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15" w:rsidRPr="0015444D" w:rsidRDefault="004F4115" w:rsidP="0015444D">
      <w:pPr>
        <w:ind w:left="4680"/>
        <w:rPr>
          <w:rFonts w:ascii="Times New Roman" w:hAnsi="Times New Roman"/>
          <w:b/>
          <w:bCs/>
          <w:caps/>
          <w:sz w:val="24"/>
          <w:szCs w:val="24"/>
        </w:rPr>
      </w:pPr>
    </w:p>
    <w:p w:rsidR="004F4115" w:rsidRPr="00BC090B" w:rsidRDefault="004F4115" w:rsidP="00E67EE8">
      <w:pPr>
        <w:widowControl w:val="0"/>
        <w:tabs>
          <w:tab w:val="left" w:pos="7371"/>
        </w:tabs>
        <w:autoSpaceDE w:val="0"/>
        <w:autoSpaceDN w:val="0"/>
        <w:adjustRightInd w:val="0"/>
        <w:spacing w:after="0" w:line="240" w:lineRule="auto"/>
        <w:ind w:left="4536"/>
        <w:rPr>
          <w:rFonts w:ascii="Times New Roman" w:hAnsi="Times New Roman"/>
          <w:sz w:val="28"/>
          <w:szCs w:val="28"/>
        </w:rPr>
      </w:pPr>
      <w:r w:rsidRPr="00BC090B">
        <w:rPr>
          <w:rFonts w:ascii="Times New Roman" w:hAnsi="Times New Roman"/>
          <w:sz w:val="28"/>
          <w:szCs w:val="28"/>
        </w:rPr>
        <w:t>ЗАТВЕРДЖЕНО</w:t>
      </w:r>
    </w:p>
    <w:p w:rsidR="004F4115" w:rsidRPr="00BC090B" w:rsidRDefault="004F4115" w:rsidP="00E67EE8">
      <w:pPr>
        <w:spacing w:after="0" w:line="240" w:lineRule="auto"/>
        <w:ind w:left="4536"/>
        <w:rPr>
          <w:rFonts w:ascii="Times New Roman" w:hAnsi="Times New Roman"/>
          <w:bCs/>
          <w:noProof/>
          <w:sz w:val="24"/>
          <w:szCs w:val="24"/>
          <w:lang w:eastAsia="uk-UA"/>
        </w:rPr>
      </w:pPr>
      <w:r w:rsidRPr="00BC090B">
        <w:rPr>
          <w:rFonts w:ascii="Times New Roman" w:hAnsi="Times New Roman"/>
          <w:bCs/>
          <w:noProof/>
          <w:sz w:val="24"/>
          <w:szCs w:val="24"/>
          <w:lang w:eastAsia="uk-UA"/>
        </w:rPr>
        <w:t>Рішенням уповноваженої особи</w:t>
      </w:r>
    </w:p>
    <w:p w:rsidR="004F4115" w:rsidRPr="002D382A" w:rsidRDefault="004F4115" w:rsidP="00E67EE8">
      <w:pPr>
        <w:spacing w:after="0" w:line="240" w:lineRule="auto"/>
        <w:ind w:left="4536"/>
        <w:rPr>
          <w:rFonts w:ascii="Times New Roman" w:hAnsi="Times New Roman"/>
          <w:bCs/>
          <w:noProof/>
          <w:sz w:val="24"/>
          <w:szCs w:val="24"/>
          <w:lang w:eastAsia="uk-UA"/>
        </w:rPr>
      </w:pPr>
      <w:r w:rsidRPr="00E86D95">
        <w:rPr>
          <w:rFonts w:ascii="Times New Roman" w:hAnsi="Times New Roman"/>
          <w:bCs/>
          <w:noProof/>
          <w:sz w:val="24"/>
          <w:szCs w:val="24"/>
          <w:lang w:eastAsia="uk-UA"/>
        </w:rPr>
        <w:t>від 17 липня 2023 року, протокол № 58</w:t>
      </w:r>
    </w:p>
    <w:p w:rsidR="004F4115" w:rsidRPr="00BC090B" w:rsidRDefault="004F4115" w:rsidP="00E67EE8">
      <w:pPr>
        <w:spacing w:after="0" w:line="240" w:lineRule="auto"/>
        <w:ind w:left="4536"/>
        <w:rPr>
          <w:rFonts w:ascii="Times New Roman" w:hAnsi="Times New Roman"/>
          <w:bCs/>
          <w:noProof/>
          <w:sz w:val="24"/>
          <w:szCs w:val="24"/>
          <w:lang w:eastAsia="uk-UA"/>
        </w:rPr>
      </w:pPr>
      <w:r w:rsidRPr="00BC090B">
        <w:rPr>
          <w:rFonts w:ascii="Times New Roman" w:hAnsi="Times New Roman"/>
          <w:bCs/>
          <w:noProof/>
          <w:sz w:val="24"/>
          <w:szCs w:val="24"/>
          <w:lang w:eastAsia="uk-UA"/>
        </w:rPr>
        <w:t>Уповноважена особа</w:t>
      </w:r>
    </w:p>
    <w:p w:rsidR="004F4115" w:rsidRPr="00BC090B" w:rsidRDefault="004F4115" w:rsidP="00E67EE8">
      <w:pPr>
        <w:spacing w:after="0" w:line="240" w:lineRule="auto"/>
        <w:ind w:left="4536"/>
        <w:rPr>
          <w:rFonts w:ascii="Times New Roman" w:hAnsi="Times New Roman"/>
          <w:b/>
          <w:bCs/>
          <w:noProof/>
          <w:sz w:val="24"/>
          <w:szCs w:val="24"/>
          <w:lang w:eastAsia="uk-UA"/>
        </w:rPr>
      </w:pPr>
    </w:p>
    <w:p w:rsidR="004F4115" w:rsidRPr="00BC090B" w:rsidRDefault="004F4115" w:rsidP="00E67EE8">
      <w:pPr>
        <w:spacing w:after="0" w:line="240" w:lineRule="auto"/>
        <w:ind w:left="4536"/>
        <w:rPr>
          <w:rFonts w:ascii="Times New Roman" w:hAnsi="Times New Roman"/>
          <w:b/>
          <w:bCs/>
          <w:noProof/>
          <w:sz w:val="24"/>
          <w:szCs w:val="24"/>
          <w:lang w:eastAsia="uk-UA"/>
        </w:rPr>
      </w:pPr>
      <w:r w:rsidRPr="00BC090B">
        <w:rPr>
          <w:rFonts w:ascii="Times New Roman" w:hAnsi="Times New Roman"/>
          <w:b/>
          <w:bCs/>
          <w:noProof/>
          <w:sz w:val="24"/>
          <w:szCs w:val="24"/>
          <w:lang w:eastAsia="uk-UA"/>
        </w:rPr>
        <w:t xml:space="preserve">________________      </w:t>
      </w:r>
      <w:r>
        <w:rPr>
          <w:rFonts w:ascii="Times New Roman" w:hAnsi="Times New Roman"/>
          <w:b/>
          <w:bCs/>
          <w:noProof/>
          <w:sz w:val="24"/>
          <w:szCs w:val="24"/>
          <w:lang w:eastAsia="uk-UA"/>
        </w:rPr>
        <w:t>Наталія Козак</w:t>
      </w:r>
    </w:p>
    <w:p w:rsidR="004F4115" w:rsidRPr="00BC090B" w:rsidRDefault="004F4115" w:rsidP="00E67EE8">
      <w:pPr>
        <w:spacing w:after="0" w:line="240" w:lineRule="auto"/>
        <w:ind w:left="4536"/>
        <w:rPr>
          <w:rFonts w:ascii="Times New Roman" w:hAnsi="Times New Roman"/>
          <w:b/>
          <w:bCs/>
          <w:highlight w:val="yellow"/>
        </w:rPr>
      </w:pPr>
      <w:r w:rsidRPr="00BC090B">
        <w:rPr>
          <w:rFonts w:ascii="Times New Roman" w:hAnsi="Times New Roman"/>
          <w:bCs/>
          <w:noProof/>
          <w:sz w:val="20"/>
          <w:szCs w:val="20"/>
          <w:lang w:eastAsia="uk-UA"/>
        </w:rPr>
        <w:t>підпис, м.п.</w:t>
      </w:r>
    </w:p>
    <w:p w:rsidR="004F4115" w:rsidRPr="00BC090B" w:rsidRDefault="004F4115" w:rsidP="00E67EE8">
      <w:pPr>
        <w:widowControl w:val="0"/>
        <w:tabs>
          <w:tab w:val="left" w:pos="7371"/>
        </w:tabs>
        <w:autoSpaceDE w:val="0"/>
        <w:autoSpaceDN w:val="0"/>
        <w:adjustRightInd w:val="0"/>
        <w:spacing w:after="0" w:line="240" w:lineRule="auto"/>
        <w:rPr>
          <w:rFonts w:ascii="Times New Roman" w:hAnsi="Times New Roman"/>
          <w:bCs/>
          <w:sz w:val="28"/>
          <w:szCs w:val="28"/>
        </w:rPr>
      </w:pPr>
    </w:p>
    <w:p w:rsidR="004F4115" w:rsidRPr="00BC090B" w:rsidRDefault="004F4115" w:rsidP="00E67EE8">
      <w:pPr>
        <w:widowControl w:val="0"/>
        <w:tabs>
          <w:tab w:val="left" w:pos="7371"/>
        </w:tabs>
        <w:autoSpaceDE w:val="0"/>
        <w:autoSpaceDN w:val="0"/>
        <w:adjustRightInd w:val="0"/>
        <w:spacing w:after="0" w:line="240" w:lineRule="auto"/>
        <w:rPr>
          <w:rFonts w:ascii="Times New Roman" w:hAnsi="Times New Roman"/>
          <w:bCs/>
          <w:sz w:val="28"/>
          <w:szCs w:val="28"/>
        </w:rPr>
      </w:pPr>
    </w:p>
    <w:p w:rsidR="004F4115" w:rsidRPr="00BC090B" w:rsidRDefault="004F4115" w:rsidP="00E67EE8">
      <w:pPr>
        <w:spacing w:after="0" w:line="240" w:lineRule="auto"/>
        <w:jc w:val="center"/>
        <w:rPr>
          <w:rFonts w:ascii="Times New Roman" w:hAnsi="Times New Roman"/>
          <w:b/>
          <w:bCs/>
          <w:sz w:val="24"/>
          <w:szCs w:val="24"/>
        </w:rPr>
      </w:pPr>
    </w:p>
    <w:p w:rsidR="004F4115" w:rsidRPr="0018117E" w:rsidRDefault="004F4115" w:rsidP="00E67EE8">
      <w:pPr>
        <w:spacing w:line="240" w:lineRule="atLeast"/>
        <w:jc w:val="center"/>
        <w:rPr>
          <w:rFonts w:ascii="Times New Roman" w:hAnsi="Times New Roman"/>
          <w:b/>
          <w:bCs/>
          <w:sz w:val="28"/>
          <w:szCs w:val="28"/>
        </w:rPr>
      </w:pPr>
      <w:r w:rsidRPr="0018117E">
        <w:rPr>
          <w:rFonts w:ascii="Times New Roman" w:hAnsi="Times New Roman"/>
          <w:b/>
          <w:bCs/>
          <w:sz w:val="28"/>
          <w:szCs w:val="28"/>
        </w:rPr>
        <w:t>ТЕНДЕРНА ДОКУМЕНТАЦІЯ</w:t>
      </w:r>
    </w:p>
    <w:p w:rsidR="004F4115" w:rsidRPr="0018117E" w:rsidRDefault="004F4115" w:rsidP="00E67EE8">
      <w:pPr>
        <w:spacing w:line="240" w:lineRule="atLeast"/>
        <w:jc w:val="center"/>
        <w:rPr>
          <w:rFonts w:ascii="Times New Roman" w:hAnsi="Times New Roman"/>
          <w:b/>
          <w:bCs/>
          <w:sz w:val="28"/>
          <w:szCs w:val="28"/>
        </w:rPr>
      </w:pPr>
      <w:r w:rsidRPr="0018117E">
        <w:rPr>
          <w:rFonts w:ascii="Times New Roman" w:hAnsi="Times New Roman"/>
          <w:b/>
          <w:bCs/>
          <w:sz w:val="28"/>
          <w:szCs w:val="28"/>
        </w:rPr>
        <w:t>на закупівлю за процедурою відкритих торгів</w:t>
      </w:r>
    </w:p>
    <w:p w:rsidR="004F4115" w:rsidRPr="0015444D" w:rsidRDefault="004F4115" w:rsidP="0015444D">
      <w:pPr>
        <w:tabs>
          <w:tab w:val="left" w:pos="10076"/>
          <w:tab w:val="left" w:pos="10992"/>
          <w:tab w:val="left" w:pos="11908"/>
          <w:tab w:val="left" w:pos="12824"/>
          <w:tab w:val="left" w:pos="13740"/>
          <w:tab w:val="left" w:pos="14656"/>
        </w:tabs>
        <w:jc w:val="center"/>
        <w:rPr>
          <w:rFonts w:ascii="Times New Roman" w:hAnsi="Times New Roman"/>
          <w:sz w:val="28"/>
          <w:szCs w:val="28"/>
        </w:rPr>
      </w:pPr>
    </w:p>
    <w:p w:rsidR="004F4115" w:rsidRDefault="004F4115" w:rsidP="0015444D">
      <w:pPr>
        <w:tabs>
          <w:tab w:val="left" w:pos="10076"/>
          <w:tab w:val="left" w:pos="10992"/>
          <w:tab w:val="left" w:pos="11908"/>
          <w:tab w:val="left" w:pos="12824"/>
          <w:tab w:val="left" w:pos="13740"/>
          <w:tab w:val="left" w:pos="14656"/>
        </w:tabs>
        <w:jc w:val="center"/>
        <w:rPr>
          <w:rFonts w:ascii="Times New Roman" w:hAnsi="Times New Roman"/>
          <w:sz w:val="24"/>
          <w:szCs w:val="24"/>
        </w:rPr>
      </w:pPr>
    </w:p>
    <w:p w:rsidR="004F4115" w:rsidRDefault="004F4115" w:rsidP="0015444D">
      <w:pPr>
        <w:tabs>
          <w:tab w:val="left" w:pos="10076"/>
          <w:tab w:val="left" w:pos="10992"/>
          <w:tab w:val="left" w:pos="11908"/>
          <w:tab w:val="left" w:pos="12824"/>
          <w:tab w:val="left" w:pos="13740"/>
          <w:tab w:val="left" w:pos="14656"/>
        </w:tabs>
        <w:jc w:val="center"/>
        <w:rPr>
          <w:rFonts w:ascii="Times New Roman" w:hAnsi="Times New Roman"/>
          <w:sz w:val="24"/>
          <w:szCs w:val="24"/>
        </w:rPr>
      </w:pPr>
    </w:p>
    <w:p w:rsidR="004F4115" w:rsidRPr="001914BA" w:rsidRDefault="004F4115" w:rsidP="00E67EE8">
      <w:pPr>
        <w:spacing w:after="0" w:line="240" w:lineRule="auto"/>
        <w:jc w:val="center"/>
        <w:rPr>
          <w:rFonts w:ascii="Times New Roman" w:hAnsi="Times New Roman"/>
          <w:i/>
        </w:rPr>
      </w:pPr>
      <w:r w:rsidRPr="001914BA">
        <w:rPr>
          <w:rFonts w:ascii="Times New Roman" w:hAnsi="Times New Roman"/>
          <w:i/>
        </w:rPr>
        <w:t>по предмету закупівлі:</w:t>
      </w:r>
    </w:p>
    <w:p w:rsidR="004F4115" w:rsidRPr="0015444D" w:rsidRDefault="004F4115" w:rsidP="0015444D">
      <w:pPr>
        <w:tabs>
          <w:tab w:val="left" w:pos="10076"/>
          <w:tab w:val="left" w:pos="10992"/>
          <w:tab w:val="left" w:pos="11908"/>
          <w:tab w:val="left" w:pos="12824"/>
          <w:tab w:val="left" w:pos="13740"/>
          <w:tab w:val="left" w:pos="14656"/>
        </w:tabs>
        <w:jc w:val="center"/>
        <w:rPr>
          <w:rFonts w:ascii="Times New Roman" w:hAnsi="Times New Roman"/>
          <w:b/>
          <w:bCs/>
          <w:sz w:val="24"/>
          <w:szCs w:val="24"/>
        </w:rPr>
      </w:pPr>
    </w:p>
    <w:p w:rsidR="004F4115" w:rsidRPr="001C284E" w:rsidRDefault="004F4115" w:rsidP="0015444D">
      <w:pPr>
        <w:jc w:val="center"/>
        <w:rPr>
          <w:rFonts w:ascii="Times New Roman" w:hAnsi="Times New Roman"/>
          <w:b/>
          <w:bCs/>
          <w:sz w:val="24"/>
          <w:szCs w:val="24"/>
          <w:lang w:val="ru-RU"/>
        </w:rPr>
      </w:pPr>
      <w:r w:rsidRPr="001C284E">
        <w:rPr>
          <w:rStyle w:val="value"/>
          <w:rFonts w:ascii="Times New Roman" w:hAnsi="Times New Roman"/>
          <w:b/>
          <w:sz w:val="24"/>
          <w:szCs w:val="24"/>
        </w:rPr>
        <w:t>Капітальний ремонт покриття проїзної частини вул. Любешівська в с. Тоболи Камінь-Каширського району Волинської області</w:t>
      </w:r>
    </w:p>
    <w:p w:rsidR="004F4115" w:rsidRPr="00E67EE8" w:rsidRDefault="004F4115" w:rsidP="0015444D">
      <w:pPr>
        <w:jc w:val="center"/>
        <w:rPr>
          <w:rFonts w:ascii="Times New Roman" w:hAnsi="Times New Roman"/>
          <w:b/>
          <w:bCs/>
        </w:rPr>
      </w:pPr>
      <w:r w:rsidRPr="00E67EE8">
        <w:rPr>
          <w:rFonts w:ascii="Times New Roman" w:hAnsi="Times New Roman"/>
          <w:b/>
        </w:rPr>
        <w:t>(Код ДК 021:2015 - 45230000-8 Будівництво трубопроводів, ліній зв’язку та електропередач, шосе, доріг, аеродромів і залізничних доріг; вирівнювання поверхонь)</w:t>
      </w: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Default="004F4115" w:rsidP="0015444D">
      <w:pPr>
        <w:jc w:val="center"/>
        <w:rPr>
          <w:rFonts w:ascii="Times New Roman" w:hAnsi="Times New Roman"/>
          <w:b/>
          <w:bCs/>
          <w:sz w:val="24"/>
          <w:szCs w:val="24"/>
        </w:rPr>
      </w:pPr>
    </w:p>
    <w:p w:rsidR="004F4115" w:rsidRPr="0015444D" w:rsidRDefault="004F4115" w:rsidP="0015444D">
      <w:pPr>
        <w:jc w:val="center"/>
        <w:rPr>
          <w:rFonts w:ascii="Times New Roman" w:hAnsi="Times New Roman"/>
          <w:b/>
          <w:bCs/>
          <w:sz w:val="28"/>
          <w:szCs w:val="28"/>
        </w:rPr>
      </w:pPr>
    </w:p>
    <w:p w:rsidR="004F4115" w:rsidRPr="00BC090B" w:rsidRDefault="004F4115" w:rsidP="00E67EE8">
      <w:pPr>
        <w:spacing w:after="0" w:line="240" w:lineRule="auto"/>
        <w:jc w:val="center"/>
        <w:rPr>
          <w:rFonts w:ascii="Times New Roman" w:hAnsi="Times New Roman"/>
          <w:b/>
          <w:bCs/>
          <w:sz w:val="24"/>
          <w:szCs w:val="24"/>
        </w:rPr>
      </w:pPr>
      <w:r>
        <w:rPr>
          <w:rFonts w:ascii="Times New Roman" w:hAnsi="Times New Roman"/>
          <w:b/>
          <w:bCs/>
          <w:sz w:val="24"/>
          <w:szCs w:val="24"/>
        </w:rPr>
        <w:t>с. Прилісне</w:t>
      </w:r>
      <w:r w:rsidRPr="00BC090B">
        <w:rPr>
          <w:rFonts w:ascii="Times New Roman" w:hAnsi="Times New Roman"/>
          <w:b/>
          <w:bCs/>
          <w:sz w:val="24"/>
          <w:szCs w:val="24"/>
        </w:rPr>
        <w:t xml:space="preserve"> – 202</w:t>
      </w:r>
      <w:r>
        <w:rPr>
          <w:rFonts w:ascii="Times New Roman" w:hAnsi="Times New Roman"/>
          <w:b/>
          <w:bCs/>
          <w:sz w:val="24"/>
          <w:szCs w:val="24"/>
        </w:rPr>
        <w:t>3</w:t>
      </w:r>
    </w:p>
    <w:p w:rsidR="004F4115" w:rsidRDefault="004F4115">
      <w:pPr>
        <w:rPr>
          <w:rFonts w:ascii="Times New Roman" w:hAnsi="Times New Roman"/>
          <w:b/>
          <w:bCs/>
          <w:sz w:val="28"/>
          <w:szCs w:val="28"/>
        </w:rPr>
      </w:pPr>
      <w:r>
        <w:rPr>
          <w:rFonts w:ascii="Times New Roman" w:hAnsi="Times New Roman"/>
          <w:b/>
          <w:bCs/>
          <w:sz w:val="28"/>
          <w:szCs w:val="28"/>
        </w:rPr>
        <w:br w:type="page"/>
      </w:r>
    </w:p>
    <w:p w:rsidR="004F4115" w:rsidRPr="008F7162" w:rsidRDefault="004F4115" w:rsidP="008F7162">
      <w:pPr>
        <w:jc w:val="center"/>
        <w:rPr>
          <w:rFonts w:ascii="Times New Roman" w:hAnsi="Times New Roman"/>
          <w:sz w:val="28"/>
          <w:szCs w:val="28"/>
        </w:rP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547"/>
        <w:gridCol w:w="7958"/>
      </w:tblGrid>
      <w:tr w:rsidR="004F4115" w:rsidRPr="001F65BB" w:rsidTr="00647E12">
        <w:tc>
          <w:tcPr>
            <w:tcW w:w="10505" w:type="dxa"/>
            <w:gridSpan w:val="2"/>
            <w:shd w:val="clear" w:color="auto" w:fill="D9D9D9"/>
          </w:tcPr>
          <w:p w:rsidR="004F4115" w:rsidRPr="007237B9" w:rsidRDefault="004F4115" w:rsidP="00647E12">
            <w:pPr>
              <w:pStyle w:val="Footer"/>
              <w:tabs>
                <w:tab w:val="clear" w:pos="4677"/>
                <w:tab w:val="clear" w:pos="9355"/>
                <w:tab w:val="left" w:pos="1260"/>
                <w:tab w:val="left" w:pos="1980"/>
              </w:tabs>
              <w:jc w:val="center"/>
              <w:rPr>
                <w:b/>
                <w:highlight w:val="lightGray"/>
              </w:rPr>
            </w:pPr>
            <w:r w:rsidRPr="007237B9">
              <w:rPr>
                <w:i/>
                <w:iCs/>
                <w:highlight w:val="lightGray"/>
              </w:rPr>
              <w:br w:type="page"/>
            </w:r>
            <w:r w:rsidRPr="007237B9">
              <w:rPr>
                <w:b/>
                <w:iCs/>
                <w:highlight w:val="lightGray"/>
              </w:rPr>
              <w:t xml:space="preserve">Розділ </w:t>
            </w:r>
            <w:r w:rsidRPr="007237B9">
              <w:rPr>
                <w:b/>
                <w:highlight w:val="lightGray"/>
              </w:rPr>
              <w:t>1. Загальні положення</w:t>
            </w:r>
          </w:p>
        </w:tc>
      </w:tr>
      <w:tr w:rsidR="004F4115" w:rsidRPr="001F65BB" w:rsidTr="002F08C5">
        <w:tc>
          <w:tcPr>
            <w:tcW w:w="2547" w:type="dxa"/>
            <w:vAlign w:val="center"/>
          </w:tcPr>
          <w:p w:rsidR="004F4115" w:rsidRPr="00920854" w:rsidRDefault="004F4115" w:rsidP="00647E12">
            <w:pPr>
              <w:pStyle w:val="Footer"/>
              <w:tabs>
                <w:tab w:val="clear" w:pos="4677"/>
                <w:tab w:val="clear" w:pos="9355"/>
                <w:tab w:val="left" w:pos="1260"/>
                <w:tab w:val="left" w:pos="1980"/>
              </w:tabs>
              <w:rPr>
                <w:b/>
                <w:bCs/>
              </w:rPr>
            </w:pPr>
            <w:r w:rsidRPr="00920854">
              <w:rPr>
                <w:b/>
                <w:bCs/>
              </w:rPr>
              <w:t>1. Терміни, які вживаються в тендерній документації</w:t>
            </w:r>
          </w:p>
        </w:tc>
        <w:tc>
          <w:tcPr>
            <w:tcW w:w="7958" w:type="dxa"/>
          </w:tcPr>
          <w:p w:rsidR="004F4115" w:rsidRPr="007237B9" w:rsidRDefault="004F4115" w:rsidP="00647E12">
            <w:pPr>
              <w:pStyle w:val="Footer"/>
              <w:tabs>
                <w:tab w:val="clear" w:pos="4677"/>
                <w:tab w:val="clear" w:pos="9355"/>
                <w:tab w:val="left" w:pos="1260"/>
                <w:tab w:val="left" w:pos="1980"/>
              </w:tabs>
              <w:jc w:val="both"/>
            </w:pPr>
            <w:r w:rsidRPr="007237B9">
              <w:t>Тендерна документація розроблена відповідно до вимог Закону України «Про публічні закупівлі» від 25 грудня 2015 р. №922-VIІІ (із змінами) (далі – Закон)</w:t>
            </w:r>
            <w:r>
              <w:t xml:space="preserve">, </w:t>
            </w:r>
            <w:bookmarkStart w:id="0" w:name="_Hlk118186201"/>
            <w:r w:rsidRPr="009C5A0D">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0"/>
            <w:r>
              <w:t xml:space="preserve">, (із змінами) </w:t>
            </w:r>
            <w:r w:rsidRPr="009C5A0D">
              <w:t>(</w:t>
            </w:r>
            <w:r>
              <w:t>далі - Особливості)</w:t>
            </w:r>
            <w:r w:rsidRPr="007237B9">
              <w:t>. Додатки додаються до цієї тендерної документації та є її невід’ємною частиною.</w:t>
            </w:r>
          </w:p>
          <w:p w:rsidR="004F4115" w:rsidRPr="007237B9" w:rsidRDefault="004F4115" w:rsidP="00647E12">
            <w:pPr>
              <w:pStyle w:val="Footer"/>
              <w:tabs>
                <w:tab w:val="clear" w:pos="4677"/>
                <w:tab w:val="clear" w:pos="9355"/>
                <w:tab w:val="left" w:pos="1260"/>
                <w:tab w:val="left" w:pos="1980"/>
              </w:tabs>
              <w:jc w:val="both"/>
            </w:pPr>
            <w:r w:rsidRPr="007237B9">
              <w:t>Терміни, які використовуються в цій тендерній документації, вживаються в значеннях, наведених в Законі</w:t>
            </w:r>
            <w:r>
              <w:t xml:space="preserve"> та Особливостях</w:t>
            </w:r>
            <w:r w:rsidRPr="007237B9">
              <w:t>.</w:t>
            </w:r>
          </w:p>
        </w:tc>
      </w:tr>
      <w:tr w:rsidR="004F4115" w:rsidRPr="001F65BB" w:rsidTr="002F08C5">
        <w:tc>
          <w:tcPr>
            <w:tcW w:w="2547" w:type="dxa"/>
            <w:vAlign w:val="center"/>
          </w:tcPr>
          <w:p w:rsidR="004F4115" w:rsidRPr="00920854" w:rsidRDefault="004F4115" w:rsidP="00647E12">
            <w:pPr>
              <w:pStyle w:val="Footer"/>
              <w:tabs>
                <w:tab w:val="clear" w:pos="4677"/>
                <w:tab w:val="clear" w:pos="9355"/>
                <w:tab w:val="left" w:pos="1260"/>
                <w:tab w:val="left" w:pos="1980"/>
              </w:tabs>
              <w:rPr>
                <w:b/>
                <w:bCs/>
              </w:rPr>
            </w:pPr>
            <w:r w:rsidRPr="00920854">
              <w:rPr>
                <w:b/>
                <w:bCs/>
              </w:rPr>
              <w:t>2. Інформація про замовника торгів</w:t>
            </w:r>
          </w:p>
        </w:tc>
        <w:tc>
          <w:tcPr>
            <w:tcW w:w="7958" w:type="dxa"/>
          </w:tcPr>
          <w:p w:rsidR="004F4115" w:rsidRPr="007237B9" w:rsidRDefault="004F4115" w:rsidP="00647E12">
            <w:pPr>
              <w:pStyle w:val="Footer"/>
              <w:tabs>
                <w:tab w:val="clear" w:pos="4677"/>
                <w:tab w:val="clear" w:pos="9355"/>
                <w:tab w:val="left" w:pos="1260"/>
                <w:tab w:val="left" w:pos="1980"/>
              </w:tabs>
              <w:jc w:val="both"/>
            </w:pP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pPr>
            <w:r w:rsidRPr="00E67EE8">
              <w:t xml:space="preserve">2.1. повне найменування </w:t>
            </w:r>
          </w:p>
        </w:tc>
        <w:tc>
          <w:tcPr>
            <w:tcW w:w="7958" w:type="dxa"/>
            <w:vAlign w:val="center"/>
          </w:tcPr>
          <w:p w:rsidR="004F4115" w:rsidRPr="007237B9" w:rsidRDefault="004F4115" w:rsidP="00802B2F">
            <w:pPr>
              <w:pStyle w:val="Footer"/>
              <w:tabs>
                <w:tab w:val="clear" w:pos="4677"/>
                <w:tab w:val="clear" w:pos="9355"/>
                <w:tab w:val="left" w:pos="1260"/>
                <w:tab w:val="left" w:pos="1980"/>
              </w:tabs>
              <w:jc w:val="both"/>
              <w:rPr>
                <w:b/>
              </w:rPr>
            </w:pPr>
            <w:r>
              <w:t>Прилісненська сільська рада</w:t>
            </w:r>
          </w:p>
        </w:tc>
      </w:tr>
      <w:tr w:rsidR="004F4115" w:rsidRPr="001F65BB" w:rsidTr="00E67EE8">
        <w:tc>
          <w:tcPr>
            <w:tcW w:w="2547" w:type="dxa"/>
            <w:vAlign w:val="center"/>
          </w:tcPr>
          <w:p w:rsidR="004F4115" w:rsidRPr="00E67EE8" w:rsidRDefault="004F4115" w:rsidP="00647E12">
            <w:pPr>
              <w:pStyle w:val="Footer"/>
              <w:tabs>
                <w:tab w:val="clear" w:pos="4677"/>
                <w:tab w:val="clear" w:pos="9355"/>
                <w:tab w:val="left" w:pos="1260"/>
                <w:tab w:val="left" w:pos="1980"/>
              </w:tabs>
            </w:pPr>
            <w:r w:rsidRPr="00E67EE8">
              <w:t>2.2. місцезнаходження</w:t>
            </w:r>
          </w:p>
        </w:tc>
        <w:tc>
          <w:tcPr>
            <w:tcW w:w="7958" w:type="dxa"/>
            <w:vAlign w:val="center"/>
          </w:tcPr>
          <w:p w:rsidR="004F4115" w:rsidRPr="007237B9" w:rsidRDefault="004F4115" w:rsidP="00647E12">
            <w:pPr>
              <w:pStyle w:val="Footer"/>
              <w:tabs>
                <w:tab w:val="left" w:pos="1260"/>
                <w:tab w:val="left" w:pos="1980"/>
              </w:tabs>
              <w:jc w:val="both"/>
            </w:pPr>
            <w:r>
              <w:t>Волинська область, Камінь-Каширський район, село Прилісне, вул.. Сойне, 1б, 44614</w:t>
            </w: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pPr>
            <w:r w:rsidRPr="00E67EE8">
              <w:rPr>
                <w:lang w:eastAsia="uk-UA"/>
              </w:rPr>
              <w:t>2.3. посадова особа замовника, уповноважена здійснювати зв’язок з учасниками</w:t>
            </w:r>
          </w:p>
        </w:tc>
        <w:tc>
          <w:tcPr>
            <w:tcW w:w="7958" w:type="dxa"/>
            <w:vAlign w:val="center"/>
          </w:tcPr>
          <w:p w:rsidR="004F4115" w:rsidRPr="001F65BB" w:rsidRDefault="004F4115" w:rsidP="00E67EE8">
            <w:pPr>
              <w:spacing w:after="0" w:line="240" w:lineRule="auto"/>
              <w:ind w:right="113"/>
              <w:jc w:val="both"/>
              <w:rPr>
                <w:rFonts w:ascii="Times New Roman" w:hAnsi="Times New Roman"/>
                <w:sz w:val="24"/>
                <w:szCs w:val="24"/>
              </w:rPr>
            </w:pPr>
            <w:r w:rsidRPr="001F65BB">
              <w:rPr>
                <w:rFonts w:ascii="Times New Roman" w:hAnsi="Times New Roman"/>
                <w:sz w:val="24"/>
                <w:szCs w:val="24"/>
              </w:rPr>
              <w:t>Відповідальний за проведення торгів:</w:t>
            </w:r>
          </w:p>
          <w:p w:rsidR="004F4115" w:rsidRPr="00E86D95" w:rsidRDefault="004F4115" w:rsidP="00E67EE8">
            <w:pPr>
              <w:spacing w:after="0" w:line="240" w:lineRule="auto"/>
              <w:ind w:right="113"/>
              <w:jc w:val="both"/>
              <w:rPr>
                <w:rFonts w:ascii="Times New Roman" w:hAnsi="Times New Roman"/>
                <w:sz w:val="24"/>
                <w:szCs w:val="24"/>
              </w:rPr>
            </w:pPr>
            <w:r w:rsidRPr="00E86D95">
              <w:rPr>
                <w:rFonts w:ascii="Times New Roman" w:hAnsi="Times New Roman"/>
                <w:sz w:val="24"/>
                <w:szCs w:val="24"/>
              </w:rPr>
              <w:t>Начальник відділу правового, організаційно-технічного забезпечення сільської ради Козак Наталія Валеріївна</w:t>
            </w:r>
          </w:p>
          <w:p w:rsidR="004F4115" w:rsidRPr="00E86D95" w:rsidRDefault="004F4115" w:rsidP="00E67EE8">
            <w:pPr>
              <w:spacing w:after="0" w:line="240" w:lineRule="auto"/>
              <w:ind w:right="113"/>
              <w:jc w:val="both"/>
              <w:rPr>
                <w:rFonts w:ascii="Times New Roman" w:hAnsi="Times New Roman"/>
                <w:sz w:val="24"/>
                <w:szCs w:val="24"/>
                <w:lang w:val="en-US"/>
              </w:rPr>
            </w:pPr>
            <w:r w:rsidRPr="00E86D95">
              <w:rPr>
                <w:rFonts w:ascii="Times New Roman" w:hAnsi="Times New Roman"/>
              </w:rPr>
              <w:t xml:space="preserve">+380632412303; </w:t>
            </w:r>
            <w:r w:rsidRPr="00E86D95">
              <w:rPr>
                <w:rFonts w:ascii="Times New Roman" w:hAnsi="Times New Roman"/>
                <w:lang w:val="en-US"/>
              </w:rPr>
              <w:t>e-mail: prylisne.jur@u</w:t>
            </w:r>
            <w:r w:rsidRPr="00E86D95">
              <w:rPr>
                <w:rFonts w:ascii="Times New Roman" w:hAnsi="Times New Roman"/>
                <w:sz w:val="24"/>
                <w:szCs w:val="24"/>
                <w:lang w:val="en-US"/>
              </w:rPr>
              <w:t>kr.net</w:t>
            </w:r>
          </w:p>
          <w:p w:rsidR="004F4115" w:rsidRPr="00FF4CB8" w:rsidRDefault="004F4115" w:rsidP="00647E12">
            <w:pPr>
              <w:pStyle w:val="Footer"/>
              <w:tabs>
                <w:tab w:val="left" w:pos="1260"/>
                <w:tab w:val="left" w:pos="1980"/>
              </w:tabs>
              <w:jc w:val="both"/>
            </w:pP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rPr>
                <w:b/>
                <w:bCs/>
              </w:rPr>
            </w:pPr>
            <w:r w:rsidRPr="00E67EE8">
              <w:rPr>
                <w:b/>
                <w:bCs/>
              </w:rPr>
              <w:t xml:space="preserve">3. Процедура закупівлі </w:t>
            </w:r>
          </w:p>
        </w:tc>
        <w:tc>
          <w:tcPr>
            <w:tcW w:w="7958" w:type="dxa"/>
            <w:vAlign w:val="center"/>
          </w:tcPr>
          <w:p w:rsidR="004F4115" w:rsidRPr="001F65BB" w:rsidRDefault="004F4115" w:rsidP="00465CC7">
            <w:pPr>
              <w:tabs>
                <w:tab w:val="left" w:pos="1260"/>
                <w:tab w:val="left" w:pos="1980"/>
                <w:tab w:val="center" w:pos="4677"/>
                <w:tab w:val="right" w:pos="9355"/>
              </w:tabs>
              <w:rPr>
                <w:rFonts w:ascii="Times New Roman" w:hAnsi="Times New Roman"/>
                <w:sz w:val="24"/>
                <w:szCs w:val="24"/>
              </w:rPr>
            </w:pPr>
            <w:r w:rsidRPr="001F65BB">
              <w:rPr>
                <w:rFonts w:ascii="Times New Roman" w:hAnsi="Times New Roman"/>
                <w:sz w:val="24"/>
                <w:szCs w:val="24"/>
              </w:rPr>
              <w:t xml:space="preserve">Процедура закупівлі: відкриті торги (з особливостями). </w:t>
            </w: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rPr>
                <w:b/>
                <w:bCs/>
              </w:rPr>
            </w:pPr>
            <w:r w:rsidRPr="00E67EE8">
              <w:rPr>
                <w:b/>
                <w:bCs/>
              </w:rPr>
              <w:t>4. Інформація про предмет закупівлі</w:t>
            </w:r>
          </w:p>
        </w:tc>
        <w:tc>
          <w:tcPr>
            <w:tcW w:w="7958" w:type="dxa"/>
            <w:vAlign w:val="center"/>
          </w:tcPr>
          <w:p w:rsidR="004F4115" w:rsidRPr="007237B9" w:rsidRDefault="004F4115" w:rsidP="00647E12">
            <w:pPr>
              <w:pStyle w:val="Footer"/>
              <w:tabs>
                <w:tab w:val="clear" w:pos="4677"/>
                <w:tab w:val="clear" w:pos="9355"/>
                <w:tab w:val="left" w:pos="1260"/>
                <w:tab w:val="left" w:pos="1980"/>
              </w:tabs>
            </w:pP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pPr>
            <w:r w:rsidRPr="00E67EE8">
              <w:t xml:space="preserve">4.1. назва предмета закупівлі </w:t>
            </w:r>
          </w:p>
        </w:tc>
        <w:tc>
          <w:tcPr>
            <w:tcW w:w="7958" w:type="dxa"/>
            <w:vAlign w:val="center"/>
          </w:tcPr>
          <w:p w:rsidR="004F4115" w:rsidRPr="001F65BB" w:rsidRDefault="004F4115" w:rsidP="00E67EE8">
            <w:pPr>
              <w:jc w:val="both"/>
              <w:rPr>
                <w:rStyle w:val="value"/>
                <w:rFonts w:ascii="Times New Roman" w:hAnsi="Times New Roman"/>
                <w:sz w:val="24"/>
                <w:szCs w:val="24"/>
              </w:rPr>
            </w:pPr>
            <w:r w:rsidRPr="001F65BB">
              <w:rPr>
                <w:rStyle w:val="value"/>
                <w:rFonts w:ascii="Times New Roman" w:hAnsi="Times New Roman"/>
                <w:sz w:val="24"/>
                <w:szCs w:val="24"/>
              </w:rPr>
              <w:t>Капітальний ремонт покриття проїзної частини вул. Любешівська в с. Тоболи Камінь-Каширського району Волинської області</w:t>
            </w:r>
          </w:p>
          <w:p w:rsidR="004F4115" w:rsidRPr="001F65BB" w:rsidRDefault="004F4115" w:rsidP="00E67EE8">
            <w:pPr>
              <w:jc w:val="both"/>
              <w:rPr>
                <w:rFonts w:ascii="Times New Roman" w:hAnsi="Times New Roman"/>
                <w:bCs/>
                <w:color w:val="000000"/>
                <w:sz w:val="28"/>
                <w:szCs w:val="24"/>
                <w:shd w:val="clear" w:color="auto" w:fill="FFFFFF"/>
              </w:rPr>
            </w:pPr>
            <w:r>
              <w:rPr>
                <w:rFonts w:ascii="Times New Roman" w:hAnsi="Times New Roman"/>
                <w:b/>
                <w:bCs/>
                <w:sz w:val="24"/>
                <w:szCs w:val="24"/>
                <w:lang w:eastAsia="ru-RU"/>
              </w:rPr>
              <w:t xml:space="preserve"> </w:t>
            </w:r>
            <w:r w:rsidRPr="00CB7FC2">
              <w:rPr>
                <w:rFonts w:ascii="Times New Roman" w:hAnsi="Times New Roman"/>
                <w:bCs/>
                <w:sz w:val="24"/>
                <w:szCs w:val="24"/>
                <w:lang w:eastAsia="ru-RU"/>
              </w:rPr>
              <w:t>(</w:t>
            </w:r>
            <w:r w:rsidRPr="001F65BB">
              <w:rPr>
                <w:rFonts w:ascii="Times New Roman" w:hAnsi="Times New Roman"/>
              </w:rPr>
              <w:t>Код ДК 021:2015 - 45230000-8 Будівництво трубопроводів, ліній зв’язку та електропередач, шосе, доріг, аеродромів і залізничних доріг; вирівнювання поверхонь</w:t>
            </w:r>
            <w:r w:rsidRPr="00AB76EA">
              <w:rPr>
                <w:rFonts w:ascii="Times New Roman" w:hAnsi="Times New Roman"/>
                <w:bCs/>
                <w:sz w:val="24"/>
                <w:szCs w:val="24"/>
                <w:lang w:eastAsia="ru-RU"/>
              </w:rPr>
              <w:t>)</w:t>
            </w:r>
          </w:p>
        </w:tc>
      </w:tr>
      <w:tr w:rsidR="004F4115" w:rsidRPr="001F65BB" w:rsidTr="002F08C5">
        <w:tc>
          <w:tcPr>
            <w:tcW w:w="2547" w:type="dxa"/>
            <w:vAlign w:val="center"/>
          </w:tcPr>
          <w:p w:rsidR="004F4115" w:rsidRPr="007237B9" w:rsidRDefault="004F4115" w:rsidP="00647E12">
            <w:pPr>
              <w:pStyle w:val="Footer"/>
              <w:tabs>
                <w:tab w:val="clear" w:pos="4677"/>
                <w:tab w:val="clear" w:pos="9355"/>
                <w:tab w:val="left" w:pos="1260"/>
                <w:tab w:val="left" w:pos="1980"/>
              </w:tabs>
            </w:pPr>
            <w:r>
              <w:rPr>
                <w:lang w:eastAsia="uk-UA"/>
              </w:rPr>
              <w:t xml:space="preserve">4.2. </w:t>
            </w:r>
            <w:r w:rsidRPr="007237B9">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4F4115" w:rsidRPr="001F65BB" w:rsidRDefault="004F4115" w:rsidP="00647E12">
            <w:pPr>
              <w:jc w:val="both"/>
              <w:rPr>
                <w:rFonts w:ascii="Times New Roman" w:hAnsi="Times New Roman"/>
                <w:sz w:val="24"/>
                <w:szCs w:val="24"/>
              </w:rPr>
            </w:pPr>
            <w:r w:rsidRPr="001F65BB">
              <w:rPr>
                <w:rFonts w:ascii="Times New Roman" w:hAnsi="Times New Roman"/>
                <w:sz w:val="24"/>
                <w:szCs w:val="24"/>
              </w:rPr>
              <w:t>Закупівля здійснюється щодо предмету закупівлі в цілому. Подання тендерних пропозицій на частину обсягу закупівлі не передбачено.</w:t>
            </w:r>
          </w:p>
        </w:tc>
      </w:tr>
      <w:tr w:rsidR="004F4115" w:rsidRPr="001F65BB" w:rsidTr="002F08C5">
        <w:tc>
          <w:tcPr>
            <w:tcW w:w="2547" w:type="dxa"/>
            <w:vAlign w:val="center"/>
          </w:tcPr>
          <w:p w:rsidR="004F4115" w:rsidRPr="007237B9" w:rsidRDefault="004F4115" w:rsidP="00647E12">
            <w:pPr>
              <w:pStyle w:val="Footer"/>
              <w:tabs>
                <w:tab w:val="clear" w:pos="4677"/>
                <w:tab w:val="clear" w:pos="9355"/>
                <w:tab w:val="left" w:pos="1260"/>
                <w:tab w:val="left" w:pos="1980"/>
              </w:tabs>
            </w:pPr>
            <w:r>
              <w:t xml:space="preserve">4.3. </w:t>
            </w:r>
            <w:r w:rsidRPr="007237B9">
              <w:t xml:space="preserve">обсяг </w:t>
            </w:r>
            <w:r>
              <w:t>надання послуг</w:t>
            </w:r>
          </w:p>
        </w:tc>
        <w:tc>
          <w:tcPr>
            <w:tcW w:w="7958" w:type="dxa"/>
            <w:vAlign w:val="center"/>
          </w:tcPr>
          <w:p w:rsidR="004F4115" w:rsidRPr="007237B9" w:rsidRDefault="004F4115" w:rsidP="00CB7FC2">
            <w:pPr>
              <w:pStyle w:val="Footer"/>
              <w:tabs>
                <w:tab w:val="clear" w:pos="4677"/>
                <w:tab w:val="clear" w:pos="9355"/>
                <w:tab w:val="left" w:pos="1260"/>
                <w:tab w:val="left" w:pos="1980"/>
              </w:tabs>
              <w:rPr>
                <w:iCs/>
              </w:rPr>
            </w:pPr>
            <w:r w:rsidRPr="007237B9">
              <w:t xml:space="preserve">Обсяг </w:t>
            </w:r>
            <w:r>
              <w:t xml:space="preserve">надання послуг. Кількість 1 робота, </w:t>
            </w:r>
            <w:r w:rsidRPr="007237B9">
              <w:t xml:space="preserve">відповідно до </w:t>
            </w:r>
            <w:r w:rsidRPr="00FC5762">
              <w:t>Технічного завдання</w:t>
            </w:r>
            <w:r w:rsidRPr="00FE6FF3">
              <w:rPr>
                <w:b/>
                <w:bCs/>
              </w:rPr>
              <w:t xml:space="preserve"> </w:t>
            </w:r>
            <w:r w:rsidRPr="00FC5762">
              <w:rPr>
                <w:b/>
                <w:bCs/>
              </w:rPr>
              <w:t xml:space="preserve">(Додаток № 3 </w:t>
            </w:r>
            <w:r w:rsidRPr="00FC5762">
              <w:t xml:space="preserve">до </w:t>
            </w:r>
            <w:r>
              <w:t>Т</w:t>
            </w:r>
            <w:r w:rsidRPr="00FC5762">
              <w:t>ендерної документації).</w:t>
            </w:r>
          </w:p>
        </w:tc>
      </w:tr>
      <w:tr w:rsidR="004F4115" w:rsidRPr="001F65BB" w:rsidTr="002F08C5">
        <w:tc>
          <w:tcPr>
            <w:tcW w:w="2547" w:type="dxa"/>
            <w:vAlign w:val="center"/>
          </w:tcPr>
          <w:p w:rsidR="004F4115" w:rsidRPr="007237B9" w:rsidRDefault="004F4115" w:rsidP="00647E12">
            <w:pPr>
              <w:pStyle w:val="Footer"/>
              <w:tabs>
                <w:tab w:val="clear" w:pos="4677"/>
                <w:tab w:val="clear" w:pos="9355"/>
                <w:tab w:val="left" w:pos="1260"/>
                <w:tab w:val="left" w:pos="1980"/>
              </w:tabs>
            </w:pPr>
            <w:r>
              <w:t xml:space="preserve">4.4. </w:t>
            </w:r>
            <w:r w:rsidRPr="007237B9">
              <w:t xml:space="preserve">місце </w:t>
            </w:r>
            <w:r>
              <w:t>надання послуг (виконання робіт)</w:t>
            </w:r>
          </w:p>
        </w:tc>
        <w:tc>
          <w:tcPr>
            <w:tcW w:w="7958" w:type="dxa"/>
            <w:vAlign w:val="center"/>
          </w:tcPr>
          <w:p w:rsidR="004F4115" w:rsidRPr="001F65BB" w:rsidRDefault="004F4115" w:rsidP="00FF4CB8">
            <w:pPr>
              <w:rPr>
                <w:rFonts w:ascii="Times New Roman" w:hAnsi="Times New Roman"/>
                <w:iCs/>
                <w:color w:val="0070C0"/>
                <w:sz w:val="24"/>
                <w:szCs w:val="24"/>
              </w:rPr>
            </w:pPr>
            <w:r>
              <w:rPr>
                <w:rFonts w:ascii="Times New Roman" w:hAnsi="Times New Roman"/>
                <w:bCs/>
                <w:sz w:val="24"/>
                <w:szCs w:val="24"/>
                <w:lang w:eastAsia="ru-RU"/>
              </w:rPr>
              <w:t>А</w:t>
            </w:r>
            <w:r w:rsidRPr="00E67EE8">
              <w:rPr>
                <w:rFonts w:ascii="Times New Roman" w:hAnsi="Times New Roman"/>
                <w:bCs/>
                <w:sz w:val="24"/>
                <w:szCs w:val="24"/>
                <w:lang w:eastAsia="ru-RU"/>
              </w:rPr>
              <w:t>втомобільн</w:t>
            </w:r>
            <w:r>
              <w:rPr>
                <w:rFonts w:ascii="Times New Roman" w:hAnsi="Times New Roman"/>
                <w:bCs/>
                <w:sz w:val="24"/>
                <w:szCs w:val="24"/>
                <w:lang w:eastAsia="ru-RU"/>
              </w:rPr>
              <w:t>а</w:t>
            </w:r>
            <w:r w:rsidRPr="00E67EE8">
              <w:rPr>
                <w:rFonts w:ascii="Times New Roman" w:hAnsi="Times New Roman"/>
                <w:bCs/>
                <w:sz w:val="24"/>
                <w:szCs w:val="24"/>
                <w:lang w:eastAsia="ru-RU"/>
              </w:rPr>
              <w:t xml:space="preserve"> дорог</w:t>
            </w:r>
            <w:r>
              <w:rPr>
                <w:rFonts w:ascii="Times New Roman" w:hAnsi="Times New Roman"/>
                <w:bCs/>
                <w:sz w:val="24"/>
                <w:szCs w:val="24"/>
                <w:lang w:eastAsia="ru-RU"/>
              </w:rPr>
              <w:t>а</w:t>
            </w:r>
            <w:r w:rsidRPr="00E67EE8">
              <w:rPr>
                <w:rFonts w:ascii="Times New Roman" w:hAnsi="Times New Roman"/>
                <w:bCs/>
                <w:sz w:val="24"/>
                <w:szCs w:val="24"/>
                <w:lang w:eastAsia="ru-RU"/>
              </w:rPr>
              <w:t xml:space="preserve"> </w:t>
            </w:r>
            <w:r w:rsidRPr="00FF4CB8">
              <w:rPr>
                <w:rFonts w:ascii="Times New Roman" w:hAnsi="Times New Roman"/>
                <w:bCs/>
                <w:sz w:val="24"/>
                <w:szCs w:val="24"/>
                <w:lang w:val="ru-RU" w:eastAsia="ru-RU"/>
              </w:rPr>
              <w:t xml:space="preserve"> (</w:t>
            </w:r>
            <w:r>
              <w:rPr>
                <w:rFonts w:ascii="Times New Roman" w:hAnsi="Times New Roman"/>
                <w:bCs/>
                <w:sz w:val="24"/>
                <w:szCs w:val="24"/>
                <w:lang w:eastAsia="ru-RU"/>
              </w:rPr>
              <w:t xml:space="preserve">вул.. Любешівська в селі Тоболи) </w:t>
            </w:r>
            <w:r w:rsidRPr="001F65BB">
              <w:rPr>
                <w:rFonts w:ascii="Times New Roman" w:hAnsi="Times New Roman"/>
                <w:sz w:val="24"/>
                <w:szCs w:val="24"/>
              </w:rPr>
              <w:t xml:space="preserve">(відповідно до Технічного завдання - </w:t>
            </w:r>
            <w:r w:rsidRPr="001F65BB">
              <w:rPr>
                <w:rFonts w:ascii="Times New Roman" w:hAnsi="Times New Roman"/>
                <w:b/>
                <w:bCs/>
                <w:sz w:val="24"/>
                <w:szCs w:val="24"/>
              </w:rPr>
              <w:t xml:space="preserve">Додаток № 3 </w:t>
            </w:r>
            <w:r w:rsidRPr="001F65BB">
              <w:rPr>
                <w:rFonts w:ascii="Times New Roman" w:hAnsi="Times New Roman"/>
                <w:sz w:val="24"/>
                <w:szCs w:val="24"/>
              </w:rPr>
              <w:t xml:space="preserve">до Тендерної документації) </w:t>
            </w:r>
          </w:p>
        </w:tc>
      </w:tr>
      <w:tr w:rsidR="004F4115" w:rsidRPr="001F65BB" w:rsidTr="002F08C5">
        <w:tc>
          <w:tcPr>
            <w:tcW w:w="2547" w:type="dxa"/>
            <w:vAlign w:val="center"/>
          </w:tcPr>
          <w:p w:rsidR="004F4115" w:rsidRPr="00E67EE8" w:rsidRDefault="004F4115" w:rsidP="00647E12">
            <w:pPr>
              <w:pStyle w:val="Footer"/>
              <w:tabs>
                <w:tab w:val="clear" w:pos="4677"/>
                <w:tab w:val="clear" w:pos="9355"/>
                <w:tab w:val="left" w:pos="1260"/>
                <w:tab w:val="left" w:pos="1980"/>
              </w:tabs>
            </w:pPr>
            <w:r w:rsidRPr="00E67EE8">
              <w:t>4.5. термін надання послуг</w:t>
            </w:r>
            <w:r>
              <w:t xml:space="preserve"> (виконання робіт)</w:t>
            </w:r>
          </w:p>
        </w:tc>
        <w:tc>
          <w:tcPr>
            <w:tcW w:w="7958" w:type="dxa"/>
            <w:vAlign w:val="center"/>
          </w:tcPr>
          <w:p w:rsidR="004F4115" w:rsidRPr="00E86D95" w:rsidRDefault="004F4115" w:rsidP="00FF4CB8">
            <w:pPr>
              <w:pStyle w:val="Footer"/>
              <w:tabs>
                <w:tab w:val="clear" w:pos="4677"/>
                <w:tab w:val="clear" w:pos="9355"/>
                <w:tab w:val="left" w:pos="1260"/>
                <w:tab w:val="left" w:pos="1980"/>
              </w:tabs>
              <w:jc w:val="both"/>
              <w:rPr>
                <w:lang w:val="ru-RU"/>
              </w:rPr>
            </w:pPr>
            <w:r w:rsidRPr="00E86D95">
              <w:rPr>
                <w:bCs/>
              </w:rPr>
              <w:t>До 31.12.20</w:t>
            </w:r>
            <w:r w:rsidRPr="00E86D95">
              <w:t>23 року</w:t>
            </w:r>
          </w:p>
        </w:tc>
      </w:tr>
      <w:tr w:rsidR="004F4115" w:rsidRPr="001F65BB" w:rsidTr="002F08C5">
        <w:tc>
          <w:tcPr>
            <w:tcW w:w="2547" w:type="dxa"/>
            <w:vAlign w:val="center"/>
          </w:tcPr>
          <w:p w:rsidR="004F4115" w:rsidRPr="00920854" w:rsidRDefault="004F4115" w:rsidP="00647E12">
            <w:pPr>
              <w:pStyle w:val="Footer"/>
              <w:tabs>
                <w:tab w:val="clear" w:pos="4677"/>
                <w:tab w:val="clear" w:pos="9355"/>
                <w:tab w:val="left" w:pos="1260"/>
                <w:tab w:val="left" w:pos="1980"/>
              </w:tabs>
              <w:rPr>
                <w:b/>
                <w:bCs/>
              </w:rPr>
            </w:pPr>
            <w:r w:rsidRPr="00920854">
              <w:rPr>
                <w:b/>
                <w:bCs/>
              </w:rPr>
              <w:t>5. Недискримінація учасників</w:t>
            </w:r>
          </w:p>
        </w:tc>
        <w:tc>
          <w:tcPr>
            <w:tcW w:w="7958" w:type="dxa"/>
            <w:vAlign w:val="center"/>
          </w:tcPr>
          <w:p w:rsidR="004F4115" w:rsidRPr="001F65BB" w:rsidRDefault="004F4115" w:rsidP="00647E12">
            <w:pPr>
              <w:widowControl w:val="0"/>
              <w:spacing w:after="0" w:line="240" w:lineRule="auto"/>
              <w:jc w:val="both"/>
              <w:rPr>
                <w:rFonts w:ascii="Times New Roman" w:hAnsi="Times New Roman"/>
                <w:sz w:val="24"/>
                <w:szCs w:val="24"/>
              </w:rPr>
            </w:pPr>
            <w:r w:rsidRPr="001F65BB">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4F4115" w:rsidRPr="001F65BB" w:rsidRDefault="004F4115" w:rsidP="00647E12">
            <w:pPr>
              <w:widowControl w:val="0"/>
              <w:spacing w:after="0" w:line="240" w:lineRule="auto"/>
              <w:jc w:val="both"/>
              <w:rPr>
                <w:rFonts w:ascii="Times New Roman" w:hAnsi="Times New Roman"/>
                <w:sz w:val="24"/>
                <w:szCs w:val="24"/>
              </w:rPr>
            </w:pPr>
            <w:r w:rsidRPr="001F65BB">
              <w:rPr>
                <w:rFonts w:ascii="Times New Roman" w:hAnsi="Times New Roman"/>
                <w:sz w:val="24"/>
                <w:szCs w:val="24"/>
              </w:rPr>
              <w:t>Замовник забезпечує вільний доступ усіх учасників до інформації про закупівлю, передбаченої Законом.</w:t>
            </w:r>
          </w:p>
        </w:tc>
      </w:tr>
      <w:tr w:rsidR="004F4115" w:rsidRPr="001F65BB" w:rsidTr="002F08C5">
        <w:tc>
          <w:tcPr>
            <w:tcW w:w="2547" w:type="dxa"/>
            <w:vAlign w:val="center"/>
          </w:tcPr>
          <w:p w:rsidR="004F4115" w:rsidRPr="00920854" w:rsidRDefault="004F4115" w:rsidP="00647E12">
            <w:pPr>
              <w:pStyle w:val="Footer"/>
              <w:tabs>
                <w:tab w:val="clear" w:pos="4677"/>
                <w:tab w:val="clear" w:pos="9355"/>
                <w:tab w:val="left" w:pos="1260"/>
                <w:tab w:val="left" w:pos="1980"/>
              </w:tabs>
              <w:rPr>
                <w:b/>
                <w:bCs/>
              </w:rPr>
            </w:pPr>
            <w:r w:rsidRPr="00920854">
              <w:rPr>
                <w:b/>
                <w:bCs/>
              </w:rPr>
              <w:t>6. Інформація про в</w:t>
            </w:r>
            <w:r w:rsidRPr="00920854">
              <w:rPr>
                <w:b/>
                <w:bCs/>
                <w:lang w:eastAsia="uk-UA"/>
              </w:rPr>
              <w:t>алюту, у якій повинна бути зазначена ціна тендерної пропозиції</w:t>
            </w:r>
          </w:p>
        </w:tc>
        <w:tc>
          <w:tcPr>
            <w:tcW w:w="7958" w:type="dxa"/>
            <w:vAlign w:val="center"/>
          </w:tcPr>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 xml:space="preserve">6.1. Валютою тендерної пропозиції є гривня. </w:t>
            </w:r>
          </w:p>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6.2. У разі якщо учасником процедури закупівлі є нерезидент України, такий учасник може зазначити ціну тендерної пропозиції у доларах США або Євро.</w:t>
            </w:r>
          </w:p>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6.3. При розкритті  тендерної пропозиції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тендерної пропозиції.</w:t>
            </w:r>
          </w:p>
        </w:tc>
      </w:tr>
      <w:tr w:rsidR="004F4115" w:rsidRPr="001F65BB" w:rsidTr="002F08C5">
        <w:tc>
          <w:tcPr>
            <w:tcW w:w="2547" w:type="dxa"/>
            <w:vAlign w:val="center"/>
          </w:tcPr>
          <w:p w:rsidR="004F4115" w:rsidRPr="00920854" w:rsidRDefault="004F4115" w:rsidP="00647E12">
            <w:pPr>
              <w:pStyle w:val="Footer"/>
              <w:tabs>
                <w:tab w:val="clear" w:pos="4677"/>
                <w:tab w:val="clear" w:pos="9355"/>
                <w:tab w:val="left" w:pos="1260"/>
                <w:tab w:val="left" w:pos="1980"/>
              </w:tabs>
              <w:rPr>
                <w:b/>
                <w:bCs/>
              </w:rPr>
            </w:pPr>
            <w:r w:rsidRPr="00920854">
              <w:rPr>
                <w:b/>
                <w:bCs/>
              </w:rPr>
              <w:t>7.</w:t>
            </w:r>
            <w:r w:rsidRPr="00920854">
              <w:rPr>
                <w:b/>
                <w:bCs/>
                <w:lang w:eastAsia="uk-UA"/>
              </w:rPr>
              <w:t xml:space="preserve"> Інформація про мову (мови), якою (якими) повинні бути складені тендерні пропозиції</w:t>
            </w:r>
          </w:p>
        </w:tc>
        <w:tc>
          <w:tcPr>
            <w:tcW w:w="7958" w:type="dxa"/>
            <w:vAlign w:val="center"/>
          </w:tcPr>
          <w:p w:rsidR="004F4115" w:rsidRDefault="004F4115" w:rsidP="00920854">
            <w:pPr>
              <w:pStyle w:val="Footer"/>
              <w:tabs>
                <w:tab w:val="left" w:pos="1260"/>
                <w:tab w:val="left" w:pos="1980"/>
              </w:tabs>
              <w:jc w:val="both"/>
            </w:pPr>
            <w:r>
              <w:t>7.1. Під час проведення процедур закупівель усі документи, що готуються замовником, викладаються українською мовою.</w:t>
            </w:r>
          </w:p>
          <w:p w:rsidR="004F4115" w:rsidRPr="007237B9" w:rsidRDefault="004F4115" w:rsidP="00647E12">
            <w:pPr>
              <w:pStyle w:val="Footer"/>
              <w:tabs>
                <w:tab w:val="left" w:pos="1260"/>
                <w:tab w:val="left" w:pos="1980"/>
              </w:tabs>
              <w:jc w:val="both"/>
            </w:pPr>
            <w:r>
              <w:t>7.2.</w:t>
            </w:r>
            <w:r w:rsidRPr="007237B9">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4F4115" w:rsidRPr="007237B9" w:rsidRDefault="004F4115" w:rsidP="00647E12">
            <w:pPr>
              <w:pStyle w:val="Footer"/>
              <w:tabs>
                <w:tab w:val="left" w:pos="1260"/>
                <w:tab w:val="left" w:pos="1980"/>
              </w:tabs>
              <w:jc w:val="both"/>
            </w:pPr>
            <w:r>
              <w:t xml:space="preserve">7.3. </w:t>
            </w:r>
            <w:r w:rsidRPr="007237B9">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4115" w:rsidRDefault="004F4115" w:rsidP="00647E12">
            <w:pPr>
              <w:pStyle w:val="Footer"/>
              <w:tabs>
                <w:tab w:val="left" w:pos="1260"/>
                <w:tab w:val="left" w:pos="1980"/>
              </w:tabs>
              <w:jc w:val="both"/>
              <w:rPr>
                <w:lang w:eastAsia="uk-UA"/>
              </w:rPr>
            </w:pPr>
            <w:r>
              <w:rPr>
                <w:color w:val="000000"/>
              </w:rPr>
              <w:t xml:space="preserve">7.4. </w:t>
            </w:r>
            <w:r w:rsidRPr="007237B9">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7237B9">
              <w:t>мову. П</w:t>
            </w:r>
            <w:r w:rsidRPr="007237B9">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4F4115" w:rsidRPr="007237B9" w:rsidRDefault="004F4115" w:rsidP="00647E12">
            <w:pPr>
              <w:pStyle w:val="Footer"/>
              <w:tabs>
                <w:tab w:val="left" w:pos="1260"/>
                <w:tab w:val="left" w:pos="1980"/>
              </w:tabs>
              <w:jc w:val="both"/>
            </w:pPr>
          </w:p>
        </w:tc>
      </w:tr>
      <w:tr w:rsidR="004F4115" w:rsidRPr="001F65BB" w:rsidTr="002F08C5">
        <w:tc>
          <w:tcPr>
            <w:tcW w:w="2547" w:type="dxa"/>
          </w:tcPr>
          <w:p w:rsidR="004F4115" w:rsidRPr="00592155" w:rsidRDefault="004F4115" w:rsidP="00647E12">
            <w:pPr>
              <w:pStyle w:val="Footer"/>
              <w:tabs>
                <w:tab w:val="clear" w:pos="4677"/>
                <w:tab w:val="clear" w:pos="9355"/>
                <w:tab w:val="left" w:pos="1260"/>
                <w:tab w:val="left" w:pos="1980"/>
              </w:tabs>
              <w:rPr>
                <w:b/>
                <w:bCs/>
              </w:rPr>
            </w:pPr>
            <w:r w:rsidRPr="00592155">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4F4115" w:rsidRDefault="004F4115" w:rsidP="0001571B">
            <w:pPr>
              <w:pStyle w:val="HTMLPreformatted"/>
              <w:tabs>
                <w:tab w:val="clear" w:pos="916"/>
                <w:tab w:val="clear" w:pos="1832"/>
              </w:tabs>
              <w:jc w:val="both"/>
              <w:rPr>
                <w:rFonts w:ascii="Times New Roman" w:hAnsi="Times New Roman"/>
                <w:sz w:val="24"/>
              </w:rPr>
            </w:pPr>
            <w:r>
              <w:rPr>
                <w:rFonts w:ascii="Times New Roman" w:hAnsi="Times New Roman"/>
                <w:sz w:val="24"/>
              </w:rPr>
              <w:t xml:space="preserve">8.1. </w:t>
            </w:r>
            <w:r w:rsidRPr="003D64B4">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Pr>
                <w:rFonts w:ascii="Times New Roman" w:hAnsi="Times New Roman"/>
                <w:sz w:val="24"/>
              </w:rPr>
              <w:t>відкритих торгів.</w:t>
            </w:r>
          </w:p>
          <w:p w:rsidR="004F4115" w:rsidRPr="0001571B" w:rsidRDefault="004F4115" w:rsidP="0001571B">
            <w:pPr>
              <w:pStyle w:val="HTMLPreformatted"/>
              <w:tabs>
                <w:tab w:val="clear" w:pos="916"/>
                <w:tab w:val="clear" w:pos="1832"/>
              </w:tabs>
              <w:jc w:val="both"/>
              <w:rPr>
                <w:rFonts w:ascii="Times New Roman" w:hAnsi="Times New Roman"/>
                <w:sz w:val="24"/>
              </w:rPr>
            </w:pPr>
            <w:r w:rsidRPr="0001571B">
              <w:rPr>
                <w:rFonts w:ascii="Times New Roman" w:hAnsi="Times New Roman"/>
                <w:iCs/>
                <w:sz w:val="24"/>
                <w:lang w:eastAsia="uk-UA"/>
              </w:rPr>
              <w:t>8.2. Замовник не приймає до розгляду тендерну пропозицію, ціна якої є вищою, ніж очікувана (загальна) вартість предмета закупівлі,</w:t>
            </w:r>
            <w:r w:rsidRPr="0001571B">
              <w:rPr>
                <w:rFonts w:ascii="Times New Roman" w:hAnsi="Times New Roman"/>
                <w:sz w:val="24"/>
              </w:rPr>
              <w:t xml:space="preserve"> визначена замовником в оголошенні про проведення відкритих торгів.</w:t>
            </w:r>
          </w:p>
          <w:p w:rsidR="004F4115" w:rsidRPr="001F65BB" w:rsidRDefault="004F4115" w:rsidP="00647E12">
            <w:pPr>
              <w:widowControl w:val="0"/>
              <w:tabs>
                <w:tab w:val="left" w:pos="585"/>
              </w:tabs>
              <w:spacing w:after="0" w:line="240" w:lineRule="auto"/>
              <w:jc w:val="both"/>
              <w:rPr>
                <w:rFonts w:ascii="Times New Roman" w:hAnsi="Times New Roman"/>
                <w:b/>
                <w:iCs/>
                <w:sz w:val="24"/>
                <w:szCs w:val="24"/>
              </w:rPr>
            </w:pPr>
          </w:p>
          <w:p w:rsidR="004F4115" w:rsidRPr="007237B9" w:rsidRDefault="004F4115" w:rsidP="00647E12">
            <w:pPr>
              <w:pStyle w:val="Footer"/>
              <w:tabs>
                <w:tab w:val="left" w:pos="1260"/>
                <w:tab w:val="left" w:pos="1980"/>
              </w:tabs>
              <w:jc w:val="both"/>
            </w:pPr>
          </w:p>
        </w:tc>
      </w:tr>
      <w:tr w:rsidR="004F4115" w:rsidRPr="001F65BB" w:rsidTr="00647E12">
        <w:tc>
          <w:tcPr>
            <w:tcW w:w="10505" w:type="dxa"/>
            <w:gridSpan w:val="2"/>
            <w:shd w:val="clear" w:color="auto" w:fill="D9D9D9"/>
            <w:vAlign w:val="center"/>
          </w:tcPr>
          <w:p w:rsidR="004F4115" w:rsidRPr="007237B9" w:rsidRDefault="004F4115" w:rsidP="00647E12">
            <w:pPr>
              <w:pStyle w:val="Footer"/>
              <w:tabs>
                <w:tab w:val="clear" w:pos="4677"/>
                <w:tab w:val="clear" w:pos="9355"/>
                <w:tab w:val="left" w:pos="1260"/>
                <w:tab w:val="left" w:pos="1980"/>
              </w:tabs>
              <w:jc w:val="center"/>
              <w:rPr>
                <w:b/>
              </w:rPr>
            </w:pPr>
            <w:r w:rsidRPr="007237B9">
              <w:rPr>
                <w:b/>
              </w:rPr>
              <w:t>Розділ</w:t>
            </w:r>
            <w:r>
              <w:rPr>
                <w:b/>
              </w:rPr>
              <w:t xml:space="preserve"> 2. Порядок унесення змін та надання </w:t>
            </w:r>
            <w:r w:rsidRPr="007237B9">
              <w:rPr>
                <w:b/>
              </w:rPr>
              <w:t>роз’яснень до тендерної документації</w:t>
            </w:r>
          </w:p>
        </w:tc>
      </w:tr>
      <w:tr w:rsidR="004F4115" w:rsidRPr="001F65BB" w:rsidTr="002F08C5">
        <w:tc>
          <w:tcPr>
            <w:tcW w:w="2547" w:type="dxa"/>
            <w:vAlign w:val="center"/>
          </w:tcPr>
          <w:p w:rsidR="004F4115" w:rsidRPr="0063777D" w:rsidRDefault="004F4115" w:rsidP="00647E12">
            <w:pPr>
              <w:pStyle w:val="NormalWeb"/>
              <w:rPr>
                <w:b/>
                <w:bCs/>
                <w:szCs w:val="24"/>
                <w:lang w:val="uk-UA"/>
              </w:rPr>
            </w:pPr>
            <w:r w:rsidRPr="0063777D">
              <w:rPr>
                <w:b/>
                <w:bCs/>
                <w:szCs w:val="24"/>
                <w:lang w:val="uk-UA"/>
              </w:rPr>
              <w:t xml:space="preserve">1. Процедура надання роз’яснень щодо тендерної документації </w:t>
            </w:r>
          </w:p>
        </w:tc>
        <w:tc>
          <w:tcPr>
            <w:tcW w:w="7958" w:type="dxa"/>
          </w:tcPr>
          <w:p w:rsidR="004F4115" w:rsidRPr="00E43412" w:rsidRDefault="004F4115" w:rsidP="00647E12">
            <w:pPr>
              <w:pStyle w:val="Footer"/>
              <w:tabs>
                <w:tab w:val="clear" w:pos="4677"/>
                <w:tab w:val="clear" w:pos="9355"/>
                <w:tab w:val="left" w:pos="1260"/>
                <w:tab w:val="left" w:pos="1980"/>
              </w:tabs>
              <w:jc w:val="both"/>
            </w:pPr>
            <w:r w:rsidRPr="00E43412">
              <w:rPr>
                <w:shd w:val="clear" w:color="auto"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43412">
              <w:t xml:space="preserve"> </w:t>
            </w:r>
          </w:p>
          <w:p w:rsidR="004F4115" w:rsidRPr="00E43412" w:rsidRDefault="004F4115" w:rsidP="00647E12">
            <w:pPr>
              <w:pStyle w:val="rvps2"/>
              <w:shd w:val="clear" w:color="auto" w:fill="FFFFFF"/>
              <w:spacing w:before="0" w:beforeAutospacing="0" w:after="0" w:afterAutospacing="0"/>
              <w:jc w:val="both"/>
            </w:pPr>
            <w:r w:rsidRPr="00E43412">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4115" w:rsidRPr="00E43412" w:rsidRDefault="004F4115" w:rsidP="00647E12">
            <w:pPr>
              <w:pStyle w:val="rvps2"/>
              <w:shd w:val="clear" w:color="auto" w:fill="FFFFFF"/>
              <w:spacing w:before="0" w:beforeAutospacing="0" w:after="0" w:afterAutospacing="0"/>
              <w:jc w:val="both"/>
            </w:pPr>
            <w:bookmarkStart w:id="1" w:name="n190"/>
            <w:bookmarkEnd w:id="1"/>
            <w:r w:rsidRPr="00E43412">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F4115" w:rsidRPr="00E43412" w:rsidRDefault="004F4115" w:rsidP="00647E12">
            <w:pPr>
              <w:pStyle w:val="rvps2"/>
              <w:shd w:val="clear" w:color="auto" w:fill="FFFFFF"/>
              <w:spacing w:before="0" w:beforeAutospacing="0" w:after="0" w:afterAutospacing="0"/>
              <w:jc w:val="both"/>
            </w:pPr>
            <w:r w:rsidRPr="00E43412">
              <w:t>1.4. Відсутність будь-яких звернень та/або запитань до замовника стосовно змісту чи вимог тендерної документації, оприлюднених учасниками через електронну систему закупівель у встановленому порядку означатиме, що учасники повністю усвідомлюють зміст та вимоги цієї тендерної документації.</w:t>
            </w:r>
          </w:p>
        </w:tc>
      </w:tr>
      <w:tr w:rsidR="004F4115" w:rsidRPr="001F65BB" w:rsidTr="002F08C5">
        <w:tc>
          <w:tcPr>
            <w:tcW w:w="2547" w:type="dxa"/>
            <w:vAlign w:val="center"/>
          </w:tcPr>
          <w:p w:rsidR="004F4115" w:rsidRPr="0063777D" w:rsidRDefault="004F4115" w:rsidP="00647E12">
            <w:pPr>
              <w:pStyle w:val="NormalWeb"/>
              <w:rPr>
                <w:b/>
                <w:bCs/>
                <w:szCs w:val="24"/>
                <w:lang w:val="uk-UA"/>
              </w:rPr>
            </w:pPr>
            <w:r w:rsidRPr="0063777D">
              <w:rPr>
                <w:b/>
                <w:bCs/>
                <w:szCs w:val="24"/>
                <w:lang w:val="uk-UA"/>
              </w:rPr>
              <w:t>2. Внесення змін до тендерної документації</w:t>
            </w:r>
          </w:p>
        </w:tc>
        <w:tc>
          <w:tcPr>
            <w:tcW w:w="7958" w:type="dxa"/>
          </w:tcPr>
          <w:p w:rsidR="004F4115" w:rsidRPr="00E43412" w:rsidRDefault="004F4115" w:rsidP="00647E12">
            <w:pPr>
              <w:pStyle w:val="rvps2"/>
              <w:shd w:val="clear" w:color="auto" w:fill="FFFFFF"/>
              <w:spacing w:before="0" w:beforeAutospacing="0" w:after="0" w:afterAutospacing="0"/>
              <w:jc w:val="both"/>
            </w:pPr>
            <w:r w:rsidRPr="00E43412">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E43412">
                <w:rPr>
                  <w:rStyle w:val="Hyperlink"/>
                  <w:color w:val="auto"/>
                  <w:u w:val="none"/>
                </w:rPr>
                <w:t>статті 8</w:t>
              </w:r>
            </w:hyperlink>
            <w:r w:rsidRPr="00E4341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4F4115" w:rsidRPr="00E43412" w:rsidRDefault="004F4115" w:rsidP="00647E12">
            <w:pPr>
              <w:pStyle w:val="rvps2"/>
              <w:shd w:val="clear" w:color="auto" w:fill="FFFFFF"/>
              <w:spacing w:before="0" w:beforeAutospacing="0" w:after="0" w:afterAutospacing="0"/>
              <w:jc w:val="both"/>
            </w:pPr>
            <w:r w:rsidRPr="00E43412">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F4115" w:rsidRPr="00E43412" w:rsidRDefault="004F4115" w:rsidP="00647E12">
            <w:pPr>
              <w:pStyle w:val="rvps2"/>
              <w:shd w:val="clear" w:color="auto" w:fill="FFFFFF"/>
              <w:spacing w:before="0" w:beforeAutospacing="0" w:after="0" w:afterAutospacing="0"/>
              <w:jc w:val="both"/>
            </w:pPr>
            <w:r w:rsidRPr="00E43412">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F4115" w:rsidRPr="00E43412" w:rsidRDefault="004F4115" w:rsidP="00647E12">
            <w:pPr>
              <w:pStyle w:val="rvps2"/>
              <w:shd w:val="clear" w:color="auto" w:fill="FFFFFF"/>
              <w:spacing w:before="0" w:beforeAutospacing="0" w:after="0" w:afterAutospacing="0"/>
              <w:jc w:val="both"/>
            </w:pPr>
          </w:p>
        </w:tc>
      </w:tr>
      <w:tr w:rsidR="004F4115" w:rsidRPr="001F65BB" w:rsidTr="00647E12">
        <w:tc>
          <w:tcPr>
            <w:tcW w:w="10505" w:type="dxa"/>
            <w:gridSpan w:val="2"/>
            <w:shd w:val="clear" w:color="auto" w:fill="D9D9D9"/>
            <w:vAlign w:val="center"/>
          </w:tcPr>
          <w:p w:rsidR="004F4115" w:rsidRPr="00E43412" w:rsidRDefault="004F4115" w:rsidP="00647E12">
            <w:pPr>
              <w:pStyle w:val="Footer"/>
              <w:tabs>
                <w:tab w:val="clear" w:pos="4677"/>
                <w:tab w:val="clear" w:pos="9355"/>
                <w:tab w:val="left" w:pos="1260"/>
                <w:tab w:val="left" w:pos="1980"/>
              </w:tabs>
              <w:jc w:val="center"/>
            </w:pPr>
            <w:r w:rsidRPr="00E43412">
              <w:rPr>
                <w:b/>
              </w:rPr>
              <w:t>Розділ 3. Інструкція з підготовки тендерних пропозицій</w:t>
            </w:r>
          </w:p>
        </w:tc>
      </w:tr>
      <w:tr w:rsidR="004F4115" w:rsidRPr="001F65BB" w:rsidTr="002F08C5">
        <w:tc>
          <w:tcPr>
            <w:tcW w:w="2547" w:type="dxa"/>
            <w:vAlign w:val="center"/>
          </w:tcPr>
          <w:p w:rsidR="004F4115" w:rsidRPr="00031F8D" w:rsidRDefault="004F4115" w:rsidP="00647E12">
            <w:pPr>
              <w:pStyle w:val="Footer"/>
              <w:tabs>
                <w:tab w:val="clear" w:pos="4677"/>
                <w:tab w:val="clear" w:pos="9355"/>
                <w:tab w:val="left" w:pos="1260"/>
                <w:tab w:val="left" w:pos="1980"/>
              </w:tabs>
              <w:rPr>
                <w:b/>
                <w:bCs/>
              </w:rPr>
            </w:pPr>
            <w:r w:rsidRPr="00031F8D">
              <w:rPr>
                <w:b/>
                <w:bCs/>
              </w:rPr>
              <w:t>1. Зміст і спосіб подання тендерної пропозиції</w:t>
            </w:r>
          </w:p>
        </w:tc>
        <w:tc>
          <w:tcPr>
            <w:tcW w:w="7958" w:type="dxa"/>
            <w:vAlign w:val="center"/>
          </w:tcPr>
          <w:p w:rsidR="004F4115" w:rsidRPr="00E43412" w:rsidRDefault="004F4115" w:rsidP="009636A3">
            <w:pPr>
              <w:pStyle w:val="Footer"/>
              <w:tabs>
                <w:tab w:val="clear" w:pos="4677"/>
                <w:tab w:val="clear" w:pos="9355"/>
                <w:tab w:val="left" w:pos="1260"/>
                <w:tab w:val="left" w:pos="1980"/>
              </w:tabs>
              <w:jc w:val="both"/>
              <w:rPr>
                <w:shd w:val="clear" w:color="auto" w:fill="FFFFFF"/>
              </w:rPr>
            </w:pPr>
            <w:r w:rsidRPr="00E43412">
              <w:t xml:space="preserve">1.1. </w:t>
            </w:r>
            <w:r w:rsidRPr="00E43412">
              <w:rPr>
                <w:shd w:val="clear" w:color="auto" w:fill="FFFFFF"/>
              </w:rPr>
              <w:t xml:space="preserve">Тендерні пропозиції подаються відповідно до порядку, визначеного </w:t>
            </w:r>
            <w:hyperlink r:id="rId8" w:anchor="n1461" w:tgtFrame="_blank" w:history="1">
              <w:r w:rsidRPr="00E43412">
                <w:rPr>
                  <w:rStyle w:val="Hyperlink"/>
                  <w:color w:val="auto"/>
                  <w:u w:val="none"/>
                  <w:shd w:val="clear" w:color="auto" w:fill="FFFFFF"/>
                </w:rPr>
                <w:t>статтею 26</w:t>
              </w:r>
            </w:hyperlink>
            <w:r w:rsidRPr="00E43412">
              <w:rPr>
                <w:shd w:val="clear" w:color="auto" w:fill="FFFFFF"/>
              </w:rPr>
              <w:t> Закону, крім положень частин </w:t>
            </w:r>
            <w:hyperlink r:id="rId9" w:anchor="n1469" w:tgtFrame="_blank" w:history="1">
              <w:r w:rsidRPr="00E43412">
                <w:rPr>
                  <w:rStyle w:val="Hyperlink"/>
                  <w:color w:val="auto"/>
                  <w:u w:val="none"/>
                  <w:shd w:val="clear" w:color="auto" w:fill="FFFFFF"/>
                </w:rPr>
                <w:t>четвертої</w:t>
              </w:r>
            </w:hyperlink>
            <w:r w:rsidRPr="00E43412">
              <w:rPr>
                <w:shd w:val="clear" w:color="auto" w:fill="FFFFFF"/>
              </w:rPr>
              <w:t>, </w:t>
            </w:r>
            <w:hyperlink r:id="rId10" w:anchor="n1471" w:tgtFrame="_blank" w:history="1">
              <w:r w:rsidRPr="00E43412">
                <w:rPr>
                  <w:rStyle w:val="Hyperlink"/>
                  <w:color w:val="auto"/>
                  <w:u w:val="none"/>
                  <w:shd w:val="clear" w:color="auto" w:fill="FFFFFF"/>
                </w:rPr>
                <w:t>шостої</w:t>
              </w:r>
            </w:hyperlink>
            <w:r w:rsidRPr="00E43412">
              <w:rPr>
                <w:shd w:val="clear" w:color="auto" w:fill="FFFFFF"/>
              </w:rPr>
              <w:t> та </w:t>
            </w:r>
            <w:hyperlink r:id="rId11" w:anchor="n1472" w:tgtFrame="_blank" w:history="1">
              <w:r w:rsidRPr="00E43412">
                <w:rPr>
                  <w:rStyle w:val="Hyperlink"/>
                  <w:color w:val="auto"/>
                  <w:u w:val="none"/>
                  <w:shd w:val="clear" w:color="auto" w:fill="FFFFFF"/>
                </w:rPr>
                <w:t>сьомої</w:t>
              </w:r>
            </w:hyperlink>
            <w:r w:rsidRPr="00E43412">
              <w:rPr>
                <w:shd w:val="clear" w:color="auto" w:fill="FFFFFF"/>
              </w:rPr>
              <w:t> статті 26 Закону.</w:t>
            </w:r>
          </w:p>
          <w:p w:rsidR="004F4115" w:rsidRPr="00E43412" w:rsidRDefault="004F4115" w:rsidP="009636A3">
            <w:pPr>
              <w:pStyle w:val="Footer"/>
              <w:tabs>
                <w:tab w:val="clear" w:pos="4677"/>
                <w:tab w:val="clear" w:pos="9355"/>
                <w:tab w:val="left" w:pos="1260"/>
                <w:tab w:val="left" w:pos="1980"/>
              </w:tabs>
              <w:jc w:val="both"/>
            </w:pPr>
            <w:r w:rsidRPr="00E43412">
              <w:rPr>
                <w:b/>
                <w:bCs/>
              </w:rPr>
              <w:t>Тендерна пропозиція</w:t>
            </w:r>
            <w:r w:rsidRPr="00E43412">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E43412">
              <w:rPr>
                <w:b/>
                <w:bCs/>
              </w:rPr>
              <w:t>шляхом завантаження сканованих документів та/або електронних документів, а саме</w:t>
            </w:r>
            <w:r w:rsidRPr="00E43412">
              <w:t>:</w:t>
            </w:r>
          </w:p>
          <w:p w:rsidR="004F4115" w:rsidRPr="00E43412" w:rsidRDefault="004F4115" w:rsidP="009636A3">
            <w:pPr>
              <w:tabs>
                <w:tab w:val="left" w:pos="4822"/>
                <w:tab w:val="left" w:pos="5673"/>
              </w:tabs>
              <w:suppressAutoHyphens/>
              <w:snapToGrid w:val="0"/>
              <w:spacing w:after="0" w:line="240" w:lineRule="auto"/>
              <w:rPr>
                <w:rFonts w:ascii="Times New Roman" w:hAnsi="Times New Roman"/>
                <w:sz w:val="24"/>
                <w:szCs w:val="24"/>
                <w:lang w:eastAsia="ar-SA"/>
              </w:rPr>
            </w:pPr>
            <w:r w:rsidRPr="00E43412">
              <w:rPr>
                <w:rFonts w:ascii="Times New Roman" w:hAnsi="Times New Roman"/>
                <w:sz w:val="24"/>
                <w:szCs w:val="24"/>
                <w:lang w:eastAsia="ar-SA"/>
              </w:rPr>
              <w:t xml:space="preserve">- форми тендерної пропозиції, складеної і заповненої відповідно до вимог  </w:t>
            </w:r>
            <w:r w:rsidRPr="00E43412">
              <w:rPr>
                <w:rFonts w:ascii="Times New Roman" w:hAnsi="Times New Roman"/>
                <w:b/>
                <w:sz w:val="24"/>
                <w:szCs w:val="24"/>
                <w:lang w:eastAsia="ar-SA"/>
              </w:rPr>
              <w:t>Додатку № 1</w:t>
            </w:r>
            <w:r w:rsidRPr="00E43412">
              <w:rPr>
                <w:rFonts w:ascii="Times New Roman" w:hAnsi="Times New Roman"/>
                <w:sz w:val="24"/>
                <w:szCs w:val="24"/>
                <w:lang w:eastAsia="ar-SA"/>
              </w:rPr>
              <w:t xml:space="preserve"> до Тендерної документації;</w:t>
            </w:r>
          </w:p>
          <w:p w:rsidR="004F4115" w:rsidRPr="00E43412" w:rsidRDefault="004F4115" w:rsidP="003B22FB">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інформації та документів, що підтверджують відповідність учасника кваліфікаційним критеріям</w:t>
            </w:r>
            <w:r w:rsidRPr="001F65BB">
              <w:rPr>
                <w:sz w:val="24"/>
                <w:szCs w:val="24"/>
              </w:rPr>
              <w:t xml:space="preserve"> </w:t>
            </w:r>
            <w:r w:rsidRPr="00E43412">
              <w:rPr>
                <w:rFonts w:ascii="Times New Roman" w:hAnsi="Times New Roman"/>
                <w:sz w:val="24"/>
                <w:szCs w:val="24"/>
                <w:lang w:eastAsia="uk-UA"/>
              </w:rPr>
              <w:t>згідно статті 16 Закону (глави 6</w:t>
            </w:r>
            <w:r w:rsidRPr="00E43412">
              <w:rPr>
                <w:rFonts w:ascii="Times New Roman" w:hAnsi="Times New Roman"/>
                <w:sz w:val="24"/>
                <w:szCs w:val="24"/>
              </w:rPr>
              <w:t xml:space="preserve"> </w:t>
            </w:r>
            <w:r w:rsidRPr="00E43412">
              <w:rPr>
                <w:rFonts w:ascii="Times New Roman" w:hAnsi="Times New Roman"/>
                <w:sz w:val="24"/>
                <w:szCs w:val="24"/>
                <w:lang w:eastAsia="uk-UA"/>
              </w:rPr>
              <w:t xml:space="preserve">Розділу 3 Тендерної документації, </w:t>
            </w:r>
            <w:r w:rsidRPr="00E43412">
              <w:rPr>
                <w:rFonts w:ascii="Times New Roman" w:hAnsi="Times New Roman"/>
                <w:b/>
                <w:sz w:val="24"/>
                <w:szCs w:val="24"/>
                <w:lang w:eastAsia="uk-UA"/>
              </w:rPr>
              <w:t>Додаток № 2</w:t>
            </w:r>
            <w:r w:rsidRPr="00E43412">
              <w:rPr>
                <w:rFonts w:ascii="Times New Roman" w:hAnsi="Times New Roman"/>
                <w:sz w:val="24"/>
                <w:szCs w:val="24"/>
                <w:lang w:eastAsia="uk-UA"/>
              </w:rPr>
              <w:t xml:space="preserve"> до Тендерної документації); </w:t>
            </w:r>
          </w:p>
          <w:p w:rsidR="004F4115" w:rsidRPr="00E43412" w:rsidRDefault="004F4115" w:rsidP="003B22FB">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sz w:val="24"/>
                <w:szCs w:val="24"/>
              </w:rPr>
              <w:t>інформації щодо відсутності підстав, визначених пунктом 4</w:t>
            </w:r>
            <w:r>
              <w:rPr>
                <w:rFonts w:ascii="Times New Roman" w:hAnsi="Times New Roman"/>
                <w:sz w:val="24"/>
                <w:szCs w:val="24"/>
              </w:rPr>
              <w:t>7</w:t>
            </w:r>
            <w:r w:rsidRPr="00E43412">
              <w:rPr>
                <w:rFonts w:ascii="Times New Roman" w:hAnsi="Times New Roman"/>
                <w:sz w:val="24"/>
                <w:szCs w:val="24"/>
              </w:rPr>
              <w:t xml:space="preserve"> Особливостей (глава 6 та пункт 9.2 глави 9 </w:t>
            </w:r>
            <w:r w:rsidRPr="00E43412">
              <w:rPr>
                <w:rFonts w:ascii="Times New Roman" w:hAnsi="Times New Roman"/>
                <w:sz w:val="24"/>
                <w:szCs w:val="24"/>
                <w:lang w:eastAsia="uk-UA"/>
              </w:rPr>
              <w:t xml:space="preserve">Розділу 3 Тендерної документації, </w:t>
            </w:r>
            <w:r w:rsidRPr="00E43412">
              <w:rPr>
                <w:rFonts w:ascii="Times New Roman" w:hAnsi="Times New Roman"/>
                <w:b/>
                <w:bCs/>
                <w:sz w:val="24"/>
                <w:szCs w:val="24"/>
                <w:lang w:eastAsia="uk-UA"/>
              </w:rPr>
              <w:t>Додаток № 7 до Тендерної документації</w:t>
            </w:r>
            <w:r w:rsidRPr="00E43412">
              <w:rPr>
                <w:rFonts w:ascii="Times New Roman" w:hAnsi="Times New Roman"/>
                <w:sz w:val="24"/>
                <w:szCs w:val="24"/>
              </w:rPr>
              <w:t>);</w:t>
            </w:r>
          </w:p>
          <w:p w:rsidR="004F4115" w:rsidRPr="00E43412" w:rsidRDefault="004F4115" w:rsidP="006B2B76">
            <w:pPr>
              <w:tabs>
                <w:tab w:val="left" w:pos="360"/>
              </w:tabs>
              <w:spacing w:after="0" w:line="240" w:lineRule="auto"/>
              <w:jc w:val="both"/>
              <w:rPr>
                <w:rFonts w:ascii="Times New Roman" w:hAnsi="Times New Roman"/>
                <w:sz w:val="24"/>
                <w:szCs w:val="24"/>
                <w:lang w:eastAsia="uk-UA"/>
              </w:rPr>
            </w:pPr>
            <w:r w:rsidRPr="00E43412">
              <w:rPr>
                <w:rFonts w:ascii="Times New Roman" w:hAnsi="Times New Roman"/>
                <w:sz w:val="24"/>
                <w:szCs w:val="24"/>
                <w:lang w:eastAsia="uk-UA"/>
              </w:rPr>
              <w:t xml:space="preserve">- 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замовником згідно з </w:t>
            </w:r>
            <w:r w:rsidRPr="00E43412">
              <w:rPr>
                <w:rFonts w:ascii="Times New Roman" w:hAnsi="Times New Roman"/>
                <w:b/>
                <w:bCs/>
                <w:sz w:val="24"/>
                <w:szCs w:val="24"/>
                <w:lang w:eastAsia="uk-UA"/>
              </w:rPr>
              <w:t>Додатком № 3</w:t>
            </w:r>
            <w:r w:rsidRPr="00E43412">
              <w:rPr>
                <w:rFonts w:ascii="Times New Roman" w:hAnsi="Times New Roman"/>
                <w:sz w:val="24"/>
                <w:szCs w:val="24"/>
                <w:lang w:eastAsia="uk-UA"/>
              </w:rPr>
              <w:t xml:space="preserve"> до цієї Тендерної документації та</w:t>
            </w:r>
            <w:r w:rsidRPr="00E43412">
              <w:rPr>
                <w:rFonts w:ascii="Times New Roman" w:hAnsi="Times New Roman"/>
                <w:b/>
                <w:bCs/>
                <w:sz w:val="24"/>
                <w:szCs w:val="24"/>
                <w:lang w:eastAsia="uk-UA"/>
              </w:rPr>
              <w:t xml:space="preserve"> </w:t>
            </w:r>
            <w:r w:rsidRPr="00E43412">
              <w:rPr>
                <w:rFonts w:ascii="Times New Roman" w:hAnsi="Times New Roman"/>
                <w:sz w:val="24"/>
                <w:szCs w:val="24"/>
                <w:lang w:eastAsia="uk-UA"/>
              </w:rPr>
              <w:t>главою 7  Розділу 3 Тендерної документації</w:t>
            </w:r>
          </w:p>
          <w:p w:rsidR="004F4115" w:rsidRPr="00E43412" w:rsidRDefault="004F4115" w:rsidP="006B2B76">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bCs/>
                <w:sz w:val="24"/>
                <w:szCs w:val="24"/>
                <w:lang w:eastAsia="uk-UA"/>
              </w:rPr>
              <w:t>листа в довільній формі про з</w:t>
            </w:r>
            <w:r w:rsidRPr="00E43412">
              <w:rPr>
                <w:rFonts w:ascii="Times New Roman" w:hAnsi="Times New Roman"/>
                <w:sz w:val="24"/>
                <w:szCs w:val="24"/>
                <w:lang w:eastAsia="uk-UA"/>
              </w:rPr>
              <w:t>году Учасника з усіма умовами проекту договору;</w:t>
            </w:r>
          </w:p>
          <w:p w:rsidR="004F4115" w:rsidRPr="00E43412" w:rsidRDefault="004F4115" w:rsidP="009636A3">
            <w:pPr>
              <w:tabs>
                <w:tab w:val="left" w:pos="646"/>
                <w:tab w:val="left" w:pos="4822"/>
                <w:tab w:val="left" w:pos="5673"/>
                <w:tab w:val="left" w:pos="6376"/>
              </w:tabs>
              <w:spacing w:after="0" w:line="240" w:lineRule="exact"/>
              <w:jc w:val="both"/>
              <w:rPr>
                <w:rFonts w:ascii="Times New Roman" w:hAnsi="Times New Roman"/>
                <w:sz w:val="24"/>
                <w:szCs w:val="24"/>
                <w:lang w:eastAsia="ru-RU"/>
              </w:rPr>
            </w:pPr>
            <w:r w:rsidRPr="00E43412">
              <w:rPr>
                <w:rFonts w:ascii="Times New Roman" w:hAnsi="Times New Roman"/>
                <w:sz w:val="24"/>
                <w:szCs w:val="24"/>
                <w:lang w:eastAsia="ru-RU"/>
              </w:rPr>
              <w:t>-</w:t>
            </w:r>
            <w:r w:rsidRPr="00E43412">
              <w:rPr>
                <w:rFonts w:ascii="Times New Roman" w:hAnsi="Times New Roman"/>
                <w:sz w:val="24"/>
                <w:szCs w:val="24"/>
                <w:lang w:val="ru-RU" w:eastAsia="ar-SA"/>
              </w:rPr>
              <w:t xml:space="preserve"> в</w:t>
            </w:r>
            <w:r w:rsidRPr="001F65BB">
              <w:rPr>
                <w:rFonts w:ascii="Times New Roman" w:hAnsi="Times New Roman"/>
                <w:sz w:val="24"/>
                <w:szCs w:val="24"/>
              </w:rPr>
              <w:t xml:space="preserve">ідомостей про учасника процедури закупівлі за формами згідно </w:t>
            </w:r>
            <w:r w:rsidRPr="001F65BB">
              <w:rPr>
                <w:rFonts w:ascii="Times New Roman" w:hAnsi="Times New Roman"/>
                <w:b/>
                <w:bCs/>
                <w:sz w:val="24"/>
                <w:szCs w:val="24"/>
              </w:rPr>
              <w:t>Додатків № 5 та 5.1</w:t>
            </w:r>
            <w:r w:rsidRPr="001F65BB">
              <w:rPr>
                <w:rFonts w:ascii="Times New Roman" w:hAnsi="Times New Roman"/>
                <w:sz w:val="24"/>
                <w:szCs w:val="24"/>
              </w:rPr>
              <w:t xml:space="preserve"> до Тендерної документації (н</w:t>
            </w:r>
            <w:r w:rsidRPr="00E43412">
              <w:rPr>
                <w:rFonts w:ascii="Times New Roman" w:hAnsi="Times New Roman"/>
                <w:sz w:val="24"/>
                <w:szCs w:val="24"/>
                <w:lang w:eastAsia="ru-RU"/>
              </w:rPr>
              <w:t>а фірмовому бланку підприємства (у разі наявності));</w:t>
            </w:r>
          </w:p>
          <w:p w:rsidR="004F4115" w:rsidRPr="00E43412" w:rsidRDefault="004F4115"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листа в довільній формі про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в електронній системі закупівель) з метою проведення процедури публічних закупівель; </w:t>
            </w:r>
          </w:p>
          <w:p w:rsidR="004F4115" w:rsidRPr="00E43412" w:rsidRDefault="004F4115" w:rsidP="009636A3">
            <w:pPr>
              <w:tabs>
                <w:tab w:val="left" w:pos="646"/>
                <w:tab w:val="left" w:pos="4822"/>
                <w:tab w:val="left" w:pos="5673"/>
                <w:tab w:val="left" w:pos="6376"/>
              </w:tabs>
              <w:spacing w:after="0" w:line="240" w:lineRule="exact"/>
              <w:jc w:val="both"/>
              <w:rPr>
                <w:rFonts w:ascii="Times New Roman" w:hAnsi="Times New Roman"/>
                <w:sz w:val="24"/>
                <w:szCs w:val="24"/>
                <w:lang w:eastAsia="ru-RU"/>
              </w:rPr>
            </w:pPr>
            <w:r w:rsidRPr="00E43412">
              <w:rPr>
                <w:rFonts w:ascii="Times New Roman" w:hAnsi="Times New Roman"/>
                <w:sz w:val="24"/>
                <w:szCs w:val="24"/>
                <w:lang w:eastAsia="ru-RU"/>
              </w:rPr>
              <w:t>- листа на фірмовому бланку (у разі наявності), складений  в  довільній  формі,   згідно з яким Учасник гарантує, що інформація, надана ним в довільній формі у складі тендерної пропозиції, є достовірною;</w:t>
            </w:r>
          </w:p>
          <w:p w:rsidR="004F4115" w:rsidRPr="00E43412" w:rsidRDefault="004F4115"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E43412">
              <w:rPr>
                <w:rFonts w:ascii="Times New Roman" w:hAnsi="Times New Roman"/>
                <w:sz w:val="24"/>
                <w:szCs w:val="24"/>
                <w:lang w:eastAsia="uk-UA"/>
              </w:rPr>
              <w:t>підписувати документи тендерної пропозиції (в тому числі засвідчувати копії документів тендерної пропозиції) та підписувати договір про закупівлю за результатами процедури закупівлі, з інформацією та/або документами, що підтверджують повноваження  вказаних у листі осіб (пункт  1.6  глави 1 Розділу 3 Тендерної документації);</w:t>
            </w:r>
          </w:p>
          <w:p w:rsidR="004F4115" w:rsidRPr="00E43412" w:rsidRDefault="004F4115" w:rsidP="009636A3">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копії або оригіналу </w:t>
            </w:r>
            <w:r w:rsidRPr="001F65BB">
              <w:t xml:space="preserve"> </w:t>
            </w:r>
            <w:r w:rsidRPr="00E43412">
              <w:rPr>
                <w:rFonts w:ascii="Times New Roman" w:hAnsi="Times New Roman"/>
                <w:sz w:val="24"/>
                <w:szCs w:val="24"/>
                <w:lang w:eastAsia="uk-UA"/>
              </w:rPr>
              <w:t>Статуту учасника (або іншого установчого документу) в діючій редакції з підтвердженням його державної реєстрації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адміністративної̈ послуги). У разі, якщо учасник здійснює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4F4115" w:rsidRPr="00E43412" w:rsidRDefault="004F4115" w:rsidP="00E401A5">
            <w:pPr>
              <w:spacing w:after="0" w:line="240" w:lineRule="auto"/>
              <w:ind w:left="-21" w:hanging="21"/>
              <w:jc w:val="both"/>
              <w:rPr>
                <w:rFonts w:ascii="Times New Roman" w:hAnsi="Times New Roman"/>
                <w:sz w:val="24"/>
                <w:szCs w:val="24"/>
                <w:lang w:eastAsia="uk-UA"/>
              </w:rPr>
            </w:pPr>
          </w:p>
          <w:p w:rsidR="004F4115" w:rsidRPr="00E43412" w:rsidRDefault="004F4115" w:rsidP="00E401A5">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F4115" w:rsidRPr="00E43412" w:rsidRDefault="004F4115" w:rsidP="00E401A5">
            <w:pPr>
              <w:spacing w:after="0" w:line="240" w:lineRule="auto"/>
              <w:ind w:left="-21" w:hanging="21"/>
              <w:jc w:val="both"/>
              <w:rPr>
                <w:rFonts w:ascii="Times New Roman" w:hAnsi="Times New Roman"/>
                <w:sz w:val="24"/>
                <w:szCs w:val="24"/>
                <w:lang w:eastAsia="uk-UA"/>
              </w:rPr>
            </w:pPr>
          </w:p>
          <w:p w:rsidR="004F4115" w:rsidRPr="0063777D" w:rsidRDefault="004F4115" w:rsidP="00AD4108">
            <w:pPr>
              <w:pStyle w:val="ListParagraph"/>
              <w:numPr>
                <w:ilvl w:val="0"/>
                <w:numId w:val="43"/>
              </w:numPr>
              <w:tabs>
                <w:tab w:val="left" w:pos="288"/>
              </w:tabs>
              <w:spacing w:after="0" w:line="240" w:lineRule="auto"/>
              <w:ind w:left="0" w:firstLine="5"/>
              <w:jc w:val="both"/>
              <w:rPr>
                <w:rFonts w:ascii="Times New Roman" w:hAnsi="Times New Roman"/>
                <w:sz w:val="24"/>
                <w:szCs w:val="24"/>
              </w:rPr>
            </w:pPr>
            <w:r w:rsidRPr="0063777D">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з інформацією про учасника, виданий у поточному році, із внесенням до нього даних </w:t>
            </w:r>
            <w:r w:rsidRPr="0063777D">
              <w:rPr>
                <w:rFonts w:ascii="Times New Roman" w:hAnsi="Times New Roman"/>
                <w:sz w:val="24"/>
                <w:szCs w:val="24"/>
                <w:lang w:eastAsia="en-US"/>
              </w:rPr>
              <w:t>про хронологію реєстраційних дій</w:t>
            </w:r>
            <w:r w:rsidRPr="0063777D">
              <w:rPr>
                <w:rFonts w:ascii="Times New Roman" w:hAnsi="Times New Roman"/>
                <w:sz w:val="24"/>
                <w:szCs w:val="24"/>
              </w:rPr>
              <w:t>;</w:t>
            </w:r>
          </w:p>
          <w:p w:rsidR="004F4115" w:rsidRPr="0063777D" w:rsidRDefault="004F4115" w:rsidP="00AD4108">
            <w:pPr>
              <w:pStyle w:val="ListParagraph"/>
              <w:numPr>
                <w:ilvl w:val="0"/>
                <w:numId w:val="43"/>
              </w:numPr>
              <w:tabs>
                <w:tab w:val="left" w:pos="288"/>
              </w:tabs>
              <w:spacing w:after="0" w:line="240" w:lineRule="auto"/>
              <w:ind w:left="0" w:firstLine="5"/>
              <w:jc w:val="both"/>
              <w:rPr>
                <w:rFonts w:ascii="Times New Roman" w:hAnsi="Times New Roman"/>
                <w:sz w:val="24"/>
                <w:szCs w:val="24"/>
              </w:rPr>
            </w:pPr>
            <w:r w:rsidRPr="0063777D">
              <w:rPr>
                <w:rFonts w:ascii="Times New Roman" w:hAnsi="Times New Roman"/>
                <w:sz w:val="24"/>
                <w:szCs w:val="24"/>
                <w:bdr w:val="none" w:sz="0" w:space="0" w:color="auto" w:frame="1"/>
                <w:lang w:eastAsia="en-US"/>
              </w:rPr>
              <w:t>Копію дозволу (дозволів) на виконання робіт підвищеної небезпеки та/або експлуатацію машин, механізмів, устаткування підвищеної небезпеки (далі - Дозвіл) та/або декларацію (декларації) відповідності матеріально-технічної бази вимогам законодавства з охорони праці (далі – Декларація), виданих Учаснику органом Держпраці (Держгірпромнагляду), з наступним переліком:</w:t>
            </w:r>
          </w:p>
          <w:p w:rsidR="004F4115" w:rsidRPr="001F65BB" w:rsidRDefault="004F4115" w:rsidP="00617009">
            <w:pPr>
              <w:tabs>
                <w:tab w:val="left" w:pos="460"/>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w:t>
            </w:r>
            <w:r w:rsidRPr="001F65BB">
              <w:rPr>
                <w:rFonts w:ascii="Times New Roman" w:hAnsi="Times New Roman"/>
                <w:sz w:val="24"/>
                <w:szCs w:val="24"/>
              </w:rPr>
              <w:t xml:space="preserve"> </w:t>
            </w:r>
            <w:r w:rsidRPr="001F65BB">
              <w:rPr>
                <w:rFonts w:ascii="Times New Roman" w:hAnsi="Times New Roman"/>
                <w:sz w:val="24"/>
                <w:szCs w:val="24"/>
                <w:shd w:val="clear" w:color="auto" w:fill="FFFFFF"/>
              </w:rPr>
              <w:t>вантажно-розвантажувальні роботи за допомогою машин та механізмів (та /або роботи, що виконуються за допомогою механічних підіймачів та будівельних підйомників);</w:t>
            </w:r>
          </w:p>
          <w:p w:rsidR="004F4115" w:rsidRPr="001F65BB" w:rsidRDefault="004F4115"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роботи в колодязях, шурфах, траншеях, котлованах, бункерах, камерах, колекторах, замкнутому просторі (ємностях, боксах, топках, трубопроводах тощо);</w:t>
            </w:r>
          </w:p>
          <w:p w:rsidR="004F4115" w:rsidRPr="001F65BB" w:rsidRDefault="004F4115"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xml:space="preserve">- земляні роботи, що виконуються на глибині понад </w:t>
            </w:r>
            <w:smartTag w:uri="urn:schemas-microsoft-com:office:smarttags" w:element="metricconverter">
              <w:smartTagPr>
                <w:attr w:name="ProductID" w:val="2 метри"/>
              </w:smartTagPr>
              <w:r w:rsidRPr="001F65BB">
                <w:rPr>
                  <w:rFonts w:ascii="Times New Roman" w:hAnsi="Times New Roman"/>
                  <w:sz w:val="24"/>
                  <w:szCs w:val="24"/>
                  <w:shd w:val="clear" w:color="auto" w:fill="FFFFFF"/>
                </w:rPr>
                <w:t>2 метри</w:t>
              </w:r>
            </w:smartTag>
            <w:r w:rsidRPr="001F65BB">
              <w:rPr>
                <w:rFonts w:ascii="Times New Roman" w:hAnsi="Times New Roman"/>
                <w:sz w:val="24"/>
                <w:szCs w:val="24"/>
                <w:shd w:val="clear" w:color="auto" w:fill="FFFFFF"/>
              </w:rPr>
              <w:t xml:space="preserve"> або в зоні розташування підземних комунікацій;</w:t>
            </w:r>
          </w:p>
          <w:p w:rsidR="004F4115" w:rsidRPr="001F65BB" w:rsidRDefault="004F4115" w:rsidP="00617009">
            <w:pPr>
              <w:tabs>
                <w:tab w:val="left" w:pos="635"/>
              </w:tabs>
              <w:spacing w:after="0" w:line="240" w:lineRule="auto"/>
              <w:jc w:val="both"/>
              <w:rPr>
                <w:rFonts w:ascii="Times New Roman" w:hAnsi="Times New Roman"/>
                <w:sz w:val="24"/>
                <w:szCs w:val="24"/>
                <w:shd w:val="clear" w:color="auto" w:fill="FFFFFF"/>
              </w:rPr>
            </w:pPr>
            <w:r w:rsidRPr="001F65BB">
              <w:rPr>
                <w:rFonts w:ascii="Times New Roman" w:hAnsi="Times New Roman"/>
                <w:sz w:val="24"/>
                <w:szCs w:val="24"/>
                <w:shd w:val="clear" w:color="auto" w:fill="FFFFFF"/>
              </w:rPr>
              <w:t xml:space="preserve">- спорудження доріг, обслуговування доріг.   </w:t>
            </w:r>
          </w:p>
          <w:p w:rsidR="004F4115" w:rsidRPr="00E43412" w:rsidRDefault="004F4115" w:rsidP="00F32446">
            <w:pPr>
              <w:pStyle w:val="HTMLPreformatted"/>
              <w:jc w:val="both"/>
              <w:rPr>
                <w:rFonts w:ascii="Times New Roman" w:hAnsi="Times New Roman"/>
                <w:sz w:val="24"/>
              </w:rPr>
            </w:pPr>
            <w:r w:rsidRPr="00E43412">
              <w:rPr>
                <w:rFonts w:ascii="Times New Roman" w:hAnsi="Times New Roman"/>
                <w:sz w:val="24"/>
              </w:rPr>
              <w:t>У разі відсутності у Дозволі (-х) та/або Декларації (-х) Учасника позицій,  вказаних у переліку п.4, Учасник надає скан-копію Дозволу та/або Декларації субпідрядної організації, яку він планує залучити на цей вид робіт або експлуатувати (застосовувати) машини та/або механізми.</w:t>
            </w:r>
          </w:p>
          <w:p w:rsidR="004F4115" w:rsidRPr="00E43412" w:rsidRDefault="004F4115" w:rsidP="00F32446">
            <w:pPr>
              <w:pStyle w:val="HTMLPreformatted"/>
              <w:jc w:val="both"/>
              <w:rPr>
                <w:rFonts w:ascii="Times New Roman" w:hAnsi="Times New Roman"/>
                <w:sz w:val="24"/>
              </w:rPr>
            </w:pPr>
            <w:r w:rsidRPr="00E43412">
              <w:rPr>
                <w:rFonts w:ascii="Times New Roman" w:hAnsi="Times New Roman"/>
                <w:b/>
                <w:bCs/>
                <w:sz w:val="24"/>
              </w:rPr>
              <w:t>-</w:t>
            </w:r>
            <w:r w:rsidRPr="00E43412">
              <w:rPr>
                <w:rFonts w:ascii="Times New Roman" w:hAnsi="Times New Roman"/>
                <w:sz w:val="24"/>
              </w:rPr>
              <w:t xml:space="preserve"> інформації про субпідрядників/співвиконавців (глава 9 Розділу 3 Тендерної документації);</w:t>
            </w:r>
          </w:p>
          <w:p w:rsidR="004F4115" w:rsidRPr="00E43412" w:rsidRDefault="004F4115" w:rsidP="001A3D6F">
            <w:pPr>
              <w:pStyle w:val="HTMLPreformatted"/>
              <w:tabs>
                <w:tab w:val="clear" w:pos="916"/>
                <w:tab w:val="clear" w:pos="1832"/>
                <w:tab w:val="num" w:pos="1260"/>
              </w:tabs>
              <w:jc w:val="both"/>
              <w:rPr>
                <w:rFonts w:ascii="Times New Roman" w:hAnsi="Times New Roman"/>
                <w:iCs/>
                <w:sz w:val="24"/>
              </w:rPr>
            </w:pPr>
            <w:r w:rsidRPr="00E43412">
              <w:rPr>
                <w:rFonts w:ascii="Times New Roman" w:hAnsi="Times New Roman"/>
                <w:iCs/>
                <w:sz w:val="24"/>
              </w:rPr>
              <w:t xml:space="preserve">- </w:t>
            </w:r>
            <w:r w:rsidRPr="00E43412">
              <w:rPr>
                <w:rFonts w:ascii="Times New Roman" w:hAnsi="Times New Roman"/>
                <w:i/>
                <w:iCs/>
                <w:sz w:val="24"/>
              </w:rPr>
              <w:t xml:space="preserve"> у разі, якщо тендерна пропозиція подається об’єднанням учасників, до складу пропозиції обов’язково додається </w:t>
            </w:r>
            <w:r w:rsidRPr="00E43412">
              <w:rPr>
                <w:rFonts w:ascii="Times New Roman" w:hAnsi="Times New Roman"/>
                <w:i/>
                <w:iCs/>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4115" w:rsidRPr="0063777D" w:rsidRDefault="004F4115" w:rsidP="001A3D6F">
            <w:pPr>
              <w:pStyle w:val="ListParagraph"/>
              <w:numPr>
                <w:ilvl w:val="0"/>
                <w:numId w:val="43"/>
              </w:numPr>
              <w:tabs>
                <w:tab w:val="left" w:pos="288"/>
              </w:tabs>
              <w:spacing w:after="0" w:line="240" w:lineRule="auto"/>
              <w:ind w:left="0" w:hanging="42"/>
              <w:jc w:val="both"/>
              <w:rPr>
                <w:rFonts w:ascii="Times New Roman" w:hAnsi="Times New Roman"/>
                <w:sz w:val="24"/>
                <w:szCs w:val="24"/>
              </w:rPr>
            </w:pPr>
            <w:r w:rsidRPr="0063777D">
              <w:rPr>
                <w:rFonts w:ascii="Times New Roman" w:hAnsi="Times New Roman"/>
                <w:sz w:val="24"/>
                <w:szCs w:val="24"/>
              </w:rPr>
              <w:t xml:space="preserve">Відомості з Єдиного державного реєстру підприємств та організацій України (ЄДРПОУ) видані Учаснику. </w:t>
            </w:r>
            <w:r w:rsidRPr="0063777D">
              <w:rPr>
                <w:rFonts w:ascii="Times New Roman" w:hAnsi="Times New Roman"/>
                <w:i/>
                <w:sz w:val="24"/>
                <w:szCs w:val="24"/>
              </w:rPr>
              <w:t xml:space="preserve">Інформація про номер та дату останньої реєстраційної дії повинна відповідати інформації зазначеній у Витязі </w:t>
            </w:r>
            <w:r w:rsidRPr="0063777D">
              <w:rPr>
                <w:rFonts w:ascii="Times New Roman" w:hAnsi="Times New Roman"/>
                <w:sz w:val="24"/>
                <w:szCs w:val="24"/>
              </w:rPr>
              <w:t xml:space="preserve"> з </w:t>
            </w:r>
            <w:r w:rsidRPr="0063777D">
              <w:rPr>
                <w:rFonts w:ascii="Times New Roman" w:hAnsi="Times New Roman"/>
                <w:i/>
                <w:sz w:val="24"/>
                <w:szCs w:val="24"/>
              </w:rPr>
              <w:t>Єдиного державного реєстру юридичних осіб, фізичних осіб-підприємців та громадських формувань</w:t>
            </w:r>
            <w:r w:rsidRPr="0063777D">
              <w:rPr>
                <w:rFonts w:ascii="Times New Roman" w:hAnsi="Times New Roman"/>
                <w:sz w:val="24"/>
                <w:szCs w:val="24"/>
              </w:rPr>
              <w:t>;</w:t>
            </w:r>
          </w:p>
          <w:p w:rsidR="004F4115" w:rsidRPr="00E43412" w:rsidRDefault="004F4115" w:rsidP="001A3D6F">
            <w:pPr>
              <w:pStyle w:val="HTMLPreformatted"/>
              <w:tabs>
                <w:tab w:val="clear" w:pos="916"/>
                <w:tab w:val="clear" w:pos="1832"/>
                <w:tab w:val="num" w:pos="1260"/>
              </w:tabs>
              <w:jc w:val="both"/>
              <w:rPr>
                <w:i/>
              </w:rPr>
            </w:pPr>
          </w:p>
          <w:p w:rsidR="004F4115" w:rsidRPr="001F65BB" w:rsidRDefault="004F4115" w:rsidP="00E401A5">
            <w:pPr>
              <w:spacing w:after="0" w:line="240" w:lineRule="auto"/>
              <w:ind w:left="-21" w:hanging="21"/>
              <w:jc w:val="both"/>
              <w:rPr>
                <w:rFonts w:ascii="Times New Roman" w:hAnsi="Times New Roman"/>
                <w:sz w:val="24"/>
                <w:szCs w:val="24"/>
              </w:rPr>
            </w:pPr>
            <w:r w:rsidRPr="00E43412">
              <w:rPr>
                <w:rFonts w:ascii="Times New Roman" w:hAnsi="Times New Roman"/>
                <w:sz w:val="24"/>
                <w:szCs w:val="24"/>
                <w:lang w:eastAsia="uk-UA"/>
              </w:rPr>
              <w:t xml:space="preserve">- </w:t>
            </w:r>
            <w:r w:rsidRPr="001F65BB">
              <w:rPr>
                <w:rFonts w:ascii="Times New Roman" w:hAnsi="Times New Roman"/>
                <w:sz w:val="24"/>
                <w:szCs w:val="24"/>
              </w:rPr>
              <w:t>іншої інформації та документів, що мають бути надані в тендерній пропозиції відповідно до вимог тендерної документації та додатків до неї.</w:t>
            </w:r>
          </w:p>
          <w:p w:rsidR="004F4115" w:rsidRPr="001F65BB" w:rsidRDefault="004F4115" w:rsidP="00E401A5">
            <w:pPr>
              <w:spacing w:after="0" w:line="240" w:lineRule="auto"/>
              <w:ind w:left="-21" w:hanging="21"/>
              <w:jc w:val="both"/>
              <w:rPr>
                <w:rFonts w:ascii="Times New Roman" w:hAnsi="Times New Roman"/>
                <w:sz w:val="24"/>
                <w:szCs w:val="24"/>
              </w:rPr>
            </w:pPr>
          </w:p>
          <w:p w:rsidR="004F4115" w:rsidRPr="00E43412" w:rsidRDefault="004F4115" w:rsidP="009636A3">
            <w:pPr>
              <w:widowControl w:val="0"/>
              <w:jc w:val="both"/>
              <w:rPr>
                <w:rFonts w:ascii="Times New Roman" w:hAnsi="Times New Roman"/>
                <w:i/>
                <w:sz w:val="24"/>
                <w:szCs w:val="24"/>
              </w:rPr>
            </w:pPr>
            <w:r w:rsidRPr="00E43412">
              <w:rPr>
                <w:rFonts w:ascii="Times New Roman" w:hAnsi="Times New Roman"/>
                <w:i/>
                <w:sz w:val="24"/>
                <w:szCs w:val="24"/>
              </w:rPr>
              <w:t xml:space="preserve">Переможець процедури закупівлі у строк, що не перевищує </w:t>
            </w:r>
            <w:r w:rsidRPr="00E43412">
              <w:rPr>
                <w:rFonts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43412">
              <w:rPr>
                <w:rFonts w:ascii="Times New Roman" w:hAnsi="Times New Roman"/>
                <w:i/>
                <w:sz w:val="24"/>
                <w:szCs w:val="24"/>
              </w:rPr>
              <w:t xml:space="preserve">, повинен надати замовнику шляхом оприлюднення в електронній системі закупівель документи, встановлені в </w:t>
            </w:r>
            <w:r w:rsidRPr="00E43412">
              <w:rPr>
                <w:rFonts w:ascii="Times New Roman" w:hAnsi="Times New Roman"/>
                <w:b/>
                <w:bCs/>
                <w:i/>
                <w:sz w:val="24"/>
                <w:szCs w:val="24"/>
              </w:rPr>
              <w:t>Додатку № 7</w:t>
            </w:r>
            <w:r w:rsidRPr="00E43412">
              <w:rPr>
                <w:rFonts w:ascii="Times New Roman" w:hAnsi="Times New Roman"/>
                <w:i/>
                <w:sz w:val="24"/>
                <w:szCs w:val="24"/>
              </w:rPr>
              <w:t xml:space="preserve"> до Тендерн</w:t>
            </w:r>
            <w:r>
              <w:rPr>
                <w:rFonts w:ascii="Times New Roman" w:hAnsi="Times New Roman"/>
                <w:i/>
                <w:sz w:val="24"/>
                <w:szCs w:val="24"/>
              </w:rPr>
              <w:t>ої документації (для переможця).</w:t>
            </w:r>
          </w:p>
          <w:p w:rsidR="004F4115" w:rsidRPr="001F65BB" w:rsidRDefault="004F4115" w:rsidP="002B3E2C">
            <w:pPr>
              <w:spacing w:after="0" w:line="240" w:lineRule="auto"/>
              <w:jc w:val="both"/>
              <w:rPr>
                <w:rFonts w:ascii="Times New Roman" w:hAnsi="Times New Roman"/>
                <w:sz w:val="24"/>
                <w:szCs w:val="24"/>
              </w:rPr>
            </w:pPr>
            <w:r w:rsidRPr="001F65BB">
              <w:rPr>
                <w:rFonts w:ascii="Times New Roman" w:hAnsi="Times New Roman"/>
                <w:sz w:val="24"/>
                <w:szCs w:val="24"/>
              </w:rPr>
              <w:t xml:space="preserve">1.2. Кожен учасник  процедури закупівлі має право подати тільки одну тендерну пропозицію. </w:t>
            </w:r>
          </w:p>
          <w:p w:rsidR="004F4115" w:rsidRPr="00E43412" w:rsidRDefault="004F4115" w:rsidP="002B3E2C">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1.3. Учасник  процедури закупівлі самостійно відповідає за зміст поданої тендерної пропозиції та дотримання норм чинного законодавства України.</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1.4.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(сканованих 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скановані документи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Якщо Замовником вимагається завантаження до електронної системи закупівель: </w:t>
            </w:r>
          </w:p>
          <w:p w:rsidR="004F4115" w:rsidRPr="00E43412" w:rsidRDefault="004F4115" w:rsidP="002B3E2C">
            <w:pPr>
              <w:spacing w:after="0" w:line="240" w:lineRule="auto"/>
              <w:ind w:left="-21" w:hanging="21"/>
              <w:jc w:val="both"/>
              <w:rPr>
                <w:rFonts w:ascii="Times New Roman" w:hAnsi="Times New Roman"/>
                <w:i/>
                <w:iCs/>
                <w:sz w:val="24"/>
                <w:szCs w:val="24"/>
                <w:lang w:eastAsia="uk-UA"/>
              </w:rPr>
            </w:pPr>
            <w:r w:rsidRPr="00E43412">
              <w:rPr>
                <w:rFonts w:ascii="Times New Roman" w:hAnsi="Times New Roman"/>
                <w:sz w:val="24"/>
                <w:szCs w:val="24"/>
                <w:lang w:eastAsia="uk-UA"/>
              </w:rPr>
              <w:t xml:space="preserve">- </w:t>
            </w:r>
            <w:r w:rsidRPr="00E43412">
              <w:rPr>
                <w:rFonts w:ascii="Times New Roman" w:hAnsi="Times New Roman"/>
                <w:i/>
                <w:iCs/>
                <w:sz w:val="24"/>
                <w:szCs w:val="24"/>
                <w:lang w:eastAsia="uk-UA"/>
              </w:rPr>
              <w:t xml:space="preserve">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(у разі наявності), а тільки потім робиться кольорова сканована копія документу). Копії документів повинні містити надпис </w:t>
            </w:r>
            <w:r w:rsidRPr="00E43412">
              <w:rPr>
                <w:rFonts w:ascii="Times New Roman" w:hAnsi="Times New Roman"/>
                <w:b/>
                <w:i/>
                <w:iCs/>
                <w:sz w:val="24"/>
                <w:szCs w:val="24"/>
                <w:lang w:eastAsia="uk-UA"/>
              </w:rPr>
              <w:t xml:space="preserve">«Згідно з оригіналом», «Копія вірна», </w:t>
            </w:r>
            <w:r w:rsidRPr="00E43412">
              <w:rPr>
                <w:rFonts w:ascii="Times New Roman" w:hAnsi="Times New Roman"/>
                <w:i/>
                <w:iCs/>
                <w:sz w:val="24"/>
                <w:szCs w:val="24"/>
                <w:lang w:eastAsia="uk-UA"/>
              </w:rPr>
              <w:t>підпис, печатку (у разі наявності) фізичної/юридичної особи, що завіряє документи(копії).</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Усі сторінки тендерної пропозиції учасника процедури закупівлі повинні містити підпис  учасника/уповноваженої особи учасника процедури закупівлі. учасника/уповноваженої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w:t>
            </w:r>
            <w:r>
              <w:rPr>
                <w:rFonts w:ascii="Times New Roman" w:hAnsi="Times New Roman"/>
                <w:sz w:val="24"/>
                <w:szCs w:val="24"/>
                <w:lang w:eastAsia="uk-UA"/>
              </w:rPr>
              <w:t xml:space="preserve"> та ім</w:t>
            </w:r>
            <w:r w:rsidRPr="00A3094F">
              <w:rPr>
                <w:rFonts w:ascii="Times New Roman" w:hAnsi="Times New Roman"/>
                <w:sz w:val="24"/>
                <w:szCs w:val="24"/>
                <w:lang w:val="ru-RU" w:eastAsia="uk-UA"/>
              </w:rPr>
              <w:t>’</w:t>
            </w:r>
            <w:r>
              <w:rPr>
                <w:rFonts w:ascii="Times New Roman" w:hAnsi="Times New Roman"/>
                <w:sz w:val="24"/>
                <w:szCs w:val="24"/>
                <w:lang w:eastAsia="uk-UA"/>
              </w:rPr>
              <w:t>я або ініціалів</w:t>
            </w:r>
            <w:r w:rsidRPr="00E43412">
              <w:rPr>
                <w:rFonts w:ascii="Times New Roman" w:hAnsi="Times New Roman"/>
                <w:sz w:val="24"/>
                <w:szCs w:val="24"/>
                <w:lang w:eastAsia="uk-UA"/>
              </w:rPr>
              <w:t>,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4F4115" w:rsidRPr="00E43412" w:rsidRDefault="004F4115" w:rsidP="002B3E2C">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43412">
              <w:rPr>
                <w:rFonts w:ascii="Times New Roman" w:hAnsi="Times New Roman"/>
                <w:b/>
                <w:sz w:val="24"/>
                <w:szCs w:val="24"/>
                <w:lang w:eastAsia="uk-UA"/>
              </w:rPr>
              <w:t xml:space="preserve">. </w:t>
            </w:r>
            <w:r w:rsidRPr="00E43412">
              <w:rPr>
                <w:rFonts w:ascii="Times New Roman" w:hAnsi="Times New Roman"/>
                <w:sz w:val="24"/>
                <w:szCs w:val="24"/>
                <w:lang w:eastAsia="uk-UA"/>
              </w:rPr>
              <w:t>Забороняється обмежувати перегляд цих файлів шляхом встановлення на них паролів або у будь – який інший спосіб.</w:t>
            </w:r>
          </w:p>
          <w:p w:rsidR="004F4115" w:rsidRPr="001F65BB" w:rsidRDefault="004F4115" w:rsidP="009672BC">
            <w:pPr>
              <w:spacing w:after="0" w:line="240" w:lineRule="auto"/>
              <w:ind w:left="-21" w:hanging="21"/>
              <w:jc w:val="both"/>
              <w:rPr>
                <w:rFonts w:ascii="Times New Roman" w:hAnsi="Times New Roman"/>
                <w:bCs/>
                <w:sz w:val="24"/>
                <w:szCs w:val="24"/>
              </w:rPr>
            </w:pPr>
            <w:r w:rsidRPr="00E43412">
              <w:rPr>
                <w:rFonts w:ascii="Times New Roman" w:hAnsi="Times New Roman"/>
                <w:sz w:val="24"/>
                <w:szCs w:val="24"/>
                <w:lang w:eastAsia="uk-UA"/>
              </w:rPr>
              <w:t xml:space="preserve">1.5. </w:t>
            </w:r>
            <w:r w:rsidRPr="001F65BB">
              <w:rPr>
                <w:rFonts w:ascii="Times New Roman" w:hAnsi="Times New Roman"/>
                <w:b/>
                <w:sz w:val="24"/>
                <w:szCs w:val="24"/>
              </w:rPr>
              <w:t xml:space="preserve"> </w:t>
            </w:r>
            <w:r w:rsidRPr="001F65BB">
              <w:rPr>
                <w:rFonts w:ascii="Times New Roman" w:hAnsi="Times New Roman"/>
                <w:bCs/>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F4115" w:rsidRPr="001F65BB" w:rsidRDefault="004F4115" w:rsidP="009672BC">
            <w:pPr>
              <w:spacing w:after="0" w:line="240" w:lineRule="auto"/>
              <w:ind w:left="-21" w:hanging="21"/>
              <w:jc w:val="both"/>
              <w:rPr>
                <w:rFonts w:ascii="Times New Roman" w:hAnsi="Times New Roman"/>
                <w:bCs/>
                <w:sz w:val="24"/>
                <w:szCs w:val="24"/>
              </w:rPr>
            </w:pPr>
            <w:r w:rsidRPr="001F65BB">
              <w:rPr>
                <w:rFonts w:ascii="Times New Roman" w:hAnsi="Times New Roman"/>
                <w:bCs/>
                <w:sz w:val="24"/>
                <w:szCs w:val="24"/>
              </w:rPr>
              <w:t xml:space="preserve">Учасники процедури закупівлі подають тендерні пропозиції у формі електронного документа та/або сканованих документів (сканованих копій) через електронну систему закупівель. Тендерна пропозиція учасника має відповідати ряду вимог: </w:t>
            </w:r>
          </w:p>
          <w:p w:rsidR="004F4115" w:rsidRPr="001F65BB" w:rsidRDefault="004F4115"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1) документи мають бути чіткими та розбірливими для читання;</w:t>
            </w:r>
          </w:p>
          <w:p w:rsidR="004F4115" w:rsidRPr="001F65BB" w:rsidRDefault="004F4115"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2) 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F4115" w:rsidRPr="001F65BB" w:rsidRDefault="004F4115"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 xml:space="preserve">3) тендерна пропозиція учасника повинна бути підписана  електронним підписом в цілому, але </w:t>
            </w:r>
            <w:r w:rsidRPr="001F65BB">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r w:rsidRPr="001F65BB">
              <w:rPr>
                <w:rFonts w:ascii="Times New Roman" w:hAnsi="Times New Roman"/>
                <w:bCs/>
                <w:sz w:val="24"/>
                <w:szCs w:val="24"/>
              </w:rPr>
              <w:t>;</w:t>
            </w:r>
          </w:p>
          <w:p w:rsidR="004F4115" w:rsidRPr="001F65BB" w:rsidRDefault="004F4115" w:rsidP="00BD6B73">
            <w:pPr>
              <w:spacing w:after="0" w:line="240" w:lineRule="auto"/>
              <w:jc w:val="both"/>
              <w:rPr>
                <w:rFonts w:ascii="Times New Roman" w:hAnsi="Times New Roman"/>
                <w:bCs/>
                <w:sz w:val="24"/>
                <w:szCs w:val="24"/>
              </w:rPr>
            </w:pPr>
            <w:r w:rsidRPr="001F65BB">
              <w:rPr>
                <w:rFonts w:ascii="Times New Roman" w:hAnsi="Times New Roman"/>
                <w:bCs/>
                <w:sz w:val="24"/>
                <w:szCs w:val="24"/>
              </w:rPr>
              <w:t>4) якщо тендерна пропозиція містить і скановані, і електронні документи, потрібно накласти електронний підпис на тендерну пропозицію в цілому та на кожен електронний документ окремо.</w:t>
            </w:r>
          </w:p>
          <w:p w:rsidR="004F4115" w:rsidRPr="001F65BB" w:rsidRDefault="004F4115" w:rsidP="00BD6B73">
            <w:pPr>
              <w:spacing w:after="0" w:line="240" w:lineRule="auto"/>
              <w:jc w:val="both"/>
              <w:rPr>
                <w:rFonts w:ascii="Times New Roman" w:hAnsi="Times New Roman"/>
                <w:sz w:val="24"/>
              </w:rPr>
            </w:pPr>
            <w:r w:rsidRPr="001F65BB">
              <w:rPr>
                <w:rFonts w:ascii="Times New Roman" w:hAnsi="Times New Roman"/>
                <w:bCs/>
                <w:sz w:val="24"/>
                <w:szCs w:val="24"/>
              </w:rPr>
              <w:t>5) я</w:t>
            </w:r>
            <w:r w:rsidRPr="001F65BB">
              <w:rPr>
                <w:rFonts w:ascii="Times New Roman" w:hAnsi="Times New Roman"/>
                <w:sz w:val="24"/>
              </w:rPr>
              <w:t xml:space="preserve">кщо електронні документи </w:t>
            </w:r>
            <w:r w:rsidRPr="001F65BB">
              <w:rPr>
                <w:rFonts w:ascii="Times New Roman" w:hAnsi="Times New Roman"/>
                <w:bCs/>
                <w:sz w:val="24"/>
                <w:szCs w:val="24"/>
              </w:rPr>
              <w:t>тендерної пропозиції</w:t>
            </w:r>
            <w:r w:rsidRPr="001F65BB">
              <w:rPr>
                <w:rFonts w:ascii="Times New Roman" w:hAnsi="Times New Roman"/>
                <w:sz w:val="24"/>
              </w:rPr>
              <w:t xml:space="preserve"> </w:t>
            </w:r>
            <w:r w:rsidRPr="001F65BB">
              <w:rPr>
                <w:rFonts w:ascii="Times New Roman" w:hAnsi="Times New Roman"/>
                <w:bCs/>
                <w:sz w:val="24"/>
                <w:szCs w:val="24"/>
              </w:rPr>
              <w:t xml:space="preserve">(матеріали та інформація) </w:t>
            </w:r>
            <w:r w:rsidRPr="001F65BB">
              <w:rPr>
                <w:rFonts w:ascii="Times New Roman" w:hAnsi="Times New Roman"/>
                <w:sz w:val="24"/>
              </w:rPr>
              <w:t>видані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4F4115" w:rsidRPr="001F65BB" w:rsidRDefault="004F4115" w:rsidP="00BD6B73">
            <w:pPr>
              <w:widowControl w:val="0"/>
              <w:spacing w:after="0" w:line="240" w:lineRule="auto"/>
              <w:jc w:val="both"/>
              <w:rPr>
                <w:rFonts w:ascii="Times New Roman" w:hAnsi="Times New Roman"/>
                <w:bCs/>
                <w:sz w:val="24"/>
                <w:szCs w:val="24"/>
              </w:rPr>
            </w:pPr>
            <w:r w:rsidRPr="001F65BB">
              <w:rPr>
                <w:rFonts w:ascii="Times New Roman" w:hAnsi="Times New Roman"/>
                <w:bCs/>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електронного підпису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F4115" w:rsidRPr="001F65BB" w:rsidRDefault="004F4115" w:rsidP="00BD6B73">
            <w:pPr>
              <w:widowControl w:val="0"/>
              <w:spacing w:after="0" w:line="240" w:lineRule="auto"/>
              <w:ind w:left="40" w:hanging="20"/>
              <w:jc w:val="both"/>
              <w:rPr>
                <w:rFonts w:ascii="Times New Roman" w:hAnsi="Times New Roman"/>
                <w:bCs/>
                <w:sz w:val="24"/>
                <w:szCs w:val="24"/>
              </w:rPr>
            </w:pPr>
            <w:r w:rsidRPr="001F65BB">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відповідно до вимог Закону України «Про електронні довірчі послуги». </w:t>
            </w:r>
          </w:p>
          <w:p w:rsidR="004F4115" w:rsidRPr="001F65BB" w:rsidRDefault="004F4115" w:rsidP="00BD6B73">
            <w:pPr>
              <w:spacing w:after="0" w:line="240" w:lineRule="auto"/>
              <w:jc w:val="both"/>
              <w:rPr>
                <w:rFonts w:ascii="Times New Roman" w:hAnsi="Times New Roman"/>
                <w:b/>
                <w:sz w:val="24"/>
                <w:szCs w:val="24"/>
              </w:rPr>
            </w:pPr>
            <w:r w:rsidRPr="001F65BB">
              <w:rPr>
                <w:rFonts w:ascii="Times New Roman" w:hAnsi="Times New Roman"/>
                <w:sz w:val="24"/>
              </w:rPr>
              <w:t>У разi, якщо учасник</w:t>
            </w:r>
            <w:r w:rsidRPr="00E43412">
              <w:rPr>
                <w:rFonts w:ascii="Times New Roman" w:hAnsi="Times New Roman"/>
                <w:sz w:val="24"/>
                <w:szCs w:val="24"/>
                <w:lang w:eastAsia="uk-UA"/>
              </w:rPr>
              <w:t xml:space="preserve"> процедури закупівлі</w:t>
            </w:r>
            <w:r w:rsidRPr="001F65BB">
              <w:rPr>
                <w:rFonts w:ascii="Times New Roman" w:hAnsi="Times New Roman"/>
                <w:sz w:val="24"/>
              </w:rPr>
              <w:t>, згiдно з законодавством не може пiдписати тендерну пропозицiю  електронним підписом, то такий учасник надає лист-пояснення, в якому зазначено законодавчi причини ненакладення на неї електронного підпису.</w:t>
            </w:r>
          </w:p>
          <w:p w:rsidR="004F4115" w:rsidRPr="001F65BB" w:rsidRDefault="004F4115" w:rsidP="00130FCB">
            <w:pPr>
              <w:spacing w:after="0" w:line="240" w:lineRule="auto"/>
              <w:jc w:val="both"/>
              <w:rPr>
                <w:rFonts w:ascii="Times New Roman" w:hAnsi="Times New Roman"/>
                <w:sz w:val="24"/>
                <w:szCs w:val="24"/>
              </w:rPr>
            </w:pPr>
            <w:r w:rsidRPr="001F65BB">
              <w:rPr>
                <w:rFonts w:ascii="Times New Roman" w:hAnsi="Times New Roman"/>
                <w:sz w:val="24"/>
                <w:szCs w:val="24"/>
              </w:rPr>
              <w:t xml:space="preserve">Замовник перевіряє електронний підпис  учасника/уповноваженої посадової особи учасника </w:t>
            </w:r>
            <w:r w:rsidRPr="00E43412">
              <w:rPr>
                <w:rFonts w:ascii="Times New Roman" w:hAnsi="Times New Roman"/>
                <w:sz w:val="24"/>
                <w:szCs w:val="24"/>
                <w:lang w:eastAsia="uk-UA"/>
              </w:rPr>
              <w:t xml:space="preserve"> процедури закупівлі</w:t>
            </w:r>
            <w:r w:rsidRPr="001F65BB">
              <w:rPr>
                <w:rFonts w:ascii="Times New Roman" w:hAnsi="Times New Roman"/>
                <w:sz w:val="24"/>
                <w:szCs w:val="24"/>
              </w:rPr>
              <w:t xml:space="preserve">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1F65BB">
                <w:rPr>
                  <w:rFonts w:ascii="Times New Roman" w:hAnsi="Times New Roman"/>
                  <w:sz w:val="24"/>
                  <w:szCs w:val="24"/>
                </w:rPr>
                <w:t>https://czo.gov.ua/verify</w:t>
              </w:r>
            </w:hyperlink>
            <w:r w:rsidRPr="001F65BB">
              <w:rPr>
                <w:rFonts w:ascii="Times New Roman" w:hAnsi="Times New Roman"/>
                <w:sz w:val="24"/>
                <w:szCs w:val="24"/>
              </w:rPr>
              <w:t xml:space="preserve">. </w:t>
            </w:r>
          </w:p>
          <w:p w:rsidR="004F4115" w:rsidRPr="001F65BB" w:rsidRDefault="004F4115" w:rsidP="00130FCB">
            <w:pPr>
              <w:spacing w:after="0" w:line="240" w:lineRule="auto"/>
              <w:jc w:val="both"/>
              <w:rPr>
                <w:rFonts w:ascii="Times New Roman" w:hAnsi="Times New Roman"/>
                <w:sz w:val="24"/>
                <w:szCs w:val="24"/>
              </w:rPr>
            </w:pPr>
            <w:r w:rsidRPr="001F65BB">
              <w:rPr>
                <w:rFonts w:ascii="Times New Roman" w:hAnsi="Times New Roman"/>
                <w:sz w:val="24"/>
                <w:szCs w:val="24"/>
              </w:rPr>
              <w:t xml:space="preserve">Під час перевірки електронного підпису повинна бути підтверджена назва організації (установи) учасника, код ЄДРПОУ/РНОКПП, прізвище, ім’я, по батькові особи, уповноваженої на підписання тендерної пропозиції (підписувача). </w:t>
            </w:r>
          </w:p>
          <w:p w:rsidR="004F4115" w:rsidRPr="001F65BB" w:rsidRDefault="004F4115" w:rsidP="00130FCB">
            <w:pPr>
              <w:spacing w:after="0" w:line="240" w:lineRule="auto"/>
              <w:jc w:val="both"/>
              <w:rPr>
                <w:rFonts w:ascii="Times New Roman" w:hAnsi="Times New Roman"/>
                <w:sz w:val="24"/>
                <w:szCs w:val="24"/>
                <w:lang w:eastAsia="uk-UA"/>
              </w:rPr>
            </w:pPr>
            <w:r w:rsidRPr="001F65BB">
              <w:rPr>
                <w:rFonts w:ascii="Times New Roman" w:hAnsi="Times New Roman"/>
                <w:sz w:val="24"/>
                <w:szCs w:val="24"/>
                <w:lang w:eastAsia="uk-UA"/>
              </w:rPr>
              <w:t xml:space="preserve">Повноваження особи </w:t>
            </w:r>
            <w:r w:rsidRPr="001F65BB">
              <w:rPr>
                <w:rFonts w:ascii="Times New Roman" w:hAnsi="Times New Roman"/>
                <w:sz w:val="24"/>
                <w:szCs w:val="24"/>
              </w:rPr>
              <w:t>на підписання тендерної пропозиції</w:t>
            </w:r>
            <w:r w:rsidRPr="001F65BB">
              <w:rPr>
                <w:rFonts w:ascii="Times New Roman" w:hAnsi="Times New Roman"/>
                <w:sz w:val="24"/>
                <w:szCs w:val="24"/>
                <w:lang w:eastAsia="uk-UA"/>
              </w:rPr>
              <w:t xml:space="preserve"> повинні бути підтверджені відповідно до вимог тендерної документації (</w:t>
            </w:r>
            <w:r w:rsidRPr="00E43412">
              <w:rPr>
                <w:rFonts w:ascii="Times New Roman" w:hAnsi="Times New Roman"/>
                <w:sz w:val="24"/>
                <w:szCs w:val="24"/>
                <w:lang w:eastAsia="uk-UA"/>
              </w:rPr>
              <w:t xml:space="preserve">пункт  1.6  глави 1 Розділу </w:t>
            </w:r>
            <w:r w:rsidRPr="001F65BB">
              <w:rPr>
                <w:rFonts w:ascii="Times New Roman" w:hAnsi="Times New Roman"/>
                <w:sz w:val="24"/>
                <w:szCs w:val="24"/>
                <w:lang w:eastAsia="uk-UA"/>
              </w:rPr>
              <w:t>3 Тендерної документації).</w:t>
            </w:r>
          </w:p>
          <w:p w:rsidR="004F4115" w:rsidRPr="00E43412" w:rsidRDefault="004F4115" w:rsidP="00A73527">
            <w:pPr>
              <w:pStyle w:val="Footer"/>
              <w:tabs>
                <w:tab w:val="left" w:pos="1260"/>
                <w:tab w:val="left" w:pos="1980"/>
              </w:tabs>
              <w:jc w:val="both"/>
            </w:pPr>
            <w:r w:rsidRPr="00E43412">
              <w:t xml:space="preserve">1.6.  Для підтвердження повноважень щодо підпису документів тендерної пропозиції (в тому числі засвідчення копій документів тендерної пропозиції) та договору про закупівлю за результатами процедури закупівлі учасник </w:t>
            </w:r>
            <w:r w:rsidRPr="00E43412">
              <w:rPr>
                <w:lang w:eastAsia="uk-UA"/>
              </w:rPr>
              <w:t xml:space="preserve"> процедури закупівлі</w:t>
            </w:r>
            <w:r w:rsidRPr="00E43412">
              <w:t xml:space="preserve"> у складі тендерної документації надає: </w:t>
            </w:r>
          </w:p>
          <w:p w:rsidR="004F4115" w:rsidRPr="001F65BB" w:rsidRDefault="004F4115" w:rsidP="00A73527">
            <w:pPr>
              <w:widowControl w:val="0"/>
              <w:spacing w:after="0" w:line="240" w:lineRule="auto"/>
              <w:jc w:val="both"/>
              <w:rPr>
                <w:rFonts w:ascii="Times New Roman" w:hAnsi="Times New Roman"/>
                <w:sz w:val="24"/>
                <w:szCs w:val="24"/>
              </w:rPr>
            </w:pPr>
            <w:r w:rsidRPr="001F65BB">
              <w:rPr>
                <w:rFonts w:ascii="Times New Roman" w:hAnsi="Times New Roman"/>
                <w:sz w:val="24"/>
                <w:szCs w:val="24"/>
              </w:rPr>
              <w:t xml:space="preserve">         •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4F4115" w:rsidRPr="00E43412" w:rsidRDefault="004F4115" w:rsidP="00A73527">
            <w:pPr>
              <w:pStyle w:val="HTMLPreformatted"/>
              <w:tabs>
                <w:tab w:val="clear" w:pos="916"/>
                <w:tab w:val="clear" w:pos="1832"/>
                <w:tab w:val="num" w:pos="1260"/>
              </w:tabs>
              <w:jc w:val="both"/>
              <w:rPr>
                <w:rFonts w:ascii="Times New Roman" w:hAnsi="Times New Roman"/>
                <w:sz w:val="24"/>
              </w:rPr>
            </w:pPr>
            <w:r w:rsidRPr="00E43412">
              <w:rPr>
                <w:rFonts w:ascii="Times New Roman" w:hAnsi="Times New Roman"/>
                <w:sz w:val="24"/>
              </w:rPr>
              <w:t xml:space="preserve">        •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p>
          <w:p w:rsidR="004F4115" w:rsidRPr="001F65BB" w:rsidRDefault="004F4115"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4F4115" w:rsidRPr="001F65BB" w:rsidRDefault="004F4115"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        • 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4F4115" w:rsidRPr="001F65BB" w:rsidRDefault="004F4115"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          • 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осіб-підприємців, керівника учасника, або іншої уповноваженої учасником особи;</w:t>
            </w:r>
          </w:p>
          <w:p w:rsidR="004F4115" w:rsidRPr="001F65BB" w:rsidRDefault="004F4115" w:rsidP="00A73527">
            <w:pPr>
              <w:widowControl w:val="0"/>
              <w:spacing w:after="0" w:line="240" w:lineRule="auto"/>
              <w:contextualSpacing/>
              <w:jc w:val="both"/>
              <w:rPr>
                <w:rFonts w:ascii="Times New Roman" w:hAnsi="Times New Roman"/>
                <w:sz w:val="24"/>
                <w:szCs w:val="24"/>
              </w:rPr>
            </w:pPr>
            <w:r w:rsidRPr="001F65BB">
              <w:rPr>
                <w:rFonts w:ascii="Times New Roman" w:hAnsi="Times New Roman"/>
                <w:b/>
                <w:sz w:val="24"/>
                <w:szCs w:val="24"/>
              </w:rPr>
              <w:t xml:space="preserve">        </w:t>
            </w:r>
            <w:r w:rsidRPr="001F65BB">
              <w:rPr>
                <w:rFonts w:ascii="Times New Roman" w:hAnsi="Times New Roman"/>
                <w:sz w:val="24"/>
                <w:szCs w:val="24"/>
              </w:rPr>
              <w:t xml:space="preserve">   • всіх сторінок паспорта,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  керівника учасника, або іншої уповноваженої учасником особи;</w:t>
            </w:r>
          </w:p>
          <w:p w:rsidR="004F4115" w:rsidRPr="00E43412" w:rsidRDefault="004F4115" w:rsidP="00A73527">
            <w:pPr>
              <w:pStyle w:val="HTMLPreformatted"/>
              <w:tabs>
                <w:tab w:val="clear" w:pos="916"/>
                <w:tab w:val="clear" w:pos="1832"/>
                <w:tab w:val="num" w:pos="1260"/>
              </w:tabs>
              <w:jc w:val="both"/>
              <w:rPr>
                <w:rFonts w:ascii="Times New Roman" w:hAnsi="Times New Roman"/>
                <w:sz w:val="24"/>
              </w:rPr>
            </w:pPr>
          </w:p>
          <w:p w:rsidR="004F4115" w:rsidRPr="00E43412" w:rsidRDefault="004F4115" w:rsidP="00553237">
            <w:pPr>
              <w:pStyle w:val="HTMLPreformatted"/>
              <w:jc w:val="both"/>
              <w:rPr>
                <w:rFonts w:ascii="Times New Roman" w:hAnsi="Times New Roman"/>
                <w:sz w:val="24"/>
              </w:rPr>
            </w:pPr>
            <w:r w:rsidRPr="00E43412">
              <w:rPr>
                <w:rFonts w:ascii="Times New Roman" w:hAnsi="Times New Roman"/>
                <w:sz w:val="24"/>
                <w:lang w:eastAsia="uk-UA"/>
              </w:rPr>
              <w:t xml:space="preserve">1.7. </w:t>
            </w:r>
            <w:r w:rsidRPr="00E43412">
              <w:rPr>
                <w:rFonts w:ascii="Times New Roman" w:hAnsi="Times New Roman"/>
                <w:sz w:val="24"/>
              </w:rPr>
              <w:t>Документи Учасника процедури закупівлі повинні бути без поправок, дописок тощо.</w:t>
            </w:r>
          </w:p>
          <w:p w:rsidR="004F4115" w:rsidRPr="00E43412" w:rsidRDefault="004F4115" w:rsidP="00553237">
            <w:pPr>
              <w:pStyle w:val="HTMLPreformatted"/>
              <w:jc w:val="both"/>
              <w:rPr>
                <w:rFonts w:ascii="Times New Roman" w:hAnsi="Times New Roman"/>
                <w:sz w:val="24"/>
              </w:rPr>
            </w:pPr>
            <w:r w:rsidRPr="00E43412">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учасника/уповноваженої особи учасника процедури закупівлі. Відповідальність за помилки друку в документах, підписаних відповідним чином, несе учасник процедури закупівлі.</w:t>
            </w:r>
          </w:p>
          <w:p w:rsidR="004F4115" w:rsidRPr="00E43412" w:rsidRDefault="004F4115" w:rsidP="00231CDA">
            <w:pPr>
              <w:pStyle w:val="HTMLPreformatted"/>
              <w:jc w:val="both"/>
              <w:rPr>
                <w:rFonts w:ascii="Times New Roman" w:hAnsi="Times New Roman"/>
                <w:sz w:val="24"/>
              </w:rPr>
            </w:pPr>
            <w:r w:rsidRPr="00E43412">
              <w:rPr>
                <w:rFonts w:ascii="Times New Roman" w:hAnsi="Times New Roman"/>
                <w:sz w:val="24"/>
              </w:rPr>
              <w:t>1.8.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4115" w:rsidRPr="00E43412" w:rsidRDefault="004F4115" w:rsidP="00231CDA">
            <w:pPr>
              <w:pStyle w:val="HTMLPreformatted"/>
              <w:jc w:val="both"/>
              <w:rPr>
                <w:rFonts w:ascii="Times New Roman" w:hAnsi="Times New Roman"/>
                <w:sz w:val="24"/>
              </w:rPr>
            </w:pPr>
            <w:r w:rsidRPr="00E43412">
              <w:rPr>
                <w:rFonts w:ascii="Times New Roman" w:hAnsi="Times New Roman"/>
                <w:sz w:val="24"/>
              </w:rPr>
              <w:t xml:space="preserve">Перелік формальних помилок: </w:t>
            </w:r>
            <w:r w:rsidRPr="00E43412">
              <w:rPr>
                <w:rFonts w:ascii="Times New Roman" w:hAnsi="Times New Roman"/>
                <w:sz w:val="24"/>
                <w:lang w:eastAsia="uk-UA"/>
              </w:rPr>
              <w:t xml:space="preserve"> </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 xml:space="preserve">уживання великої літери (Наприклад: </w:t>
            </w:r>
            <w:r w:rsidRPr="00E43412">
              <w:rPr>
                <w:rFonts w:ascii="Times New Roman" w:hAnsi="Times New Roman"/>
                <w:sz w:val="24"/>
                <w:lang w:eastAsia="uk-UA"/>
              </w:rPr>
              <w:t xml:space="preserve"> «м. київ» замість «м. Київ» або «вул. лесі українки» замість «вул. Лесі  Українки тощо)</w:t>
            </w:r>
            <w:r w:rsidRPr="00E43412">
              <w:rPr>
                <w:rFonts w:ascii="Times New Roman" w:hAnsi="Times New Roman"/>
                <w:sz w:val="24"/>
              </w:rPr>
              <w:t>;</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4115" w:rsidRPr="00E43412" w:rsidRDefault="004F4115" w:rsidP="00231CDA">
            <w:pPr>
              <w:pStyle w:val="HTMLPreformatted"/>
              <w:numPr>
                <w:ilvl w:val="0"/>
                <w:numId w:val="5"/>
              </w:numPr>
              <w:tabs>
                <w:tab w:val="clear" w:pos="916"/>
                <w:tab w:val="clear" w:pos="1832"/>
                <w:tab w:val="left" w:pos="441"/>
                <w:tab w:val="num" w:pos="1352"/>
                <w:tab w:val="num" w:pos="2911"/>
              </w:tabs>
              <w:ind w:left="16" w:hanging="16"/>
              <w:jc w:val="both"/>
              <w:rPr>
                <w:rFonts w:ascii="Times New Roman" w:hAnsi="Times New Roman"/>
                <w:sz w:val="24"/>
              </w:rPr>
            </w:pPr>
            <w:r w:rsidRPr="00E43412">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E43412">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E43412">
              <w:rPr>
                <w:rFonts w:ascii="Times New Roman" w:hAnsi="Times New Roman"/>
                <w:sz w:val="24"/>
              </w:rPr>
              <w:t>.</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E43412">
              <w:rPr>
                <w:rFonts w:ascii="Times New Roman" w:hAnsi="Times New Roman"/>
                <w:sz w:val="24"/>
                <w:lang w:val="ru-RU"/>
              </w:rPr>
              <w:t xml:space="preserve"> </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E43412">
              <w:rPr>
                <w:rFonts w:ascii="Times New Roman" w:hAnsi="Times New Roman"/>
                <w:sz w:val="24"/>
                <w:lang w:eastAsia="uk-UA"/>
              </w:rPr>
              <w:t>«від ___________ №_________» замість «від 01.09.2020 р. №123/45/67-01» тощо)</w:t>
            </w:r>
            <w:r w:rsidRPr="00E43412">
              <w:rPr>
                <w:rFonts w:ascii="Times New Roman" w:hAnsi="Times New Roman"/>
                <w:sz w:val="24"/>
              </w:rPr>
              <w:t>.</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4115" w:rsidRPr="00E43412" w:rsidRDefault="004F4115" w:rsidP="00231CDA">
            <w:pPr>
              <w:pStyle w:val="HTMLPreformatted"/>
              <w:numPr>
                <w:ilvl w:val="0"/>
                <w:numId w:val="6"/>
              </w:numPr>
              <w:tabs>
                <w:tab w:val="clear" w:pos="916"/>
                <w:tab w:val="clear" w:pos="1832"/>
                <w:tab w:val="left" w:pos="441"/>
              </w:tabs>
              <w:ind w:left="16" w:firstLine="0"/>
              <w:jc w:val="both"/>
              <w:rPr>
                <w:rFonts w:ascii="Times New Roman" w:hAnsi="Times New Roman"/>
                <w:sz w:val="24"/>
              </w:rPr>
            </w:pPr>
            <w:r w:rsidRPr="00E43412">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E43412">
              <w:rPr>
                <w:rFonts w:ascii="Times New Roman" w:hAnsi="Times New Roman"/>
                <w:sz w:val="24"/>
                <w:lang w:eastAsia="uk-UA"/>
              </w:rPr>
              <w:t xml:space="preserve"> учасник завантажив файл з документами та інформацією *.</w:t>
            </w:r>
            <w:r w:rsidRPr="00E43412">
              <w:rPr>
                <w:rFonts w:ascii="Times New Roman" w:hAnsi="Times New Roman"/>
                <w:sz w:val="24"/>
                <w:lang w:val="en-US" w:eastAsia="uk-UA"/>
              </w:rPr>
              <w:t>jpg</w:t>
            </w:r>
            <w:r w:rsidRPr="00E43412">
              <w:rPr>
                <w:rFonts w:ascii="Times New Roman" w:hAnsi="Times New Roman"/>
                <w:sz w:val="24"/>
                <w:lang w:eastAsia="uk-UA"/>
              </w:rPr>
              <w:t xml:space="preserve"> замість файлу у форматі *.pdf тощо)</w:t>
            </w:r>
            <w:r w:rsidRPr="00E43412">
              <w:rPr>
                <w:rFonts w:ascii="Times New Roman" w:hAnsi="Times New Roman"/>
                <w:sz w:val="24"/>
              </w:rPr>
              <w:t>.</w:t>
            </w:r>
          </w:p>
          <w:p w:rsidR="004F4115" w:rsidRPr="00E43412" w:rsidRDefault="004F4115" w:rsidP="0059777C">
            <w:pPr>
              <w:pStyle w:val="HTMLPreformatted"/>
              <w:tabs>
                <w:tab w:val="clear" w:pos="916"/>
                <w:tab w:val="clear" w:pos="1832"/>
                <w:tab w:val="left" w:pos="441"/>
              </w:tabs>
              <w:ind w:left="16"/>
              <w:jc w:val="both"/>
              <w:rPr>
                <w:rFonts w:ascii="Times New Roman" w:hAnsi="Times New Roman"/>
                <w:sz w:val="24"/>
              </w:rPr>
            </w:pPr>
            <w:r w:rsidRPr="00E43412">
              <w:rPr>
                <w:rFonts w:ascii="Times New Roman" w:hAnsi="Times New Roman"/>
                <w:sz w:val="24"/>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4F4115" w:rsidRPr="00E43412" w:rsidRDefault="004F4115" w:rsidP="00F26133">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4F4115" w:rsidRPr="00E43412" w:rsidRDefault="004F4115" w:rsidP="00F26133">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1.9.</w:t>
            </w:r>
            <w:r w:rsidRPr="00E43412">
              <w:rPr>
                <w:rFonts w:ascii="Times New Roman" w:hAnsi="Times New Roman"/>
                <w:sz w:val="24"/>
                <w:lang w:eastAsia="uk-UA"/>
              </w:rPr>
              <w:t xml:space="preserve"> </w:t>
            </w:r>
            <w:r w:rsidRPr="00E43412">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4115" w:rsidRPr="00E43412" w:rsidRDefault="004F4115" w:rsidP="00AC2BAF">
            <w:pPr>
              <w:spacing w:after="0" w:line="240" w:lineRule="auto"/>
              <w:ind w:left="-21" w:hanging="21"/>
              <w:jc w:val="both"/>
              <w:rPr>
                <w:rFonts w:ascii="Times New Roman" w:hAnsi="Times New Roman"/>
                <w:sz w:val="24"/>
                <w:szCs w:val="24"/>
                <w:lang w:eastAsia="uk-UA"/>
              </w:rPr>
            </w:pPr>
            <w:r w:rsidRPr="001F65BB">
              <w:rPr>
                <w:rFonts w:ascii="Times New Roman" w:hAnsi="Times New Roman"/>
                <w:sz w:val="24"/>
                <w:szCs w:val="24"/>
              </w:rPr>
              <w:t xml:space="preserve">1.10 </w:t>
            </w:r>
            <w:r w:rsidRPr="00E4341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4115" w:rsidRPr="001F65BB" w:rsidRDefault="004F4115" w:rsidP="00AC2BAF">
            <w:pPr>
              <w:shd w:val="clear" w:color="auto" w:fill="FFFFFF"/>
              <w:spacing w:after="0" w:line="240" w:lineRule="auto"/>
              <w:jc w:val="both"/>
              <w:rPr>
                <w:rFonts w:ascii="Times New Roman" w:hAnsi="Times New Roman"/>
                <w:sz w:val="24"/>
                <w:szCs w:val="24"/>
              </w:rPr>
            </w:pPr>
            <w:r w:rsidRPr="001F65BB">
              <w:rPr>
                <w:rFonts w:ascii="Times New Roman" w:hAnsi="Times New Roman"/>
                <w:sz w:val="24"/>
                <w:szCs w:val="24"/>
              </w:rPr>
              <w:t>1.11. 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4F4115" w:rsidRPr="00E43412" w:rsidRDefault="004F4115" w:rsidP="00AC2BAF">
            <w:pPr>
              <w:spacing w:after="0" w:line="240" w:lineRule="auto"/>
              <w:ind w:left="-21" w:hanging="21"/>
              <w:jc w:val="both"/>
              <w:rPr>
                <w:rFonts w:ascii="Times New Roman" w:hAnsi="Times New Roman"/>
                <w:sz w:val="24"/>
                <w:szCs w:val="24"/>
                <w:lang w:eastAsia="uk-UA"/>
              </w:rPr>
            </w:pPr>
            <w:r w:rsidRPr="00E43412">
              <w:rPr>
                <w:rFonts w:ascii="Times New Roman" w:hAnsi="Times New Roman"/>
                <w:sz w:val="24"/>
                <w:szCs w:val="24"/>
                <w:lang w:eastAsia="uk-UA"/>
              </w:rPr>
              <w:t xml:space="preserve">1.12. Відповідно до </w:t>
            </w:r>
            <w:hyperlink r:id="rId13" w:anchor="n291" w:history="1">
              <w:r w:rsidRPr="001F65BB">
                <w:rPr>
                  <w:rStyle w:val="Hyperlink"/>
                  <w:rFonts w:ascii="Times New Roman" w:hAnsi="Times New Roman"/>
                  <w:color w:val="auto"/>
                  <w:u w:val="none"/>
                  <w:shd w:val="clear" w:color="auto" w:fill="FFFFFF"/>
                </w:rPr>
                <w:t>абзацу другого</w:t>
              </w:r>
            </w:hyperlink>
            <w:r w:rsidRPr="001F65BB">
              <w:rPr>
                <w:rFonts w:ascii="Times New Roman" w:hAnsi="Times New Roman"/>
                <w:shd w:val="clear" w:color="auto" w:fill="FFFFFF"/>
              </w:rPr>
              <w:t> пункту</w:t>
            </w:r>
            <w:r w:rsidRPr="00E43412">
              <w:rPr>
                <w:rFonts w:ascii="Times New Roman" w:hAnsi="Times New Roman"/>
                <w:sz w:val="24"/>
                <w:szCs w:val="24"/>
                <w:lang w:eastAsia="uk-UA"/>
              </w:rPr>
              <w:t xml:space="preserve"> </w:t>
            </w:r>
            <w:r>
              <w:rPr>
                <w:rFonts w:ascii="Times New Roman" w:hAnsi="Times New Roman"/>
                <w:sz w:val="24"/>
                <w:szCs w:val="24"/>
                <w:lang w:eastAsia="uk-UA"/>
              </w:rPr>
              <w:t>40</w:t>
            </w:r>
            <w:r w:rsidRPr="00E43412">
              <w:rPr>
                <w:rFonts w:ascii="Times New Roman" w:hAnsi="Times New Roman"/>
                <w:sz w:val="24"/>
                <w:szCs w:val="24"/>
                <w:lang w:eastAsia="uk-UA"/>
              </w:rPr>
              <w:t xml:space="preserve"> Особливостей </w:t>
            </w:r>
            <w:r w:rsidRPr="00E43412">
              <w:rPr>
                <w:rFonts w:ascii="Times New Roman" w:hAnsi="Times New Roman"/>
                <w:i/>
                <w:iCs/>
                <w:sz w:val="24"/>
                <w:szCs w:val="24"/>
                <w:lang w:eastAsia="uk-UA"/>
              </w:rPr>
              <w:t>не підлягає розкриттю інформація, що обґрунтовано визначена учасником як</w:t>
            </w:r>
            <w:r w:rsidRPr="00E43412">
              <w:rPr>
                <w:rFonts w:ascii="Times New Roman" w:hAnsi="Times New Roman"/>
                <w:sz w:val="24"/>
                <w:szCs w:val="24"/>
                <w:lang w:eastAsia="uk-UA"/>
              </w:rPr>
              <w:t xml:space="preserve"> </w:t>
            </w:r>
            <w:r w:rsidRPr="00E43412">
              <w:rPr>
                <w:rFonts w:ascii="Times New Roman" w:hAnsi="Times New Roman"/>
                <w:i/>
                <w:iCs/>
                <w:sz w:val="24"/>
                <w:szCs w:val="24"/>
                <w:lang w:eastAsia="uk-UA"/>
              </w:rPr>
              <w:t>конфіденційна, у тому числі інформація, що містить персональні дані.</w:t>
            </w:r>
            <w:r w:rsidRPr="00E43412">
              <w:rPr>
                <w:rFonts w:ascii="Times New Roman" w:hAnsi="Times New Roman"/>
                <w:sz w:val="24"/>
                <w:szCs w:val="24"/>
                <w:lang w:eastAsia="uk-UA"/>
              </w:rPr>
              <w:t xml:space="preserve"> </w:t>
            </w:r>
            <w:r w:rsidRPr="001F65BB">
              <w:t xml:space="preserve"> </w:t>
            </w:r>
            <w:r w:rsidRPr="00E43412">
              <w:rPr>
                <w:rFonts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hAnsi="Times New Roman"/>
                <w:sz w:val="24"/>
                <w:szCs w:val="24"/>
                <w:lang w:eastAsia="uk-UA"/>
              </w:rPr>
              <w:t>ь підстав, визначених пунктом 47</w:t>
            </w:r>
            <w:r w:rsidRPr="00E43412">
              <w:rPr>
                <w:rFonts w:ascii="Times New Roman" w:hAnsi="Times New Roman"/>
                <w:sz w:val="24"/>
                <w:szCs w:val="24"/>
                <w:lang w:eastAsia="uk-UA"/>
              </w:rPr>
              <w:t xml:space="preserve"> цих особливостей. </w:t>
            </w:r>
          </w:p>
          <w:p w:rsidR="004F4115" w:rsidRPr="00E43412" w:rsidRDefault="004F4115" w:rsidP="0074355C">
            <w:pPr>
              <w:shd w:val="clear" w:color="auto" w:fill="FFFFFF"/>
              <w:spacing w:after="0" w:line="240" w:lineRule="auto"/>
              <w:jc w:val="both"/>
              <w:rPr>
                <w:rFonts w:ascii="Times New Roman" w:hAnsi="Times New Roman"/>
                <w:sz w:val="24"/>
                <w:szCs w:val="24"/>
                <w:lang w:eastAsia="uk-UA"/>
              </w:rPr>
            </w:pPr>
            <w:r w:rsidRPr="001F65BB">
              <w:rPr>
                <w:rFonts w:ascii="Times New Roman" w:hAnsi="Times New Roman"/>
                <w:sz w:val="24"/>
                <w:szCs w:val="24"/>
                <w:lang w:eastAsia="uk-UA"/>
              </w:rPr>
              <w:t xml:space="preserve">Якщо Учасник при поданні тендерної пропозиції визначає інформацію конфіденційною, в такому випадку учасник </w:t>
            </w:r>
            <w:r w:rsidRPr="001F65BB">
              <w:rPr>
                <w:rFonts w:ascii="Times New Roman" w:hAnsi="Times New Roman"/>
                <w:bCs/>
                <w:i/>
                <w:iCs/>
                <w:sz w:val="24"/>
                <w:szCs w:val="24"/>
                <w:lang w:eastAsia="uk-UA"/>
              </w:rPr>
              <w:t xml:space="preserve">надає у складі тендерної пропозиції лист-роз'яснення </w:t>
            </w:r>
            <w:r w:rsidRPr="001F65BB">
              <w:rPr>
                <w:rFonts w:ascii="Times New Roman" w:hAnsi="Times New Roman"/>
                <w:bCs/>
                <w:i/>
                <w:iCs/>
                <w:sz w:val="24"/>
                <w:szCs w:val="24"/>
                <w:u w:val="single"/>
                <w:lang w:eastAsia="uk-UA"/>
              </w:rPr>
              <w:t>з обґрунтуванням</w:t>
            </w:r>
            <w:r w:rsidRPr="001F65BB">
              <w:rPr>
                <w:rFonts w:ascii="Times New Roman" w:hAnsi="Times New Roman"/>
                <w:bCs/>
                <w:i/>
                <w:iCs/>
                <w:sz w:val="24"/>
                <w:szCs w:val="24"/>
                <w:lang w:eastAsia="uk-UA"/>
              </w:rPr>
              <w:t xml:space="preserve"> щодо визначення цієї інформації конфіденційною</w:t>
            </w:r>
            <w:r w:rsidRPr="001F65BB">
              <w:rPr>
                <w:rFonts w:ascii="Times New Roman" w:hAnsi="Times New Roman"/>
                <w:b/>
                <w:bCs/>
                <w:sz w:val="24"/>
                <w:szCs w:val="24"/>
                <w:lang w:eastAsia="uk-UA"/>
              </w:rPr>
              <w:t xml:space="preserve">. </w:t>
            </w:r>
            <w:r w:rsidRPr="001F65BB">
              <w:rPr>
                <w:rFonts w:ascii="Times New Roman" w:hAnsi="Times New Roman"/>
                <w:sz w:val="24"/>
                <w:szCs w:val="24"/>
                <w:lang w:eastAsia="uk-UA"/>
              </w:rPr>
              <w:t xml:space="preserve">В іншому випадку, </w:t>
            </w:r>
            <w:r>
              <w:rPr>
                <w:rFonts w:ascii="Times New Roman" w:hAnsi="Times New Roman"/>
                <w:sz w:val="24"/>
                <w:szCs w:val="24"/>
                <w:lang w:eastAsia="uk-UA"/>
              </w:rPr>
              <w:t xml:space="preserve"> відповідно до пункту 44</w:t>
            </w:r>
            <w:r w:rsidRPr="00E43412">
              <w:rPr>
                <w:rFonts w:ascii="Times New Roman" w:hAnsi="Times New Roman"/>
                <w:sz w:val="24"/>
                <w:szCs w:val="24"/>
                <w:lang w:eastAsia="uk-UA"/>
              </w:rPr>
              <w:t xml:space="preserve"> Особливостей замовник відхиляє тендерну пропозицію у разі, коли учасник процедури закупівлі </w:t>
            </w:r>
            <w:r w:rsidRPr="001F65BB">
              <w:rPr>
                <w:rFonts w:ascii="Times New Roman" w:hAnsi="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4F4115" w:rsidRPr="00E43412" w:rsidRDefault="004F4115" w:rsidP="0074355C">
            <w:pPr>
              <w:pStyle w:val="HTMLPreformatted"/>
              <w:tabs>
                <w:tab w:val="clear" w:pos="916"/>
                <w:tab w:val="clear" w:pos="1832"/>
                <w:tab w:val="num" w:pos="1352"/>
                <w:tab w:val="num" w:pos="2911"/>
              </w:tabs>
              <w:jc w:val="both"/>
              <w:rPr>
                <w:rFonts w:ascii="Times New Roman" w:hAnsi="Times New Roman"/>
                <w:sz w:val="24"/>
              </w:rPr>
            </w:pPr>
            <w:r w:rsidRPr="00E43412">
              <w:rPr>
                <w:rFonts w:ascii="Times New Roman" w:hAnsi="Times New Roman"/>
                <w:sz w:val="24"/>
              </w:rPr>
              <w:t>1.13. 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4F4115" w:rsidRPr="00E43412" w:rsidRDefault="004F4115" w:rsidP="00647E12">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4F4115" w:rsidRPr="00E43412" w:rsidRDefault="004F4115" w:rsidP="00647E12">
            <w:pPr>
              <w:pStyle w:val="HTMLPreformatted"/>
              <w:tabs>
                <w:tab w:val="clear" w:pos="916"/>
                <w:tab w:val="clear" w:pos="1832"/>
              </w:tabs>
              <w:jc w:val="both"/>
              <w:rPr>
                <w:rFonts w:ascii="Times New Roman" w:hAnsi="Times New Roman"/>
                <w:sz w:val="24"/>
              </w:rPr>
            </w:pPr>
            <w:r w:rsidRPr="00E43412">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4F4115" w:rsidRPr="00E43412" w:rsidRDefault="004F4115" w:rsidP="00AC2BAF">
            <w:pPr>
              <w:pStyle w:val="HTMLPreformatted"/>
              <w:jc w:val="both"/>
              <w:rPr>
                <w:rFonts w:ascii="Times New Roman" w:hAnsi="Times New Roman"/>
                <w:sz w:val="24"/>
              </w:rPr>
            </w:pPr>
            <w:r w:rsidRPr="00E43412">
              <w:rPr>
                <w:rFonts w:ascii="Times New Roman" w:hAnsi="Times New Roman"/>
                <w:sz w:val="24"/>
              </w:rPr>
              <w:t>1.14. Для учасників - нерезидентів:</w:t>
            </w:r>
          </w:p>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4115" w:rsidRPr="001F65BB" w:rsidRDefault="004F4115" w:rsidP="00647E12">
            <w:pPr>
              <w:suppressAutoHyphens/>
              <w:spacing w:after="0" w:line="240" w:lineRule="auto"/>
              <w:ind w:right="20"/>
              <w:jc w:val="both"/>
              <w:rPr>
                <w:rFonts w:ascii="Times New Roman" w:hAnsi="Times New Roman"/>
                <w:sz w:val="24"/>
                <w:szCs w:val="24"/>
              </w:rPr>
            </w:pPr>
            <w:r w:rsidRPr="001F65BB">
              <w:rPr>
                <w:rFonts w:ascii="Times New Roman" w:hAnsi="Times New Roman"/>
                <w:sz w:val="24"/>
                <w:szCs w:val="24"/>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4115" w:rsidRPr="001F65BB" w:rsidRDefault="004F4115" w:rsidP="00647E12">
            <w:pPr>
              <w:suppressAutoHyphens/>
              <w:spacing w:after="0" w:line="240" w:lineRule="auto"/>
              <w:ind w:right="20"/>
              <w:jc w:val="both"/>
              <w:rPr>
                <w:rFonts w:ascii="Times New Roman" w:hAnsi="Times New Roman"/>
                <w:sz w:val="24"/>
                <w:szCs w:val="24"/>
              </w:rPr>
            </w:pPr>
            <w:r w:rsidRPr="001F65BB">
              <w:rPr>
                <w:rFonts w:ascii="Times New Roman" w:hAnsi="Times New Roman"/>
                <w:sz w:val="24"/>
                <w:szCs w:val="24"/>
              </w:rPr>
              <w:t>Документи легалізуються учасниками - іноземними суб’єктами господарювання наступним чином:</w:t>
            </w:r>
          </w:p>
          <w:p w:rsidR="004F4115" w:rsidRPr="00E43412" w:rsidRDefault="004F4115" w:rsidP="00647E12">
            <w:pPr>
              <w:pStyle w:val="HTMLPreformatted"/>
              <w:numPr>
                <w:ilvl w:val="0"/>
                <w:numId w:val="5"/>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4115" w:rsidRPr="00E43412" w:rsidRDefault="004F4115" w:rsidP="00647E12">
            <w:pPr>
              <w:pStyle w:val="HTMLPreformatted"/>
              <w:tabs>
                <w:tab w:val="clear" w:pos="916"/>
                <w:tab w:val="clear" w:pos="1832"/>
                <w:tab w:val="num" w:pos="299"/>
                <w:tab w:val="num" w:pos="1352"/>
                <w:tab w:val="num" w:pos="2911"/>
              </w:tabs>
              <w:ind w:left="16"/>
              <w:jc w:val="both"/>
              <w:rPr>
                <w:rFonts w:ascii="Times New Roman" w:hAnsi="Times New Roman"/>
                <w:sz w:val="24"/>
              </w:rPr>
            </w:pPr>
            <w:r w:rsidRPr="00E43412">
              <w:rPr>
                <w:rFonts w:ascii="Times New Roman" w:hAnsi="Times New Roman"/>
                <w:sz w:val="24"/>
              </w:rPr>
              <w:t>або</w:t>
            </w:r>
          </w:p>
          <w:p w:rsidR="004F4115" w:rsidRPr="00E43412" w:rsidRDefault="004F4115" w:rsidP="00647E12">
            <w:pPr>
              <w:pStyle w:val="HTMLPreformatted"/>
              <w:numPr>
                <w:ilvl w:val="0"/>
                <w:numId w:val="5"/>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4115" w:rsidRPr="00E43412" w:rsidRDefault="004F4115" w:rsidP="00647E12">
            <w:pPr>
              <w:pStyle w:val="HTMLPreformatted"/>
              <w:tabs>
                <w:tab w:val="clear" w:pos="916"/>
                <w:tab w:val="clear" w:pos="1832"/>
                <w:tab w:val="num" w:pos="299"/>
                <w:tab w:val="num" w:pos="1352"/>
                <w:tab w:val="num" w:pos="2911"/>
              </w:tabs>
              <w:ind w:left="16"/>
              <w:jc w:val="both"/>
              <w:rPr>
                <w:rFonts w:ascii="Times New Roman" w:hAnsi="Times New Roman"/>
                <w:sz w:val="24"/>
              </w:rPr>
            </w:pPr>
            <w:r w:rsidRPr="00E43412">
              <w:rPr>
                <w:rFonts w:ascii="Times New Roman" w:hAnsi="Times New Roman"/>
                <w:sz w:val="24"/>
              </w:rPr>
              <w:t>або</w:t>
            </w:r>
          </w:p>
          <w:p w:rsidR="004F4115" w:rsidRPr="00E43412" w:rsidRDefault="004F4115" w:rsidP="00647E12">
            <w:pPr>
              <w:pStyle w:val="HTMLPreformatted"/>
              <w:numPr>
                <w:ilvl w:val="0"/>
                <w:numId w:val="5"/>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43412">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4F4115" w:rsidRPr="001F65BB" w:rsidRDefault="004F4115" w:rsidP="00647E12">
            <w:pPr>
              <w:suppressAutoHyphens/>
              <w:spacing w:after="0" w:line="240" w:lineRule="auto"/>
              <w:jc w:val="both"/>
              <w:textAlignment w:val="baseline"/>
              <w:rPr>
                <w:rFonts w:ascii="Times New Roman" w:hAnsi="Times New Roman"/>
                <w:sz w:val="24"/>
                <w:szCs w:val="24"/>
              </w:rPr>
            </w:pPr>
            <w:r w:rsidRPr="001F65BB">
              <w:rPr>
                <w:rFonts w:ascii="Times New Roman" w:hAnsi="Times New Roman"/>
                <w:sz w:val="24"/>
                <w:szCs w:val="24"/>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p w:rsidR="004F4115" w:rsidRPr="001F65BB" w:rsidRDefault="004F4115" w:rsidP="00647E12">
            <w:pPr>
              <w:spacing w:after="0" w:line="240" w:lineRule="auto"/>
              <w:jc w:val="both"/>
              <w:rPr>
                <w:rFonts w:ascii="Times New Roman" w:hAnsi="Times New Roman"/>
                <w:sz w:val="24"/>
                <w:szCs w:val="24"/>
              </w:rPr>
            </w:pPr>
            <w:r w:rsidRPr="001F65BB">
              <w:rPr>
                <w:rFonts w:ascii="Times New Roman" w:hAnsi="Times New Roman"/>
                <w:sz w:val="24"/>
                <w:szCs w:val="24"/>
              </w:rPr>
              <w:t>1.15. 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 на підставі п. 44 Особливостей.</w:t>
            </w:r>
          </w:p>
        </w:tc>
      </w:tr>
      <w:tr w:rsidR="004F4115" w:rsidRPr="001F65BB" w:rsidTr="002F08C5">
        <w:tc>
          <w:tcPr>
            <w:tcW w:w="2547" w:type="dxa"/>
            <w:vAlign w:val="center"/>
          </w:tcPr>
          <w:p w:rsidR="004F4115" w:rsidRPr="009C05C0" w:rsidRDefault="004F4115" w:rsidP="00430D49">
            <w:pPr>
              <w:pStyle w:val="Footer"/>
              <w:tabs>
                <w:tab w:val="clear" w:pos="4677"/>
                <w:tab w:val="clear" w:pos="9355"/>
                <w:tab w:val="left" w:pos="1260"/>
                <w:tab w:val="left" w:pos="1980"/>
              </w:tabs>
              <w:rPr>
                <w:b/>
                <w:bCs/>
              </w:rPr>
            </w:pPr>
            <w:r w:rsidRPr="009C05C0">
              <w:rPr>
                <w:b/>
                <w:bCs/>
              </w:rPr>
              <w:t xml:space="preserve">2. Забезпечення тендерної пропозиції </w:t>
            </w:r>
          </w:p>
        </w:tc>
        <w:tc>
          <w:tcPr>
            <w:tcW w:w="7958" w:type="dxa"/>
            <w:vAlign w:val="center"/>
          </w:tcPr>
          <w:p w:rsidR="004F4115" w:rsidRPr="001F65BB" w:rsidRDefault="004F4115" w:rsidP="002122CB">
            <w:pPr>
              <w:spacing w:after="0" w:line="240" w:lineRule="auto"/>
              <w:ind w:firstLine="708"/>
              <w:rPr>
                <w:rFonts w:ascii="Times New Roman" w:hAnsi="Times New Roman"/>
                <w:sz w:val="24"/>
                <w:szCs w:val="24"/>
                <w:highlight w:val="yellow"/>
                <w:shd w:val="clear" w:color="auto" w:fill="FFFFFF"/>
              </w:rPr>
            </w:pPr>
            <w:r w:rsidRPr="001F65BB">
              <w:rPr>
                <w:rFonts w:ascii="Times New Roman" w:hAnsi="Times New Roman"/>
                <w:sz w:val="24"/>
                <w:szCs w:val="24"/>
                <w:lang w:eastAsia="uk-UA"/>
              </w:rPr>
              <w:t>Не вимагається</w:t>
            </w:r>
          </w:p>
        </w:tc>
      </w:tr>
      <w:tr w:rsidR="004F4115" w:rsidRPr="001F65BB" w:rsidTr="002F08C5">
        <w:tc>
          <w:tcPr>
            <w:tcW w:w="2547" w:type="dxa"/>
            <w:vAlign w:val="center"/>
          </w:tcPr>
          <w:p w:rsidR="004F4115" w:rsidRPr="00430D49" w:rsidRDefault="004F4115" w:rsidP="00430D49">
            <w:pPr>
              <w:pStyle w:val="Footer"/>
              <w:tabs>
                <w:tab w:val="clear" w:pos="4677"/>
                <w:tab w:val="clear" w:pos="9355"/>
                <w:tab w:val="left" w:pos="1260"/>
                <w:tab w:val="left" w:pos="1980"/>
              </w:tabs>
              <w:rPr>
                <w:b/>
                <w:bCs/>
              </w:rPr>
            </w:pPr>
            <w:r w:rsidRPr="00430D49">
              <w:rPr>
                <w:b/>
                <w:bCs/>
              </w:rPr>
              <w:t xml:space="preserve">3. Умови </w:t>
            </w:r>
            <w:r w:rsidRPr="00430D49">
              <w:rPr>
                <w:b/>
                <w:bCs/>
                <w:color w:val="000000"/>
                <w:lang w:eastAsia="uk-UA"/>
              </w:rPr>
              <w:t xml:space="preserve">повернення чи неповернення забезпечення </w:t>
            </w:r>
            <w:r w:rsidRPr="00430D49">
              <w:rPr>
                <w:b/>
                <w:bCs/>
              </w:rPr>
              <w:t xml:space="preserve">тендерної пропозиції </w:t>
            </w:r>
          </w:p>
        </w:tc>
        <w:tc>
          <w:tcPr>
            <w:tcW w:w="7958" w:type="dxa"/>
            <w:vAlign w:val="center"/>
          </w:tcPr>
          <w:p w:rsidR="004F4115" w:rsidRPr="001F65BB" w:rsidRDefault="004F4115" w:rsidP="002122CB">
            <w:pPr>
              <w:widowControl w:val="0"/>
              <w:spacing w:after="0" w:line="240" w:lineRule="auto"/>
              <w:jc w:val="both"/>
              <w:rPr>
                <w:rFonts w:ascii="Times New Roman" w:hAnsi="Times New Roman"/>
                <w:sz w:val="24"/>
                <w:szCs w:val="24"/>
                <w:u w:val="single"/>
              </w:rPr>
            </w:pPr>
            <w:r w:rsidRPr="001F65BB">
              <w:rPr>
                <w:rFonts w:ascii="Times New Roman" w:hAnsi="Times New Roman"/>
                <w:sz w:val="24"/>
                <w:szCs w:val="24"/>
                <w:u w:val="single"/>
              </w:rPr>
              <w:t>НЕ вимагається</w:t>
            </w:r>
          </w:p>
        </w:tc>
      </w:tr>
      <w:tr w:rsidR="004F4115" w:rsidRPr="001F65BB" w:rsidTr="002F08C5">
        <w:tc>
          <w:tcPr>
            <w:tcW w:w="2547" w:type="dxa"/>
            <w:vAlign w:val="center"/>
          </w:tcPr>
          <w:p w:rsidR="004F4115" w:rsidRPr="00016CFE" w:rsidRDefault="004F4115" w:rsidP="00647E12">
            <w:pPr>
              <w:pStyle w:val="Footer"/>
              <w:tabs>
                <w:tab w:val="clear" w:pos="4677"/>
                <w:tab w:val="clear" w:pos="9355"/>
                <w:tab w:val="left" w:pos="1260"/>
                <w:tab w:val="left" w:pos="1980"/>
              </w:tabs>
              <w:rPr>
                <w:b/>
                <w:bCs/>
              </w:rPr>
            </w:pPr>
            <w:r w:rsidRPr="00016CFE">
              <w:rPr>
                <w:b/>
                <w:bCs/>
              </w:rPr>
              <w:t>4. Строк дії тендерної пропозиції, протягом якого тендерні пропозиції вважаються дійсними</w:t>
            </w:r>
          </w:p>
        </w:tc>
        <w:tc>
          <w:tcPr>
            <w:tcW w:w="7958" w:type="dxa"/>
          </w:tcPr>
          <w:p w:rsidR="004F4115" w:rsidRPr="007237B9" w:rsidRDefault="004F4115" w:rsidP="00647E12">
            <w:pPr>
              <w:pStyle w:val="Footer"/>
              <w:tabs>
                <w:tab w:val="clear" w:pos="4677"/>
                <w:tab w:val="clear" w:pos="9355"/>
                <w:tab w:val="left" w:pos="1260"/>
                <w:tab w:val="left" w:pos="1980"/>
              </w:tabs>
              <w:jc w:val="both"/>
            </w:pPr>
            <w:r>
              <w:t xml:space="preserve">4.1 </w:t>
            </w:r>
            <w:r w:rsidRPr="007237B9">
              <w:t xml:space="preserve">Тендерні пропозиції вважаються дійсними протягом </w:t>
            </w:r>
            <w:r>
              <w:rPr>
                <w:lang w:eastAsia="uk-UA"/>
              </w:rPr>
              <w:t>90</w:t>
            </w:r>
            <w:r w:rsidRPr="007237B9">
              <w:rPr>
                <w:lang w:eastAsia="uk-UA"/>
              </w:rPr>
              <w:t xml:space="preserve"> </w:t>
            </w:r>
            <w:r w:rsidRPr="007237B9">
              <w:t xml:space="preserve">днів </w:t>
            </w:r>
            <w:r w:rsidRPr="007237B9">
              <w:rPr>
                <w:lang w:eastAsia="uk-UA"/>
              </w:rPr>
              <w:t>із дати кінцевого строку подання тендерних пропозицій</w:t>
            </w:r>
            <w:r w:rsidRPr="007237B9">
              <w:t>.</w:t>
            </w:r>
          </w:p>
          <w:p w:rsidR="004F4115" w:rsidRPr="00F823B3" w:rsidRDefault="004F4115" w:rsidP="00D0037A">
            <w:pPr>
              <w:pStyle w:val="HTMLPreformatted"/>
              <w:tabs>
                <w:tab w:val="clear" w:pos="916"/>
                <w:tab w:val="clear" w:pos="1832"/>
              </w:tabs>
              <w:jc w:val="both"/>
              <w:rPr>
                <w:rFonts w:ascii="Times New Roman" w:hAnsi="Times New Roman"/>
                <w:sz w:val="24"/>
              </w:rPr>
            </w:pPr>
            <w:r w:rsidRPr="00F823B3">
              <w:rPr>
                <w:rFonts w:ascii="Times New Roman" w:hAnsi="Times New Roman"/>
                <w:sz w:val="24"/>
              </w:rPr>
              <w:t xml:space="preserve">4.2.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4F4115" w:rsidRPr="007237B9" w:rsidRDefault="004F4115" w:rsidP="00D0037A">
            <w:pPr>
              <w:pStyle w:val="HTMLPreformatted"/>
              <w:tabs>
                <w:tab w:val="clear" w:pos="916"/>
                <w:tab w:val="clear" w:pos="1832"/>
              </w:tabs>
              <w:jc w:val="both"/>
              <w:rPr>
                <w:rFonts w:ascii="Times New Roman" w:hAnsi="Times New Roman"/>
                <w:sz w:val="24"/>
              </w:rPr>
            </w:pPr>
            <w:r w:rsidRPr="00F823B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4F4115" w:rsidRPr="007237B9" w:rsidRDefault="004F4115" w:rsidP="00647E12">
            <w:pPr>
              <w:pStyle w:val="HTMLPreformatted"/>
              <w:tabs>
                <w:tab w:val="clear" w:pos="916"/>
                <w:tab w:val="clear" w:pos="1832"/>
              </w:tabs>
              <w:jc w:val="both"/>
              <w:rPr>
                <w:rFonts w:ascii="Times New Roman" w:hAnsi="Times New Roman"/>
                <w:sz w:val="24"/>
              </w:rPr>
            </w:pPr>
            <w:r>
              <w:rPr>
                <w:rFonts w:ascii="Times New Roman" w:hAnsi="Times New Roman"/>
                <w:sz w:val="24"/>
              </w:rPr>
              <w:t xml:space="preserve">4.3. </w:t>
            </w:r>
            <w:r w:rsidRPr="007237B9">
              <w:rPr>
                <w:rFonts w:ascii="Times New Roman" w:hAnsi="Times New Roman"/>
                <w:sz w:val="24"/>
              </w:rPr>
              <w:t>Учасник має право:</w:t>
            </w:r>
          </w:p>
          <w:p w:rsidR="004F4115" w:rsidRPr="007237B9" w:rsidRDefault="004F4115" w:rsidP="00647E12">
            <w:pPr>
              <w:pStyle w:val="HTMLPreformatted"/>
              <w:numPr>
                <w:ilvl w:val="0"/>
                <w:numId w:val="5"/>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237B9">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4115" w:rsidRDefault="004F4115" w:rsidP="00647E12">
            <w:pPr>
              <w:pStyle w:val="HTMLPreformatted"/>
              <w:numPr>
                <w:ilvl w:val="0"/>
                <w:numId w:val="5"/>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237B9">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4115" w:rsidRPr="007237B9" w:rsidRDefault="004F4115" w:rsidP="00647E12">
            <w:pPr>
              <w:pStyle w:val="HTMLPreformatted"/>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 xml:space="preserve">4.4. </w:t>
            </w:r>
            <w:r w:rsidRPr="00D84CB7">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4115" w:rsidRPr="001F65BB" w:rsidTr="002F08C5">
        <w:tc>
          <w:tcPr>
            <w:tcW w:w="2547" w:type="dxa"/>
            <w:vAlign w:val="center"/>
          </w:tcPr>
          <w:p w:rsidR="004F4115" w:rsidRPr="00E4772A" w:rsidRDefault="004F4115" w:rsidP="00D0037A">
            <w:pPr>
              <w:pStyle w:val="Footer"/>
              <w:tabs>
                <w:tab w:val="clear" w:pos="4677"/>
                <w:tab w:val="clear" w:pos="9355"/>
                <w:tab w:val="left" w:pos="1260"/>
                <w:tab w:val="left" w:pos="1980"/>
              </w:tabs>
              <w:rPr>
                <w:b/>
                <w:bCs/>
              </w:rPr>
            </w:pPr>
            <w:r>
              <w:rPr>
                <w:b/>
                <w:bCs/>
              </w:rPr>
              <w:t>5</w:t>
            </w:r>
            <w:r w:rsidRPr="00E4772A">
              <w:rPr>
                <w:b/>
                <w:bCs/>
              </w:rPr>
              <w:t>. Внесення змін або відкликання тендерної пропозиції учасником</w:t>
            </w:r>
          </w:p>
        </w:tc>
        <w:tc>
          <w:tcPr>
            <w:tcW w:w="7958" w:type="dxa"/>
            <w:vAlign w:val="center"/>
          </w:tcPr>
          <w:p w:rsidR="004F4115" w:rsidRPr="00F823B3" w:rsidRDefault="004F4115" w:rsidP="00D0037A">
            <w:pPr>
              <w:pStyle w:val="Footer"/>
              <w:tabs>
                <w:tab w:val="clear" w:pos="4677"/>
                <w:tab w:val="clear" w:pos="9355"/>
                <w:tab w:val="left" w:pos="1260"/>
                <w:tab w:val="left" w:pos="1980"/>
              </w:tabs>
              <w:jc w:val="both"/>
              <w:rPr>
                <w:lang w:eastAsia="uk-UA"/>
              </w:rPr>
            </w:pPr>
            <w:r w:rsidRPr="00F823B3">
              <w:rPr>
                <w:lang w:eastAsia="uk-UA"/>
              </w:rPr>
              <w:t xml:space="preserve">5.1. 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4F4115" w:rsidRPr="00F823B3" w:rsidRDefault="004F4115" w:rsidP="00D0037A">
            <w:pPr>
              <w:pStyle w:val="Footer"/>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4F4115" w:rsidRPr="00F823B3" w:rsidRDefault="004F4115" w:rsidP="00D0037A">
            <w:pPr>
              <w:pStyle w:val="Footer"/>
              <w:tabs>
                <w:tab w:val="left" w:pos="1260"/>
                <w:tab w:val="left" w:pos="1980"/>
              </w:tabs>
              <w:jc w:val="both"/>
            </w:pPr>
            <w:r w:rsidRPr="00F823B3">
              <w:t>5.2.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4115" w:rsidRPr="00F823B3" w:rsidRDefault="004F4115" w:rsidP="00D0037A">
            <w:pPr>
              <w:pStyle w:val="Footer"/>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4115" w:rsidRPr="00F823B3" w:rsidRDefault="004F4115" w:rsidP="00D0037A">
            <w:pPr>
              <w:pStyle w:val="Footer"/>
              <w:tabs>
                <w:tab w:val="left" w:pos="1260"/>
                <w:tab w:val="left" w:pos="1980"/>
              </w:tabs>
              <w:jc w:val="both"/>
            </w:pPr>
            <w:r w:rsidRPr="00F823B3">
              <w:t>Замовник розглядає подані тендерні пропозиції з урахуванням виправлення або невиправлення учасниками виявлених невідповідностей.</w:t>
            </w:r>
          </w:p>
          <w:p w:rsidR="004F4115" w:rsidRPr="007237B9" w:rsidRDefault="004F4115" w:rsidP="00D0037A">
            <w:pPr>
              <w:pStyle w:val="Footer"/>
              <w:tabs>
                <w:tab w:val="clear" w:pos="4677"/>
                <w:tab w:val="clear" w:pos="9355"/>
                <w:tab w:val="left" w:pos="1260"/>
                <w:tab w:val="left" w:pos="1980"/>
              </w:tabs>
              <w:jc w:val="both"/>
            </w:pPr>
            <w:r w:rsidRPr="00F823B3">
              <w:t>5.3. Замовник та учасники не можуть ініціювати будь-які переговори з питань внесення змін до змісту або ціни поданої тендерної пропозиції.</w:t>
            </w:r>
          </w:p>
        </w:tc>
      </w:tr>
      <w:tr w:rsidR="004F4115" w:rsidRPr="001F65BB" w:rsidTr="002F08C5">
        <w:tc>
          <w:tcPr>
            <w:tcW w:w="2547" w:type="dxa"/>
            <w:vAlign w:val="center"/>
          </w:tcPr>
          <w:p w:rsidR="004F4115" w:rsidRPr="00140F32" w:rsidRDefault="004F4115" w:rsidP="00D0037A">
            <w:pPr>
              <w:pStyle w:val="Footer"/>
              <w:tabs>
                <w:tab w:val="clear" w:pos="4677"/>
                <w:tab w:val="clear" w:pos="9355"/>
                <w:tab w:val="left" w:pos="1260"/>
                <w:tab w:val="left" w:pos="1980"/>
              </w:tabs>
              <w:rPr>
                <w:b/>
                <w:bCs/>
              </w:rPr>
            </w:pPr>
            <w:r w:rsidRPr="00A07A05">
              <w:rPr>
                <w:b/>
                <w:bCs/>
              </w:rPr>
              <w:t xml:space="preserve">6. </w:t>
            </w:r>
            <w:r w:rsidRPr="00A07A05">
              <w:rPr>
                <w:b/>
                <w:bCs/>
                <w:color w:val="333333"/>
                <w:shd w:val="clear" w:color="auto" w:fill="FFFFFF"/>
              </w:rPr>
              <w:t xml:space="preserve"> </w:t>
            </w:r>
            <w:r w:rsidRPr="002924EC">
              <w:rPr>
                <w:b/>
                <w:bCs/>
                <w:shd w:val="clear" w:color="auto" w:fill="FFFFFF"/>
              </w:rPr>
              <w:t>Кваліфікаційні критерії до учасників та вимоги, установлені </w:t>
            </w:r>
            <w:r>
              <w:rPr>
                <w:b/>
                <w:bCs/>
              </w:rPr>
              <w:t>пунктом 47</w:t>
            </w:r>
            <w:r w:rsidRPr="00A07A05">
              <w:rPr>
                <w:b/>
                <w:bCs/>
              </w:rPr>
              <w:t xml:space="preserve"> Особливостей</w:t>
            </w:r>
          </w:p>
        </w:tc>
        <w:tc>
          <w:tcPr>
            <w:tcW w:w="7958" w:type="dxa"/>
          </w:tcPr>
          <w:p w:rsidR="004F4115" w:rsidRPr="00602C81" w:rsidRDefault="004F4115" w:rsidP="00D0037A">
            <w:pPr>
              <w:pStyle w:val="HTMLPreformatted"/>
              <w:tabs>
                <w:tab w:val="clear" w:pos="916"/>
                <w:tab w:val="clear" w:pos="1832"/>
                <w:tab w:val="num" w:pos="1260"/>
              </w:tabs>
              <w:jc w:val="both"/>
              <w:rPr>
                <w:rFonts w:ascii="Times New Roman" w:hAnsi="Times New Roman"/>
                <w:b/>
                <w:sz w:val="24"/>
                <w:u w:val="single"/>
              </w:rPr>
            </w:pPr>
            <w:r w:rsidRPr="00602C81">
              <w:rPr>
                <w:rFonts w:ascii="Times New Roman" w:hAnsi="Times New Roman"/>
                <w:b/>
                <w:sz w:val="24"/>
              </w:rPr>
              <w:t>Документи, що підтверджують відповідність учасника кваліфікаційним (кваліфікаційному) критеріям:</w:t>
            </w:r>
          </w:p>
          <w:p w:rsidR="004F4115" w:rsidRPr="00602C81" w:rsidRDefault="004F4115" w:rsidP="00D0037A">
            <w:pPr>
              <w:shd w:val="clear" w:color="auto" w:fill="FFFFFF"/>
              <w:spacing w:after="0" w:line="240" w:lineRule="auto"/>
              <w:jc w:val="both"/>
              <w:rPr>
                <w:rFonts w:ascii="Times New Roman" w:hAnsi="Times New Roman"/>
                <w:sz w:val="24"/>
                <w:szCs w:val="24"/>
                <w:u w:val="single"/>
                <w:lang w:eastAsia="uk-UA"/>
              </w:rPr>
            </w:pPr>
            <w:r w:rsidRPr="00602C81">
              <w:rPr>
                <w:rFonts w:ascii="Times New Roman" w:hAnsi="Times New Roman"/>
                <w:sz w:val="24"/>
                <w:szCs w:val="24"/>
                <w:lang w:eastAsia="uk-UA"/>
              </w:rPr>
              <w:t xml:space="preserve">6.1. Замовник вимагає від учасників </w:t>
            </w:r>
            <w:r w:rsidRPr="001F65BB">
              <w:rPr>
                <w:sz w:val="24"/>
                <w:szCs w:val="24"/>
                <w:shd w:val="clear" w:color="auto" w:fill="FFFFFF"/>
              </w:rPr>
              <w:t xml:space="preserve"> </w:t>
            </w:r>
            <w:r w:rsidRPr="001F65BB">
              <w:rPr>
                <w:rFonts w:ascii="Times New Roman" w:hAnsi="Times New Roman"/>
                <w:sz w:val="24"/>
                <w:szCs w:val="24"/>
                <w:shd w:val="clear" w:color="auto" w:fill="FFFFFF"/>
              </w:rPr>
              <w:t>процедури закупівлі</w:t>
            </w:r>
            <w:r w:rsidRPr="001F65BB">
              <w:rPr>
                <w:sz w:val="24"/>
                <w:szCs w:val="24"/>
                <w:shd w:val="clear" w:color="auto" w:fill="FFFFFF"/>
              </w:rPr>
              <w:t xml:space="preserve"> </w:t>
            </w:r>
            <w:r w:rsidRPr="00602C81">
              <w:rPr>
                <w:rFonts w:ascii="Times New Roman" w:hAnsi="Times New Roman"/>
                <w:sz w:val="24"/>
                <w:szCs w:val="24"/>
                <w:lang w:eastAsia="uk-UA"/>
              </w:rPr>
              <w:t xml:space="preserve">подання ними документально підтвердженої інформації про їх відповідність кваліфікаційним критеріям відповідно до ст. 16 Закону, </w:t>
            </w:r>
            <w:r w:rsidRPr="00602C81">
              <w:rPr>
                <w:rFonts w:ascii="Times New Roman" w:hAnsi="Times New Roman"/>
                <w:sz w:val="24"/>
                <w:szCs w:val="24"/>
                <w:u w:val="single"/>
                <w:lang w:eastAsia="uk-UA"/>
              </w:rPr>
              <w:t>а саме:</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 xml:space="preserve">1) наявність в учасника процедури закупівлі обладнання, матеріально-технічної бази та технологій </w:t>
            </w:r>
            <w:r w:rsidRPr="00602C81">
              <w:rPr>
                <w:rFonts w:ascii="Times New Roman" w:hAnsi="Times New Roman"/>
                <w:b/>
                <w:bCs/>
                <w:sz w:val="24"/>
                <w:szCs w:val="24"/>
                <w:lang w:eastAsia="uk-UA"/>
              </w:rPr>
              <w:t>(Розділ 1.1. Додатку № 2</w:t>
            </w:r>
            <w:r w:rsidRPr="00602C81">
              <w:rPr>
                <w:rFonts w:ascii="Times New Roman" w:hAnsi="Times New Roman"/>
                <w:sz w:val="24"/>
                <w:szCs w:val="24"/>
                <w:lang w:eastAsia="uk-UA"/>
              </w:rPr>
              <w:t xml:space="preserve"> до Тендерної документації);</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 (</w:t>
            </w:r>
            <w:r w:rsidRPr="00602C81">
              <w:rPr>
                <w:rFonts w:ascii="Times New Roman" w:hAnsi="Times New Roman"/>
                <w:b/>
                <w:bCs/>
                <w:sz w:val="24"/>
                <w:szCs w:val="24"/>
                <w:lang w:eastAsia="uk-UA"/>
              </w:rPr>
              <w:t>Розділ 1.2. Додатку № 2</w:t>
            </w:r>
            <w:r w:rsidRPr="00602C81">
              <w:rPr>
                <w:rFonts w:ascii="Times New Roman" w:hAnsi="Times New Roman"/>
                <w:sz w:val="24"/>
                <w:szCs w:val="24"/>
                <w:lang w:eastAsia="uk-UA"/>
              </w:rPr>
              <w:t xml:space="preserve"> до Тендерної документації);</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 (</w:t>
            </w:r>
            <w:r w:rsidRPr="00602C81">
              <w:rPr>
                <w:rFonts w:ascii="Times New Roman" w:hAnsi="Times New Roman"/>
                <w:b/>
                <w:bCs/>
                <w:sz w:val="24"/>
                <w:szCs w:val="24"/>
                <w:lang w:eastAsia="uk-UA"/>
              </w:rPr>
              <w:t>Розділ 1.3. Додатку № 2</w:t>
            </w:r>
            <w:r w:rsidRPr="00602C81">
              <w:rPr>
                <w:rFonts w:ascii="Times New Roman" w:hAnsi="Times New Roman"/>
                <w:sz w:val="24"/>
                <w:szCs w:val="24"/>
                <w:lang w:eastAsia="uk-UA"/>
              </w:rPr>
              <w:t xml:space="preserve"> до  Тендерної документації ).</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6.2. Для підтвердження своєї відповідності таким критеріям як наявність обладнання та матеріально-технічної бази,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6.3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 xml:space="preserve">6.4 Для підтвердження відповідності учасника кваліфікаційним критеріям, останній повинен надати всі документи у порядку згідно </w:t>
            </w:r>
            <w:r w:rsidRPr="00602C81">
              <w:rPr>
                <w:rFonts w:ascii="Times New Roman" w:hAnsi="Times New Roman"/>
                <w:b/>
                <w:sz w:val="24"/>
                <w:szCs w:val="24"/>
                <w:lang w:eastAsia="uk-UA"/>
              </w:rPr>
              <w:t>Додатку № 2</w:t>
            </w:r>
            <w:r w:rsidRPr="00602C81">
              <w:rPr>
                <w:rFonts w:ascii="Times New Roman" w:hAnsi="Times New Roman"/>
                <w:sz w:val="24"/>
                <w:szCs w:val="24"/>
                <w:lang w:eastAsia="uk-UA"/>
              </w:rPr>
              <w:t xml:space="preserve"> до даної Тендерної документації</w:t>
            </w:r>
            <w:r>
              <w:rPr>
                <w:rFonts w:ascii="Times New Roman" w:hAnsi="Times New Roman"/>
                <w:sz w:val="24"/>
                <w:szCs w:val="24"/>
                <w:lang w:eastAsia="uk-UA"/>
              </w:rPr>
              <w:t>, та інших вимог даної документації</w:t>
            </w:r>
            <w:r w:rsidRPr="00602C81">
              <w:rPr>
                <w:rFonts w:ascii="Times New Roman" w:hAnsi="Times New Roman"/>
                <w:sz w:val="24"/>
                <w:szCs w:val="24"/>
                <w:lang w:eastAsia="uk-UA"/>
              </w:rPr>
              <w:t xml:space="preserve">. </w:t>
            </w:r>
          </w:p>
          <w:p w:rsidR="004F4115" w:rsidRPr="00602C81" w:rsidRDefault="004F4115" w:rsidP="00D0037A">
            <w:pPr>
              <w:shd w:val="clear" w:color="auto" w:fill="FFFFFF"/>
              <w:spacing w:after="0" w:line="240" w:lineRule="auto"/>
              <w:jc w:val="both"/>
              <w:rPr>
                <w:rFonts w:ascii="Times New Roman" w:hAnsi="Times New Roman"/>
                <w:sz w:val="24"/>
                <w:szCs w:val="24"/>
                <w:lang w:eastAsia="uk-UA"/>
              </w:rPr>
            </w:pPr>
          </w:p>
          <w:p w:rsidR="004F4115" w:rsidRPr="001F65BB" w:rsidRDefault="004F4115" w:rsidP="00D0037A">
            <w:pPr>
              <w:widowControl w:val="0"/>
              <w:adjustRightInd w:val="0"/>
              <w:spacing w:after="0" w:line="240" w:lineRule="auto"/>
              <w:jc w:val="both"/>
              <w:rPr>
                <w:rFonts w:ascii="Times New Roman" w:hAnsi="Times New Roman"/>
                <w:b/>
                <w:bCs/>
                <w:iCs/>
                <w:sz w:val="24"/>
                <w:szCs w:val="24"/>
              </w:rPr>
            </w:pPr>
            <w:r w:rsidRPr="001F65BB">
              <w:rPr>
                <w:rFonts w:ascii="Times New Roman" w:hAnsi="Times New Roman"/>
                <w:b/>
                <w:bCs/>
                <w:iCs/>
                <w:sz w:val="24"/>
                <w:szCs w:val="24"/>
              </w:rPr>
              <w:t>Вимоги, установлені пунктом 47 Особливостей</w:t>
            </w:r>
          </w:p>
          <w:p w:rsidR="004F4115" w:rsidRPr="00602C81" w:rsidRDefault="004F4115" w:rsidP="00D0037A">
            <w:pPr>
              <w:pStyle w:val="rvps2"/>
              <w:shd w:val="clear" w:color="auto" w:fill="FFFFFF"/>
              <w:spacing w:before="0" w:beforeAutospacing="0" w:after="0" w:afterAutospacing="0"/>
              <w:jc w:val="both"/>
            </w:pPr>
            <w:r w:rsidRPr="00602C81">
              <w:t>6.5.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4115" w:rsidRPr="00602C81" w:rsidRDefault="004F4115" w:rsidP="00D0037A">
            <w:pPr>
              <w:pStyle w:val="rvps2"/>
              <w:shd w:val="clear" w:color="auto" w:fill="FFFFFF"/>
              <w:spacing w:before="0" w:beforeAutospacing="0" w:after="0" w:afterAutospacing="0"/>
              <w:ind w:firstLine="450"/>
              <w:jc w:val="both"/>
            </w:pPr>
            <w:bookmarkStart w:id="3" w:name="n399"/>
            <w:bookmarkEnd w:id="3"/>
            <w:r w:rsidRPr="00602C8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4115" w:rsidRPr="00602C81" w:rsidRDefault="004F4115" w:rsidP="00D0037A">
            <w:pPr>
              <w:pStyle w:val="rvps2"/>
              <w:shd w:val="clear" w:color="auto" w:fill="FFFFFF"/>
              <w:spacing w:before="0" w:beforeAutospacing="0" w:after="0" w:afterAutospacing="0"/>
              <w:ind w:firstLine="450"/>
              <w:jc w:val="both"/>
            </w:pPr>
            <w:bookmarkStart w:id="4" w:name="n400"/>
            <w:bookmarkEnd w:id="4"/>
            <w:r w:rsidRPr="00602C8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4115" w:rsidRPr="00602C81" w:rsidRDefault="004F4115" w:rsidP="00D0037A">
            <w:pPr>
              <w:pStyle w:val="rvps2"/>
              <w:shd w:val="clear" w:color="auto" w:fill="FFFFFF"/>
              <w:spacing w:before="0" w:beforeAutospacing="0" w:after="0" w:afterAutospacing="0"/>
              <w:ind w:firstLine="450"/>
              <w:jc w:val="both"/>
            </w:pPr>
            <w:bookmarkStart w:id="5" w:name="n401"/>
            <w:bookmarkEnd w:id="5"/>
            <w:r w:rsidRPr="00602C8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4115" w:rsidRPr="00602C81" w:rsidRDefault="004F4115" w:rsidP="00D0037A">
            <w:pPr>
              <w:pStyle w:val="rvps2"/>
              <w:shd w:val="clear" w:color="auto" w:fill="FFFFFF"/>
              <w:spacing w:before="0" w:beforeAutospacing="0" w:after="0" w:afterAutospacing="0"/>
              <w:ind w:firstLine="450"/>
              <w:jc w:val="both"/>
            </w:pPr>
            <w:bookmarkStart w:id="6" w:name="n402"/>
            <w:bookmarkEnd w:id="6"/>
            <w:r w:rsidRPr="00602C81">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602C81">
                <w:rPr>
                  <w:rStyle w:val="Hyperlink"/>
                  <w:color w:val="auto"/>
                </w:rPr>
                <w:t>пунктом 4</w:t>
              </w:r>
            </w:hyperlink>
            <w:r w:rsidRPr="00602C81">
              <w:t> частини другої статті 6, </w:t>
            </w:r>
            <w:hyperlink r:id="rId15" w:anchor="n456" w:tgtFrame="_blank" w:history="1">
              <w:r w:rsidRPr="00602C81">
                <w:rPr>
                  <w:rStyle w:val="Hyperlink"/>
                  <w:color w:val="auto"/>
                </w:rPr>
                <w:t>пунктом 1</w:t>
              </w:r>
            </w:hyperlink>
            <w:r w:rsidRPr="00602C81">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4115" w:rsidRPr="00602C81" w:rsidRDefault="004F4115" w:rsidP="00D0037A">
            <w:pPr>
              <w:pStyle w:val="rvps2"/>
              <w:shd w:val="clear" w:color="auto" w:fill="FFFFFF"/>
              <w:spacing w:before="0" w:beforeAutospacing="0" w:after="0" w:afterAutospacing="0"/>
              <w:ind w:firstLine="450"/>
              <w:jc w:val="both"/>
            </w:pPr>
            <w:bookmarkStart w:id="7" w:name="n403"/>
            <w:bookmarkEnd w:id="7"/>
            <w:r w:rsidRPr="00602C8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4115" w:rsidRPr="00602C81" w:rsidRDefault="004F4115" w:rsidP="00D0037A">
            <w:pPr>
              <w:pStyle w:val="rvps2"/>
              <w:shd w:val="clear" w:color="auto" w:fill="FFFFFF"/>
              <w:spacing w:before="0" w:beforeAutospacing="0" w:after="0" w:afterAutospacing="0"/>
              <w:ind w:firstLine="450"/>
              <w:jc w:val="both"/>
            </w:pPr>
            <w:bookmarkStart w:id="8" w:name="n404"/>
            <w:bookmarkEnd w:id="8"/>
            <w:r w:rsidRPr="00602C8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4115" w:rsidRPr="00602C81" w:rsidRDefault="004F4115" w:rsidP="00D0037A">
            <w:pPr>
              <w:pStyle w:val="rvps2"/>
              <w:shd w:val="clear" w:color="auto" w:fill="FFFFFF"/>
              <w:spacing w:before="0" w:beforeAutospacing="0" w:after="0" w:afterAutospacing="0"/>
              <w:ind w:firstLine="450"/>
              <w:jc w:val="both"/>
            </w:pPr>
            <w:bookmarkStart w:id="9" w:name="n405"/>
            <w:bookmarkEnd w:id="9"/>
            <w:r w:rsidRPr="00602C8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4115" w:rsidRPr="00602C81" w:rsidRDefault="004F4115" w:rsidP="00D0037A">
            <w:pPr>
              <w:pStyle w:val="rvps2"/>
              <w:shd w:val="clear" w:color="auto" w:fill="FFFFFF"/>
              <w:spacing w:before="0" w:beforeAutospacing="0" w:after="0" w:afterAutospacing="0"/>
              <w:ind w:firstLine="450"/>
              <w:jc w:val="both"/>
            </w:pPr>
            <w:bookmarkStart w:id="10" w:name="n406"/>
            <w:bookmarkEnd w:id="10"/>
            <w:r w:rsidRPr="00602C81">
              <w:t>8) учасник процедури закупівлі визнаний в установленому законом порядку банкрутом та стосовно нього відкрита ліквідаційна процедура;</w:t>
            </w:r>
          </w:p>
          <w:p w:rsidR="004F4115" w:rsidRPr="00602C81" w:rsidRDefault="004F4115" w:rsidP="00D0037A">
            <w:pPr>
              <w:pStyle w:val="rvps2"/>
              <w:shd w:val="clear" w:color="auto" w:fill="FFFFFF"/>
              <w:spacing w:before="0" w:beforeAutospacing="0" w:after="0" w:afterAutospacing="0"/>
              <w:ind w:firstLine="450"/>
              <w:jc w:val="both"/>
            </w:pPr>
            <w:bookmarkStart w:id="11" w:name="n407"/>
            <w:bookmarkEnd w:id="11"/>
            <w:r w:rsidRPr="00602C81">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602C81">
                <w:rPr>
                  <w:rStyle w:val="Hyperlink"/>
                  <w:color w:val="auto"/>
                </w:rPr>
                <w:t>пунктом 9</w:t>
              </w:r>
            </w:hyperlink>
            <w:r w:rsidRPr="00602C8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4115" w:rsidRPr="00602C81" w:rsidRDefault="004F4115" w:rsidP="00D0037A">
            <w:pPr>
              <w:pStyle w:val="rvps2"/>
              <w:shd w:val="clear" w:color="auto" w:fill="FFFFFF"/>
              <w:spacing w:before="0" w:beforeAutospacing="0" w:after="0" w:afterAutospacing="0"/>
              <w:ind w:firstLine="450"/>
              <w:jc w:val="both"/>
            </w:pPr>
            <w:bookmarkStart w:id="12" w:name="n408"/>
            <w:bookmarkEnd w:id="12"/>
            <w:r w:rsidRPr="00602C8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4115" w:rsidRPr="00602C81" w:rsidRDefault="004F4115" w:rsidP="00D0037A">
            <w:pPr>
              <w:pStyle w:val="rvps2"/>
              <w:shd w:val="clear" w:color="auto" w:fill="FFFFFF"/>
              <w:spacing w:before="0" w:beforeAutospacing="0" w:after="0" w:afterAutospacing="0"/>
              <w:ind w:firstLine="450"/>
              <w:jc w:val="both"/>
            </w:pPr>
            <w:bookmarkStart w:id="13" w:name="n409"/>
            <w:bookmarkEnd w:id="13"/>
            <w:r w:rsidRPr="00602C8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602C81">
                <w:rPr>
                  <w:rStyle w:val="Hyperlink"/>
                  <w:color w:val="auto"/>
                </w:rPr>
                <w:t>Законом України</w:t>
              </w:r>
            </w:hyperlink>
            <w:r w:rsidRPr="00602C81">
              <w:t> “Про санкції”;</w:t>
            </w:r>
          </w:p>
          <w:p w:rsidR="004F4115" w:rsidRPr="00602C81" w:rsidRDefault="004F4115" w:rsidP="00D0037A">
            <w:pPr>
              <w:pStyle w:val="rvps2"/>
              <w:shd w:val="clear" w:color="auto" w:fill="FFFFFF"/>
              <w:spacing w:before="0" w:beforeAutospacing="0" w:after="0" w:afterAutospacing="0"/>
              <w:ind w:firstLine="450"/>
              <w:jc w:val="both"/>
            </w:pPr>
            <w:bookmarkStart w:id="14" w:name="n410"/>
            <w:bookmarkEnd w:id="14"/>
            <w:r w:rsidRPr="00602C8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4115" w:rsidRPr="00602C81" w:rsidRDefault="004F4115" w:rsidP="00D0037A">
            <w:pPr>
              <w:pStyle w:val="rvps2"/>
              <w:shd w:val="clear" w:color="auto" w:fill="FFFFFF"/>
              <w:spacing w:before="0" w:beforeAutospacing="0" w:after="0" w:afterAutospacing="0"/>
              <w:ind w:firstLine="450"/>
              <w:jc w:val="both"/>
            </w:pPr>
            <w:bookmarkStart w:id="15" w:name="n411"/>
            <w:bookmarkEnd w:id="15"/>
            <w:r w:rsidRPr="00602C8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15" w:rsidRPr="00602C81" w:rsidRDefault="004F4115" w:rsidP="00D0037A">
            <w:pPr>
              <w:pStyle w:val="rvps2"/>
              <w:shd w:val="clear" w:color="auto" w:fill="FFFFFF"/>
              <w:spacing w:before="0" w:beforeAutospacing="0" w:after="0" w:afterAutospacing="0"/>
              <w:jc w:val="both"/>
            </w:pPr>
            <w:r w:rsidRPr="00602C81">
              <w:t>6.6. Учасник процедури закупівлі підтверджує відсутність</w:t>
            </w:r>
            <w:r>
              <w:t xml:space="preserve"> підстав, зазначених в пункті 47</w:t>
            </w:r>
            <w:r w:rsidRPr="00602C81">
              <w:t xml:space="preserve"> Особливостей (крім</w:t>
            </w:r>
            <w:r>
              <w:t xml:space="preserve"> підпунктів 1 і 7,</w:t>
            </w:r>
            <w:r w:rsidRPr="00602C81">
              <w:t> </w:t>
            </w:r>
            <w:hyperlink r:id="rId18" w:anchor="n411" w:history="1">
              <w:r w:rsidRPr="00602C81">
                <w:rPr>
                  <w:rStyle w:val="Hyperlink"/>
                  <w:color w:val="auto"/>
                </w:rPr>
                <w:t>абзацу чотирнадцятого</w:t>
              </w:r>
            </w:hyperlink>
            <w:r w:rsidRPr="00602C81">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F4115" w:rsidRPr="00602C81" w:rsidRDefault="004F4115" w:rsidP="00D0037A">
            <w:pPr>
              <w:pStyle w:val="rvps2"/>
              <w:shd w:val="clear" w:color="auto" w:fill="FFFFFF"/>
              <w:spacing w:before="0" w:beforeAutospacing="0" w:after="0" w:afterAutospacing="0"/>
              <w:jc w:val="both"/>
            </w:pPr>
            <w:bookmarkStart w:id="16" w:name="n414"/>
            <w:bookmarkEnd w:id="16"/>
            <w:r w:rsidRPr="00602C8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t>ь підстав, визначених пунктом 47</w:t>
            </w:r>
            <w:r w:rsidRPr="00602C81">
              <w:t xml:space="preserve"> (крім </w:t>
            </w:r>
            <w:hyperlink r:id="rId19" w:anchor="n411" w:history="1">
              <w:r w:rsidRPr="00602C81">
                <w:rPr>
                  <w:rStyle w:val="Hyperlink"/>
                  <w:color w:val="auto"/>
                </w:rPr>
                <w:t>абзацу чотирнадцятого</w:t>
              </w:r>
            </w:hyperlink>
            <w:r w:rsidRPr="00602C81">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602C81">
                <w:rPr>
                  <w:rStyle w:val="Hyperlink"/>
                  <w:color w:val="auto"/>
                </w:rPr>
                <w:t>абзацу шістнадцятого</w:t>
              </w:r>
            </w:hyperlink>
            <w:r>
              <w:t>  пункту 47</w:t>
            </w:r>
            <w:r w:rsidRPr="00602C81">
              <w:t xml:space="preserve"> Особливостей.</w:t>
            </w:r>
          </w:p>
          <w:p w:rsidR="004F4115" w:rsidRPr="00602C81" w:rsidRDefault="004F4115" w:rsidP="002C37E7">
            <w:pPr>
              <w:pStyle w:val="rvps2"/>
              <w:shd w:val="clear" w:color="auto" w:fill="FFFFFF"/>
              <w:spacing w:before="0" w:beforeAutospacing="0" w:after="0" w:afterAutospacing="0"/>
              <w:jc w:val="both"/>
            </w:pPr>
            <w:bookmarkStart w:id="17" w:name="n415"/>
            <w:bookmarkEnd w:id="17"/>
            <w:r w:rsidRPr="00602C81">
              <w:t>6.7.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602C81">
                <w:rPr>
                  <w:rStyle w:val="Hyperlink"/>
                  <w:color w:val="auto"/>
                </w:rPr>
                <w:t>частини третьої</w:t>
              </w:r>
            </w:hyperlink>
            <w:r w:rsidRPr="00602C81">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F4115" w:rsidRPr="00602C81" w:rsidRDefault="004F4115" w:rsidP="00D0037A">
            <w:pPr>
              <w:pStyle w:val="rvps2"/>
              <w:shd w:val="clear" w:color="auto" w:fill="FFFFFF"/>
              <w:spacing w:before="0" w:beforeAutospacing="0" w:after="0" w:afterAutospacing="0"/>
              <w:jc w:val="both"/>
            </w:pPr>
            <w:bookmarkStart w:id="18" w:name="n412"/>
            <w:bookmarkEnd w:id="18"/>
            <w:r w:rsidRPr="00602C81">
              <w:t>6.8.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401" w:history="1">
              <w:r w:rsidRPr="00602C81">
                <w:rPr>
                  <w:rStyle w:val="Hyperlink"/>
                  <w:color w:val="auto"/>
                </w:rPr>
                <w:t>підпунктах 3</w:t>
              </w:r>
            </w:hyperlink>
            <w:r w:rsidRPr="00602C81">
              <w:t>, </w:t>
            </w:r>
            <w:hyperlink r:id="rId23" w:anchor="n403" w:history="1">
              <w:r w:rsidRPr="00602C81">
                <w:rPr>
                  <w:rStyle w:val="Hyperlink"/>
                  <w:color w:val="auto"/>
                </w:rPr>
                <w:t>5</w:t>
              </w:r>
            </w:hyperlink>
            <w:r w:rsidRPr="00602C81">
              <w:t>, </w:t>
            </w:r>
            <w:hyperlink r:id="rId24" w:anchor="n404" w:history="1">
              <w:r w:rsidRPr="00602C81">
                <w:rPr>
                  <w:rStyle w:val="Hyperlink"/>
                  <w:color w:val="auto"/>
                </w:rPr>
                <w:t>6</w:t>
              </w:r>
            </w:hyperlink>
            <w:r w:rsidRPr="00602C81">
              <w:t> і </w:t>
            </w:r>
            <w:hyperlink r:id="rId25" w:anchor="n410" w:history="1">
              <w:r w:rsidRPr="00602C81">
                <w:rPr>
                  <w:rStyle w:val="Hyperlink"/>
                  <w:color w:val="auto"/>
                </w:rPr>
                <w:t>12</w:t>
              </w:r>
            </w:hyperlink>
            <w:r w:rsidRPr="00602C81">
              <w:t> та в </w:t>
            </w:r>
            <w:hyperlink r:id="rId26" w:anchor="n411" w:history="1">
              <w:r w:rsidRPr="00602C81">
                <w:rPr>
                  <w:rStyle w:val="Hyperlink"/>
                  <w:color w:val="auto"/>
                </w:rPr>
                <w:t>абзаці чотирнадцятому</w:t>
              </w:r>
            </w:hyperlink>
            <w:r w:rsidRPr="00602C81">
              <w:t>  пункту 4</w:t>
            </w:r>
            <w:r>
              <w:t>7</w:t>
            </w:r>
            <w:r w:rsidRPr="00602C81">
              <w:t xml:space="preserve"> Особливостей. </w:t>
            </w:r>
          </w:p>
          <w:p w:rsidR="004F4115" w:rsidRPr="00602C81" w:rsidRDefault="004F4115" w:rsidP="00D0037A">
            <w:pPr>
              <w:pStyle w:val="HTMLPreformatted"/>
              <w:jc w:val="both"/>
              <w:rPr>
                <w:rFonts w:ascii="Times New Roman" w:hAnsi="Times New Roman"/>
                <w:sz w:val="24"/>
              </w:rPr>
            </w:pPr>
            <w:r w:rsidRPr="00602C81">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602C81">
              <w:rPr>
                <w:rFonts w:ascii="Times New Roman" w:hAnsi="Times New Roman"/>
                <w:sz w:val="24"/>
                <w:lang w:eastAsia="ar-SA"/>
              </w:rPr>
              <w:t xml:space="preserve">відсутність підстав, визначених </w:t>
            </w:r>
            <w:hyperlink r:id="rId27" w:anchor="n1264" w:history="1">
              <w:r w:rsidRPr="00602C81">
                <w:rPr>
                  <w:rStyle w:val="Hyperlink"/>
                  <w:rFonts w:ascii="Times New Roman" w:hAnsi="Times New Roman"/>
                  <w:color w:val="auto"/>
                  <w:sz w:val="24"/>
                  <w:u w:val="none"/>
                  <w:lang w:eastAsia="ar-SA"/>
                </w:rPr>
                <w:t xml:space="preserve"> </w:t>
              </w:r>
            </w:hyperlink>
            <w:r w:rsidRPr="00602C81">
              <w:rPr>
                <w:rFonts w:ascii="Times New Roman" w:hAnsi="Times New Roman"/>
                <w:sz w:val="24"/>
                <w:lang w:eastAsia="ar-SA"/>
              </w:rPr>
              <w:t xml:space="preserve">у підпунктах 3, 5, 6 і 12 та в </w:t>
            </w:r>
            <w:r>
              <w:rPr>
                <w:rFonts w:ascii="Times New Roman" w:hAnsi="Times New Roman"/>
                <w:sz w:val="24"/>
                <w:lang w:eastAsia="ar-SA"/>
              </w:rPr>
              <w:t>абзаці чотирнадцятому  пункту 47</w:t>
            </w:r>
            <w:r w:rsidRPr="00602C81">
              <w:rPr>
                <w:rFonts w:ascii="Times New Roman" w:hAnsi="Times New Roman"/>
                <w:sz w:val="24"/>
                <w:lang w:eastAsia="ar-SA"/>
              </w:rPr>
              <w:t xml:space="preserve"> Особливостей, окремо</w:t>
            </w:r>
            <w:r w:rsidRPr="00602C81">
              <w:rPr>
                <w:rFonts w:ascii="Times New Roman" w:hAnsi="Times New Roman"/>
                <w:sz w:val="24"/>
              </w:rPr>
              <w:t>.</w:t>
            </w:r>
          </w:p>
          <w:p w:rsidR="004F4115" w:rsidRPr="00602C81" w:rsidRDefault="004F4115" w:rsidP="00D0037A">
            <w:pPr>
              <w:pStyle w:val="rvps2"/>
              <w:shd w:val="clear" w:color="auto" w:fill="FFFFFF"/>
              <w:spacing w:before="0" w:beforeAutospacing="0" w:after="0" w:afterAutospacing="0"/>
              <w:jc w:val="both"/>
            </w:pPr>
            <w:r w:rsidRPr="00602C81">
              <w:t>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602C81">
                <w:rPr>
                  <w:rStyle w:val="Hyperlink"/>
                  <w:color w:val="auto"/>
                  <w:u w:val="none"/>
                </w:rPr>
                <w:t>Законом України</w:t>
              </w:r>
            </w:hyperlink>
            <w:r w:rsidRPr="00602C81">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4115" w:rsidRPr="00602C81" w:rsidRDefault="004F4115" w:rsidP="00D0037A">
            <w:pPr>
              <w:pStyle w:val="rvps2"/>
              <w:shd w:val="clear" w:color="auto" w:fill="FFFFFF"/>
              <w:spacing w:before="0" w:beforeAutospacing="0" w:after="0" w:afterAutospacing="0"/>
              <w:jc w:val="both"/>
              <w:rPr>
                <w:b/>
                <w:bCs/>
                <w:u w:val="single"/>
              </w:rPr>
            </w:pPr>
          </w:p>
          <w:p w:rsidR="004F4115" w:rsidRPr="001F65BB" w:rsidRDefault="004F4115" w:rsidP="00D0037A">
            <w:pPr>
              <w:widowControl w:val="0"/>
              <w:adjustRightInd w:val="0"/>
              <w:spacing w:after="0" w:line="240" w:lineRule="auto"/>
              <w:jc w:val="both"/>
              <w:rPr>
                <w:rFonts w:ascii="Times New Roman" w:hAnsi="Times New Roman"/>
                <w:iCs/>
                <w:sz w:val="24"/>
                <w:szCs w:val="24"/>
              </w:rPr>
            </w:pPr>
            <w:bookmarkStart w:id="19" w:name="n413"/>
            <w:bookmarkEnd w:id="19"/>
            <w:r w:rsidRPr="001F65BB">
              <w:rPr>
                <w:rFonts w:ascii="Times New Roman" w:hAnsi="Times New Roman"/>
                <w:iCs/>
                <w:sz w:val="24"/>
                <w:szCs w:val="24"/>
              </w:rPr>
              <w:t>6.9.</w:t>
            </w:r>
            <w:r w:rsidRPr="001F65BB">
              <w:t xml:space="preserve"> </w:t>
            </w:r>
            <w:r w:rsidRPr="001F65BB">
              <w:rPr>
                <w:rFonts w:ascii="Times New Roman" w:hAnsi="Times New Roman"/>
                <w:iCs/>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15" w:rsidRPr="001F65BB" w:rsidRDefault="004F4115" w:rsidP="008B5D16">
            <w:pPr>
              <w:widowControl w:val="0"/>
              <w:adjustRightInd w:val="0"/>
              <w:spacing w:after="0" w:line="240" w:lineRule="auto"/>
              <w:jc w:val="both"/>
              <w:rPr>
                <w:rFonts w:ascii="Times New Roman" w:hAnsi="Times New Roman"/>
                <w:iCs/>
                <w:sz w:val="24"/>
                <w:szCs w:val="24"/>
              </w:rPr>
            </w:pPr>
            <w:r w:rsidRPr="001F65BB">
              <w:rPr>
                <w:rFonts w:ascii="Times New Roman" w:hAnsi="Times New Roman"/>
                <w:iCs/>
                <w:sz w:val="24"/>
                <w:szCs w:val="24"/>
              </w:rPr>
              <w:t>6.10. Перелік документів та інформації  для підтвердження відсутності підстав для відхилення учасника/переможця відповідно до вимог, визначених пунктом 47 Особливостей, визначений у Додатку № 7 до Тендерної документації.</w:t>
            </w:r>
          </w:p>
          <w:p w:rsidR="004F4115" w:rsidRPr="001F65BB" w:rsidRDefault="004F4115" w:rsidP="00D0037A">
            <w:pPr>
              <w:widowControl w:val="0"/>
              <w:adjustRightInd w:val="0"/>
              <w:spacing w:after="0" w:line="240" w:lineRule="auto"/>
              <w:jc w:val="both"/>
              <w:rPr>
                <w:rFonts w:ascii="Times New Roman" w:hAnsi="Times New Roman"/>
                <w:iCs/>
                <w:sz w:val="24"/>
                <w:szCs w:val="24"/>
              </w:rPr>
            </w:pPr>
            <w:r w:rsidRPr="001F65BB">
              <w:rPr>
                <w:rFonts w:ascii="Times New Roman" w:hAnsi="Times New Roman"/>
                <w:iCs/>
                <w:sz w:val="24"/>
                <w:szCs w:val="24"/>
              </w:rPr>
              <w:t>6.11. У випадку ненадання переможцем процедури закупівлі у спосіб, зазначений в тендерній документації, документів, що підтверджують відсутність підстав, встановлених пунктом  47 Особливостей, переможець підлягає відхиленню на підставі абзацу 3 підпункту 3 пункту 44 Особливостей.</w:t>
            </w:r>
          </w:p>
        </w:tc>
      </w:tr>
      <w:tr w:rsidR="004F4115" w:rsidRPr="001F65BB" w:rsidTr="00951D59">
        <w:tc>
          <w:tcPr>
            <w:tcW w:w="2547" w:type="dxa"/>
            <w:vAlign w:val="center"/>
          </w:tcPr>
          <w:p w:rsidR="004F4115" w:rsidRPr="00E94E9F" w:rsidRDefault="004F4115" w:rsidP="00D0037A">
            <w:pPr>
              <w:pStyle w:val="Footer"/>
              <w:tabs>
                <w:tab w:val="clear" w:pos="4677"/>
                <w:tab w:val="clear" w:pos="9355"/>
                <w:tab w:val="left" w:pos="1260"/>
                <w:tab w:val="left" w:pos="1980"/>
              </w:tabs>
              <w:rPr>
                <w:b/>
                <w:bCs/>
                <w:color w:val="92D050"/>
              </w:rPr>
            </w:pPr>
            <w:r>
              <w:rPr>
                <w:b/>
                <w:bCs/>
              </w:rPr>
              <w:t>7</w:t>
            </w:r>
            <w:r w:rsidRPr="00E94E9F">
              <w:rPr>
                <w:b/>
                <w:bCs/>
              </w:rPr>
              <w:t>.  Інформація про  технічні, якісні та кількісні характеристики предмета закупівлі</w:t>
            </w:r>
          </w:p>
        </w:tc>
        <w:tc>
          <w:tcPr>
            <w:tcW w:w="7958" w:type="dxa"/>
            <w:vAlign w:val="center"/>
          </w:tcPr>
          <w:p w:rsidR="004F4115" w:rsidRPr="00602C81" w:rsidRDefault="004F4115" w:rsidP="00343A9B">
            <w:pPr>
              <w:keepNext/>
              <w:keepLines/>
              <w:spacing w:after="0" w:line="240" w:lineRule="auto"/>
              <w:ind w:right="119"/>
              <w:contextualSpacing/>
              <w:jc w:val="both"/>
              <w:rPr>
                <w:rFonts w:ascii="Times New Roman" w:hAnsi="Times New Roman"/>
                <w:sz w:val="24"/>
                <w:szCs w:val="24"/>
                <w:lang w:eastAsia="ru-RU"/>
              </w:rPr>
            </w:pPr>
            <w:r w:rsidRPr="00602C81">
              <w:rPr>
                <w:rFonts w:ascii="Times New Roman" w:hAnsi="Times New Roman"/>
                <w:sz w:val="24"/>
                <w:szCs w:val="24"/>
                <w:lang w:eastAsia="uk-UA"/>
              </w:rPr>
              <w:t xml:space="preserve">7.1. </w:t>
            </w:r>
            <w:r w:rsidRPr="00602C81">
              <w:rPr>
                <w:rFonts w:ascii="Times New Roman" w:hAnsi="Times New Roman"/>
                <w:sz w:val="24"/>
                <w:szCs w:val="24"/>
                <w:lang w:eastAsia="ru-RU"/>
              </w:rPr>
              <w:t>Вимоги до предмета закупівлі (інформація про технічні, якісні та кількісні характеристики) згідно з</w:t>
            </w:r>
            <w:hyperlink r:id="rId29" w:history="1">
              <w:r w:rsidRPr="001F65BB">
                <w:rPr>
                  <w:rStyle w:val="Hyperlink"/>
                  <w:rFonts w:ascii="Times New Roman" w:hAnsi="Times New Roman"/>
                  <w:color w:val="auto"/>
                  <w:sz w:val="24"/>
                  <w:szCs w:val="24"/>
                  <w:u w:val="none"/>
                </w:rPr>
                <w:t xml:space="preserve"> пунктом 3 частиною 2</w:t>
              </w:r>
            </w:hyperlink>
            <w:r w:rsidRPr="00602C81">
              <w:rPr>
                <w:rFonts w:ascii="Times New Roman" w:hAnsi="Times New Roman"/>
                <w:sz w:val="24"/>
                <w:szCs w:val="24"/>
                <w:lang w:eastAsia="ru-RU"/>
              </w:rPr>
              <w:t xml:space="preserve"> статті 22 Закону зазначено в </w:t>
            </w:r>
            <w:r w:rsidRPr="00602C81">
              <w:rPr>
                <w:rFonts w:ascii="Times New Roman" w:hAnsi="Times New Roman"/>
                <w:b/>
                <w:bCs/>
                <w:sz w:val="24"/>
                <w:szCs w:val="24"/>
                <w:lang w:eastAsia="ru-RU"/>
              </w:rPr>
              <w:t xml:space="preserve">Додатку № 3 </w:t>
            </w:r>
            <w:r w:rsidRPr="00602C81">
              <w:rPr>
                <w:rFonts w:ascii="Times New Roman" w:hAnsi="Times New Roman"/>
                <w:sz w:val="24"/>
                <w:szCs w:val="24"/>
                <w:lang w:eastAsia="ru-RU"/>
              </w:rPr>
              <w:t>до цієї Тендерної документації.</w:t>
            </w:r>
          </w:p>
          <w:p w:rsidR="004F4115" w:rsidRPr="00602C81" w:rsidRDefault="004F4115" w:rsidP="00343A9B">
            <w:pPr>
              <w:keepNext/>
              <w:keepLines/>
              <w:spacing w:after="0" w:line="240" w:lineRule="auto"/>
              <w:ind w:right="119"/>
              <w:contextualSpacing/>
              <w:jc w:val="both"/>
              <w:rPr>
                <w:rFonts w:ascii="Times New Roman" w:hAnsi="Times New Roman"/>
                <w:sz w:val="24"/>
                <w:szCs w:val="24"/>
                <w:lang w:eastAsia="uk-UA"/>
              </w:rPr>
            </w:pPr>
            <w:r w:rsidRPr="00602C81">
              <w:rPr>
                <w:rFonts w:ascii="Times New Roman" w:hAnsi="Times New Roman"/>
                <w:sz w:val="24"/>
                <w:szCs w:val="24"/>
                <w:lang w:eastAsia="ru-RU"/>
              </w:rPr>
              <w:t xml:space="preserve">7.2. </w:t>
            </w:r>
            <w:r w:rsidRPr="00602C81">
              <w:rPr>
                <w:rFonts w:ascii="Times New Roman" w:hAnsi="Times New Roman"/>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602C81">
              <w:rPr>
                <w:rFonts w:ascii="Times New Roman" w:hAnsi="Times New Roman"/>
                <w:b/>
                <w:bCs/>
                <w:sz w:val="24"/>
                <w:szCs w:val="24"/>
                <w:lang w:eastAsia="uk-UA"/>
              </w:rPr>
              <w:t>Додатком № 3</w:t>
            </w:r>
            <w:r w:rsidRPr="00602C81">
              <w:rPr>
                <w:rFonts w:ascii="Times New Roman" w:hAnsi="Times New Roman"/>
                <w:sz w:val="24"/>
                <w:szCs w:val="24"/>
                <w:lang w:eastAsia="uk-UA"/>
              </w:rPr>
              <w:t xml:space="preserve"> до цієї Тендерної документації.</w:t>
            </w:r>
          </w:p>
          <w:p w:rsidR="004F4115" w:rsidRPr="001F65BB" w:rsidRDefault="004F4115" w:rsidP="00343A9B">
            <w:pPr>
              <w:spacing w:after="0" w:line="240" w:lineRule="auto"/>
              <w:ind w:right="57" w:firstLine="284"/>
              <w:jc w:val="both"/>
              <w:rPr>
                <w:rFonts w:ascii="Times New Roman" w:hAnsi="Times New Roman"/>
                <w:sz w:val="24"/>
                <w:szCs w:val="24"/>
              </w:rPr>
            </w:pPr>
            <w:r w:rsidRPr="00253BFB">
              <w:rPr>
                <w:rFonts w:ascii="Times New Roman" w:hAnsi="Times New Roman"/>
                <w:sz w:val="24"/>
                <w:szCs w:val="24"/>
                <w:lang w:eastAsia="uk-UA"/>
              </w:rPr>
              <w:t xml:space="preserve">7.3. </w:t>
            </w:r>
            <w:r w:rsidRPr="001F65BB">
              <w:rPr>
                <w:rFonts w:ascii="Times New Roman" w:hAnsi="Times New Roman"/>
                <w:sz w:val="24"/>
                <w:szCs w:val="24"/>
              </w:rPr>
              <w:t xml:space="preserve"> Відповідно до частини першої статті 41 Закону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4F4115" w:rsidRPr="001F65BB" w:rsidRDefault="004F4115" w:rsidP="00343A9B">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7.4. На стадії визначення ціни пропозиції учасника процедури закупівель та узгодження договірної ціни в договорі про закупівлю дорожніх робіт та послуг застосовується твердий кошторис (договірна ціна) за укрупненими показниками вартості робіт</w:t>
            </w:r>
          </w:p>
          <w:p w:rsidR="004F4115" w:rsidRPr="001F65BB" w:rsidRDefault="004F4115" w:rsidP="00343A9B">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 xml:space="preserve">7.5. Ціна (тендерної пропозиції) договірної ціни розраховується з використанням укрупнених показників вартості робіт, обсяги та види яких передбачені Відомістю обсягів робіт (ВоQ). Водночас укрупнені показники вартості робіт розраховуються (учасником процедури) підрядником на власний розсуд </w:t>
            </w:r>
          </w:p>
          <w:p w:rsidR="004F4115" w:rsidRPr="001F65BB" w:rsidRDefault="004F4115" w:rsidP="00343A9B">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7.6 Договірна ціна є кошторисом вартості підрядних робіт, який узгоджений замовником, і використовується під час проведення взаєморозрахунків</w:t>
            </w:r>
          </w:p>
          <w:p w:rsidR="004F4115" w:rsidRPr="001F65BB" w:rsidRDefault="004F4115" w:rsidP="00343A9B">
            <w:pPr>
              <w:spacing w:after="0" w:line="240" w:lineRule="auto"/>
              <w:ind w:right="57" w:firstLine="284"/>
              <w:jc w:val="both"/>
              <w:rPr>
                <w:rFonts w:ascii="Times New Roman" w:hAnsi="Times New Roman"/>
                <w:sz w:val="24"/>
                <w:szCs w:val="24"/>
              </w:rPr>
            </w:pPr>
            <w:r w:rsidRPr="001F65BB">
              <w:rPr>
                <w:rFonts w:ascii="Times New Roman" w:hAnsi="Times New Roman"/>
                <w:sz w:val="24"/>
                <w:szCs w:val="24"/>
              </w:rPr>
              <w:t>7.7 Порядок погодження договірної ціни встановлюється замовником у тендерній документації. Під час погодження договірної ціни документи та обґрунтування розрахунків укрупнених показників вартості не надаються.</w:t>
            </w:r>
          </w:p>
          <w:p w:rsidR="004F4115" w:rsidRPr="001F65BB" w:rsidRDefault="004F4115" w:rsidP="00343A9B">
            <w:pPr>
              <w:spacing w:after="0" w:line="240" w:lineRule="auto"/>
              <w:ind w:right="57" w:firstLine="284"/>
              <w:jc w:val="center"/>
              <w:rPr>
                <w:rFonts w:ascii="Times New Roman" w:hAnsi="Times New Roman"/>
                <w:sz w:val="24"/>
                <w:szCs w:val="24"/>
              </w:rPr>
            </w:pPr>
            <w:r w:rsidRPr="001F65BB">
              <w:rPr>
                <w:rFonts w:ascii="Times New Roman" w:hAnsi="Times New Roman"/>
                <w:sz w:val="24"/>
                <w:szCs w:val="24"/>
              </w:rPr>
              <w:t>7.8. Учасник  з метою підтвердження достовірності інформації, щодо ціни пропозиції надає Замовнику розрахунок ціни тендерної пропозиції.</w:t>
            </w:r>
          </w:p>
          <w:p w:rsidR="004F4115" w:rsidRPr="001F65BB" w:rsidRDefault="004F4115"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 xml:space="preserve">7.9.Розрахунок договірної ціни здійснюється </w:t>
            </w:r>
            <w:r w:rsidRPr="001F65BB">
              <w:rPr>
                <w:rFonts w:ascii="Times New Roman" w:hAnsi="Times New Roman"/>
                <w:i/>
                <w:iCs/>
                <w:sz w:val="24"/>
                <w:szCs w:val="24"/>
              </w:rPr>
              <w:t>учасником у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rsidR="004F4115" w:rsidRPr="001F65BB" w:rsidRDefault="004F4115"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7.10 Договірна ціна надається Замовнику у електронному вигляді.</w:t>
            </w:r>
          </w:p>
          <w:p w:rsidR="004F4115" w:rsidRPr="001F65BB" w:rsidRDefault="004F4115"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У ціні пропозиції учасника процедури закупівлі (договірній ціни) кожен учасник процедури фіксує однакову суму коштів на покриття ризиків усіх учасників дорожніх робіт та послуг, у розмірі    1268987,00 грн. без ПДВ. Ця сума коштів відображається в подальшому в договірній ціні.</w:t>
            </w:r>
          </w:p>
          <w:p w:rsidR="004F4115" w:rsidRPr="001F65BB" w:rsidRDefault="004F4115"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Кожен учасник процедури закупівлі фіксує однакову суму коштів на покриття додаткових витрат, пов’язаних з інфляційними процесами, у розмірі 334437,00 без ПДВ. Ця сума коштів відображається в подальшому в договірній ціні і є лімітом для компенсації витрат підрядника, пов’язаних з інфляційними процесами.</w:t>
            </w:r>
          </w:p>
          <w:p w:rsidR="004F4115" w:rsidRPr="001F65BB" w:rsidRDefault="004F4115" w:rsidP="00343A9B">
            <w:pPr>
              <w:spacing w:after="0" w:line="240" w:lineRule="auto"/>
              <w:ind w:right="57" w:firstLine="284"/>
              <w:jc w:val="both"/>
              <w:textAlignment w:val="baseline"/>
              <w:rPr>
                <w:rFonts w:ascii="Times New Roman" w:hAnsi="Times New Roman"/>
                <w:sz w:val="24"/>
                <w:szCs w:val="24"/>
              </w:rPr>
            </w:pPr>
            <w:r w:rsidRPr="001F65BB">
              <w:rPr>
                <w:rFonts w:ascii="Times New Roman" w:hAnsi="Times New Roman"/>
                <w:sz w:val="24"/>
                <w:szCs w:val="24"/>
              </w:rPr>
              <w:t xml:space="preserve">7.11Договірна ціна за яку Учасник згоден виконати роботи розраховується виходячи з обсягів та видів послуг (робіт), передбачених Технічним завданням (додаток №3), на підставі нормативної потреби в трудових і матеріально-технічних ресурсах. </w:t>
            </w:r>
          </w:p>
          <w:p w:rsidR="004F4115" w:rsidRPr="00602C81" w:rsidRDefault="004F4115" w:rsidP="00343A9B">
            <w:pPr>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7.1</w:t>
            </w:r>
            <w:r>
              <w:rPr>
                <w:rFonts w:ascii="Times New Roman" w:hAnsi="Times New Roman"/>
                <w:sz w:val="24"/>
                <w:szCs w:val="24"/>
                <w:lang w:eastAsia="uk-UA"/>
              </w:rPr>
              <w:t>2</w:t>
            </w:r>
            <w:r w:rsidRPr="00602C81">
              <w:rPr>
                <w:rFonts w:ascii="Times New Roman" w:hAnsi="Times New Roman"/>
                <w:sz w:val="24"/>
                <w:szCs w:val="24"/>
                <w:lang w:eastAsia="uk-UA"/>
              </w:rPr>
              <w:t xml:space="preserve">. Учасник відповідає за одержання всіх необхідних дозволів, ліцензій, сертифікатів на роботи/послуги, запропоновані на торги та інших документів пов’язаних із поданням тендерної пропозиції та самостійно несе всі витрати за їх отримання. </w:t>
            </w:r>
          </w:p>
          <w:p w:rsidR="004F4115" w:rsidRPr="00602C81" w:rsidRDefault="004F4115" w:rsidP="00343A9B">
            <w:pPr>
              <w:spacing w:after="0" w:line="240" w:lineRule="auto"/>
              <w:jc w:val="both"/>
              <w:rPr>
                <w:rFonts w:ascii="Times New Roman" w:hAnsi="Times New Roman"/>
                <w:sz w:val="24"/>
                <w:szCs w:val="24"/>
                <w:lang w:val="ru-RU" w:eastAsia="uk-UA"/>
              </w:rPr>
            </w:pPr>
            <w:r w:rsidRPr="00602C81">
              <w:rPr>
                <w:rFonts w:ascii="Times New Roman" w:hAnsi="Times New Roman"/>
                <w:sz w:val="24"/>
                <w:szCs w:val="24"/>
                <w:lang w:eastAsia="uk-UA"/>
              </w:rPr>
              <w:t>7.1</w:t>
            </w:r>
            <w:r>
              <w:rPr>
                <w:rFonts w:ascii="Times New Roman" w:hAnsi="Times New Roman"/>
                <w:sz w:val="24"/>
                <w:szCs w:val="24"/>
                <w:lang w:eastAsia="uk-UA"/>
              </w:rPr>
              <w:t>3</w:t>
            </w:r>
            <w:r w:rsidRPr="00602C81">
              <w:rPr>
                <w:rFonts w:ascii="Times New Roman" w:hAnsi="Times New Roman"/>
                <w:sz w:val="24"/>
                <w:szCs w:val="24"/>
                <w:lang w:eastAsia="uk-UA"/>
              </w:rPr>
              <w:t>.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F4115" w:rsidRPr="00602C81" w:rsidRDefault="004F4115" w:rsidP="00343A9B">
            <w:pPr>
              <w:spacing w:after="0" w:line="240" w:lineRule="auto"/>
              <w:jc w:val="both"/>
              <w:rPr>
                <w:rFonts w:ascii="Times New Roman" w:hAnsi="Times New Roman"/>
                <w:sz w:val="24"/>
                <w:szCs w:val="24"/>
                <w:lang w:eastAsia="uk-UA"/>
              </w:rPr>
            </w:pPr>
            <w:r w:rsidRPr="00602C81">
              <w:rPr>
                <w:rFonts w:ascii="Times New Roman" w:hAnsi="Times New Roman"/>
                <w:sz w:val="24"/>
                <w:szCs w:val="24"/>
                <w:lang w:eastAsia="uk-UA"/>
              </w:rPr>
              <w:t>7.1</w:t>
            </w:r>
            <w:r>
              <w:rPr>
                <w:rFonts w:ascii="Times New Roman" w:hAnsi="Times New Roman"/>
                <w:sz w:val="24"/>
                <w:szCs w:val="24"/>
                <w:lang w:eastAsia="uk-UA"/>
              </w:rPr>
              <w:t>4</w:t>
            </w:r>
            <w:r w:rsidRPr="00602C81">
              <w:rPr>
                <w:rFonts w:ascii="Times New Roman" w:hAnsi="Times New Roman"/>
                <w:sz w:val="24"/>
                <w:szCs w:val="24"/>
                <w:lang w:eastAsia="uk-UA"/>
              </w:rPr>
              <w:t>. 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4F4115" w:rsidRPr="001F65BB" w:rsidRDefault="004F4115" w:rsidP="00343A9B">
            <w:pPr>
              <w:spacing w:after="0" w:line="240" w:lineRule="auto"/>
              <w:jc w:val="both"/>
              <w:rPr>
                <w:rFonts w:ascii="Times New Roman" w:hAnsi="Times New Roman"/>
                <w:sz w:val="24"/>
                <w:szCs w:val="24"/>
              </w:rPr>
            </w:pPr>
            <w:r w:rsidRPr="001F65BB">
              <w:rPr>
                <w:rFonts w:ascii="Times New Roman" w:hAnsi="Times New Roman"/>
                <w:sz w:val="24"/>
                <w:szCs w:val="24"/>
              </w:rPr>
              <w:t>7.15. 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4115" w:rsidRPr="001F65BB" w:rsidRDefault="004F4115" w:rsidP="00343A9B">
            <w:pPr>
              <w:spacing w:after="0" w:line="240" w:lineRule="auto"/>
              <w:jc w:val="both"/>
              <w:rPr>
                <w:rFonts w:ascii="Times New Roman" w:hAnsi="Times New Roman"/>
                <w:sz w:val="24"/>
                <w:szCs w:val="24"/>
              </w:rPr>
            </w:pPr>
            <w:r w:rsidRPr="001F65BB">
              <w:rPr>
                <w:rFonts w:ascii="Times New Roman" w:hAnsi="Times New Roman"/>
                <w:sz w:val="24"/>
                <w:szCs w:val="24"/>
              </w:rPr>
              <w:t>7.16. Учасник зобов’язаний дотримуватися вимог чинного законодавства із захисту довкілля при наданні послуг, що є предметом закупівлі.</w:t>
            </w:r>
          </w:p>
          <w:p w:rsidR="004F4115" w:rsidRPr="00602C81" w:rsidRDefault="004F4115" w:rsidP="00343A9B">
            <w:pPr>
              <w:pStyle w:val="HTMLPreformatted"/>
              <w:tabs>
                <w:tab w:val="clear" w:pos="916"/>
                <w:tab w:val="clear" w:pos="1832"/>
                <w:tab w:val="num" w:pos="299"/>
                <w:tab w:val="num" w:pos="1352"/>
                <w:tab w:val="num" w:pos="2911"/>
              </w:tabs>
              <w:ind w:left="16"/>
              <w:jc w:val="both"/>
              <w:rPr>
                <w:rFonts w:ascii="Times New Roman" w:hAnsi="Times New Roman"/>
                <w:sz w:val="24"/>
                <w:highlight w:val="yellow"/>
              </w:rPr>
            </w:pPr>
            <w:r w:rsidRPr="00602C81">
              <w:rPr>
                <w:rFonts w:ascii="Times New Roman" w:hAnsi="Times New Roman"/>
                <w:sz w:val="24"/>
                <w:lang w:eastAsia="uk-UA"/>
              </w:rPr>
              <w:t xml:space="preserve">Тендерна пропозиція, що не відповідає умовам технічної специфікації, </w:t>
            </w:r>
            <w:r w:rsidRPr="00602C81">
              <w:rPr>
                <w:rFonts w:ascii="Times New Roman" w:hAnsi="Times New Roman"/>
                <w:sz w:val="24"/>
              </w:rPr>
              <w:t xml:space="preserve"> викладеній у </w:t>
            </w:r>
            <w:r w:rsidRPr="00602C81">
              <w:rPr>
                <w:rFonts w:ascii="Times New Roman" w:hAnsi="Times New Roman"/>
                <w:b/>
                <w:bCs/>
                <w:sz w:val="24"/>
              </w:rPr>
              <w:t xml:space="preserve">Додатку №3 </w:t>
            </w:r>
            <w:r w:rsidRPr="00602C81">
              <w:rPr>
                <w:rFonts w:ascii="Times New Roman" w:hAnsi="Times New Roman"/>
                <w:sz w:val="24"/>
              </w:rPr>
              <w:t>до Тендерної документації,</w:t>
            </w:r>
            <w:r w:rsidRPr="00602C81">
              <w:rPr>
                <w:rFonts w:ascii="Times New Roman" w:hAnsi="Times New Roman"/>
                <w:b/>
                <w:bCs/>
                <w:sz w:val="24"/>
              </w:rPr>
              <w:t xml:space="preserve"> </w:t>
            </w:r>
            <w:r w:rsidRPr="00602C81">
              <w:rPr>
                <w:rFonts w:ascii="Times New Roman" w:hAnsi="Times New Roman"/>
                <w:sz w:val="24"/>
                <w:lang w:eastAsia="uk-UA"/>
              </w:rPr>
              <w:t>та іншим вимогам щодо предмета закупівлі тендерної документації</w:t>
            </w:r>
            <w:r w:rsidRPr="00602C81">
              <w:t xml:space="preserve">, </w:t>
            </w:r>
            <w:r w:rsidRPr="00602C81">
              <w:rPr>
                <w:rFonts w:ascii="Times New Roman" w:hAnsi="Times New Roman"/>
                <w:sz w:val="24"/>
                <w:lang w:eastAsia="uk-UA"/>
              </w:rPr>
              <w:t>крім невідповідності у інформації та/або документах, що може бути усунена учасником процедури з</w:t>
            </w:r>
            <w:r>
              <w:rPr>
                <w:rFonts w:ascii="Times New Roman" w:hAnsi="Times New Roman"/>
                <w:sz w:val="24"/>
                <w:lang w:eastAsia="uk-UA"/>
              </w:rPr>
              <w:t>акупівлі відповідно до пункту 43</w:t>
            </w:r>
            <w:r w:rsidRPr="00602C81">
              <w:rPr>
                <w:rFonts w:ascii="Times New Roman" w:hAnsi="Times New Roman"/>
                <w:sz w:val="24"/>
                <w:lang w:eastAsia="uk-UA"/>
              </w:rPr>
              <w:t xml:space="preserve"> Особливостей, буде відхилена на підставі </w:t>
            </w:r>
            <w:r>
              <w:rPr>
                <w:rFonts w:ascii="Times New Roman" w:hAnsi="Times New Roman"/>
                <w:sz w:val="24"/>
                <w:lang w:eastAsia="uk-UA"/>
              </w:rPr>
              <w:t>пункту 44</w:t>
            </w:r>
            <w:r w:rsidRPr="00602C81">
              <w:rPr>
                <w:rFonts w:ascii="Times New Roman" w:hAnsi="Times New Roman"/>
                <w:sz w:val="24"/>
                <w:lang w:eastAsia="uk-UA"/>
              </w:rPr>
              <w:t xml:space="preserve"> Особливостей.</w:t>
            </w:r>
          </w:p>
        </w:tc>
      </w:tr>
      <w:tr w:rsidR="004F4115" w:rsidRPr="001F65BB" w:rsidTr="002F08C5">
        <w:tc>
          <w:tcPr>
            <w:tcW w:w="2547" w:type="dxa"/>
            <w:vAlign w:val="center"/>
          </w:tcPr>
          <w:p w:rsidR="004F4115" w:rsidRPr="00E94E9F" w:rsidRDefault="004F4115" w:rsidP="00D0037A">
            <w:pPr>
              <w:pStyle w:val="Footer"/>
              <w:tabs>
                <w:tab w:val="clear" w:pos="4677"/>
                <w:tab w:val="clear" w:pos="9355"/>
                <w:tab w:val="left" w:pos="1260"/>
                <w:tab w:val="left" w:pos="1980"/>
              </w:tabs>
              <w:rPr>
                <w:b/>
                <w:bCs/>
              </w:rPr>
            </w:pPr>
            <w:r>
              <w:rPr>
                <w:b/>
                <w:bCs/>
                <w:color w:val="000000"/>
              </w:rPr>
              <w:t>8</w:t>
            </w:r>
            <w:r w:rsidRPr="00E94E9F">
              <w:rPr>
                <w:b/>
                <w:bCs/>
                <w:color w:val="000000"/>
              </w:rPr>
              <w:t>. Інформація про протоколи випробувань або сертифікати, що підтверджують відповідність предмета закупівлі</w:t>
            </w:r>
          </w:p>
        </w:tc>
        <w:tc>
          <w:tcPr>
            <w:tcW w:w="7958" w:type="dxa"/>
            <w:vAlign w:val="center"/>
          </w:tcPr>
          <w:p w:rsidR="004F4115" w:rsidRPr="001F65BB" w:rsidRDefault="004F4115"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F4115" w:rsidRPr="001F65BB" w:rsidRDefault="004F4115"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4F4115" w:rsidRPr="001F65BB" w:rsidRDefault="004F4115" w:rsidP="00D0037A">
            <w:pPr>
              <w:spacing w:after="0" w:line="240" w:lineRule="auto"/>
              <w:jc w:val="both"/>
              <w:rPr>
                <w:rFonts w:ascii="Times New Roman" w:hAnsi="Times New Roman"/>
                <w:color w:val="000000"/>
                <w:sz w:val="24"/>
              </w:rPr>
            </w:pPr>
            <w:r w:rsidRPr="001F65BB">
              <w:rPr>
                <w:rFonts w:ascii="Times New Roman" w:hAnsi="Times New Roman"/>
                <w:color w:val="000000"/>
                <w:sz w:val="24"/>
              </w:rPr>
              <w:t xml:space="preserve">8.3. У цій документації </w:t>
            </w:r>
            <w:r w:rsidRPr="001F65BB">
              <w:rPr>
                <w:rFonts w:ascii="Times New Roman" w:hAnsi="Times New Roman"/>
                <w:sz w:val="24"/>
              </w:rPr>
              <w:t>(</w:t>
            </w:r>
            <w:r w:rsidRPr="001F65BB">
              <w:rPr>
                <w:rFonts w:ascii="Times New Roman" w:hAnsi="Times New Roman"/>
                <w:b/>
                <w:bCs/>
                <w:sz w:val="24"/>
              </w:rPr>
              <w:t xml:space="preserve">Додаток </w:t>
            </w:r>
            <w:r w:rsidRPr="001F65BB">
              <w:rPr>
                <w:rFonts w:ascii="Times New Roman" w:hAnsi="Times New Roman"/>
                <w:b/>
                <w:bCs/>
                <w:color w:val="000000"/>
                <w:sz w:val="24"/>
              </w:rPr>
              <w:t>№ 3</w:t>
            </w:r>
            <w:r w:rsidRPr="001F65BB">
              <w:rPr>
                <w:rFonts w:ascii="Times New Roman" w:hAnsi="Times New Roman"/>
                <w:color w:val="000000"/>
                <w:sz w:val="24"/>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 </w:t>
            </w:r>
          </w:p>
        </w:tc>
      </w:tr>
      <w:tr w:rsidR="004F4115" w:rsidRPr="001F65BB" w:rsidTr="00040626">
        <w:trPr>
          <w:trHeight w:val="1408"/>
        </w:trPr>
        <w:tc>
          <w:tcPr>
            <w:tcW w:w="2547" w:type="dxa"/>
            <w:tcBorders>
              <w:bottom w:val="single" w:sz="4" w:space="0" w:color="auto"/>
            </w:tcBorders>
            <w:vAlign w:val="center"/>
          </w:tcPr>
          <w:p w:rsidR="004F4115" w:rsidRPr="00E94E9F" w:rsidRDefault="004F4115" w:rsidP="00775F69">
            <w:pPr>
              <w:pStyle w:val="Footer"/>
              <w:tabs>
                <w:tab w:val="clear" w:pos="4677"/>
                <w:tab w:val="clear" w:pos="9355"/>
                <w:tab w:val="left" w:pos="1260"/>
                <w:tab w:val="left" w:pos="1980"/>
              </w:tabs>
              <w:rPr>
                <w:b/>
                <w:bCs/>
              </w:rPr>
            </w:pPr>
            <w:r>
              <w:rPr>
                <w:b/>
                <w:bCs/>
              </w:rPr>
              <w:t>9</w:t>
            </w:r>
            <w:r w:rsidRPr="00E94E9F">
              <w:rPr>
                <w:b/>
                <w:bCs/>
              </w:rPr>
              <w:t xml:space="preserve">. </w:t>
            </w:r>
            <w:bookmarkStart w:id="20" w:name="_Hlk124496616"/>
            <w:r w:rsidRPr="00E94E9F">
              <w:rPr>
                <w:b/>
                <w:bCs/>
              </w:rPr>
              <w:t>Інформація про субпідрядника</w:t>
            </w:r>
            <w:r>
              <w:rPr>
                <w:b/>
                <w:bCs/>
              </w:rPr>
              <w:t>/ співвиконавця</w:t>
            </w:r>
            <w:r w:rsidRPr="00E94E9F">
              <w:rPr>
                <w:b/>
                <w:bCs/>
              </w:rPr>
              <w:t>(субпідрядників</w:t>
            </w:r>
            <w:r>
              <w:rPr>
                <w:b/>
                <w:bCs/>
              </w:rPr>
              <w:t>/співвиконавців</w:t>
            </w:r>
            <w:r w:rsidRPr="00E94E9F">
              <w:rPr>
                <w:b/>
                <w:bCs/>
              </w:rPr>
              <w:t>)</w:t>
            </w:r>
          </w:p>
          <w:bookmarkEnd w:id="20"/>
          <w:p w:rsidR="004F4115" w:rsidRPr="00E94E9F" w:rsidRDefault="004F4115" w:rsidP="00775F69">
            <w:pPr>
              <w:pStyle w:val="Footer"/>
              <w:tabs>
                <w:tab w:val="clear" w:pos="4677"/>
                <w:tab w:val="clear" w:pos="9355"/>
                <w:tab w:val="left" w:pos="1260"/>
                <w:tab w:val="left" w:pos="1980"/>
              </w:tabs>
            </w:pPr>
          </w:p>
        </w:tc>
        <w:tc>
          <w:tcPr>
            <w:tcW w:w="7958" w:type="dxa"/>
            <w:tcBorders>
              <w:bottom w:val="single" w:sz="4" w:space="0" w:color="auto"/>
            </w:tcBorders>
            <w:vAlign w:val="center"/>
          </w:tcPr>
          <w:p w:rsidR="004F4115" w:rsidRPr="001F65BB" w:rsidRDefault="004F4115" w:rsidP="00775F69">
            <w:pPr>
              <w:widowControl w:val="0"/>
              <w:spacing w:line="240" w:lineRule="auto"/>
              <w:contextualSpacing/>
              <w:jc w:val="both"/>
              <w:rPr>
                <w:rFonts w:ascii="Times New Roman" w:hAnsi="Times New Roman"/>
                <w:color w:val="000000"/>
                <w:sz w:val="24"/>
                <w:szCs w:val="24"/>
                <w:lang w:eastAsia="uk-UA"/>
              </w:rPr>
            </w:pPr>
            <w:r w:rsidRPr="001F65BB">
              <w:rPr>
                <w:rFonts w:ascii="Times New Roman" w:hAnsi="Times New Roman"/>
                <w:sz w:val="24"/>
                <w:szCs w:val="24"/>
              </w:rPr>
              <w:t xml:space="preserve">9.1. 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 співвиконавця в обсязі не менше 20 відсотків від вартості договору про закупівлю за формою, передбаченою </w:t>
            </w:r>
            <w:r w:rsidRPr="001F65BB">
              <w:rPr>
                <w:rFonts w:ascii="Times New Roman" w:hAnsi="Times New Roman"/>
                <w:b/>
                <w:bCs/>
                <w:sz w:val="24"/>
                <w:szCs w:val="24"/>
              </w:rPr>
              <w:t xml:space="preserve">Додатком № 6 до Тендерної документації), </w:t>
            </w:r>
            <w:r w:rsidRPr="001F65BB">
              <w:rPr>
                <w:rFonts w:ascii="Times New Roman" w:hAnsi="Times New Roman"/>
                <w:sz w:val="24"/>
                <w:szCs w:val="24"/>
              </w:rPr>
              <w:t>а також</w:t>
            </w:r>
            <w:r w:rsidRPr="001F65BB">
              <w:rPr>
                <w:rFonts w:ascii="Times New Roman" w:hAnsi="Times New Roman"/>
                <w:b/>
                <w:bCs/>
                <w:sz w:val="24"/>
                <w:szCs w:val="24"/>
              </w:rPr>
              <w:t xml:space="preserve"> </w:t>
            </w:r>
            <w:r w:rsidRPr="001F65BB">
              <w:rPr>
                <w:rFonts w:ascii="Times New Roman" w:hAnsi="Times New Roman"/>
                <w:color w:val="000000"/>
                <w:sz w:val="24"/>
                <w:szCs w:val="24"/>
                <w:lang w:eastAsia="uk-UA"/>
              </w:rPr>
              <w:t xml:space="preserve">документи визначенні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w:t>
            </w:r>
            <w:r w:rsidRPr="001F65BB">
              <w:rPr>
                <w:rFonts w:ascii="Times New Roman" w:hAnsi="Times New Roman"/>
                <w:b/>
                <w:bCs/>
                <w:color w:val="000000"/>
                <w:sz w:val="24"/>
                <w:szCs w:val="24"/>
                <w:lang w:eastAsia="uk-UA"/>
              </w:rPr>
              <w:t>Додатку № 2 до Тендерної документації</w:t>
            </w:r>
            <w:r w:rsidRPr="001F65BB">
              <w:rPr>
                <w:rFonts w:ascii="Times New Roman" w:hAnsi="Times New Roman"/>
                <w:color w:val="000000"/>
                <w:sz w:val="24"/>
                <w:szCs w:val="24"/>
                <w:lang w:eastAsia="uk-UA"/>
              </w:rPr>
              <w:t>.</w:t>
            </w:r>
          </w:p>
          <w:p w:rsidR="004F4115" w:rsidRPr="001F65BB" w:rsidRDefault="004F4115" w:rsidP="00775F69">
            <w:pPr>
              <w:widowControl w:val="0"/>
              <w:spacing w:line="240" w:lineRule="auto"/>
              <w:contextualSpacing/>
              <w:jc w:val="both"/>
              <w:rPr>
                <w:rFonts w:ascii="Times New Roman" w:hAnsi="Times New Roman"/>
                <w:sz w:val="24"/>
                <w:szCs w:val="24"/>
              </w:rPr>
            </w:pPr>
            <w:r w:rsidRPr="001F65BB">
              <w:rPr>
                <w:rFonts w:ascii="Times New Roman" w:hAnsi="Times New Roman"/>
                <w:sz w:val="24"/>
                <w:szCs w:val="24"/>
              </w:rPr>
              <w:t xml:space="preserve">9.2.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rsidR="004F4115" w:rsidRPr="001F65BB" w:rsidRDefault="004F4115" w:rsidP="00775F69">
            <w:pPr>
              <w:widowControl w:val="0"/>
              <w:spacing w:line="240" w:lineRule="auto"/>
              <w:contextualSpacing/>
              <w:jc w:val="both"/>
              <w:rPr>
                <w:rFonts w:ascii="Times New Roman" w:hAnsi="Times New Roman"/>
                <w:color w:val="000000"/>
                <w:sz w:val="24"/>
                <w:szCs w:val="24"/>
                <w:lang w:eastAsia="uk-UA"/>
              </w:rPr>
            </w:pPr>
            <w:r w:rsidRPr="001F65BB">
              <w:rPr>
                <w:rFonts w:ascii="Times New Roman" w:hAnsi="Times New Roman"/>
                <w:sz w:val="24"/>
                <w:szCs w:val="24"/>
              </w:rPr>
              <w:t xml:space="preserve">Учасник у складі тендерної пропозиції надає гарантійний лист </w:t>
            </w:r>
            <w:r w:rsidRPr="001F65BB">
              <w:t xml:space="preserve"> </w:t>
            </w:r>
            <w:r w:rsidRPr="001F65BB">
              <w:rPr>
                <w:rFonts w:ascii="Times New Roman" w:hAnsi="Times New Roman"/>
                <w:sz w:val="24"/>
                <w:szCs w:val="24"/>
              </w:rPr>
              <w:t>щодо відсутності підстав, визначених у пункті 47 Особливостей стосовно  залученого субпідрядника/співвиконавця.</w:t>
            </w:r>
          </w:p>
          <w:p w:rsidR="004F4115" w:rsidRPr="001F65BB" w:rsidRDefault="004F4115" w:rsidP="00775F69">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sidRPr="001F65BB">
              <w:rPr>
                <w:rFonts w:ascii="Times New Roman" w:hAnsi="Times New Roman"/>
                <w:sz w:val="24"/>
                <w:szCs w:val="24"/>
              </w:rPr>
              <w:t>9.3. У разі незалучення субпідрядника(-ів)/співвиконавця(-ів)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4F4115" w:rsidRPr="001F65BB" w:rsidTr="00647E12">
        <w:tc>
          <w:tcPr>
            <w:tcW w:w="10505" w:type="dxa"/>
            <w:gridSpan w:val="2"/>
            <w:shd w:val="clear" w:color="auto" w:fill="D9D9D9"/>
            <w:vAlign w:val="center"/>
          </w:tcPr>
          <w:p w:rsidR="004F4115" w:rsidRPr="007237B9" w:rsidRDefault="004F4115" w:rsidP="00775F69">
            <w:pPr>
              <w:pStyle w:val="Footer"/>
              <w:tabs>
                <w:tab w:val="clear" w:pos="4677"/>
                <w:tab w:val="clear" w:pos="9355"/>
                <w:tab w:val="left" w:pos="1260"/>
                <w:tab w:val="left" w:pos="1980"/>
              </w:tabs>
              <w:jc w:val="center"/>
              <w:rPr>
                <w:b/>
              </w:rPr>
            </w:pPr>
            <w:bookmarkStart w:id="21" w:name="_Hlk110953744"/>
            <w:r w:rsidRPr="007237B9">
              <w:rPr>
                <w:b/>
              </w:rPr>
              <w:t>Розділ 4. Подання та розкриття тендерних пропозицій</w:t>
            </w:r>
            <w:bookmarkEnd w:id="21"/>
          </w:p>
        </w:tc>
      </w:tr>
      <w:tr w:rsidR="004F4115" w:rsidRPr="001F65BB" w:rsidTr="002F08C5">
        <w:tc>
          <w:tcPr>
            <w:tcW w:w="2547" w:type="dxa"/>
            <w:vAlign w:val="center"/>
          </w:tcPr>
          <w:p w:rsidR="004F4115" w:rsidRPr="0059777C" w:rsidRDefault="004F4115" w:rsidP="00775F69">
            <w:pPr>
              <w:pStyle w:val="Footer"/>
              <w:tabs>
                <w:tab w:val="clear" w:pos="4677"/>
                <w:tab w:val="clear" w:pos="9355"/>
                <w:tab w:val="left" w:pos="1260"/>
                <w:tab w:val="left" w:pos="1980"/>
              </w:tabs>
              <w:rPr>
                <w:b/>
                <w:bCs/>
              </w:rPr>
            </w:pPr>
            <w:bookmarkStart w:id="22" w:name="_Hlk110953696"/>
            <w:r w:rsidRPr="0059777C">
              <w:rPr>
                <w:b/>
                <w:bCs/>
              </w:rPr>
              <w:t xml:space="preserve">1. Кінцевий строк подання тендерних пропозицій </w:t>
            </w:r>
            <w:bookmarkEnd w:id="22"/>
          </w:p>
        </w:tc>
        <w:tc>
          <w:tcPr>
            <w:tcW w:w="7958" w:type="dxa"/>
          </w:tcPr>
          <w:p w:rsidR="004F4115" w:rsidRPr="00E93CB2" w:rsidRDefault="004F4115" w:rsidP="00775F69">
            <w:pPr>
              <w:pStyle w:val="Footer"/>
              <w:tabs>
                <w:tab w:val="clear" w:pos="4677"/>
                <w:tab w:val="clear" w:pos="9355"/>
                <w:tab w:val="left" w:pos="1260"/>
                <w:tab w:val="left" w:pos="1980"/>
              </w:tabs>
              <w:jc w:val="both"/>
            </w:pPr>
            <w:r w:rsidRPr="00D95185">
              <w:t xml:space="preserve">Кінцевий строк подання тендерних пропозицій — </w:t>
            </w:r>
            <w:r w:rsidRPr="00D95185">
              <w:rPr>
                <w:b/>
              </w:rPr>
              <w:t xml:space="preserve">відповідно до дати та часу зазначених в оголошенні про проведення відкритих торгів в електронній системі закупівель </w:t>
            </w:r>
            <w:r w:rsidRPr="00D95185">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F4115" w:rsidRPr="00E67EE8" w:rsidRDefault="004F4115" w:rsidP="00775F69">
            <w:pPr>
              <w:pStyle w:val="Footer"/>
              <w:tabs>
                <w:tab w:val="clear" w:pos="4677"/>
                <w:tab w:val="clear" w:pos="9355"/>
                <w:tab w:val="left" w:pos="1260"/>
                <w:tab w:val="left" w:pos="1980"/>
              </w:tabs>
              <w:jc w:val="both"/>
            </w:pPr>
            <w:r w:rsidRPr="00E67EE8">
              <w:t xml:space="preserve">Кінцевий строк подання тендерних пропозицій: </w:t>
            </w:r>
          </w:p>
          <w:p w:rsidR="004F4115" w:rsidRPr="007A3A5B" w:rsidRDefault="004F4115" w:rsidP="00775F69">
            <w:pPr>
              <w:pStyle w:val="Footer"/>
              <w:tabs>
                <w:tab w:val="clear" w:pos="4677"/>
                <w:tab w:val="clear" w:pos="9355"/>
                <w:tab w:val="left" w:pos="1260"/>
                <w:tab w:val="left" w:pos="1980"/>
              </w:tabs>
              <w:jc w:val="both"/>
              <w:rPr>
                <w:b/>
                <w:color w:val="000000"/>
              </w:rPr>
            </w:pPr>
            <w:bookmarkStart w:id="23" w:name="_GoBack"/>
            <w:bookmarkEnd w:id="23"/>
            <w:r w:rsidRPr="00237503">
              <w:rPr>
                <w:b/>
                <w:color w:val="000000"/>
              </w:rPr>
              <w:t>До  12-00 год. 28.07.2023 р.</w:t>
            </w:r>
          </w:p>
          <w:p w:rsidR="004F4115" w:rsidRPr="007237B9" w:rsidRDefault="004F4115" w:rsidP="00775F69">
            <w:pPr>
              <w:pStyle w:val="Footer"/>
              <w:tabs>
                <w:tab w:val="clear" w:pos="4677"/>
                <w:tab w:val="clear" w:pos="9355"/>
                <w:tab w:val="left" w:pos="1260"/>
                <w:tab w:val="left" w:pos="1980"/>
              </w:tabs>
              <w:jc w:val="both"/>
            </w:pPr>
            <w:r w:rsidRPr="007237B9">
              <w:rPr>
                <w:lang w:eastAsia="uk-UA"/>
              </w:rPr>
              <w:t>Отримана тендерна пропозиція вноситься автоматично до реєстру отриманих тендерних пропозицій</w:t>
            </w:r>
            <w:r w:rsidRPr="007237B9">
              <w:t>.</w:t>
            </w:r>
          </w:p>
          <w:p w:rsidR="004F4115" w:rsidRDefault="004F4115" w:rsidP="00775F69">
            <w:pPr>
              <w:pStyle w:val="Footer"/>
              <w:tabs>
                <w:tab w:val="clear" w:pos="4677"/>
                <w:tab w:val="clear" w:pos="9355"/>
                <w:tab w:val="left" w:pos="1260"/>
                <w:tab w:val="left" w:pos="1980"/>
              </w:tabs>
              <w:jc w:val="both"/>
            </w:pPr>
            <w:r w:rsidRPr="007237B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4115" w:rsidRDefault="004F4115" w:rsidP="00775F69">
            <w:pPr>
              <w:pStyle w:val="Footer"/>
              <w:tabs>
                <w:tab w:val="clear" w:pos="4677"/>
                <w:tab w:val="clear" w:pos="9355"/>
                <w:tab w:val="left" w:pos="1260"/>
                <w:tab w:val="left" w:pos="1980"/>
              </w:tabs>
              <w:jc w:val="both"/>
            </w:pPr>
            <w:r w:rsidRPr="007237B9">
              <w:rPr>
                <w:lang w:eastAsia="uk-UA"/>
              </w:rPr>
              <w:t>Тендерні пропозиції після закінчення кінцевого строку їх подання не приймаються електронною системою закупівель</w:t>
            </w:r>
            <w:r w:rsidRPr="007237B9">
              <w:t>.</w:t>
            </w:r>
          </w:p>
          <w:p w:rsidR="004F4115" w:rsidRPr="007237B9" w:rsidRDefault="004F4115" w:rsidP="00775F69">
            <w:pPr>
              <w:pStyle w:val="Footer"/>
              <w:tabs>
                <w:tab w:val="clear" w:pos="4677"/>
                <w:tab w:val="clear" w:pos="9355"/>
                <w:tab w:val="left" w:pos="1260"/>
                <w:tab w:val="left" w:pos="1980"/>
              </w:tabs>
              <w:jc w:val="both"/>
            </w:pPr>
          </w:p>
        </w:tc>
      </w:tr>
      <w:tr w:rsidR="004F4115" w:rsidRPr="001F65BB" w:rsidTr="002F08C5">
        <w:tc>
          <w:tcPr>
            <w:tcW w:w="2547" w:type="dxa"/>
            <w:vAlign w:val="center"/>
          </w:tcPr>
          <w:p w:rsidR="004F4115" w:rsidRPr="0059777C" w:rsidRDefault="004F4115" w:rsidP="00775F69">
            <w:pPr>
              <w:pStyle w:val="Footer"/>
              <w:tabs>
                <w:tab w:val="clear" w:pos="4677"/>
                <w:tab w:val="clear" w:pos="9355"/>
                <w:tab w:val="left" w:pos="1260"/>
                <w:tab w:val="left" w:pos="1980"/>
              </w:tabs>
              <w:rPr>
                <w:b/>
                <w:bCs/>
              </w:rPr>
            </w:pPr>
            <w:r w:rsidRPr="0059777C">
              <w:rPr>
                <w:b/>
                <w:bCs/>
              </w:rPr>
              <w:t xml:space="preserve">2. Дата та час розкриття тендерних пропозицій </w:t>
            </w:r>
          </w:p>
        </w:tc>
        <w:tc>
          <w:tcPr>
            <w:tcW w:w="7958" w:type="dxa"/>
          </w:tcPr>
          <w:p w:rsidR="004F4115" w:rsidRDefault="004F4115" w:rsidP="00DF5542">
            <w:pPr>
              <w:widowControl w:val="0"/>
              <w:spacing w:after="0" w:line="240" w:lineRule="auto"/>
              <w:jc w:val="both"/>
              <w:rPr>
                <w:rFonts w:ascii="Times New Roman" w:hAnsi="Times New Roman"/>
                <w:sz w:val="24"/>
                <w:szCs w:val="24"/>
              </w:rPr>
            </w:pPr>
            <w:r>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4115" w:rsidRDefault="004F4115" w:rsidP="00DF5542">
            <w:pPr>
              <w:widowControl w:val="0"/>
              <w:spacing w:after="0" w:line="240" w:lineRule="auto"/>
              <w:jc w:val="both"/>
              <w:rPr>
                <w:rFonts w:ascii="Times New Roman" w:hAnsi="Times New Roman"/>
                <w:sz w:val="24"/>
                <w:szCs w:val="24"/>
              </w:rPr>
            </w:pPr>
            <w:r>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4115" w:rsidRPr="00DF5542" w:rsidRDefault="004F4115" w:rsidP="00DF5542">
            <w:pPr>
              <w:widowControl w:val="0"/>
              <w:spacing w:after="0" w:line="240" w:lineRule="auto"/>
              <w:jc w:val="both"/>
              <w:rPr>
                <w:rFonts w:ascii="Times New Roman" w:hAnsi="Times New Roman"/>
                <w:sz w:val="24"/>
                <w:szCs w:val="24"/>
              </w:rPr>
            </w:pPr>
          </w:p>
        </w:tc>
      </w:tr>
      <w:tr w:rsidR="004F4115" w:rsidRPr="001F65BB" w:rsidTr="002F08C5">
        <w:tc>
          <w:tcPr>
            <w:tcW w:w="2547" w:type="dxa"/>
            <w:vAlign w:val="center"/>
          </w:tcPr>
          <w:p w:rsidR="004F4115" w:rsidRPr="0059777C" w:rsidRDefault="004F4115" w:rsidP="00775F69">
            <w:pPr>
              <w:pStyle w:val="Footer"/>
              <w:tabs>
                <w:tab w:val="clear" w:pos="4677"/>
                <w:tab w:val="clear" w:pos="9355"/>
                <w:tab w:val="left" w:pos="1260"/>
                <w:tab w:val="left" w:pos="1980"/>
              </w:tabs>
              <w:rPr>
                <w:b/>
                <w:bCs/>
              </w:rPr>
            </w:pPr>
            <w:r w:rsidRPr="0059777C">
              <w:rPr>
                <w:b/>
                <w:bCs/>
              </w:rPr>
              <w:t>3. Розкриття тендерних пропозицій</w:t>
            </w:r>
          </w:p>
        </w:tc>
        <w:tc>
          <w:tcPr>
            <w:tcW w:w="7958" w:type="dxa"/>
          </w:tcPr>
          <w:p w:rsidR="004F4115" w:rsidRPr="00A9595A" w:rsidRDefault="004F4115" w:rsidP="00A9595A">
            <w:pPr>
              <w:pStyle w:val="rvps2"/>
              <w:shd w:val="clear" w:color="auto" w:fill="FFFFFF"/>
              <w:spacing w:before="0" w:beforeAutospacing="0" w:after="0" w:afterAutospacing="0"/>
              <w:jc w:val="both"/>
            </w:pPr>
            <w:r w:rsidRPr="00A9595A">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A9595A">
                <w:rPr>
                  <w:rStyle w:val="Hyperlink"/>
                  <w:color w:val="auto"/>
                  <w:u w:val="none"/>
                </w:rPr>
                <w:t>статті 30</w:t>
              </w:r>
            </w:hyperlink>
            <w:r w:rsidRPr="00A9595A">
              <w:t> Закону.</w:t>
            </w:r>
            <w:bookmarkStart w:id="24" w:name="n162"/>
            <w:bookmarkEnd w:id="24"/>
          </w:p>
          <w:p w:rsidR="004F4115" w:rsidRPr="00A9595A" w:rsidRDefault="004F4115" w:rsidP="00A9595A">
            <w:pPr>
              <w:pStyle w:val="rvps2"/>
              <w:shd w:val="clear" w:color="auto" w:fill="FFFFFF"/>
              <w:spacing w:before="0" w:beforeAutospacing="0" w:after="0" w:afterAutospacing="0"/>
              <w:jc w:val="both"/>
            </w:pPr>
            <w:r w:rsidRPr="00A9595A">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Pr="00A9595A">
                <w:rPr>
                  <w:rStyle w:val="Hyperlink"/>
                  <w:color w:val="auto"/>
                  <w:u w:val="none"/>
                </w:rPr>
                <w:t>третьої</w:t>
              </w:r>
            </w:hyperlink>
            <w:r w:rsidRPr="00A9595A">
              <w:t> та </w:t>
            </w:r>
            <w:hyperlink r:id="rId32" w:anchor="n1500" w:tgtFrame="_blank" w:history="1">
              <w:r w:rsidRPr="00A9595A">
                <w:rPr>
                  <w:rStyle w:val="Hyperlink"/>
                  <w:color w:val="auto"/>
                  <w:u w:val="none"/>
                </w:rPr>
                <w:t>четвертої</w:t>
              </w:r>
            </w:hyperlink>
            <w:r w:rsidRPr="00A9595A">
              <w:t> статті 28 Закону.</w:t>
            </w:r>
            <w:bookmarkStart w:id="25" w:name="n163"/>
            <w:bookmarkEnd w:id="25"/>
            <w:r w:rsidRPr="00A9595A">
              <w:t xml:space="preserve"> Замовник розглядає таку тендерну пропозицію відповідно до вимог статті 29 Закону (положення частин </w:t>
            </w:r>
            <w:hyperlink r:id="rId33" w:anchor="n1513" w:tgtFrame="_blank" w:history="1">
              <w:r w:rsidRPr="00A9595A">
                <w:rPr>
                  <w:rStyle w:val="Hyperlink"/>
                  <w:color w:val="auto"/>
                  <w:u w:val="none"/>
                </w:rPr>
                <w:t>другої</w:t>
              </w:r>
            </w:hyperlink>
            <w:r w:rsidRPr="00A9595A">
              <w:t>, </w:t>
            </w:r>
            <w:hyperlink r:id="rId34" w:anchor="n1524" w:tgtFrame="_blank" w:history="1">
              <w:r w:rsidRPr="00A9595A">
                <w:rPr>
                  <w:rStyle w:val="Hyperlink"/>
                  <w:color w:val="auto"/>
                  <w:u w:val="none"/>
                </w:rPr>
                <w:t>п’ятої - дев’ятої</w:t>
              </w:r>
            </w:hyperlink>
            <w:r w:rsidRPr="00A9595A">
              <w:t>, </w:t>
            </w:r>
            <w:hyperlink r:id="rId35" w:anchor="n1530" w:tgtFrame="_blank" w:history="1">
              <w:r w:rsidRPr="00A9595A">
                <w:rPr>
                  <w:rStyle w:val="Hyperlink"/>
                  <w:color w:val="auto"/>
                  <w:u w:val="none"/>
                </w:rPr>
                <w:t>одинадцятої</w:t>
              </w:r>
            </w:hyperlink>
            <w:r w:rsidRPr="00A9595A">
              <w:t>, </w:t>
            </w:r>
            <w:hyperlink r:id="rId36" w:anchor="n1531" w:tgtFrame="_blank" w:history="1">
              <w:r w:rsidRPr="00A9595A">
                <w:rPr>
                  <w:rStyle w:val="Hyperlink"/>
                  <w:color w:val="auto"/>
                  <w:u w:val="none"/>
                </w:rPr>
                <w:t>дванадцятої</w:t>
              </w:r>
            </w:hyperlink>
            <w:r w:rsidRPr="00A9595A">
              <w:t>, </w:t>
            </w:r>
            <w:hyperlink r:id="rId37" w:anchor="n1543" w:tgtFrame="_blank" w:history="1">
              <w:r w:rsidRPr="00A9595A">
                <w:rPr>
                  <w:rStyle w:val="Hyperlink"/>
                  <w:color w:val="auto"/>
                  <w:u w:val="none"/>
                </w:rPr>
                <w:t>чотирнадцятої</w:t>
              </w:r>
            </w:hyperlink>
            <w:r w:rsidRPr="00A9595A">
              <w:t>, </w:t>
            </w:r>
            <w:hyperlink r:id="rId38" w:anchor="n1553" w:tgtFrame="_blank" w:history="1">
              <w:r w:rsidRPr="00A9595A">
                <w:rPr>
                  <w:rStyle w:val="Hyperlink"/>
                  <w:color w:val="auto"/>
                  <w:u w:val="none"/>
                </w:rPr>
                <w:t>шістнадцятої</w:t>
              </w:r>
            </w:hyperlink>
            <w:r w:rsidRPr="00A9595A">
              <w:t>, абзаців </w:t>
            </w:r>
            <w:hyperlink r:id="rId39" w:anchor="n1550" w:tgtFrame="_blank" w:history="1">
              <w:r w:rsidRPr="00A9595A">
                <w:rPr>
                  <w:rStyle w:val="Hyperlink"/>
                  <w:color w:val="auto"/>
                  <w:u w:val="none"/>
                </w:rPr>
                <w:t>другого</w:t>
              </w:r>
            </w:hyperlink>
            <w:r w:rsidRPr="00A9595A">
              <w:t> і </w:t>
            </w:r>
            <w:hyperlink r:id="rId40" w:anchor="n1551" w:tgtFrame="_blank" w:history="1">
              <w:r w:rsidRPr="00A9595A">
                <w:rPr>
                  <w:rStyle w:val="Hyperlink"/>
                  <w:color w:val="auto"/>
                  <w:u w:val="none"/>
                </w:rPr>
                <w:t>третього</w:t>
              </w:r>
            </w:hyperlink>
            <w:r w:rsidRPr="00A9595A">
              <w:t>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4115" w:rsidRPr="004922F0" w:rsidRDefault="004F4115" w:rsidP="00A9595A">
            <w:pPr>
              <w:pStyle w:val="rvps2"/>
              <w:shd w:val="clear" w:color="auto" w:fill="FFFFFF"/>
              <w:spacing w:before="0" w:beforeAutospacing="0" w:after="150" w:afterAutospacing="0"/>
              <w:ind w:firstLine="450"/>
              <w:jc w:val="both"/>
            </w:pPr>
            <w:bookmarkStart w:id="26" w:name="n164"/>
            <w:bookmarkStart w:id="27" w:name="n166"/>
            <w:bookmarkStart w:id="28" w:name="n168"/>
            <w:bookmarkStart w:id="29" w:name="n169"/>
            <w:bookmarkStart w:id="30" w:name="n172"/>
            <w:bookmarkStart w:id="31" w:name="n173"/>
            <w:bookmarkEnd w:id="26"/>
            <w:bookmarkEnd w:id="27"/>
            <w:bookmarkEnd w:id="28"/>
            <w:bookmarkEnd w:id="29"/>
            <w:bookmarkEnd w:id="30"/>
            <w:bookmarkEnd w:id="31"/>
          </w:p>
        </w:tc>
      </w:tr>
      <w:tr w:rsidR="004F4115" w:rsidRPr="001F65BB" w:rsidTr="00647E12">
        <w:tc>
          <w:tcPr>
            <w:tcW w:w="10505" w:type="dxa"/>
            <w:gridSpan w:val="2"/>
            <w:shd w:val="clear" w:color="auto" w:fill="D9D9D9"/>
            <w:vAlign w:val="center"/>
          </w:tcPr>
          <w:p w:rsidR="004F4115" w:rsidRPr="00A9595A" w:rsidRDefault="004F4115" w:rsidP="00775F69">
            <w:pPr>
              <w:pStyle w:val="Footer"/>
              <w:tabs>
                <w:tab w:val="clear" w:pos="4677"/>
                <w:tab w:val="clear" w:pos="9355"/>
                <w:tab w:val="left" w:pos="1260"/>
                <w:tab w:val="left" w:pos="1980"/>
              </w:tabs>
              <w:jc w:val="center"/>
            </w:pPr>
            <w:r w:rsidRPr="00A9595A">
              <w:rPr>
                <w:b/>
              </w:rPr>
              <w:t>Розділ 5. Розгляд та оцінка тендерних пропозицій</w:t>
            </w:r>
          </w:p>
        </w:tc>
      </w:tr>
      <w:tr w:rsidR="004F4115" w:rsidRPr="001F65BB" w:rsidTr="002F08C5">
        <w:tc>
          <w:tcPr>
            <w:tcW w:w="2547" w:type="dxa"/>
            <w:vAlign w:val="center"/>
          </w:tcPr>
          <w:p w:rsidR="004F4115" w:rsidRPr="0063777D" w:rsidRDefault="004F4115" w:rsidP="00775F69">
            <w:pPr>
              <w:pStyle w:val="NormalWeb"/>
              <w:rPr>
                <w:b/>
                <w:bCs/>
                <w:szCs w:val="24"/>
                <w:lang w:val="uk-UA"/>
              </w:rPr>
            </w:pPr>
            <w:r w:rsidRPr="0063777D">
              <w:rPr>
                <w:b/>
                <w:bCs/>
                <w:szCs w:val="24"/>
                <w:lang w:val="uk-UA"/>
              </w:rPr>
              <w:t xml:space="preserve">1. </w:t>
            </w:r>
            <w:r w:rsidRPr="0063777D">
              <w:rPr>
                <w:b/>
                <w:bCs/>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Pr>
          <w:p w:rsidR="004F4115" w:rsidRPr="00A9595A" w:rsidRDefault="004F4115" w:rsidP="00FD252C">
            <w:pPr>
              <w:pStyle w:val="Footer"/>
              <w:tabs>
                <w:tab w:val="left" w:pos="1260"/>
                <w:tab w:val="left" w:pos="1980"/>
              </w:tabs>
              <w:jc w:val="both"/>
            </w:pPr>
            <w:r w:rsidRPr="00A9595A">
              <w:t>1.1. Єдиним критерієм оцінки згідно цієї процедури закупівлі є ціна. Питома вага цінового критерію – 100%.</w:t>
            </w:r>
          </w:p>
          <w:p w:rsidR="004F4115" w:rsidRPr="00A9595A" w:rsidRDefault="004F4115" w:rsidP="00FD252C">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sz w:val="24"/>
                <w:szCs w:val="24"/>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4F4115" w:rsidRPr="001F65BB" w:rsidTr="002F08C5">
        <w:tc>
          <w:tcPr>
            <w:tcW w:w="2547" w:type="dxa"/>
            <w:vAlign w:val="center"/>
          </w:tcPr>
          <w:p w:rsidR="004F4115" w:rsidRPr="0063777D" w:rsidRDefault="004F4115" w:rsidP="00775F69">
            <w:pPr>
              <w:pStyle w:val="NormalWeb"/>
              <w:rPr>
                <w:b/>
                <w:bCs/>
                <w:szCs w:val="24"/>
                <w:lang w:val="uk-UA"/>
              </w:rPr>
            </w:pPr>
            <w:r w:rsidRPr="0063777D">
              <w:rPr>
                <w:b/>
                <w:color w:val="000000"/>
                <w:szCs w:val="24"/>
                <w:lang w:eastAsia="uk-UA"/>
              </w:rPr>
              <w:t>2. Розгляд тендерних пропозицій та рішення щодо наміру укласти договір про закупівлю</w:t>
            </w:r>
          </w:p>
        </w:tc>
        <w:tc>
          <w:tcPr>
            <w:tcW w:w="7958" w:type="dxa"/>
          </w:tcPr>
          <w:p w:rsidR="004F4115" w:rsidRPr="00A9595A" w:rsidRDefault="004F4115" w:rsidP="00A9595A">
            <w:pPr>
              <w:pStyle w:val="Footer"/>
              <w:tabs>
                <w:tab w:val="left" w:pos="1260"/>
                <w:tab w:val="left" w:pos="1980"/>
              </w:tabs>
              <w:jc w:val="both"/>
              <w:rPr>
                <w:highlight w:val="yellow"/>
              </w:rPr>
            </w:pPr>
            <w:r w:rsidRPr="002924EC">
              <w:rPr>
                <w:lang w:eastAsia="uk-UA"/>
              </w:rPr>
              <w:t xml:space="preserve">2.1. </w:t>
            </w:r>
            <w:r w:rsidRPr="00A9595A">
              <w:rPr>
                <w:shd w:val="clear" w:color="auto" w:fill="FFFFFF"/>
              </w:rPr>
              <w:t>Розгляд та оцінка тендерних пропозицій здійснюються відповідно до статті 29 Закону (положення частин </w:t>
            </w:r>
            <w:hyperlink r:id="rId41" w:anchor="n1513" w:tgtFrame="_blank" w:history="1">
              <w:r w:rsidRPr="00A9595A">
                <w:rPr>
                  <w:rStyle w:val="Hyperlink"/>
                  <w:color w:val="auto"/>
                  <w:shd w:val="clear" w:color="auto" w:fill="FFFFFF"/>
                </w:rPr>
                <w:t>другої</w:t>
              </w:r>
            </w:hyperlink>
            <w:r w:rsidRPr="00A9595A">
              <w:rPr>
                <w:shd w:val="clear" w:color="auto" w:fill="FFFFFF"/>
              </w:rPr>
              <w:t>, </w:t>
            </w:r>
            <w:hyperlink r:id="rId42" w:anchor="n1531" w:tgtFrame="_blank" w:history="1">
              <w:r w:rsidRPr="00A9595A">
                <w:rPr>
                  <w:rStyle w:val="Hyperlink"/>
                  <w:color w:val="auto"/>
                  <w:shd w:val="clear" w:color="auto" w:fill="FFFFFF"/>
                </w:rPr>
                <w:t>дванадцятої</w:t>
              </w:r>
            </w:hyperlink>
            <w:r w:rsidRPr="00A9595A">
              <w:rPr>
                <w:shd w:val="clear" w:color="auto" w:fill="FFFFFF"/>
              </w:rPr>
              <w:t>, </w:t>
            </w:r>
            <w:hyperlink r:id="rId43" w:anchor="n1553" w:tgtFrame="_blank" w:history="1">
              <w:r w:rsidRPr="00A9595A">
                <w:rPr>
                  <w:rStyle w:val="Hyperlink"/>
                  <w:color w:val="auto"/>
                  <w:shd w:val="clear" w:color="auto" w:fill="FFFFFF"/>
                </w:rPr>
                <w:t>шістнадцятої</w:t>
              </w:r>
            </w:hyperlink>
            <w:r w:rsidRPr="00A9595A">
              <w:rPr>
                <w:shd w:val="clear" w:color="auto" w:fill="FFFFFF"/>
              </w:rPr>
              <w:t>, абзаців </w:t>
            </w:r>
            <w:hyperlink r:id="rId44" w:anchor="n1550" w:tgtFrame="_blank" w:history="1">
              <w:r w:rsidRPr="00A9595A">
                <w:rPr>
                  <w:rStyle w:val="Hyperlink"/>
                  <w:color w:val="auto"/>
                  <w:shd w:val="clear" w:color="auto" w:fill="FFFFFF"/>
                </w:rPr>
                <w:t>другого</w:t>
              </w:r>
            </w:hyperlink>
            <w:r w:rsidRPr="00A9595A">
              <w:rPr>
                <w:shd w:val="clear" w:color="auto" w:fill="FFFFFF"/>
              </w:rPr>
              <w:t> і </w:t>
            </w:r>
            <w:hyperlink r:id="rId45" w:anchor="n1551" w:tgtFrame="_blank" w:history="1">
              <w:r w:rsidRPr="00A9595A">
                <w:rPr>
                  <w:rStyle w:val="Hyperlink"/>
                  <w:color w:val="auto"/>
                  <w:shd w:val="clear" w:color="auto" w:fill="FFFFFF"/>
                </w:rPr>
                <w:t>третього</w:t>
              </w:r>
            </w:hyperlink>
            <w:r w:rsidRPr="00A9595A">
              <w:rPr>
                <w:shd w:val="clear" w:color="auto" w:fill="FFFFFF"/>
              </w:rPr>
              <w:t> частини п’ятнадцятої статті 29 Закону не застосовуються) з урахуванням положень пункту 43 Особливостей</w:t>
            </w:r>
            <w:r w:rsidRPr="00A9595A">
              <w:t>.</w:t>
            </w:r>
            <w:r w:rsidRPr="00A9595A">
              <w:rPr>
                <w:highlight w:val="yellow"/>
              </w:rPr>
              <w:t xml:space="preserve">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2.5. 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2924EC">
              <w:rPr>
                <w:rFonts w:ascii="Times New Roman" w:hAnsi="Times New Roman"/>
                <w:sz w:val="24"/>
                <w:szCs w:val="24"/>
                <w:lang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2.6. 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ascii="Times New Roman" w:hAnsi="Times New Roman"/>
                <w:sz w:val="24"/>
                <w:szCs w:val="24"/>
              </w:rPr>
              <w:t xml:space="preserve"> абзацом першим частини 14 статті 29 Закону</w:t>
            </w:r>
            <w:r w:rsidRPr="002924EC">
              <w:rPr>
                <w:rFonts w:ascii="Times New Roman" w:hAnsi="Times New Roman"/>
                <w:sz w:val="24"/>
                <w:szCs w:val="24"/>
                <w:lang w:eastAsia="uk-UA"/>
              </w:rPr>
              <w:t xml:space="preserve"> .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2.8. Обґрунтування аномально низької тендерної пропозиції може містити інформацію про:</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3) отримання учасником державної допомоги згідно із законодавством.</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 xml:space="preserve">2.11.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2.12. Замовник розглядає подані тендерні пропозиції з урахуванням виправлення або невиправлення учасниками виявлених невідповідностей.</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2.13.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4F4115" w:rsidRDefault="004F4115" w:rsidP="00775F69">
            <w:pPr>
              <w:shd w:val="clear" w:color="auto" w:fill="FFFFFF"/>
              <w:spacing w:after="0" w:line="240" w:lineRule="auto"/>
              <w:jc w:val="both"/>
              <w:rPr>
                <w:rFonts w:ascii="Times New Roman" w:hAnsi="Times New Roman"/>
                <w:sz w:val="24"/>
                <w:szCs w:val="24"/>
                <w:lang w:eastAsia="uk-UA"/>
              </w:rPr>
            </w:pPr>
            <w:r w:rsidRPr="002924EC">
              <w:rPr>
                <w:rFonts w:ascii="Times New Roman" w:hAnsi="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F4115" w:rsidRPr="002924EC" w:rsidRDefault="004F4115" w:rsidP="00775F6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2.14</w:t>
            </w:r>
            <w:r w:rsidRPr="003067F3">
              <w:rPr>
                <w:rFonts w:ascii="Times New Roman" w:hAnsi="Times New Roman"/>
                <w:sz w:val="24"/>
                <w:szCs w:val="24"/>
                <w:lang w:eastAsia="uk-UA"/>
              </w:rPr>
              <w:t>. Учасник, якого не визнано переможцем торгів за результатами оцінки та</w:t>
            </w:r>
            <w:r w:rsidRPr="002924EC">
              <w:rPr>
                <w:rFonts w:ascii="Times New Roman" w:hAnsi="Times New Roman"/>
                <w:sz w:val="24"/>
                <w:szCs w:val="24"/>
                <w:lang w:eastAsia="uk-UA"/>
              </w:rPr>
              <w:t xml:space="preserve">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4F4115" w:rsidRPr="001312C2" w:rsidRDefault="004F4115" w:rsidP="00775F69">
            <w:pPr>
              <w:pStyle w:val="Footer"/>
              <w:tabs>
                <w:tab w:val="left" w:pos="1260"/>
                <w:tab w:val="left" w:pos="1980"/>
              </w:tabs>
              <w:jc w:val="both"/>
            </w:pPr>
            <w:r w:rsidRPr="002924EC">
              <w:rPr>
                <w:lang w:eastAsia="uk-UA"/>
              </w:rPr>
              <w:t>2.15.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F4115" w:rsidRPr="001F65BB" w:rsidTr="002F08C5">
        <w:tc>
          <w:tcPr>
            <w:tcW w:w="2547" w:type="dxa"/>
            <w:vAlign w:val="center"/>
          </w:tcPr>
          <w:p w:rsidR="004F4115" w:rsidRPr="0063777D" w:rsidRDefault="004F4115" w:rsidP="00775F69">
            <w:pPr>
              <w:pStyle w:val="NormalWeb"/>
              <w:rPr>
                <w:b/>
                <w:bCs/>
                <w:szCs w:val="24"/>
                <w:lang w:val="uk-UA"/>
              </w:rPr>
            </w:pPr>
            <w:r w:rsidRPr="0063777D">
              <w:rPr>
                <w:b/>
                <w:bCs/>
                <w:szCs w:val="24"/>
              </w:rPr>
              <w:t>3. Відхилення тендерних пропозицій</w:t>
            </w:r>
          </w:p>
        </w:tc>
        <w:tc>
          <w:tcPr>
            <w:tcW w:w="7958" w:type="dxa"/>
          </w:tcPr>
          <w:p w:rsidR="004F4115" w:rsidRDefault="004F4115"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Замовник відхиляє тендерну пропозицію із зазначенням аргументації в електронній системі закупівель у разі, коли:</w:t>
            </w:r>
          </w:p>
          <w:p w:rsidR="004F4115" w:rsidRDefault="004F4115"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учасник процедури закупівлі:</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shd w:val="clear" w:color="auto" w:fill="FFFFFF"/>
                <w:lang w:eastAsia="en-US"/>
              </w:rPr>
              <w:t>підпадає під підстави, встановлені пунктом 47 Особливостей;</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не надав забезпечення тендерної пропозиції, якщо таке забезпечення вимагалося замовником;</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bookmarkStart w:id="32" w:name="n139"/>
            <w:bookmarkEnd w:id="32"/>
            <w:r w:rsidRPr="0063777D">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F4115" w:rsidRPr="0063777D" w:rsidRDefault="004F4115" w:rsidP="00F866FA">
            <w:pPr>
              <w:pStyle w:val="ListParagraph"/>
              <w:numPr>
                <w:ilvl w:val="0"/>
                <w:numId w:val="39"/>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shd w:val="clear" w:color="auto"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3777D">
              <w:rPr>
                <w:rFonts w:ascii="Times New Roman" w:hAnsi="Times New Roman"/>
                <w:sz w:val="24"/>
                <w:szCs w:val="24"/>
                <w:lang w:eastAsia="ru-RU"/>
              </w:rPr>
              <w:t>;</w:t>
            </w:r>
          </w:p>
          <w:p w:rsidR="004F4115" w:rsidRPr="001F65BB" w:rsidRDefault="004F4115" w:rsidP="00F866FA">
            <w:pPr>
              <w:spacing w:after="0" w:line="240" w:lineRule="auto"/>
              <w:ind w:left="323" w:hanging="283"/>
              <w:jc w:val="both"/>
              <w:rPr>
                <w:rFonts w:ascii="Times New Roman" w:hAnsi="Times New Roman"/>
                <w:sz w:val="24"/>
                <w:szCs w:val="24"/>
                <w:lang w:eastAsia="ru-RU"/>
              </w:rPr>
            </w:pPr>
            <w:r w:rsidRPr="001F65BB">
              <w:rPr>
                <w:rFonts w:ascii="Times New Roman" w:hAnsi="Times New Roman"/>
                <w:sz w:val="24"/>
                <w:szCs w:val="24"/>
                <w:lang w:val="en-US" w:eastAsia="ru-RU"/>
              </w:rPr>
              <w:t>2</w:t>
            </w:r>
            <w:r w:rsidRPr="001F65BB">
              <w:rPr>
                <w:rFonts w:ascii="Times New Roman" w:hAnsi="Times New Roman"/>
                <w:sz w:val="24"/>
                <w:szCs w:val="24"/>
                <w:lang w:eastAsia="ru-RU"/>
              </w:rPr>
              <w:t>) тендерна пропозиція:</w:t>
            </w:r>
          </w:p>
          <w:p w:rsidR="004F4115" w:rsidRPr="0063777D" w:rsidRDefault="004F4115" w:rsidP="00F866FA">
            <w:pPr>
              <w:pStyle w:val="ListParagraph"/>
              <w:numPr>
                <w:ilvl w:val="0"/>
                <w:numId w:val="40"/>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4F4115" w:rsidRPr="0063777D" w:rsidRDefault="004F4115" w:rsidP="00F866FA">
            <w:pPr>
              <w:pStyle w:val="ListParagraph"/>
              <w:numPr>
                <w:ilvl w:val="0"/>
                <w:numId w:val="40"/>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є такою, строк дії якої закінчився;</w:t>
            </w:r>
          </w:p>
          <w:p w:rsidR="004F4115" w:rsidRPr="0063777D" w:rsidRDefault="004F4115" w:rsidP="00F866FA">
            <w:pPr>
              <w:pStyle w:val="ListParagraph"/>
              <w:numPr>
                <w:ilvl w:val="0"/>
                <w:numId w:val="40"/>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4115" w:rsidRPr="0063777D" w:rsidRDefault="004F4115" w:rsidP="00F866FA">
            <w:pPr>
              <w:pStyle w:val="ListParagraph"/>
              <w:numPr>
                <w:ilvl w:val="0"/>
                <w:numId w:val="40"/>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4F4115" w:rsidRDefault="004F4115" w:rsidP="00F866FA">
            <w:pPr>
              <w:spacing w:after="0" w:line="240" w:lineRule="auto"/>
              <w:ind w:left="323" w:hanging="283"/>
              <w:jc w:val="both"/>
              <w:rPr>
                <w:rFonts w:ascii="Times New Roman" w:hAnsi="Times New Roman"/>
                <w:sz w:val="24"/>
                <w:szCs w:val="24"/>
                <w:lang w:eastAsia="ru-RU"/>
              </w:rPr>
            </w:pPr>
            <w:r>
              <w:rPr>
                <w:rFonts w:ascii="Times New Roman" w:hAnsi="Times New Roman"/>
                <w:sz w:val="24"/>
                <w:szCs w:val="24"/>
                <w:lang w:eastAsia="ru-RU"/>
              </w:rPr>
              <w:t>3) переможець процедури закупівлі:</w:t>
            </w:r>
          </w:p>
          <w:p w:rsidR="004F4115" w:rsidRPr="0063777D" w:rsidRDefault="004F4115" w:rsidP="00F866FA">
            <w:pPr>
              <w:pStyle w:val="ListParagraph"/>
              <w:numPr>
                <w:ilvl w:val="0"/>
                <w:numId w:val="41"/>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F4115" w:rsidRPr="0063777D" w:rsidRDefault="004F4115" w:rsidP="00F866FA">
            <w:pPr>
              <w:pStyle w:val="ListParagraph"/>
              <w:numPr>
                <w:ilvl w:val="0"/>
                <w:numId w:val="41"/>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shd w:val="clear" w:color="auto"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3777D">
              <w:rPr>
                <w:rFonts w:ascii="Times New Roman" w:hAnsi="Times New Roman"/>
                <w:sz w:val="24"/>
                <w:szCs w:val="24"/>
                <w:lang w:eastAsia="ru-RU"/>
              </w:rPr>
              <w:t>;</w:t>
            </w:r>
          </w:p>
          <w:p w:rsidR="004F4115" w:rsidRPr="0063777D" w:rsidRDefault="004F4115" w:rsidP="00F866FA">
            <w:pPr>
              <w:pStyle w:val="ListParagraph"/>
              <w:numPr>
                <w:ilvl w:val="0"/>
                <w:numId w:val="41"/>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4F4115" w:rsidRPr="0063777D" w:rsidRDefault="004F4115" w:rsidP="00F866FA">
            <w:pPr>
              <w:pStyle w:val="ListParagraph"/>
              <w:numPr>
                <w:ilvl w:val="0"/>
                <w:numId w:val="41"/>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4F4115" w:rsidRPr="0063777D" w:rsidRDefault="004F4115" w:rsidP="00F866FA">
            <w:pPr>
              <w:pStyle w:val="ListParagraph"/>
              <w:numPr>
                <w:ilvl w:val="0"/>
                <w:numId w:val="41"/>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F4115" w:rsidRPr="001F65BB" w:rsidRDefault="004F4115" w:rsidP="00F866FA">
            <w:pPr>
              <w:spacing w:after="0" w:line="240" w:lineRule="auto"/>
              <w:ind w:left="40"/>
              <w:jc w:val="both"/>
              <w:rPr>
                <w:rFonts w:ascii="Times New Roman" w:hAnsi="Times New Roman"/>
                <w:sz w:val="24"/>
                <w:szCs w:val="24"/>
                <w:lang w:eastAsia="ru-RU"/>
              </w:rPr>
            </w:pPr>
            <w:r w:rsidRPr="001F65BB">
              <w:rPr>
                <w:rFonts w:ascii="Times New Roman" w:hAnsi="Times New Roman"/>
                <w:sz w:val="24"/>
                <w:szCs w:val="24"/>
                <w:lang w:eastAsia="ru-RU"/>
              </w:rPr>
              <w:t>3.2. Замовник може відхилити тендерну пропозицію із зазначенням аргументації в електронній системі закупівель у разі, коли:</w:t>
            </w:r>
          </w:p>
          <w:p w:rsidR="004F4115" w:rsidRPr="0063777D" w:rsidRDefault="004F4115" w:rsidP="00F866FA">
            <w:pPr>
              <w:pStyle w:val="ListParagraph"/>
              <w:numPr>
                <w:ilvl w:val="0"/>
                <w:numId w:val="42"/>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4115" w:rsidRPr="0063777D" w:rsidRDefault="004F4115" w:rsidP="00F866FA">
            <w:pPr>
              <w:pStyle w:val="ListParagraph"/>
              <w:numPr>
                <w:ilvl w:val="0"/>
                <w:numId w:val="42"/>
              </w:numPr>
              <w:spacing w:after="0" w:line="240" w:lineRule="auto"/>
              <w:ind w:left="323" w:hanging="283"/>
              <w:jc w:val="both"/>
              <w:rPr>
                <w:rFonts w:ascii="Times New Roman" w:hAnsi="Times New Roman"/>
                <w:sz w:val="24"/>
                <w:szCs w:val="24"/>
                <w:lang w:eastAsia="ru-RU"/>
              </w:rPr>
            </w:pPr>
            <w:r w:rsidRPr="0063777D">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4115" w:rsidRDefault="004F4115"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1F65BB">
              <w:t xml:space="preserve"> </w:t>
            </w:r>
            <w:r>
              <w:rPr>
                <w:rFonts w:ascii="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підпунктами 1-12 пункту 47 Особливостей.</w:t>
            </w:r>
          </w:p>
          <w:p w:rsidR="004F4115" w:rsidRDefault="004F4115" w:rsidP="00F866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r w:rsidRPr="001F65BB">
              <w:t xml:space="preserve"> </w:t>
            </w:r>
            <w:r>
              <w:rPr>
                <w:rFonts w:ascii="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у випадку, передбаченому абзацом 14 пункту 47 Особливостей.</w:t>
            </w:r>
          </w:p>
          <w:p w:rsidR="004F4115" w:rsidRPr="001F65BB" w:rsidRDefault="004F4115" w:rsidP="00775F69">
            <w:pPr>
              <w:shd w:val="clear" w:color="auto" w:fill="FFFFFF"/>
              <w:spacing w:after="0" w:line="240" w:lineRule="auto"/>
              <w:jc w:val="both"/>
              <w:rPr>
                <w:rFonts w:ascii="Times New Roman" w:hAnsi="Times New Roman"/>
                <w:sz w:val="24"/>
              </w:rPr>
            </w:pPr>
            <w:r w:rsidRPr="001F65BB">
              <w:rPr>
                <w:rFonts w:ascii="Times New Roman" w:hAnsi="Times New Roman"/>
                <w:sz w:val="24"/>
              </w:rPr>
              <w:t>3.5.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4115" w:rsidRPr="00F823B3" w:rsidRDefault="004F4115" w:rsidP="00775F69">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sz w:val="24"/>
              </w:rPr>
              <w:t>3.6.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4115" w:rsidRPr="001F65BB" w:rsidTr="00506050">
        <w:trPr>
          <w:trHeight w:val="5235"/>
        </w:trPr>
        <w:tc>
          <w:tcPr>
            <w:tcW w:w="2547" w:type="dxa"/>
            <w:vAlign w:val="center"/>
          </w:tcPr>
          <w:p w:rsidR="004F4115" w:rsidRPr="0063777D" w:rsidRDefault="004F4115" w:rsidP="00775F69">
            <w:pPr>
              <w:pStyle w:val="NormalWeb"/>
              <w:rPr>
                <w:b/>
                <w:color w:val="000000"/>
                <w:szCs w:val="24"/>
                <w:lang w:val="uk-UA" w:eastAsia="uk-UA"/>
              </w:rPr>
            </w:pPr>
          </w:p>
        </w:tc>
        <w:tc>
          <w:tcPr>
            <w:tcW w:w="7958" w:type="dxa"/>
          </w:tcPr>
          <w:p w:rsidR="004F4115" w:rsidRPr="001A4406" w:rsidRDefault="004F4115" w:rsidP="00775F69">
            <w:pPr>
              <w:pStyle w:val="rvps2"/>
              <w:shd w:val="clear" w:color="auto" w:fill="FFFFFF"/>
              <w:spacing w:before="0" w:beforeAutospacing="0" w:after="0" w:afterAutospacing="0"/>
              <w:jc w:val="both"/>
            </w:pPr>
            <w:r w:rsidRPr="001A4406">
              <w:t>4.1. Замовник у тендерній документації може зазначити іншу інформацію відповідно до вимог законодавства, яку вважає за необхідне включити.</w:t>
            </w:r>
          </w:p>
          <w:p w:rsidR="004F4115" w:rsidRPr="000F00F3" w:rsidRDefault="004F4115" w:rsidP="00775F69">
            <w:pPr>
              <w:pStyle w:val="rvps2"/>
              <w:shd w:val="clear" w:color="auto" w:fill="FFFFFF"/>
              <w:spacing w:before="0" w:beforeAutospacing="0" w:after="0" w:afterAutospacing="0"/>
              <w:jc w:val="center"/>
              <w:rPr>
                <w:b/>
                <w:bCs/>
                <w:color w:val="333333"/>
              </w:rPr>
            </w:pPr>
            <w:r w:rsidRPr="000F00F3">
              <w:rPr>
                <w:b/>
                <w:bCs/>
                <w:color w:val="333333"/>
              </w:rPr>
              <w:t>Інші документи, що подаються Учасниками</w:t>
            </w:r>
          </w:p>
          <w:p w:rsidR="004F4115" w:rsidRPr="001F65BB" w:rsidRDefault="004F4115" w:rsidP="00775F69">
            <w:pPr>
              <w:spacing w:after="0" w:line="240" w:lineRule="auto"/>
              <w:jc w:val="both"/>
              <w:rPr>
                <w:rFonts w:ascii="Times New Roman" w:hAnsi="Times New Roman"/>
                <w:sz w:val="24"/>
                <w:szCs w:val="24"/>
              </w:rPr>
            </w:pPr>
            <w:r w:rsidRPr="001F65BB">
              <w:rPr>
                <w:rFonts w:ascii="Times New Roman" w:hAnsi="Times New Roman"/>
                <w:sz w:val="24"/>
                <w:szCs w:val="24"/>
              </w:rPr>
              <w:t>4.2.  Учасник  процедури закупівлі - юридична особа  в складі тендерної документації надає довідку, складену в довільній формі, яка містить інформацію про кінцевого бенефіціарного власника</w:t>
            </w:r>
            <w:r w:rsidRPr="001F65BB">
              <w:rPr>
                <w:rFonts w:ascii="Times New Roman" w:hAnsi="Times New Roman"/>
                <w:color w:val="333333"/>
                <w:sz w:val="24"/>
                <w:szCs w:val="24"/>
                <w:shd w:val="clear" w:color="auto" w:fill="FFFFFF"/>
              </w:rPr>
              <w:t>, членів або учасників (акціонерів) юридичної особи - учасника процедури закупівлі.</w:t>
            </w:r>
          </w:p>
          <w:p w:rsidR="004F4115" w:rsidRPr="001F65BB" w:rsidRDefault="004F4115" w:rsidP="00775F69">
            <w:pPr>
              <w:spacing w:after="0" w:line="240" w:lineRule="auto"/>
              <w:jc w:val="both"/>
              <w:rPr>
                <w:rFonts w:ascii="Times New Roman" w:hAnsi="Times New Roman"/>
                <w:i/>
                <w:iCs/>
                <w:sz w:val="20"/>
                <w:szCs w:val="20"/>
              </w:rPr>
            </w:pPr>
            <w:r w:rsidRPr="001F65BB">
              <w:rPr>
                <w:rFonts w:ascii="Times New Roman" w:hAnsi="Times New Roman"/>
                <w:i/>
                <w:iCs/>
                <w:sz w:val="20"/>
                <w:szCs w:val="20"/>
              </w:rPr>
              <w:t>Інформація про кінцевого бенефіціарного власника, учасників (засновників) юридичної особи зазначається в довідці  лише в період, коли Єдиний державний реєстр юридичних осіб, фізичних осіб — підприємців та громадських формувань не функціонує та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4F4115" w:rsidRPr="000F00F3" w:rsidRDefault="004F4115" w:rsidP="00F26B0D">
            <w:pPr>
              <w:spacing w:after="0" w:line="240" w:lineRule="auto"/>
              <w:jc w:val="both"/>
              <w:rPr>
                <w:rFonts w:ascii="Times New Roman" w:hAnsi="Times New Roman"/>
                <w:sz w:val="24"/>
                <w:szCs w:val="24"/>
              </w:rPr>
            </w:pPr>
            <w:r w:rsidRPr="001F65BB">
              <w:rPr>
                <w:rFonts w:ascii="Times New Roman" w:hAnsi="Times New Roman"/>
                <w:iCs/>
                <w:sz w:val="24"/>
                <w:szCs w:val="24"/>
                <w:lang w:eastAsia="ru-RU"/>
              </w:rPr>
              <w:t xml:space="preserve">4.3. </w:t>
            </w:r>
            <w:r w:rsidRPr="000F00F3">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F4115" w:rsidRPr="000F00F3" w:rsidRDefault="004F4115" w:rsidP="00775F69">
            <w:pPr>
              <w:widowControl w:val="0"/>
              <w:spacing w:after="0" w:line="240" w:lineRule="auto"/>
              <w:jc w:val="both"/>
              <w:rPr>
                <w:rFonts w:ascii="Times New Roman" w:hAnsi="Times New Roman"/>
                <w:sz w:val="24"/>
                <w:szCs w:val="24"/>
              </w:rPr>
            </w:pPr>
            <w:r>
              <w:rPr>
                <w:rFonts w:ascii="Times New Roman" w:hAnsi="Times New Roman"/>
                <w:sz w:val="24"/>
                <w:szCs w:val="24"/>
              </w:rPr>
              <w:t>4.4</w:t>
            </w:r>
            <w:r w:rsidRPr="000F00F3">
              <w:rPr>
                <w:rFonts w:ascii="Times New Roman" w:hAnsi="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4115" w:rsidRPr="000F00F3" w:rsidRDefault="004F4115" w:rsidP="00775F69">
            <w:pPr>
              <w:widowControl w:val="0"/>
              <w:spacing w:after="0" w:line="240" w:lineRule="auto"/>
              <w:jc w:val="both"/>
              <w:rPr>
                <w:rFonts w:ascii="Times New Roman" w:hAnsi="Times New Roman"/>
                <w:sz w:val="24"/>
                <w:szCs w:val="24"/>
              </w:rPr>
            </w:pPr>
            <w:r>
              <w:rPr>
                <w:rFonts w:ascii="Times New Roman" w:hAnsi="Times New Roman"/>
                <w:sz w:val="24"/>
                <w:szCs w:val="24"/>
              </w:rPr>
              <w:t>4.5</w:t>
            </w:r>
            <w:r w:rsidRPr="000F00F3">
              <w:rPr>
                <w:rFonts w:ascii="Times New Roman" w:hAnsi="Times New Roman"/>
                <w:sz w:val="24"/>
                <w:szCs w:val="24"/>
              </w:rPr>
              <w:t>. Тендерна пропозиція учасника може містити документи з водяними знаками.</w:t>
            </w:r>
          </w:p>
          <w:p w:rsidR="004F4115" w:rsidRPr="000F00F3" w:rsidRDefault="004F4115" w:rsidP="00775F69">
            <w:pPr>
              <w:shd w:val="clear" w:color="auto" w:fill="FFFFFF"/>
              <w:spacing w:after="0" w:line="240" w:lineRule="auto"/>
              <w:jc w:val="both"/>
              <w:rPr>
                <w:rFonts w:ascii="Times New Roman" w:hAnsi="Times New Roman"/>
                <w:color w:val="333333"/>
                <w:sz w:val="24"/>
                <w:szCs w:val="24"/>
                <w:lang w:eastAsia="uk-UA"/>
              </w:rPr>
            </w:pPr>
            <w:r w:rsidRPr="001F65BB">
              <w:rPr>
                <w:rFonts w:ascii="Times New Roman" w:hAnsi="Times New Roman"/>
                <w:iCs/>
                <w:sz w:val="24"/>
                <w:szCs w:val="24"/>
              </w:rPr>
              <w:t>4.6.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F4115" w:rsidRPr="001F65BB" w:rsidTr="00647E12">
        <w:tc>
          <w:tcPr>
            <w:tcW w:w="10505" w:type="dxa"/>
            <w:gridSpan w:val="2"/>
            <w:shd w:val="clear" w:color="auto" w:fill="D9D9D9"/>
            <w:vAlign w:val="center"/>
          </w:tcPr>
          <w:p w:rsidR="004F4115" w:rsidRPr="00EA0C40" w:rsidRDefault="004F4115" w:rsidP="00775F69">
            <w:pPr>
              <w:pStyle w:val="Footer"/>
              <w:tabs>
                <w:tab w:val="clear" w:pos="4677"/>
                <w:tab w:val="clear" w:pos="9355"/>
                <w:tab w:val="left" w:pos="1260"/>
                <w:tab w:val="left" w:pos="1980"/>
              </w:tabs>
              <w:jc w:val="center"/>
            </w:pPr>
            <w:r w:rsidRPr="00EA0C40">
              <w:rPr>
                <w:b/>
              </w:rPr>
              <w:t>Розділ 6. Результати торгів та укладання договору про закупівлю</w:t>
            </w:r>
          </w:p>
        </w:tc>
      </w:tr>
      <w:tr w:rsidR="004F4115" w:rsidRPr="001F65BB" w:rsidTr="002F08C5">
        <w:tc>
          <w:tcPr>
            <w:tcW w:w="2547" w:type="dxa"/>
            <w:vAlign w:val="center"/>
          </w:tcPr>
          <w:p w:rsidR="004F4115" w:rsidRPr="0041427C" w:rsidRDefault="004F4115" w:rsidP="00775F69">
            <w:pPr>
              <w:pStyle w:val="Footer"/>
              <w:tabs>
                <w:tab w:val="clear" w:pos="4677"/>
                <w:tab w:val="clear" w:pos="9355"/>
                <w:tab w:val="left" w:pos="1260"/>
                <w:tab w:val="left" w:pos="1980"/>
              </w:tabs>
              <w:rPr>
                <w:b/>
                <w:bCs/>
              </w:rPr>
            </w:pPr>
            <w:r w:rsidRPr="0041427C">
              <w:rPr>
                <w:b/>
                <w:bCs/>
              </w:rPr>
              <w:t>1.</w:t>
            </w:r>
            <w:r w:rsidRPr="0041427C">
              <w:rPr>
                <w:b/>
                <w:bCs/>
                <w:lang w:eastAsia="uk-UA"/>
              </w:rPr>
              <w:t xml:space="preserve"> Відміна тендеру чи визнання тендеру таким, що не відбувся</w:t>
            </w:r>
          </w:p>
        </w:tc>
        <w:tc>
          <w:tcPr>
            <w:tcW w:w="7958" w:type="dxa"/>
          </w:tcPr>
          <w:p w:rsidR="004F4115" w:rsidRPr="00285A6D" w:rsidRDefault="004F4115" w:rsidP="00775F69">
            <w:pPr>
              <w:shd w:val="clear" w:color="auto" w:fill="FFFFFF"/>
              <w:spacing w:after="0" w:line="240" w:lineRule="auto"/>
              <w:jc w:val="both"/>
              <w:rPr>
                <w:rFonts w:ascii="Times New Roman" w:hAnsi="Times New Roman"/>
                <w:sz w:val="24"/>
                <w:szCs w:val="24"/>
                <w:lang w:eastAsia="uk-UA"/>
              </w:rPr>
            </w:pPr>
            <w:r w:rsidRPr="00285A6D">
              <w:rPr>
                <w:rFonts w:ascii="Times New Roman" w:hAnsi="Times New Roman"/>
                <w:sz w:val="24"/>
                <w:szCs w:val="24"/>
                <w:lang w:eastAsia="uk-UA"/>
              </w:rPr>
              <w:t>1.1. Замовник відміняє відкриті торги у разі:</w:t>
            </w:r>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bookmarkStart w:id="33" w:name="n174"/>
            <w:bookmarkEnd w:id="33"/>
            <w:r w:rsidRPr="00285A6D">
              <w:rPr>
                <w:rFonts w:ascii="Times New Roman" w:hAnsi="Times New Roman"/>
                <w:sz w:val="24"/>
                <w:szCs w:val="24"/>
                <w:lang w:eastAsia="uk-UA"/>
              </w:rPr>
              <w:t>1) відсутності подальшої потреби в закупівлі товарів, робіт чи послуг;</w:t>
            </w:r>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bookmarkStart w:id="34" w:name="n175"/>
            <w:bookmarkEnd w:id="34"/>
            <w:r w:rsidRPr="00285A6D">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bookmarkStart w:id="35" w:name="n176"/>
            <w:bookmarkEnd w:id="35"/>
            <w:r w:rsidRPr="00285A6D">
              <w:rPr>
                <w:rFonts w:ascii="Times New Roman" w:hAnsi="Times New Roman"/>
                <w:sz w:val="24"/>
                <w:szCs w:val="24"/>
                <w:lang w:eastAsia="uk-UA"/>
              </w:rPr>
              <w:t>3) скорочення обсягу видатків на здійснення закупівлі товарів, робіт чи послуг;</w:t>
            </w:r>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bookmarkStart w:id="36" w:name="n177"/>
            <w:bookmarkEnd w:id="36"/>
            <w:r w:rsidRPr="00285A6D">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4F4115" w:rsidRPr="00285A6D" w:rsidRDefault="004F4115" w:rsidP="00775F69">
            <w:pPr>
              <w:shd w:val="clear" w:color="auto" w:fill="FFFFFF"/>
              <w:spacing w:after="0" w:line="240" w:lineRule="auto"/>
              <w:jc w:val="both"/>
              <w:rPr>
                <w:rFonts w:ascii="Times New Roman" w:hAnsi="Times New Roman"/>
                <w:sz w:val="24"/>
                <w:szCs w:val="24"/>
                <w:lang w:eastAsia="uk-UA"/>
              </w:rPr>
            </w:pPr>
            <w:bookmarkStart w:id="37" w:name="n178"/>
            <w:bookmarkEnd w:id="37"/>
            <w:r w:rsidRPr="00285A6D">
              <w:rPr>
                <w:rFonts w:ascii="Times New Roman" w:hAnsi="Times New Roman"/>
                <w:sz w:val="24"/>
                <w:szCs w:val="24"/>
                <w:lang w:eastAsia="uk-UA"/>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F4115" w:rsidRPr="00285A6D" w:rsidRDefault="004F4115" w:rsidP="00775F69">
            <w:pPr>
              <w:shd w:val="clear" w:color="auto" w:fill="FFFFFF"/>
              <w:spacing w:after="0" w:line="240" w:lineRule="auto"/>
              <w:jc w:val="both"/>
              <w:rPr>
                <w:rFonts w:ascii="Times New Roman" w:hAnsi="Times New Roman"/>
                <w:sz w:val="24"/>
                <w:szCs w:val="24"/>
                <w:lang w:eastAsia="uk-UA"/>
              </w:rPr>
            </w:pPr>
            <w:bookmarkStart w:id="38" w:name="n179"/>
            <w:bookmarkEnd w:id="38"/>
            <w:r w:rsidRPr="00285A6D">
              <w:rPr>
                <w:rFonts w:ascii="Times New Roman" w:hAnsi="Times New Roman"/>
                <w:sz w:val="24"/>
                <w:szCs w:val="24"/>
                <w:lang w:eastAsia="uk-UA"/>
              </w:rPr>
              <w:t>1.3. Відкриті торги автоматично відміняються електронною системою закупівель у разі:</w:t>
            </w:r>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bookmarkStart w:id="39" w:name="n180"/>
            <w:bookmarkEnd w:id="39"/>
            <w:r w:rsidRPr="00285A6D">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bookmarkStart w:id="40" w:name="n181"/>
            <w:bookmarkEnd w:id="40"/>
          </w:p>
          <w:p w:rsidR="004F4115" w:rsidRPr="00285A6D" w:rsidRDefault="004F4115" w:rsidP="00775F69">
            <w:pPr>
              <w:shd w:val="clear" w:color="auto" w:fill="FFFFFF"/>
              <w:spacing w:after="0" w:line="240" w:lineRule="auto"/>
              <w:ind w:firstLine="450"/>
              <w:jc w:val="both"/>
              <w:rPr>
                <w:rFonts w:ascii="Times New Roman" w:hAnsi="Times New Roman"/>
                <w:sz w:val="24"/>
                <w:szCs w:val="24"/>
                <w:lang w:eastAsia="uk-UA"/>
              </w:rPr>
            </w:pPr>
            <w:r w:rsidRPr="00285A6D">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F4115" w:rsidRPr="00285A6D" w:rsidRDefault="004F4115" w:rsidP="00775F69">
            <w:pPr>
              <w:shd w:val="clear" w:color="auto" w:fill="FFFFFF"/>
              <w:spacing w:after="0" w:line="240" w:lineRule="auto"/>
              <w:jc w:val="both"/>
              <w:rPr>
                <w:rFonts w:ascii="Times New Roman" w:hAnsi="Times New Roman"/>
                <w:sz w:val="24"/>
                <w:szCs w:val="24"/>
                <w:lang w:eastAsia="uk-UA"/>
              </w:rPr>
            </w:pPr>
            <w:bookmarkStart w:id="41" w:name="n182"/>
            <w:bookmarkEnd w:id="41"/>
            <w:r w:rsidRPr="00285A6D">
              <w:rPr>
                <w:rFonts w:ascii="Times New Roman" w:hAnsi="Times New Roman"/>
                <w:sz w:val="24"/>
                <w:szCs w:val="24"/>
                <w:lang w:eastAsia="uk-UA"/>
              </w:rPr>
              <w:t>1.4. 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bookmarkStart w:id="42" w:name="n183"/>
            <w:bookmarkEnd w:id="42"/>
          </w:p>
          <w:p w:rsidR="004F4115" w:rsidRPr="00285A6D" w:rsidRDefault="004F4115" w:rsidP="00775F69">
            <w:pPr>
              <w:shd w:val="clear" w:color="auto" w:fill="FFFFFF"/>
              <w:spacing w:after="0" w:line="240" w:lineRule="auto"/>
              <w:jc w:val="both"/>
              <w:rPr>
                <w:rFonts w:ascii="Times New Roman" w:hAnsi="Times New Roman"/>
                <w:sz w:val="24"/>
                <w:szCs w:val="24"/>
                <w:lang w:eastAsia="uk-UA"/>
              </w:rPr>
            </w:pPr>
            <w:r w:rsidRPr="00285A6D">
              <w:rPr>
                <w:rFonts w:ascii="Times New Roman" w:hAnsi="Times New Roman"/>
                <w:sz w:val="24"/>
                <w:szCs w:val="24"/>
                <w:lang w:eastAsia="uk-UA"/>
              </w:rPr>
              <w:t>1.5. Відкриті торги можуть бути відмінені частково (за лотом).</w:t>
            </w:r>
          </w:p>
          <w:p w:rsidR="004F4115" w:rsidRPr="001F65BB" w:rsidRDefault="004F4115" w:rsidP="00775F69">
            <w:pPr>
              <w:shd w:val="clear" w:color="auto" w:fill="FFFFFF"/>
              <w:spacing w:after="0" w:line="240" w:lineRule="auto"/>
              <w:jc w:val="both"/>
              <w:rPr>
                <w:rFonts w:ascii="Times New Roman" w:hAnsi="Times New Roman"/>
                <w:sz w:val="24"/>
              </w:rPr>
            </w:pPr>
            <w:bookmarkStart w:id="43" w:name="n184"/>
            <w:bookmarkEnd w:id="43"/>
            <w:r w:rsidRPr="00285A6D">
              <w:rPr>
                <w:rFonts w:ascii="Times New Roman" w:hAnsi="Times New Roman"/>
                <w:sz w:val="24"/>
                <w:szCs w:val="24"/>
                <w:lang w:eastAsia="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4115" w:rsidRPr="001F65BB" w:rsidTr="002F08C5">
        <w:tc>
          <w:tcPr>
            <w:tcW w:w="2547" w:type="dxa"/>
            <w:vAlign w:val="center"/>
          </w:tcPr>
          <w:p w:rsidR="004F4115" w:rsidRPr="0041427C" w:rsidRDefault="004F4115" w:rsidP="00775F69">
            <w:pPr>
              <w:pStyle w:val="Footer"/>
              <w:tabs>
                <w:tab w:val="clear" w:pos="4677"/>
                <w:tab w:val="clear" w:pos="9355"/>
                <w:tab w:val="left" w:pos="1260"/>
                <w:tab w:val="left" w:pos="1980"/>
              </w:tabs>
              <w:rPr>
                <w:b/>
                <w:bCs/>
              </w:rPr>
            </w:pPr>
            <w:r w:rsidRPr="0041427C">
              <w:rPr>
                <w:b/>
                <w:bCs/>
              </w:rPr>
              <w:t>2. Строк укладання договору</w:t>
            </w:r>
          </w:p>
        </w:tc>
        <w:tc>
          <w:tcPr>
            <w:tcW w:w="7958" w:type="dxa"/>
          </w:tcPr>
          <w:p w:rsidR="004F4115" w:rsidRPr="001F65BB" w:rsidRDefault="004F4115" w:rsidP="00775F69">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4115" w:rsidRPr="001F65BB" w:rsidRDefault="004F4115" w:rsidP="00775F69">
            <w:pPr>
              <w:widowControl w:val="0"/>
              <w:spacing w:after="0" w:line="240" w:lineRule="auto"/>
              <w:contextualSpacing/>
              <w:jc w:val="both"/>
              <w:rPr>
                <w:rFonts w:ascii="Times New Roman" w:hAnsi="Times New Roman"/>
                <w:sz w:val="24"/>
                <w:szCs w:val="24"/>
              </w:rPr>
            </w:pPr>
            <w:r w:rsidRPr="001F65BB">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4115" w:rsidRPr="00285A6D" w:rsidRDefault="004F4115" w:rsidP="00775F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285A6D">
              <w:rPr>
                <w:rFonts w:ascii="Times New Roman" w:hAnsi="Times New Roman"/>
                <w:sz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4115" w:rsidRPr="001F65BB" w:rsidTr="002F08C5">
        <w:tc>
          <w:tcPr>
            <w:tcW w:w="2547" w:type="dxa"/>
            <w:vAlign w:val="center"/>
          </w:tcPr>
          <w:p w:rsidR="004F4115" w:rsidRPr="0041427C" w:rsidRDefault="004F4115" w:rsidP="00775F69">
            <w:pPr>
              <w:pStyle w:val="Footer"/>
              <w:tabs>
                <w:tab w:val="clear" w:pos="4677"/>
                <w:tab w:val="clear" w:pos="9355"/>
                <w:tab w:val="left" w:pos="1260"/>
                <w:tab w:val="left" w:pos="1980"/>
              </w:tabs>
              <w:rPr>
                <w:b/>
                <w:bCs/>
              </w:rPr>
            </w:pPr>
            <w:r w:rsidRPr="0041427C">
              <w:rPr>
                <w:b/>
                <w:bCs/>
              </w:rPr>
              <w:t>3. Проект договору про закупівлю</w:t>
            </w:r>
          </w:p>
        </w:tc>
        <w:tc>
          <w:tcPr>
            <w:tcW w:w="7958" w:type="dxa"/>
            <w:vAlign w:val="center"/>
          </w:tcPr>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 xml:space="preserve">3.1. Проект договору складається замовником з урахуванням особливостей предмету закупівлі. </w:t>
            </w:r>
          </w:p>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3.2. Разом з тендерною документацією замовником в окремому файлі подається проект договору про закупівлю (</w:t>
            </w:r>
            <w:r w:rsidRPr="00285A6D">
              <w:rPr>
                <w:rFonts w:ascii="Times New Roman" w:hAnsi="Times New Roman"/>
                <w:b/>
                <w:bCs/>
                <w:sz w:val="24"/>
              </w:rPr>
              <w:t>Додаток № 4</w:t>
            </w:r>
            <w:r w:rsidRPr="00285A6D">
              <w:rPr>
                <w:rFonts w:ascii="Times New Roman" w:hAnsi="Times New Roman"/>
                <w:sz w:val="24"/>
              </w:rPr>
              <w:t xml:space="preserve"> до Тендерної документації).</w:t>
            </w:r>
          </w:p>
        </w:tc>
      </w:tr>
      <w:tr w:rsidR="004F4115" w:rsidRPr="001F65BB" w:rsidTr="002F08C5">
        <w:tc>
          <w:tcPr>
            <w:tcW w:w="2547" w:type="dxa"/>
            <w:vAlign w:val="center"/>
          </w:tcPr>
          <w:p w:rsidR="004F4115" w:rsidRPr="0041427C" w:rsidRDefault="004F4115" w:rsidP="00775F69">
            <w:pPr>
              <w:pStyle w:val="Footer"/>
              <w:tabs>
                <w:tab w:val="clear" w:pos="4677"/>
                <w:tab w:val="clear" w:pos="9355"/>
                <w:tab w:val="left" w:pos="1260"/>
                <w:tab w:val="left" w:pos="1980"/>
              </w:tabs>
              <w:rPr>
                <w:b/>
                <w:bCs/>
              </w:rPr>
            </w:pPr>
            <w:r w:rsidRPr="0041427C">
              <w:rPr>
                <w:b/>
                <w:bCs/>
              </w:rPr>
              <w:t>4. Істотні умови договору про закупівлю та внесення змін до них</w:t>
            </w:r>
          </w:p>
        </w:tc>
        <w:tc>
          <w:tcPr>
            <w:tcW w:w="7958" w:type="dxa"/>
            <w:vAlign w:val="center"/>
          </w:tcPr>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4.1. Договір про закупівлю укладається відповідно до норм Цивільного кодексу України та Господарського кодексу України</w:t>
            </w:r>
            <w:r w:rsidRPr="00285A6D">
              <w:rPr>
                <w:shd w:val="clear" w:color="auto" w:fill="FFFFFF"/>
              </w:rPr>
              <w:t> </w:t>
            </w:r>
            <w:r w:rsidRPr="00285A6D">
              <w:rPr>
                <w:rFonts w:ascii="Times New Roman" w:hAnsi="Times New Roman"/>
                <w:sz w:val="24"/>
                <w:shd w:val="clear" w:color="auto" w:fill="FFFFFF"/>
              </w:rPr>
              <w:t xml:space="preserve">з урахуванням положень </w:t>
            </w:r>
            <w:hyperlink r:id="rId46" w:anchor="n1760" w:tgtFrame="_blank" w:history="1">
              <w:r w:rsidRPr="00285A6D">
                <w:rPr>
                  <w:rStyle w:val="Hyperlink"/>
                  <w:rFonts w:ascii="Times New Roman" w:hAnsi="Times New Roman"/>
                  <w:color w:val="auto"/>
                  <w:sz w:val="24"/>
                  <w:u w:val="none"/>
                  <w:shd w:val="clear" w:color="auto" w:fill="FFFFFF"/>
                </w:rPr>
                <w:t>статті 41</w:t>
              </w:r>
            </w:hyperlink>
            <w:r w:rsidRPr="00285A6D">
              <w:rPr>
                <w:rFonts w:ascii="Times New Roman" w:hAnsi="Times New Roman"/>
                <w:sz w:val="24"/>
                <w:shd w:val="clear" w:color="auto" w:fill="FFFFFF"/>
              </w:rPr>
              <w:t xml:space="preserve"> Закону, крім частин </w:t>
            </w:r>
            <w:hyperlink r:id="rId47" w:anchor="n1766" w:tgtFrame="_blank" w:history="1">
              <w:r>
                <w:rPr>
                  <w:rStyle w:val="Hyperlink"/>
                  <w:rFonts w:ascii="Times New Roman" w:hAnsi="Times New Roman"/>
                  <w:color w:val="auto"/>
                  <w:sz w:val="24"/>
                  <w:u w:val="none"/>
                  <w:shd w:val="clear" w:color="auto" w:fill="FFFFFF"/>
                </w:rPr>
                <w:t>другої</w:t>
              </w:r>
              <w:r w:rsidRPr="00285A6D">
                <w:rPr>
                  <w:rStyle w:val="Hyperlink"/>
                  <w:rFonts w:ascii="Times New Roman" w:hAnsi="Times New Roman"/>
                  <w:color w:val="auto"/>
                  <w:sz w:val="24"/>
                  <w:u w:val="none"/>
                  <w:shd w:val="clear" w:color="auto" w:fill="FFFFFF"/>
                </w:rPr>
                <w:t xml:space="preserve"> - п’ятої</w:t>
              </w:r>
            </w:hyperlink>
            <w:r w:rsidRPr="00285A6D">
              <w:rPr>
                <w:rFonts w:ascii="Times New Roman" w:hAnsi="Times New Roman"/>
                <w:sz w:val="24"/>
                <w:shd w:val="clear" w:color="auto" w:fill="FFFFFF"/>
              </w:rPr>
              <w:t xml:space="preserve">, </w:t>
            </w:r>
            <w:hyperlink r:id="rId48" w:anchor="n1779" w:tgtFrame="_blank" w:history="1">
              <w:r w:rsidRPr="00285A6D">
                <w:rPr>
                  <w:rStyle w:val="Hyperlink"/>
                  <w:rFonts w:ascii="Times New Roman" w:hAnsi="Times New Roman"/>
                  <w:color w:val="auto"/>
                  <w:sz w:val="24"/>
                  <w:u w:val="none"/>
                  <w:shd w:val="clear" w:color="auto" w:fill="FFFFFF"/>
                </w:rPr>
                <w:t>сьомої</w:t>
              </w:r>
            </w:hyperlink>
            <w:r w:rsidRPr="00285A6D">
              <w:rPr>
                <w:rFonts w:ascii="Times New Roman" w:hAnsi="Times New Roman"/>
                <w:sz w:val="24"/>
                <w:shd w:val="clear" w:color="auto" w:fill="FFFFFF"/>
              </w:rPr>
              <w:t xml:space="preserve"> -</w:t>
            </w:r>
            <w:r>
              <w:rPr>
                <w:rFonts w:ascii="Times New Roman" w:hAnsi="Times New Roman"/>
                <w:sz w:val="24"/>
                <w:shd w:val="clear" w:color="auto" w:fill="FFFFFF"/>
              </w:rPr>
              <w:t xml:space="preserve"> </w:t>
            </w:r>
            <w:r w:rsidRPr="00285A6D">
              <w:rPr>
                <w:rFonts w:ascii="Times New Roman" w:hAnsi="Times New Roman"/>
                <w:sz w:val="24"/>
                <w:shd w:val="clear" w:color="auto" w:fill="FFFFFF"/>
              </w:rPr>
              <w:t>дев’ятої статті 41 Закону, та Особливостей.</w:t>
            </w:r>
          </w:p>
          <w:p w:rsidR="004F4115" w:rsidRPr="00285A6D" w:rsidRDefault="004F4115" w:rsidP="00873748">
            <w:pPr>
              <w:pStyle w:val="HTMLPreformatted"/>
              <w:jc w:val="both"/>
              <w:rPr>
                <w:rFonts w:ascii="Times New Roman" w:hAnsi="Times New Roman"/>
                <w:sz w:val="24"/>
              </w:rPr>
            </w:pPr>
            <w:r w:rsidRPr="00285A6D">
              <w:rPr>
                <w:rFonts w:ascii="Times New Roman" w:hAnsi="Times New Roman"/>
                <w:sz w:val="24"/>
              </w:rPr>
              <w:t>4.2. Переможець процедури закупівлі під час укладення догово</w:t>
            </w:r>
            <w:r>
              <w:rPr>
                <w:rFonts w:ascii="Times New Roman" w:hAnsi="Times New Roman"/>
                <w:sz w:val="24"/>
              </w:rPr>
              <w:t xml:space="preserve">ру про закупівлю повинен надати </w:t>
            </w:r>
            <w:r w:rsidRPr="00285A6D">
              <w:rPr>
                <w:rFonts w:ascii="Times New Roman" w:hAnsi="Times New Roman"/>
                <w:sz w:val="24"/>
              </w:rPr>
              <w:t>відповідну інформацію про право підписання договору про закупівлю</w:t>
            </w:r>
            <w:r>
              <w:rPr>
                <w:rFonts w:ascii="Times New Roman" w:hAnsi="Times New Roman"/>
                <w:sz w:val="24"/>
              </w:rPr>
              <w:t>.</w:t>
            </w:r>
          </w:p>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 xml:space="preserve">4.4. </w:t>
            </w:r>
            <w:r>
              <w:rPr>
                <w:color w:val="333333"/>
                <w:shd w:val="clear" w:color="auto" w:fill="FFFFFF"/>
              </w:rPr>
              <w:t> </w:t>
            </w:r>
            <w:r w:rsidRPr="00873748">
              <w:rPr>
                <w:rFonts w:ascii="Times New Roman" w:hAnsi="Times New Roman"/>
                <w:sz w:val="24"/>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873748">
              <w:rPr>
                <w:rFonts w:ascii="Times New Roman" w:hAnsi="Times New Roman"/>
                <w:sz w:val="24"/>
              </w:rPr>
              <w:t>:</w:t>
            </w:r>
          </w:p>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визначення грошового еквівалента зобов’язання в іноземній валюті;</w:t>
            </w:r>
          </w:p>
          <w:p w:rsidR="004F4115" w:rsidRPr="00285A6D" w:rsidRDefault="004F4115" w:rsidP="00775F69">
            <w:pPr>
              <w:pStyle w:val="HTMLPreformatted"/>
              <w:jc w:val="both"/>
              <w:rPr>
                <w:rFonts w:ascii="Times New Roman" w:hAnsi="Times New Roman"/>
                <w:sz w:val="24"/>
              </w:rPr>
            </w:pPr>
            <w:r w:rsidRPr="00285A6D">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4F4115" w:rsidRPr="001F65BB" w:rsidRDefault="004F4115" w:rsidP="00775F69">
            <w:pPr>
              <w:tabs>
                <w:tab w:val="left" w:pos="540"/>
                <w:tab w:val="left" w:pos="8505"/>
              </w:tabs>
              <w:spacing w:after="0" w:line="240" w:lineRule="auto"/>
              <w:jc w:val="both"/>
              <w:rPr>
                <w:rFonts w:ascii="Times New Roman" w:hAnsi="Times New Roman"/>
                <w:sz w:val="24"/>
                <w:szCs w:val="24"/>
                <w:rtl/>
              </w:rPr>
            </w:pPr>
            <w:r w:rsidRPr="001F65BB">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r w:rsidRPr="001F65BB">
              <w:rPr>
                <w:rFonts w:ascii="Times New Roman" w:hAnsi="Times New Roman"/>
                <w:sz w:val="24"/>
                <w:szCs w:val="24"/>
                <w:rtl/>
              </w:rPr>
              <w:t>.</w:t>
            </w:r>
          </w:p>
          <w:p w:rsidR="004F4115" w:rsidRPr="001F65BB" w:rsidRDefault="004F4115" w:rsidP="00775F69">
            <w:pPr>
              <w:tabs>
                <w:tab w:val="left" w:pos="540"/>
                <w:tab w:val="left" w:pos="8505"/>
              </w:tabs>
              <w:spacing w:after="0" w:line="240" w:lineRule="auto"/>
              <w:jc w:val="both"/>
              <w:rPr>
                <w:rFonts w:ascii="Times New Roman" w:hAnsi="Times New Roman"/>
                <w:noProof/>
                <w:sz w:val="24"/>
                <w:szCs w:val="24"/>
              </w:rPr>
            </w:pPr>
            <w:r w:rsidRPr="001F65BB">
              <w:rPr>
                <w:rFonts w:ascii="Times New Roman" w:hAnsi="Times New Roman"/>
                <w:sz w:val="24"/>
                <w:szCs w:val="24"/>
              </w:rPr>
              <w:t>4.5. 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4F4115" w:rsidRPr="00285A6D" w:rsidRDefault="004F4115" w:rsidP="00775F69">
            <w:pPr>
              <w:pStyle w:val="rvps2"/>
              <w:shd w:val="clear" w:color="auto" w:fill="FFFFFF"/>
              <w:spacing w:before="0" w:beforeAutospacing="0" w:after="0" w:afterAutospacing="0"/>
              <w:jc w:val="both"/>
            </w:pPr>
            <w:r w:rsidRPr="00285A6D">
              <w:t>4.6. 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285A6D">
              <w:rPr>
                <w:lang w:eastAsia="ru-RU"/>
              </w:rPr>
              <w:t>в</w:t>
            </w:r>
            <w:r w:rsidRPr="00285A6D">
              <w:t>:</w:t>
            </w:r>
          </w:p>
          <w:p w:rsidR="004F4115" w:rsidRPr="00285A6D" w:rsidRDefault="004F4115" w:rsidP="00285A6D">
            <w:pPr>
              <w:pStyle w:val="rvps2"/>
              <w:shd w:val="clear" w:color="auto" w:fill="FFFFFF"/>
              <w:spacing w:before="0" w:beforeAutospacing="0" w:after="0" w:afterAutospacing="0"/>
              <w:ind w:firstLine="448"/>
              <w:jc w:val="both"/>
            </w:pPr>
            <w:bookmarkStart w:id="44" w:name="n74"/>
            <w:bookmarkEnd w:id="44"/>
            <w:r w:rsidRPr="00285A6D">
              <w:t>1) зменшення обсягів закупівлі, зокрема з урахуванням фактичного обсягу видатків замовника;</w:t>
            </w:r>
          </w:p>
          <w:p w:rsidR="004F4115" w:rsidRPr="00285A6D" w:rsidRDefault="004F4115" w:rsidP="00285A6D">
            <w:pPr>
              <w:pStyle w:val="rvps2"/>
              <w:shd w:val="clear" w:color="auto" w:fill="FFFFFF"/>
              <w:spacing w:before="0" w:beforeAutospacing="0" w:after="0" w:afterAutospacing="0"/>
              <w:ind w:firstLine="448"/>
              <w:jc w:val="both"/>
            </w:pPr>
            <w:bookmarkStart w:id="45" w:name="n104"/>
            <w:bookmarkEnd w:id="45"/>
            <w:r w:rsidRPr="00285A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4115" w:rsidRPr="00285A6D" w:rsidRDefault="004F4115" w:rsidP="00285A6D">
            <w:pPr>
              <w:pStyle w:val="rvps2"/>
              <w:shd w:val="clear" w:color="auto" w:fill="FFFFFF"/>
              <w:spacing w:before="0" w:beforeAutospacing="0" w:after="0" w:afterAutospacing="0"/>
              <w:ind w:firstLine="448"/>
              <w:jc w:val="both"/>
            </w:pPr>
            <w:bookmarkStart w:id="46" w:name="n105"/>
            <w:bookmarkEnd w:id="46"/>
            <w:r w:rsidRPr="00285A6D">
              <w:t>3) покращення якості предмета закупівлі за умови, що таке покращення не призведе до збільшення суми, визначеної в договорі про закупівлю;</w:t>
            </w:r>
          </w:p>
          <w:p w:rsidR="004F4115" w:rsidRPr="00285A6D" w:rsidRDefault="004F4115" w:rsidP="00285A6D">
            <w:pPr>
              <w:pStyle w:val="rvps2"/>
              <w:shd w:val="clear" w:color="auto" w:fill="FFFFFF"/>
              <w:spacing w:before="0" w:beforeAutospacing="0" w:after="0" w:afterAutospacing="0"/>
              <w:ind w:firstLine="448"/>
              <w:jc w:val="both"/>
            </w:pPr>
            <w:bookmarkStart w:id="47" w:name="n106"/>
            <w:bookmarkEnd w:id="47"/>
            <w:r w:rsidRPr="00285A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4115" w:rsidRPr="00285A6D" w:rsidRDefault="004F4115" w:rsidP="00285A6D">
            <w:pPr>
              <w:pStyle w:val="rvps2"/>
              <w:shd w:val="clear" w:color="auto" w:fill="FFFFFF"/>
              <w:spacing w:before="0" w:beforeAutospacing="0" w:after="0" w:afterAutospacing="0"/>
              <w:ind w:firstLine="448"/>
              <w:jc w:val="both"/>
            </w:pPr>
            <w:bookmarkStart w:id="48" w:name="n107"/>
            <w:bookmarkEnd w:id="48"/>
            <w:r w:rsidRPr="00285A6D">
              <w:t>5) погодження зміни ціни в договорі про закупівлю в бік зменшення (без зміни кількості (обсягу) та якості товарів, робіт і послуг);</w:t>
            </w:r>
          </w:p>
          <w:p w:rsidR="004F4115" w:rsidRPr="00285A6D" w:rsidRDefault="004F4115" w:rsidP="00285A6D">
            <w:pPr>
              <w:pStyle w:val="rvps2"/>
              <w:shd w:val="clear" w:color="auto" w:fill="FFFFFF"/>
              <w:spacing w:before="0" w:beforeAutospacing="0" w:after="0" w:afterAutospacing="0"/>
              <w:ind w:firstLine="448"/>
              <w:jc w:val="both"/>
            </w:pPr>
            <w:bookmarkStart w:id="49" w:name="n108"/>
            <w:bookmarkEnd w:id="49"/>
            <w:r w:rsidRPr="00285A6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4115" w:rsidRPr="00285A6D" w:rsidRDefault="004F4115" w:rsidP="00285A6D">
            <w:pPr>
              <w:pStyle w:val="rvps2"/>
              <w:shd w:val="clear" w:color="auto" w:fill="FFFFFF"/>
              <w:spacing w:before="0" w:beforeAutospacing="0" w:after="0" w:afterAutospacing="0"/>
              <w:ind w:firstLine="448"/>
              <w:jc w:val="both"/>
            </w:pPr>
            <w:bookmarkStart w:id="50" w:name="n109"/>
            <w:bookmarkEnd w:id="50"/>
            <w:r w:rsidRPr="00285A6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4115" w:rsidRPr="00285A6D" w:rsidRDefault="004F4115" w:rsidP="00285A6D">
            <w:pPr>
              <w:pStyle w:val="rvps2"/>
              <w:shd w:val="clear" w:color="auto" w:fill="FFFFFF"/>
              <w:spacing w:before="0" w:beforeAutospacing="0" w:after="0" w:afterAutospacing="0"/>
              <w:ind w:firstLine="448"/>
              <w:jc w:val="both"/>
            </w:pPr>
            <w:bookmarkStart w:id="51" w:name="n110"/>
            <w:bookmarkEnd w:id="51"/>
            <w:r w:rsidRPr="00285A6D">
              <w:t>8) зміни умов у зв’язку із застосуванням положень </w:t>
            </w:r>
            <w:hyperlink r:id="rId49" w:anchor="n1778" w:tgtFrame="_blank" w:history="1">
              <w:r w:rsidRPr="00285A6D">
                <w:rPr>
                  <w:rStyle w:val="Hyperlink"/>
                  <w:color w:val="auto"/>
                </w:rPr>
                <w:t>частини шостої</w:t>
              </w:r>
            </w:hyperlink>
            <w:r w:rsidRPr="00285A6D">
              <w:t> статті 41 Закону.</w:t>
            </w:r>
          </w:p>
          <w:p w:rsidR="004F4115" w:rsidRPr="00285A6D" w:rsidRDefault="004F4115" w:rsidP="00285A6D">
            <w:pPr>
              <w:pStyle w:val="rvps2"/>
              <w:shd w:val="clear" w:color="auto" w:fill="FFFFFF"/>
              <w:spacing w:before="0" w:beforeAutospacing="0" w:after="0" w:afterAutospacing="0"/>
              <w:ind w:firstLine="448"/>
              <w:jc w:val="both"/>
            </w:pPr>
            <w:bookmarkStart w:id="52" w:name="n111"/>
            <w:bookmarkEnd w:id="52"/>
            <w:r w:rsidRPr="00285A6D">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0" w:tgtFrame="_blank" w:history="1">
              <w:r w:rsidRPr="00285A6D">
                <w:rPr>
                  <w:rStyle w:val="Hyperlink"/>
                  <w:color w:val="auto"/>
                </w:rPr>
                <w:t>Закону</w:t>
              </w:r>
            </w:hyperlink>
            <w:r w:rsidRPr="00285A6D">
              <w:t> з урахуванням цих особливостей.</w:t>
            </w:r>
          </w:p>
          <w:p w:rsidR="004F4115" w:rsidRPr="00285A6D" w:rsidRDefault="004F4115" w:rsidP="00775F69">
            <w:pPr>
              <w:pStyle w:val="Footer"/>
              <w:tabs>
                <w:tab w:val="clear" w:pos="4677"/>
                <w:tab w:val="clear" w:pos="9355"/>
                <w:tab w:val="left" w:pos="1260"/>
                <w:tab w:val="left" w:pos="1980"/>
              </w:tabs>
              <w:jc w:val="both"/>
            </w:pPr>
            <w:r w:rsidRPr="00285A6D">
              <w:t>4.</w:t>
            </w:r>
            <w:r>
              <w:t>7</w:t>
            </w:r>
            <w:r w:rsidRPr="00285A6D">
              <w:t>. Договір про закупівлю є нікчемним у разі:</w:t>
            </w:r>
          </w:p>
          <w:p w:rsidR="004F4115" w:rsidRPr="00285A6D" w:rsidRDefault="004F4115" w:rsidP="00775F69">
            <w:pPr>
              <w:pStyle w:val="rvps2"/>
              <w:shd w:val="clear" w:color="auto" w:fill="FFFFFF"/>
              <w:spacing w:before="0" w:beforeAutospacing="0" w:after="0" w:afterAutospacing="0"/>
              <w:ind w:firstLine="450"/>
              <w:jc w:val="both"/>
            </w:pPr>
            <w:r w:rsidRPr="00285A6D">
              <w:t>1) коли замовник уклав договір про закупівлю з порушенням вимог, визначених </w:t>
            </w:r>
            <w:hyperlink r:id="rId51" w:anchor="n24" w:history="1">
              <w:r w:rsidRPr="00285A6D">
                <w:rPr>
                  <w:rStyle w:val="Hyperlink"/>
                  <w:color w:val="auto"/>
                  <w:u w:val="none"/>
                </w:rPr>
                <w:t>пунктом 5</w:t>
              </w:r>
            </w:hyperlink>
            <w:r w:rsidRPr="00285A6D">
              <w:t> Особливостей;</w:t>
            </w:r>
          </w:p>
          <w:p w:rsidR="004F4115" w:rsidRPr="00285A6D" w:rsidRDefault="004F4115" w:rsidP="00775F69">
            <w:pPr>
              <w:pStyle w:val="rvps2"/>
              <w:shd w:val="clear" w:color="auto" w:fill="FFFFFF"/>
              <w:spacing w:before="0" w:beforeAutospacing="0" w:after="0" w:afterAutospacing="0"/>
              <w:ind w:firstLine="450"/>
              <w:jc w:val="both"/>
            </w:pPr>
            <w:bookmarkStart w:id="53" w:name="n96"/>
            <w:bookmarkEnd w:id="53"/>
            <w:r w:rsidRPr="00285A6D">
              <w:t>2) укладення договору про закупівлю з порушенням вимог </w:t>
            </w:r>
            <w:hyperlink r:id="rId52" w:anchor="n69" w:history="1">
              <w:r w:rsidRPr="00285A6D">
                <w:rPr>
                  <w:rStyle w:val="Hyperlink"/>
                  <w:color w:val="auto"/>
                  <w:u w:val="none"/>
                </w:rPr>
                <w:t>пункту 18</w:t>
              </w:r>
            </w:hyperlink>
            <w:r w:rsidRPr="00285A6D">
              <w:t> Особливостей;</w:t>
            </w:r>
          </w:p>
          <w:p w:rsidR="004F4115" w:rsidRPr="00285A6D" w:rsidRDefault="004F4115" w:rsidP="00775F69">
            <w:pPr>
              <w:pStyle w:val="rvps2"/>
              <w:shd w:val="clear" w:color="auto" w:fill="FFFFFF"/>
              <w:spacing w:before="0" w:beforeAutospacing="0" w:after="0" w:afterAutospacing="0"/>
              <w:ind w:firstLine="450"/>
              <w:jc w:val="both"/>
            </w:pPr>
            <w:bookmarkStart w:id="54" w:name="n97"/>
            <w:bookmarkEnd w:id="54"/>
            <w:r w:rsidRPr="00285A6D">
              <w:t>3) укладення договору про закупівлю в період оскарження відкритих торгів відповідно до </w:t>
            </w:r>
            <w:hyperlink r:id="rId53" w:anchor="n1284" w:tgtFrame="_blank" w:history="1">
              <w:r w:rsidRPr="00285A6D">
                <w:rPr>
                  <w:rStyle w:val="Hyperlink"/>
                  <w:color w:val="auto"/>
                  <w:u w:val="none"/>
                </w:rPr>
                <w:t>статті 18</w:t>
              </w:r>
            </w:hyperlink>
            <w:r w:rsidRPr="00285A6D">
              <w:t> Закону та Особливостей;</w:t>
            </w:r>
          </w:p>
          <w:p w:rsidR="004F4115" w:rsidRPr="00285A6D" w:rsidRDefault="004F4115" w:rsidP="00775F69">
            <w:pPr>
              <w:pStyle w:val="rvps2"/>
              <w:shd w:val="clear" w:color="auto" w:fill="FFFFFF"/>
              <w:spacing w:before="0" w:beforeAutospacing="0" w:after="0" w:afterAutospacing="0"/>
              <w:ind w:firstLine="450"/>
              <w:jc w:val="both"/>
            </w:pPr>
            <w:bookmarkStart w:id="55" w:name="n98"/>
            <w:bookmarkEnd w:id="55"/>
            <w:r w:rsidRPr="00285A6D">
              <w:t>4) укладення договору з порушенням строків, передбачених абзацами </w:t>
            </w:r>
            <w:hyperlink r:id="rId54" w:anchor="n169" w:history="1">
              <w:r w:rsidRPr="00285A6D">
                <w:rPr>
                  <w:rStyle w:val="Hyperlink"/>
                  <w:color w:val="auto"/>
                  <w:u w:val="none"/>
                </w:rPr>
                <w:t>третім</w:t>
              </w:r>
            </w:hyperlink>
            <w:r w:rsidRPr="00285A6D">
              <w:t> та </w:t>
            </w:r>
            <w:hyperlink r:id="rId55" w:anchor="n170" w:history="1">
              <w:r w:rsidRPr="00285A6D">
                <w:rPr>
                  <w:rStyle w:val="Hyperlink"/>
                  <w:color w:val="auto"/>
                  <w:u w:val="none"/>
                </w:rPr>
                <w:t>четвертим</w:t>
              </w:r>
            </w:hyperlink>
            <w:r>
              <w:t> пункту 49</w:t>
            </w:r>
            <w:r w:rsidRPr="00285A6D">
              <w:t xml:space="preserve"> Особливостей, крім випадків зупинення перебігу строків у зв’язку з розглядом скарги органом оскарження відповідно до </w:t>
            </w:r>
            <w:hyperlink r:id="rId56" w:anchor="n1284" w:tgtFrame="_blank" w:history="1">
              <w:r w:rsidRPr="00285A6D">
                <w:rPr>
                  <w:rStyle w:val="Hyperlink"/>
                  <w:color w:val="auto"/>
                  <w:u w:val="none"/>
                </w:rPr>
                <w:t>статті 18</w:t>
              </w:r>
            </w:hyperlink>
            <w:r w:rsidRPr="00285A6D">
              <w:t> Закону з урахуванням Особливостей;</w:t>
            </w:r>
          </w:p>
          <w:p w:rsidR="004F4115" w:rsidRPr="00285A6D" w:rsidRDefault="004F4115" w:rsidP="00CC4109">
            <w:pPr>
              <w:pStyle w:val="rvps2"/>
              <w:shd w:val="clear" w:color="auto" w:fill="FFFFFF"/>
              <w:spacing w:before="0" w:beforeAutospacing="0" w:after="0" w:afterAutospacing="0"/>
              <w:ind w:firstLine="450"/>
              <w:jc w:val="both"/>
            </w:pPr>
            <w:bookmarkStart w:id="56" w:name="n99"/>
            <w:bookmarkEnd w:id="56"/>
            <w:r w:rsidRPr="00285A6D">
              <w:t>5) коли найменування предмета закупівлі із зазначенням коду за Єдиним закупівельним словником не відповідає товарам, роботам чи послугам, що</w:t>
            </w:r>
            <w:r>
              <w:t xml:space="preserve"> фактично закуплені замовником.</w:t>
            </w:r>
          </w:p>
        </w:tc>
      </w:tr>
      <w:tr w:rsidR="004F4115" w:rsidRPr="001F65BB" w:rsidTr="002F08C5">
        <w:trPr>
          <w:trHeight w:val="530"/>
        </w:trPr>
        <w:tc>
          <w:tcPr>
            <w:tcW w:w="2547" w:type="dxa"/>
            <w:vAlign w:val="center"/>
          </w:tcPr>
          <w:p w:rsidR="004F4115" w:rsidRPr="00CC4109" w:rsidRDefault="004F4115" w:rsidP="00775F69">
            <w:pPr>
              <w:pStyle w:val="Footer"/>
              <w:tabs>
                <w:tab w:val="clear" w:pos="4677"/>
                <w:tab w:val="clear" w:pos="9355"/>
                <w:tab w:val="left" w:pos="1260"/>
                <w:tab w:val="left" w:pos="1980"/>
              </w:tabs>
              <w:rPr>
                <w:b/>
                <w:bCs/>
                <w:highlight w:val="yellow"/>
              </w:rPr>
            </w:pPr>
            <w:r w:rsidRPr="00CC4109">
              <w:rPr>
                <w:b/>
                <w:bCs/>
              </w:rPr>
              <w:t>5. Дії замовника при відмові переможця процедури закупівлі підписати договір про закупівлю</w:t>
            </w:r>
          </w:p>
        </w:tc>
        <w:tc>
          <w:tcPr>
            <w:tcW w:w="7958" w:type="dxa"/>
          </w:tcPr>
          <w:p w:rsidR="004F4115" w:rsidRPr="00EA0C40" w:rsidRDefault="004F4115" w:rsidP="00775F69">
            <w:pPr>
              <w:pStyle w:val="Footer"/>
              <w:tabs>
                <w:tab w:val="clear" w:pos="4677"/>
                <w:tab w:val="clear" w:pos="9355"/>
                <w:tab w:val="left" w:pos="1260"/>
                <w:tab w:val="left" w:pos="1980"/>
              </w:tabs>
              <w:jc w:val="both"/>
              <w:rPr>
                <w:color w:val="00B050"/>
              </w:rPr>
            </w:pPr>
            <w:r>
              <w:rPr>
                <w:color w:val="000000"/>
              </w:rPr>
              <w:t xml:space="preserve">5.1. </w:t>
            </w:r>
            <w:r w:rsidRPr="00802B2F">
              <w:rPr>
                <w:color w:val="000000"/>
              </w:rPr>
              <w:t>У разі відхилення тендерної пропозиції з підстави, в</w:t>
            </w:r>
            <w:r>
              <w:rPr>
                <w:color w:val="000000"/>
              </w:rPr>
              <w:t>изначеної підпунктом 3 пункту 44</w:t>
            </w:r>
            <w:r w:rsidRPr="00802B2F">
              <w:rPr>
                <w:color w:val="000000"/>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lang w:val="ru-RU"/>
              </w:rPr>
              <w:t>33 Закону та пунктом 49 Особливостей.</w:t>
            </w:r>
          </w:p>
        </w:tc>
      </w:tr>
      <w:tr w:rsidR="004F4115" w:rsidRPr="001F65BB" w:rsidTr="002F08C5">
        <w:tc>
          <w:tcPr>
            <w:tcW w:w="2547" w:type="dxa"/>
            <w:vAlign w:val="center"/>
          </w:tcPr>
          <w:p w:rsidR="004F4115" w:rsidRPr="004438A2" w:rsidRDefault="004F4115" w:rsidP="00775F69">
            <w:pPr>
              <w:pStyle w:val="Footer"/>
              <w:tabs>
                <w:tab w:val="clear" w:pos="4677"/>
                <w:tab w:val="clear" w:pos="9355"/>
                <w:tab w:val="left" w:pos="1260"/>
                <w:tab w:val="left" w:pos="1980"/>
              </w:tabs>
              <w:rPr>
                <w:b/>
                <w:bCs/>
              </w:rPr>
            </w:pPr>
            <w:r w:rsidRPr="004438A2">
              <w:rPr>
                <w:b/>
                <w:bCs/>
              </w:rPr>
              <w:t>6. Забезпечення виконання договору про закупівлю</w:t>
            </w:r>
          </w:p>
        </w:tc>
        <w:tc>
          <w:tcPr>
            <w:tcW w:w="7958" w:type="dxa"/>
            <w:vAlign w:val="center"/>
          </w:tcPr>
          <w:p w:rsidR="004F4115" w:rsidRPr="00EA0C40" w:rsidRDefault="004F4115" w:rsidP="00775F69">
            <w:pPr>
              <w:pStyle w:val="Footer"/>
              <w:tabs>
                <w:tab w:val="left" w:pos="1260"/>
                <w:tab w:val="left" w:pos="1980"/>
              </w:tabs>
              <w:jc w:val="both"/>
            </w:pPr>
            <w:r>
              <w:t xml:space="preserve">6.1. </w:t>
            </w:r>
            <w:r w:rsidRPr="00EA0C40">
              <w:t>Не вимагається</w:t>
            </w:r>
          </w:p>
        </w:tc>
      </w:tr>
    </w:tbl>
    <w:p w:rsidR="004F4115" w:rsidRDefault="004F4115" w:rsidP="00EA0C40">
      <w:pPr>
        <w:spacing w:after="0" w:line="240" w:lineRule="auto"/>
        <w:rPr>
          <w:rFonts w:ascii="Times New Roman" w:hAnsi="Times New Roman"/>
          <w:bCs/>
          <w:sz w:val="24"/>
          <w:szCs w:val="24"/>
        </w:rPr>
      </w:pPr>
    </w:p>
    <w:p w:rsidR="004F4115" w:rsidRPr="00F823B3" w:rsidRDefault="004F4115" w:rsidP="002E7380">
      <w:pPr>
        <w:spacing w:after="0" w:line="240" w:lineRule="auto"/>
        <w:rPr>
          <w:rFonts w:ascii="Times New Roman" w:hAnsi="Times New Roman"/>
          <w:b/>
          <w:sz w:val="24"/>
          <w:szCs w:val="24"/>
        </w:rPr>
      </w:pPr>
      <w:r w:rsidRPr="00F823B3">
        <w:rPr>
          <w:rFonts w:ascii="Times New Roman" w:hAnsi="Times New Roman"/>
          <w:b/>
          <w:sz w:val="24"/>
          <w:szCs w:val="24"/>
        </w:rPr>
        <w:t>Додатки до Тендерної документації:</w:t>
      </w:r>
    </w:p>
    <w:p w:rsidR="004F4115" w:rsidRPr="00F823B3" w:rsidRDefault="004F4115"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1</w:t>
      </w:r>
      <w:r w:rsidRPr="00F823B3">
        <w:rPr>
          <w:rFonts w:ascii="Times New Roman" w:hAnsi="Times New Roman"/>
          <w:bCs/>
          <w:sz w:val="24"/>
          <w:szCs w:val="24"/>
        </w:rPr>
        <w:t xml:space="preserve"> Форма тендерної пропозиції</w:t>
      </w:r>
    </w:p>
    <w:p w:rsidR="004F4115" w:rsidRPr="00F823B3" w:rsidRDefault="004F4115"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2</w:t>
      </w:r>
      <w:r w:rsidRPr="00F823B3">
        <w:rPr>
          <w:rFonts w:ascii="Times New Roman" w:hAnsi="Times New Roman"/>
          <w:bCs/>
          <w:sz w:val="24"/>
          <w:szCs w:val="24"/>
        </w:rPr>
        <w:t xml:space="preserve">  Кваліфікаційні критерії до учасників  (завантажено в окремому файлі)</w:t>
      </w:r>
    </w:p>
    <w:p w:rsidR="004F4115" w:rsidRPr="00F823B3" w:rsidRDefault="004F4115" w:rsidP="002E7380">
      <w:pPr>
        <w:spacing w:after="0" w:line="240" w:lineRule="auto"/>
        <w:jc w:val="both"/>
        <w:rPr>
          <w:rFonts w:ascii="Times New Roman" w:hAnsi="Times New Roman"/>
          <w:bCs/>
          <w:sz w:val="24"/>
          <w:szCs w:val="24"/>
        </w:rPr>
      </w:pPr>
      <w:r w:rsidRPr="00F823B3">
        <w:rPr>
          <w:rFonts w:ascii="Times New Roman" w:hAnsi="Times New Roman"/>
          <w:b/>
          <w:sz w:val="24"/>
          <w:szCs w:val="24"/>
        </w:rPr>
        <w:t>Додаток № 3</w:t>
      </w:r>
      <w:r w:rsidRPr="00F823B3">
        <w:rPr>
          <w:rFonts w:ascii="Times New Roman" w:hAnsi="Times New Roman"/>
          <w:bCs/>
          <w:sz w:val="24"/>
          <w:szCs w:val="24"/>
        </w:rPr>
        <w:t xml:space="preserve"> Технічна специфікація (Технічне завдання) </w:t>
      </w:r>
    </w:p>
    <w:p w:rsidR="004F4115" w:rsidRPr="00F823B3" w:rsidRDefault="004F4115"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4</w:t>
      </w:r>
      <w:r w:rsidRPr="00F823B3">
        <w:rPr>
          <w:rFonts w:ascii="Times New Roman" w:hAnsi="Times New Roman"/>
          <w:bCs/>
          <w:sz w:val="24"/>
          <w:szCs w:val="24"/>
        </w:rPr>
        <w:t xml:space="preserve"> Проект договору про закупівлю </w:t>
      </w:r>
      <w:r>
        <w:rPr>
          <w:rFonts w:ascii="Times New Roman" w:hAnsi="Times New Roman"/>
          <w:bCs/>
          <w:sz w:val="24"/>
          <w:szCs w:val="24"/>
        </w:rPr>
        <w:t>послуг</w:t>
      </w:r>
      <w:r w:rsidRPr="00F823B3">
        <w:rPr>
          <w:rFonts w:ascii="Times New Roman" w:hAnsi="Times New Roman"/>
          <w:bCs/>
          <w:sz w:val="24"/>
          <w:szCs w:val="24"/>
        </w:rPr>
        <w:t xml:space="preserve"> (завантажено в окремому файлі)</w:t>
      </w:r>
    </w:p>
    <w:p w:rsidR="004F4115" w:rsidRPr="00F823B3" w:rsidRDefault="004F4115" w:rsidP="002E7380">
      <w:pPr>
        <w:spacing w:after="0" w:line="240" w:lineRule="auto"/>
        <w:rPr>
          <w:rFonts w:ascii="Times New Roman" w:hAnsi="Times New Roman"/>
          <w:bCs/>
          <w:sz w:val="24"/>
          <w:szCs w:val="24"/>
        </w:rPr>
      </w:pPr>
      <w:r w:rsidRPr="00F823B3">
        <w:rPr>
          <w:rFonts w:ascii="Times New Roman" w:hAnsi="Times New Roman"/>
          <w:b/>
          <w:sz w:val="24"/>
          <w:szCs w:val="24"/>
        </w:rPr>
        <w:t>Додаток № 5/5.1</w:t>
      </w:r>
      <w:r w:rsidRPr="00F823B3">
        <w:rPr>
          <w:rFonts w:ascii="Times New Roman" w:hAnsi="Times New Roman"/>
          <w:bCs/>
          <w:sz w:val="24"/>
          <w:szCs w:val="24"/>
        </w:rPr>
        <w:t xml:space="preserve">  Відомості про учасника;</w:t>
      </w:r>
    </w:p>
    <w:p w:rsidR="004F4115" w:rsidRPr="00F823B3" w:rsidRDefault="004F4115" w:rsidP="002E7380">
      <w:pPr>
        <w:pStyle w:val="NormalWeb"/>
        <w:tabs>
          <w:tab w:val="center" w:pos="4819"/>
          <w:tab w:val="right" w:pos="9639"/>
        </w:tabs>
        <w:suppressAutoHyphens/>
        <w:spacing w:before="0" w:beforeAutospacing="0" w:after="0" w:afterAutospacing="0"/>
        <w:jc w:val="both"/>
        <w:rPr>
          <w:bCs/>
          <w:lang w:val="uk-UA"/>
        </w:rPr>
      </w:pPr>
      <w:r w:rsidRPr="00F823B3">
        <w:rPr>
          <w:b/>
          <w:lang w:val="uk-UA"/>
        </w:rPr>
        <w:t>Додаток № 6</w:t>
      </w:r>
      <w:r w:rsidRPr="00F823B3">
        <w:rPr>
          <w:bCs/>
          <w:lang w:val="uk-UA"/>
        </w:rPr>
        <w:t xml:space="preserve"> Форма пропозиції про залучення субпідрядників/співвиконавців</w:t>
      </w:r>
    </w:p>
    <w:p w:rsidR="004F4115" w:rsidRDefault="004F4115" w:rsidP="002E7380">
      <w:pPr>
        <w:pStyle w:val="NormalWeb"/>
        <w:tabs>
          <w:tab w:val="center" w:pos="4819"/>
          <w:tab w:val="right" w:pos="9639"/>
        </w:tabs>
        <w:suppressAutoHyphens/>
        <w:spacing w:before="0" w:beforeAutospacing="0" w:after="0" w:afterAutospacing="0"/>
        <w:jc w:val="both"/>
        <w:rPr>
          <w:bCs/>
          <w:lang w:val="uk-UA"/>
        </w:rPr>
      </w:pPr>
      <w:bookmarkStart w:id="57" w:name="_Hlk124017779"/>
      <w:r w:rsidRPr="00F823B3">
        <w:rPr>
          <w:b/>
        </w:rPr>
        <w:t xml:space="preserve">Додаток № </w:t>
      </w:r>
      <w:r w:rsidRPr="00F823B3">
        <w:rPr>
          <w:b/>
          <w:lang w:val="uk-UA"/>
        </w:rPr>
        <w:t>7</w:t>
      </w:r>
      <w:r w:rsidRPr="00F823B3">
        <w:rPr>
          <w:b/>
        </w:rPr>
        <w:t xml:space="preserve"> </w:t>
      </w:r>
      <w:bookmarkEnd w:id="57"/>
      <w:r w:rsidRPr="00F823B3">
        <w:rPr>
          <w:bCs/>
        </w:rPr>
        <w:t xml:space="preserve">Перелік документів та інформації  для підтвердження відсутності підстав для відхилення </w:t>
      </w:r>
      <w:r w:rsidRPr="00F823B3">
        <w:rPr>
          <w:bCs/>
          <w:lang w:val="uk-UA"/>
        </w:rPr>
        <w:t>учасника/переможця</w:t>
      </w:r>
      <w:r w:rsidRPr="00F823B3">
        <w:rPr>
          <w:bCs/>
        </w:rPr>
        <w:t xml:space="preserve"> відповідно до  вимог, визначених </w:t>
      </w:r>
      <w:r>
        <w:rPr>
          <w:bCs/>
          <w:lang w:val="uk-UA"/>
        </w:rPr>
        <w:t>пунктом 47</w:t>
      </w:r>
      <w:r w:rsidRPr="00F823B3">
        <w:rPr>
          <w:bCs/>
          <w:lang w:val="uk-UA"/>
        </w:rPr>
        <w:t xml:space="preserve"> Особливостей</w:t>
      </w: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Default="004F4115" w:rsidP="00C77567">
      <w:pPr>
        <w:spacing w:after="0" w:line="240" w:lineRule="auto"/>
        <w:ind w:left="5664" w:firstLine="708"/>
        <w:jc w:val="both"/>
        <w:rPr>
          <w:rFonts w:ascii="Times New Roman" w:hAnsi="Times New Roman"/>
          <w:b/>
          <w:sz w:val="24"/>
          <w:szCs w:val="24"/>
        </w:rPr>
      </w:pPr>
    </w:p>
    <w:p w:rsidR="004F4115" w:rsidRPr="00DD1727" w:rsidRDefault="004F4115" w:rsidP="00C77567">
      <w:pPr>
        <w:spacing w:after="0" w:line="240" w:lineRule="auto"/>
        <w:ind w:left="5664" w:firstLine="708"/>
        <w:jc w:val="both"/>
        <w:rPr>
          <w:rFonts w:ascii="Times New Roman" w:hAnsi="Times New Roman"/>
          <w:b/>
          <w:sz w:val="24"/>
          <w:szCs w:val="24"/>
        </w:rPr>
      </w:pPr>
      <w:r w:rsidRPr="00DD1727">
        <w:rPr>
          <w:rFonts w:ascii="Times New Roman" w:hAnsi="Times New Roman"/>
          <w:b/>
          <w:sz w:val="24"/>
          <w:szCs w:val="24"/>
        </w:rPr>
        <w:t xml:space="preserve">Додаток № </w:t>
      </w:r>
      <w:r>
        <w:rPr>
          <w:rFonts w:ascii="Times New Roman" w:hAnsi="Times New Roman"/>
          <w:b/>
          <w:sz w:val="24"/>
          <w:szCs w:val="24"/>
        </w:rPr>
        <w:t>1</w:t>
      </w:r>
    </w:p>
    <w:p w:rsidR="004F4115" w:rsidRDefault="004F4115" w:rsidP="00C77567">
      <w:pPr>
        <w:spacing w:after="0" w:line="240" w:lineRule="auto"/>
        <w:ind w:left="5664" w:firstLine="708"/>
        <w:jc w:val="both"/>
        <w:rPr>
          <w:rFonts w:ascii="Times New Roman" w:hAnsi="Times New Roman"/>
          <w:b/>
          <w:sz w:val="24"/>
          <w:szCs w:val="24"/>
        </w:rPr>
      </w:pPr>
      <w:r w:rsidRPr="00DD1727">
        <w:rPr>
          <w:rFonts w:ascii="Times New Roman" w:hAnsi="Times New Roman"/>
          <w:b/>
          <w:sz w:val="24"/>
          <w:szCs w:val="24"/>
        </w:rPr>
        <w:t>до тендерної документації</w:t>
      </w:r>
    </w:p>
    <w:p w:rsidR="004F4115" w:rsidRPr="00176F45" w:rsidRDefault="004F4115" w:rsidP="00C77567">
      <w:pPr>
        <w:pStyle w:val="330"/>
        <w:spacing w:after="0"/>
        <w:jc w:val="center"/>
        <w:rPr>
          <w:sz w:val="24"/>
          <w:szCs w:val="24"/>
          <w:lang w:val="uk-UA"/>
        </w:rPr>
      </w:pPr>
      <w:r w:rsidRPr="00176F45">
        <w:rPr>
          <w:b/>
          <w:sz w:val="24"/>
          <w:szCs w:val="24"/>
          <w:lang w:val="uk-UA"/>
        </w:rPr>
        <w:t>ТЕНДЕРНА ПРОПОЗИЦІЯ</w:t>
      </w:r>
    </w:p>
    <w:p w:rsidR="004F4115" w:rsidRPr="00176F45" w:rsidRDefault="004F4115" w:rsidP="00C77567">
      <w:pPr>
        <w:spacing w:after="0" w:line="240" w:lineRule="auto"/>
        <w:ind w:left="-108"/>
        <w:jc w:val="center"/>
        <w:rPr>
          <w:rFonts w:ascii="Times New Roman" w:hAnsi="Times New Roman"/>
          <w:sz w:val="24"/>
          <w:szCs w:val="24"/>
        </w:rPr>
      </w:pPr>
      <w:r w:rsidRPr="00176F45">
        <w:rPr>
          <w:rFonts w:ascii="Times New Roman" w:hAnsi="Times New Roman"/>
          <w:sz w:val="24"/>
          <w:szCs w:val="24"/>
        </w:rPr>
        <w:t xml:space="preserve">Ми, (назва Учасника), надаємо свою пропозицію щодо участі у торгах на закупівлю </w:t>
      </w:r>
    </w:p>
    <w:p w:rsidR="004F4115" w:rsidRDefault="004F4115" w:rsidP="00C23ACC">
      <w:pPr>
        <w:pStyle w:val="ListParagraph"/>
        <w:spacing w:after="0" w:line="240" w:lineRule="auto"/>
        <w:ind w:left="36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w:t>
      </w:r>
    </w:p>
    <w:p w:rsidR="004F4115" w:rsidRPr="00C23ACC" w:rsidRDefault="004F4115" w:rsidP="00C23ACC">
      <w:pPr>
        <w:pStyle w:val="ListParagraph"/>
        <w:spacing w:after="0" w:line="240" w:lineRule="auto"/>
        <w:ind w:left="360"/>
        <w:jc w:val="center"/>
        <w:rPr>
          <w:rFonts w:ascii="Times New Roman" w:hAnsi="Times New Roman"/>
          <w:b/>
          <w:bCs/>
          <w:sz w:val="24"/>
          <w:szCs w:val="24"/>
        </w:rPr>
      </w:pPr>
      <w:r w:rsidRPr="00C23ACC">
        <w:rPr>
          <w:rFonts w:ascii="Times New Roman" w:hAnsi="Times New Roman"/>
          <w:b/>
          <w:bCs/>
          <w:sz w:val="24"/>
          <w:szCs w:val="24"/>
        </w:rPr>
        <w:t>(</w:t>
      </w:r>
      <w:r w:rsidRPr="0093374E">
        <w:rPr>
          <w:rFonts w:ascii="Times New Roman" w:hAnsi="Times New Roman"/>
          <w:color w:val="000000"/>
          <w:sz w:val="24"/>
          <w:szCs w:val="24"/>
        </w:rPr>
        <w:t xml:space="preserve">Код ДК 021:2015: </w:t>
      </w:r>
      <w:r w:rsidRPr="0093374E">
        <w:rPr>
          <w:rFonts w:ascii="Times New Roman" w:hAnsi="Times New Roman"/>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C23ACC">
        <w:rPr>
          <w:rFonts w:ascii="Times New Roman" w:hAnsi="Times New Roman"/>
          <w:b/>
          <w:bCs/>
          <w:sz w:val="24"/>
          <w:szCs w:val="24"/>
        </w:rPr>
        <w:t>)</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Вивчивши тендерну документацію та технічн</w:t>
      </w:r>
      <w:r>
        <w:rPr>
          <w:rFonts w:ascii="Times New Roman" w:hAnsi="Times New Roman"/>
          <w:sz w:val="24"/>
          <w:szCs w:val="24"/>
        </w:rPr>
        <w:t>е завдання</w:t>
      </w:r>
      <w:r w:rsidRPr="00176F45">
        <w:rPr>
          <w:rFonts w:ascii="Times New Roman" w:hAnsi="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F4115" w:rsidRPr="00176F45" w:rsidRDefault="004F4115" w:rsidP="00C77567">
      <w:pPr>
        <w:spacing w:after="0" w:line="240" w:lineRule="auto"/>
        <w:jc w:val="both"/>
        <w:rPr>
          <w:rFonts w:ascii="Times New Roman" w:hAnsi="Times New Roman"/>
          <w:sz w:val="24"/>
          <w:szCs w:val="24"/>
        </w:rPr>
      </w:pPr>
    </w:p>
    <w:p w:rsidR="004F4115" w:rsidRPr="00176F45" w:rsidRDefault="004F4115" w:rsidP="00C77567">
      <w:pPr>
        <w:spacing w:after="0" w:line="240" w:lineRule="auto"/>
        <w:rPr>
          <w:rFonts w:ascii="Times New Roman" w:hAnsi="Times New Roman"/>
        </w:rPr>
      </w:pPr>
      <w:r w:rsidRPr="00176F45">
        <w:rPr>
          <w:rFonts w:ascii="Times New Roman" w:hAnsi="Times New Roman"/>
        </w:rPr>
        <w:t>гривень: ________________________________________________________</w:t>
      </w:r>
    </w:p>
    <w:p w:rsidR="004F4115" w:rsidRPr="00176F45" w:rsidRDefault="004F4115" w:rsidP="00C77567">
      <w:pPr>
        <w:spacing w:after="0" w:line="240" w:lineRule="auto"/>
        <w:jc w:val="center"/>
        <w:rPr>
          <w:rFonts w:ascii="Times New Roman" w:hAnsi="Times New Roman"/>
        </w:rPr>
      </w:pPr>
      <w:r w:rsidRPr="00176F45">
        <w:rPr>
          <w:rFonts w:ascii="Times New Roman" w:hAnsi="Times New Roman"/>
          <w:i/>
        </w:rPr>
        <w:t>(цифрами)</w:t>
      </w:r>
    </w:p>
    <w:p w:rsidR="004F4115" w:rsidRPr="00176F45" w:rsidRDefault="004F4115" w:rsidP="00C77567">
      <w:pPr>
        <w:spacing w:after="0" w:line="240" w:lineRule="auto"/>
        <w:rPr>
          <w:rFonts w:ascii="Times New Roman" w:hAnsi="Times New Roman"/>
        </w:rPr>
      </w:pPr>
      <w:r w:rsidRPr="00176F45">
        <w:rPr>
          <w:rFonts w:ascii="Times New Roman" w:hAnsi="Times New Roman"/>
        </w:rPr>
        <w:t>________________________________________________________________</w:t>
      </w:r>
    </w:p>
    <w:p w:rsidR="004F4115" w:rsidRPr="00176F45" w:rsidRDefault="004F4115" w:rsidP="00C77567">
      <w:pPr>
        <w:spacing w:after="0" w:line="240" w:lineRule="auto"/>
        <w:jc w:val="center"/>
        <w:rPr>
          <w:rFonts w:ascii="Times New Roman" w:hAnsi="Times New Roman"/>
        </w:rPr>
      </w:pPr>
      <w:r w:rsidRPr="00176F45">
        <w:rPr>
          <w:rFonts w:ascii="Times New Roman" w:hAnsi="Times New Roman"/>
          <w:i/>
        </w:rPr>
        <w:t>(прописом)</w:t>
      </w:r>
    </w:p>
    <w:p w:rsidR="004F4115" w:rsidRPr="00176F45" w:rsidRDefault="004F4115" w:rsidP="00C77567">
      <w:pPr>
        <w:spacing w:after="0" w:line="240" w:lineRule="auto"/>
        <w:rPr>
          <w:rFonts w:ascii="Times New Roman" w:hAnsi="Times New Roman"/>
        </w:rPr>
      </w:pPr>
      <w:r w:rsidRPr="00176F45">
        <w:rPr>
          <w:rFonts w:ascii="Times New Roman" w:hAnsi="Times New Roman"/>
        </w:rPr>
        <w:t>з них сума без ПДВ _______________________________________________</w:t>
      </w:r>
    </w:p>
    <w:p w:rsidR="004F4115" w:rsidRPr="00176F45" w:rsidRDefault="004F4115" w:rsidP="00C77567">
      <w:pPr>
        <w:spacing w:after="0" w:line="240" w:lineRule="auto"/>
        <w:jc w:val="center"/>
        <w:rPr>
          <w:rFonts w:ascii="Times New Roman" w:hAnsi="Times New Roman"/>
        </w:rPr>
      </w:pPr>
      <w:r w:rsidRPr="00176F45">
        <w:rPr>
          <w:rFonts w:ascii="Times New Roman" w:hAnsi="Times New Roman"/>
          <w:i/>
        </w:rPr>
        <w:t>(цифрами)</w:t>
      </w:r>
    </w:p>
    <w:p w:rsidR="004F4115" w:rsidRPr="00176F45" w:rsidRDefault="004F4115" w:rsidP="00C77567">
      <w:pPr>
        <w:spacing w:after="0" w:line="240" w:lineRule="auto"/>
        <w:rPr>
          <w:rFonts w:ascii="Times New Roman" w:hAnsi="Times New Roman"/>
        </w:rPr>
      </w:pPr>
      <w:r w:rsidRPr="00176F45">
        <w:rPr>
          <w:rFonts w:ascii="Times New Roman" w:hAnsi="Times New Roman"/>
        </w:rPr>
        <w:t>_________________________________________________________________</w:t>
      </w:r>
    </w:p>
    <w:p w:rsidR="004F4115" w:rsidRPr="00176F45" w:rsidRDefault="004F4115" w:rsidP="00C77567">
      <w:pPr>
        <w:spacing w:after="0" w:line="240" w:lineRule="auto"/>
        <w:jc w:val="center"/>
        <w:rPr>
          <w:rFonts w:ascii="Times New Roman" w:hAnsi="Times New Roman"/>
        </w:rPr>
      </w:pPr>
      <w:r w:rsidRPr="00176F45">
        <w:rPr>
          <w:rFonts w:ascii="Times New Roman" w:hAnsi="Times New Roman"/>
          <w:i/>
        </w:rPr>
        <w:t>(прописом)</w:t>
      </w:r>
    </w:p>
    <w:p w:rsidR="004F4115" w:rsidRPr="00176F45" w:rsidRDefault="004F4115" w:rsidP="00C77567">
      <w:pPr>
        <w:spacing w:after="0" w:line="240" w:lineRule="auto"/>
        <w:rPr>
          <w:rFonts w:ascii="Times New Roman" w:hAnsi="Times New Roman"/>
        </w:rPr>
      </w:pPr>
      <w:r w:rsidRPr="00176F45">
        <w:rPr>
          <w:rFonts w:ascii="Times New Roman" w:hAnsi="Times New Roman"/>
        </w:rPr>
        <w:t>у тому числі ПДВ _________________________________________________</w:t>
      </w:r>
    </w:p>
    <w:p w:rsidR="004F4115" w:rsidRPr="00176F45" w:rsidRDefault="004F4115" w:rsidP="00C77567">
      <w:pPr>
        <w:spacing w:after="0" w:line="240" w:lineRule="auto"/>
        <w:jc w:val="center"/>
        <w:rPr>
          <w:rFonts w:ascii="Times New Roman" w:hAnsi="Times New Roman"/>
        </w:rPr>
      </w:pPr>
      <w:r w:rsidRPr="00176F45">
        <w:rPr>
          <w:rFonts w:ascii="Times New Roman" w:hAnsi="Times New Roman"/>
          <w:i/>
        </w:rPr>
        <w:t>(цифрами)</w:t>
      </w:r>
    </w:p>
    <w:p w:rsidR="004F4115" w:rsidRPr="00176F45" w:rsidRDefault="004F4115" w:rsidP="00C77567">
      <w:pPr>
        <w:spacing w:after="0" w:line="240" w:lineRule="auto"/>
        <w:rPr>
          <w:rFonts w:ascii="Times New Roman" w:hAnsi="Times New Roman"/>
        </w:rPr>
      </w:pPr>
      <w:r w:rsidRPr="00176F45">
        <w:rPr>
          <w:rFonts w:ascii="Times New Roman" w:hAnsi="Times New Roman"/>
        </w:rPr>
        <w:t>_________________________________________________________________</w:t>
      </w:r>
    </w:p>
    <w:p w:rsidR="004F4115" w:rsidRPr="00176F45" w:rsidRDefault="004F4115" w:rsidP="00C77567">
      <w:pPr>
        <w:spacing w:after="0" w:line="240" w:lineRule="auto"/>
        <w:jc w:val="center"/>
        <w:rPr>
          <w:rFonts w:ascii="Times New Roman" w:hAnsi="Times New Roman"/>
          <w:i/>
        </w:rPr>
      </w:pPr>
      <w:r w:rsidRPr="00176F45">
        <w:rPr>
          <w:rFonts w:ascii="Times New Roman" w:hAnsi="Times New Roman"/>
          <w:i/>
        </w:rPr>
        <w:t>(прописом).</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Термін виконання</w:t>
      </w:r>
      <w:r>
        <w:rPr>
          <w:rFonts w:ascii="Times New Roman" w:hAnsi="Times New Roman"/>
          <w:sz w:val="24"/>
          <w:szCs w:val="24"/>
        </w:rPr>
        <w:t>/строк надання послуг</w:t>
      </w:r>
      <w:r w:rsidRPr="00176F45">
        <w:rPr>
          <w:rFonts w:ascii="Times New Roman" w:hAnsi="Times New Roman"/>
          <w:sz w:val="24"/>
          <w:szCs w:val="24"/>
        </w:rPr>
        <w:t>:_________________________________________.</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color w:val="000000"/>
          <w:sz w:val="24"/>
          <w:szCs w:val="24"/>
        </w:rPr>
        <w:t>Керівник, або службова (посадова) особа учасника процедури закупівлі, уповноважена(і) на підпис тендерної пропозиції на закупівлю, та</w:t>
      </w:r>
      <w:r w:rsidRPr="00176F45">
        <w:rPr>
          <w:rFonts w:ascii="Times New Roman" w:hAnsi="Times New Roman"/>
          <w:sz w:val="24"/>
          <w:szCs w:val="24"/>
        </w:rPr>
        <w:t xml:space="preserve"> документів за результатами процедури закупівлі</w:t>
      </w:r>
      <w:r>
        <w:rPr>
          <w:rFonts w:ascii="Times New Roman" w:hAnsi="Times New Roman"/>
          <w:sz w:val="24"/>
          <w:szCs w:val="24"/>
        </w:rPr>
        <w:t xml:space="preserve"> </w:t>
      </w:r>
      <w:r w:rsidRPr="00176F45">
        <w:rPr>
          <w:rFonts w:ascii="Times New Roman" w:hAnsi="Times New Roman"/>
          <w:sz w:val="24"/>
          <w:szCs w:val="24"/>
        </w:rPr>
        <w:t>______________________________________________________.</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sz w:val="24"/>
          <w:szCs w:val="24"/>
        </w:rPr>
        <w:t xml:space="preserve"> та Особливостями</w:t>
      </w:r>
      <w:r w:rsidRPr="00176F45">
        <w:rPr>
          <w:rFonts w:ascii="Times New Roman" w:hAnsi="Times New Roman"/>
          <w:sz w:val="24"/>
          <w:szCs w:val="24"/>
        </w:rPr>
        <w:t>.</w:t>
      </w:r>
    </w:p>
    <w:p w:rsidR="004F4115" w:rsidRPr="00176F4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4F4115" w:rsidRDefault="004F4115" w:rsidP="00C77567">
      <w:pPr>
        <w:numPr>
          <w:ilvl w:val="0"/>
          <w:numId w:val="9"/>
        </w:numPr>
        <w:suppressAutoHyphens/>
        <w:spacing w:after="0" w:line="240" w:lineRule="auto"/>
        <w:jc w:val="both"/>
        <w:rPr>
          <w:rFonts w:ascii="Times New Roman" w:hAnsi="Times New Roman"/>
          <w:sz w:val="24"/>
          <w:szCs w:val="24"/>
        </w:rPr>
      </w:pPr>
      <w:r w:rsidRPr="00176F45">
        <w:rPr>
          <w:rFonts w:ascii="Times New Roman" w:hAnsi="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F4115" w:rsidRDefault="004F4115" w:rsidP="00E509F5">
      <w:pPr>
        <w:suppressAutoHyphens/>
        <w:spacing w:after="0" w:line="240" w:lineRule="auto"/>
        <w:ind w:left="360"/>
        <w:jc w:val="both"/>
        <w:rPr>
          <w:rFonts w:ascii="Times New Roman" w:hAnsi="Times New Roman"/>
          <w:sz w:val="24"/>
          <w:szCs w:val="24"/>
        </w:rPr>
      </w:pPr>
    </w:p>
    <w:p w:rsidR="004F4115" w:rsidRDefault="004F4115" w:rsidP="00E509F5">
      <w:pPr>
        <w:suppressAutoHyphens/>
        <w:spacing w:after="0" w:line="240" w:lineRule="auto"/>
        <w:ind w:left="360"/>
        <w:jc w:val="both"/>
        <w:rPr>
          <w:rFonts w:ascii="Times New Roman" w:hAnsi="Times New Roman"/>
          <w:sz w:val="24"/>
          <w:szCs w:val="24"/>
        </w:rPr>
      </w:pPr>
    </w:p>
    <w:p w:rsidR="004F4115" w:rsidRPr="00176F45" w:rsidRDefault="004F4115" w:rsidP="00E509F5">
      <w:pPr>
        <w:suppressAutoHyphens/>
        <w:spacing w:after="0" w:line="240" w:lineRule="auto"/>
        <w:ind w:left="360"/>
        <w:jc w:val="both"/>
        <w:rPr>
          <w:rFonts w:ascii="Times New Roman" w:hAnsi="Times New Roman"/>
          <w:sz w:val="24"/>
          <w:szCs w:val="24"/>
        </w:rPr>
      </w:pPr>
    </w:p>
    <w:p w:rsidR="004F4115" w:rsidRPr="00176F45" w:rsidRDefault="004F4115" w:rsidP="00C77567">
      <w:pPr>
        <w:spacing w:after="0" w:line="240" w:lineRule="auto"/>
        <w:jc w:val="both"/>
        <w:rPr>
          <w:rFonts w:ascii="Times New Roman" w:hAnsi="Times New Roman"/>
          <w:sz w:val="24"/>
          <w:szCs w:val="24"/>
        </w:rPr>
      </w:pPr>
      <w:r w:rsidRPr="00176F45">
        <w:rPr>
          <w:rFonts w:ascii="Times New Roman" w:hAnsi="Times New Roman"/>
          <w:sz w:val="24"/>
          <w:szCs w:val="24"/>
        </w:rPr>
        <w:t>________________</w:t>
      </w:r>
      <w:r w:rsidRPr="00176F45">
        <w:rPr>
          <w:rFonts w:ascii="Times New Roman" w:hAnsi="Times New Roman"/>
          <w:sz w:val="24"/>
          <w:szCs w:val="24"/>
        </w:rPr>
        <w:tab/>
      </w:r>
      <w:r w:rsidRPr="00176F45">
        <w:rPr>
          <w:rFonts w:ascii="Times New Roman" w:hAnsi="Times New Roman"/>
          <w:sz w:val="24"/>
          <w:szCs w:val="24"/>
        </w:rPr>
        <w:tab/>
      </w:r>
      <w:r w:rsidRPr="00176F45">
        <w:rPr>
          <w:rFonts w:ascii="Times New Roman" w:hAnsi="Times New Roman"/>
          <w:sz w:val="24"/>
          <w:szCs w:val="24"/>
        </w:rPr>
        <w:tab/>
        <w:t>________________</w:t>
      </w:r>
      <w:r w:rsidRPr="00176F45">
        <w:rPr>
          <w:rFonts w:ascii="Times New Roman" w:hAnsi="Times New Roman"/>
          <w:sz w:val="24"/>
          <w:szCs w:val="24"/>
        </w:rPr>
        <w:tab/>
      </w:r>
      <w:r w:rsidRPr="00176F45">
        <w:rPr>
          <w:rFonts w:ascii="Times New Roman" w:hAnsi="Times New Roman"/>
          <w:sz w:val="24"/>
          <w:szCs w:val="24"/>
        </w:rPr>
        <w:tab/>
        <w:t>/__________________/</w:t>
      </w:r>
    </w:p>
    <w:p w:rsidR="004F4115" w:rsidRPr="00973535" w:rsidRDefault="004F4115" w:rsidP="00C77567">
      <w:pPr>
        <w:spacing w:after="0" w:line="240" w:lineRule="auto"/>
        <w:rPr>
          <w:rFonts w:ascii="Times New Roman" w:hAnsi="Times New Roman"/>
        </w:rPr>
      </w:pPr>
      <w:r w:rsidRPr="00973535">
        <w:rPr>
          <w:rFonts w:ascii="Times New Roman" w:hAnsi="Times New Roman"/>
          <w:i/>
        </w:rPr>
        <w:t>Посада                                            Підпис, М.П.                                             П.І.Б.</w:t>
      </w:r>
    </w:p>
    <w:p w:rsidR="004F4115" w:rsidRDefault="004F4115" w:rsidP="00C77567">
      <w:pPr>
        <w:pStyle w:val="330"/>
        <w:spacing w:after="0"/>
        <w:ind w:firstLine="425"/>
        <w:jc w:val="both"/>
        <w:rPr>
          <w:i/>
          <w:sz w:val="18"/>
          <w:szCs w:val="18"/>
          <w:lang w:val="uk-UA"/>
        </w:rPr>
      </w:pPr>
    </w:p>
    <w:p w:rsidR="004F4115" w:rsidRDefault="004F4115" w:rsidP="00C77567">
      <w:pPr>
        <w:pStyle w:val="330"/>
        <w:spacing w:after="0"/>
        <w:ind w:firstLine="425"/>
        <w:jc w:val="both"/>
        <w:rPr>
          <w:i/>
          <w:sz w:val="18"/>
          <w:szCs w:val="18"/>
          <w:lang w:val="uk-UA"/>
        </w:rPr>
      </w:pPr>
    </w:p>
    <w:p w:rsidR="004F4115" w:rsidRDefault="004F4115" w:rsidP="00C77567">
      <w:pPr>
        <w:pStyle w:val="330"/>
        <w:spacing w:after="0"/>
        <w:ind w:firstLine="425"/>
        <w:jc w:val="both"/>
        <w:rPr>
          <w:i/>
          <w:sz w:val="18"/>
          <w:szCs w:val="18"/>
          <w:lang w:val="uk-UA"/>
        </w:rPr>
      </w:pPr>
    </w:p>
    <w:p w:rsidR="004F4115" w:rsidRDefault="004F4115" w:rsidP="00C77567">
      <w:pPr>
        <w:pStyle w:val="330"/>
        <w:spacing w:after="0"/>
        <w:ind w:firstLine="425"/>
        <w:jc w:val="both"/>
        <w:rPr>
          <w:i/>
          <w:sz w:val="18"/>
          <w:szCs w:val="18"/>
          <w:lang w:val="uk-UA"/>
        </w:rPr>
      </w:pPr>
    </w:p>
    <w:p w:rsidR="004F4115" w:rsidRPr="00083A6C" w:rsidRDefault="004F4115" w:rsidP="00C77567">
      <w:pPr>
        <w:pStyle w:val="330"/>
        <w:spacing w:after="0"/>
        <w:ind w:firstLine="425"/>
        <w:jc w:val="both"/>
        <w:rPr>
          <w:i/>
          <w:sz w:val="18"/>
          <w:szCs w:val="18"/>
          <w:lang w:val="uk-UA"/>
        </w:rPr>
      </w:pPr>
    </w:p>
    <w:p w:rsidR="004F4115" w:rsidRDefault="004F4115" w:rsidP="00BA0974">
      <w:pPr>
        <w:spacing w:after="0" w:line="240" w:lineRule="auto"/>
        <w:ind w:left="6372"/>
        <w:rPr>
          <w:rFonts w:ascii="Times New Roman" w:hAnsi="Times New Roman"/>
          <w:b/>
          <w:sz w:val="24"/>
          <w:szCs w:val="24"/>
        </w:rPr>
      </w:pPr>
      <w:r w:rsidRPr="00877085">
        <w:rPr>
          <w:rFonts w:ascii="Times New Roman" w:hAnsi="Times New Roman"/>
          <w:b/>
          <w:sz w:val="24"/>
          <w:szCs w:val="24"/>
        </w:rPr>
        <w:t xml:space="preserve">Додаток № 2  </w:t>
      </w:r>
    </w:p>
    <w:p w:rsidR="004F4115" w:rsidRDefault="004F4115" w:rsidP="0001571B">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4F4115" w:rsidRDefault="004F4115" w:rsidP="00BA0974">
      <w:pPr>
        <w:spacing w:after="0" w:line="240" w:lineRule="auto"/>
        <w:ind w:left="6372"/>
        <w:rPr>
          <w:rFonts w:ascii="Times New Roman" w:hAnsi="Times New Roman"/>
          <w:b/>
          <w:sz w:val="24"/>
          <w:szCs w:val="24"/>
        </w:rPr>
      </w:pPr>
    </w:p>
    <w:p w:rsidR="004F4115" w:rsidRDefault="004F4115" w:rsidP="00877085">
      <w:pPr>
        <w:spacing w:after="0" w:line="240" w:lineRule="auto"/>
        <w:rPr>
          <w:rFonts w:ascii="Times New Roman" w:hAnsi="Times New Roman"/>
          <w:b/>
          <w:sz w:val="24"/>
          <w:szCs w:val="24"/>
        </w:rPr>
      </w:pPr>
    </w:p>
    <w:p w:rsidR="004F4115" w:rsidRDefault="004F4115" w:rsidP="00877085">
      <w:pPr>
        <w:spacing w:after="0" w:line="240" w:lineRule="auto"/>
        <w:rPr>
          <w:rFonts w:ascii="Times New Roman" w:hAnsi="Times New Roman"/>
          <w:b/>
          <w:sz w:val="24"/>
          <w:szCs w:val="24"/>
        </w:rPr>
      </w:pPr>
    </w:p>
    <w:p w:rsidR="004F4115" w:rsidRDefault="004F4115" w:rsidP="00877085">
      <w:pPr>
        <w:spacing w:after="0" w:line="240" w:lineRule="auto"/>
        <w:rPr>
          <w:rFonts w:ascii="Times New Roman" w:hAnsi="Times New Roman"/>
          <w:b/>
          <w:sz w:val="24"/>
          <w:szCs w:val="24"/>
        </w:rPr>
      </w:pPr>
    </w:p>
    <w:p w:rsidR="004F4115" w:rsidRPr="00877085" w:rsidRDefault="004F4115" w:rsidP="00877085">
      <w:pPr>
        <w:spacing w:after="0" w:line="240" w:lineRule="auto"/>
        <w:jc w:val="center"/>
        <w:rPr>
          <w:rFonts w:ascii="Times New Roman" w:hAnsi="Times New Roman"/>
          <w:b/>
          <w:sz w:val="28"/>
          <w:szCs w:val="28"/>
        </w:rPr>
      </w:pPr>
      <w:r w:rsidRPr="00877085">
        <w:rPr>
          <w:rFonts w:ascii="Times New Roman" w:hAnsi="Times New Roman"/>
          <w:b/>
          <w:sz w:val="28"/>
          <w:szCs w:val="28"/>
        </w:rPr>
        <w:t>Кваліфікаційні критерії до учасників</w:t>
      </w:r>
    </w:p>
    <w:p w:rsidR="004F4115" w:rsidRDefault="004F4115" w:rsidP="00877085">
      <w:pPr>
        <w:spacing w:after="0" w:line="240" w:lineRule="auto"/>
        <w:jc w:val="center"/>
        <w:rPr>
          <w:rFonts w:ascii="Times New Roman" w:hAnsi="Times New Roman"/>
          <w:b/>
          <w:sz w:val="24"/>
          <w:szCs w:val="24"/>
        </w:rPr>
      </w:pPr>
      <w:r w:rsidRPr="00877085">
        <w:rPr>
          <w:rFonts w:ascii="Times New Roman" w:hAnsi="Times New Roman"/>
          <w:b/>
          <w:sz w:val="24"/>
          <w:szCs w:val="24"/>
        </w:rPr>
        <w:t>(завантажено окремим файлом (додатком) до тендерної документації)</w:t>
      </w:r>
    </w:p>
    <w:p w:rsidR="004F4115" w:rsidRDefault="004F4115" w:rsidP="00891B62">
      <w:pPr>
        <w:widowControl w:val="0"/>
        <w:autoSpaceDE w:val="0"/>
        <w:autoSpaceDN w:val="0"/>
        <w:spacing w:after="0" w:line="240" w:lineRule="auto"/>
        <w:ind w:firstLine="6521"/>
        <w:rPr>
          <w:rFonts w:ascii="Times New Roman" w:hAnsi="Times New Roman"/>
          <w:b/>
          <w:sz w:val="24"/>
          <w:szCs w:val="24"/>
        </w:rPr>
      </w:pPr>
      <w:bookmarkStart w:id="58" w:name="_Hlk95380613"/>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E40868">
      <w:pPr>
        <w:spacing w:after="0" w:line="240" w:lineRule="auto"/>
        <w:ind w:left="5664" w:firstLine="708"/>
        <w:rPr>
          <w:rFonts w:ascii="Times New Roman" w:hAnsi="Times New Roman"/>
        </w:rPr>
      </w:pPr>
      <w:bookmarkStart w:id="59" w:name="_Hlk129250698"/>
      <w:r>
        <w:rPr>
          <w:rFonts w:ascii="Times New Roman" w:hAnsi="Times New Roman"/>
          <w:b/>
        </w:rPr>
        <w:t>Додаток № 3</w:t>
      </w:r>
    </w:p>
    <w:p w:rsidR="004F4115" w:rsidRDefault="004F4115" w:rsidP="00E40868">
      <w:pPr>
        <w:spacing w:after="0" w:line="240" w:lineRule="auto"/>
        <w:ind w:left="5664" w:firstLine="708"/>
        <w:rPr>
          <w:rFonts w:ascii="Times New Roman" w:hAnsi="Times New Roman"/>
          <w:b/>
        </w:rPr>
      </w:pPr>
      <w:r>
        <w:rPr>
          <w:rFonts w:ascii="Times New Roman" w:hAnsi="Times New Roman"/>
          <w:b/>
        </w:rPr>
        <w:t>до тендерної документації</w:t>
      </w:r>
    </w:p>
    <w:p w:rsidR="004F4115" w:rsidRDefault="004F4115" w:rsidP="00E40868">
      <w:pPr>
        <w:spacing w:after="0" w:line="240" w:lineRule="auto"/>
        <w:ind w:left="5664" w:firstLine="708"/>
        <w:rPr>
          <w:rFonts w:ascii="Times New Roman" w:hAnsi="Times New Roman"/>
          <w:b/>
        </w:rPr>
      </w:pPr>
      <w:r>
        <w:rPr>
          <w:rFonts w:ascii="Times New Roman" w:hAnsi="Times New Roman"/>
          <w:b/>
        </w:rPr>
        <w:t>Технічна специфікація</w:t>
      </w:r>
    </w:p>
    <w:p w:rsidR="004F4115" w:rsidRDefault="004F4115" w:rsidP="00E40868">
      <w:pPr>
        <w:spacing w:after="0" w:line="240" w:lineRule="auto"/>
        <w:ind w:left="5664" w:firstLine="708"/>
        <w:rPr>
          <w:rFonts w:ascii="Times New Roman" w:hAnsi="Times New Roman"/>
        </w:rPr>
      </w:pPr>
    </w:p>
    <w:p w:rsidR="004F4115" w:rsidRDefault="004F4115" w:rsidP="00E40868">
      <w:pPr>
        <w:spacing w:after="0" w:line="240" w:lineRule="auto"/>
        <w:jc w:val="center"/>
        <w:rPr>
          <w:rFonts w:ascii="Times New Roman" w:hAnsi="Times New Roman"/>
          <w:b/>
          <w:sz w:val="24"/>
          <w:szCs w:val="24"/>
        </w:rPr>
      </w:pPr>
      <w:r>
        <w:rPr>
          <w:rFonts w:ascii="Times New Roman" w:hAnsi="Times New Roman"/>
          <w:b/>
          <w:sz w:val="24"/>
          <w:szCs w:val="24"/>
        </w:rPr>
        <w:t>ТЕХНІЧНЕ ЗАВДАННЯ</w:t>
      </w:r>
    </w:p>
    <w:bookmarkEnd w:id="59"/>
    <w:p w:rsidR="004F4115" w:rsidRDefault="004F4115" w:rsidP="008A10F5">
      <w:pPr>
        <w:spacing w:after="0" w:line="240" w:lineRule="auto"/>
        <w:jc w:val="center"/>
        <w:rPr>
          <w:rFonts w:ascii="Times New Roman" w:hAnsi="Times New Roman"/>
          <w:b/>
          <w:sz w:val="24"/>
          <w:szCs w:val="24"/>
        </w:rPr>
      </w:pPr>
      <w:r w:rsidRPr="00877085">
        <w:rPr>
          <w:rFonts w:ascii="Times New Roman" w:hAnsi="Times New Roman"/>
          <w:b/>
          <w:sz w:val="24"/>
          <w:szCs w:val="24"/>
        </w:rPr>
        <w:t>(завантажено окремим файлом (додатком) до тендерної документації)</w:t>
      </w: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Default="004F4115" w:rsidP="0001571B">
      <w:pPr>
        <w:widowControl w:val="0"/>
        <w:autoSpaceDE w:val="0"/>
        <w:autoSpaceDN w:val="0"/>
        <w:spacing w:after="0" w:line="240" w:lineRule="auto"/>
        <w:ind w:firstLine="6521"/>
        <w:rPr>
          <w:rFonts w:ascii="Times New Roman" w:hAnsi="Times New Roman"/>
          <w:b/>
          <w:sz w:val="24"/>
          <w:szCs w:val="24"/>
        </w:rPr>
      </w:pPr>
    </w:p>
    <w:p w:rsidR="004F4115" w:rsidRPr="001E463C" w:rsidRDefault="004F4115" w:rsidP="0001571B">
      <w:pPr>
        <w:widowControl w:val="0"/>
        <w:autoSpaceDE w:val="0"/>
        <w:autoSpaceDN w:val="0"/>
        <w:spacing w:after="0" w:line="240" w:lineRule="auto"/>
        <w:ind w:firstLine="6521"/>
        <w:rPr>
          <w:rFonts w:ascii="Times New Roman" w:hAnsi="Times New Roman"/>
          <w:b/>
          <w:sz w:val="24"/>
          <w:szCs w:val="24"/>
        </w:rPr>
      </w:pPr>
      <w:r>
        <w:rPr>
          <w:rFonts w:ascii="Times New Roman" w:hAnsi="Times New Roman"/>
          <w:b/>
          <w:sz w:val="24"/>
          <w:szCs w:val="24"/>
        </w:rPr>
        <w:t>Д</w:t>
      </w:r>
      <w:r w:rsidRPr="001E463C">
        <w:rPr>
          <w:rFonts w:ascii="Times New Roman" w:hAnsi="Times New Roman"/>
          <w:b/>
          <w:sz w:val="24"/>
          <w:szCs w:val="24"/>
        </w:rPr>
        <w:t xml:space="preserve">одаток № </w:t>
      </w:r>
      <w:r>
        <w:rPr>
          <w:rFonts w:ascii="Times New Roman" w:hAnsi="Times New Roman"/>
          <w:b/>
          <w:sz w:val="24"/>
          <w:szCs w:val="24"/>
        </w:rPr>
        <w:t>4</w:t>
      </w:r>
      <w:r w:rsidRPr="001E463C">
        <w:rPr>
          <w:rFonts w:ascii="Times New Roman" w:hAnsi="Times New Roman"/>
          <w:b/>
          <w:sz w:val="24"/>
          <w:szCs w:val="24"/>
        </w:rPr>
        <w:t xml:space="preserve"> </w:t>
      </w:r>
    </w:p>
    <w:p w:rsidR="004F4115" w:rsidRPr="001E463C" w:rsidRDefault="004F4115" w:rsidP="0001571B">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 тендерної документації</w:t>
      </w:r>
    </w:p>
    <w:p w:rsidR="004F4115" w:rsidRDefault="004F4115" w:rsidP="0001571B">
      <w:pPr>
        <w:widowControl w:val="0"/>
        <w:autoSpaceDE w:val="0"/>
        <w:autoSpaceDN w:val="0"/>
        <w:spacing w:after="0" w:line="240" w:lineRule="auto"/>
        <w:ind w:firstLine="6521"/>
        <w:jc w:val="center"/>
        <w:rPr>
          <w:rFonts w:ascii="Times New Roman" w:hAnsi="Times New Roman"/>
          <w:b/>
          <w:sz w:val="24"/>
          <w:szCs w:val="24"/>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p>
    <w:p w:rsidR="004F4115" w:rsidRDefault="004F4115" w:rsidP="0001571B">
      <w:pPr>
        <w:widowControl w:val="0"/>
        <w:autoSpaceDE w:val="0"/>
        <w:autoSpaceDN w:val="0"/>
        <w:spacing w:after="0" w:line="240" w:lineRule="auto"/>
        <w:jc w:val="center"/>
        <w:rPr>
          <w:rFonts w:ascii="Times New Roman" w:hAnsi="Times New Roman"/>
          <w:b/>
          <w:sz w:val="28"/>
          <w:szCs w:val="28"/>
        </w:rPr>
      </w:pPr>
      <w:r w:rsidRPr="0001571B">
        <w:rPr>
          <w:rFonts w:ascii="Times New Roman" w:hAnsi="Times New Roman"/>
          <w:b/>
          <w:sz w:val="28"/>
          <w:szCs w:val="28"/>
        </w:rPr>
        <w:t>ПРОЕКТ ДОГОВОРУ</w:t>
      </w:r>
    </w:p>
    <w:p w:rsidR="004F4115" w:rsidRPr="0001571B" w:rsidRDefault="004F4115" w:rsidP="0001571B">
      <w:pPr>
        <w:widowControl w:val="0"/>
        <w:autoSpaceDE w:val="0"/>
        <w:autoSpaceDN w:val="0"/>
        <w:spacing w:after="0" w:line="240" w:lineRule="auto"/>
        <w:jc w:val="center"/>
        <w:rPr>
          <w:rFonts w:ascii="Times New Roman" w:hAnsi="Times New Roman"/>
          <w:b/>
          <w:sz w:val="28"/>
          <w:szCs w:val="28"/>
        </w:rPr>
      </w:pPr>
    </w:p>
    <w:p w:rsidR="004F4115" w:rsidRPr="0001571B" w:rsidRDefault="004F4115" w:rsidP="0001571B">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про</w:t>
      </w:r>
      <w:r w:rsidRPr="0001571B">
        <w:rPr>
          <w:rFonts w:ascii="Times New Roman" w:hAnsi="Times New Roman"/>
          <w:b/>
          <w:sz w:val="28"/>
          <w:szCs w:val="28"/>
        </w:rPr>
        <w:t xml:space="preserve"> закупівлю послуг</w:t>
      </w:r>
    </w:p>
    <w:p w:rsidR="004F4115" w:rsidRPr="0001571B" w:rsidRDefault="004F4115" w:rsidP="0001571B">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w:t>
      </w:r>
      <w:r w:rsidRPr="0001571B">
        <w:rPr>
          <w:rFonts w:ascii="Times New Roman" w:hAnsi="Times New Roman"/>
          <w:b/>
          <w:sz w:val="24"/>
          <w:szCs w:val="24"/>
        </w:rPr>
        <w:t>завантажено окремим файлом (додатком) до тендерної документації</w:t>
      </w:r>
      <w:r>
        <w:rPr>
          <w:rFonts w:ascii="Times New Roman" w:hAnsi="Times New Roman"/>
          <w:b/>
          <w:sz w:val="24"/>
          <w:szCs w:val="24"/>
        </w:rPr>
        <w:t>)</w:t>
      </w:r>
    </w:p>
    <w:p w:rsidR="004F4115" w:rsidRPr="0001571B" w:rsidRDefault="004F4115" w:rsidP="0001571B">
      <w:pPr>
        <w:widowControl w:val="0"/>
        <w:autoSpaceDE w:val="0"/>
        <w:autoSpaceDN w:val="0"/>
        <w:spacing w:after="0" w:line="240" w:lineRule="auto"/>
        <w:jc w:val="center"/>
        <w:rPr>
          <w:rFonts w:ascii="Times New Roman" w:hAnsi="Times New Roman"/>
          <w:b/>
          <w:sz w:val="24"/>
          <w:szCs w:val="24"/>
        </w:rPr>
      </w:pPr>
    </w:p>
    <w:p w:rsidR="004F4115" w:rsidRPr="0001571B" w:rsidRDefault="004F4115" w:rsidP="0001571B">
      <w:pPr>
        <w:widowControl w:val="0"/>
        <w:autoSpaceDE w:val="0"/>
        <w:autoSpaceDN w:val="0"/>
        <w:spacing w:after="0" w:line="240" w:lineRule="auto"/>
        <w:rPr>
          <w:rFonts w:ascii="Times New Roman" w:hAnsi="Times New Roman"/>
          <w:b/>
          <w:sz w:val="24"/>
          <w:szCs w:val="24"/>
        </w:rPr>
      </w:pPr>
    </w:p>
    <w:p w:rsidR="004F4115" w:rsidRDefault="004F4115" w:rsidP="0001571B">
      <w:pPr>
        <w:widowControl w:val="0"/>
        <w:autoSpaceDE w:val="0"/>
        <w:autoSpaceDN w:val="0"/>
        <w:spacing w:after="0" w:line="240" w:lineRule="auto"/>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Pr="001E463C" w:rsidRDefault="004F4115"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 xml:space="preserve">Додаток № 5 </w:t>
      </w:r>
    </w:p>
    <w:p w:rsidR="004F4115" w:rsidRPr="001E463C" w:rsidRDefault="004F4115"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 тендерної документації</w:t>
      </w:r>
    </w:p>
    <w:p w:rsidR="004F4115" w:rsidRPr="001E463C" w:rsidRDefault="004F4115" w:rsidP="001E463C">
      <w:pPr>
        <w:contextualSpacing/>
        <w:jc w:val="right"/>
        <w:rPr>
          <w:rFonts w:ascii="Times New Roman" w:hAnsi="Times New Roman"/>
          <w:b/>
          <w:sz w:val="24"/>
          <w:szCs w:val="24"/>
        </w:rPr>
      </w:pPr>
    </w:p>
    <w:p w:rsidR="004F4115" w:rsidRPr="001E463C" w:rsidRDefault="004F4115" w:rsidP="001E463C">
      <w:pPr>
        <w:contextualSpacing/>
        <w:jc w:val="right"/>
        <w:rPr>
          <w:rFonts w:ascii="Times New Roman" w:hAnsi="Times New Roman"/>
          <w:sz w:val="24"/>
          <w:szCs w:val="24"/>
        </w:rPr>
      </w:pPr>
    </w:p>
    <w:p w:rsidR="004F4115" w:rsidRPr="001E463C" w:rsidRDefault="004F4115" w:rsidP="001E463C">
      <w:pPr>
        <w:contextualSpacing/>
        <w:jc w:val="center"/>
        <w:rPr>
          <w:rFonts w:ascii="Times New Roman" w:hAnsi="Times New Roman"/>
          <w:b/>
          <w:bCs/>
          <w:iCs/>
          <w:spacing w:val="-10"/>
          <w:w w:val="128"/>
          <w:sz w:val="24"/>
          <w:szCs w:val="24"/>
        </w:rPr>
      </w:pPr>
      <w:r w:rsidRPr="001E463C">
        <w:rPr>
          <w:rFonts w:ascii="Times New Roman" w:hAnsi="Times New Roman"/>
          <w:b/>
          <w:bCs/>
          <w:iCs/>
          <w:spacing w:val="-10"/>
          <w:w w:val="128"/>
          <w:sz w:val="24"/>
          <w:szCs w:val="24"/>
        </w:rPr>
        <w:t>Відомості про учасника процедури закупівлі</w:t>
      </w:r>
    </w:p>
    <w:p w:rsidR="004F4115" w:rsidRPr="001E463C" w:rsidRDefault="004F4115" w:rsidP="001E463C">
      <w:pPr>
        <w:contextualSpacing/>
        <w:jc w:val="center"/>
        <w:rPr>
          <w:rFonts w:ascii="Times New Roman" w:hAnsi="Times New Roman"/>
          <w:bCs/>
          <w:caps/>
          <w:sz w:val="24"/>
          <w:szCs w:val="24"/>
        </w:rPr>
      </w:pPr>
      <w:r w:rsidRPr="001E463C">
        <w:rPr>
          <w:rFonts w:ascii="Times New Roman" w:hAnsi="Times New Roman"/>
          <w:sz w:val="24"/>
          <w:szCs w:val="24"/>
        </w:rPr>
        <w:t>(для юридичної особи)</w:t>
      </w:r>
    </w:p>
    <w:p w:rsidR="004F4115" w:rsidRPr="001E463C" w:rsidRDefault="004F4115" w:rsidP="001E463C">
      <w:pPr>
        <w:spacing w:before="283"/>
        <w:contextualSpacing/>
        <w:rPr>
          <w:rFonts w:ascii="Times New Roman" w:hAnsi="Times New Roman"/>
          <w:sz w:val="24"/>
          <w:szCs w:val="24"/>
        </w:rPr>
      </w:pPr>
    </w:p>
    <w:tbl>
      <w:tblPr>
        <w:tblW w:w="0" w:type="auto"/>
        <w:jc w:val="center"/>
        <w:tblLayout w:type="fixed"/>
        <w:tblCellMar>
          <w:left w:w="40" w:type="dxa"/>
          <w:right w:w="40" w:type="dxa"/>
        </w:tblCellMar>
        <w:tblLook w:val="0000"/>
      </w:tblPr>
      <w:tblGrid>
        <w:gridCol w:w="758"/>
        <w:gridCol w:w="8462"/>
      </w:tblGrid>
      <w:tr w:rsidR="004F4115"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bookmarkStart w:id="60" w:name="_Hlk507409031"/>
            <w:r w:rsidRPr="001F65BB">
              <w:rPr>
                <w:rFonts w:ascii="Times New Roman" w:hAnsi="Times New Roman"/>
                <w:sz w:val="24"/>
                <w:szCs w:val="24"/>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 xml:space="preserve">Повне найменування </w:t>
            </w:r>
            <w:r w:rsidRPr="001F65BB">
              <w:rPr>
                <w:rFonts w:ascii="Times New Roman" w:hAnsi="Times New Roman"/>
                <w:sz w:val="24"/>
                <w:szCs w:val="24"/>
              </w:rPr>
              <w:t>учасника процедури закупівлі</w:t>
            </w:r>
          </w:p>
        </w:tc>
      </w:tr>
      <w:tr w:rsidR="004F4115"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Скорочене найменування </w:t>
            </w:r>
            <w:r w:rsidRPr="001F65BB">
              <w:rPr>
                <w:rFonts w:ascii="Times New Roman" w:hAnsi="Times New Roman"/>
                <w:sz w:val="24"/>
                <w:szCs w:val="24"/>
              </w:rPr>
              <w:t>учасника процедури закупівлі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ЄДРПОУ </w:t>
            </w:r>
            <w:r w:rsidRPr="001F65BB">
              <w:rPr>
                <w:rFonts w:ascii="Times New Roman" w:hAnsi="Times New Roman"/>
                <w:sz w:val="24"/>
                <w:szCs w:val="24"/>
              </w:rPr>
              <w:t>учасника процедури закупівлі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39150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 xml:space="preserve">Юридична адреса </w:t>
            </w:r>
            <w:r w:rsidRPr="001F65BB">
              <w:rPr>
                <w:rFonts w:ascii="Times New Roman" w:hAnsi="Times New Roman"/>
                <w:sz w:val="24"/>
                <w:szCs w:val="24"/>
              </w:rPr>
              <w:t>учасника процедури закупівлі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iCs/>
                <w:sz w:val="24"/>
                <w:szCs w:val="24"/>
              </w:rPr>
              <w:t xml:space="preserve">Фактична адреса </w:t>
            </w:r>
            <w:r w:rsidRPr="001F65BB">
              <w:rPr>
                <w:rFonts w:ascii="Times New Roman" w:hAnsi="Times New Roman"/>
                <w:sz w:val="24"/>
                <w:szCs w:val="24"/>
              </w:rPr>
              <w:t>учасника процедури закупівлі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Керівництво (прізвище, ім’я по батькові, посада)</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Телефон</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Факс</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Електронна пошта</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Веб – сторінка</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Форма власності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12</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Юридичний статус</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Організаційно-правова форма </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Система оподаткування</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Основні види діяльності </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16</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Місце реєстрації</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Рік реєстрації</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18</w:t>
            </w:r>
          </w:p>
        </w:tc>
        <w:tc>
          <w:tcPr>
            <w:tcW w:w="8462" w:type="dxa"/>
            <w:tcBorders>
              <w:top w:val="single" w:sz="6" w:space="0" w:color="auto"/>
              <w:left w:val="single" w:sz="6" w:space="0" w:color="auto"/>
              <w:bottom w:val="single" w:sz="6" w:space="0" w:color="auto"/>
              <w:right w:val="single" w:sz="4" w:space="0" w:color="auto"/>
            </w:tcBorders>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Банківські реквізити для укладання договору: банк р/р МФО</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Уповноважений представник учасника процедури закупівлі на підписання документів тендерної пропозиції</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Уповноважений представник учасника процедури закупівлі на підписання договору за результатами торгів</w:t>
            </w:r>
          </w:p>
        </w:tc>
      </w:tr>
      <w:bookmarkEnd w:id="60"/>
    </w:tbl>
    <w:p w:rsidR="004F4115" w:rsidRPr="001E463C" w:rsidRDefault="004F4115" w:rsidP="001E463C">
      <w:pPr>
        <w:widowControl w:val="0"/>
        <w:autoSpaceDE w:val="0"/>
        <w:autoSpaceDN w:val="0"/>
        <w:adjustRightInd w:val="0"/>
        <w:contextualSpacing/>
        <w:rPr>
          <w:rFonts w:ascii="Times New Roman" w:hAnsi="Times New Roman"/>
          <w:sz w:val="24"/>
          <w:szCs w:val="24"/>
        </w:rPr>
      </w:pPr>
    </w:p>
    <w:p w:rsidR="004F4115" w:rsidRPr="001E463C" w:rsidRDefault="004F4115" w:rsidP="001E463C">
      <w:pPr>
        <w:widowControl w:val="0"/>
        <w:autoSpaceDE w:val="0"/>
        <w:autoSpaceDN w:val="0"/>
        <w:adjustRightInd w:val="0"/>
        <w:ind w:firstLine="709"/>
        <w:contextualSpacing/>
        <w:rPr>
          <w:rFonts w:ascii="Times New Roman" w:hAnsi="Times New Roman"/>
          <w:sz w:val="24"/>
          <w:szCs w:val="24"/>
        </w:rPr>
      </w:pPr>
    </w:p>
    <w:p w:rsidR="004F4115" w:rsidRPr="001E463C" w:rsidRDefault="004F4115" w:rsidP="001E463C">
      <w:pPr>
        <w:ind w:firstLine="709"/>
        <w:contextualSpacing/>
        <w:jc w:val="both"/>
        <w:rPr>
          <w:rFonts w:ascii="Times New Roman" w:hAnsi="Times New Roman"/>
          <w:sz w:val="24"/>
          <w:szCs w:val="24"/>
        </w:rPr>
      </w:pPr>
      <w:bookmarkStart w:id="61" w:name="_Hlk507150345"/>
      <w:r w:rsidRPr="001E463C">
        <w:rPr>
          <w:rFonts w:ascii="Times New Roman" w:hAnsi="Times New Roman"/>
          <w:sz w:val="24"/>
          <w:szCs w:val="24"/>
        </w:rPr>
        <w:t>Підпис керівника або уповноваженої особи учасника процедури закупівлі - юридичної особи, завірені печаткою (у разі  її використання).</w:t>
      </w:r>
    </w:p>
    <w:p w:rsidR="004F4115" w:rsidRPr="001E463C" w:rsidRDefault="004F4115" w:rsidP="001E463C">
      <w:pPr>
        <w:ind w:firstLine="709"/>
        <w:contextualSpacing/>
        <w:jc w:val="both"/>
        <w:rPr>
          <w:rFonts w:ascii="Times New Roman" w:hAnsi="Times New Roman"/>
          <w:sz w:val="24"/>
          <w:szCs w:val="24"/>
        </w:rPr>
      </w:pPr>
    </w:p>
    <w:p w:rsidR="004F4115" w:rsidRDefault="004F4115" w:rsidP="001E463C">
      <w:pPr>
        <w:ind w:right="-81"/>
        <w:rPr>
          <w:rFonts w:ascii="Times New Roman" w:hAnsi="Times New Roman"/>
          <w:i/>
          <w:sz w:val="24"/>
          <w:szCs w:val="24"/>
        </w:rPr>
      </w:pPr>
    </w:p>
    <w:p w:rsidR="004F4115" w:rsidRDefault="004F4115" w:rsidP="001E463C">
      <w:pPr>
        <w:ind w:right="-81"/>
        <w:rPr>
          <w:rFonts w:ascii="Times New Roman" w:hAnsi="Times New Roman"/>
          <w:i/>
          <w:sz w:val="24"/>
          <w:szCs w:val="24"/>
        </w:rPr>
      </w:pPr>
    </w:p>
    <w:p w:rsidR="004F4115" w:rsidRPr="001E463C" w:rsidRDefault="004F4115" w:rsidP="001E463C">
      <w:pPr>
        <w:ind w:right="-81"/>
        <w:rPr>
          <w:rFonts w:ascii="Times New Roman" w:hAnsi="Times New Roman"/>
          <w:i/>
          <w:sz w:val="24"/>
          <w:szCs w:val="24"/>
        </w:rPr>
      </w:pPr>
      <w:r w:rsidRPr="001E463C">
        <w:rPr>
          <w:rFonts w:ascii="Times New Roman" w:hAnsi="Times New Roman"/>
          <w:i/>
          <w:sz w:val="24"/>
          <w:szCs w:val="24"/>
        </w:rPr>
        <w:t>Заповнення усіх пунктів даного додатку є обов’язковим!</w:t>
      </w:r>
    </w:p>
    <w:p w:rsidR="004F4115" w:rsidRPr="001E463C" w:rsidRDefault="004F4115" w:rsidP="001E463C">
      <w:pPr>
        <w:ind w:right="-81"/>
        <w:rPr>
          <w:rFonts w:ascii="Times New Roman" w:hAnsi="Times New Roman"/>
          <w:i/>
          <w:sz w:val="24"/>
          <w:szCs w:val="24"/>
        </w:rPr>
      </w:pPr>
      <w:r w:rsidRPr="001E463C">
        <w:rPr>
          <w:rFonts w:ascii="Times New Roman" w:hAnsi="Times New Roman"/>
          <w:i/>
          <w:sz w:val="24"/>
          <w:szCs w:val="24"/>
        </w:rPr>
        <w:t>У разі відсутності інформації ставиться прочерк.</w:t>
      </w:r>
    </w:p>
    <w:bookmarkEnd w:id="61"/>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Default="004F4115" w:rsidP="00891B62">
      <w:pPr>
        <w:widowControl w:val="0"/>
        <w:autoSpaceDE w:val="0"/>
        <w:autoSpaceDN w:val="0"/>
        <w:spacing w:after="0" w:line="240" w:lineRule="auto"/>
        <w:ind w:firstLine="6521"/>
        <w:rPr>
          <w:rFonts w:ascii="Times New Roman" w:hAnsi="Times New Roman"/>
          <w:b/>
          <w:sz w:val="24"/>
          <w:szCs w:val="24"/>
        </w:rPr>
      </w:pPr>
    </w:p>
    <w:p w:rsidR="004F4115" w:rsidRPr="001E463C" w:rsidRDefault="004F4115"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Додаток № 5.1</w:t>
      </w:r>
    </w:p>
    <w:p w:rsidR="004F4115" w:rsidRPr="001E463C" w:rsidRDefault="004F4115" w:rsidP="00891B62">
      <w:pPr>
        <w:widowControl w:val="0"/>
        <w:autoSpaceDE w:val="0"/>
        <w:autoSpaceDN w:val="0"/>
        <w:spacing w:after="0" w:line="240" w:lineRule="auto"/>
        <w:ind w:firstLine="6521"/>
        <w:rPr>
          <w:rFonts w:ascii="Times New Roman" w:hAnsi="Times New Roman"/>
          <w:b/>
          <w:sz w:val="24"/>
          <w:szCs w:val="24"/>
        </w:rPr>
      </w:pPr>
      <w:r w:rsidRPr="001E463C">
        <w:rPr>
          <w:rFonts w:ascii="Times New Roman" w:hAnsi="Times New Roman"/>
          <w:b/>
          <w:sz w:val="24"/>
          <w:szCs w:val="24"/>
        </w:rPr>
        <w:t xml:space="preserve"> до тендерної документації</w:t>
      </w:r>
    </w:p>
    <w:p w:rsidR="004F4115" w:rsidRPr="001E463C" w:rsidRDefault="004F4115" w:rsidP="001E463C">
      <w:pPr>
        <w:ind w:left="5672" w:firstLine="709"/>
        <w:contextualSpacing/>
        <w:jc w:val="right"/>
        <w:rPr>
          <w:rFonts w:ascii="Times New Roman" w:hAnsi="Times New Roman"/>
          <w:b/>
          <w:sz w:val="24"/>
          <w:szCs w:val="24"/>
        </w:rPr>
      </w:pPr>
    </w:p>
    <w:p w:rsidR="004F4115" w:rsidRPr="001E463C" w:rsidRDefault="004F4115" w:rsidP="001E463C">
      <w:pPr>
        <w:ind w:left="5672" w:firstLine="709"/>
        <w:contextualSpacing/>
        <w:jc w:val="right"/>
        <w:rPr>
          <w:rFonts w:ascii="Times New Roman" w:hAnsi="Times New Roman"/>
          <w:b/>
          <w:sz w:val="24"/>
          <w:szCs w:val="24"/>
        </w:rPr>
      </w:pPr>
    </w:p>
    <w:p w:rsidR="004F4115" w:rsidRPr="001E463C" w:rsidRDefault="004F4115" w:rsidP="001E463C">
      <w:pPr>
        <w:contextualSpacing/>
        <w:jc w:val="center"/>
        <w:rPr>
          <w:rFonts w:ascii="Times New Roman" w:hAnsi="Times New Roman"/>
          <w:b/>
          <w:bCs/>
          <w:iCs/>
          <w:spacing w:val="-10"/>
          <w:w w:val="128"/>
          <w:sz w:val="24"/>
          <w:szCs w:val="24"/>
        </w:rPr>
      </w:pPr>
      <w:r w:rsidRPr="001E463C">
        <w:rPr>
          <w:rFonts w:ascii="Times New Roman" w:hAnsi="Times New Roman"/>
          <w:b/>
          <w:bCs/>
          <w:iCs/>
          <w:spacing w:val="-10"/>
          <w:w w:val="128"/>
          <w:sz w:val="24"/>
          <w:szCs w:val="24"/>
        </w:rPr>
        <w:t>Відомості про учасника процедури закупівлі</w:t>
      </w:r>
    </w:p>
    <w:p w:rsidR="004F4115" w:rsidRPr="001E463C" w:rsidRDefault="004F4115" w:rsidP="001E463C">
      <w:pPr>
        <w:contextualSpacing/>
        <w:jc w:val="center"/>
        <w:rPr>
          <w:rFonts w:ascii="Times New Roman" w:hAnsi="Times New Roman"/>
          <w:b/>
          <w:bCs/>
          <w:iCs/>
          <w:spacing w:val="-10"/>
          <w:w w:val="128"/>
          <w:sz w:val="24"/>
          <w:szCs w:val="24"/>
        </w:rPr>
      </w:pPr>
      <w:r w:rsidRPr="001E463C">
        <w:rPr>
          <w:rFonts w:ascii="Times New Roman" w:hAnsi="Times New Roman"/>
          <w:sz w:val="24"/>
          <w:szCs w:val="24"/>
        </w:rPr>
        <w:t>(для фізичної особи)</w:t>
      </w:r>
    </w:p>
    <w:p w:rsidR="004F4115" w:rsidRPr="001E463C" w:rsidRDefault="004F4115" w:rsidP="001E463C">
      <w:pPr>
        <w:contextualSpacing/>
        <w:rPr>
          <w:rFonts w:ascii="Times New Roman" w:hAnsi="Times New Roman"/>
          <w:sz w:val="24"/>
          <w:szCs w:val="24"/>
        </w:rPr>
      </w:pPr>
    </w:p>
    <w:tbl>
      <w:tblPr>
        <w:tblW w:w="0" w:type="auto"/>
        <w:jc w:val="center"/>
        <w:tblLayout w:type="fixed"/>
        <w:tblCellMar>
          <w:left w:w="40" w:type="dxa"/>
          <w:right w:w="40" w:type="dxa"/>
        </w:tblCellMar>
        <w:tblLook w:val="0000"/>
      </w:tblPr>
      <w:tblGrid>
        <w:gridCol w:w="758"/>
        <w:gridCol w:w="8462"/>
      </w:tblGrid>
      <w:tr w:rsidR="004F4115"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Прізвище, ім'я, по батькові</w:t>
            </w:r>
          </w:p>
        </w:tc>
      </w:tr>
      <w:tr w:rsidR="004F4115" w:rsidRPr="001F65BB" w:rsidTr="005A41D3">
        <w:trPr>
          <w:trHeight w:val="284"/>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Паспортні дані (серія, номер паспорта, ким і коли виданий)</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Місце проживання</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Поштова адреса</w:t>
            </w:r>
          </w:p>
        </w:tc>
      </w:tr>
      <w:tr w:rsidR="004F4115" w:rsidRPr="001F65BB" w:rsidTr="005A41D3">
        <w:trPr>
          <w:trHeight w:val="55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iCs/>
                <w:sz w:val="24"/>
                <w:szCs w:val="24"/>
              </w:rPr>
            </w:pPr>
            <w:r w:rsidRPr="001F65BB">
              <w:rPr>
                <w:rFonts w:ascii="Times New Roman" w:hAnsi="Times New Roman"/>
                <w:sz w:val="24"/>
                <w:szCs w:val="24"/>
              </w:rPr>
              <w:t>Ідентифікаційний номер фізичної особи - платника податків та інших обов'язкових платежів - для фізичної особи</w:t>
            </w:r>
          </w:p>
        </w:tc>
      </w:tr>
      <w:tr w:rsidR="004F4115" w:rsidRPr="001F65BB" w:rsidTr="005A41D3">
        <w:trPr>
          <w:trHeigh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iCs/>
                <w:sz w:val="24"/>
                <w:szCs w:val="24"/>
              </w:rPr>
              <w:t>Телефон</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Факс</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Адреса електронної пошти</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Найменування банку, що обслуговує учасника процедури закупівлі</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 xml:space="preserve">Поточний (розрахунковий) рахунок </w:t>
            </w:r>
          </w:p>
        </w:tc>
      </w:tr>
      <w:tr w:rsidR="004F4115" w:rsidRPr="001F65BB" w:rsidTr="005A41D3">
        <w:trPr>
          <w:trHeight w:val="2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11</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МФО</w:t>
            </w:r>
          </w:p>
        </w:tc>
      </w:tr>
      <w:tr w:rsidR="004F4115" w:rsidRPr="001F65BB" w:rsidTr="005A41D3">
        <w:trPr>
          <w:trHeight w:val="552"/>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4F4115" w:rsidRPr="001F65BB" w:rsidRDefault="004F4115" w:rsidP="005A41D3">
            <w:pPr>
              <w:widowControl w:val="0"/>
              <w:autoSpaceDE w:val="0"/>
              <w:autoSpaceDN w:val="0"/>
              <w:adjustRightInd w:val="0"/>
              <w:contextualSpacing/>
              <w:jc w:val="center"/>
              <w:rPr>
                <w:rFonts w:ascii="Times New Roman" w:hAnsi="Times New Roman"/>
                <w:sz w:val="24"/>
                <w:szCs w:val="24"/>
              </w:rPr>
            </w:pPr>
            <w:r w:rsidRPr="001F65BB">
              <w:rPr>
                <w:rFonts w:ascii="Times New Roman" w:hAnsi="Times New Roman"/>
                <w:sz w:val="24"/>
                <w:szCs w:val="24"/>
              </w:rPr>
              <w:t>12</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4F4115" w:rsidRPr="001F65BB" w:rsidRDefault="004F4115" w:rsidP="005A41D3">
            <w:pPr>
              <w:widowControl w:val="0"/>
              <w:autoSpaceDE w:val="0"/>
              <w:autoSpaceDN w:val="0"/>
              <w:adjustRightInd w:val="0"/>
              <w:contextualSpacing/>
              <w:rPr>
                <w:rFonts w:ascii="Times New Roman" w:hAnsi="Times New Roman"/>
                <w:sz w:val="24"/>
                <w:szCs w:val="24"/>
              </w:rPr>
            </w:pPr>
            <w:r w:rsidRPr="001F65BB">
              <w:rPr>
                <w:rFonts w:ascii="Times New Roman" w:hAnsi="Times New Roman"/>
                <w:sz w:val="24"/>
                <w:szCs w:val="24"/>
              </w:rPr>
              <w:t>Система оподаткування: на загальних умовах або за спрощеною системою оподаткування</w:t>
            </w:r>
          </w:p>
        </w:tc>
      </w:tr>
    </w:tbl>
    <w:p w:rsidR="004F4115" w:rsidRPr="001E463C" w:rsidRDefault="004F4115" w:rsidP="001E463C">
      <w:pPr>
        <w:widowControl w:val="0"/>
        <w:autoSpaceDE w:val="0"/>
        <w:autoSpaceDN w:val="0"/>
        <w:adjustRightInd w:val="0"/>
        <w:contextualSpacing/>
        <w:rPr>
          <w:rFonts w:ascii="Times New Roman" w:hAnsi="Times New Roman"/>
          <w:b/>
          <w:sz w:val="24"/>
          <w:szCs w:val="24"/>
        </w:rPr>
      </w:pPr>
    </w:p>
    <w:p w:rsidR="004F4115" w:rsidRPr="001E463C" w:rsidRDefault="004F4115" w:rsidP="001E463C">
      <w:pPr>
        <w:widowControl w:val="0"/>
        <w:autoSpaceDE w:val="0"/>
        <w:autoSpaceDN w:val="0"/>
        <w:adjustRightInd w:val="0"/>
        <w:ind w:firstLine="709"/>
        <w:contextualSpacing/>
        <w:rPr>
          <w:rFonts w:ascii="Times New Roman" w:hAnsi="Times New Roman"/>
          <w:b/>
          <w:sz w:val="24"/>
          <w:szCs w:val="24"/>
        </w:rPr>
      </w:pPr>
    </w:p>
    <w:p w:rsidR="004F4115" w:rsidRPr="001E463C" w:rsidRDefault="004F4115" w:rsidP="001E463C">
      <w:pPr>
        <w:ind w:firstLine="709"/>
        <w:contextualSpacing/>
        <w:jc w:val="both"/>
        <w:rPr>
          <w:rFonts w:ascii="Times New Roman" w:hAnsi="Times New Roman"/>
          <w:sz w:val="24"/>
          <w:szCs w:val="24"/>
        </w:rPr>
      </w:pPr>
      <w:bookmarkStart w:id="62" w:name="_Hlk507150431"/>
      <w:r w:rsidRPr="001E463C">
        <w:rPr>
          <w:rFonts w:ascii="Times New Roman" w:hAnsi="Times New Roman"/>
          <w:sz w:val="24"/>
          <w:szCs w:val="24"/>
        </w:rPr>
        <w:t>Підпис фізичної особи – підприємця, завірені печаткою (у разі  її використання).</w:t>
      </w:r>
    </w:p>
    <w:p w:rsidR="004F4115" w:rsidRPr="001E463C" w:rsidRDefault="004F4115" w:rsidP="001E463C">
      <w:pPr>
        <w:ind w:firstLine="709"/>
        <w:contextualSpacing/>
        <w:jc w:val="both"/>
        <w:rPr>
          <w:rFonts w:ascii="Times New Roman" w:hAnsi="Times New Roman"/>
          <w:sz w:val="24"/>
          <w:szCs w:val="24"/>
        </w:rPr>
      </w:pPr>
    </w:p>
    <w:bookmarkEnd w:id="62"/>
    <w:p w:rsidR="004F4115" w:rsidRPr="001E463C" w:rsidRDefault="004F4115" w:rsidP="001E463C">
      <w:pPr>
        <w:ind w:right="-81"/>
        <w:rPr>
          <w:rFonts w:ascii="Times New Roman" w:hAnsi="Times New Roman"/>
          <w:i/>
          <w:sz w:val="24"/>
          <w:szCs w:val="24"/>
        </w:rPr>
      </w:pPr>
      <w:r w:rsidRPr="001E463C">
        <w:rPr>
          <w:rFonts w:ascii="Times New Roman" w:hAnsi="Times New Roman"/>
          <w:i/>
          <w:sz w:val="24"/>
          <w:szCs w:val="24"/>
        </w:rPr>
        <w:t>Заповнення усіх пунктів даного додатку є обов’язковим!</w:t>
      </w:r>
    </w:p>
    <w:p w:rsidR="004F4115" w:rsidRPr="001E463C" w:rsidRDefault="004F4115" w:rsidP="001E463C">
      <w:pPr>
        <w:ind w:right="-81"/>
        <w:rPr>
          <w:rFonts w:ascii="Times New Roman" w:hAnsi="Times New Roman"/>
          <w:i/>
          <w:sz w:val="24"/>
          <w:szCs w:val="24"/>
        </w:rPr>
      </w:pPr>
      <w:r w:rsidRPr="001E463C">
        <w:rPr>
          <w:rFonts w:ascii="Times New Roman" w:hAnsi="Times New Roman"/>
          <w:i/>
          <w:sz w:val="24"/>
          <w:szCs w:val="24"/>
        </w:rPr>
        <w:t>У разі відсутності інформації ставиться прочерк.</w:t>
      </w:r>
    </w:p>
    <w:p w:rsidR="004F4115" w:rsidRPr="001E463C" w:rsidRDefault="004F4115" w:rsidP="001E463C">
      <w:pPr>
        <w:ind w:right="-81"/>
        <w:rPr>
          <w:rFonts w:ascii="Times New Roman" w:hAnsi="Times New Roman"/>
          <w:i/>
          <w:sz w:val="24"/>
          <w:szCs w:val="24"/>
        </w:rPr>
      </w:pPr>
    </w:p>
    <w:p w:rsidR="004F4115" w:rsidRPr="001E463C" w:rsidRDefault="004F4115" w:rsidP="001E463C">
      <w:pPr>
        <w:ind w:firstLine="709"/>
        <w:contextualSpacing/>
        <w:jc w:val="both"/>
        <w:rPr>
          <w:rFonts w:ascii="Times New Roman" w:hAnsi="Times New Roman"/>
          <w:sz w:val="24"/>
          <w:szCs w:val="24"/>
        </w:rPr>
      </w:pPr>
    </w:p>
    <w:p w:rsidR="004F4115" w:rsidRPr="00E376AD" w:rsidRDefault="004F4115" w:rsidP="005227E0">
      <w:pPr>
        <w:tabs>
          <w:tab w:val="left" w:pos="6804"/>
        </w:tabs>
        <w:spacing w:after="0" w:line="240" w:lineRule="auto"/>
        <w:ind w:left="4956" w:firstLine="1848"/>
        <w:rPr>
          <w:rFonts w:ascii="Times New Roman" w:hAnsi="Times New Roman"/>
          <w:sz w:val="24"/>
          <w:szCs w:val="24"/>
        </w:rPr>
      </w:pPr>
      <w:r w:rsidRPr="0069294F">
        <w:br w:type="page"/>
      </w:r>
      <w:r w:rsidRPr="00E376AD">
        <w:rPr>
          <w:rFonts w:ascii="Times New Roman" w:hAnsi="Times New Roman"/>
          <w:b/>
          <w:bCs/>
          <w:color w:val="000000"/>
          <w:sz w:val="24"/>
          <w:szCs w:val="24"/>
        </w:rPr>
        <w:t xml:space="preserve">Додаток № </w:t>
      </w:r>
      <w:r>
        <w:rPr>
          <w:rFonts w:ascii="Times New Roman" w:hAnsi="Times New Roman"/>
          <w:b/>
          <w:bCs/>
          <w:color w:val="000000"/>
          <w:sz w:val="24"/>
          <w:szCs w:val="24"/>
        </w:rPr>
        <w:t>6</w:t>
      </w:r>
    </w:p>
    <w:p w:rsidR="004F4115" w:rsidRPr="00E376AD" w:rsidRDefault="004F4115" w:rsidP="005227E0">
      <w:pPr>
        <w:spacing w:after="0" w:line="240" w:lineRule="auto"/>
        <w:jc w:val="right"/>
        <w:rPr>
          <w:rFonts w:ascii="Times New Roman" w:hAnsi="Times New Roman"/>
          <w:b/>
          <w:bCs/>
          <w:color w:val="000000"/>
          <w:sz w:val="24"/>
          <w:szCs w:val="24"/>
        </w:rPr>
      </w:pPr>
      <w:r w:rsidRPr="00E376AD">
        <w:rPr>
          <w:rFonts w:ascii="Times New Roman" w:hAnsi="Times New Roman"/>
          <w:b/>
          <w:bCs/>
          <w:color w:val="000000"/>
          <w:sz w:val="24"/>
          <w:szCs w:val="24"/>
        </w:rPr>
        <w:t>до тендерної документації</w:t>
      </w:r>
    </w:p>
    <w:p w:rsidR="004F4115" w:rsidRPr="00E376AD" w:rsidRDefault="004F4115" w:rsidP="005227E0">
      <w:pPr>
        <w:jc w:val="right"/>
        <w:rPr>
          <w:rFonts w:ascii="Times New Roman" w:hAnsi="Times New Roman"/>
          <w:b/>
          <w:bCs/>
          <w:i/>
          <w:iCs/>
          <w:color w:val="000000"/>
          <w:sz w:val="24"/>
          <w:szCs w:val="24"/>
        </w:rPr>
      </w:pPr>
    </w:p>
    <w:p w:rsidR="004F4115" w:rsidRPr="00E376AD" w:rsidRDefault="004F4115" w:rsidP="005227E0">
      <w:pPr>
        <w:tabs>
          <w:tab w:val="left" w:pos="5820"/>
        </w:tabs>
        <w:jc w:val="both"/>
        <w:rPr>
          <w:rFonts w:ascii="Times New Roman" w:hAnsi="Times New Roman"/>
          <w:color w:val="000000"/>
          <w:sz w:val="24"/>
          <w:szCs w:val="24"/>
        </w:rPr>
      </w:pPr>
    </w:p>
    <w:p w:rsidR="004F4115" w:rsidRPr="00A843EB" w:rsidRDefault="004F4115" w:rsidP="005227E0">
      <w:pPr>
        <w:tabs>
          <w:tab w:val="left" w:pos="5820"/>
        </w:tabs>
        <w:jc w:val="center"/>
        <w:rPr>
          <w:rFonts w:ascii="Times New Roman" w:hAnsi="Times New Roman"/>
          <w:b/>
          <w:bCs/>
          <w:color w:val="000000"/>
          <w:sz w:val="24"/>
          <w:szCs w:val="24"/>
        </w:rPr>
      </w:pPr>
      <w:r w:rsidRPr="00A843EB">
        <w:rPr>
          <w:rFonts w:ascii="Times New Roman" w:hAnsi="Times New Roman"/>
          <w:b/>
          <w:bCs/>
          <w:color w:val="000000"/>
          <w:sz w:val="24"/>
          <w:szCs w:val="24"/>
        </w:rPr>
        <w:t>Форма пропозиції про залучення субпідрядників/співвиконавців</w:t>
      </w:r>
    </w:p>
    <w:p w:rsidR="004F4115" w:rsidRPr="00E376AD" w:rsidRDefault="004F4115" w:rsidP="005227E0">
      <w:pPr>
        <w:tabs>
          <w:tab w:val="left" w:pos="5820"/>
        </w:tabs>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397"/>
        <w:gridCol w:w="3028"/>
      </w:tblGrid>
      <w:tr w:rsidR="004F4115" w:rsidRPr="001F65BB" w:rsidTr="008F7162">
        <w:tc>
          <w:tcPr>
            <w:tcW w:w="2974" w:type="dxa"/>
            <w:vAlign w:val="center"/>
          </w:tcPr>
          <w:p w:rsidR="004F4115" w:rsidRPr="001F65BB" w:rsidRDefault="004F4115"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Повне найменування субпідрядника/співвиконавця, його місцезнаходження</w:t>
            </w:r>
          </w:p>
        </w:tc>
        <w:tc>
          <w:tcPr>
            <w:tcW w:w="3419" w:type="dxa"/>
            <w:vAlign w:val="center"/>
          </w:tcPr>
          <w:p w:rsidR="004F4115" w:rsidRPr="001F65BB" w:rsidRDefault="004F4115"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Види робіт (послуг), які передбачається  доручити субпідряднику/співвиконавцю</w:t>
            </w:r>
          </w:p>
        </w:tc>
        <w:tc>
          <w:tcPr>
            <w:tcW w:w="3530" w:type="dxa"/>
            <w:vAlign w:val="center"/>
          </w:tcPr>
          <w:p w:rsidR="004F4115" w:rsidRPr="001F65BB" w:rsidRDefault="004F4115" w:rsidP="008F7162">
            <w:pPr>
              <w:tabs>
                <w:tab w:val="left" w:pos="5820"/>
              </w:tabs>
              <w:jc w:val="center"/>
              <w:rPr>
                <w:rFonts w:ascii="Times New Roman" w:hAnsi="Times New Roman"/>
                <w:color w:val="000000"/>
                <w:sz w:val="24"/>
                <w:szCs w:val="24"/>
              </w:rPr>
            </w:pPr>
            <w:r w:rsidRPr="001F65BB">
              <w:rPr>
                <w:rFonts w:ascii="Times New Roman" w:hAnsi="Times New Roman"/>
                <w:color w:val="000000"/>
                <w:sz w:val="24"/>
                <w:szCs w:val="24"/>
              </w:rPr>
              <w:t>Орієнтовна вартість робіт (послуг) субпідрядника/ співвиконавця у відсотках (%) до ціни  тендерної пропозиції</w:t>
            </w:r>
          </w:p>
        </w:tc>
      </w:tr>
      <w:tr w:rsidR="004F4115" w:rsidRPr="001F65BB" w:rsidTr="008F7162">
        <w:trPr>
          <w:trHeight w:val="559"/>
        </w:trPr>
        <w:tc>
          <w:tcPr>
            <w:tcW w:w="2974" w:type="dxa"/>
          </w:tcPr>
          <w:p w:rsidR="004F4115" w:rsidRPr="001F65BB" w:rsidRDefault="004F4115" w:rsidP="008F7162">
            <w:pPr>
              <w:tabs>
                <w:tab w:val="left" w:pos="5820"/>
              </w:tabs>
              <w:jc w:val="both"/>
              <w:rPr>
                <w:rFonts w:ascii="Times New Roman" w:hAnsi="Times New Roman"/>
                <w:color w:val="000000"/>
                <w:sz w:val="24"/>
                <w:szCs w:val="24"/>
              </w:rPr>
            </w:pPr>
          </w:p>
        </w:tc>
        <w:tc>
          <w:tcPr>
            <w:tcW w:w="3419" w:type="dxa"/>
          </w:tcPr>
          <w:p w:rsidR="004F4115" w:rsidRPr="001F65BB" w:rsidRDefault="004F4115" w:rsidP="008F7162">
            <w:pPr>
              <w:tabs>
                <w:tab w:val="left" w:pos="5820"/>
              </w:tabs>
              <w:jc w:val="both"/>
              <w:rPr>
                <w:rFonts w:ascii="Times New Roman" w:hAnsi="Times New Roman"/>
                <w:color w:val="000000"/>
                <w:sz w:val="24"/>
                <w:szCs w:val="24"/>
              </w:rPr>
            </w:pPr>
          </w:p>
        </w:tc>
        <w:tc>
          <w:tcPr>
            <w:tcW w:w="3530" w:type="dxa"/>
          </w:tcPr>
          <w:p w:rsidR="004F4115" w:rsidRPr="001F65BB" w:rsidRDefault="004F4115" w:rsidP="008F7162">
            <w:pPr>
              <w:tabs>
                <w:tab w:val="left" w:pos="5820"/>
              </w:tabs>
              <w:jc w:val="both"/>
              <w:rPr>
                <w:rFonts w:ascii="Times New Roman" w:hAnsi="Times New Roman"/>
                <w:color w:val="000000"/>
                <w:sz w:val="24"/>
                <w:szCs w:val="24"/>
              </w:rPr>
            </w:pPr>
          </w:p>
        </w:tc>
      </w:tr>
    </w:tbl>
    <w:p w:rsidR="004F4115" w:rsidRPr="00E376AD" w:rsidRDefault="004F4115" w:rsidP="005227E0">
      <w:pPr>
        <w:tabs>
          <w:tab w:val="left" w:pos="5820"/>
        </w:tabs>
        <w:jc w:val="both"/>
        <w:rPr>
          <w:rFonts w:ascii="Times New Roman" w:hAnsi="Times New Roman"/>
          <w:color w:val="000000"/>
          <w:sz w:val="24"/>
          <w:szCs w:val="24"/>
          <w:lang w:eastAsia="ru-RU"/>
        </w:rPr>
      </w:pPr>
    </w:p>
    <w:p w:rsidR="004F4115" w:rsidRPr="00E376AD" w:rsidRDefault="004F4115" w:rsidP="005227E0">
      <w:pPr>
        <w:tabs>
          <w:tab w:val="left" w:pos="5820"/>
        </w:tabs>
        <w:jc w:val="both"/>
        <w:rPr>
          <w:rFonts w:ascii="Times New Roman" w:hAnsi="Times New Roman"/>
          <w:color w:val="000000"/>
          <w:sz w:val="24"/>
          <w:szCs w:val="24"/>
        </w:rPr>
      </w:pPr>
    </w:p>
    <w:p w:rsidR="004F4115" w:rsidRPr="00E376AD" w:rsidRDefault="004F4115" w:rsidP="005227E0">
      <w:pPr>
        <w:tabs>
          <w:tab w:val="left" w:pos="5820"/>
        </w:tabs>
        <w:jc w:val="center"/>
        <w:rPr>
          <w:rFonts w:ascii="Times New Roman" w:hAnsi="Times New Roman"/>
          <w:color w:val="000000"/>
          <w:sz w:val="24"/>
          <w:szCs w:val="24"/>
        </w:rPr>
      </w:pPr>
    </w:p>
    <w:p w:rsidR="004F4115" w:rsidRPr="00E376AD" w:rsidRDefault="004F4115" w:rsidP="005227E0">
      <w:pPr>
        <w:tabs>
          <w:tab w:val="left" w:pos="930"/>
        </w:tabs>
        <w:jc w:val="center"/>
        <w:rPr>
          <w:rFonts w:ascii="Times New Roman" w:hAnsi="Times New Roman"/>
          <w:color w:val="000000"/>
          <w:sz w:val="24"/>
          <w:szCs w:val="24"/>
        </w:rPr>
      </w:pPr>
      <w:r w:rsidRPr="00E376AD">
        <w:rPr>
          <w:rFonts w:ascii="Times New Roman" w:hAnsi="Times New Roman"/>
          <w:color w:val="000000"/>
          <w:sz w:val="24"/>
          <w:szCs w:val="24"/>
        </w:rPr>
        <w:t xml:space="preserve">П.І.Б уповноваженої особи </w:t>
      </w:r>
      <w:r>
        <w:rPr>
          <w:rFonts w:ascii="Times New Roman" w:hAnsi="Times New Roman"/>
          <w:color w:val="000000"/>
          <w:sz w:val="24"/>
          <w:szCs w:val="24"/>
        </w:rPr>
        <w:t>у</w:t>
      </w:r>
      <w:r w:rsidRPr="00E376AD">
        <w:rPr>
          <w:rFonts w:ascii="Times New Roman" w:hAnsi="Times New Roman"/>
          <w:color w:val="000000"/>
          <w:sz w:val="24"/>
          <w:szCs w:val="24"/>
        </w:rPr>
        <w:t>часника</w:t>
      </w:r>
    </w:p>
    <w:p w:rsidR="004F4115" w:rsidRDefault="004F4115" w:rsidP="005227E0">
      <w:pPr>
        <w:jc w:val="both"/>
        <w:rPr>
          <w:color w:val="000000"/>
        </w:rPr>
      </w:pPr>
    </w:p>
    <w:p w:rsidR="004F4115" w:rsidRDefault="004F4115" w:rsidP="005227E0">
      <w:pPr>
        <w:spacing w:after="0" w:line="240" w:lineRule="auto"/>
        <w:ind w:right="426"/>
        <w:jc w:val="both"/>
        <w:rPr>
          <w:rFonts w:ascii="Times New Roman" w:hAnsi="Times New Roman"/>
          <w:b/>
          <w:bCs/>
          <w:sz w:val="24"/>
          <w:szCs w:val="24"/>
          <w:u w:val="single"/>
        </w:rPr>
      </w:pPr>
    </w:p>
    <w:p w:rsidR="004F4115" w:rsidRPr="0069294F" w:rsidRDefault="004F4115" w:rsidP="001E463C">
      <w:pPr>
        <w:contextualSpacing/>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Default="004F4115" w:rsidP="001415E6">
      <w:pPr>
        <w:widowControl w:val="0"/>
        <w:spacing w:after="0" w:line="240" w:lineRule="auto"/>
        <w:ind w:left="6360" w:firstLine="12"/>
        <w:jc w:val="right"/>
        <w:rPr>
          <w:rFonts w:ascii="Times New Roman" w:hAnsi="Times New Roman"/>
          <w:b/>
          <w:sz w:val="24"/>
          <w:szCs w:val="24"/>
        </w:rPr>
      </w:pPr>
    </w:p>
    <w:p w:rsidR="004F4115" w:rsidRPr="001415E6" w:rsidRDefault="004F4115" w:rsidP="00E44691">
      <w:pPr>
        <w:widowControl w:val="0"/>
        <w:spacing w:after="0" w:line="240" w:lineRule="auto"/>
        <w:ind w:left="6360" w:firstLine="12"/>
        <w:jc w:val="both"/>
        <w:rPr>
          <w:rFonts w:ascii="Times New Roman" w:hAnsi="Times New Roman"/>
          <w:sz w:val="24"/>
          <w:szCs w:val="24"/>
        </w:rPr>
      </w:pPr>
      <w:r w:rsidRPr="001415E6">
        <w:rPr>
          <w:rFonts w:ascii="Times New Roman" w:hAnsi="Times New Roman"/>
          <w:b/>
          <w:sz w:val="24"/>
          <w:szCs w:val="24"/>
        </w:rPr>
        <w:t xml:space="preserve">Додаток </w:t>
      </w:r>
      <w:r>
        <w:rPr>
          <w:rFonts w:ascii="Times New Roman" w:hAnsi="Times New Roman"/>
          <w:b/>
          <w:sz w:val="24"/>
          <w:szCs w:val="24"/>
        </w:rPr>
        <w:t>№ 7</w:t>
      </w:r>
    </w:p>
    <w:p w:rsidR="004F4115" w:rsidRPr="001415E6" w:rsidRDefault="004F4115" w:rsidP="00E44691">
      <w:pPr>
        <w:spacing w:after="0" w:line="240" w:lineRule="auto"/>
        <w:ind w:left="5652" w:firstLine="708"/>
        <w:jc w:val="both"/>
        <w:rPr>
          <w:rFonts w:ascii="Times New Roman" w:hAnsi="Times New Roman"/>
          <w:sz w:val="24"/>
          <w:szCs w:val="24"/>
        </w:rPr>
      </w:pPr>
      <w:r w:rsidRPr="001415E6">
        <w:rPr>
          <w:rFonts w:ascii="Times New Roman" w:hAnsi="Times New Roman"/>
          <w:b/>
          <w:sz w:val="24"/>
          <w:szCs w:val="24"/>
        </w:rPr>
        <w:t>до тендерної документації</w:t>
      </w:r>
    </w:p>
    <w:p w:rsidR="004F4115" w:rsidRDefault="004F4115" w:rsidP="00E44691">
      <w:pPr>
        <w:pStyle w:val="NormalWeb"/>
        <w:tabs>
          <w:tab w:val="center" w:pos="4819"/>
          <w:tab w:val="right" w:pos="9639"/>
        </w:tabs>
        <w:suppressAutoHyphens/>
        <w:spacing w:before="0" w:beforeAutospacing="0" w:after="0" w:afterAutospacing="0"/>
        <w:jc w:val="center"/>
        <w:rPr>
          <w:b/>
        </w:rPr>
      </w:pPr>
    </w:p>
    <w:p w:rsidR="004F4115" w:rsidRDefault="004F4115" w:rsidP="00E44691">
      <w:pPr>
        <w:pStyle w:val="NormalWeb"/>
        <w:tabs>
          <w:tab w:val="center" w:pos="4819"/>
          <w:tab w:val="right" w:pos="9639"/>
        </w:tabs>
        <w:suppressAutoHyphens/>
        <w:spacing w:before="0" w:beforeAutospacing="0" w:after="0" w:afterAutospacing="0"/>
        <w:jc w:val="center"/>
        <w:rPr>
          <w:b/>
          <w:lang w:val="uk-UA"/>
        </w:rPr>
      </w:pPr>
      <w:r w:rsidRPr="001415E6">
        <w:rPr>
          <w:b/>
        </w:rPr>
        <w:t xml:space="preserve">Перелік документів та інформації  для підтвердження відсутності підстав для відхилення </w:t>
      </w:r>
      <w:r>
        <w:rPr>
          <w:b/>
          <w:lang w:val="uk-UA"/>
        </w:rPr>
        <w:t>учасника/</w:t>
      </w:r>
      <w:r w:rsidRPr="00E95F6D">
        <w:rPr>
          <w:b/>
          <w:lang w:val="uk-UA"/>
        </w:rPr>
        <w:t>переможця</w:t>
      </w:r>
      <w:r w:rsidRPr="001415E6">
        <w:rPr>
          <w:b/>
        </w:rPr>
        <w:t xml:space="preserve"> відповідно до  вимог, визначених </w:t>
      </w:r>
      <w:r>
        <w:rPr>
          <w:b/>
          <w:lang w:val="uk-UA"/>
        </w:rPr>
        <w:t>пунктом 47 Особливостей</w:t>
      </w:r>
    </w:p>
    <w:p w:rsidR="004F4115" w:rsidRDefault="004F4115" w:rsidP="002D39D5">
      <w:pPr>
        <w:spacing w:after="0" w:line="240" w:lineRule="auto"/>
        <w:jc w:val="center"/>
        <w:rPr>
          <w:rFonts w:ascii="Times New Roman" w:hAnsi="Times New Roman"/>
          <w:b/>
          <w:i/>
          <w:sz w:val="20"/>
          <w:szCs w:val="20"/>
          <w:lang w:eastAsia="ru-RU"/>
        </w:rPr>
      </w:pPr>
    </w:p>
    <w:p w:rsidR="004F4115" w:rsidRPr="002D39D5" w:rsidRDefault="004F4115" w:rsidP="002D39D5">
      <w:pPr>
        <w:pStyle w:val="ListParagraph"/>
        <w:numPr>
          <w:ilvl w:val="0"/>
          <w:numId w:val="37"/>
        </w:numPr>
        <w:spacing w:after="0" w:line="240" w:lineRule="auto"/>
        <w:jc w:val="both"/>
        <w:rPr>
          <w:rFonts w:ascii="Times New Roman" w:hAnsi="Times New Roman"/>
          <w:b/>
          <w:iCs/>
          <w:sz w:val="24"/>
          <w:szCs w:val="24"/>
          <w:lang w:eastAsia="ru-RU"/>
        </w:rPr>
      </w:pPr>
      <w:r w:rsidRPr="002D39D5">
        <w:rPr>
          <w:rFonts w:ascii="Times New Roman" w:hAnsi="Times New Roman"/>
          <w:b/>
          <w:iCs/>
          <w:sz w:val="24"/>
          <w:szCs w:val="24"/>
          <w:lang w:eastAsia="ru-RU"/>
        </w:rPr>
        <w:t>Підтвердження відповідності УЧАСНИКА  вимогам, визначеним у пункті 4</w:t>
      </w:r>
      <w:r>
        <w:rPr>
          <w:rFonts w:ascii="Times New Roman" w:hAnsi="Times New Roman"/>
          <w:b/>
          <w:iCs/>
          <w:sz w:val="24"/>
          <w:szCs w:val="24"/>
          <w:lang w:eastAsia="ru-RU"/>
        </w:rPr>
        <w:t>7</w:t>
      </w:r>
      <w:r w:rsidRPr="002D39D5">
        <w:rPr>
          <w:rFonts w:ascii="Times New Roman" w:hAnsi="Times New Roman"/>
          <w:b/>
          <w:iCs/>
          <w:sz w:val="24"/>
          <w:szCs w:val="24"/>
          <w:lang w:eastAsia="ru-RU"/>
        </w:rPr>
        <w:t xml:space="preserve"> Особливостей:</w:t>
      </w:r>
    </w:p>
    <w:p w:rsidR="004F4115" w:rsidRPr="002D39D5" w:rsidRDefault="004F4115" w:rsidP="002D39D5">
      <w:pPr>
        <w:spacing w:after="0" w:line="240" w:lineRule="auto"/>
        <w:ind w:firstLine="567"/>
        <w:jc w:val="both"/>
        <w:rPr>
          <w:rFonts w:ascii="Times New Roman" w:hAnsi="Times New Roman"/>
          <w:sz w:val="24"/>
          <w:szCs w:val="24"/>
        </w:rPr>
      </w:pPr>
      <w:r w:rsidRPr="002D39D5">
        <w:rPr>
          <w:rFonts w:ascii="Times New Roman" w:hAnsi="Times New Roman"/>
          <w:sz w:val="24"/>
          <w:szCs w:val="24"/>
        </w:rPr>
        <w:t>Учасник процедури закупівлі підтверджує відсутніст</w:t>
      </w:r>
      <w:r>
        <w:rPr>
          <w:rFonts w:ascii="Times New Roman" w:hAnsi="Times New Roman"/>
          <w:sz w:val="24"/>
          <w:szCs w:val="24"/>
        </w:rPr>
        <w:t>ь підстав, зазначених пунктом 47</w:t>
      </w:r>
      <w:r w:rsidRPr="002D39D5">
        <w:rPr>
          <w:rFonts w:ascii="Times New Roman" w:hAnsi="Times New Roman"/>
          <w:sz w:val="24"/>
          <w:szCs w:val="24"/>
        </w:rPr>
        <w:t xml:space="preserve"> Особливостей (крім</w:t>
      </w:r>
      <w:r>
        <w:rPr>
          <w:rFonts w:ascii="Times New Roman" w:hAnsi="Times New Roman"/>
          <w:sz w:val="24"/>
          <w:szCs w:val="24"/>
        </w:rPr>
        <w:t xml:space="preserve"> підпунктів 1 і 7, </w:t>
      </w:r>
      <w:r w:rsidRPr="002D39D5">
        <w:rPr>
          <w:rFonts w:ascii="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F4115" w:rsidRDefault="004F4115" w:rsidP="002D39D5">
      <w:pPr>
        <w:spacing w:after="0" w:line="240" w:lineRule="auto"/>
        <w:ind w:firstLine="567"/>
        <w:jc w:val="both"/>
        <w:rPr>
          <w:rFonts w:ascii="Times New Roman" w:hAnsi="Times New Roman"/>
          <w:sz w:val="24"/>
          <w:szCs w:val="24"/>
        </w:rPr>
      </w:pPr>
      <w:r w:rsidRPr="002D39D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sz w:val="24"/>
          <w:szCs w:val="24"/>
        </w:rPr>
        <w:t xml:space="preserve"> підстав, визначених у пункті 47</w:t>
      </w:r>
      <w:r w:rsidRPr="002D39D5">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F4115" w:rsidRPr="007A2490" w:rsidRDefault="004F4115" w:rsidP="002D39D5">
      <w:pPr>
        <w:spacing w:after="0" w:line="240" w:lineRule="auto"/>
        <w:ind w:firstLine="567"/>
        <w:jc w:val="both"/>
        <w:rPr>
          <w:rFonts w:ascii="Times New Roman" w:hAnsi="Times New Roman"/>
          <w:sz w:val="24"/>
          <w:szCs w:val="24"/>
          <w:shd w:val="clear" w:color="auto" w:fill="FFFFFF"/>
        </w:rPr>
      </w:pPr>
      <w:r w:rsidRPr="007A2490">
        <w:rPr>
          <w:rFonts w:ascii="Times New Roman" w:hAnsi="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A2490">
        <w:rPr>
          <w:rFonts w:ascii="Times New Roman" w:hAnsi="Times New Roman"/>
          <w:sz w:val="24"/>
          <w:szCs w:val="24"/>
          <w:highlight w:val="white"/>
          <w:lang w:eastAsia="uk-UA"/>
        </w:rPr>
        <w:t>Для підтвердження відсутності підстави, зазначеної в абзаці чотирнадцятому пункту 47 Особливостей</w:t>
      </w:r>
      <w:r w:rsidRPr="007A2490">
        <w:rPr>
          <w:rFonts w:ascii="Times New Roman" w:hAnsi="Times New Roman"/>
          <w:b/>
          <w:sz w:val="24"/>
          <w:szCs w:val="24"/>
          <w:highlight w:val="white"/>
          <w:lang w:eastAsia="uk-UA"/>
        </w:rPr>
        <w:t xml:space="preserve"> </w:t>
      </w:r>
      <w:r w:rsidRPr="007A2490">
        <w:rPr>
          <w:rFonts w:ascii="Times New Roman" w:hAnsi="Times New Roman"/>
          <w:sz w:val="24"/>
          <w:szCs w:val="24"/>
          <w:highlight w:val="white"/>
          <w:lang w:eastAsia="uk-UA"/>
        </w:rPr>
        <w:t xml:space="preserve">Учасник процедури закупівлі у складі тендерної пропозиції повинен надати </w:t>
      </w:r>
      <w:r w:rsidRPr="007A2490">
        <w:rPr>
          <w:rFonts w:ascii="Times New Roman" w:hAnsi="Times New Roman"/>
          <w:b/>
          <w:sz w:val="24"/>
          <w:szCs w:val="24"/>
          <w:highlight w:val="white"/>
          <w:lang w:eastAsia="uk-UA"/>
        </w:rPr>
        <w:t>довідку в довільній формі</w:t>
      </w:r>
      <w:r w:rsidRPr="007A2490">
        <w:rPr>
          <w:rFonts w:ascii="Times New Roman" w:hAnsi="Times New Roman"/>
          <w:b/>
          <w:sz w:val="24"/>
          <w:szCs w:val="24"/>
          <w:lang w:eastAsia="uk-UA"/>
        </w:rPr>
        <w:t>.</w:t>
      </w:r>
    </w:p>
    <w:p w:rsidR="004F4115" w:rsidRDefault="004F4115" w:rsidP="007A2490">
      <w:pPr>
        <w:spacing w:after="0" w:line="240" w:lineRule="auto"/>
        <w:ind w:firstLine="567"/>
        <w:jc w:val="both"/>
        <w:rPr>
          <w:rFonts w:ascii="Times New Roman" w:hAnsi="Times New Roman"/>
          <w:sz w:val="24"/>
          <w:szCs w:val="24"/>
          <w:shd w:val="clear" w:color="auto" w:fill="FFFFFF"/>
        </w:rPr>
      </w:pPr>
      <w:r w:rsidRPr="007A2490">
        <w:rPr>
          <w:rFonts w:ascii="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hAnsi="Times New Roman"/>
          <w:sz w:val="24"/>
          <w:szCs w:val="24"/>
          <w:shd w:val="clear" w:color="auto" w:fill="FFFFFF"/>
        </w:rPr>
        <w:t xml:space="preserve">значених підпунктами 1 і 7 </w:t>
      </w:r>
      <w:r w:rsidRPr="007A2490">
        <w:rPr>
          <w:rFonts w:ascii="Times New Roman" w:hAnsi="Times New Roman"/>
          <w:sz w:val="24"/>
          <w:szCs w:val="24"/>
          <w:shd w:val="clear" w:color="auto" w:fill="FFFFFF"/>
        </w:rPr>
        <w:t xml:space="preserve"> пункту</w:t>
      </w:r>
      <w:r>
        <w:rPr>
          <w:rFonts w:ascii="Times New Roman" w:hAnsi="Times New Roman"/>
          <w:sz w:val="24"/>
          <w:szCs w:val="24"/>
          <w:shd w:val="clear" w:color="auto" w:fill="FFFFFF"/>
        </w:rPr>
        <w:t xml:space="preserve"> 47 Особливостей</w:t>
      </w:r>
      <w:r w:rsidRPr="007A2490">
        <w:rPr>
          <w:rFonts w:ascii="Times New Roman" w:hAnsi="Times New Roman"/>
          <w:sz w:val="24"/>
          <w:szCs w:val="24"/>
          <w:shd w:val="clear" w:color="auto" w:fill="FFFFFF"/>
        </w:rPr>
        <w:t>.</w:t>
      </w:r>
    </w:p>
    <w:p w:rsidR="004F4115" w:rsidRPr="00F823B3" w:rsidRDefault="004F4115" w:rsidP="002D39D5">
      <w:pPr>
        <w:widowControl w:val="0"/>
        <w:spacing w:line="240" w:lineRule="auto"/>
        <w:ind w:firstLine="567"/>
        <w:contextualSpacing/>
        <w:jc w:val="both"/>
        <w:rPr>
          <w:rFonts w:ascii="Times New Roman" w:hAnsi="Times New Roman"/>
          <w:color w:val="000000"/>
          <w:sz w:val="24"/>
          <w:szCs w:val="24"/>
          <w:lang w:eastAsia="uk-UA"/>
        </w:rPr>
      </w:pPr>
      <w:r w:rsidRPr="002D39D5">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w:t>
      </w:r>
      <w:r>
        <w:rPr>
          <w:rFonts w:ascii="Times New Roman" w:hAnsi="Times New Roman"/>
          <w:sz w:val="24"/>
          <w:szCs w:val="24"/>
        </w:rPr>
        <w:t>начених пунктом 47 Особливостей</w:t>
      </w:r>
      <w:r w:rsidRPr="002D39D5">
        <w:rPr>
          <w:rFonts w:ascii="Times New Roman" w:hAnsi="Times New Roman"/>
          <w:sz w:val="24"/>
          <w:szCs w:val="24"/>
        </w:rPr>
        <w:t xml:space="preserve">. </w:t>
      </w:r>
    </w:p>
    <w:p w:rsidR="004F4115" w:rsidRDefault="004F4115" w:rsidP="002D39D5">
      <w:pPr>
        <w:spacing w:after="0" w:line="240" w:lineRule="auto"/>
        <w:jc w:val="center"/>
        <w:rPr>
          <w:rFonts w:ascii="Times New Roman" w:hAnsi="Times New Roman"/>
          <w:b/>
          <w:iCs/>
          <w:sz w:val="24"/>
          <w:szCs w:val="24"/>
        </w:rPr>
      </w:pPr>
    </w:p>
    <w:p w:rsidR="004F4115" w:rsidRPr="002D39D5" w:rsidRDefault="004F4115" w:rsidP="002D39D5">
      <w:pPr>
        <w:spacing w:after="0" w:line="240" w:lineRule="auto"/>
        <w:jc w:val="center"/>
        <w:rPr>
          <w:rFonts w:ascii="Times New Roman" w:hAnsi="Times New Roman"/>
          <w:b/>
          <w:iCs/>
          <w:sz w:val="24"/>
          <w:szCs w:val="24"/>
        </w:rPr>
      </w:pPr>
      <w:r>
        <w:rPr>
          <w:rFonts w:ascii="Times New Roman" w:hAnsi="Times New Roman"/>
          <w:b/>
          <w:iCs/>
          <w:sz w:val="24"/>
          <w:szCs w:val="24"/>
        </w:rPr>
        <w:t>2</w:t>
      </w:r>
      <w:r w:rsidRPr="002D39D5">
        <w:rPr>
          <w:rFonts w:ascii="Times New Roman" w:hAnsi="Times New Roman"/>
          <w:b/>
          <w:iCs/>
          <w:sz w:val="24"/>
          <w:szCs w:val="24"/>
        </w:rPr>
        <w:t>. Перелік документів та інформації  для підтвердження відповідності ПЕРЕМОЖЦЯ</w:t>
      </w:r>
      <w:r>
        <w:rPr>
          <w:rFonts w:ascii="Times New Roman" w:hAnsi="Times New Roman"/>
          <w:b/>
          <w:iCs/>
          <w:sz w:val="24"/>
          <w:szCs w:val="24"/>
        </w:rPr>
        <w:t xml:space="preserve"> вимогам, визначеним у пункті 47</w:t>
      </w:r>
      <w:r w:rsidRPr="002D39D5">
        <w:rPr>
          <w:rFonts w:ascii="Times New Roman" w:hAnsi="Times New Roman"/>
          <w:b/>
          <w:iCs/>
          <w:sz w:val="24"/>
          <w:szCs w:val="24"/>
        </w:rPr>
        <w:t xml:space="preserve"> Особливостей:</w:t>
      </w:r>
    </w:p>
    <w:p w:rsidR="004F4115" w:rsidRPr="002D39D5" w:rsidRDefault="004F4115" w:rsidP="002D39D5">
      <w:pPr>
        <w:spacing w:after="0" w:line="240" w:lineRule="auto"/>
        <w:ind w:firstLine="567"/>
        <w:jc w:val="both"/>
        <w:rPr>
          <w:rFonts w:ascii="Times New Roman" w:hAnsi="Times New Roman"/>
          <w:iCs/>
          <w:sz w:val="24"/>
          <w:szCs w:val="24"/>
        </w:rPr>
      </w:pPr>
    </w:p>
    <w:p w:rsidR="004F4115" w:rsidRDefault="004F4115" w:rsidP="007A2490">
      <w:pPr>
        <w:spacing w:after="0" w:line="240" w:lineRule="auto"/>
        <w:ind w:right="6" w:firstLine="567"/>
        <w:jc w:val="both"/>
        <w:rPr>
          <w:rFonts w:ascii="Times New Roman" w:hAnsi="Times New Roman"/>
          <w:sz w:val="24"/>
          <w:szCs w:val="24"/>
          <w:shd w:val="clear" w:color="auto" w:fill="FFFFFF"/>
        </w:rPr>
      </w:pPr>
      <w:r w:rsidRPr="000D674D">
        <w:rPr>
          <w:rFonts w:ascii="Times New Roman" w:hAnsi="Times New Roman"/>
          <w:sz w:val="24"/>
          <w:szCs w:val="24"/>
        </w:rPr>
        <w:t xml:space="preserve">Відповідно до </w:t>
      </w:r>
      <w:r>
        <w:rPr>
          <w:rFonts w:ascii="Times New Roman" w:hAnsi="Times New Roman"/>
          <w:sz w:val="24"/>
          <w:szCs w:val="24"/>
        </w:rPr>
        <w:t>абзацу 15 пункту 47</w:t>
      </w:r>
      <w:r w:rsidRPr="000D674D">
        <w:rPr>
          <w:rFonts w:ascii="Times New Roman" w:hAnsi="Times New Roman"/>
          <w:sz w:val="24"/>
          <w:szCs w:val="24"/>
        </w:rPr>
        <w:t xml:space="preserve"> Особливостей</w:t>
      </w:r>
      <w:r w:rsidRPr="007A2490">
        <w:rPr>
          <w:rFonts w:ascii="Times New Roman" w:hAnsi="Times New Roman"/>
          <w:sz w:val="24"/>
          <w:szCs w:val="24"/>
        </w:rPr>
        <w:t>, п</w:t>
      </w:r>
      <w:r w:rsidRPr="007A2490">
        <w:rPr>
          <w:rFonts w:ascii="Times New Roman" w:hAnsi="Times New Roman"/>
          <w:sz w:val="24"/>
          <w:szCs w:val="24"/>
          <w:shd w:val="clear" w:color="auto" w:fill="FFFFFF"/>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w:t>
      </w:r>
      <w:hyperlink r:id="rId57" w:tgtFrame="_blank" w:history="1">
        <w:r w:rsidRPr="007A2490">
          <w:rPr>
            <w:rStyle w:val="Hyperlink"/>
            <w:rFonts w:ascii="Times New Roman" w:hAnsi="Times New Roman"/>
            <w:color w:val="auto"/>
            <w:sz w:val="24"/>
            <w:szCs w:val="24"/>
            <w:shd w:val="clear" w:color="auto" w:fill="FFFFFF"/>
          </w:rPr>
          <w:t>Законом України</w:t>
        </w:r>
      </w:hyperlink>
      <w:r w:rsidRPr="007A2490">
        <w:rPr>
          <w:rFonts w:ascii="Times New Roman" w:hAnsi="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4115" w:rsidRDefault="004F4115" w:rsidP="00E44691">
      <w:pPr>
        <w:widowControl w:val="0"/>
        <w:tabs>
          <w:tab w:val="left" w:pos="1080"/>
        </w:tabs>
        <w:spacing w:after="0" w:line="240" w:lineRule="auto"/>
        <w:jc w:val="both"/>
        <w:rPr>
          <w:rFonts w:ascii="Times New Roman" w:hAnsi="Times New Roman"/>
          <w:b/>
          <w:bCs/>
          <w:color w:val="000000"/>
          <w:sz w:val="24"/>
          <w:szCs w:val="24"/>
        </w:rPr>
      </w:pPr>
    </w:p>
    <w:p w:rsidR="004F4115" w:rsidRDefault="004F4115" w:rsidP="00E44691">
      <w:pPr>
        <w:pStyle w:val="NormalWeb"/>
        <w:tabs>
          <w:tab w:val="center" w:pos="4819"/>
          <w:tab w:val="right" w:pos="9639"/>
        </w:tabs>
        <w:suppressAutoHyphens/>
        <w:spacing w:before="0" w:beforeAutospacing="0" w:after="0" w:afterAutospacing="0"/>
        <w:jc w:val="center"/>
        <w:rPr>
          <w:b/>
        </w:rPr>
      </w:pPr>
      <w:r w:rsidRPr="001415E6">
        <w:rPr>
          <w:b/>
        </w:rPr>
        <w:t xml:space="preserve">Перелік документів та інформації  </w:t>
      </w:r>
    </w:p>
    <w:p w:rsidR="004F4115" w:rsidRPr="001E327E" w:rsidRDefault="004F4115" w:rsidP="00E44691">
      <w:pPr>
        <w:pStyle w:val="NormalWeb"/>
        <w:tabs>
          <w:tab w:val="center" w:pos="4819"/>
          <w:tab w:val="right" w:pos="9639"/>
        </w:tabs>
        <w:suppressAutoHyphens/>
        <w:spacing w:before="0" w:beforeAutospacing="0" w:after="0" w:afterAutospacing="0"/>
        <w:jc w:val="center"/>
        <w:rPr>
          <w:b/>
          <w:lang w:val="uk-UA"/>
        </w:rPr>
      </w:pPr>
      <w:r w:rsidRPr="001415E6">
        <w:rPr>
          <w:b/>
        </w:rPr>
        <w:t xml:space="preserve">для підтвердження відсутності підстав для відхилення </w:t>
      </w:r>
      <w:r w:rsidRPr="00E95F6D">
        <w:rPr>
          <w:b/>
          <w:lang w:val="uk-UA"/>
        </w:rPr>
        <w:t>переможця</w:t>
      </w:r>
      <w:r w:rsidRPr="001415E6">
        <w:rPr>
          <w:b/>
        </w:rPr>
        <w:t xml:space="preserve"> відповідно до  вимог, визначених </w:t>
      </w:r>
      <w:r>
        <w:rPr>
          <w:b/>
          <w:lang w:val="uk-UA"/>
        </w:rPr>
        <w:t>пунктом 47 Особливостей</w:t>
      </w:r>
      <w:r w:rsidRPr="007F2CFA">
        <w:rPr>
          <w:b/>
        </w:rPr>
        <w:t>:</w:t>
      </w:r>
    </w:p>
    <w:p w:rsidR="004F4115" w:rsidRPr="007F2CFA" w:rsidRDefault="004F4115" w:rsidP="00E44691">
      <w:pPr>
        <w:widowControl w:val="0"/>
        <w:tabs>
          <w:tab w:val="left" w:pos="1080"/>
        </w:tabs>
        <w:spacing w:after="0" w:line="240" w:lineRule="auto"/>
        <w:jc w:val="center"/>
        <w:rPr>
          <w:rFonts w:ascii="Times New Roman" w:hAnsi="Times New Roman"/>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969"/>
        <w:gridCol w:w="5954"/>
      </w:tblGrid>
      <w:tr w:rsidR="004F4115" w:rsidRPr="001F65BB" w:rsidTr="004A7DDA">
        <w:tc>
          <w:tcPr>
            <w:tcW w:w="568" w:type="dxa"/>
          </w:tcPr>
          <w:p w:rsidR="004F4115" w:rsidRPr="001F65BB" w:rsidRDefault="004F4115" w:rsidP="00783093">
            <w:pPr>
              <w:spacing w:after="0" w:line="240" w:lineRule="auto"/>
              <w:jc w:val="center"/>
              <w:rPr>
                <w:rFonts w:ascii="Times New Roman" w:hAnsi="Times New Roman"/>
                <w:b/>
                <w:sz w:val="24"/>
                <w:szCs w:val="24"/>
              </w:rPr>
            </w:pPr>
            <w:r w:rsidRPr="001F65BB">
              <w:rPr>
                <w:rFonts w:ascii="Times New Roman" w:hAnsi="Times New Roman"/>
                <w:b/>
                <w:sz w:val="24"/>
                <w:szCs w:val="24"/>
              </w:rPr>
              <w:t>№</w:t>
            </w:r>
          </w:p>
          <w:p w:rsidR="004F4115" w:rsidRPr="001F65BB" w:rsidRDefault="004F4115" w:rsidP="00783093">
            <w:pPr>
              <w:widowControl w:val="0"/>
              <w:spacing w:after="0" w:line="240" w:lineRule="auto"/>
              <w:jc w:val="center"/>
              <w:rPr>
                <w:rFonts w:ascii="Times New Roman" w:hAnsi="Times New Roman"/>
                <w:b/>
                <w:bCs/>
                <w:sz w:val="24"/>
                <w:szCs w:val="24"/>
              </w:rPr>
            </w:pPr>
            <w:r w:rsidRPr="001F65BB">
              <w:rPr>
                <w:rFonts w:ascii="Times New Roman" w:hAnsi="Times New Roman"/>
                <w:b/>
                <w:sz w:val="24"/>
                <w:szCs w:val="24"/>
              </w:rPr>
              <w:t>з/п</w:t>
            </w:r>
          </w:p>
        </w:tc>
        <w:tc>
          <w:tcPr>
            <w:tcW w:w="3969" w:type="dxa"/>
          </w:tcPr>
          <w:p w:rsidR="004F4115" w:rsidRPr="001F65BB" w:rsidRDefault="004F4115" w:rsidP="00783093">
            <w:pPr>
              <w:spacing w:after="0" w:line="240" w:lineRule="auto"/>
              <w:jc w:val="center"/>
              <w:rPr>
                <w:rFonts w:ascii="Times New Roman" w:hAnsi="Times New Roman"/>
                <w:b/>
                <w:sz w:val="24"/>
                <w:szCs w:val="24"/>
              </w:rPr>
            </w:pPr>
            <w:r w:rsidRPr="001F65BB">
              <w:rPr>
                <w:rFonts w:ascii="Times New Roman" w:hAnsi="Times New Roman"/>
                <w:b/>
                <w:sz w:val="24"/>
                <w:szCs w:val="24"/>
              </w:rPr>
              <w:t>Вимоги пункту 47 Особливостей</w:t>
            </w:r>
          </w:p>
          <w:p w:rsidR="004F4115" w:rsidRPr="001F65BB" w:rsidRDefault="004F4115" w:rsidP="00783093">
            <w:pPr>
              <w:widowControl w:val="0"/>
              <w:spacing w:after="0" w:line="240" w:lineRule="auto"/>
              <w:jc w:val="center"/>
              <w:rPr>
                <w:rFonts w:ascii="Times New Roman" w:hAnsi="Times New Roman"/>
                <w:sz w:val="24"/>
                <w:szCs w:val="24"/>
              </w:rPr>
            </w:pPr>
          </w:p>
        </w:tc>
        <w:tc>
          <w:tcPr>
            <w:tcW w:w="5954" w:type="dxa"/>
          </w:tcPr>
          <w:p w:rsidR="004F4115" w:rsidRPr="001F65BB" w:rsidRDefault="004F4115" w:rsidP="00783093">
            <w:pPr>
              <w:tabs>
                <w:tab w:val="center" w:pos="4153"/>
                <w:tab w:val="right" w:pos="8306"/>
              </w:tabs>
              <w:spacing w:after="0" w:line="240" w:lineRule="auto"/>
              <w:jc w:val="both"/>
              <w:rPr>
                <w:rFonts w:ascii="Times New Roman" w:hAnsi="Times New Roman"/>
                <w:b/>
                <w:sz w:val="24"/>
                <w:szCs w:val="24"/>
              </w:rPr>
            </w:pPr>
            <w:r w:rsidRPr="001F65BB">
              <w:rPr>
                <w:rFonts w:ascii="Times New Roman" w:hAnsi="Times New Roman"/>
                <w:b/>
                <w:sz w:val="24"/>
                <w:szCs w:val="24"/>
              </w:rPr>
              <w:t>Переможець торгів на виконання вимоги пункту 47 Особливостей (підтвердження відсутності підстав) повинен надати таку інформацію:</w:t>
            </w:r>
          </w:p>
        </w:tc>
      </w:tr>
      <w:tr w:rsidR="004F4115" w:rsidRPr="001F65BB" w:rsidTr="004A7DDA">
        <w:trPr>
          <w:trHeight w:val="2026"/>
        </w:trPr>
        <w:tc>
          <w:tcPr>
            <w:tcW w:w="568" w:type="dxa"/>
          </w:tcPr>
          <w:p w:rsidR="004F4115" w:rsidRPr="001F65BB" w:rsidRDefault="004F4115"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1</w:t>
            </w:r>
          </w:p>
        </w:tc>
        <w:tc>
          <w:tcPr>
            <w:tcW w:w="3969" w:type="dxa"/>
          </w:tcPr>
          <w:p w:rsidR="004F4115" w:rsidRPr="001F65BB" w:rsidRDefault="004F4115" w:rsidP="004A7DDA">
            <w:pPr>
              <w:widowControl w:val="0"/>
              <w:spacing w:after="0" w:line="240" w:lineRule="auto"/>
              <w:rPr>
                <w:rFonts w:ascii="Times New Roman" w:hAnsi="Times New Roman"/>
                <w:color w:val="000000"/>
                <w:sz w:val="24"/>
                <w:szCs w:val="24"/>
                <w:shd w:val="clear" w:color="auto" w:fill="FFFFFF"/>
              </w:rPr>
            </w:pPr>
            <w:r w:rsidRPr="001F65BB">
              <w:rPr>
                <w:rFonts w:ascii="Times New Roman" w:hAnsi="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4F4115" w:rsidRPr="001F65BB" w:rsidRDefault="004F4115" w:rsidP="004A7DDA">
            <w:pPr>
              <w:widowControl w:val="0"/>
              <w:spacing w:after="0" w:line="240" w:lineRule="auto"/>
              <w:rPr>
                <w:rFonts w:ascii="Times New Roman" w:hAnsi="Times New Roman"/>
                <w:b/>
                <w:sz w:val="24"/>
                <w:szCs w:val="24"/>
                <w:u w:val="single"/>
              </w:rPr>
            </w:pPr>
            <w:r w:rsidRPr="001F65BB">
              <w:rPr>
                <w:rFonts w:ascii="Times New Roman" w:hAnsi="Times New Roman"/>
                <w:b/>
                <w:sz w:val="24"/>
                <w:szCs w:val="24"/>
              </w:rPr>
              <w:t>(підпункт 2 пункту 47 Особливостей)</w:t>
            </w:r>
          </w:p>
        </w:tc>
        <w:tc>
          <w:tcPr>
            <w:tcW w:w="5954" w:type="dxa"/>
          </w:tcPr>
          <w:p w:rsidR="004F4115" w:rsidRPr="001F65BB" w:rsidRDefault="004F4115" w:rsidP="004A7DDA">
            <w:pPr>
              <w:widowControl w:val="0"/>
              <w:spacing w:line="240" w:lineRule="auto"/>
              <w:jc w:val="both"/>
              <w:rPr>
                <w:rFonts w:ascii="Times New Roman" w:hAnsi="Times New Roman"/>
                <w:color w:val="000000"/>
                <w:sz w:val="24"/>
                <w:szCs w:val="24"/>
              </w:rPr>
            </w:pPr>
            <w:r w:rsidRPr="001F65BB">
              <w:rPr>
                <w:rFonts w:ascii="Times New Roman" w:hAnsi="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1F65BB">
              <w:rPr>
                <w:rFonts w:ascii="Times New Roman" w:hAnsi="Times New Roman"/>
                <w:color w:val="000000"/>
                <w:sz w:val="24"/>
                <w:szCs w:val="24"/>
              </w:rPr>
              <w:t xml:space="preserve">, згідно з якою не буде знайдено інформації про корупційні або пов'язані з корупцією правопорушення щодо </w:t>
            </w:r>
            <w:r w:rsidRPr="001F65BB">
              <w:rPr>
                <w:rFonts w:ascii="Times New Roman" w:hAnsi="Times New Roman"/>
                <w:color w:val="000000"/>
                <w:sz w:val="24"/>
                <w:szCs w:val="24"/>
                <w:lang w:eastAsia="ru-RU"/>
              </w:rPr>
              <w:t>юридичної особи, яка є учасником процедури закупівлі</w:t>
            </w:r>
            <w:r w:rsidRPr="001F65BB">
              <w:rPr>
                <w:rFonts w:ascii="Times New Roman" w:hAnsi="Times New Roman"/>
                <w:color w:val="000000"/>
                <w:sz w:val="24"/>
                <w:szCs w:val="24"/>
              </w:rPr>
              <w:t xml:space="preserve">. </w:t>
            </w:r>
          </w:p>
          <w:p w:rsidR="004F4115" w:rsidRPr="001F65BB" w:rsidRDefault="004F4115" w:rsidP="004A7DDA">
            <w:pPr>
              <w:widowControl w:val="0"/>
              <w:spacing w:line="240" w:lineRule="auto"/>
              <w:jc w:val="both"/>
              <w:rPr>
                <w:rFonts w:ascii="Times New Roman" w:hAnsi="Times New Roman"/>
                <w:i/>
                <w:sz w:val="24"/>
                <w:szCs w:val="24"/>
              </w:rPr>
            </w:pPr>
            <w:r w:rsidRPr="001F65BB">
              <w:rPr>
                <w:rFonts w:ascii="Times New Roman" w:hAnsi="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4115" w:rsidRPr="001F65BB" w:rsidTr="004A7DDA">
        <w:tc>
          <w:tcPr>
            <w:tcW w:w="568" w:type="dxa"/>
          </w:tcPr>
          <w:p w:rsidR="004F4115" w:rsidRPr="001F65BB" w:rsidRDefault="004F4115"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2</w:t>
            </w:r>
          </w:p>
        </w:tc>
        <w:tc>
          <w:tcPr>
            <w:tcW w:w="3969" w:type="dxa"/>
          </w:tcPr>
          <w:p w:rsidR="004F4115" w:rsidRPr="001F65BB" w:rsidRDefault="004F4115" w:rsidP="004A7DDA">
            <w:pPr>
              <w:widowControl w:val="0"/>
              <w:spacing w:after="0" w:line="240" w:lineRule="auto"/>
              <w:rPr>
                <w:rFonts w:ascii="Times New Roman" w:hAnsi="Times New Roman"/>
                <w:sz w:val="24"/>
                <w:szCs w:val="24"/>
              </w:rPr>
            </w:pPr>
            <w:r w:rsidRPr="001F65BB">
              <w:rPr>
                <w:rFonts w:ascii="Times New Roman" w:hAnsi="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4115" w:rsidRPr="001F65BB" w:rsidRDefault="004F4115" w:rsidP="004A7DDA">
            <w:pPr>
              <w:widowControl w:val="0"/>
              <w:spacing w:after="0" w:line="240" w:lineRule="auto"/>
              <w:rPr>
                <w:rFonts w:ascii="Times New Roman" w:hAnsi="Times New Roman"/>
                <w:sz w:val="24"/>
                <w:szCs w:val="24"/>
              </w:rPr>
            </w:pPr>
            <w:r w:rsidRPr="001F65BB">
              <w:rPr>
                <w:rFonts w:ascii="Times New Roman" w:hAnsi="Times New Roman"/>
                <w:sz w:val="24"/>
                <w:szCs w:val="24"/>
              </w:rPr>
              <w:t>(</w:t>
            </w:r>
            <w:r w:rsidRPr="001F65BB">
              <w:rPr>
                <w:rFonts w:ascii="Times New Roman" w:hAnsi="Times New Roman"/>
                <w:b/>
                <w:sz w:val="24"/>
                <w:szCs w:val="24"/>
              </w:rPr>
              <w:t>підпункт 3 пункту 47 Особливостей</w:t>
            </w:r>
            <w:r w:rsidRPr="001F65BB">
              <w:rPr>
                <w:rFonts w:ascii="Times New Roman" w:hAnsi="Times New Roman"/>
                <w:sz w:val="24"/>
                <w:szCs w:val="24"/>
              </w:rPr>
              <w:t>)</w:t>
            </w:r>
          </w:p>
        </w:tc>
        <w:tc>
          <w:tcPr>
            <w:tcW w:w="5954" w:type="dxa"/>
          </w:tcPr>
          <w:p w:rsidR="004F4115" w:rsidRPr="001F65BB" w:rsidRDefault="004F4115" w:rsidP="004A7DDA">
            <w:pPr>
              <w:widowControl w:val="0"/>
              <w:spacing w:line="240" w:lineRule="auto"/>
              <w:jc w:val="both"/>
              <w:rPr>
                <w:rFonts w:ascii="Times New Roman" w:hAnsi="Times New Roman"/>
                <w:color w:val="000000"/>
                <w:sz w:val="24"/>
                <w:szCs w:val="24"/>
              </w:rPr>
            </w:pPr>
            <w:r w:rsidRPr="001F65BB">
              <w:rPr>
                <w:rFonts w:ascii="Times New Roman" w:hAnsi="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w:t>
            </w:r>
            <w:r w:rsidRPr="001F65BB">
              <w:rPr>
                <w:rFonts w:ascii="Times New Roman" w:hAnsi="Times New Roman"/>
                <w:color w:val="000000"/>
                <w:sz w:val="24"/>
                <w:szCs w:val="24"/>
              </w:rPr>
              <w:t>, згідно з якою не буде знайдено інформації про корупційні або пов'язані з корупцією правопорушення щодо к</w:t>
            </w:r>
            <w:r w:rsidRPr="001F65BB">
              <w:rPr>
                <w:rFonts w:ascii="Times New Roman" w:hAnsi="Times New Roman"/>
                <w:color w:val="333333"/>
                <w:sz w:val="24"/>
                <w:szCs w:val="24"/>
                <w:shd w:val="clear" w:color="auto" w:fill="FFFFFF"/>
              </w:rPr>
              <w:t>ерівника учасника процедури закупівлі, фізичну особу, яка є учасником процедури закупівлі</w:t>
            </w:r>
            <w:r w:rsidRPr="001F65BB">
              <w:rPr>
                <w:rFonts w:ascii="Times New Roman" w:hAnsi="Times New Roman"/>
                <w:color w:val="000000"/>
                <w:sz w:val="24"/>
                <w:szCs w:val="24"/>
              </w:rPr>
              <w:t xml:space="preserve">. </w:t>
            </w:r>
          </w:p>
          <w:p w:rsidR="004F4115" w:rsidRPr="001F65BB" w:rsidRDefault="004F4115" w:rsidP="004A7DDA">
            <w:pPr>
              <w:widowControl w:val="0"/>
              <w:spacing w:line="240" w:lineRule="auto"/>
              <w:jc w:val="both"/>
              <w:rPr>
                <w:rFonts w:ascii="Times New Roman" w:hAnsi="Times New Roman"/>
                <w:i/>
                <w:sz w:val="24"/>
                <w:szCs w:val="24"/>
              </w:rPr>
            </w:pPr>
            <w:r w:rsidRPr="001F65BB">
              <w:rPr>
                <w:rFonts w:ascii="Times New Roman" w:hAnsi="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4115" w:rsidRPr="001F65BB" w:rsidTr="004A7DDA">
        <w:tc>
          <w:tcPr>
            <w:tcW w:w="568" w:type="dxa"/>
          </w:tcPr>
          <w:p w:rsidR="004F4115" w:rsidRPr="001F65BB" w:rsidRDefault="004F4115"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3</w:t>
            </w:r>
          </w:p>
        </w:tc>
        <w:tc>
          <w:tcPr>
            <w:tcW w:w="3969" w:type="dxa"/>
          </w:tcPr>
          <w:p w:rsidR="004F4115" w:rsidRPr="001F65BB" w:rsidRDefault="004F4115" w:rsidP="004A7DDA">
            <w:pPr>
              <w:widowControl w:val="0"/>
              <w:spacing w:after="0" w:line="240" w:lineRule="auto"/>
              <w:rPr>
                <w:rFonts w:ascii="Times New Roman" w:hAnsi="Times New Roman"/>
                <w:color w:val="333333"/>
                <w:sz w:val="24"/>
                <w:szCs w:val="24"/>
                <w:shd w:val="clear" w:color="auto" w:fill="FFFFFF"/>
              </w:rPr>
            </w:pPr>
            <w:r w:rsidRPr="001F65BB">
              <w:rPr>
                <w:rFonts w:ascii="Times New Roman" w:hAnsi="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F65BB">
              <w:rPr>
                <w:rFonts w:ascii="Times New Roman" w:hAnsi="Times New Roman"/>
                <w:color w:val="333333"/>
                <w:shd w:val="clear" w:color="auto" w:fill="FFFFFF"/>
              </w:rPr>
              <w:t xml:space="preserve"> </w:t>
            </w:r>
            <w:r w:rsidRPr="001F65BB">
              <w:rPr>
                <w:rFonts w:ascii="Times New Roman" w:hAnsi="Times New Roman"/>
                <w:sz w:val="24"/>
                <w:szCs w:val="24"/>
              </w:rPr>
              <w:t>(</w:t>
            </w:r>
            <w:r w:rsidRPr="001F65BB">
              <w:rPr>
                <w:rFonts w:ascii="Times New Roman" w:hAnsi="Times New Roman"/>
                <w:b/>
                <w:sz w:val="24"/>
                <w:szCs w:val="24"/>
              </w:rPr>
              <w:t>підпункт 5 пункту 47 Особливостей</w:t>
            </w:r>
            <w:r w:rsidRPr="001F65BB">
              <w:rPr>
                <w:rFonts w:ascii="Times New Roman" w:hAnsi="Times New Roman"/>
                <w:sz w:val="24"/>
                <w:szCs w:val="24"/>
              </w:rPr>
              <w:t>)</w:t>
            </w:r>
          </w:p>
        </w:tc>
        <w:tc>
          <w:tcPr>
            <w:tcW w:w="5954" w:type="dxa"/>
          </w:tcPr>
          <w:p w:rsidR="004F4115" w:rsidRPr="001F65BB" w:rsidRDefault="004F4115"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F4115" w:rsidRPr="0063777D" w:rsidRDefault="004F4115"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4F4115" w:rsidRPr="00D124FA" w:rsidRDefault="004F4115" w:rsidP="001A73EB">
            <w:pPr>
              <w:pStyle w:val="1a"/>
              <w:widowControl/>
              <w:ind w:firstLine="320"/>
              <w:rPr>
                <w:rFonts w:ascii="Times New Roman" w:hAnsi="Times New Roman" w:cs="Times New Roman"/>
                <w:b/>
                <w:bCs/>
                <w:color w:val="000000"/>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58"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4F4115" w:rsidRPr="001F65BB" w:rsidTr="004A7DDA">
        <w:tc>
          <w:tcPr>
            <w:tcW w:w="568" w:type="dxa"/>
          </w:tcPr>
          <w:p w:rsidR="004F4115" w:rsidRPr="001F65BB" w:rsidRDefault="004F4115"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4</w:t>
            </w:r>
          </w:p>
        </w:tc>
        <w:tc>
          <w:tcPr>
            <w:tcW w:w="3969" w:type="dxa"/>
          </w:tcPr>
          <w:p w:rsidR="004F4115" w:rsidRPr="0063777D" w:rsidRDefault="004F4115" w:rsidP="004A7DDA">
            <w:pPr>
              <w:pStyle w:val="NormalWeb"/>
              <w:spacing w:before="0" w:beforeAutospacing="0" w:after="0" w:afterAutospacing="0"/>
              <w:rPr>
                <w:szCs w:val="24"/>
              </w:rPr>
            </w:pPr>
            <w:r w:rsidRPr="0063777D">
              <w:rPr>
                <w:bCs/>
                <w:szCs w:val="24"/>
                <w:shd w:val="clear" w:color="auto" w:fill="FFFFFF"/>
                <w:lang w:val="uk-UA"/>
              </w:rPr>
              <w:t>К</w:t>
            </w:r>
            <w:r w:rsidRPr="0063777D">
              <w:rPr>
                <w:bCs/>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3777D">
              <w:rPr>
                <w:bCs/>
                <w:szCs w:val="24"/>
                <w:shd w:val="clear" w:color="auto" w:fill="FFFFFF"/>
                <w:lang w:val="uk-UA"/>
              </w:rPr>
              <w:t xml:space="preserve"> </w:t>
            </w:r>
            <w:r w:rsidRPr="0063777D">
              <w:rPr>
                <w:szCs w:val="24"/>
              </w:rPr>
              <w:t>(</w:t>
            </w:r>
            <w:r w:rsidRPr="0063777D">
              <w:rPr>
                <w:b/>
                <w:szCs w:val="24"/>
              </w:rPr>
              <w:t xml:space="preserve">підпункт </w:t>
            </w:r>
            <w:r w:rsidRPr="0063777D">
              <w:rPr>
                <w:b/>
                <w:szCs w:val="24"/>
                <w:lang w:val="uk-UA"/>
              </w:rPr>
              <w:t>6</w:t>
            </w:r>
            <w:r w:rsidRPr="0063777D">
              <w:rPr>
                <w:b/>
                <w:szCs w:val="24"/>
              </w:rPr>
              <w:t xml:space="preserve"> пункту 4</w:t>
            </w:r>
            <w:r w:rsidRPr="0063777D">
              <w:rPr>
                <w:b/>
                <w:szCs w:val="24"/>
                <w:lang w:val="uk-UA"/>
              </w:rPr>
              <w:t>7</w:t>
            </w:r>
            <w:r w:rsidRPr="0063777D">
              <w:rPr>
                <w:b/>
                <w:szCs w:val="24"/>
              </w:rPr>
              <w:t xml:space="preserve"> Особливостей</w:t>
            </w:r>
            <w:r w:rsidRPr="0063777D">
              <w:rPr>
                <w:szCs w:val="24"/>
              </w:rPr>
              <w:t>)</w:t>
            </w:r>
          </w:p>
        </w:tc>
        <w:tc>
          <w:tcPr>
            <w:tcW w:w="5954" w:type="dxa"/>
          </w:tcPr>
          <w:p w:rsidR="004F4115" w:rsidRPr="001F65BB" w:rsidRDefault="004F4115"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 xml:space="preserve">про те, що керівник </w:t>
            </w:r>
            <w:r w:rsidRPr="007A4A38">
              <w:rPr>
                <w:rFonts w:ascii="Times New Roman" w:hAnsi="Times New Roman"/>
                <w:sz w:val="24"/>
                <w:szCs w:val="24"/>
                <w:lang w:eastAsia="ru-RU"/>
              </w:rPr>
              <w:t xml:space="preserve">учасника процедури закупівлі </w:t>
            </w:r>
            <w:r>
              <w:rPr>
                <w:rFonts w:ascii="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r w:rsidRPr="001F65BB">
              <w:rPr>
                <w:rFonts w:ascii="Times New Roman" w:hAnsi="Times New Roman"/>
                <w:color w:val="000000"/>
                <w:sz w:val="24"/>
                <w:szCs w:val="24"/>
              </w:rPr>
              <w:t xml:space="preserve"> </w:t>
            </w:r>
          </w:p>
          <w:p w:rsidR="004F4115" w:rsidRPr="0063777D" w:rsidRDefault="004F4115"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4F4115" w:rsidRPr="006437A0" w:rsidRDefault="004F4115" w:rsidP="000F00F3">
            <w:pPr>
              <w:pStyle w:val="1a"/>
              <w:widowControl/>
              <w:ind w:firstLine="320"/>
              <w:rPr>
                <w:rFonts w:ascii="Times New Roman" w:hAnsi="Times New Roman"/>
                <w:b/>
                <w:i/>
                <w:iCs/>
                <w:u w:val="single"/>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59"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4F4115" w:rsidRPr="001F65BB" w:rsidTr="004A7DDA">
        <w:tc>
          <w:tcPr>
            <w:tcW w:w="568" w:type="dxa"/>
          </w:tcPr>
          <w:p w:rsidR="004F4115" w:rsidRPr="001F65BB" w:rsidRDefault="004F4115" w:rsidP="004A7DDA">
            <w:pPr>
              <w:widowControl w:val="0"/>
              <w:spacing w:after="0" w:line="240" w:lineRule="auto"/>
              <w:rPr>
                <w:rFonts w:ascii="Times New Roman" w:hAnsi="Times New Roman"/>
                <w:b/>
                <w:bCs/>
                <w:sz w:val="24"/>
                <w:szCs w:val="24"/>
              </w:rPr>
            </w:pPr>
            <w:r w:rsidRPr="001F65BB">
              <w:rPr>
                <w:rFonts w:ascii="Times New Roman" w:hAnsi="Times New Roman"/>
                <w:b/>
                <w:bCs/>
                <w:sz w:val="24"/>
                <w:szCs w:val="24"/>
              </w:rPr>
              <w:t>5</w:t>
            </w:r>
          </w:p>
        </w:tc>
        <w:tc>
          <w:tcPr>
            <w:tcW w:w="3969" w:type="dxa"/>
          </w:tcPr>
          <w:p w:rsidR="004F4115" w:rsidRPr="001F65BB" w:rsidRDefault="004F4115" w:rsidP="004A7DDA">
            <w:pPr>
              <w:widowControl w:val="0"/>
              <w:spacing w:after="0" w:line="240" w:lineRule="auto"/>
              <w:rPr>
                <w:rFonts w:ascii="Times New Roman" w:hAnsi="Times New Roman"/>
                <w:sz w:val="24"/>
                <w:szCs w:val="24"/>
              </w:rPr>
            </w:pPr>
            <w:r w:rsidRPr="001F65BB">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1F65BB">
              <w:rPr>
                <w:rFonts w:ascii="Times New Roman" w:hAnsi="Times New Roman"/>
                <w:b/>
                <w:sz w:val="24"/>
                <w:szCs w:val="24"/>
              </w:rPr>
              <w:t xml:space="preserve">підпункт </w:t>
            </w:r>
            <w:r w:rsidRPr="001F65BB">
              <w:rPr>
                <w:rFonts w:ascii="Times New Roman" w:hAnsi="Times New Roman"/>
                <w:b/>
              </w:rPr>
              <w:t>8</w:t>
            </w:r>
            <w:r w:rsidRPr="001F65BB">
              <w:rPr>
                <w:rFonts w:ascii="Times New Roman" w:hAnsi="Times New Roman"/>
                <w:b/>
                <w:sz w:val="24"/>
                <w:szCs w:val="24"/>
              </w:rPr>
              <w:t xml:space="preserve"> пункту 47 Особливостей</w:t>
            </w:r>
            <w:r w:rsidRPr="001F65BB">
              <w:rPr>
                <w:rFonts w:ascii="Times New Roman" w:hAnsi="Times New Roman"/>
                <w:sz w:val="24"/>
                <w:szCs w:val="24"/>
              </w:rPr>
              <w:t>)</w:t>
            </w:r>
          </w:p>
        </w:tc>
        <w:tc>
          <w:tcPr>
            <w:tcW w:w="5954" w:type="dxa"/>
          </w:tcPr>
          <w:p w:rsidR="004F4115" w:rsidRPr="001F65BB" w:rsidRDefault="004F4115" w:rsidP="004A7DDA">
            <w:pPr>
              <w:autoSpaceDE w:val="0"/>
              <w:spacing w:after="0" w:line="240" w:lineRule="auto"/>
              <w:ind w:hanging="100"/>
              <w:jc w:val="both"/>
              <w:rPr>
                <w:rFonts w:ascii="Times New Roman" w:hAnsi="Times New Roman"/>
                <w:color w:val="000000"/>
                <w:sz w:val="24"/>
                <w:szCs w:val="24"/>
              </w:rPr>
            </w:pPr>
            <w:r w:rsidRPr="001F65BB">
              <w:rPr>
                <w:rFonts w:ascii="Times New Roman" w:hAnsi="Times New Roman"/>
                <w:b/>
                <w:sz w:val="24"/>
                <w:szCs w:val="24"/>
              </w:rPr>
              <w:t xml:space="preserve">   Інформаційний лист, </w:t>
            </w:r>
            <w:r w:rsidRPr="001F65BB">
              <w:rPr>
                <w:rFonts w:ascii="Times New Roman" w:hAnsi="Times New Roman"/>
                <w:b/>
                <w:sz w:val="24"/>
                <w:szCs w:val="24"/>
                <w:lang w:val="ru-RU"/>
              </w:rPr>
              <w:t>наданий міжрегіональним управлінням Міністерства юстиції України або Міністерством юстиції України</w:t>
            </w:r>
            <w:r w:rsidRPr="001F65BB">
              <w:rPr>
                <w:rFonts w:ascii="Times New Roman" w:hAnsi="Times New Roman"/>
                <w:sz w:val="24"/>
                <w:szCs w:val="24"/>
                <w:lang w:val="ru-RU"/>
              </w:rPr>
              <w:t xml:space="preserve">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Pr="001F65BB">
              <w:rPr>
                <w:rFonts w:ascii="Times New Roman" w:hAnsi="Times New Roman"/>
                <w:color w:val="000000"/>
                <w:sz w:val="24"/>
                <w:szCs w:val="24"/>
              </w:rPr>
              <w:t xml:space="preserve">   </w:t>
            </w:r>
          </w:p>
          <w:p w:rsidR="004F4115" w:rsidRPr="001F65BB" w:rsidRDefault="004F4115" w:rsidP="004A7DDA">
            <w:pPr>
              <w:autoSpaceDE w:val="0"/>
              <w:spacing w:after="0" w:line="240" w:lineRule="auto"/>
              <w:ind w:hanging="100"/>
              <w:jc w:val="both"/>
              <w:rPr>
                <w:rFonts w:ascii="Times New Roman" w:hAnsi="Times New Roman"/>
                <w:sz w:val="24"/>
                <w:szCs w:val="24"/>
              </w:rPr>
            </w:pPr>
            <w:r w:rsidRPr="001F65BB">
              <w:rPr>
                <w:rFonts w:ascii="Times New Roman" w:hAnsi="Times New Roman"/>
                <w:color w:val="000000"/>
                <w:sz w:val="24"/>
                <w:szCs w:val="24"/>
              </w:rPr>
              <w:t xml:space="preserve">  Інформаційний лист надається в період відсутності доступу до онлайн-сервісу з надання інформаційних довідок в Єдиному реєстрі підприємств, щодо яких порушено провадження у справі про банкрутство.</w:t>
            </w:r>
          </w:p>
        </w:tc>
      </w:tr>
      <w:tr w:rsidR="004F4115" w:rsidRPr="001F65BB" w:rsidTr="004A7DDA">
        <w:tc>
          <w:tcPr>
            <w:tcW w:w="568" w:type="dxa"/>
          </w:tcPr>
          <w:p w:rsidR="004F4115" w:rsidRPr="007F2CFA" w:rsidRDefault="004F4115" w:rsidP="004A7DDA">
            <w:pPr>
              <w:pStyle w:val="a2"/>
              <w:widowControl w:val="0"/>
              <w:spacing w:before="0" w:beforeAutospacing="0" w:after="0" w:afterAutospacing="0"/>
              <w:rPr>
                <w:b/>
                <w:bCs/>
                <w:lang w:val="uk-UA"/>
              </w:rPr>
            </w:pPr>
            <w:r>
              <w:rPr>
                <w:b/>
                <w:bCs/>
                <w:lang w:val="uk-UA"/>
              </w:rPr>
              <w:t>6</w:t>
            </w:r>
          </w:p>
        </w:tc>
        <w:tc>
          <w:tcPr>
            <w:tcW w:w="3969" w:type="dxa"/>
          </w:tcPr>
          <w:p w:rsidR="004F4115" w:rsidRPr="007F2CFA" w:rsidRDefault="004F4115" w:rsidP="004A7DDA">
            <w:pPr>
              <w:pStyle w:val="a2"/>
              <w:widowControl w:val="0"/>
              <w:spacing w:before="0" w:beforeAutospacing="0" w:after="0" w:afterAutospacing="0"/>
              <w:rPr>
                <w:color w:val="000000"/>
                <w:lang w:val="uk-UA"/>
              </w:rPr>
            </w:pPr>
            <w:r>
              <w:rPr>
                <w:color w:val="333333"/>
                <w:shd w:val="clear" w:color="auto" w:fill="FFFFFF"/>
                <w:lang w:val="uk-UA"/>
              </w:rPr>
              <w:t>К</w:t>
            </w:r>
            <w:r w:rsidRPr="00802B2F">
              <w:rPr>
                <w:color w:val="333333"/>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333333"/>
                <w:shd w:val="clear" w:color="auto" w:fill="FFFFFF"/>
                <w:lang w:val="uk-UA"/>
              </w:rPr>
              <w:t xml:space="preserve"> </w:t>
            </w:r>
            <w:r w:rsidRPr="007F2CFA">
              <w:rPr>
                <w:lang w:val="uk-UA"/>
              </w:rPr>
              <w:t xml:space="preserve"> (</w:t>
            </w:r>
            <w:r w:rsidRPr="00802B2F">
              <w:rPr>
                <w:b/>
                <w:lang w:val="uk-UA"/>
              </w:rPr>
              <w:t xml:space="preserve">підпункт </w:t>
            </w:r>
            <w:r>
              <w:rPr>
                <w:b/>
                <w:lang w:val="uk-UA"/>
              </w:rPr>
              <w:t>12 пункту 47</w:t>
            </w:r>
            <w:r w:rsidRPr="00802B2F">
              <w:rPr>
                <w:b/>
                <w:lang w:val="uk-UA"/>
              </w:rPr>
              <w:t xml:space="preserve"> Особливостей</w:t>
            </w:r>
            <w:r w:rsidRPr="007F2CFA">
              <w:rPr>
                <w:lang w:val="uk-UA"/>
              </w:rPr>
              <w:t>)</w:t>
            </w:r>
          </w:p>
        </w:tc>
        <w:tc>
          <w:tcPr>
            <w:tcW w:w="5954" w:type="dxa"/>
          </w:tcPr>
          <w:p w:rsidR="004F4115" w:rsidRPr="001F65BB" w:rsidRDefault="004F4115" w:rsidP="004A7DDA">
            <w:pPr>
              <w:spacing w:after="0" w:line="240" w:lineRule="auto"/>
              <w:jc w:val="both"/>
              <w:rPr>
                <w:rFonts w:ascii="Times New Roman" w:hAnsi="Times New Roman"/>
                <w:color w:val="000000"/>
                <w:sz w:val="24"/>
                <w:szCs w:val="24"/>
                <w:lang w:eastAsia="zh-CN"/>
              </w:rPr>
            </w:pPr>
            <w:r w:rsidRPr="001F65BB">
              <w:rPr>
                <w:rFonts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F65BB">
              <w:rPr>
                <w:rFonts w:ascii="Times New Roman" w:hAnsi="Times New Roman"/>
                <w:color w:val="000000"/>
                <w:sz w:val="24"/>
                <w:szCs w:val="24"/>
              </w:rPr>
              <w:t xml:space="preserve"> сформований у паперовій або електронній формі, </w:t>
            </w:r>
            <w:r>
              <w:rPr>
                <w:rFonts w:ascii="Times New Roman" w:hAnsi="Times New Roman"/>
                <w:sz w:val="24"/>
                <w:szCs w:val="24"/>
                <w:lang w:eastAsia="ru-RU"/>
              </w:rPr>
              <w:t>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1F65BB">
              <w:rPr>
                <w:rFonts w:ascii="Times New Roman" w:hAnsi="Times New Roman"/>
                <w:color w:val="000000"/>
                <w:sz w:val="24"/>
                <w:szCs w:val="24"/>
              </w:rPr>
              <w:t xml:space="preserve">. </w:t>
            </w:r>
          </w:p>
          <w:p w:rsidR="004F4115" w:rsidRPr="0063777D" w:rsidRDefault="004F4115" w:rsidP="004A7DDA">
            <w:pPr>
              <w:pStyle w:val="NormalWeb"/>
              <w:spacing w:before="0" w:beforeAutospacing="0" w:after="0" w:afterAutospacing="0"/>
              <w:ind w:firstLine="320"/>
              <w:jc w:val="both"/>
              <w:rPr>
                <w:color w:val="000000"/>
                <w:szCs w:val="24"/>
              </w:rPr>
            </w:pPr>
            <w:r w:rsidRPr="0063777D">
              <w:rPr>
                <w:color w:val="000000"/>
                <w:szCs w:val="24"/>
              </w:rPr>
              <w:t xml:space="preserve">Документ </w:t>
            </w:r>
            <w:r w:rsidRPr="0063777D">
              <w:rPr>
                <w:szCs w:val="24"/>
              </w:rPr>
              <w:t>повинен бути</w:t>
            </w:r>
            <w:r w:rsidRPr="0063777D">
              <w:rPr>
                <w:iCs/>
                <w:szCs w:val="24"/>
              </w:rPr>
              <w:t xml:space="preserve"> із датою видачі</w:t>
            </w:r>
            <w:r w:rsidRPr="0063777D">
              <w:rPr>
                <w:szCs w:val="24"/>
              </w:rPr>
              <w:t xml:space="preserve"> не більше місячної давнини</w:t>
            </w:r>
            <w:r w:rsidRPr="0063777D">
              <w:rPr>
                <w:color w:val="000000"/>
                <w:szCs w:val="24"/>
              </w:rPr>
              <w:t xml:space="preserve"> відносно дати оприлюдненого в електронній системі закупівель повідомлення про намір укласти договір про закупівлю.</w:t>
            </w:r>
          </w:p>
          <w:p w:rsidR="004F4115" w:rsidRPr="006437A0" w:rsidRDefault="004F4115" w:rsidP="000F00F3">
            <w:pPr>
              <w:pStyle w:val="1a"/>
              <w:widowControl/>
              <w:ind w:firstLine="320"/>
              <w:rPr>
                <w:rFonts w:ascii="Times New Roman" w:hAnsi="Times New Roman"/>
                <w:b/>
                <w:i/>
                <w:iCs/>
                <w:u w:val="single"/>
              </w:rPr>
            </w:pPr>
            <w:r w:rsidRPr="00975141">
              <w:rPr>
                <w:rFonts w:ascii="Times New Roman" w:hAnsi="Times New Roman" w:cs="Times New Roman"/>
                <w:color w:val="000000"/>
              </w:rPr>
              <w:t xml:space="preserve">Замовник може перевірити витяг на офіційному сайті МВС за посиланням </w:t>
            </w:r>
            <w:hyperlink r:id="rId60" w:history="1">
              <w:r w:rsidRPr="00975141">
                <w:rPr>
                  <w:rStyle w:val="Hyperlink"/>
                  <w:rFonts w:ascii="Times New Roman" w:hAnsi="Times New Roman"/>
                </w:rPr>
                <w:t>https://vytiah.mvs.gov.ua/app/checkStatus</w:t>
              </w:r>
            </w:hyperlink>
            <w:r w:rsidRPr="00975141">
              <w:rPr>
                <w:rFonts w:ascii="Times New Roman" w:hAnsi="Times New Roman" w:cs="Times New Roman"/>
                <w:color w:val="000000"/>
              </w:rPr>
              <w:t>.</w:t>
            </w:r>
          </w:p>
        </w:tc>
      </w:tr>
      <w:tr w:rsidR="004F4115" w:rsidRPr="001F65BB" w:rsidTr="000F00F3">
        <w:trPr>
          <w:trHeight w:val="3508"/>
        </w:trPr>
        <w:tc>
          <w:tcPr>
            <w:tcW w:w="568" w:type="dxa"/>
          </w:tcPr>
          <w:p w:rsidR="004F4115" w:rsidRDefault="004F4115" w:rsidP="00783093">
            <w:pPr>
              <w:pStyle w:val="a2"/>
              <w:widowControl w:val="0"/>
              <w:spacing w:before="0" w:beforeAutospacing="0" w:after="0" w:afterAutospacing="0"/>
              <w:rPr>
                <w:b/>
                <w:bCs/>
                <w:lang w:val="uk-UA"/>
              </w:rPr>
            </w:pPr>
            <w:r>
              <w:rPr>
                <w:b/>
                <w:bCs/>
                <w:lang w:val="uk-UA"/>
              </w:rPr>
              <w:t>7</w:t>
            </w:r>
          </w:p>
        </w:tc>
        <w:tc>
          <w:tcPr>
            <w:tcW w:w="3969" w:type="dxa"/>
          </w:tcPr>
          <w:p w:rsidR="004F4115" w:rsidRPr="001F65BB" w:rsidRDefault="004F4115" w:rsidP="00783093">
            <w:pPr>
              <w:spacing w:after="150" w:line="240" w:lineRule="auto"/>
              <w:jc w:val="both"/>
              <w:rPr>
                <w:rFonts w:ascii="Times New Roman" w:hAnsi="Times New Roman"/>
                <w:color w:val="000000"/>
                <w:sz w:val="24"/>
                <w:szCs w:val="24"/>
                <w:lang w:eastAsia="ru-RU"/>
              </w:rPr>
            </w:pPr>
            <w:r w:rsidRPr="001F65BB">
              <w:rPr>
                <w:rFonts w:ascii="Times New Roman" w:hAnsi="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4115" w:rsidRPr="001F65BB" w:rsidRDefault="004F4115" w:rsidP="00783093">
            <w:pPr>
              <w:spacing w:after="150" w:line="240" w:lineRule="auto"/>
              <w:ind w:hanging="47"/>
              <w:jc w:val="both"/>
              <w:rPr>
                <w:rFonts w:ascii="Times New Roman" w:hAnsi="Times New Roman"/>
                <w:b/>
                <w:color w:val="000000"/>
                <w:sz w:val="24"/>
                <w:szCs w:val="24"/>
                <w:lang w:eastAsia="ru-RU"/>
              </w:rPr>
            </w:pPr>
            <w:r w:rsidRPr="001F65BB">
              <w:rPr>
                <w:rFonts w:ascii="Times New Roman" w:hAnsi="Times New Roman"/>
                <w:color w:val="000000"/>
                <w:sz w:val="24"/>
                <w:szCs w:val="24"/>
                <w:lang w:eastAsia="ru-RU"/>
              </w:rPr>
              <w:t xml:space="preserve"> </w:t>
            </w:r>
            <w:r w:rsidRPr="001F65BB">
              <w:rPr>
                <w:rFonts w:ascii="Times New Roman" w:hAnsi="Times New Roman"/>
                <w:b/>
                <w:color w:val="000000"/>
                <w:sz w:val="24"/>
                <w:szCs w:val="24"/>
                <w:lang w:eastAsia="ru-RU"/>
              </w:rPr>
              <w:t>(</w:t>
            </w:r>
            <w:r w:rsidRPr="001F65BB">
              <w:rPr>
                <w:rFonts w:ascii="Times New Roman" w:hAnsi="Times New Roman"/>
                <w:b/>
                <w:sz w:val="24"/>
                <w:szCs w:val="24"/>
              </w:rPr>
              <w:t>абзац 14 пункту 47 Особливостей</w:t>
            </w:r>
            <w:r w:rsidRPr="001F65BB">
              <w:rPr>
                <w:rFonts w:ascii="Times New Roman" w:hAnsi="Times New Roman"/>
                <w:b/>
                <w:color w:val="000000"/>
                <w:sz w:val="24"/>
                <w:szCs w:val="24"/>
                <w:lang w:eastAsia="ru-RU"/>
              </w:rPr>
              <w:t>)</w:t>
            </w:r>
          </w:p>
          <w:p w:rsidR="004F4115" w:rsidRDefault="004F4115" w:rsidP="00783093">
            <w:pPr>
              <w:pStyle w:val="a2"/>
              <w:widowControl w:val="0"/>
              <w:spacing w:before="0" w:beforeAutospacing="0" w:after="0" w:afterAutospacing="0"/>
              <w:rPr>
                <w:color w:val="333333"/>
                <w:shd w:val="clear" w:color="auto" w:fill="FFFFFF"/>
                <w:lang w:val="uk-UA"/>
              </w:rPr>
            </w:pPr>
          </w:p>
        </w:tc>
        <w:tc>
          <w:tcPr>
            <w:tcW w:w="5954" w:type="dxa"/>
          </w:tcPr>
          <w:p w:rsidR="004F4115" w:rsidRPr="001F65BB" w:rsidRDefault="004F4115" w:rsidP="00783093">
            <w:pPr>
              <w:spacing w:after="0" w:line="240" w:lineRule="auto"/>
              <w:jc w:val="both"/>
              <w:rPr>
                <w:rFonts w:ascii="Times New Roman" w:hAnsi="Times New Roman"/>
                <w:b/>
                <w:color w:val="000000"/>
                <w:sz w:val="24"/>
                <w:szCs w:val="24"/>
              </w:rPr>
            </w:pPr>
            <w:r w:rsidRPr="001F65BB">
              <w:rPr>
                <w:rFonts w:ascii="Times New Roman" w:hAnsi="Times New Roman"/>
                <w:b/>
                <w:color w:val="000000"/>
                <w:sz w:val="24"/>
                <w:szCs w:val="24"/>
              </w:rPr>
              <w:t>Довідка в довільній формі</w:t>
            </w:r>
            <w:r w:rsidRPr="001F65BB">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виконав/виконує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F4115" w:rsidRDefault="004F4115" w:rsidP="00E44691">
      <w:pPr>
        <w:widowControl w:val="0"/>
        <w:tabs>
          <w:tab w:val="left" w:pos="1080"/>
        </w:tabs>
        <w:spacing w:after="0" w:line="240" w:lineRule="auto"/>
        <w:jc w:val="both"/>
        <w:rPr>
          <w:rFonts w:ascii="Times New Roman" w:hAnsi="Times New Roman"/>
          <w:b/>
          <w:bCs/>
          <w:color w:val="000000"/>
          <w:sz w:val="24"/>
          <w:szCs w:val="24"/>
        </w:rPr>
      </w:pPr>
    </w:p>
    <w:bookmarkEnd w:id="58"/>
    <w:p w:rsidR="004F4115" w:rsidRPr="00A933D3" w:rsidRDefault="004F4115" w:rsidP="00A933D3">
      <w:pPr>
        <w:suppressAutoHyphens/>
        <w:spacing w:after="0"/>
        <w:ind w:firstLine="708"/>
        <w:jc w:val="both"/>
        <w:rPr>
          <w:rFonts w:ascii="Times New Roman" w:hAnsi="Times New Roman"/>
          <w:sz w:val="24"/>
          <w:szCs w:val="24"/>
        </w:rPr>
      </w:pPr>
    </w:p>
    <w:p w:rsidR="004F4115" w:rsidRPr="00A933D3" w:rsidRDefault="004F4115" w:rsidP="00A933D3">
      <w:pPr>
        <w:suppressAutoHyphens/>
        <w:spacing w:after="0"/>
        <w:ind w:firstLine="708"/>
        <w:jc w:val="both"/>
        <w:rPr>
          <w:rFonts w:ascii="Times New Roman" w:hAnsi="Times New Roman"/>
          <w:sz w:val="24"/>
          <w:szCs w:val="24"/>
        </w:rPr>
      </w:pPr>
    </w:p>
    <w:p w:rsidR="004F4115" w:rsidRPr="00A933D3" w:rsidRDefault="004F4115" w:rsidP="00A933D3">
      <w:pPr>
        <w:suppressAutoHyphens/>
        <w:spacing w:after="0"/>
        <w:ind w:firstLine="708"/>
        <w:jc w:val="both"/>
        <w:rPr>
          <w:rFonts w:ascii="Times New Roman" w:hAnsi="Times New Roman"/>
          <w:sz w:val="24"/>
          <w:szCs w:val="24"/>
        </w:rPr>
      </w:pPr>
    </w:p>
    <w:p w:rsidR="004F4115" w:rsidRPr="00A933D3" w:rsidRDefault="004F4115" w:rsidP="00A933D3">
      <w:pPr>
        <w:rPr>
          <w:sz w:val="24"/>
          <w:szCs w:val="24"/>
        </w:rPr>
      </w:pPr>
    </w:p>
    <w:p w:rsidR="004F4115" w:rsidRPr="00A933D3" w:rsidRDefault="004F4115" w:rsidP="00E44691">
      <w:pPr>
        <w:pStyle w:val="NormalWeb"/>
        <w:tabs>
          <w:tab w:val="center" w:pos="4819"/>
          <w:tab w:val="right" w:pos="9639"/>
        </w:tabs>
        <w:suppressAutoHyphens/>
        <w:spacing w:before="0" w:beforeAutospacing="0" w:after="0" w:afterAutospacing="0"/>
        <w:ind w:right="-284"/>
        <w:jc w:val="center"/>
        <w:rPr>
          <w:iCs/>
          <w:lang w:val="uk-UA"/>
        </w:rPr>
      </w:pPr>
    </w:p>
    <w:sectPr w:rsidR="004F4115" w:rsidRPr="00A933D3" w:rsidSect="00802B2F">
      <w:footerReference w:type="default" r:id="rId6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15" w:rsidRDefault="004F4115" w:rsidP="0098541C">
      <w:pPr>
        <w:spacing w:after="0" w:line="240" w:lineRule="auto"/>
      </w:pPr>
      <w:r>
        <w:separator/>
      </w:r>
    </w:p>
  </w:endnote>
  <w:endnote w:type="continuationSeparator" w:id="0">
    <w:p w:rsidR="004F4115" w:rsidRDefault="004F4115" w:rsidP="0098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15" w:rsidRDefault="004F4115">
    <w:pPr>
      <w:pStyle w:val="Footer"/>
      <w:jc w:val="center"/>
    </w:pPr>
    <w:fldSimple w:instr="PAGE   \* MERGEFORMAT">
      <w:r>
        <w:rPr>
          <w:noProof/>
        </w:rPr>
        <w:t>35</w:t>
      </w:r>
    </w:fldSimple>
  </w:p>
  <w:p w:rsidR="004F4115" w:rsidRDefault="004F4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15" w:rsidRDefault="004F4115" w:rsidP="0098541C">
      <w:pPr>
        <w:spacing w:after="0" w:line="240" w:lineRule="auto"/>
      </w:pPr>
      <w:r>
        <w:separator/>
      </w:r>
    </w:p>
  </w:footnote>
  <w:footnote w:type="continuationSeparator" w:id="0">
    <w:p w:rsidR="004F4115" w:rsidRDefault="004F4115" w:rsidP="00985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5445A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00000004"/>
    <w:multiLevelType w:val="singleLevel"/>
    <w:tmpl w:val="00000004"/>
    <w:name w:val="WW8Num4"/>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4">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rPr>
    </w:lvl>
  </w:abstractNum>
  <w:abstractNum w:abstractNumId="5">
    <w:nsid w:val="00000006"/>
    <w:multiLevelType w:val="singleLevel"/>
    <w:tmpl w:val="00000006"/>
    <w:name w:val="WW8Num6"/>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6">
    <w:nsid w:val="00000007"/>
    <w:multiLevelType w:val="singleLevel"/>
    <w:tmpl w:val="00000007"/>
    <w:name w:val="WW8Num7"/>
    <w:lvl w:ilvl="0">
      <w:start w:val="1"/>
      <w:numFmt w:val="bullet"/>
      <w:lvlText w:val=""/>
      <w:lvlJc w:val="left"/>
      <w:pPr>
        <w:tabs>
          <w:tab w:val="num" w:pos="417"/>
        </w:tabs>
        <w:ind w:left="417" w:hanging="360"/>
      </w:pPr>
      <w:rPr>
        <w:rFonts w:ascii="Symbol" w:hAnsi="Symbol" w:hint="default"/>
        <w:color w:val="auto"/>
        <w:spacing w:val="4"/>
        <w:sz w:val="23"/>
      </w:rPr>
    </w:lvl>
  </w:abstractNum>
  <w:abstractNum w:abstractNumId="7">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9">
    <w:nsid w:val="07893E57"/>
    <w:multiLevelType w:val="hybridMultilevel"/>
    <w:tmpl w:val="8658801A"/>
    <w:lvl w:ilvl="0" w:tplc="C980B516">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9BF0BB0"/>
    <w:multiLevelType w:val="hybridMultilevel"/>
    <w:tmpl w:val="41DAAF5E"/>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B3E7B6A"/>
    <w:multiLevelType w:val="multilevel"/>
    <w:tmpl w:val="A318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0513604"/>
    <w:multiLevelType w:val="multilevel"/>
    <w:tmpl w:val="B07C2DAA"/>
    <w:lvl w:ilvl="0">
      <w:start w:val="1"/>
      <w:numFmt w:val="decimal"/>
      <w:lvlText w:val="%1."/>
      <w:lvlJc w:val="left"/>
      <w:pPr>
        <w:ind w:left="392" w:hanging="376"/>
      </w:pPr>
      <w:rPr>
        <w:rFonts w:cs="Times New Roman" w:hint="default"/>
      </w:rPr>
    </w:lvl>
    <w:lvl w:ilvl="1">
      <w:start w:val="2"/>
      <w:numFmt w:val="decimal"/>
      <w:isLgl/>
      <w:lvlText w:val="%1.%2."/>
      <w:lvlJc w:val="left"/>
      <w:pPr>
        <w:ind w:left="764" w:hanging="480"/>
      </w:pPr>
      <w:rPr>
        <w:rFonts w:cs="Times New Roman" w:hint="default"/>
      </w:rPr>
    </w:lvl>
    <w:lvl w:ilvl="2">
      <w:start w:val="1"/>
      <w:numFmt w:val="decimal"/>
      <w:isLgl/>
      <w:lvlText w:val="%1.%2.%3."/>
      <w:lvlJc w:val="left"/>
      <w:pPr>
        <w:ind w:left="736" w:hanging="720"/>
      </w:pPr>
      <w:rPr>
        <w:rFonts w:cs="Times New Roman" w:hint="default"/>
      </w:rPr>
    </w:lvl>
    <w:lvl w:ilvl="3">
      <w:start w:val="1"/>
      <w:numFmt w:val="decimal"/>
      <w:isLgl/>
      <w:lvlText w:val="%1.%2.%3.%4."/>
      <w:lvlJc w:val="left"/>
      <w:pPr>
        <w:ind w:left="736" w:hanging="720"/>
      </w:pPr>
      <w:rPr>
        <w:rFonts w:cs="Times New Roman" w:hint="default"/>
      </w:rPr>
    </w:lvl>
    <w:lvl w:ilvl="4">
      <w:start w:val="1"/>
      <w:numFmt w:val="decimal"/>
      <w:isLgl/>
      <w:lvlText w:val="%1.%2.%3.%4.%5."/>
      <w:lvlJc w:val="left"/>
      <w:pPr>
        <w:ind w:left="1096" w:hanging="1080"/>
      </w:pPr>
      <w:rPr>
        <w:rFonts w:cs="Times New Roman" w:hint="default"/>
      </w:rPr>
    </w:lvl>
    <w:lvl w:ilvl="5">
      <w:start w:val="1"/>
      <w:numFmt w:val="decimal"/>
      <w:isLgl/>
      <w:lvlText w:val="%1.%2.%3.%4.%5.%6."/>
      <w:lvlJc w:val="left"/>
      <w:pPr>
        <w:ind w:left="1096" w:hanging="1080"/>
      </w:pPr>
      <w:rPr>
        <w:rFonts w:cs="Times New Roman" w:hint="default"/>
      </w:rPr>
    </w:lvl>
    <w:lvl w:ilvl="6">
      <w:start w:val="1"/>
      <w:numFmt w:val="decimal"/>
      <w:isLgl/>
      <w:lvlText w:val="%1.%2.%3.%4.%5.%6.%7."/>
      <w:lvlJc w:val="left"/>
      <w:pPr>
        <w:ind w:left="1456" w:hanging="1440"/>
      </w:pPr>
      <w:rPr>
        <w:rFonts w:cs="Times New Roman" w:hint="default"/>
      </w:rPr>
    </w:lvl>
    <w:lvl w:ilvl="7">
      <w:start w:val="1"/>
      <w:numFmt w:val="decimal"/>
      <w:isLgl/>
      <w:lvlText w:val="%1.%2.%3.%4.%5.%6.%7.%8."/>
      <w:lvlJc w:val="left"/>
      <w:pPr>
        <w:ind w:left="1456" w:hanging="1440"/>
      </w:pPr>
      <w:rPr>
        <w:rFonts w:cs="Times New Roman" w:hint="default"/>
      </w:rPr>
    </w:lvl>
    <w:lvl w:ilvl="8">
      <w:start w:val="1"/>
      <w:numFmt w:val="decimal"/>
      <w:isLgl/>
      <w:lvlText w:val="%1.%2.%3.%4.%5.%6.%7.%8.%9."/>
      <w:lvlJc w:val="left"/>
      <w:pPr>
        <w:ind w:left="1816" w:hanging="1800"/>
      </w:pPr>
      <w:rPr>
        <w:rFonts w:cs="Times New Roman" w:hint="default"/>
      </w:rPr>
    </w:lvl>
  </w:abstractNum>
  <w:abstractNum w:abstractNumId="14">
    <w:nsid w:val="17C804F1"/>
    <w:multiLevelType w:val="multilevel"/>
    <w:tmpl w:val="6E4CB7D4"/>
    <w:lvl w:ilvl="0">
      <w:start w:val="1"/>
      <w:numFmt w:val="decimal"/>
      <w:lvlText w:val="%1."/>
      <w:lvlJc w:val="left"/>
      <w:pPr>
        <w:tabs>
          <w:tab w:val="num" w:pos="468"/>
        </w:tabs>
        <w:ind w:left="468" w:hanging="468"/>
      </w:pPr>
      <w:rPr>
        <w:rFonts w:cs="Times New Roman" w:hint="default"/>
      </w:rPr>
    </w:lvl>
    <w:lvl w:ilvl="1">
      <w:start w:val="1"/>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BF77A0"/>
    <w:multiLevelType w:val="multilevel"/>
    <w:tmpl w:val="78D61128"/>
    <w:lvl w:ilvl="0">
      <w:start w:val="1"/>
      <w:numFmt w:val="decimal"/>
      <w:lvlText w:val="%1."/>
      <w:lvlJc w:val="left"/>
      <w:pPr>
        <w:ind w:left="720" w:hanging="360"/>
      </w:pPr>
      <w:rPr>
        <w:rFonts w:cs="Times New Roman" w:hint="default"/>
        <w:b/>
        <w:color w:val="000000"/>
        <w:sz w:val="24"/>
        <w:szCs w:val="24"/>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16">
    <w:nsid w:val="29CB1831"/>
    <w:multiLevelType w:val="multilevel"/>
    <w:tmpl w:val="E0A0100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9D176C2"/>
    <w:multiLevelType w:val="hybridMultilevel"/>
    <w:tmpl w:val="79F66B1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F0FC9"/>
    <w:multiLevelType w:val="hybridMultilevel"/>
    <w:tmpl w:val="FE9A0D96"/>
    <w:lvl w:ilvl="0" w:tplc="510EDAF2">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0">
    <w:nsid w:val="2DFF445B"/>
    <w:multiLevelType w:val="hybridMultilevel"/>
    <w:tmpl w:val="F0DA6E68"/>
    <w:lvl w:ilvl="0" w:tplc="B6E2A83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nsid w:val="36285600"/>
    <w:multiLevelType w:val="hybridMultilevel"/>
    <w:tmpl w:val="500C3554"/>
    <w:lvl w:ilvl="0" w:tplc="F6B4D77C">
      <w:start w:val="1"/>
      <w:numFmt w:val="bullet"/>
      <w:lvlText w:val="-"/>
      <w:lvlJc w:val="left"/>
      <w:pPr>
        <w:ind w:left="318" w:hanging="360"/>
      </w:pPr>
      <w:rPr>
        <w:rFonts w:ascii="Times New Roman" w:eastAsia="Times New Roman" w:hAnsi="Times New Roman" w:hint="default"/>
      </w:rPr>
    </w:lvl>
    <w:lvl w:ilvl="1" w:tplc="04190003" w:tentative="1">
      <w:start w:val="1"/>
      <w:numFmt w:val="bullet"/>
      <w:lvlText w:val="o"/>
      <w:lvlJc w:val="left"/>
      <w:pPr>
        <w:ind w:left="1038" w:hanging="360"/>
      </w:pPr>
      <w:rPr>
        <w:rFonts w:ascii="Courier New" w:hAnsi="Courier New" w:hint="default"/>
      </w:rPr>
    </w:lvl>
    <w:lvl w:ilvl="2" w:tplc="04190005" w:tentative="1">
      <w:start w:val="1"/>
      <w:numFmt w:val="bullet"/>
      <w:lvlText w:val=""/>
      <w:lvlJc w:val="left"/>
      <w:pPr>
        <w:ind w:left="1758" w:hanging="360"/>
      </w:pPr>
      <w:rPr>
        <w:rFonts w:ascii="Wingdings" w:hAnsi="Wingdings" w:hint="default"/>
      </w:rPr>
    </w:lvl>
    <w:lvl w:ilvl="3" w:tplc="04190001" w:tentative="1">
      <w:start w:val="1"/>
      <w:numFmt w:val="bullet"/>
      <w:lvlText w:val=""/>
      <w:lvlJc w:val="left"/>
      <w:pPr>
        <w:ind w:left="2478" w:hanging="360"/>
      </w:pPr>
      <w:rPr>
        <w:rFonts w:ascii="Symbol" w:hAnsi="Symbol" w:hint="default"/>
      </w:rPr>
    </w:lvl>
    <w:lvl w:ilvl="4" w:tplc="04190003" w:tentative="1">
      <w:start w:val="1"/>
      <w:numFmt w:val="bullet"/>
      <w:lvlText w:val="o"/>
      <w:lvlJc w:val="left"/>
      <w:pPr>
        <w:ind w:left="3198" w:hanging="360"/>
      </w:pPr>
      <w:rPr>
        <w:rFonts w:ascii="Courier New" w:hAnsi="Courier New" w:hint="default"/>
      </w:rPr>
    </w:lvl>
    <w:lvl w:ilvl="5" w:tplc="04190005" w:tentative="1">
      <w:start w:val="1"/>
      <w:numFmt w:val="bullet"/>
      <w:lvlText w:val=""/>
      <w:lvlJc w:val="left"/>
      <w:pPr>
        <w:ind w:left="3918" w:hanging="360"/>
      </w:pPr>
      <w:rPr>
        <w:rFonts w:ascii="Wingdings" w:hAnsi="Wingdings" w:hint="default"/>
      </w:rPr>
    </w:lvl>
    <w:lvl w:ilvl="6" w:tplc="04190001" w:tentative="1">
      <w:start w:val="1"/>
      <w:numFmt w:val="bullet"/>
      <w:lvlText w:val=""/>
      <w:lvlJc w:val="left"/>
      <w:pPr>
        <w:ind w:left="4638" w:hanging="360"/>
      </w:pPr>
      <w:rPr>
        <w:rFonts w:ascii="Symbol" w:hAnsi="Symbol" w:hint="default"/>
      </w:rPr>
    </w:lvl>
    <w:lvl w:ilvl="7" w:tplc="04190003" w:tentative="1">
      <w:start w:val="1"/>
      <w:numFmt w:val="bullet"/>
      <w:lvlText w:val="o"/>
      <w:lvlJc w:val="left"/>
      <w:pPr>
        <w:ind w:left="5358" w:hanging="360"/>
      </w:pPr>
      <w:rPr>
        <w:rFonts w:ascii="Courier New" w:hAnsi="Courier New" w:hint="default"/>
      </w:rPr>
    </w:lvl>
    <w:lvl w:ilvl="8" w:tplc="04190005" w:tentative="1">
      <w:start w:val="1"/>
      <w:numFmt w:val="bullet"/>
      <w:lvlText w:val=""/>
      <w:lvlJc w:val="left"/>
      <w:pPr>
        <w:ind w:left="6078" w:hanging="360"/>
      </w:pPr>
      <w:rPr>
        <w:rFonts w:ascii="Wingdings" w:hAnsi="Wingdings" w:hint="default"/>
      </w:rPr>
    </w:lvl>
  </w:abstractNum>
  <w:abstractNum w:abstractNumId="22">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3">
    <w:nsid w:val="3E417541"/>
    <w:multiLevelType w:val="multilevel"/>
    <w:tmpl w:val="2932DC06"/>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4">
    <w:nsid w:val="4AD87B15"/>
    <w:multiLevelType w:val="hybridMultilevel"/>
    <w:tmpl w:val="0678A4D6"/>
    <w:lvl w:ilvl="0" w:tplc="9410CE4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DC5F77"/>
    <w:multiLevelType w:val="hybridMultilevel"/>
    <w:tmpl w:val="B11855AE"/>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hint="default"/>
        <w:sz w:val="24"/>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606701"/>
    <w:multiLevelType w:val="multilevel"/>
    <w:tmpl w:val="D450C3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54669D5"/>
    <w:multiLevelType w:val="hybridMultilevel"/>
    <w:tmpl w:val="672ECC22"/>
    <w:lvl w:ilvl="0" w:tplc="CC381E5E">
      <w:start w:val="1"/>
      <w:numFmt w:val="decimal"/>
      <w:lvlText w:val="%1."/>
      <w:lvlJc w:val="left"/>
      <w:pPr>
        <w:tabs>
          <w:tab w:val="num" w:pos="720"/>
        </w:tabs>
        <w:ind w:left="720" w:hanging="360"/>
      </w:pPr>
      <w:rPr>
        <w:rFonts w:cs="Times New Roman" w:hint="default"/>
        <w:b/>
        <w:sz w:val="24"/>
        <w:szCs w:val="24"/>
      </w:rPr>
    </w:lvl>
    <w:lvl w:ilvl="1" w:tplc="F4F4F3A2">
      <w:numFmt w:val="none"/>
      <w:lvlText w:val=""/>
      <w:lvlJc w:val="left"/>
      <w:pPr>
        <w:tabs>
          <w:tab w:val="num" w:pos="360"/>
        </w:tabs>
      </w:pPr>
      <w:rPr>
        <w:rFonts w:cs="Times New Roman"/>
      </w:rPr>
    </w:lvl>
    <w:lvl w:ilvl="2" w:tplc="23608F64">
      <w:numFmt w:val="none"/>
      <w:lvlText w:val=""/>
      <w:lvlJc w:val="left"/>
      <w:pPr>
        <w:tabs>
          <w:tab w:val="num" w:pos="360"/>
        </w:tabs>
      </w:pPr>
      <w:rPr>
        <w:rFonts w:cs="Times New Roman"/>
      </w:rPr>
    </w:lvl>
    <w:lvl w:ilvl="3" w:tplc="55BED304">
      <w:numFmt w:val="none"/>
      <w:lvlText w:val=""/>
      <w:lvlJc w:val="left"/>
      <w:pPr>
        <w:tabs>
          <w:tab w:val="num" w:pos="360"/>
        </w:tabs>
      </w:pPr>
      <w:rPr>
        <w:rFonts w:cs="Times New Roman"/>
      </w:rPr>
    </w:lvl>
    <w:lvl w:ilvl="4" w:tplc="E41A49D0">
      <w:numFmt w:val="none"/>
      <w:lvlText w:val=""/>
      <w:lvlJc w:val="left"/>
      <w:pPr>
        <w:tabs>
          <w:tab w:val="num" w:pos="360"/>
        </w:tabs>
      </w:pPr>
      <w:rPr>
        <w:rFonts w:cs="Times New Roman"/>
      </w:rPr>
    </w:lvl>
    <w:lvl w:ilvl="5" w:tplc="FDBE1A16">
      <w:numFmt w:val="none"/>
      <w:lvlText w:val=""/>
      <w:lvlJc w:val="left"/>
      <w:pPr>
        <w:tabs>
          <w:tab w:val="num" w:pos="360"/>
        </w:tabs>
      </w:pPr>
      <w:rPr>
        <w:rFonts w:cs="Times New Roman"/>
      </w:rPr>
    </w:lvl>
    <w:lvl w:ilvl="6" w:tplc="0EE0269C">
      <w:numFmt w:val="none"/>
      <w:lvlText w:val=""/>
      <w:lvlJc w:val="left"/>
      <w:pPr>
        <w:tabs>
          <w:tab w:val="num" w:pos="360"/>
        </w:tabs>
      </w:pPr>
      <w:rPr>
        <w:rFonts w:cs="Times New Roman"/>
      </w:rPr>
    </w:lvl>
    <w:lvl w:ilvl="7" w:tplc="7864044E">
      <w:numFmt w:val="none"/>
      <w:lvlText w:val=""/>
      <w:lvlJc w:val="left"/>
      <w:pPr>
        <w:tabs>
          <w:tab w:val="num" w:pos="360"/>
        </w:tabs>
      </w:pPr>
      <w:rPr>
        <w:rFonts w:cs="Times New Roman"/>
      </w:rPr>
    </w:lvl>
    <w:lvl w:ilvl="8" w:tplc="6116F21A">
      <w:numFmt w:val="none"/>
      <w:lvlText w:val=""/>
      <w:lvlJc w:val="left"/>
      <w:pPr>
        <w:tabs>
          <w:tab w:val="num" w:pos="360"/>
        </w:tabs>
      </w:pPr>
      <w:rPr>
        <w:rFonts w:cs="Times New Roman"/>
      </w:rPr>
    </w:lvl>
  </w:abstractNum>
  <w:abstractNum w:abstractNumId="3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04220001">
      <w:start w:val="1"/>
      <w:numFmt w:val="bullet"/>
      <w:lvlText w:val=""/>
      <w:lvlJc w:val="left"/>
      <w:pPr>
        <w:tabs>
          <w:tab w:val="num" w:pos="1211"/>
        </w:tabs>
        <w:ind w:left="1211" w:hanging="360"/>
      </w:pPr>
      <w:rPr>
        <w:rFonts w:ascii="Symbol" w:hAnsi="Symbol"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BE0559"/>
    <w:multiLevelType w:val="hybridMultilevel"/>
    <w:tmpl w:val="8FA41E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5494386"/>
    <w:multiLevelType w:val="multilevel"/>
    <w:tmpl w:val="02967D14"/>
    <w:lvl w:ilvl="0">
      <w:start w:val="1"/>
      <w:numFmt w:val="decimal"/>
      <w:pStyle w:val="ContractBody"/>
      <w:lvlText w:val="%1."/>
      <w:lvlJc w:val="left"/>
      <w:pPr>
        <w:tabs>
          <w:tab w:val="num" w:pos="1211"/>
        </w:tabs>
        <w:ind w:left="1211" w:hanging="360"/>
      </w:pPr>
      <w:rPr>
        <w:rFonts w:cs="Times New Roman" w:hint="default"/>
      </w:rPr>
    </w:lvl>
    <w:lvl w:ilvl="1">
      <w:start w:val="1"/>
      <w:numFmt w:val="decimal"/>
      <w:isLgl/>
      <w:lvlText w:val="%1.%2."/>
      <w:lvlJc w:val="left"/>
      <w:pPr>
        <w:tabs>
          <w:tab w:val="num" w:pos="1643"/>
        </w:tabs>
        <w:ind w:left="1643" w:hanging="432"/>
      </w:pPr>
      <w:rPr>
        <w:rFonts w:cs="Times New Roman" w:hint="default"/>
      </w:rPr>
    </w:lvl>
    <w:lvl w:ilvl="2">
      <w:start w:val="1"/>
      <w:numFmt w:val="decimal"/>
      <w:lvlText w:val="%1.%2.%3."/>
      <w:lvlJc w:val="left"/>
      <w:pPr>
        <w:tabs>
          <w:tab w:val="num" w:pos="2075"/>
        </w:tabs>
        <w:ind w:left="2075" w:hanging="504"/>
      </w:pPr>
      <w:rPr>
        <w:rFonts w:cs="Times New Roman" w:hint="default"/>
      </w:rPr>
    </w:lvl>
    <w:lvl w:ilvl="3">
      <w:start w:val="1"/>
      <w:numFmt w:val="decimal"/>
      <w:lvlText w:val="%1.%2.%3.%4."/>
      <w:lvlJc w:val="left"/>
      <w:pPr>
        <w:tabs>
          <w:tab w:val="num" w:pos="265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373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481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34">
    <w:nsid w:val="780C46F7"/>
    <w:multiLevelType w:val="multilevel"/>
    <w:tmpl w:val="8722982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107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7F4B5A"/>
    <w:multiLevelType w:val="hybridMultilevel"/>
    <w:tmpl w:val="5D8667D2"/>
    <w:lvl w:ilvl="0" w:tplc="4F3E5BF6">
      <w:start w:val="12"/>
      <w:numFmt w:val="decimal"/>
      <w:lvlText w:val="%1."/>
      <w:lvlJc w:val="left"/>
      <w:pPr>
        <w:ind w:left="376" w:hanging="360"/>
      </w:pPr>
      <w:rPr>
        <w:rFonts w:cs="Times New Roman" w:hint="default"/>
      </w:rPr>
    </w:lvl>
    <w:lvl w:ilvl="1" w:tplc="04220019" w:tentative="1">
      <w:start w:val="1"/>
      <w:numFmt w:val="lowerLetter"/>
      <w:lvlText w:val="%2."/>
      <w:lvlJc w:val="left"/>
      <w:pPr>
        <w:ind w:left="1096" w:hanging="360"/>
      </w:pPr>
      <w:rPr>
        <w:rFonts w:cs="Times New Roman"/>
      </w:rPr>
    </w:lvl>
    <w:lvl w:ilvl="2" w:tplc="0422001B" w:tentative="1">
      <w:start w:val="1"/>
      <w:numFmt w:val="lowerRoman"/>
      <w:lvlText w:val="%3."/>
      <w:lvlJc w:val="right"/>
      <w:pPr>
        <w:ind w:left="1816" w:hanging="180"/>
      </w:pPr>
      <w:rPr>
        <w:rFonts w:cs="Times New Roman"/>
      </w:rPr>
    </w:lvl>
    <w:lvl w:ilvl="3" w:tplc="0422000F" w:tentative="1">
      <w:start w:val="1"/>
      <w:numFmt w:val="decimal"/>
      <w:lvlText w:val="%4."/>
      <w:lvlJc w:val="left"/>
      <w:pPr>
        <w:ind w:left="2536" w:hanging="360"/>
      </w:pPr>
      <w:rPr>
        <w:rFonts w:cs="Times New Roman"/>
      </w:rPr>
    </w:lvl>
    <w:lvl w:ilvl="4" w:tplc="04220019" w:tentative="1">
      <w:start w:val="1"/>
      <w:numFmt w:val="lowerLetter"/>
      <w:lvlText w:val="%5."/>
      <w:lvlJc w:val="left"/>
      <w:pPr>
        <w:ind w:left="3256" w:hanging="360"/>
      </w:pPr>
      <w:rPr>
        <w:rFonts w:cs="Times New Roman"/>
      </w:rPr>
    </w:lvl>
    <w:lvl w:ilvl="5" w:tplc="0422001B" w:tentative="1">
      <w:start w:val="1"/>
      <w:numFmt w:val="lowerRoman"/>
      <w:lvlText w:val="%6."/>
      <w:lvlJc w:val="right"/>
      <w:pPr>
        <w:ind w:left="3976" w:hanging="180"/>
      </w:pPr>
      <w:rPr>
        <w:rFonts w:cs="Times New Roman"/>
      </w:rPr>
    </w:lvl>
    <w:lvl w:ilvl="6" w:tplc="0422000F" w:tentative="1">
      <w:start w:val="1"/>
      <w:numFmt w:val="decimal"/>
      <w:lvlText w:val="%7."/>
      <w:lvlJc w:val="left"/>
      <w:pPr>
        <w:ind w:left="4696" w:hanging="360"/>
      </w:pPr>
      <w:rPr>
        <w:rFonts w:cs="Times New Roman"/>
      </w:rPr>
    </w:lvl>
    <w:lvl w:ilvl="7" w:tplc="04220019" w:tentative="1">
      <w:start w:val="1"/>
      <w:numFmt w:val="lowerLetter"/>
      <w:lvlText w:val="%8."/>
      <w:lvlJc w:val="left"/>
      <w:pPr>
        <w:ind w:left="5416" w:hanging="360"/>
      </w:pPr>
      <w:rPr>
        <w:rFonts w:cs="Times New Roman"/>
      </w:rPr>
    </w:lvl>
    <w:lvl w:ilvl="8" w:tplc="0422001B" w:tentative="1">
      <w:start w:val="1"/>
      <w:numFmt w:val="lowerRoman"/>
      <w:lvlText w:val="%9."/>
      <w:lvlJc w:val="right"/>
      <w:pPr>
        <w:ind w:left="6136" w:hanging="180"/>
      </w:pPr>
      <w:rPr>
        <w:rFonts w:cs="Times New Roman"/>
      </w:rPr>
    </w:lvl>
  </w:abstractNum>
  <w:abstractNum w:abstractNumId="38">
    <w:nsid w:val="7EE14EC1"/>
    <w:multiLevelType w:val="hybridMultilevel"/>
    <w:tmpl w:val="126063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13"/>
  </w:num>
  <w:num w:numId="7">
    <w:abstractNumId w:val="28"/>
  </w:num>
  <w:num w:numId="8">
    <w:abstractNumId w:val="33"/>
  </w:num>
  <w:num w:numId="9">
    <w:abstractNumId w:val="1"/>
    <w:lvlOverride w:ilvl="0">
      <w:startOverride w:val="1"/>
    </w:lvlOverride>
  </w:num>
  <w:num w:numId="10">
    <w:abstractNumId w:val="5"/>
  </w:num>
  <w:num w:numId="11">
    <w:abstractNumId w:val="6"/>
  </w:num>
  <w:num w:numId="12">
    <w:abstractNumId w:val="3"/>
  </w:num>
  <w:num w:numId="13">
    <w:abstractNumId w:val="37"/>
  </w:num>
  <w:num w:numId="14">
    <w:abstractNumId w:val="34"/>
  </w:num>
  <w:num w:numId="15">
    <w:abstractNumId w:val="26"/>
  </w:num>
  <w:num w:numId="16">
    <w:abstractNumId w:val="15"/>
  </w:num>
  <w:num w:numId="17">
    <w:abstractNumId w:val="20"/>
  </w:num>
  <w:num w:numId="18">
    <w:abstractNumId w:val="31"/>
  </w:num>
  <w:num w:numId="19">
    <w:abstractNumId w:val="30"/>
  </w:num>
  <w:num w:numId="20">
    <w:abstractNumId w:val="25"/>
  </w:num>
  <w:num w:numId="21">
    <w:abstractNumId w:val="18"/>
  </w:num>
  <w:num w:numId="22">
    <w:abstractNumId w:val="36"/>
  </w:num>
  <w:num w:numId="23">
    <w:abstractNumId w:val="7"/>
  </w:num>
  <w:num w:numId="24">
    <w:abstractNumId w:val="35"/>
  </w:num>
  <w:num w:numId="25">
    <w:abstractNumId w:val="16"/>
  </w:num>
  <w:num w:numId="26">
    <w:abstractNumId w:val="9"/>
  </w:num>
  <w:num w:numId="27">
    <w:abstractNumId w:val="24"/>
  </w:num>
  <w:num w:numId="28">
    <w:abstractNumId w:val="22"/>
  </w:num>
  <w:num w:numId="29">
    <w:abstractNumId w:val="29"/>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38"/>
  </w:num>
  <w:num w:numId="38">
    <w:abstractNumId w:val="10"/>
  </w:num>
  <w:num w:numId="39">
    <w:abstractNumId w:val="18"/>
  </w:num>
  <w:num w:numId="40">
    <w:abstractNumId w:val="36"/>
  </w:num>
  <w:num w:numId="41">
    <w:abstractNumId w:val="7"/>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17"/>
  </w:num>
  <w:num w:numId="45">
    <w:abstractNumId w:val="12"/>
  </w:num>
  <w:num w:numId="46">
    <w:abstractNumId w:val="23"/>
  </w:num>
  <w:num w:numId="47">
    <w:abstractNumId w:val="32"/>
  </w:num>
  <w:num w:numId="4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84B"/>
    <w:rsid w:val="00002424"/>
    <w:rsid w:val="00002EA2"/>
    <w:rsid w:val="00003C43"/>
    <w:rsid w:val="00006A12"/>
    <w:rsid w:val="00007143"/>
    <w:rsid w:val="00010846"/>
    <w:rsid w:val="00010F4E"/>
    <w:rsid w:val="00015173"/>
    <w:rsid w:val="0001571B"/>
    <w:rsid w:val="00016CFE"/>
    <w:rsid w:val="00023A4E"/>
    <w:rsid w:val="0002462E"/>
    <w:rsid w:val="00024FA6"/>
    <w:rsid w:val="00025B07"/>
    <w:rsid w:val="00027FA3"/>
    <w:rsid w:val="00031F8D"/>
    <w:rsid w:val="000345A0"/>
    <w:rsid w:val="00037290"/>
    <w:rsid w:val="0003796F"/>
    <w:rsid w:val="00040626"/>
    <w:rsid w:val="00045677"/>
    <w:rsid w:val="000473B0"/>
    <w:rsid w:val="0005090B"/>
    <w:rsid w:val="00052177"/>
    <w:rsid w:val="00055976"/>
    <w:rsid w:val="00055EC5"/>
    <w:rsid w:val="00056011"/>
    <w:rsid w:val="00061148"/>
    <w:rsid w:val="000616B8"/>
    <w:rsid w:val="00061755"/>
    <w:rsid w:val="0006236D"/>
    <w:rsid w:val="000636A2"/>
    <w:rsid w:val="000638AA"/>
    <w:rsid w:val="000649E2"/>
    <w:rsid w:val="00065D81"/>
    <w:rsid w:val="00067727"/>
    <w:rsid w:val="00067BC8"/>
    <w:rsid w:val="0007151E"/>
    <w:rsid w:val="0007187F"/>
    <w:rsid w:val="00071E72"/>
    <w:rsid w:val="0007495C"/>
    <w:rsid w:val="00082AD0"/>
    <w:rsid w:val="000838DE"/>
    <w:rsid w:val="00083A6C"/>
    <w:rsid w:val="000861D3"/>
    <w:rsid w:val="000934CE"/>
    <w:rsid w:val="00094D7A"/>
    <w:rsid w:val="000A1FE7"/>
    <w:rsid w:val="000A27A8"/>
    <w:rsid w:val="000A2831"/>
    <w:rsid w:val="000A3B71"/>
    <w:rsid w:val="000A62BA"/>
    <w:rsid w:val="000A6466"/>
    <w:rsid w:val="000A7595"/>
    <w:rsid w:val="000A7BAA"/>
    <w:rsid w:val="000B2FA7"/>
    <w:rsid w:val="000B675F"/>
    <w:rsid w:val="000C1158"/>
    <w:rsid w:val="000C1A80"/>
    <w:rsid w:val="000C47A4"/>
    <w:rsid w:val="000C5D1F"/>
    <w:rsid w:val="000D00AA"/>
    <w:rsid w:val="000D157A"/>
    <w:rsid w:val="000D481E"/>
    <w:rsid w:val="000D5298"/>
    <w:rsid w:val="000D674D"/>
    <w:rsid w:val="000E0AA9"/>
    <w:rsid w:val="000E158E"/>
    <w:rsid w:val="000E1F4F"/>
    <w:rsid w:val="000E4989"/>
    <w:rsid w:val="000E5A38"/>
    <w:rsid w:val="000E79D8"/>
    <w:rsid w:val="000F00F3"/>
    <w:rsid w:val="000F0774"/>
    <w:rsid w:val="000F0D9F"/>
    <w:rsid w:val="000F27BD"/>
    <w:rsid w:val="000F2D79"/>
    <w:rsid w:val="000F5CA5"/>
    <w:rsid w:val="000F77CA"/>
    <w:rsid w:val="00102867"/>
    <w:rsid w:val="00103613"/>
    <w:rsid w:val="00105914"/>
    <w:rsid w:val="00105C6C"/>
    <w:rsid w:val="00106913"/>
    <w:rsid w:val="0011073B"/>
    <w:rsid w:val="00110805"/>
    <w:rsid w:val="00112973"/>
    <w:rsid w:val="00120579"/>
    <w:rsid w:val="001219FC"/>
    <w:rsid w:val="00121A9D"/>
    <w:rsid w:val="001258D6"/>
    <w:rsid w:val="001258DF"/>
    <w:rsid w:val="001275F8"/>
    <w:rsid w:val="00130328"/>
    <w:rsid w:val="00130738"/>
    <w:rsid w:val="00130FCB"/>
    <w:rsid w:val="001312C2"/>
    <w:rsid w:val="00131765"/>
    <w:rsid w:val="001323E1"/>
    <w:rsid w:val="00132767"/>
    <w:rsid w:val="00135C34"/>
    <w:rsid w:val="00140217"/>
    <w:rsid w:val="00140F32"/>
    <w:rsid w:val="001415E6"/>
    <w:rsid w:val="0014202D"/>
    <w:rsid w:val="00143064"/>
    <w:rsid w:val="00151230"/>
    <w:rsid w:val="00152C05"/>
    <w:rsid w:val="00154350"/>
    <w:rsid w:val="0015444D"/>
    <w:rsid w:val="0016301D"/>
    <w:rsid w:val="00163F9F"/>
    <w:rsid w:val="001643BA"/>
    <w:rsid w:val="00164FEF"/>
    <w:rsid w:val="00170CBC"/>
    <w:rsid w:val="001710BE"/>
    <w:rsid w:val="001727B7"/>
    <w:rsid w:val="00175C3E"/>
    <w:rsid w:val="0017601F"/>
    <w:rsid w:val="00176B93"/>
    <w:rsid w:val="00176F45"/>
    <w:rsid w:val="00177E2D"/>
    <w:rsid w:val="00177EED"/>
    <w:rsid w:val="0018117E"/>
    <w:rsid w:val="00182E0E"/>
    <w:rsid w:val="00183044"/>
    <w:rsid w:val="00184F21"/>
    <w:rsid w:val="0018665C"/>
    <w:rsid w:val="00187989"/>
    <w:rsid w:val="001914BA"/>
    <w:rsid w:val="00191E25"/>
    <w:rsid w:val="00193362"/>
    <w:rsid w:val="00193B25"/>
    <w:rsid w:val="00194056"/>
    <w:rsid w:val="001949BD"/>
    <w:rsid w:val="00196244"/>
    <w:rsid w:val="001A06B8"/>
    <w:rsid w:val="001A07D4"/>
    <w:rsid w:val="001A1269"/>
    <w:rsid w:val="001A1589"/>
    <w:rsid w:val="001A378F"/>
    <w:rsid w:val="001A3D6F"/>
    <w:rsid w:val="001A4406"/>
    <w:rsid w:val="001A6D57"/>
    <w:rsid w:val="001A73EB"/>
    <w:rsid w:val="001B033C"/>
    <w:rsid w:val="001B33DB"/>
    <w:rsid w:val="001B462D"/>
    <w:rsid w:val="001B6A40"/>
    <w:rsid w:val="001B6FC5"/>
    <w:rsid w:val="001C284E"/>
    <w:rsid w:val="001C5289"/>
    <w:rsid w:val="001C5A5C"/>
    <w:rsid w:val="001D3C9E"/>
    <w:rsid w:val="001D758A"/>
    <w:rsid w:val="001E2286"/>
    <w:rsid w:val="001E327E"/>
    <w:rsid w:val="001E463C"/>
    <w:rsid w:val="001E4AA6"/>
    <w:rsid w:val="001E5E8B"/>
    <w:rsid w:val="001E64B8"/>
    <w:rsid w:val="001E6949"/>
    <w:rsid w:val="001E758C"/>
    <w:rsid w:val="001E785A"/>
    <w:rsid w:val="001F0A9E"/>
    <w:rsid w:val="001F155E"/>
    <w:rsid w:val="001F1D14"/>
    <w:rsid w:val="001F57E1"/>
    <w:rsid w:val="001F65BB"/>
    <w:rsid w:val="001F6BB9"/>
    <w:rsid w:val="00200FE1"/>
    <w:rsid w:val="00203660"/>
    <w:rsid w:val="0020453D"/>
    <w:rsid w:val="00206037"/>
    <w:rsid w:val="00211223"/>
    <w:rsid w:val="002122CB"/>
    <w:rsid w:val="002156F4"/>
    <w:rsid w:val="00216E1B"/>
    <w:rsid w:val="00220983"/>
    <w:rsid w:val="0022115C"/>
    <w:rsid w:val="00222164"/>
    <w:rsid w:val="00222697"/>
    <w:rsid w:val="00224984"/>
    <w:rsid w:val="00224BDC"/>
    <w:rsid w:val="00226759"/>
    <w:rsid w:val="002307F1"/>
    <w:rsid w:val="00231CDA"/>
    <w:rsid w:val="0023542F"/>
    <w:rsid w:val="00237503"/>
    <w:rsid w:val="00241EF3"/>
    <w:rsid w:val="002446D8"/>
    <w:rsid w:val="00246A97"/>
    <w:rsid w:val="0025148B"/>
    <w:rsid w:val="00253BFB"/>
    <w:rsid w:val="00254955"/>
    <w:rsid w:val="0025497A"/>
    <w:rsid w:val="00254BE5"/>
    <w:rsid w:val="00255099"/>
    <w:rsid w:val="00265484"/>
    <w:rsid w:val="00265691"/>
    <w:rsid w:val="00274661"/>
    <w:rsid w:val="00274D0A"/>
    <w:rsid w:val="00276BA5"/>
    <w:rsid w:val="00281F3F"/>
    <w:rsid w:val="00285594"/>
    <w:rsid w:val="00285A6D"/>
    <w:rsid w:val="00285F8A"/>
    <w:rsid w:val="002877FD"/>
    <w:rsid w:val="00287F45"/>
    <w:rsid w:val="002924EC"/>
    <w:rsid w:val="00293D19"/>
    <w:rsid w:val="00293EC8"/>
    <w:rsid w:val="002970EA"/>
    <w:rsid w:val="0029730A"/>
    <w:rsid w:val="002A1D46"/>
    <w:rsid w:val="002A24BE"/>
    <w:rsid w:val="002A44A4"/>
    <w:rsid w:val="002A45F1"/>
    <w:rsid w:val="002A47D5"/>
    <w:rsid w:val="002B0163"/>
    <w:rsid w:val="002B21D1"/>
    <w:rsid w:val="002B3DD4"/>
    <w:rsid w:val="002B3E2C"/>
    <w:rsid w:val="002B4AA4"/>
    <w:rsid w:val="002B5A08"/>
    <w:rsid w:val="002B6266"/>
    <w:rsid w:val="002B65F4"/>
    <w:rsid w:val="002C0804"/>
    <w:rsid w:val="002C0900"/>
    <w:rsid w:val="002C12C3"/>
    <w:rsid w:val="002C301C"/>
    <w:rsid w:val="002C37E7"/>
    <w:rsid w:val="002C507F"/>
    <w:rsid w:val="002D0951"/>
    <w:rsid w:val="002D34AE"/>
    <w:rsid w:val="002D382A"/>
    <w:rsid w:val="002D39D5"/>
    <w:rsid w:val="002D3E45"/>
    <w:rsid w:val="002E0A80"/>
    <w:rsid w:val="002E3B01"/>
    <w:rsid w:val="002E4392"/>
    <w:rsid w:val="002E5828"/>
    <w:rsid w:val="002E7380"/>
    <w:rsid w:val="002E7BA2"/>
    <w:rsid w:val="002F047E"/>
    <w:rsid w:val="002F08C5"/>
    <w:rsid w:val="002F60F7"/>
    <w:rsid w:val="002F7A63"/>
    <w:rsid w:val="00303084"/>
    <w:rsid w:val="003067F3"/>
    <w:rsid w:val="0031102C"/>
    <w:rsid w:val="003113D6"/>
    <w:rsid w:val="003119BA"/>
    <w:rsid w:val="00312105"/>
    <w:rsid w:val="00312C1E"/>
    <w:rsid w:val="00314EC6"/>
    <w:rsid w:val="00315DAD"/>
    <w:rsid w:val="00317AE3"/>
    <w:rsid w:val="00320996"/>
    <w:rsid w:val="00320DCF"/>
    <w:rsid w:val="00321D9D"/>
    <w:rsid w:val="00322739"/>
    <w:rsid w:val="003242A2"/>
    <w:rsid w:val="00327882"/>
    <w:rsid w:val="00331AD9"/>
    <w:rsid w:val="00333C6D"/>
    <w:rsid w:val="003369B9"/>
    <w:rsid w:val="00336E6B"/>
    <w:rsid w:val="003405B5"/>
    <w:rsid w:val="00342AB7"/>
    <w:rsid w:val="00343A9B"/>
    <w:rsid w:val="00345A1B"/>
    <w:rsid w:val="00346BD1"/>
    <w:rsid w:val="00347192"/>
    <w:rsid w:val="003542A1"/>
    <w:rsid w:val="00356164"/>
    <w:rsid w:val="00356606"/>
    <w:rsid w:val="00356CAA"/>
    <w:rsid w:val="003606F0"/>
    <w:rsid w:val="0036307F"/>
    <w:rsid w:val="00363426"/>
    <w:rsid w:val="00363BB2"/>
    <w:rsid w:val="00363C27"/>
    <w:rsid w:val="00363EDF"/>
    <w:rsid w:val="00367B84"/>
    <w:rsid w:val="00370D82"/>
    <w:rsid w:val="0037446D"/>
    <w:rsid w:val="00374491"/>
    <w:rsid w:val="003749B7"/>
    <w:rsid w:val="00377A68"/>
    <w:rsid w:val="00381807"/>
    <w:rsid w:val="0038248F"/>
    <w:rsid w:val="00384539"/>
    <w:rsid w:val="00384F5E"/>
    <w:rsid w:val="0039113B"/>
    <w:rsid w:val="00391503"/>
    <w:rsid w:val="00394A29"/>
    <w:rsid w:val="0039586F"/>
    <w:rsid w:val="003A152E"/>
    <w:rsid w:val="003A1808"/>
    <w:rsid w:val="003A46DE"/>
    <w:rsid w:val="003A6F52"/>
    <w:rsid w:val="003B22FB"/>
    <w:rsid w:val="003B7CA8"/>
    <w:rsid w:val="003C1CB9"/>
    <w:rsid w:val="003C2184"/>
    <w:rsid w:val="003C3B41"/>
    <w:rsid w:val="003C5AFE"/>
    <w:rsid w:val="003C5D20"/>
    <w:rsid w:val="003D0BC4"/>
    <w:rsid w:val="003D5FD1"/>
    <w:rsid w:val="003D64B4"/>
    <w:rsid w:val="003D68C2"/>
    <w:rsid w:val="003E251F"/>
    <w:rsid w:val="003E34EC"/>
    <w:rsid w:val="003F1B50"/>
    <w:rsid w:val="003F6695"/>
    <w:rsid w:val="003F7760"/>
    <w:rsid w:val="003F7DD0"/>
    <w:rsid w:val="00401EAD"/>
    <w:rsid w:val="0040283E"/>
    <w:rsid w:val="004040C7"/>
    <w:rsid w:val="004059EA"/>
    <w:rsid w:val="00405E45"/>
    <w:rsid w:val="00406DDF"/>
    <w:rsid w:val="00413D7C"/>
    <w:rsid w:val="0041427C"/>
    <w:rsid w:val="00416408"/>
    <w:rsid w:val="00420B8A"/>
    <w:rsid w:val="004214D6"/>
    <w:rsid w:val="00427A40"/>
    <w:rsid w:val="00430D49"/>
    <w:rsid w:val="00431620"/>
    <w:rsid w:val="00431AA0"/>
    <w:rsid w:val="00436334"/>
    <w:rsid w:val="004438A2"/>
    <w:rsid w:val="00451026"/>
    <w:rsid w:val="00454380"/>
    <w:rsid w:val="00455BD5"/>
    <w:rsid w:val="004563F3"/>
    <w:rsid w:val="00456CEB"/>
    <w:rsid w:val="00462239"/>
    <w:rsid w:val="004625C2"/>
    <w:rsid w:val="0046286B"/>
    <w:rsid w:val="00463088"/>
    <w:rsid w:val="00464A37"/>
    <w:rsid w:val="004656AC"/>
    <w:rsid w:val="00465CC7"/>
    <w:rsid w:val="004679DC"/>
    <w:rsid w:val="00470584"/>
    <w:rsid w:val="0047058A"/>
    <w:rsid w:val="00472E9E"/>
    <w:rsid w:val="004747C2"/>
    <w:rsid w:val="00480292"/>
    <w:rsid w:val="0048049D"/>
    <w:rsid w:val="00480CB8"/>
    <w:rsid w:val="0048433C"/>
    <w:rsid w:val="00484B3C"/>
    <w:rsid w:val="00486215"/>
    <w:rsid w:val="00490028"/>
    <w:rsid w:val="00490D2A"/>
    <w:rsid w:val="0049111B"/>
    <w:rsid w:val="004922F0"/>
    <w:rsid w:val="00493649"/>
    <w:rsid w:val="00493E09"/>
    <w:rsid w:val="00496A05"/>
    <w:rsid w:val="004A25AF"/>
    <w:rsid w:val="004A598C"/>
    <w:rsid w:val="004A5A40"/>
    <w:rsid w:val="004A6085"/>
    <w:rsid w:val="004A7DDA"/>
    <w:rsid w:val="004B1CEB"/>
    <w:rsid w:val="004B2423"/>
    <w:rsid w:val="004B2C46"/>
    <w:rsid w:val="004B521C"/>
    <w:rsid w:val="004C0196"/>
    <w:rsid w:val="004C3827"/>
    <w:rsid w:val="004C38E6"/>
    <w:rsid w:val="004C4ECC"/>
    <w:rsid w:val="004C66BC"/>
    <w:rsid w:val="004C72D5"/>
    <w:rsid w:val="004D0139"/>
    <w:rsid w:val="004D15D3"/>
    <w:rsid w:val="004E05A2"/>
    <w:rsid w:val="004E0810"/>
    <w:rsid w:val="004E1921"/>
    <w:rsid w:val="004E3A6C"/>
    <w:rsid w:val="004E7A9B"/>
    <w:rsid w:val="004F19E4"/>
    <w:rsid w:val="004F3C70"/>
    <w:rsid w:val="004F4115"/>
    <w:rsid w:val="004F5945"/>
    <w:rsid w:val="00501FAA"/>
    <w:rsid w:val="00503185"/>
    <w:rsid w:val="00504E35"/>
    <w:rsid w:val="00506050"/>
    <w:rsid w:val="00506DFC"/>
    <w:rsid w:val="00507859"/>
    <w:rsid w:val="00512E09"/>
    <w:rsid w:val="00512E33"/>
    <w:rsid w:val="0051451F"/>
    <w:rsid w:val="00515FF9"/>
    <w:rsid w:val="0051697A"/>
    <w:rsid w:val="00520872"/>
    <w:rsid w:val="005215BB"/>
    <w:rsid w:val="005227E0"/>
    <w:rsid w:val="005231CF"/>
    <w:rsid w:val="0052709B"/>
    <w:rsid w:val="00527E71"/>
    <w:rsid w:val="00535398"/>
    <w:rsid w:val="0053631C"/>
    <w:rsid w:val="00537FAA"/>
    <w:rsid w:val="00542D39"/>
    <w:rsid w:val="005430FD"/>
    <w:rsid w:val="00547435"/>
    <w:rsid w:val="00551D31"/>
    <w:rsid w:val="00553237"/>
    <w:rsid w:val="005539D0"/>
    <w:rsid w:val="00553DD9"/>
    <w:rsid w:val="00553F32"/>
    <w:rsid w:val="00557ACF"/>
    <w:rsid w:val="005613BD"/>
    <w:rsid w:val="00561E8B"/>
    <w:rsid w:val="00563120"/>
    <w:rsid w:val="00567CD8"/>
    <w:rsid w:val="005705B6"/>
    <w:rsid w:val="00571FD3"/>
    <w:rsid w:val="005759E6"/>
    <w:rsid w:val="00575DD7"/>
    <w:rsid w:val="005827CF"/>
    <w:rsid w:val="005845F2"/>
    <w:rsid w:val="00591A2F"/>
    <w:rsid w:val="00592155"/>
    <w:rsid w:val="00594759"/>
    <w:rsid w:val="00595549"/>
    <w:rsid w:val="00596505"/>
    <w:rsid w:val="0059777C"/>
    <w:rsid w:val="00597E7E"/>
    <w:rsid w:val="005A41D3"/>
    <w:rsid w:val="005A4259"/>
    <w:rsid w:val="005A60F8"/>
    <w:rsid w:val="005A6515"/>
    <w:rsid w:val="005A675A"/>
    <w:rsid w:val="005A6907"/>
    <w:rsid w:val="005B2662"/>
    <w:rsid w:val="005B4AFE"/>
    <w:rsid w:val="005B5FF4"/>
    <w:rsid w:val="005B7DAC"/>
    <w:rsid w:val="005C076D"/>
    <w:rsid w:val="005C155F"/>
    <w:rsid w:val="005C1657"/>
    <w:rsid w:val="005C2250"/>
    <w:rsid w:val="005C39B3"/>
    <w:rsid w:val="005C5454"/>
    <w:rsid w:val="005C79D8"/>
    <w:rsid w:val="005D1983"/>
    <w:rsid w:val="005D3B02"/>
    <w:rsid w:val="005D4737"/>
    <w:rsid w:val="005D4F3A"/>
    <w:rsid w:val="005E2287"/>
    <w:rsid w:val="005E771C"/>
    <w:rsid w:val="005E7C5C"/>
    <w:rsid w:val="005F38FD"/>
    <w:rsid w:val="005F5986"/>
    <w:rsid w:val="00600AD0"/>
    <w:rsid w:val="00602C81"/>
    <w:rsid w:val="00603035"/>
    <w:rsid w:val="00603DA8"/>
    <w:rsid w:val="00605588"/>
    <w:rsid w:val="00606593"/>
    <w:rsid w:val="00607E0E"/>
    <w:rsid w:val="00610BE7"/>
    <w:rsid w:val="00613972"/>
    <w:rsid w:val="00613EF4"/>
    <w:rsid w:val="00615D6B"/>
    <w:rsid w:val="00617009"/>
    <w:rsid w:val="00617158"/>
    <w:rsid w:val="00617BFB"/>
    <w:rsid w:val="00630710"/>
    <w:rsid w:val="00630DE6"/>
    <w:rsid w:val="00631EDF"/>
    <w:rsid w:val="006325CD"/>
    <w:rsid w:val="00634BCD"/>
    <w:rsid w:val="00634E14"/>
    <w:rsid w:val="006356F8"/>
    <w:rsid w:val="00636F46"/>
    <w:rsid w:val="0063777D"/>
    <w:rsid w:val="00637A5C"/>
    <w:rsid w:val="006437A0"/>
    <w:rsid w:val="00644220"/>
    <w:rsid w:val="00644FB4"/>
    <w:rsid w:val="00647E12"/>
    <w:rsid w:val="00651A5A"/>
    <w:rsid w:val="00652245"/>
    <w:rsid w:val="006558DE"/>
    <w:rsid w:val="0066025B"/>
    <w:rsid w:val="00660C99"/>
    <w:rsid w:val="006619FF"/>
    <w:rsid w:val="00664CA4"/>
    <w:rsid w:val="0066691B"/>
    <w:rsid w:val="00670C15"/>
    <w:rsid w:val="006731DC"/>
    <w:rsid w:val="006760AC"/>
    <w:rsid w:val="00676D2D"/>
    <w:rsid w:val="00677793"/>
    <w:rsid w:val="00677BAA"/>
    <w:rsid w:val="0068003D"/>
    <w:rsid w:val="00680E8E"/>
    <w:rsid w:val="00682712"/>
    <w:rsid w:val="006834AD"/>
    <w:rsid w:val="0068697B"/>
    <w:rsid w:val="0069245A"/>
    <w:rsid w:val="0069294F"/>
    <w:rsid w:val="006929C8"/>
    <w:rsid w:val="00692A63"/>
    <w:rsid w:val="006A1AB0"/>
    <w:rsid w:val="006A22B4"/>
    <w:rsid w:val="006A34E3"/>
    <w:rsid w:val="006A3A71"/>
    <w:rsid w:val="006A61AF"/>
    <w:rsid w:val="006B1E73"/>
    <w:rsid w:val="006B28DD"/>
    <w:rsid w:val="006B2B76"/>
    <w:rsid w:val="006C0184"/>
    <w:rsid w:val="006C01D8"/>
    <w:rsid w:val="006C134C"/>
    <w:rsid w:val="006C3F6A"/>
    <w:rsid w:val="006C4AA6"/>
    <w:rsid w:val="006C4E96"/>
    <w:rsid w:val="006C6124"/>
    <w:rsid w:val="006C6CE9"/>
    <w:rsid w:val="006C6E89"/>
    <w:rsid w:val="006C6FC6"/>
    <w:rsid w:val="006C791A"/>
    <w:rsid w:val="006D4DC7"/>
    <w:rsid w:val="006D67B7"/>
    <w:rsid w:val="006D71F9"/>
    <w:rsid w:val="006D79E9"/>
    <w:rsid w:val="006E1553"/>
    <w:rsid w:val="006E4F68"/>
    <w:rsid w:val="006E6ED9"/>
    <w:rsid w:val="006F13BD"/>
    <w:rsid w:val="006F1F5D"/>
    <w:rsid w:val="006F3B0D"/>
    <w:rsid w:val="006F3F85"/>
    <w:rsid w:val="00700C5E"/>
    <w:rsid w:val="00705C81"/>
    <w:rsid w:val="007068CA"/>
    <w:rsid w:val="00707E4A"/>
    <w:rsid w:val="00711B50"/>
    <w:rsid w:val="0071644D"/>
    <w:rsid w:val="00716466"/>
    <w:rsid w:val="00716FE0"/>
    <w:rsid w:val="0071742A"/>
    <w:rsid w:val="007220FC"/>
    <w:rsid w:val="007237B9"/>
    <w:rsid w:val="007239C7"/>
    <w:rsid w:val="0072445D"/>
    <w:rsid w:val="0072447F"/>
    <w:rsid w:val="00726359"/>
    <w:rsid w:val="0072652A"/>
    <w:rsid w:val="007339B5"/>
    <w:rsid w:val="00735BD7"/>
    <w:rsid w:val="0073654D"/>
    <w:rsid w:val="00736DE1"/>
    <w:rsid w:val="00740FC2"/>
    <w:rsid w:val="0074355C"/>
    <w:rsid w:val="0074676A"/>
    <w:rsid w:val="00747656"/>
    <w:rsid w:val="00750E8C"/>
    <w:rsid w:val="007523F4"/>
    <w:rsid w:val="0075555C"/>
    <w:rsid w:val="00757B84"/>
    <w:rsid w:val="007600EC"/>
    <w:rsid w:val="0076106F"/>
    <w:rsid w:val="007618B0"/>
    <w:rsid w:val="0077353A"/>
    <w:rsid w:val="00775F69"/>
    <w:rsid w:val="00781EBF"/>
    <w:rsid w:val="00783093"/>
    <w:rsid w:val="0078585D"/>
    <w:rsid w:val="007862E8"/>
    <w:rsid w:val="00791DD4"/>
    <w:rsid w:val="00794912"/>
    <w:rsid w:val="00795B28"/>
    <w:rsid w:val="007970A9"/>
    <w:rsid w:val="007A0206"/>
    <w:rsid w:val="007A2490"/>
    <w:rsid w:val="007A3A5B"/>
    <w:rsid w:val="007A4A38"/>
    <w:rsid w:val="007A5EC1"/>
    <w:rsid w:val="007B070D"/>
    <w:rsid w:val="007B1AD9"/>
    <w:rsid w:val="007B252A"/>
    <w:rsid w:val="007B3DA8"/>
    <w:rsid w:val="007B69F9"/>
    <w:rsid w:val="007B708F"/>
    <w:rsid w:val="007C05BF"/>
    <w:rsid w:val="007C0BCD"/>
    <w:rsid w:val="007C141D"/>
    <w:rsid w:val="007C4DF1"/>
    <w:rsid w:val="007C60C1"/>
    <w:rsid w:val="007C660A"/>
    <w:rsid w:val="007C7064"/>
    <w:rsid w:val="007D1145"/>
    <w:rsid w:val="007D593B"/>
    <w:rsid w:val="007D6270"/>
    <w:rsid w:val="007E0504"/>
    <w:rsid w:val="007E17C7"/>
    <w:rsid w:val="007E4671"/>
    <w:rsid w:val="007E48A1"/>
    <w:rsid w:val="007E5CFB"/>
    <w:rsid w:val="007E76D0"/>
    <w:rsid w:val="007F0A36"/>
    <w:rsid w:val="007F1241"/>
    <w:rsid w:val="007F2CFA"/>
    <w:rsid w:val="007F2E9E"/>
    <w:rsid w:val="007F37CE"/>
    <w:rsid w:val="007F7A57"/>
    <w:rsid w:val="007F7E6D"/>
    <w:rsid w:val="007F7FFE"/>
    <w:rsid w:val="0080050C"/>
    <w:rsid w:val="00800CB5"/>
    <w:rsid w:val="008022DF"/>
    <w:rsid w:val="00802323"/>
    <w:rsid w:val="00802B16"/>
    <w:rsid w:val="00802B18"/>
    <w:rsid w:val="00802B2F"/>
    <w:rsid w:val="00802C37"/>
    <w:rsid w:val="00802EB5"/>
    <w:rsid w:val="00803319"/>
    <w:rsid w:val="00811D45"/>
    <w:rsid w:val="00812225"/>
    <w:rsid w:val="0081527F"/>
    <w:rsid w:val="00824842"/>
    <w:rsid w:val="00824D0E"/>
    <w:rsid w:val="00830B97"/>
    <w:rsid w:val="00836B47"/>
    <w:rsid w:val="008371ED"/>
    <w:rsid w:val="00837D7C"/>
    <w:rsid w:val="00842678"/>
    <w:rsid w:val="008444EB"/>
    <w:rsid w:val="0085216C"/>
    <w:rsid w:val="008529F7"/>
    <w:rsid w:val="00853B6E"/>
    <w:rsid w:val="008546E9"/>
    <w:rsid w:val="00854DE3"/>
    <w:rsid w:val="0085650F"/>
    <w:rsid w:val="00857DDC"/>
    <w:rsid w:val="00861C65"/>
    <w:rsid w:val="00863D54"/>
    <w:rsid w:val="00864A12"/>
    <w:rsid w:val="008653E8"/>
    <w:rsid w:val="00866606"/>
    <w:rsid w:val="0087071B"/>
    <w:rsid w:val="0087194E"/>
    <w:rsid w:val="008732C6"/>
    <w:rsid w:val="00873748"/>
    <w:rsid w:val="0087475E"/>
    <w:rsid w:val="00876064"/>
    <w:rsid w:val="00877085"/>
    <w:rsid w:val="00880E51"/>
    <w:rsid w:val="00881633"/>
    <w:rsid w:val="00884C8F"/>
    <w:rsid w:val="00891B62"/>
    <w:rsid w:val="00895DDD"/>
    <w:rsid w:val="00896320"/>
    <w:rsid w:val="00896E40"/>
    <w:rsid w:val="00897787"/>
    <w:rsid w:val="008A089D"/>
    <w:rsid w:val="008A10F5"/>
    <w:rsid w:val="008A2839"/>
    <w:rsid w:val="008A539A"/>
    <w:rsid w:val="008A6B06"/>
    <w:rsid w:val="008A7944"/>
    <w:rsid w:val="008B0E30"/>
    <w:rsid w:val="008B3536"/>
    <w:rsid w:val="008B5D16"/>
    <w:rsid w:val="008B7CA3"/>
    <w:rsid w:val="008B7F6C"/>
    <w:rsid w:val="008C0242"/>
    <w:rsid w:val="008C3D06"/>
    <w:rsid w:val="008D01BB"/>
    <w:rsid w:val="008D35DF"/>
    <w:rsid w:val="008D5D3F"/>
    <w:rsid w:val="008D6F26"/>
    <w:rsid w:val="008E3CF6"/>
    <w:rsid w:val="008E6C8C"/>
    <w:rsid w:val="008F19CC"/>
    <w:rsid w:val="008F54A7"/>
    <w:rsid w:val="008F7162"/>
    <w:rsid w:val="0090012E"/>
    <w:rsid w:val="00903595"/>
    <w:rsid w:val="009064FA"/>
    <w:rsid w:val="00906A1B"/>
    <w:rsid w:val="00906DF7"/>
    <w:rsid w:val="00907847"/>
    <w:rsid w:val="009120C6"/>
    <w:rsid w:val="00920854"/>
    <w:rsid w:val="00924FC7"/>
    <w:rsid w:val="0093043C"/>
    <w:rsid w:val="00930488"/>
    <w:rsid w:val="009310BF"/>
    <w:rsid w:val="0093374E"/>
    <w:rsid w:val="00941148"/>
    <w:rsid w:val="009423D5"/>
    <w:rsid w:val="00946FCE"/>
    <w:rsid w:val="00947DCE"/>
    <w:rsid w:val="00951324"/>
    <w:rsid w:val="00951D59"/>
    <w:rsid w:val="009540FA"/>
    <w:rsid w:val="00954B56"/>
    <w:rsid w:val="009576C6"/>
    <w:rsid w:val="00961019"/>
    <w:rsid w:val="00962296"/>
    <w:rsid w:val="009636A3"/>
    <w:rsid w:val="00963C28"/>
    <w:rsid w:val="009672BC"/>
    <w:rsid w:val="00970721"/>
    <w:rsid w:val="00970A40"/>
    <w:rsid w:val="0097139D"/>
    <w:rsid w:val="00971DD2"/>
    <w:rsid w:val="00971F73"/>
    <w:rsid w:val="00972350"/>
    <w:rsid w:val="00973535"/>
    <w:rsid w:val="00975141"/>
    <w:rsid w:val="009773A2"/>
    <w:rsid w:val="00980CA8"/>
    <w:rsid w:val="00981B22"/>
    <w:rsid w:val="00982838"/>
    <w:rsid w:val="0098541C"/>
    <w:rsid w:val="00986AF9"/>
    <w:rsid w:val="0099027F"/>
    <w:rsid w:val="00990D76"/>
    <w:rsid w:val="009921F6"/>
    <w:rsid w:val="00992555"/>
    <w:rsid w:val="00994B88"/>
    <w:rsid w:val="009968BE"/>
    <w:rsid w:val="009969F0"/>
    <w:rsid w:val="009A125D"/>
    <w:rsid w:val="009A2B51"/>
    <w:rsid w:val="009A2E25"/>
    <w:rsid w:val="009A34CF"/>
    <w:rsid w:val="009A39F5"/>
    <w:rsid w:val="009A499F"/>
    <w:rsid w:val="009A6E17"/>
    <w:rsid w:val="009B1A51"/>
    <w:rsid w:val="009B2D68"/>
    <w:rsid w:val="009C05C0"/>
    <w:rsid w:val="009C5A0D"/>
    <w:rsid w:val="009C7D06"/>
    <w:rsid w:val="009D1340"/>
    <w:rsid w:val="009D2280"/>
    <w:rsid w:val="009D5160"/>
    <w:rsid w:val="009D6950"/>
    <w:rsid w:val="009E11C4"/>
    <w:rsid w:val="009E17D5"/>
    <w:rsid w:val="009E1C2D"/>
    <w:rsid w:val="009E2D59"/>
    <w:rsid w:val="009F0C8B"/>
    <w:rsid w:val="009F14A8"/>
    <w:rsid w:val="009F2D18"/>
    <w:rsid w:val="009F5F2B"/>
    <w:rsid w:val="009F683F"/>
    <w:rsid w:val="00A00181"/>
    <w:rsid w:val="00A01B7B"/>
    <w:rsid w:val="00A03030"/>
    <w:rsid w:val="00A03321"/>
    <w:rsid w:val="00A07A05"/>
    <w:rsid w:val="00A109C0"/>
    <w:rsid w:val="00A136DD"/>
    <w:rsid w:val="00A13DA8"/>
    <w:rsid w:val="00A13F0D"/>
    <w:rsid w:val="00A1463F"/>
    <w:rsid w:val="00A15C4B"/>
    <w:rsid w:val="00A2096C"/>
    <w:rsid w:val="00A20993"/>
    <w:rsid w:val="00A23E3B"/>
    <w:rsid w:val="00A249C7"/>
    <w:rsid w:val="00A274FB"/>
    <w:rsid w:val="00A3094F"/>
    <w:rsid w:val="00A3238E"/>
    <w:rsid w:val="00A323E5"/>
    <w:rsid w:val="00A342E9"/>
    <w:rsid w:val="00A35275"/>
    <w:rsid w:val="00A40629"/>
    <w:rsid w:val="00A41590"/>
    <w:rsid w:val="00A41AF9"/>
    <w:rsid w:val="00A41B85"/>
    <w:rsid w:val="00A42486"/>
    <w:rsid w:val="00A43425"/>
    <w:rsid w:val="00A44C82"/>
    <w:rsid w:val="00A50063"/>
    <w:rsid w:val="00A507D8"/>
    <w:rsid w:val="00A51DBD"/>
    <w:rsid w:val="00A535CB"/>
    <w:rsid w:val="00A54961"/>
    <w:rsid w:val="00A62121"/>
    <w:rsid w:val="00A63B2C"/>
    <w:rsid w:val="00A65818"/>
    <w:rsid w:val="00A65C26"/>
    <w:rsid w:val="00A676FA"/>
    <w:rsid w:val="00A67A0F"/>
    <w:rsid w:val="00A67EB2"/>
    <w:rsid w:val="00A718AF"/>
    <w:rsid w:val="00A71D6D"/>
    <w:rsid w:val="00A7217E"/>
    <w:rsid w:val="00A722F1"/>
    <w:rsid w:val="00A73487"/>
    <w:rsid w:val="00A73527"/>
    <w:rsid w:val="00A7788F"/>
    <w:rsid w:val="00A83908"/>
    <w:rsid w:val="00A843EB"/>
    <w:rsid w:val="00A87504"/>
    <w:rsid w:val="00A92152"/>
    <w:rsid w:val="00A933D3"/>
    <w:rsid w:val="00A9595A"/>
    <w:rsid w:val="00A95F11"/>
    <w:rsid w:val="00A96753"/>
    <w:rsid w:val="00A974C0"/>
    <w:rsid w:val="00A975C8"/>
    <w:rsid w:val="00AA0360"/>
    <w:rsid w:val="00AA09A8"/>
    <w:rsid w:val="00AA241B"/>
    <w:rsid w:val="00AA2C8F"/>
    <w:rsid w:val="00AA3C7C"/>
    <w:rsid w:val="00AA5BAB"/>
    <w:rsid w:val="00AA6996"/>
    <w:rsid w:val="00AA7D59"/>
    <w:rsid w:val="00AB0486"/>
    <w:rsid w:val="00AB1718"/>
    <w:rsid w:val="00AB5AFC"/>
    <w:rsid w:val="00AB76EA"/>
    <w:rsid w:val="00AC05EA"/>
    <w:rsid w:val="00AC0886"/>
    <w:rsid w:val="00AC1AF2"/>
    <w:rsid w:val="00AC22F0"/>
    <w:rsid w:val="00AC2BAF"/>
    <w:rsid w:val="00AC45E4"/>
    <w:rsid w:val="00AC5A96"/>
    <w:rsid w:val="00AD040F"/>
    <w:rsid w:val="00AD0AD4"/>
    <w:rsid w:val="00AD1818"/>
    <w:rsid w:val="00AD4108"/>
    <w:rsid w:val="00AD6097"/>
    <w:rsid w:val="00AD6CC0"/>
    <w:rsid w:val="00AE0833"/>
    <w:rsid w:val="00AE0891"/>
    <w:rsid w:val="00AE3566"/>
    <w:rsid w:val="00AE442C"/>
    <w:rsid w:val="00AE46F6"/>
    <w:rsid w:val="00AE6E9F"/>
    <w:rsid w:val="00AF4640"/>
    <w:rsid w:val="00AF4DD7"/>
    <w:rsid w:val="00B0012D"/>
    <w:rsid w:val="00B00ACE"/>
    <w:rsid w:val="00B012C6"/>
    <w:rsid w:val="00B02DA3"/>
    <w:rsid w:val="00B03412"/>
    <w:rsid w:val="00B1044F"/>
    <w:rsid w:val="00B13201"/>
    <w:rsid w:val="00B1435B"/>
    <w:rsid w:val="00B15FE0"/>
    <w:rsid w:val="00B16692"/>
    <w:rsid w:val="00B17029"/>
    <w:rsid w:val="00B1798E"/>
    <w:rsid w:val="00B2005F"/>
    <w:rsid w:val="00B206E2"/>
    <w:rsid w:val="00B21D7A"/>
    <w:rsid w:val="00B227B7"/>
    <w:rsid w:val="00B234A6"/>
    <w:rsid w:val="00B23997"/>
    <w:rsid w:val="00B3135B"/>
    <w:rsid w:val="00B33226"/>
    <w:rsid w:val="00B339BB"/>
    <w:rsid w:val="00B33B6C"/>
    <w:rsid w:val="00B427FE"/>
    <w:rsid w:val="00B42AF6"/>
    <w:rsid w:val="00B4522C"/>
    <w:rsid w:val="00B465E7"/>
    <w:rsid w:val="00B53E27"/>
    <w:rsid w:val="00B60535"/>
    <w:rsid w:val="00B61784"/>
    <w:rsid w:val="00B625F4"/>
    <w:rsid w:val="00B62B60"/>
    <w:rsid w:val="00B63C99"/>
    <w:rsid w:val="00B65089"/>
    <w:rsid w:val="00B66EBC"/>
    <w:rsid w:val="00B733BC"/>
    <w:rsid w:val="00B74B09"/>
    <w:rsid w:val="00B74B41"/>
    <w:rsid w:val="00B74EB3"/>
    <w:rsid w:val="00B803FB"/>
    <w:rsid w:val="00B83FC3"/>
    <w:rsid w:val="00B9294B"/>
    <w:rsid w:val="00B94575"/>
    <w:rsid w:val="00B95786"/>
    <w:rsid w:val="00B95EC9"/>
    <w:rsid w:val="00B96849"/>
    <w:rsid w:val="00B97219"/>
    <w:rsid w:val="00B97D92"/>
    <w:rsid w:val="00BA0974"/>
    <w:rsid w:val="00BA5F81"/>
    <w:rsid w:val="00BA752E"/>
    <w:rsid w:val="00BB3E83"/>
    <w:rsid w:val="00BB5DB1"/>
    <w:rsid w:val="00BB7C49"/>
    <w:rsid w:val="00BC090B"/>
    <w:rsid w:val="00BC0C39"/>
    <w:rsid w:val="00BC10E3"/>
    <w:rsid w:val="00BC1334"/>
    <w:rsid w:val="00BC3D81"/>
    <w:rsid w:val="00BC49FC"/>
    <w:rsid w:val="00BC5C1D"/>
    <w:rsid w:val="00BC5D1D"/>
    <w:rsid w:val="00BC7EEA"/>
    <w:rsid w:val="00BD1AD1"/>
    <w:rsid w:val="00BD2215"/>
    <w:rsid w:val="00BD2F25"/>
    <w:rsid w:val="00BD3E17"/>
    <w:rsid w:val="00BD6B73"/>
    <w:rsid w:val="00BD6E5F"/>
    <w:rsid w:val="00BE0450"/>
    <w:rsid w:val="00BE0EA9"/>
    <w:rsid w:val="00BE171D"/>
    <w:rsid w:val="00BF0A59"/>
    <w:rsid w:val="00BF0FE2"/>
    <w:rsid w:val="00BF2877"/>
    <w:rsid w:val="00C07FF2"/>
    <w:rsid w:val="00C10D92"/>
    <w:rsid w:val="00C126B3"/>
    <w:rsid w:val="00C1616C"/>
    <w:rsid w:val="00C20C47"/>
    <w:rsid w:val="00C23ACC"/>
    <w:rsid w:val="00C2731C"/>
    <w:rsid w:val="00C3225B"/>
    <w:rsid w:val="00C327CE"/>
    <w:rsid w:val="00C328C4"/>
    <w:rsid w:val="00C40246"/>
    <w:rsid w:val="00C405C6"/>
    <w:rsid w:val="00C4214E"/>
    <w:rsid w:val="00C4375F"/>
    <w:rsid w:val="00C442AD"/>
    <w:rsid w:val="00C44A86"/>
    <w:rsid w:val="00C452E8"/>
    <w:rsid w:val="00C535C0"/>
    <w:rsid w:val="00C54C6B"/>
    <w:rsid w:val="00C551AD"/>
    <w:rsid w:val="00C57416"/>
    <w:rsid w:val="00C64125"/>
    <w:rsid w:val="00C6428E"/>
    <w:rsid w:val="00C64D2A"/>
    <w:rsid w:val="00C65341"/>
    <w:rsid w:val="00C663B5"/>
    <w:rsid w:val="00C7176A"/>
    <w:rsid w:val="00C722AE"/>
    <w:rsid w:val="00C72AAE"/>
    <w:rsid w:val="00C7611E"/>
    <w:rsid w:val="00C771BC"/>
    <w:rsid w:val="00C77567"/>
    <w:rsid w:val="00C778F7"/>
    <w:rsid w:val="00C81292"/>
    <w:rsid w:val="00C81363"/>
    <w:rsid w:val="00C819C7"/>
    <w:rsid w:val="00C81F01"/>
    <w:rsid w:val="00C82F06"/>
    <w:rsid w:val="00C84218"/>
    <w:rsid w:val="00C86A0E"/>
    <w:rsid w:val="00C87A32"/>
    <w:rsid w:val="00C90C09"/>
    <w:rsid w:val="00C912BB"/>
    <w:rsid w:val="00C91D27"/>
    <w:rsid w:val="00C93041"/>
    <w:rsid w:val="00C937F3"/>
    <w:rsid w:val="00C94AA5"/>
    <w:rsid w:val="00C95BDC"/>
    <w:rsid w:val="00CA2D73"/>
    <w:rsid w:val="00CA5C2E"/>
    <w:rsid w:val="00CB0F9F"/>
    <w:rsid w:val="00CB1E46"/>
    <w:rsid w:val="00CB1EB6"/>
    <w:rsid w:val="00CB3E63"/>
    <w:rsid w:val="00CB53D9"/>
    <w:rsid w:val="00CB62D2"/>
    <w:rsid w:val="00CB7FC2"/>
    <w:rsid w:val="00CC006A"/>
    <w:rsid w:val="00CC2699"/>
    <w:rsid w:val="00CC36A1"/>
    <w:rsid w:val="00CC4109"/>
    <w:rsid w:val="00CC4858"/>
    <w:rsid w:val="00CC57D8"/>
    <w:rsid w:val="00CC7AB7"/>
    <w:rsid w:val="00CD184B"/>
    <w:rsid w:val="00CD7ACD"/>
    <w:rsid w:val="00CE0A25"/>
    <w:rsid w:val="00CE0C42"/>
    <w:rsid w:val="00CE0E8C"/>
    <w:rsid w:val="00CE47B8"/>
    <w:rsid w:val="00CE4CF5"/>
    <w:rsid w:val="00CE5FAF"/>
    <w:rsid w:val="00CE66AD"/>
    <w:rsid w:val="00CF047A"/>
    <w:rsid w:val="00CF062F"/>
    <w:rsid w:val="00CF0F58"/>
    <w:rsid w:val="00CF1E5A"/>
    <w:rsid w:val="00CF1F3C"/>
    <w:rsid w:val="00CF23B5"/>
    <w:rsid w:val="00CF29B7"/>
    <w:rsid w:val="00D0037A"/>
    <w:rsid w:val="00D04453"/>
    <w:rsid w:val="00D124FA"/>
    <w:rsid w:val="00D13495"/>
    <w:rsid w:val="00D150C5"/>
    <w:rsid w:val="00D1710B"/>
    <w:rsid w:val="00D1730B"/>
    <w:rsid w:val="00D175FD"/>
    <w:rsid w:val="00D2017A"/>
    <w:rsid w:val="00D217B5"/>
    <w:rsid w:val="00D2465B"/>
    <w:rsid w:val="00D27FDA"/>
    <w:rsid w:val="00D31B91"/>
    <w:rsid w:val="00D33E42"/>
    <w:rsid w:val="00D362FA"/>
    <w:rsid w:val="00D372AA"/>
    <w:rsid w:val="00D37BBD"/>
    <w:rsid w:val="00D43139"/>
    <w:rsid w:val="00D4598E"/>
    <w:rsid w:val="00D46742"/>
    <w:rsid w:val="00D50131"/>
    <w:rsid w:val="00D5032B"/>
    <w:rsid w:val="00D52B0F"/>
    <w:rsid w:val="00D53F5C"/>
    <w:rsid w:val="00D54625"/>
    <w:rsid w:val="00D56E6A"/>
    <w:rsid w:val="00D60351"/>
    <w:rsid w:val="00D616FA"/>
    <w:rsid w:val="00D61EDE"/>
    <w:rsid w:val="00D621E9"/>
    <w:rsid w:val="00D632A2"/>
    <w:rsid w:val="00D63EB6"/>
    <w:rsid w:val="00D6452C"/>
    <w:rsid w:val="00D64BC6"/>
    <w:rsid w:val="00D668F3"/>
    <w:rsid w:val="00D6748D"/>
    <w:rsid w:val="00D67A30"/>
    <w:rsid w:val="00D721D6"/>
    <w:rsid w:val="00D74E9C"/>
    <w:rsid w:val="00D75CF4"/>
    <w:rsid w:val="00D800E4"/>
    <w:rsid w:val="00D82F83"/>
    <w:rsid w:val="00D84CB7"/>
    <w:rsid w:val="00D913C6"/>
    <w:rsid w:val="00D92924"/>
    <w:rsid w:val="00D945DC"/>
    <w:rsid w:val="00D95185"/>
    <w:rsid w:val="00DA067F"/>
    <w:rsid w:val="00DA0F0E"/>
    <w:rsid w:val="00DA2B50"/>
    <w:rsid w:val="00DA3062"/>
    <w:rsid w:val="00DA5B50"/>
    <w:rsid w:val="00DA7749"/>
    <w:rsid w:val="00DB08AF"/>
    <w:rsid w:val="00DB1313"/>
    <w:rsid w:val="00DB1995"/>
    <w:rsid w:val="00DB24A4"/>
    <w:rsid w:val="00DB61D4"/>
    <w:rsid w:val="00DB7E7C"/>
    <w:rsid w:val="00DC5A18"/>
    <w:rsid w:val="00DD1727"/>
    <w:rsid w:val="00DD188A"/>
    <w:rsid w:val="00DD2349"/>
    <w:rsid w:val="00DD42B6"/>
    <w:rsid w:val="00DD47A7"/>
    <w:rsid w:val="00DD545C"/>
    <w:rsid w:val="00DD56ED"/>
    <w:rsid w:val="00DE1B12"/>
    <w:rsid w:val="00DE1ED4"/>
    <w:rsid w:val="00DE3083"/>
    <w:rsid w:val="00DE6448"/>
    <w:rsid w:val="00DE70F1"/>
    <w:rsid w:val="00DE7C5C"/>
    <w:rsid w:val="00DF148A"/>
    <w:rsid w:val="00DF34AB"/>
    <w:rsid w:val="00DF45F2"/>
    <w:rsid w:val="00DF5542"/>
    <w:rsid w:val="00DF7F39"/>
    <w:rsid w:val="00E01074"/>
    <w:rsid w:val="00E013D4"/>
    <w:rsid w:val="00E01DA6"/>
    <w:rsid w:val="00E02106"/>
    <w:rsid w:val="00E02C91"/>
    <w:rsid w:val="00E12AFB"/>
    <w:rsid w:val="00E203F2"/>
    <w:rsid w:val="00E20DEA"/>
    <w:rsid w:val="00E25DD1"/>
    <w:rsid w:val="00E26559"/>
    <w:rsid w:val="00E26DC0"/>
    <w:rsid w:val="00E30DFD"/>
    <w:rsid w:val="00E351F3"/>
    <w:rsid w:val="00E373F5"/>
    <w:rsid w:val="00E37479"/>
    <w:rsid w:val="00E376AD"/>
    <w:rsid w:val="00E401A5"/>
    <w:rsid w:val="00E40868"/>
    <w:rsid w:val="00E421E3"/>
    <w:rsid w:val="00E42B0A"/>
    <w:rsid w:val="00E43412"/>
    <w:rsid w:val="00E43779"/>
    <w:rsid w:val="00E44273"/>
    <w:rsid w:val="00E44691"/>
    <w:rsid w:val="00E4772A"/>
    <w:rsid w:val="00E47753"/>
    <w:rsid w:val="00E479FF"/>
    <w:rsid w:val="00E505BA"/>
    <w:rsid w:val="00E506CE"/>
    <w:rsid w:val="00E509F5"/>
    <w:rsid w:val="00E55946"/>
    <w:rsid w:val="00E6694A"/>
    <w:rsid w:val="00E67490"/>
    <w:rsid w:val="00E67EE8"/>
    <w:rsid w:val="00E7563D"/>
    <w:rsid w:val="00E76481"/>
    <w:rsid w:val="00E84E56"/>
    <w:rsid w:val="00E852C1"/>
    <w:rsid w:val="00E86D95"/>
    <w:rsid w:val="00E86F83"/>
    <w:rsid w:val="00E8772B"/>
    <w:rsid w:val="00E93CB2"/>
    <w:rsid w:val="00E94851"/>
    <w:rsid w:val="00E94E9F"/>
    <w:rsid w:val="00E94EDD"/>
    <w:rsid w:val="00E95591"/>
    <w:rsid w:val="00E95F6D"/>
    <w:rsid w:val="00E97FC2"/>
    <w:rsid w:val="00EA0C40"/>
    <w:rsid w:val="00EA1B31"/>
    <w:rsid w:val="00EB13A3"/>
    <w:rsid w:val="00EB1C0F"/>
    <w:rsid w:val="00EB48F6"/>
    <w:rsid w:val="00EB5B2C"/>
    <w:rsid w:val="00EB657B"/>
    <w:rsid w:val="00EC08FD"/>
    <w:rsid w:val="00EC228B"/>
    <w:rsid w:val="00EC299E"/>
    <w:rsid w:val="00EC2A59"/>
    <w:rsid w:val="00EC3D61"/>
    <w:rsid w:val="00EC5A81"/>
    <w:rsid w:val="00EC67AA"/>
    <w:rsid w:val="00EC6F13"/>
    <w:rsid w:val="00ED1CD0"/>
    <w:rsid w:val="00ED4AB9"/>
    <w:rsid w:val="00EE1350"/>
    <w:rsid w:val="00EE1523"/>
    <w:rsid w:val="00EF21CE"/>
    <w:rsid w:val="00EF3879"/>
    <w:rsid w:val="00EF73E1"/>
    <w:rsid w:val="00F00F2B"/>
    <w:rsid w:val="00F05DB0"/>
    <w:rsid w:val="00F06755"/>
    <w:rsid w:val="00F1051F"/>
    <w:rsid w:val="00F12005"/>
    <w:rsid w:val="00F13A91"/>
    <w:rsid w:val="00F142E0"/>
    <w:rsid w:val="00F14C06"/>
    <w:rsid w:val="00F15E48"/>
    <w:rsid w:val="00F16933"/>
    <w:rsid w:val="00F174AB"/>
    <w:rsid w:val="00F20F90"/>
    <w:rsid w:val="00F221C0"/>
    <w:rsid w:val="00F2261A"/>
    <w:rsid w:val="00F250A6"/>
    <w:rsid w:val="00F26133"/>
    <w:rsid w:val="00F26690"/>
    <w:rsid w:val="00F26B0D"/>
    <w:rsid w:val="00F308CE"/>
    <w:rsid w:val="00F31DF3"/>
    <w:rsid w:val="00F32446"/>
    <w:rsid w:val="00F32B20"/>
    <w:rsid w:val="00F34B58"/>
    <w:rsid w:val="00F34F37"/>
    <w:rsid w:val="00F44306"/>
    <w:rsid w:val="00F47261"/>
    <w:rsid w:val="00F501BC"/>
    <w:rsid w:val="00F50312"/>
    <w:rsid w:val="00F509FF"/>
    <w:rsid w:val="00F5205A"/>
    <w:rsid w:val="00F5248E"/>
    <w:rsid w:val="00F532E7"/>
    <w:rsid w:val="00F574F0"/>
    <w:rsid w:val="00F61922"/>
    <w:rsid w:val="00F61A3B"/>
    <w:rsid w:val="00F64FBA"/>
    <w:rsid w:val="00F678E9"/>
    <w:rsid w:val="00F70D3C"/>
    <w:rsid w:val="00F7194A"/>
    <w:rsid w:val="00F72400"/>
    <w:rsid w:val="00F742AD"/>
    <w:rsid w:val="00F752CA"/>
    <w:rsid w:val="00F7545D"/>
    <w:rsid w:val="00F765EF"/>
    <w:rsid w:val="00F76B73"/>
    <w:rsid w:val="00F777EA"/>
    <w:rsid w:val="00F77BC0"/>
    <w:rsid w:val="00F80B48"/>
    <w:rsid w:val="00F823B3"/>
    <w:rsid w:val="00F82E8B"/>
    <w:rsid w:val="00F83D9C"/>
    <w:rsid w:val="00F85699"/>
    <w:rsid w:val="00F866FA"/>
    <w:rsid w:val="00F91878"/>
    <w:rsid w:val="00F92F4A"/>
    <w:rsid w:val="00F92F4B"/>
    <w:rsid w:val="00F95298"/>
    <w:rsid w:val="00F95B77"/>
    <w:rsid w:val="00F97F53"/>
    <w:rsid w:val="00FA1DD0"/>
    <w:rsid w:val="00FA69FC"/>
    <w:rsid w:val="00FA7817"/>
    <w:rsid w:val="00FA7C2C"/>
    <w:rsid w:val="00FB1440"/>
    <w:rsid w:val="00FB479E"/>
    <w:rsid w:val="00FB4BBF"/>
    <w:rsid w:val="00FB4E52"/>
    <w:rsid w:val="00FB5455"/>
    <w:rsid w:val="00FB6220"/>
    <w:rsid w:val="00FB677E"/>
    <w:rsid w:val="00FC00E0"/>
    <w:rsid w:val="00FC0A1D"/>
    <w:rsid w:val="00FC50CE"/>
    <w:rsid w:val="00FC5365"/>
    <w:rsid w:val="00FC5762"/>
    <w:rsid w:val="00FC5D76"/>
    <w:rsid w:val="00FC607B"/>
    <w:rsid w:val="00FD048A"/>
    <w:rsid w:val="00FD055B"/>
    <w:rsid w:val="00FD252C"/>
    <w:rsid w:val="00FD2AC1"/>
    <w:rsid w:val="00FD6D9D"/>
    <w:rsid w:val="00FE2437"/>
    <w:rsid w:val="00FE252D"/>
    <w:rsid w:val="00FE38D1"/>
    <w:rsid w:val="00FE3AE3"/>
    <w:rsid w:val="00FE5CD4"/>
    <w:rsid w:val="00FE5EF4"/>
    <w:rsid w:val="00FE6FF3"/>
    <w:rsid w:val="00FE7062"/>
    <w:rsid w:val="00FF01E8"/>
    <w:rsid w:val="00FF10B3"/>
    <w:rsid w:val="00FF2B54"/>
    <w:rsid w:val="00FF3716"/>
    <w:rsid w:val="00FF4319"/>
    <w:rsid w:val="00FF4CB8"/>
    <w:rsid w:val="00FF5954"/>
    <w:rsid w:val="00FF59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69F9"/>
    <w:pPr>
      <w:spacing w:after="160" w:line="259" w:lineRule="auto"/>
    </w:pPr>
    <w:rPr>
      <w:lang w:eastAsia="en-US"/>
    </w:rPr>
  </w:style>
  <w:style w:type="paragraph" w:styleId="Heading1">
    <w:name w:val="heading 1"/>
    <w:basedOn w:val="Normal"/>
    <w:next w:val="Normal"/>
    <w:link w:val="Heading1Char"/>
    <w:uiPriority w:val="99"/>
    <w:qFormat/>
    <w:rsid w:val="0015444D"/>
    <w:pPr>
      <w:keepNext/>
      <w:spacing w:after="0" w:line="240" w:lineRule="auto"/>
      <w:jc w:val="center"/>
      <w:outlineLvl w:val="0"/>
    </w:pPr>
    <w:rPr>
      <w:rFonts w:ascii="Garamond" w:eastAsia="Times New Roman" w:hAnsi="Garamond"/>
      <w:b/>
      <w:bCs/>
      <w:i/>
      <w:iCs/>
      <w:sz w:val="96"/>
      <w:szCs w:val="24"/>
      <w:lang w:eastAsia="ru-RU"/>
    </w:rPr>
  </w:style>
  <w:style w:type="paragraph" w:styleId="Heading2">
    <w:name w:val="heading 2"/>
    <w:basedOn w:val="Normal"/>
    <w:next w:val="Normal"/>
    <w:link w:val="Heading2Char"/>
    <w:uiPriority w:val="9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15444D"/>
    <w:pPr>
      <w:keepNext/>
      <w:spacing w:after="0" w:line="240" w:lineRule="auto"/>
      <w:ind w:left="360"/>
      <w:jc w:val="center"/>
      <w:outlineLvl w:val="2"/>
    </w:pPr>
    <w:rPr>
      <w:rFonts w:ascii="Times New Roman" w:eastAsia="Times New Roman" w:hAnsi="Times New Roman"/>
      <w:b/>
      <w:sz w:val="28"/>
      <w:szCs w:val="28"/>
      <w:lang w:eastAsia="ru-RU"/>
    </w:rPr>
  </w:style>
  <w:style w:type="paragraph" w:styleId="Heading4">
    <w:name w:val="heading 4"/>
    <w:basedOn w:val="Normal"/>
    <w:next w:val="Normal"/>
    <w:link w:val="Heading4Char"/>
    <w:uiPriority w:val="99"/>
    <w:qFormat/>
    <w:rsid w:val="0015444D"/>
    <w:pPr>
      <w:keepNext/>
      <w:spacing w:after="0" w:line="240" w:lineRule="auto"/>
      <w:ind w:firstLine="480"/>
      <w:jc w:val="both"/>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15444D"/>
    <w:pPr>
      <w:keepNext/>
      <w:spacing w:after="0" w:line="240" w:lineRule="auto"/>
      <w:jc w:val="center"/>
      <w:outlineLvl w:val="4"/>
    </w:pPr>
    <w:rPr>
      <w:rFonts w:ascii="Times New Roman" w:eastAsia="Times New Roman" w:hAnsi="Times New Roman"/>
      <w:b/>
      <w:bCs/>
      <w:lang w:eastAsia="ru-RU"/>
    </w:rPr>
  </w:style>
  <w:style w:type="paragraph" w:styleId="Heading6">
    <w:name w:val="heading 6"/>
    <w:basedOn w:val="Normal"/>
    <w:next w:val="Normal"/>
    <w:link w:val="Heading6Char"/>
    <w:uiPriority w:val="99"/>
    <w:qFormat/>
    <w:rsid w:val="0015444D"/>
    <w:pPr>
      <w:spacing w:before="240" w:after="60" w:line="240" w:lineRule="auto"/>
      <w:outlineLvl w:val="5"/>
    </w:pPr>
    <w:rPr>
      <w:rFonts w:ascii="Times New Roman" w:eastAsia="Times New Roman" w:hAnsi="Times New Roman"/>
      <w:b/>
      <w:bCs/>
      <w:lang w:eastAsia="ru-RU"/>
    </w:rPr>
  </w:style>
  <w:style w:type="paragraph" w:styleId="Heading8">
    <w:name w:val="heading 8"/>
    <w:basedOn w:val="Normal"/>
    <w:next w:val="Normal"/>
    <w:link w:val="Heading8Char"/>
    <w:uiPriority w:val="99"/>
    <w:qFormat/>
    <w:rsid w:val="0015444D"/>
    <w:pPr>
      <w:spacing w:before="240" w:after="60" w:line="240" w:lineRule="auto"/>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44D"/>
    <w:rPr>
      <w:rFonts w:ascii="Garamond" w:hAnsi="Garamond" w:cs="Times New Roman"/>
      <w:b/>
      <w:bCs/>
      <w:i/>
      <w:iCs/>
      <w:sz w:val="24"/>
      <w:szCs w:val="24"/>
      <w:lang w:eastAsia="ru-RU"/>
    </w:rPr>
  </w:style>
  <w:style w:type="character" w:customStyle="1" w:styleId="Heading2Char">
    <w:name w:val="Heading 2 Char"/>
    <w:basedOn w:val="DefaultParagraphFont"/>
    <w:link w:val="Heading2"/>
    <w:uiPriority w:val="99"/>
    <w:locked/>
    <w:rsid w:val="0015444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5444D"/>
    <w:rPr>
      <w:rFonts w:ascii="Times New Roman" w:hAnsi="Times New Roman" w:cs="Times New Roman"/>
      <w:b/>
      <w:sz w:val="28"/>
      <w:szCs w:val="28"/>
      <w:lang w:eastAsia="ru-RU"/>
    </w:rPr>
  </w:style>
  <w:style w:type="character" w:customStyle="1" w:styleId="Heading4Char">
    <w:name w:val="Heading 4 Char"/>
    <w:basedOn w:val="DefaultParagraphFont"/>
    <w:link w:val="Heading4"/>
    <w:uiPriority w:val="99"/>
    <w:locked/>
    <w:rsid w:val="0015444D"/>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5444D"/>
    <w:rPr>
      <w:rFonts w:ascii="Times New Roman" w:hAnsi="Times New Roman" w:cs="Times New Roman"/>
      <w:b/>
      <w:bCs/>
      <w:lang w:eastAsia="ru-RU"/>
    </w:rPr>
  </w:style>
  <w:style w:type="character" w:customStyle="1" w:styleId="Heading6Char">
    <w:name w:val="Heading 6 Char"/>
    <w:basedOn w:val="DefaultParagraphFont"/>
    <w:link w:val="Heading6"/>
    <w:uiPriority w:val="99"/>
    <w:locked/>
    <w:rsid w:val="0015444D"/>
    <w:rPr>
      <w:rFonts w:ascii="Times New Roman" w:hAnsi="Times New Roman" w:cs="Times New Roman"/>
      <w:b/>
      <w:bCs/>
      <w:lang w:eastAsia="ru-RU"/>
    </w:rPr>
  </w:style>
  <w:style w:type="character" w:customStyle="1" w:styleId="Heading8Char">
    <w:name w:val="Heading 8 Char"/>
    <w:basedOn w:val="DefaultParagraphFont"/>
    <w:link w:val="Heading8"/>
    <w:uiPriority w:val="99"/>
    <w:locked/>
    <w:rsid w:val="0015444D"/>
    <w:rPr>
      <w:rFonts w:ascii="Times New Roman" w:hAnsi="Times New Roman" w:cs="Times New Roman"/>
      <w:i/>
      <w:iCs/>
      <w:sz w:val="24"/>
      <w:szCs w:val="24"/>
      <w:lang w:eastAsia="ru-RU"/>
    </w:rPr>
  </w:style>
  <w:style w:type="paragraph" w:styleId="BodyText">
    <w:name w:val="Body Text"/>
    <w:basedOn w:val="Normal"/>
    <w:link w:val="BodyTextChar"/>
    <w:uiPriority w:val="99"/>
    <w:rsid w:val="0015444D"/>
    <w:pPr>
      <w:spacing w:after="0" w:line="240" w:lineRule="auto"/>
      <w:jc w:val="center"/>
    </w:pPr>
    <w:rPr>
      <w:rFonts w:ascii="Times New Roman" w:eastAsia="Times New Roman" w:hAnsi="Times New Roman"/>
      <w:sz w:val="72"/>
      <w:szCs w:val="24"/>
      <w:lang w:eastAsia="ru-RU"/>
    </w:rPr>
  </w:style>
  <w:style w:type="character" w:customStyle="1" w:styleId="BodyTextChar">
    <w:name w:val="Body Text Char"/>
    <w:basedOn w:val="DefaultParagraphFont"/>
    <w:link w:val="BodyText"/>
    <w:uiPriority w:val="99"/>
    <w:locked/>
    <w:rsid w:val="0015444D"/>
    <w:rPr>
      <w:rFonts w:ascii="Times New Roman" w:hAnsi="Times New Roman" w:cs="Times New Roman"/>
      <w:sz w:val="24"/>
      <w:szCs w:val="24"/>
      <w:lang w:eastAsia="ru-RU"/>
    </w:rPr>
  </w:style>
  <w:style w:type="paragraph" w:styleId="BodyText2">
    <w:name w:val="Body Text 2"/>
    <w:basedOn w:val="Normal"/>
    <w:link w:val="BodyText2Char"/>
    <w:uiPriority w:val="99"/>
    <w:rsid w:val="0015444D"/>
    <w:pPr>
      <w:spacing w:after="0" w:line="240" w:lineRule="auto"/>
      <w:jc w:val="center"/>
    </w:pPr>
    <w:rPr>
      <w:rFonts w:ascii="Times New Roman" w:eastAsia="Times New Roman" w:hAnsi="Times New Roman"/>
      <w:sz w:val="56"/>
      <w:szCs w:val="24"/>
      <w:lang w:eastAsia="ru-RU"/>
    </w:rPr>
  </w:style>
  <w:style w:type="character" w:customStyle="1" w:styleId="BodyText2Char">
    <w:name w:val="Body Text 2 Char"/>
    <w:basedOn w:val="DefaultParagraphFont"/>
    <w:link w:val="BodyText2"/>
    <w:uiPriority w:val="99"/>
    <w:locked/>
    <w:rsid w:val="0015444D"/>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lang w:eastAsia="ru-RU"/>
    </w:rPr>
  </w:style>
  <w:style w:type="character" w:customStyle="1" w:styleId="HTMLPreformattedChar">
    <w:name w:val="HTML Preformatted Char"/>
    <w:basedOn w:val="DefaultParagraphFont"/>
    <w:link w:val="HTMLPreformatted"/>
    <w:uiPriority w:val="99"/>
    <w:locked/>
    <w:rsid w:val="0015444D"/>
    <w:rPr>
      <w:rFonts w:ascii="Courier New" w:hAnsi="Courier New" w:cs="Times New Roman"/>
      <w:sz w:val="24"/>
      <w:szCs w:val="24"/>
      <w:lang w:eastAsia="ru-RU"/>
    </w:rPr>
  </w:style>
  <w:style w:type="paragraph" w:styleId="Footer">
    <w:name w:val="footer"/>
    <w:basedOn w:val="Normal"/>
    <w:link w:val="FooterChar"/>
    <w:uiPriority w:val="99"/>
    <w:rsid w:val="001544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5444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15444D"/>
    <w:pPr>
      <w:spacing w:after="0" w:line="240" w:lineRule="auto"/>
      <w:ind w:firstLine="36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15444D"/>
    <w:rPr>
      <w:rFonts w:ascii="Times New Roman" w:hAnsi="Times New Roman" w:cs="Times New Roman"/>
      <w:sz w:val="24"/>
      <w:szCs w:val="24"/>
      <w:lang w:eastAsia="ru-RU"/>
    </w:rPr>
  </w:style>
  <w:style w:type="paragraph" w:customStyle="1" w:styleId="BodyTextIndent31">
    <w:name w:val="Body Text Indent 31"/>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styleId="BodyTextIndent2">
    <w:name w:val="Body Text Indent 2"/>
    <w:basedOn w:val="Normal"/>
    <w:link w:val="BodyTextIndent2Char"/>
    <w:uiPriority w:val="99"/>
    <w:rsid w:val="0015444D"/>
    <w:pPr>
      <w:spacing w:after="0" w:line="240" w:lineRule="auto"/>
      <w:ind w:firstLine="720"/>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15444D"/>
    <w:rPr>
      <w:rFonts w:ascii="Times New Roman" w:hAnsi="Times New Roman" w:cs="Times New Roman"/>
      <w:sz w:val="24"/>
      <w:szCs w:val="24"/>
      <w:lang w:eastAsia="ru-RU"/>
    </w:rPr>
  </w:style>
  <w:style w:type="character" w:styleId="PageNumber">
    <w:name w:val="page number"/>
    <w:basedOn w:val="DefaultParagraphFont"/>
    <w:uiPriority w:val="99"/>
    <w:rsid w:val="0015444D"/>
    <w:rPr>
      <w:rFonts w:cs="Times New Roman"/>
    </w:rPr>
  </w:style>
  <w:style w:type="paragraph" w:styleId="BodyText3">
    <w:name w:val="Body Text 3"/>
    <w:basedOn w:val="Normal"/>
    <w:link w:val="BodyText3Char"/>
    <w:uiPriority w:val="99"/>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b/>
      <w:sz w:val="28"/>
      <w:szCs w:val="28"/>
      <w:lang w:eastAsia="ru-RU"/>
    </w:rPr>
  </w:style>
  <w:style w:type="character" w:customStyle="1" w:styleId="BodyText3Char">
    <w:name w:val="Body Text 3 Char"/>
    <w:basedOn w:val="DefaultParagraphFont"/>
    <w:link w:val="BodyText3"/>
    <w:uiPriority w:val="99"/>
    <w:locked/>
    <w:rsid w:val="0015444D"/>
    <w:rPr>
      <w:rFonts w:ascii="Times New Roman" w:hAnsi="Times New Roman" w:cs="Times New Roman"/>
      <w:b/>
      <w:sz w:val="28"/>
      <w:szCs w:val="28"/>
      <w:lang w:eastAsia="ru-RU"/>
    </w:rPr>
  </w:style>
  <w:style w:type="paragraph" w:styleId="BalloonText">
    <w:name w:val="Balloon Text"/>
    <w:basedOn w:val="Normal"/>
    <w:link w:val="BalloonTextChar"/>
    <w:uiPriority w:val="99"/>
    <w:semiHidden/>
    <w:rsid w:val="0015444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5444D"/>
    <w:rPr>
      <w:rFonts w:ascii="Tahoma" w:hAnsi="Tahoma" w:cs="Tahoma"/>
      <w:sz w:val="16"/>
      <w:szCs w:val="16"/>
      <w:lang w:eastAsia="ru-RU"/>
    </w:rPr>
  </w:style>
  <w:style w:type="paragraph" w:styleId="BodyTextIndent3">
    <w:name w:val="Body Text Indent 3"/>
    <w:basedOn w:val="Normal"/>
    <w:link w:val="BodyTextIndent3Char"/>
    <w:uiPriority w:val="99"/>
    <w:rsid w:val="0015444D"/>
    <w:pPr>
      <w:spacing w:after="0" w:line="240" w:lineRule="auto"/>
      <w:ind w:left="360" w:firstLine="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15444D"/>
    <w:rPr>
      <w:rFonts w:ascii="Times New Roman" w:hAnsi="Times New Roman" w:cs="Times New Roman"/>
      <w:sz w:val="24"/>
      <w:szCs w:val="24"/>
    </w:rPr>
  </w:style>
  <w:style w:type="character" w:styleId="CommentReference">
    <w:name w:val="annotation reference"/>
    <w:basedOn w:val="DefaultParagraphFont"/>
    <w:uiPriority w:val="99"/>
    <w:rsid w:val="0015444D"/>
    <w:rPr>
      <w:rFonts w:cs="Times New Roman"/>
      <w:sz w:val="16"/>
    </w:rPr>
  </w:style>
  <w:style w:type="paragraph" w:styleId="CommentText">
    <w:name w:val="annotation text"/>
    <w:basedOn w:val="Normal"/>
    <w:link w:val="CommentTextChar"/>
    <w:uiPriority w:val="99"/>
    <w:rsid w:val="0015444D"/>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15444D"/>
    <w:rPr>
      <w:rFonts w:ascii="Times New Roman" w:hAnsi="Times New Roman" w:cs="Times New Roman"/>
      <w:sz w:val="20"/>
      <w:szCs w:val="20"/>
      <w:lang w:eastAsia="ru-RU"/>
    </w:rPr>
  </w:style>
  <w:style w:type="paragraph" w:customStyle="1" w:styleId="Normal1">
    <w:name w:val="Normal1"/>
    <w:uiPriority w:val="99"/>
    <w:rsid w:val="0015444D"/>
    <w:pPr>
      <w:spacing w:before="100" w:after="100"/>
    </w:pPr>
    <w:rPr>
      <w:rFonts w:ascii="Times New Roman" w:eastAsia="Times New Roman" w:hAnsi="Times New Roman"/>
      <w:sz w:val="24"/>
      <w:szCs w:val="20"/>
      <w:lang w:val="ru-RU" w:eastAsia="ru-RU"/>
    </w:rPr>
  </w:style>
  <w:style w:type="paragraph" w:customStyle="1" w:styleId="BodyText22">
    <w:name w:val="Body Text 22"/>
    <w:basedOn w:val="Normal1"/>
    <w:uiPriority w:val="99"/>
    <w:rsid w:val="0015444D"/>
    <w:pPr>
      <w:spacing w:before="0" w:after="0"/>
      <w:jc w:val="center"/>
    </w:pPr>
    <w:rPr>
      <w:b/>
      <w:spacing w:val="16"/>
      <w:lang w:val="uk-UA"/>
    </w:rPr>
  </w:style>
  <w:style w:type="paragraph" w:customStyle="1" w:styleId="BodyText1">
    <w:name w:val="Body Text1"/>
    <w:basedOn w:val="Normal1"/>
    <w:uiPriority w:val="99"/>
    <w:rsid w:val="0015444D"/>
    <w:pPr>
      <w:spacing w:before="0" w:after="0"/>
      <w:jc w:val="both"/>
    </w:pPr>
    <w:rPr>
      <w:lang w:val="uk-UA"/>
    </w:rPr>
  </w:style>
  <w:style w:type="paragraph" w:styleId="CommentSubject">
    <w:name w:val="annotation subject"/>
    <w:basedOn w:val="CommentText"/>
    <w:next w:val="CommentText"/>
    <w:link w:val="CommentSubjectChar"/>
    <w:uiPriority w:val="99"/>
    <w:semiHidden/>
    <w:rsid w:val="0015444D"/>
    <w:rPr>
      <w:b/>
      <w:bCs/>
    </w:rPr>
  </w:style>
  <w:style w:type="character" w:customStyle="1" w:styleId="CommentSubjectChar">
    <w:name w:val="Comment Subject Char"/>
    <w:basedOn w:val="CommentTextChar"/>
    <w:link w:val="CommentSubject"/>
    <w:uiPriority w:val="99"/>
    <w:semiHidden/>
    <w:locked/>
    <w:rsid w:val="0015444D"/>
    <w:rPr>
      <w:b/>
      <w:bCs/>
    </w:rPr>
  </w:style>
  <w:style w:type="paragraph" w:styleId="Title">
    <w:name w:val="Title"/>
    <w:basedOn w:val="Normal"/>
    <w:link w:val="TitleChar"/>
    <w:uiPriority w:val="99"/>
    <w:qFormat/>
    <w:rsid w:val="0015444D"/>
    <w:pPr>
      <w:spacing w:after="0" w:line="240" w:lineRule="auto"/>
      <w:jc w:val="center"/>
    </w:pPr>
    <w:rPr>
      <w:rFonts w:ascii="Arial Narrow" w:eastAsia="Times New Roman" w:hAnsi="Arial Narrow"/>
      <w:b/>
      <w:sz w:val="24"/>
      <w:szCs w:val="24"/>
      <w:lang w:eastAsia="ru-RU"/>
    </w:rPr>
  </w:style>
  <w:style w:type="character" w:customStyle="1" w:styleId="TitleChar">
    <w:name w:val="Title Char"/>
    <w:basedOn w:val="DefaultParagraphFont"/>
    <w:link w:val="Title"/>
    <w:uiPriority w:val="99"/>
    <w:locked/>
    <w:rsid w:val="0015444D"/>
    <w:rPr>
      <w:rFonts w:ascii="Arial Narrow" w:hAnsi="Arial Narrow" w:cs="Times New Roman"/>
      <w:b/>
      <w:sz w:val="24"/>
      <w:szCs w:val="24"/>
      <w:lang w:eastAsia="ru-RU"/>
    </w:rPr>
  </w:style>
  <w:style w:type="paragraph" w:styleId="Header">
    <w:name w:val="header"/>
    <w:basedOn w:val="Normal"/>
    <w:link w:val="HeaderChar"/>
    <w:uiPriority w:val="99"/>
    <w:rsid w:val="001544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15444D"/>
    <w:rPr>
      <w:rFonts w:ascii="Times New Roman" w:hAnsi="Times New Roman" w:cs="Times New Roman"/>
      <w:sz w:val="24"/>
      <w:szCs w:val="24"/>
      <w:lang w:eastAsia="ru-RU"/>
    </w:rPr>
  </w:style>
  <w:style w:type="paragraph" w:customStyle="1" w:styleId="xl29">
    <w:name w:val="xl29"/>
    <w:basedOn w:val="Normal"/>
    <w:uiPriority w:val="99"/>
    <w:rsid w:val="0015444D"/>
    <w:pPr>
      <w:spacing w:before="100" w:beforeAutospacing="1" w:after="100" w:afterAutospacing="1" w:line="240" w:lineRule="auto"/>
      <w:jc w:val="right"/>
    </w:pPr>
    <w:rPr>
      <w:rFonts w:ascii="Times New Roman" w:eastAsia="Times New Roman" w:hAnsi="Times New Roman"/>
      <w:sz w:val="24"/>
      <w:szCs w:val="24"/>
      <w:lang w:eastAsia="ru-RU"/>
    </w:rPr>
  </w:style>
  <w:style w:type="table" w:styleId="TableGrid">
    <w:name w:val="Table Grid"/>
    <w:basedOn w:val="TableNormal"/>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Знак17"/>
    <w:basedOn w:val="Normal"/>
    <w:link w:val="NormalWebChar"/>
    <w:uiPriority w:val="99"/>
    <w:rsid w:val="0015444D"/>
    <w:pPr>
      <w:spacing w:before="100" w:beforeAutospacing="1" w:after="100" w:afterAutospacing="1" w:line="240" w:lineRule="auto"/>
    </w:pPr>
    <w:rPr>
      <w:rFonts w:ascii="Times New Roman" w:hAnsi="Times New Roman"/>
      <w:sz w:val="24"/>
      <w:szCs w:val="20"/>
      <w:lang w:val="ru-RU" w:eastAsia="ru-RU"/>
    </w:rPr>
  </w:style>
  <w:style w:type="character" w:styleId="Hyperlink">
    <w:name w:val="Hyperlink"/>
    <w:basedOn w:val="DefaultParagraphFont"/>
    <w:uiPriority w:val="99"/>
    <w:rsid w:val="0015444D"/>
    <w:rPr>
      <w:rFonts w:cs="Times New Roman"/>
      <w:color w:val="0000FF"/>
      <w:u w:val="single"/>
    </w:rPr>
  </w:style>
  <w:style w:type="paragraph" w:customStyle="1" w:styleId="a">
    <w:name w:val="Знак Знак Знак Знак Знак Знак Знак Знак Знак"/>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indent">
    <w:name w:val="indent"/>
    <w:basedOn w:val="Normal"/>
    <w:uiPriority w:val="99"/>
    <w:rsid w:val="0015444D"/>
    <w:pPr>
      <w:spacing w:after="150" w:line="240" w:lineRule="auto"/>
      <w:ind w:firstLine="432"/>
    </w:pPr>
    <w:rPr>
      <w:rFonts w:ascii="Times New Roman" w:eastAsia="Times New Roman" w:hAnsi="Times New Roman"/>
      <w:sz w:val="24"/>
      <w:szCs w:val="24"/>
      <w:lang w:val="ru-RU" w:eastAsia="ru-RU"/>
    </w:rPr>
  </w:style>
  <w:style w:type="paragraph" w:customStyle="1" w:styleId="1">
    <w:name w:val="Знак Знак Знак Знак Знак Знак Знак Знак Знак Знак Знак Знак Знак Знак Знак Знак Знак1 Знак Знак Знак Знак"/>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WW8Num6z0">
    <w:name w:val="WW8Num6z0"/>
    <w:uiPriority w:val="99"/>
    <w:rsid w:val="0015444D"/>
    <w:rPr>
      <w:rFonts w:ascii="Wingdings" w:hAnsi="Wingdings"/>
    </w:rPr>
  </w:style>
  <w:style w:type="character" w:customStyle="1" w:styleId="WW8Num5z0">
    <w:name w:val="WW8Num5z0"/>
    <w:uiPriority w:val="99"/>
    <w:rsid w:val="0015444D"/>
    <w:rPr>
      <w:rFonts w:ascii="Symbol" w:hAnsi="Symbol"/>
    </w:rPr>
  </w:style>
  <w:style w:type="paragraph" w:customStyle="1" w:styleId="10">
    <w:name w:val="Заголовок1"/>
    <w:basedOn w:val="Normal"/>
    <w:next w:val="BodyText"/>
    <w:uiPriority w:val="99"/>
    <w:rsid w:val="0015444D"/>
    <w:pPr>
      <w:keepNext/>
      <w:widowControl w:val="0"/>
      <w:suppressAutoHyphens/>
      <w:spacing w:before="240" w:after="120" w:line="240" w:lineRule="auto"/>
    </w:pPr>
    <w:rPr>
      <w:rFonts w:ascii="Arial" w:hAnsi="Arial" w:cs="Courier New"/>
      <w:color w:val="000000"/>
      <w:sz w:val="28"/>
      <w:szCs w:val="28"/>
      <w:lang w:val="en-US"/>
    </w:rPr>
  </w:style>
  <w:style w:type="paragraph" w:customStyle="1" w:styleId="a0">
    <w:name w:val="Заголовок таблицы"/>
    <w:basedOn w:val="Normal"/>
    <w:uiPriority w:val="99"/>
    <w:rsid w:val="0015444D"/>
    <w:pPr>
      <w:suppressLineNumbers/>
      <w:suppressAutoHyphens/>
      <w:spacing w:after="0" w:line="240" w:lineRule="auto"/>
      <w:jc w:val="center"/>
    </w:pPr>
    <w:rPr>
      <w:rFonts w:ascii="Times New Roman" w:eastAsia="Times New Roman" w:hAnsi="Times New Roman"/>
      <w:b/>
      <w:bCs/>
      <w:sz w:val="24"/>
      <w:szCs w:val="24"/>
      <w:lang w:val="ru-RU" w:eastAsia="ar-SA"/>
    </w:rPr>
  </w:style>
  <w:style w:type="character" w:customStyle="1" w:styleId="11">
    <w:name w:val="Знак Знак1"/>
    <w:uiPriority w:val="99"/>
    <w:rsid w:val="0015444D"/>
    <w:rPr>
      <w:sz w:val="24"/>
      <w:lang w:val="uk-UA" w:eastAsia="ru-RU"/>
    </w:rPr>
  </w:style>
  <w:style w:type="paragraph" w:customStyle="1" w:styleId="pchartsubheadcmt">
    <w:name w:val="pchart_subheadcmt"/>
    <w:basedOn w:val="Normal"/>
    <w:uiPriority w:val="99"/>
    <w:rsid w:val="0015444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Bullet2">
    <w:name w:val="List Bullet 2"/>
    <w:basedOn w:val="Normal"/>
    <w:autoRedefine/>
    <w:uiPriority w:val="99"/>
    <w:rsid w:val="0015444D"/>
    <w:pPr>
      <w:spacing w:after="0" w:line="240" w:lineRule="auto"/>
      <w:ind w:left="24" w:firstLine="978"/>
      <w:jc w:val="both"/>
    </w:pPr>
    <w:rPr>
      <w:rFonts w:ascii="Times New Roman" w:eastAsia="Times New Roman" w:hAnsi="Times New Roman"/>
      <w:sz w:val="28"/>
      <w:szCs w:val="28"/>
      <w:lang w:eastAsia="ru-RU"/>
    </w:rPr>
  </w:style>
  <w:style w:type="character" w:customStyle="1" w:styleId="mediumtext1">
    <w:name w:val="medium_text1"/>
    <w:uiPriority w:val="99"/>
    <w:rsid w:val="0015444D"/>
    <w:rPr>
      <w:sz w:val="24"/>
    </w:rPr>
  </w:style>
  <w:style w:type="character" w:styleId="Strong">
    <w:name w:val="Strong"/>
    <w:basedOn w:val="DefaultParagraphFont"/>
    <w:uiPriority w:val="99"/>
    <w:qFormat/>
    <w:rsid w:val="0015444D"/>
    <w:rPr>
      <w:rFonts w:cs="Times New Roman"/>
      <w:b/>
    </w:rPr>
  </w:style>
  <w:style w:type="paragraph" w:customStyle="1" w:styleId="12">
    <w:name w:val="Абзац списка1"/>
    <w:basedOn w:val="Normal"/>
    <w:uiPriority w:val="99"/>
    <w:rsid w:val="0015444D"/>
    <w:pPr>
      <w:spacing w:after="0" w:line="240" w:lineRule="auto"/>
      <w:ind w:left="720"/>
    </w:pPr>
    <w:rPr>
      <w:rFonts w:ascii="Times New Roman" w:eastAsia="Times New Roman" w:hAnsi="Times New Roman"/>
      <w:sz w:val="24"/>
      <w:szCs w:val="24"/>
      <w:lang w:val="ru-RU" w:eastAsia="ru-RU"/>
    </w:rPr>
  </w:style>
  <w:style w:type="paragraph" w:customStyle="1" w:styleId="a1">
    <w:name w:val="Содержимое таблицы"/>
    <w:basedOn w:val="Normal"/>
    <w:uiPriority w:val="99"/>
    <w:rsid w:val="0015444D"/>
    <w:pPr>
      <w:widowControl w:val="0"/>
      <w:suppressLineNumbers/>
      <w:suppressAutoHyphens/>
      <w:spacing w:after="0" w:line="240" w:lineRule="auto"/>
    </w:pPr>
    <w:rPr>
      <w:rFonts w:ascii="Times New Roman" w:hAnsi="Times New Roman" w:cs="Tahoma"/>
      <w:color w:val="000000"/>
      <w:sz w:val="24"/>
      <w:szCs w:val="24"/>
      <w:lang w:val="en-US"/>
    </w:rPr>
  </w:style>
  <w:style w:type="paragraph" w:styleId="ListParagraph">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
    <w:basedOn w:val="Normal"/>
    <w:link w:val="ListParagraphChar"/>
    <w:uiPriority w:val="99"/>
    <w:qFormat/>
    <w:rsid w:val="0015444D"/>
    <w:pPr>
      <w:spacing w:after="200" w:line="276" w:lineRule="auto"/>
      <w:ind w:left="720"/>
      <w:contextualSpacing/>
    </w:pPr>
    <w:rPr>
      <w:rFonts w:eastAsia="Times New Roman"/>
      <w:sz w:val="20"/>
      <w:szCs w:val="20"/>
      <w:lang w:eastAsia="uk-UA"/>
    </w:rPr>
  </w:style>
  <w:style w:type="paragraph" w:customStyle="1" w:styleId="BodyText21">
    <w:name w:val="Body Text 21"/>
    <w:basedOn w:val="Normal"/>
    <w:uiPriority w:val="99"/>
    <w:rsid w:val="0015444D"/>
    <w:pPr>
      <w:spacing w:after="0" w:line="240" w:lineRule="auto"/>
      <w:jc w:val="center"/>
    </w:pPr>
    <w:rPr>
      <w:rFonts w:ascii="Times New Roman" w:eastAsia="Times New Roman" w:hAnsi="Times New Roman"/>
      <w:b/>
      <w:spacing w:val="16"/>
      <w:sz w:val="24"/>
      <w:szCs w:val="20"/>
      <w:lang w:eastAsia="ru-RU"/>
    </w:rPr>
  </w:style>
  <w:style w:type="character" w:customStyle="1" w:styleId="3">
    <w:name w:val="Знак Знак3"/>
    <w:uiPriority w:val="99"/>
    <w:locked/>
    <w:rsid w:val="0015444D"/>
    <w:rPr>
      <w:sz w:val="24"/>
      <w:lang w:val="uk-UA" w:eastAsia="ru-RU"/>
    </w:rPr>
  </w:style>
  <w:style w:type="character" w:styleId="FollowedHyperlink">
    <w:name w:val="FollowedHyperlink"/>
    <w:basedOn w:val="DefaultParagraphFont"/>
    <w:uiPriority w:val="99"/>
    <w:rsid w:val="0015444D"/>
    <w:rPr>
      <w:rFonts w:cs="Times New Roman"/>
      <w:color w:val="800080"/>
      <w:u w:val="single"/>
    </w:rPr>
  </w:style>
  <w:style w:type="paragraph" w:customStyle="1" w:styleId="CharChar5CharCharCharChar">
    <w:name w:val="Char Char5 Знак Знак Char Char Знак Знак Char Char"/>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
    <w:name w:val="Знак Знак7"/>
    <w:uiPriority w:val="99"/>
    <w:rsid w:val="0015444D"/>
    <w:rPr>
      <w:rFonts w:ascii="Courier New" w:hAnsi="Courier New"/>
      <w:sz w:val="24"/>
      <w:lang w:val="uk-UA" w:eastAsia="ru-RU"/>
    </w:rPr>
  </w:style>
  <w:style w:type="paragraph" w:customStyle="1" w:styleId="CharChar5CharChar">
    <w:name w:val="Char Char5 Знак Знак Char Char"/>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2">
    <w:name w:val="Знак Знак2"/>
    <w:uiPriority w:val="99"/>
    <w:locked/>
    <w:rsid w:val="0015444D"/>
    <w:rPr>
      <w:sz w:val="24"/>
      <w:lang w:val="uk-UA" w:eastAsia="ru-RU"/>
    </w:rPr>
  </w:style>
  <w:style w:type="paragraph" w:customStyle="1" w:styleId="CharChar5">
    <w:name w:val="Char Char5 Знак Знак"/>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HTML">
    <w:name w:val="Стандартный HTML Знак"/>
    <w:uiPriority w:val="99"/>
    <w:rsid w:val="0015444D"/>
    <w:rPr>
      <w:rFonts w:ascii="Courier New" w:hAnsi="Courier New"/>
      <w:sz w:val="24"/>
      <w:lang w:val="uk-UA" w:eastAsia="ru-RU"/>
    </w:rPr>
  </w:style>
  <w:style w:type="paragraph" w:customStyle="1" w:styleId="31">
    <w:name w:val="Основной текст с отступом 31"/>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customStyle="1" w:styleId="13">
    <w:name w:val="Обычный1"/>
    <w:uiPriority w:val="99"/>
    <w:rsid w:val="0015444D"/>
    <w:pPr>
      <w:spacing w:before="100" w:after="100"/>
    </w:pPr>
    <w:rPr>
      <w:rFonts w:ascii="Times New Roman" w:eastAsia="Times New Roman" w:hAnsi="Times New Roman"/>
      <w:sz w:val="24"/>
      <w:szCs w:val="20"/>
      <w:lang w:val="ru-RU" w:eastAsia="ru-RU"/>
    </w:rPr>
  </w:style>
  <w:style w:type="paragraph" w:customStyle="1" w:styleId="21">
    <w:name w:val="Основной текст 21"/>
    <w:basedOn w:val="13"/>
    <w:uiPriority w:val="99"/>
    <w:rsid w:val="0015444D"/>
    <w:pPr>
      <w:spacing w:before="0" w:after="0"/>
      <w:jc w:val="center"/>
    </w:pPr>
    <w:rPr>
      <w:b/>
      <w:spacing w:val="16"/>
      <w:lang w:val="uk-UA"/>
    </w:rPr>
  </w:style>
  <w:style w:type="paragraph" w:customStyle="1" w:styleId="14">
    <w:name w:val="Основной текст1"/>
    <w:basedOn w:val="13"/>
    <w:uiPriority w:val="99"/>
    <w:rsid w:val="0015444D"/>
    <w:pPr>
      <w:spacing w:before="0" w:after="0"/>
      <w:jc w:val="both"/>
    </w:pPr>
    <w:rPr>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DefaultParagraphFont"/>
    <w:uiPriority w:val="99"/>
    <w:rsid w:val="0015444D"/>
    <w:rPr>
      <w:rFonts w:cs="Times New Roman"/>
      <w:sz w:val="24"/>
      <w:szCs w:val="24"/>
      <w:lang w:val="uk-UA" w:eastAsia="ru-RU" w:bidi="ar-SA"/>
    </w:rPr>
  </w:style>
  <w:style w:type="paragraph" w:customStyle="1" w:styleId="20">
    <w:name w:val="Абзац списка2"/>
    <w:basedOn w:val="Normal"/>
    <w:uiPriority w:val="99"/>
    <w:rsid w:val="0015444D"/>
    <w:pPr>
      <w:spacing w:after="0" w:line="240" w:lineRule="auto"/>
      <w:ind w:left="720"/>
    </w:pPr>
    <w:rPr>
      <w:rFonts w:ascii="Times New Roman" w:eastAsia="Times New Roman" w:hAnsi="Times New Roman"/>
      <w:sz w:val="24"/>
      <w:szCs w:val="24"/>
      <w:lang w:val="ru-RU" w:eastAsia="ru-RU"/>
    </w:rPr>
  </w:style>
  <w:style w:type="character" w:customStyle="1" w:styleId="32">
    <w:name w:val="Знак Знак32"/>
    <w:basedOn w:val="DefaultParagraphFont"/>
    <w:uiPriority w:val="99"/>
    <w:locked/>
    <w:rsid w:val="0015444D"/>
    <w:rPr>
      <w:rFonts w:cs="Times New Roman"/>
      <w:sz w:val="24"/>
      <w:szCs w:val="24"/>
      <w:lang w:val="uk-UA" w:eastAsia="ru-RU" w:bidi="ar-SA"/>
    </w:rPr>
  </w:style>
  <w:style w:type="paragraph" w:customStyle="1" w:styleId="CharChar5CharCharCharChar2">
    <w:name w:val="Char Char5 Знак Знак Char Char Знак Знак Char Char2"/>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2">
    <w:name w:val="Знак Знак72"/>
    <w:uiPriority w:val="99"/>
    <w:rsid w:val="0015444D"/>
    <w:rPr>
      <w:rFonts w:ascii="Courier New" w:hAnsi="Courier New"/>
      <w:sz w:val="24"/>
      <w:lang w:val="uk-UA" w:eastAsia="ru-RU"/>
    </w:rPr>
  </w:style>
  <w:style w:type="paragraph" w:customStyle="1" w:styleId="CharChar5CharChar10">
    <w:name w:val="Char Char5 Знак Знак Char Char10"/>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Normal"/>
    <w:uiPriority w:val="99"/>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8"/>
      <w:szCs w:val="20"/>
      <w:lang w:eastAsia="ru-RU"/>
    </w:rPr>
  </w:style>
  <w:style w:type="paragraph" w:customStyle="1" w:styleId="22">
    <w:name w:val="Обычный2"/>
    <w:uiPriority w:val="99"/>
    <w:rsid w:val="0015444D"/>
    <w:pPr>
      <w:spacing w:before="100" w:after="100"/>
    </w:pPr>
    <w:rPr>
      <w:rFonts w:ascii="Times New Roman" w:eastAsia="Times New Roman" w:hAnsi="Times New Roman"/>
      <w:sz w:val="24"/>
      <w:szCs w:val="20"/>
      <w:lang w:val="ru-RU" w:eastAsia="ru-RU"/>
    </w:rPr>
  </w:style>
  <w:style w:type="paragraph" w:customStyle="1" w:styleId="220">
    <w:name w:val="Основной текст 22"/>
    <w:basedOn w:val="22"/>
    <w:uiPriority w:val="99"/>
    <w:rsid w:val="0015444D"/>
    <w:pPr>
      <w:spacing w:before="0" w:after="0"/>
      <w:jc w:val="center"/>
    </w:pPr>
    <w:rPr>
      <w:b/>
      <w:spacing w:val="16"/>
      <w:lang w:val="uk-UA"/>
    </w:rPr>
  </w:style>
  <w:style w:type="paragraph" w:customStyle="1" w:styleId="23">
    <w:name w:val="Основной текст2"/>
    <w:basedOn w:val="22"/>
    <w:uiPriority w:val="99"/>
    <w:rsid w:val="0015444D"/>
    <w:pPr>
      <w:spacing w:before="0" w:after="0"/>
      <w:jc w:val="both"/>
    </w:pPr>
    <w:rPr>
      <w:lang w:val="uk-UA"/>
    </w:rPr>
  </w:style>
  <w:style w:type="paragraph" w:customStyle="1" w:styleId="CharChar5CharChar9">
    <w:name w:val="Char Char5 Знак Знак Char Char9"/>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DefaultParagraphFont"/>
    <w:uiPriority w:val="99"/>
    <w:rsid w:val="0015444D"/>
    <w:rPr>
      <w:rFonts w:ascii="Arial" w:hAnsi="Arial" w:cs="Arial"/>
      <w:color w:val="000000"/>
      <w:sz w:val="14"/>
      <w:szCs w:val="14"/>
    </w:rPr>
  </w:style>
  <w:style w:type="character" w:customStyle="1" w:styleId="FontStyle20">
    <w:name w:val="Font Style20"/>
    <w:uiPriority w:val="99"/>
    <w:rsid w:val="0015444D"/>
    <w:rPr>
      <w:rFonts w:ascii="Arial" w:hAnsi="Arial"/>
      <w:color w:val="000000"/>
      <w:sz w:val="10"/>
    </w:rPr>
  </w:style>
  <w:style w:type="paragraph" w:customStyle="1" w:styleId="CharChar5CharChar6">
    <w:name w:val="Char Char5 Знак Знак Char Char6"/>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rvts0">
    <w:name w:val="rvts0"/>
    <w:uiPriority w:val="99"/>
    <w:rsid w:val="0015444D"/>
    <w:rPr>
      <w:rFonts w:ascii="Times New Roman" w:hAnsi="Times New Roman"/>
    </w:rPr>
  </w:style>
  <w:style w:type="character" w:customStyle="1" w:styleId="rvts23">
    <w:name w:val="rvts23"/>
    <w:basedOn w:val="DefaultParagraphFont"/>
    <w:uiPriority w:val="99"/>
    <w:rsid w:val="0015444D"/>
    <w:rPr>
      <w:rFonts w:cs="Times New Roman"/>
    </w:rPr>
  </w:style>
  <w:style w:type="paragraph" w:customStyle="1" w:styleId="110">
    <w:name w:val="Знак Знак Знак Знак Знак Знак Знак Знак Знак Знак Знак Знак Знак Знак Знак Знак Знак1 Знак Знак Знак Знак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DefaultParagraphFont"/>
    <w:uiPriority w:val="99"/>
    <w:rsid w:val="0015444D"/>
    <w:rPr>
      <w:rFonts w:cs="Times New Roman"/>
      <w:sz w:val="24"/>
      <w:szCs w:val="24"/>
      <w:lang w:val="uk-UA" w:eastAsia="ru-RU" w:bidi="ar-SA"/>
    </w:rPr>
  </w:style>
  <w:style w:type="character" w:customStyle="1" w:styleId="310">
    <w:name w:val="Знак Знак31"/>
    <w:basedOn w:val="DefaultParagraphFont"/>
    <w:uiPriority w:val="99"/>
    <w:locked/>
    <w:rsid w:val="0015444D"/>
    <w:rPr>
      <w:rFonts w:cs="Times New Roman"/>
      <w:sz w:val="24"/>
      <w:szCs w:val="24"/>
      <w:lang w:val="uk-UA" w:eastAsia="ru-RU" w:bidi="ar-SA"/>
    </w:rPr>
  </w:style>
  <w:style w:type="paragraph" w:customStyle="1" w:styleId="CharChar5CharCharCharChar1">
    <w:name w:val="Char Char5 Знак Знак Char Char Знак Знак Char Char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71">
    <w:name w:val="Знак Знак71"/>
    <w:uiPriority w:val="99"/>
    <w:rsid w:val="0015444D"/>
    <w:rPr>
      <w:rFonts w:ascii="Courier New" w:hAnsi="Courier New"/>
      <w:sz w:val="24"/>
      <w:lang w:val="uk-UA" w:eastAsia="ru-RU"/>
    </w:rPr>
  </w:style>
  <w:style w:type="paragraph" w:customStyle="1" w:styleId="CharChar5CharChar5">
    <w:name w:val="Char Char5 Знак Знак Char Char5"/>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Normal"/>
    <w:uiPriority w:val="99"/>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NormalWebChar">
    <w:name w:val="Normal (Web) Char"/>
    <w:aliases w:val="Обычный (Web) Char,Обычный (веб) Знак Char,Обычный (веб) Знак1 Char,Обычный (веб) Знак Знак1 Char,Обычный (Web) Знак Знак Знак Знак Char,Обычный (веб) Знак Знак Знак Char,Обычный (веб) Знак2 Знак Знак Char,Знак18 Знак Char,Знак17 Char"/>
    <w:link w:val="NormalWeb"/>
    <w:uiPriority w:val="99"/>
    <w:locked/>
    <w:rsid w:val="0015444D"/>
    <w:rPr>
      <w:rFonts w:ascii="Times New Roman" w:hAnsi="Times New Roman"/>
      <w:sz w:val="24"/>
      <w:lang w:val="ru-RU" w:eastAsia="ru-RU"/>
    </w:rPr>
  </w:style>
  <w:style w:type="character" w:customStyle="1" w:styleId="apple-converted-space">
    <w:name w:val="apple-converted-space"/>
    <w:uiPriority w:val="99"/>
    <w:rsid w:val="0015444D"/>
  </w:style>
  <w:style w:type="paragraph" w:customStyle="1" w:styleId="CharChar50">
    <w:name w:val="Char Char5"/>
    <w:basedOn w:val="Normal"/>
    <w:uiPriority w:val="99"/>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DefaultParagraphFont"/>
    <w:uiPriority w:val="99"/>
    <w:rsid w:val="0015444D"/>
    <w:rPr>
      <w:rFonts w:cs="Times New Roman"/>
    </w:rPr>
  </w:style>
  <w:style w:type="character" w:customStyle="1" w:styleId="112">
    <w:name w:val="стиль11"/>
    <w:basedOn w:val="DefaultParagraphFont"/>
    <w:uiPriority w:val="99"/>
    <w:rsid w:val="0015444D"/>
    <w:rPr>
      <w:rFonts w:cs="Times New Roman"/>
      <w:b/>
      <w:bCs/>
      <w:sz w:val="17"/>
      <w:szCs w:val="17"/>
    </w:rPr>
  </w:style>
  <w:style w:type="paragraph" w:customStyle="1" w:styleId="rvps2">
    <w:name w:val="rvps2"/>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5">
    <w:name w:val="Без интервала1"/>
    <w:uiPriority w:val="99"/>
    <w:rsid w:val="0015444D"/>
    <w:rPr>
      <w:rFonts w:ascii="Times New Roman" w:eastAsia="Times New Roman" w:hAnsi="Times New Roman"/>
      <w:sz w:val="24"/>
      <w:szCs w:val="24"/>
      <w:lang w:val="ru-RU" w:eastAsia="ru-RU"/>
    </w:rPr>
  </w:style>
  <w:style w:type="paragraph" w:customStyle="1" w:styleId="docdate">
    <w:name w:val="doc_date"/>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2">
    <w:name w:val="a"/>
    <w:basedOn w:val="Normal"/>
    <w:uiPriority w:val="99"/>
    <w:rsid w:val="0015444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stParagraphChar">
    <w:name w:val="List Paragraph Char"/>
    <w:aliases w:val="Заголовок 1.1 Char,Number Bullets Char,List Paragraph (numbered (a)) Char,Список уровня 2 Char,Абзац списку 1 Char,тв-Абзац списка Char,название табл/рис Char,заголовок 1.1 Char,List_Paragraph Char,Multilevel para_II Char"/>
    <w:link w:val="ListParagraph"/>
    <w:uiPriority w:val="99"/>
    <w:locked/>
    <w:rsid w:val="0015444D"/>
    <w:rPr>
      <w:rFonts w:ascii="Calibri" w:hAnsi="Calibri"/>
    </w:rPr>
  </w:style>
  <w:style w:type="paragraph" w:customStyle="1" w:styleId="Style6">
    <w:name w:val="Style6"/>
    <w:basedOn w:val="Normal"/>
    <w:uiPriority w:val="99"/>
    <w:rsid w:val="001544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sz w:val="22"/>
    </w:rPr>
  </w:style>
  <w:style w:type="paragraph" w:customStyle="1" w:styleId="documents-and-comments-text">
    <w:name w:val="documents-and-comments-text"/>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16">
    <w:name w:val="Сетка таблицы светлая1"/>
    <w:uiPriority w:val="99"/>
    <w:rsid w:val="0015444D"/>
    <w:rPr>
      <w:rFonts w:ascii="Times New Roman" w:eastAsia="Times New Roman" w:hAnsi="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Таблица-сетка 1 светлая — акцент 2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
    <w:name w:val="Таблица-сетка 1 светлая — акцент 3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
    <w:name w:val="Таблица-сетка 1 светлая — акцент 4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
    <w:name w:val="Таблица-сетка 1 светлая — акцент 5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leNormal1">
    <w:name w:val="Table Normal1"/>
    <w:uiPriority w:val="99"/>
    <w:rsid w:val="0015444D"/>
    <w:pPr>
      <w:spacing w:after="160" w:line="259" w:lineRule="auto"/>
    </w:pPr>
    <w:rPr>
      <w:rFonts w:cs="Calibri"/>
    </w:rPr>
    <w:tblPr>
      <w:tblCellMar>
        <w:top w:w="0" w:type="dxa"/>
        <w:left w:w="0" w:type="dxa"/>
        <w:bottom w:w="0" w:type="dxa"/>
        <w:right w:w="0" w:type="dxa"/>
      </w:tblCellMar>
    </w:tblPr>
  </w:style>
  <w:style w:type="character" w:customStyle="1" w:styleId="fs2">
    <w:name w:val="fs2"/>
    <w:basedOn w:val="DefaultParagraphFont"/>
    <w:uiPriority w:val="99"/>
    <w:rsid w:val="0015444D"/>
    <w:rPr>
      <w:rFonts w:cs="Times New Roman"/>
    </w:rPr>
  </w:style>
  <w:style w:type="paragraph" w:customStyle="1" w:styleId="a3">
    <w:name w:val="Заголовок"/>
    <w:basedOn w:val="Normal"/>
    <w:next w:val="BodyText"/>
    <w:uiPriority w:val="99"/>
    <w:rsid w:val="0015444D"/>
    <w:pPr>
      <w:keepNext/>
      <w:widowControl w:val="0"/>
      <w:suppressAutoHyphens/>
      <w:spacing w:before="240" w:after="120" w:line="240" w:lineRule="auto"/>
    </w:pPr>
    <w:rPr>
      <w:rFonts w:ascii="Arial" w:hAnsi="Arial" w:cs="Courier New"/>
      <w:color w:val="000000"/>
      <w:sz w:val="28"/>
      <w:szCs w:val="28"/>
      <w:lang w:val="en-US"/>
    </w:rPr>
  </w:style>
  <w:style w:type="paragraph" w:customStyle="1" w:styleId="xl65">
    <w:name w:val="xl65"/>
    <w:basedOn w:val="Normal"/>
    <w:uiPriority w:val="99"/>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6">
    <w:name w:val="xl66"/>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7">
    <w:name w:val="xl67"/>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68">
    <w:name w:val="xl68"/>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69">
    <w:name w:val="xl69"/>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70">
    <w:name w:val="xl70"/>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1">
    <w:name w:val="xl71"/>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72">
    <w:name w:val="xl72"/>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3">
    <w:name w:val="xl73"/>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74">
    <w:name w:val="xl74"/>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75">
    <w:name w:val="xl75"/>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6">
    <w:name w:val="xl76"/>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7">
    <w:name w:val="xl77"/>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8">
    <w:name w:val="xl78"/>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79">
    <w:name w:val="xl79"/>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0">
    <w:name w:val="xl80"/>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1">
    <w:name w:val="xl81"/>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82">
    <w:name w:val="xl82"/>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3">
    <w:name w:val="xl83"/>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4">
    <w:name w:val="xl84"/>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5">
    <w:name w:val="xl85"/>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6">
    <w:name w:val="xl86"/>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87">
    <w:name w:val="xl87"/>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88">
    <w:name w:val="xl88"/>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89">
    <w:name w:val="xl89"/>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90">
    <w:name w:val="xl90"/>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1">
    <w:name w:val="xl91"/>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92">
    <w:name w:val="xl92"/>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3">
    <w:name w:val="xl93"/>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94">
    <w:name w:val="xl94"/>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95">
    <w:name w:val="xl95"/>
    <w:basedOn w:val="Normal"/>
    <w:uiPriority w:val="99"/>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96">
    <w:name w:val="xl96"/>
    <w:basedOn w:val="Normal"/>
    <w:uiPriority w:val="99"/>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97">
    <w:name w:val="xl97"/>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98">
    <w:name w:val="xl98"/>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99">
    <w:name w:val="xl99"/>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0">
    <w:name w:val="xl100"/>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01">
    <w:name w:val="xl101"/>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2">
    <w:name w:val="xl102"/>
    <w:basedOn w:val="Normal"/>
    <w:uiPriority w:val="99"/>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3">
    <w:name w:val="xl103"/>
    <w:basedOn w:val="Normal"/>
    <w:uiPriority w:val="99"/>
    <w:rsid w:val="0015444D"/>
    <w:pPr>
      <w:pBdr>
        <w:lef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Normal"/>
    <w:uiPriority w:val="99"/>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64">
    <w:name w:val="xl64"/>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uk-UA"/>
    </w:rPr>
  </w:style>
  <w:style w:type="paragraph" w:customStyle="1" w:styleId="xl115">
    <w:name w:val="xl115"/>
    <w:basedOn w:val="Normal"/>
    <w:uiPriority w:val="99"/>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Normal"/>
    <w:uiPriority w:val="99"/>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24">
    <w:name w:val="Сітка таблиці2"/>
    <w:uiPriority w:val="99"/>
    <w:rsid w:val="00154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
    <w:name w:val="WW-Body Text 2"/>
    <w:basedOn w:val="Normal"/>
    <w:uiPriority w:val="99"/>
    <w:rsid w:val="0015444D"/>
    <w:pPr>
      <w:tabs>
        <w:tab w:val="left" w:pos="8505"/>
      </w:tabs>
      <w:suppressAutoHyphens/>
      <w:spacing w:after="0" w:line="240" w:lineRule="auto"/>
      <w:jc w:val="both"/>
    </w:pPr>
    <w:rPr>
      <w:rFonts w:ascii="Verdana" w:eastAsia="Times New Roman" w:hAnsi="Verdana"/>
      <w:sz w:val="18"/>
      <w:szCs w:val="20"/>
      <w:lang w:val="ru-RU" w:eastAsia="ar-SA"/>
    </w:rPr>
  </w:style>
  <w:style w:type="paragraph" w:customStyle="1" w:styleId="a4">
    <w:name w:val="ДинТекстОбыч"/>
    <w:basedOn w:val="Normal"/>
    <w:uiPriority w:val="99"/>
    <w:rsid w:val="0015444D"/>
    <w:pPr>
      <w:spacing w:after="0" w:line="240" w:lineRule="auto"/>
    </w:pPr>
    <w:rPr>
      <w:rFonts w:ascii="Times New Roman" w:eastAsia="Times New Roman" w:hAnsi="Times New Roman"/>
      <w:sz w:val="24"/>
      <w:szCs w:val="20"/>
      <w:lang w:eastAsia="ru-RU"/>
    </w:rPr>
  </w:style>
  <w:style w:type="paragraph" w:customStyle="1" w:styleId="Iauiuealex">
    <w:name w:val="Iau?iue.alex"/>
    <w:uiPriority w:val="99"/>
    <w:rsid w:val="0015444D"/>
    <w:pPr>
      <w:widowControl w:val="0"/>
    </w:pPr>
    <w:rPr>
      <w:rFonts w:ascii="UkrainianJournal" w:eastAsia="Times New Roman" w:hAnsi="UkrainianJournal"/>
      <w:sz w:val="20"/>
      <w:szCs w:val="20"/>
      <w:lang w:val="ru-RU" w:eastAsia="ru-RU"/>
    </w:rPr>
  </w:style>
  <w:style w:type="paragraph" w:styleId="NoSpacing">
    <w:name w:val="No Spacing"/>
    <w:aliases w:val="ТNR AMPU"/>
    <w:link w:val="NoSpacingChar"/>
    <w:uiPriority w:val="99"/>
    <w:qFormat/>
    <w:rsid w:val="0015444D"/>
    <w:pPr>
      <w:spacing w:after="160" w:line="259" w:lineRule="auto"/>
    </w:pPr>
    <w:rPr>
      <w:rFonts w:eastAsia="Times New Roman"/>
      <w:lang w:eastAsia="en-US"/>
    </w:rPr>
  </w:style>
  <w:style w:type="character" w:customStyle="1" w:styleId="25">
    <w:name w:val="Основной шрифт абзаца2"/>
    <w:uiPriority w:val="99"/>
    <w:rsid w:val="0015444D"/>
  </w:style>
  <w:style w:type="paragraph" w:customStyle="1" w:styleId="17">
    <w:name w:val="Без інтервалів1"/>
    <w:uiPriority w:val="99"/>
    <w:rsid w:val="0015444D"/>
    <w:pPr>
      <w:widowControl w:val="0"/>
      <w:suppressAutoHyphens/>
      <w:autoSpaceDE w:val="0"/>
    </w:pPr>
    <w:rPr>
      <w:rFonts w:ascii="Times New Roman CYR" w:eastAsia="Times New Roman" w:hAnsi="Times New Roman CYR" w:cs="Times New Roman CYR"/>
      <w:kern w:val="2"/>
      <w:sz w:val="24"/>
      <w:szCs w:val="24"/>
      <w:lang w:val="ru-RU" w:eastAsia="zh-CN"/>
    </w:rPr>
  </w:style>
  <w:style w:type="table" w:customStyle="1" w:styleId="113">
    <w:name w:val="Сетка таблицы светлая11"/>
    <w:uiPriority w:val="99"/>
    <w:rsid w:val="0015444D"/>
    <w:rPr>
      <w:rFonts w:ascii="Times New Roman" w:eastAsia="Times New Roman" w:hAnsi="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Таблица-сетка 1 светлая — акцент 2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1">
    <w:name w:val="Таблица-сетка 1 светлая — акцент 3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1">
    <w:name w:val="Таблица-сетка 1 светлая — акцент 4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1">
    <w:name w:val="Таблица-сетка 1 светлая — акцент 511"/>
    <w:uiPriority w:val="99"/>
    <w:rsid w:val="0015444D"/>
    <w:rPr>
      <w:rFonts w:ascii="Times New Roman" w:eastAsia="Times New Roman" w:hAnsi="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customStyle="1" w:styleId="ddoc">
    <w:name w:val="d_doc"/>
    <w:basedOn w:val="Normal"/>
    <w:uiPriority w:val="99"/>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Normal"/>
    <w:uiPriority w:val="99"/>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Normal"/>
    <w:uiPriority w:val="99"/>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Normal"/>
    <w:uiPriority w:val="99"/>
    <w:rsid w:val="0015444D"/>
    <w:pPr>
      <w:spacing w:before="100" w:beforeAutospacing="1" w:after="100" w:afterAutospacing="1" w:line="240" w:lineRule="auto"/>
      <w:ind w:left="1500"/>
    </w:pPr>
    <w:rPr>
      <w:rFonts w:ascii="Times New Roman" w:eastAsia="Times New Roman" w:hAnsi="Times New Roman"/>
      <w:sz w:val="24"/>
      <w:szCs w:val="24"/>
      <w:lang w:eastAsia="uk-UA"/>
    </w:rPr>
  </w:style>
  <w:style w:type="paragraph" w:customStyle="1" w:styleId="dizd">
    <w:name w:val="d_izd"/>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tit">
    <w:name w:val="d_tit"/>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roz">
    <w:name w:val="d_roz"/>
    <w:basedOn w:val="Normal"/>
    <w:uiPriority w:val="99"/>
    <w:rsid w:val="0015444D"/>
    <w:pPr>
      <w:spacing w:before="150" w:after="150" w:line="240" w:lineRule="auto"/>
      <w:jc w:val="center"/>
    </w:pPr>
    <w:rPr>
      <w:rFonts w:ascii="Times New Roman" w:eastAsia="Times New Roman" w:hAnsi="Times New Roman"/>
      <w:b/>
      <w:bCs/>
      <w:sz w:val="26"/>
      <w:szCs w:val="26"/>
      <w:lang w:eastAsia="uk-UA"/>
    </w:rPr>
  </w:style>
  <w:style w:type="paragraph" w:customStyle="1" w:styleId="dcha">
    <w:name w:val="d_cha"/>
    <w:basedOn w:val="Normal"/>
    <w:uiPriority w:val="99"/>
    <w:rsid w:val="0015444D"/>
    <w:pPr>
      <w:spacing w:before="150" w:after="150" w:line="240" w:lineRule="auto"/>
      <w:jc w:val="center"/>
    </w:pPr>
    <w:rPr>
      <w:rFonts w:ascii="Times New Roman" w:eastAsia="Times New Roman" w:hAnsi="Times New Roman"/>
      <w:b/>
      <w:bCs/>
      <w:sz w:val="31"/>
      <w:szCs w:val="31"/>
      <w:lang w:eastAsia="uk-UA"/>
    </w:rPr>
  </w:style>
  <w:style w:type="paragraph" w:customStyle="1" w:styleId="dgla">
    <w:name w:val="d_gla"/>
    <w:basedOn w:val="Normal"/>
    <w:uiPriority w:val="99"/>
    <w:rsid w:val="0015444D"/>
    <w:pPr>
      <w:spacing w:before="150" w:after="100" w:afterAutospacing="1" w:line="240" w:lineRule="auto"/>
      <w:jc w:val="center"/>
    </w:pPr>
    <w:rPr>
      <w:rFonts w:ascii="Times New Roman" w:eastAsia="Times New Roman" w:hAnsi="Times New Roman"/>
      <w:b/>
      <w:bCs/>
      <w:sz w:val="25"/>
      <w:szCs w:val="25"/>
      <w:lang w:eastAsia="uk-UA"/>
    </w:rPr>
  </w:style>
  <w:style w:type="paragraph" w:customStyle="1" w:styleId="dsta">
    <w:name w:val="d_sta"/>
    <w:basedOn w:val="Normal"/>
    <w:uiPriority w:val="99"/>
    <w:rsid w:val="0015444D"/>
    <w:pPr>
      <w:spacing w:before="150" w:after="100" w:afterAutospacing="1" w:line="240" w:lineRule="auto"/>
      <w:ind w:firstLine="450"/>
    </w:pPr>
    <w:rPr>
      <w:rFonts w:ascii="Times New Roman" w:eastAsia="Times New Roman" w:hAnsi="Times New Roman"/>
      <w:b/>
      <w:bCs/>
      <w:sz w:val="24"/>
      <w:szCs w:val="24"/>
      <w:lang w:eastAsia="uk-UA"/>
    </w:rPr>
  </w:style>
  <w:style w:type="paragraph" w:customStyle="1" w:styleId="dpar">
    <w:name w:val="d_par"/>
    <w:basedOn w:val="Normal"/>
    <w:uiPriority w:val="99"/>
    <w:rsid w:val="0015444D"/>
    <w:pPr>
      <w:spacing w:before="150" w:after="100" w:afterAutospacing="1" w:line="240" w:lineRule="auto"/>
      <w:ind w:firstLine="450"/>
      <w:jc w:val="both"/>
    </w:pPr>
    <w:rPr>
      <w:rFonts w:ascii="Times New Roman" w:eastAsia="Times New Roman" w:hAnsi="Times New Roman"/>
      <w:sz w:val="24"/>
      <w:szCs w:val="24"/>
      <w:lang w:eastAsia="uk-UA"/>
    </w:rPr>
  </w:style>
  <w:style w:type="paragraph" w:customStyle="1" w:styleId="dsno">
    <w:name w:val="d_sno"/>
    <w:basedOn w:val="Normal"/>
    <w:uiPriority w:val="99"/>
    <w:rsid w:val="0015444D"/>
    <w:pPr>
      <w:spacing w:before="100" w:beforeAutospacing="1" w:after="100" w:afterAutospacing="1" w:line="240" w:lineRule="auto"/>
      <w:ind w:firstLine="150"/>
    </w:pPr>
    <w:rPr>
      <w:rFonts w:ascii="Times New Roman" w:eastAsia="Times New Roman" w:hAnsi="Times New Roman"/>
      <w:i/>
      <w:iCs/>
      <w:sz w:val="24"/>
      <w:szCs w:val="24"/>
      <w:lang w:eastAsia="uk-UA"/>
    </w:rPr>
  </w:style>
  <w:style w:type="paragraph" w:customStyle="1" w:styleId="dlef">
    <w:name w:val="d_lef"/>
    <w:basedOn w:val="Normal"/>
    <w:uiPriority w:val="99"/>
    <w:rsid w:val="0015444D"/>
    <w:pPr>
      <w:spacing w:before="30" w:after="30" w:line="240" w:lineRule="auto"/>
      <w:ind w:left="30" w:right="30"/>
      <w:jc w:val="right"/>
    </w:pPr>
    <w:rPr>
      <w:rFonts w:ascii="Times New Roman" w:eastAsia="Times New Roman" w:hAnsi="Times New Roman"/>
      <w:sz w:val="24"/>
      <w:szCs w:val="24"/>
      <w:lang w:eastAsia="uk-UA"/>
    </w:rPr>
  </w:style>
  <w:style w:type="paragraph" w:customStyle="1" w:styleId="dcom">
    <w:name w:val="d_com"/>
    <w:basedOn w:val="Normal"/>
    <w:uiPriority w:val="99"/>
    <w:rsid w:val="0015444D"/>
    <w:pPr>
      <w:spacing w:before="100" w:beforeAutospacing="1" w:after="100" w:afterAutospacing="1" w:line="240" w:lineRule="auto"/>
      <w:ind w:left="1224" w:right="1224"/>
      <w:jc w:val="center"/>
    </w:pPr>
    <w:rPr>
      <w:rFonts w:ascii="Times New Roman" w:eastAsia="Times New Roman" w:hAnsi="Times New Roman"/>
      <w:i/>
      <w:iCs/>
      <w:color w:val="33959E"/>
      <w:sz w:val="24"/>
      <w:szCs w:val="24"/>
      <w:lang w:eastAsia="uk-UA"/>
    </w:rPr>
  </w:style>
  <w:style w:type="paragraph" w:customStyle="1" w:styleId="ddat">
    <w:name w:val="d_dat"/>
    <w:basedOn w:val="Normal"/>
    <w:uiPriority w:val="99"/>
    <w:rsid w:val="0015444D"/>
    <w:pPr>
      <w:spacing w:before="150" w:after="100" w:afterAutospacing="1" w:line="240" w:lineRule="auto"/>
      <w:jc w:val="center"/>
    </w:pPr>
    <w:rPr>
      <w:rFonts w:ascii="Times New Roman" w:eastAsia="Times New Roman" w:hAnsi="Times New Roman"/>
      <w:b/>
      <w:bCs/>
      <w:i/>
      <w:iCs/>
      <w:sz w:val="24"/>
      <w:szCs w:val="24"/>
      <w:lang w:eastAsia="uk-UA"/>
    </w:rPr>
  </w:style>
  <w:style w:type="paragraph" w:customStyle="1" w:styleId="dpid">
    <w:name w:val="d_pid"/>
    <w:basedOn w:val="Normal"/>
    <w:uiPriority w:val="99"/>
    <w:rsid w:val="0015444D"/>
    <w:pPr>
      <w:spacing w:before="150" w:after="0" w:line="240" w:lineRule="auto"/>
      <w:jc w:val="center"/>
    </w:pPr>
    <w:rPr>
      <w:rFonts w:ascii="Times New Roman" w:eastAsia="Times New Roman" w:hAnsi="Times New Roman"/>
      <w:b/>
      <w:bCs/>
      <w:i/>
      <w:iCs/>
      <w:sz w:val="24"/>
      <w:szCs w:val="24"/>
      <w:lang w:eastAsia="uk-UA"/>
    </w:rPr>
  </w:style>
  <w:style w:type="paragraph" w:customStyle="1" w:styleId="bkmark">
    <w:name w:val="bkmark"/>
    <w:basedOn w:val="Normal"/>
    <w:uiPriority w:val="99"/>
    <w:rsid w:val="0015444D"/>
    <w:pPr>
      <w:spacing w:before="150" w:after="100" w:afterAutospacing="1" w:line="240" w:lineRule="auto"/>
      <w:ind w:left="-150" w:right="-150"/>
    </w:pPr>
    <w:rPr>
      <w:rFonts w:ascii="Times New Roman" w:eastAsia="Times New Roman" w:hAnsi="Times New Roman"/>
      <w:sz w:val="24"/>
      <w:szCs w:val="24"/>
      <w:lang w:eastAsia="uk-UA"/>
    </w:rPr>
  </w:style>
  <w:style w:type="paragraph" w:customStyle="1" w:styleId="bkmarkicon">
    <w:name w:val="bkmark_icon"/>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kmarktext">
    <w:name w:val="bkmark_text"/>
    <w:basedOn w:val="Normal"/>
    <w:uiPriority w:val="99"/>
    <w:rsid w:val="0015444D"/>
    <w:pPr>
      <w:spacing w:before="100" w:beforeAutospacing="1" w:after="100" w:afterAutospacing="1" w:line="240" w:lineRule="auto"/>
      <w:textAlignment w:val="center"/>
    </w:pPr>
    <w:rPr>
      <w:rFonts w:ascii="Times New Roman" w:eastAsia="Times New Roman" w:hAnsi="Times New Roman"/>
      <w:i/>
      <w:iCs/>
      <w:color w:val="364851"/>
      <w:sz w:val="19"/>
      <w:szCs w:val="19"/>
      <w:lang w:eastAsia="uk-UA"/>
    </w:rPr>
  </w:style>
  <w:style w:type="paragraph" w:customStyle="1" w:styleId="dpst">
    <w:name w:val="d_pst"/>
    <w:basedOn w:val="Normal"/>
    <w:uiPriority w:val="99"/>
    <w:rsid w:val="0015444D"/>
    <w:pPr>
      <w:spacing w:after="0" w:line="240" w:lineRule="auto"/>
      <w:ind w:left="450"/>
    </w:pPr>
    <w:rPr>
      <w:rFonts w:ascii="Times New Roman" w:eastAsia="Times New Roman" w:hAnsi="Times New Roman"/>
      <w:sz w:val="24"/>
      <w:szCs w:val="24"/>
      <w:lang w:eastAsia="uk-UA"/>
    </w:rPr>
  </w:style>
  <w:style w:type="paragraph" w:customStyle="1" w:styleId="ddrt">
    <w:name w:val="d_drt"/>
    <w:basedOn w:val="Normal"/>
    <w:uiPriority w:val="99"/>
    <w:rsid w:val="0015444D"/>
    <w:pP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table">
    <w:name w:val="table"/>
    <w:basedOn w:val="Normal"/>
    <w:uiPriority w:val="99"/>
    <w:rsid w:val="0015444D"/>
    <w:pPr>
      <w:spacing w:before="100" w:beforeAutospacing="1" w:after="100" w:afterAutospacing="1" w:line="240" w:lineRule="auto"/>
    </w:pPr>
    <w:rPr>
      <w:rFonts w:ascii="Times New Roman" w:eastAsia="Times New Roman" w:hAnsi="Times New Roman"/>
      <w:sz w:val="18"/>
      <w:szCs w:val="18"/>
      <w:lang w:eastAsia="uk-UA"/>
    </w:rPr>
  </w:style>
  <w:style w:type="paragraph" w:customStyle="1" w:styleId="body">
    <w:name w:val="body"/>
    <w:basedOn w:val="Normal"/>
    <w:uiPriority w:val="99"/>
    <w:rsid w:val="0015444D"/>
    <w:pPr>
      <w:spacing w:before="120" w:after="120" w:line="240" w:lineRule="auto"/>
      <w:ind w:left="120" w:right="120"/>
    </w:pPr>
    <w:rPr>
      <w:rFonts w:ascii="Trebuchet MS" w:eastAsia="Times New Roman" w:hAnsi="Trebuchet MS"/>
      <w:sz w:val="18"/>
      <w:szCs w:val="18"/>
      <w:lang w:eastAsia="uk-UA"/>
    </w:rPr>
  </w:style>
  <w:style w:type="paragraph" w:customStyle="1" w:styleId="ddrta">
    <w:name w:val="d_drta"/>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
    <w:name w:val="li"/>
    <w:basedOn w:val="Normal"/>
    <w:uiPriority w:val="99"/>
    <w:rsid w:val="0015444D"/>
    <w:pPr>
      <w:spacing w:after="0" w:line="240" w:lineRule="auto"/>
    </w:pPr>
    <w:rPr>
      <w:rFonts w:ascii="Times New Roman" w:eastAsia="Times New Roman" w:hAnsi="Times New Roman"/>
      <w:sz w:val="24"/>
      <w:szCs w:val="24"/>
      <w:lang w:eastAsia="uk-UA"/>
    </w:rPr>
  </w:style>
  <w:style w:type="paragraph" w:customStyle="1" w:styleId="Default">
    <w:name w:val="Default"/>
    <w:uiPriority w:val="99"/>
    <w:rsid w:val="0015444D"/>
    <w:pPr>
      <w:autoSpaceDE w:val="0"/>
      <w:autoSpaceDN w:val="0"/>
      <w:adjustRightInd w:val="0"/>
    </w:pPr>
    <w:rPr>
      <w:rFonts w:ascii="Times New Roman" w:hAnsi="Times New Roman"/>
      <w:color w:val="000000"/>
      <w:sz w:val="24"/>
      <w:szCs w:val="24"/>
      <w:lang w:eastAsia="en-US"/>
    </w:rPr>
  </w:style>
  <w:style w:type="paragraph" w:customStyle="1" w:styleId="has-text-align-right">
    <w:name w:val="has-text-align-right"/>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15444D"/>
    <w:rPr>
      <w:rFonts w:cs="Times New Roman"/>
      <w:i/>
    </w:rPr>
  </w:style>
  <w:style w:type="table" w:customStyle="1" w:styleId="18">
    <w:name w:val="Сетка таблицы1"/>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54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Body">
    <w:name w:val="Contract Body"/>
    <w:basedOn w:val="Normal"/>
    <w:uiPriority w:val="99"/>
    <w:rsid w:val="0015444D"/>
    <w:pPr>
      <w:numPr>
        <w:numId w:val="8"/>
      </w:numPr>
      <w:spacing w:after="0" w:line="240" w:lineRule="auto"/>
      <w:jc w:val="both"/>
    </w:pPr>
    <w:rPr>
      <w:rFonts w:ascii="Times New Roman" w:eastAsia="Times New Roman" w:hAnsi="Times New Roman"/>
      <w:szCs w:val="20"/>
      <w:lang w:val="ru-RU"/>
    </w:rPr>
  </w:style>
  <w:style w:type="character" w:customStyle="1" w:styleId="NoSpacingChar">
    <w:name w:val="No Spacing Char"/>
    <w:aliases w:val="ТNR AMPU Char"/>
    <w:link w:val="NoSpacing"/>
    <w:uiPriority w:val="99"/>
    <w:locked/>
    <w:rsid w:val="0015444D"/>
    <w:rPr>
      <w:rFonts w:eastAsia="Times New Roman"/>
      <w:sz w:val="22"/>
      <w:lang w:val="uk-UA" w:eastAsia="en-US"/>
    </w:rPr>
  </w:style>
  <w:style w:type="paragraph" w:customStyle="1" w:styleId="xl104">
    <w:name w:val="xl104"/>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5">
    <w:name w:val="xl105"/>
    <w:basedOn w:val="Normal"/>
    <w:uiPriority w:val="99"/>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6">
    <w:name w:val="xl106"/>
    <w:basedOn w:val="Normal"/>
    <w:uiPriority w:val="99"/>
    <w:rsid w:val="0015444D"/>
    <w:pPr>
      <w:spacing w:before="100" w:beforeAutospacing="1" w:after="100" w:afterAutospacing="1" w:line="240" w:lineRule="auto"/>
      <w:textAlignment w:val="top"/>
    </w:pPr>
    <w:rPr>
      <w:rFonts w:ascii="Times New Roman" w:eastAsia="Times New Roman" w:hAnsi="Times New Roman"/>
      <w:color w:val="000000"/>
      <w:sz w:val="24"/>
      <w:szCs w:val="24"/>
      <w:u w:val="single"/>
      <w:lang w:eastAsia="uk-UA"/>
    </w:rPr>
  </w:style>
  <w:style w:type="paragraph" w:customStyle="1" w:styleId="xl107">
    <w:name w:val="xl107"/>
    <w:basedOn w:val="Normal"/>
    <w:uiPriority w:val="99"/>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eastAsia="uk-UA"/>
    </w:rPr>
  </w:style>
  <w:style w:type="paragraph" w:customStyle="1" w:styleId="xl108">
    <w:name w:val="xl108"/>
    <w:basedOn w:val="Normal"/>
    <w:uiPriority w:val="99"/>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eastAsia="uk-UA"/>
    </w:rPr>
  </w:style>
  <w:style w:type="paragraph" w:customStyle="1" w:styleId="xl109">
    <w:name w:val="xl109"/>
    <w:basedOn w:val="Normal"/>
    <w:uiPriority w:val="99"/>
    <w:rsid w:val="0015444D"/>
    <w:pP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0">
    <w:name w:val="xl110"/>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uk-UA"/>
    </w:rPr>
  </w:style>
  <w:style w:type="paragraph" w:customStyle="1" w:styleId="xl111">
    <w:name w:val="xl111"/>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uk-UA"/>
    </w:rPr>
  </w:style>
  <w:style w:type="paragraph" w:customStyle="1" w:styleId="xl112">
    <w:name w:val="xl112"/>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4">
    <w:name w:val="xl114"/>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7">
    <w:name w:val="xl117"/>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8">
    <w:name w:val="xl118"/>
    <w:basedOn w:val="Normal"/>
    <w:uiPriority w:val="99"/>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msonormal0">
    <w:name w:val="msonormal"/>
    <w:basedOn w:val="Normal"/>
    <w:uiPriority w:val="99"/>
    <w:rsid w:val="001544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HTML1">
    <w:name w:val="Стандартный HTML1"/>
    <w:basedOn w:val="Normal"/>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zh-CN"/>
    </w:rPr>
  </w:style>
  <w:style w:type="character" w:customStyle="1" w:styleId="a5">
    <w:name w:val="Основной текст_"/>
    <w:link w:val="33"/>
    <w:uiPriority w:val="99"/>
    <w:locked/>
    <w:rsid w:val="003F1B50"/>
    <w:rPr>
      <w:shd w:val="clear" w:color="auto" w:fill="FFFFFF"/>
    </w:rPr>
  </w:style>
  <w:style w:type="paragraph" w:customStyle="1" w:styleId="33">
    <w:name w:val="Основной текст3"/>
    <w:basedOn w:val="Normal"/>
    <w:link w:val="a5"/>
    <w:uiPriority w:val="99"/>
    <w:rsid w:val="003F1B50"/>
    <w:pPr>
      <w:widowControl w:val="0"/>
      <w:shd w:val="clear" w:color="auto" w:fill="FFFFFF"/>
      <w:spacing w:after="0" w:line="274" w:lineRule="exact"/>
      <w:ind w:hanging="720"/>
    </w:pPr>
    <w:rPr>
      <w:sz w:val="20"/>
      <w:szCs w:val="20"/>
      <w:lang w:eastAsia="uk-UA"/>
    </w:rPr>
  </w:style>
  <w:style w:type="paragraph" w:customStyle="1" w:styleId="xfmc3">
    <w:name w:val="xfmc3"/>
    <w:basedOn w:val="Normal"/>
    <w:uiPriority w:val="99"/>
    <w:rsid w:val="00A507D8"/>
    <w:pPr>
      <w:suppressAutoHyphens/>
      <w:spacing w:before="280" w:after="280" w:line="240" w:lineRule="auto"/>
    </w:pPr>
    <w:rPr>
      <w:rFonts w:ascii="Times New Roman" w:eastAsia="Times New Roman" w:hAnsi="Times New Roman"/>
      <w:sz w:val="24"/>
      <w:szCs w:val="24"/>
      <w:lang w:val="ru-RU" w:eastAsia="zh-CN"/>
    </w:rPr>
  </w:style>
  <w:style w:type="paragraph" w:customStyle="1" w:styleId="330">
    <w:name w:val="Основной текст 33"/>
    <w:basedOn w:val="Normal"/>
    <w:uiPriority w:val="99"/>
    <w:rsid w:val="00B227B7"/>
    <w:pPr>
      <w:suppressAutoHyphens/>
      <w:spacing w:after="120" w:line="240" w:lineRule="auto"/>
    </w:pPr>
    <w:rPr>
      <w:rFonts w:ascii="Times New Roman" w:eastAsia="Times New Roman" w:hAnsi="Times New Roman"/>
      <w:sz w:val="16"/>
      <w:szCs w:val="16"/>
      <w:lang w:val="ru-RU" w:eastAsia="zh-CN"/>
    </w:rPr>
  </w:style>
  <w:style w:type="paragraph" w:customStyle="1" w:styleId="321">
    <w:name w:val="Основной текст 32"/>
    <w:basedOn w:val="Normal"/>
    <w:uiPriority w:val="99"/>
    <w:rsid w:val="00802B16"/>
    <w:pPr>
      <w:suppressAutoHyphens/>
      <w:spacing w:after="120" w:line="240" w:lineRule="auto"/>
    </w:pPr>
    <w:rPr>
      <w:rFonts w:ascii="Times New Roman" w:eastAsia="Times New Roman" w:hAnsi="Times New Roman"/>
      <w:sz w:val="16"/>
      <w:szCs w:val="16"/>
      <w:lang w:eastAsia="zh-CN"/>
    </w:rPr>
  </w:style>
  <w:style w:type="paragraph" w:customStyle="1" w:styleId="Style5">
    <w:name w:val="Style5"/>
    <w:basedOn w:val="Normal"/>
    <w:uiPriority w:val="99"/>
    <w:rsid w:val="008E3CF6"/>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LO-Normal">
    <w:name w:val="LO-Normal"/>
    <w:uiPriority w:val="99"/>
    <w:rsid w:val="008E3CF6"/>
    <w:pPr>
      <w:widowControl w:val="0"/>
      <w:suppressAutoHyphens/>
      <w:snapToGrid w:val="0"/>
      <w:ind w:left="240" w:right="400" w:hanging="240"/>
    </w:pPr>
    <w:rPr>
      <w:rFonts w:ascii="Times New Roman" w:eastAsia="Times New Roman" w:hAnsi="Times New Roman"/>
      <w:sz w:val="24"/>
      <w:szCs w:val="20"/>
      <w:lang w:eastAsia="zh-CN"/>
    </w:rPr>
  </w:style>
  <w:style w:type="paragraph" w:customStyle="1" w:styleId="Style13">
    <w:name w:val="Style13"/>
    <w:basedOn w:val="Normal"/>
    <w:uiPriority w:val="99"/>
    <w:rsid w:val="008E3CF6"/>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character" w:customStyle="1" w:styleId="FontStyle18">
    <w:name w:val="Font Style18"/>
    <w:uiPriority w:val="99"/>
    <w:rsid w:val="008E3CF6"/>
    <w:rPr>
      <w:rFonts w:ascii="Times New Roman" w:hAnsi="Times New Roman"/>
      <w:sz w:val="22"/>
    </w:rPr>
  </w:style>
  <w:style w:type="paragraph" w:customStyle="1" w:styleId="19">
    <w:name w:val="Звичайний (веб)1"/>
    <w:basedOn w:val="Normal"/>
    <w:uiPriority w:val="99"/>
    <w:rsid w:val="00A71D6D"/>
    <w:pPr>
      <w:suppressAutoHyphens/>
      <w:spacing w:before="280" w:after="280" w:line="240" w:lineRule="auto"/>
    </w:pPr>
    <w:rPr>
      <w:rFonts w:ascii="Times New Roman" w:eastAsia="Times New Roman" w:hAnsi="Times New Roman"/>
      <w:sz w:val="24"/>
      <w:szCs w:val="24"/>
      <w:lang w:val="ru-RU" w:eastAsia="zh-CN"/>
    </w:rPr>
  </w:style>
  <w:style w:type="character" w:customStyle="1" w:styleId="2490pt">
    <w:name w:val="Основной текст (249) + Интервал 0 pt"/>
    <w:uiPriority w:val="99"/>
    <w:rsid w:val="00A71D6D"/>
    <w:rPr>
      <w:rFonts w:ascii="Arial" w:hAnsi="Arial"/>
      <w:b/>
      <w:spacing w:val="0"/>
    </w:rPr>
  </w:style>
  <w:style w:type="character" w:customStyle="1" w:styleId="rvts9">
    <w:name w:val="rvts9"/>
    <w:uiPriority w:val="99"/>
    <w:rsid w:val="001415E6"/>
  </w:style>
  <w:style w:type="character" w:customStyle="1" w:styleId="rvts44">
    <w:name w:val="rvts44"/>
    <w:basedOn w:val="DefaultParagraphFont"/>
    <w:uiPriority w:val="99"/>
    <w:rsid w:val="001415E6"/>
    <w:rPr>
      <w:rFonts w:cs="Times New Roman"/>
    </w:rPr>
  </w:style>
  <w:style w:type="character" w:customStyle="1" w:styleId="description">
    <w:name w:val="description"/>
    <w:basedOn w:val="DefaultParagraphFont"/>
    <w:uiPriority w:val="99"/>
    <w:rsid w:val="001415E6"/>
    <w:rPr>
      <w:rFonts w:cs="Times New Roman"/>
    </w:rPr>
  </w:style>
  <w:style w:type="paragraph" w:customStyle="1" w:styleId="1a">
    <w:name w:val="Звичайний1"/>
    <w:uiPriority w:val="99"/>
    <w:rsid w:val="00F765EF"/>
    <w:pPr>
      <w:widowControl w:val="0"/>
      <w:jc w:val="both"/>
    </w:pPr>
    <w:rPr>
      <w:rFonts w:ascii="Times" w:hAnsi="Times" w:cs="Times"/>
      <w:sz w:val="24"/>
      <w:szCs w:val="24"/>
      <w:lang w:eastAsia="ru-RU"/>
    </w:rPr>
  </w:style>
  <w:style w:type="paragraph" w:customStyle="1" w:styleId="TableParagraph">
    <w:name w:val="Table Paragraph"/>
    <w:basedOn w:val="Normal"/>
    <w:uiPriority w:val="99"/>
    <w:rsid w:val="002D0951"/>
    <w:pPr>
      <w:widowControl w:val="0"/>
      <w:spacing w:after="0" w:line="240" w:lineRule="auto"/>
    </w:pPr>
    <w:rPr>
      <w:lang w:val="en-US"/>
    </w:rPr>
  </w:style>
  <w:style w:type="character" w:customStyle="1" w:styleId="rvts37">
    <w:name w:val="rvts37"/>
    <w:basedOn w:val="DefaultParagraphFont"/>
    <w:uiPriority w:val="99"/>
    <w:rsid w:val="004E1921"/>
    <w:rPr>
      <w:rFonts w:cs="Times New Roman"/>
    </w:rPr>
  </w:style>
  <w:style w:type="character" w:customStyle="1" w:styleId="UnresolvedMention">
    <w:name w:val="Unresolved Mention"/>
    <w:basedOn w:val="DefaultParagraphFont"/>
    <w:uiPriority w:val="99"/>
    <w:semiHidden/>
    <w:rsid w:val="00C551AD"/>
    <w:rPr>
      <w:rFonts w:cs="Times New Roman"/>
      <w:color w:val="605E5C"/>
      <w:shd w:val="clear" w:color="auto" w:fill="E1DFDD"/>
    </w:rPr>
  </w:style>
  <w:style w:type="character" w:customStyle="1" w:styleId="WW8Num4z0">
    <w:name w:val="WW8Num4z0"/>
    <w:uiPriority w:val="99"/>
    <w:rsid w:val="00B33B6C"/>
    <w:rPr>
      <w:rFonts w:ascii="Times New Roman" w:hAnsi="Times New Roman"/>
      <w:color w:val="000000"/>
    </w:rPr>
  </w:style>
  <w:style w:type="character" w:customStyle="1" w:styleId="WW8Num2z2">
    <w:name w:val="WW8Num2z2"/>
    <w:uiPriority w:val="99"/>
    <w:rsid w:val="00863D54"/>
    <w:rPr>
      <w:rFonts w:ascii="Wingdings" w:hAnsi="Wingdings"/>
    </w:rPr>
  </w:style>
  <w:style w:type="paragraph" w:customStyle="1" w:styleId="rvps14">
    <w:name w:val="rvps14"/>
    <w:basedOn w:val="Normal"/>
    <w:uiPriority w:val="99"/>
    <w:rsid w:val="003C5A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DefaultParagraphFont"/>
    <w:uiPriority w:val="99"/>
    <w:rsid w:val="00FD2AC1"/>
    <w:rPr>
      <w:rFonts w:cs="Times New Roman"/>
    </w:rPr>
  </w:style>
  <w:style w:type="paragraph" w:customStyle="1" w:styleId="western">
    <w:name w:val="western"/>
    <w:basedOn w:val="Normal"/>
    <w:uiPriority w:val="99"/>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DefaultParagraphFont"/>
    <w:uiPriority w:val="99"/>
    <w:rsid w:val="00E44691"/>
    <w:rPr>
      <w:rFonts w:cs="Times New Roman"/>
    </w:rPr>
  </w:style>
  <w:style w:type="paragraph" w:customStyle="1" w:styleId="a6">
    <w:name w:val="Нормальний текст"/>
    <w:basedOn w:val="Normal"/>
    <w:uiPriority w:val="99"/>
    <w:rsid w:val="001E6949"/>
    <w:pPr>
      <w:suppressAutoHyphens/>
      <w:spacing w:before="120" w:after="0" w:line="240" w:lineRule="auto"/>
      <w:ind w:firstLine="567"/>
    </w:pPr>
    <w:rPr>
      <w:rFonts w:ascii="Times New Roman" w:eastAsia="SimSun" w:hAnsi="Times New Roman"/>
      <w:sz w:val="24"/>
      <w:szCs w:val="24"/>
      <w:lang w:eastAsia="zh-CN"/>
    </w:rPr>
  </w:style>
  <w:style w:type="character" w:customStyle="1" w:styleId="docdata">
    <w:name w:val="docdata"/>
    <w:aliases w:val="docy,v5,4880,baiaagaaboqcaaadywkaaauudwaaaaaaaaaaaaaaaaaaaaaaaaaaaaaaaaaaaaaaaaaaaaaaaaaaaaaaaaaaaaaaaaaaaaaaaaaaaaaaaaaaaaaaaaaaaaaaaaaaaaaaaaaaaaaaaaaaaaaaaaaaaaaaaaaaaaaaaaaaaaaaaaaaaaaaaaaaaaaaaaaaaaaaaaaaaaaaaaaaaaaaaaaaaaaaaaaaaaaaaaaaaaa"/>
    <w:basedOn w:val="DefaultParagraphFont"/>
    <w:uiPriority w:val="99"/>
    <w:rsid w:val="00617009"/>
    <w:rPr>
      <w:rFonts w:cs="Times New Roman"/>
    </w:rPr>
  </w:style>
  <w:style w:type="character" w:customStyle="1" w:styleId="value">
    <w:name w:val="value"/>
    <w:basedOn w:val="DefaultParagraphFont"/>
    <w:uiPriority w:val="99"/>
    <w:rsid w:val="001C284E"/>
    <w:rPr>
      <w:rFonts w:cs="Times New Roman"/>
    </w:rPr>
  </w:style>
</w:styles>
</file>

<file path=word/webSettings.xml><?xml version="1.0" encoding="utf-8"?>
<w:webSettings xmlns:r="http://schemas.openxmlformats.org/officeDocument/2006/relationships" xmlns:w="http://schemas.openxmlformats.org/wordprocessingml/2006/main">
  <w:divs>
    <w:div w:id="1239175626">
      <w:marLeft w:val="0"/>
      <w:marRight w:val="0"/>
      <w:marTop w:val="0"/>
      <w:marBottom w:val="0"/>
      <w:divBdr>
        <w:top w:val="none" w:sz="0" w:space="0" w:color="auto"/>
        <w:left w:val="none" w:sz="0" w:space="0" w:color="auto"/>
        <w:bottom w:val="none" w:sz="0" w:space="0" w:color="auto"/>
        <w:right w:val="none" w:sz="0" w:space="0" w:color="auto"/>
      </w:divBdr>
    </w:div>
    <w:div w:id="1239175627">
      <w:marLeft w:val="0"/>
      <w:marRight w:val="0"/>
      <w:marTop w:val="0"/>
      <w:marBottom w:val="0"/>
      <w:divBdr>
        <w:top w:val="none" w:sz="0" w:space="0" w:color="auto"/>
        <w:left w:val="none" w:sz="0" w:space="0" w:color="auto"/>
        <w:bottom w:val="none" w:sz="0" w:space="0" w:color="auto"/>
        <w:right w:val="none" w:sz="0" w:space="0" w:color="auto"/>
      </w:divBdr>
    </w:div>
    <w:div w:id="1239175628">
      <w:marLeft w:val="0"/>
      <w:marRight w:val="0"/>
      <w:marTop w:val="0"/>
      <w:marBottom w:val="0"/>
      <w:divBdr>
        <w:top w:val="none" w:sz="0" w:space="0" w:color="auto"/>
        <w:left w:val="none" w:sz="0" w:space="0" w:color="auto"/>
        <w:bottom w:val="none" w:sz="0" w:space="0" w:color="auto"/>
        <w:right w:val="none" w:sz="0" w:space="0" w:color="auto"/>
      </w:divBdr>
    </w:div>
    <w:div w:id="1239175629">
      <w:marLeft w:val="0"/>
      <w:marRight w:val="0"/>
      <w:marTop w:val="0"/>
      <w:marBottom w:val="0"/>
      <w:divBdr>
        <w:top w:val="none" w:sz="0" w:space="0" w:color="auto"/>
        <w:left w:val="none" w:sz="0" w:space="0" w:color="auto"/>
        <w:bottom w:val="none" w:sz="0" w:space="0" w:color="auto"/>
        <w:right w:val="none" w:sz="0" w:space="0" w:color="auto"/>
      </w:divBdr>
    </w:div>
    <w:div w:id="1239175630">
      <w:marLeft w:val="0"/>
      <w:marRight w:val="0"/>
      <w:marTop w:val="0"/>
      <w:marBottom w:val="0"/>
      <w:divBdr>
        <w:top w:val="none" w:sz="0" w:space="0" w:color="auto"/>
        <w:left w:val="none" w:sz="0" w:space="0" w:color="auto"/>
        <w:bottom w:val="none" w:sz="0" w:space="0" w:color="auto"/>
        <w:right w:val="none" w:sz="0" w:space="0" w:color="auto"/>
      </w:divBdr>
    </w:div>
    <w:div w:id="1239175631">
      <w:marLeft w:val="0"/>
      <w:marRight w:val="0"/>
      <w:marTop w:val="0"/>
      <w:marBottom w:val="0"/>
      <w:divBdr>
        <w:top w:val="none" w:sz="0" w:space="0" w:color="auto"/>
        <w:left w:val="none" w:sz="0" w:space="0" w:color="auto"/>
        <w:bottom w:val="none" w:sz="0" w:space="0" w:color="auto"/>
        <w:right w:val="none" w:sz="0" w:space="0" w:color="auto"/>
      </w:divBdr>
    </w:div>
    <w:div w:id="1239175632">
      <w:marLeft w:val="0"/>
      <w:marRight w:val="0"/>
      <w:marTop w:val="0"/>
      <w:marBottom w:val="0"/>
      <w:divBdr>
        <w:top w:val="none" w:sz="0" w:space="0" w:color="auto"/>
        <w:left w:val="none" w:sz="0" w:space="0" w:color="auto"/>
        <w:bottom w:val="none" w:sz="0" w:space="0" w:color="auto"/>
        <w:right w:val="none" w:sz="0" w:space="0" w:color="auto"/>
      </w:divBdr>
    </w:div>
    <w:div w:id="1239175633">
      <w:marLeft w:val="0"/>
      <w:marRight w:val="0"/>
      <w:marTop w:val="0"/>
      <w:marBottom w:val="0"/>
      <w:divBdr>
        <w:top w:val="none" w:sz="0" w:space="0" w:color="auto"/>
        <w:left w:val="none" w:sz="0" w:space="0" w:color="auto"/>
        <w:bottom w:val="none" w:sz="0" w:space="0" w:color="auto"/>
        <w:right w:val="none" w:sz="0" w:space="0" w:color="auto"/>
      </w:divBdr>
    </w:div>
    <w:div w:id="1239175634">
      <w:marLeft w:val="0"/>
      <w:marRight w:val="0"/>
      <w:marTop w:val="0"/>
      <w:marBottom w:val="0"/>
      <w:divBdr>
        <w:top w:val="none" w:sz="0" w:space="0" w:color="auto"/>
        <w:left w:val="none" w:sz="0" w:space="0" w:color="auto"/>
        <w:bottom w:val="none" w:sz="0" w:space="0" w:color="auto"/>
        <w:right w:val="none" w:sz="0" w:space="0" w:color="auto"/>
      </w:divBdr>
    </w:div>
    <w:div w:id="1239175635">
      <w:marLeft w:val="0"/>
      <w:marRight w:val="0"/>
      <w:marTop w:val="0"/>
      <w:marBottom w:val="0"/>
      <w:divBdr>
        <w:top w:val="none" w:sz="0" w:space="0" w:color="auto"/>
        <w:left w:val="none" w:sz="0" w:space="0" w:color="auto"/>
        <w:bottom w:val="none" w:sz="0" w:space="0" w:color="auto"/>
        <w:right w:val="none" w:sz="0" w:space="0" w:color="auto"/>
      </w:divBdr>
    </w:div>
    <w:div w:id="1239175636">
      <w:marLeft w:val="0"/>
      <w:marRight w:val="0"/>
      <w:marTop w:val="0"/>
      <w:marBottom w:val="0"/>
      <w:divBdr>
        <w:top w:val="none" w:sz="0" w:space="0" w:color="auto"/>
        <w:left w:val="none" w:sz="0" w:space="0" w:color="auto"/>
        <w:bottom w:val="none" w:sz="0" w:space="0" w:color="auto"/>
        <w:right w:val="none" w:sz="0" w:space="0" w:color="auto"/>
      </w:divBdr>
    </w:div>
    <w:div w:id="1239175637">
      <w:marLeft w:val="0"/>
      <w:marRight w:val="0"/>
      <w:marTop w:val="0"/>
      <w:marBottom w:val="0"/>
      <w:divBdr>
        <w:top w:val="none" w:sz="0" w:space="0" w:color="auto"/>
        <w:left w:val="none" w:sz="0" w:space="0" w:color="auto"/>
        <w:bottom w:val="none" w:sz="0" w:space="0" w:color="auto"/>
        <w:right w:val="none" w:sz="0" w:space="0" w:color="auto"/>
      </w:divBdr>
    </w:div>
    <w:div w:id="1239175638">
      <w:marLeft w:val="0"/>
      <w:marRight w:val="0"/>
      <w:marTop w:val="0"/>
      <w:marBottom w:val="0"/>
      <w:divBdr>
        <w:top w:val="none" w:sz="0" w:space="0" w:color="auto"/>
        <w:left w:val="none" w:sz="0" w:space="0" w:color="auto"/>
        <w:bottom w:val="none" w:sz="0" w:space="0" w:color="auto"/>
        <w:right w:val="none" w:sz="0" w:space="0" w:color="auto"/>
      </w:divBdr>
    </w:div>
    <w:div w:id="1239175639">
      <w:marLeft w:val="0"/>
      <w:marRight w:val="0"/>
      <w:marTop w:val="0"/>
      <w:marBottom w:val="0"/>
      <w:divBdr>
        <w:top w:val="none" w:sz="0" w:space="0" w:color="auto"/>
        <w:left w:val="none" w:sz="0" w:space="0" w:color="auto"/>
        <w:bottom w:val="none" w:sz="0" w:space="0" w:color="auto"/>
        <w:right w:val="none" w:sz="0" w:space="0" w:color="auto"/>
      </w:divBdr>
    </w:div>
    <w:div w:id="1239175640">
      <w:marLeft w:val="0"/>
      <w:marRight w:val="0"/>
      <w:marTop w:val="0"/>
      <w:marBottom w:val="0"/>
      <w:divBdr>
        <w:top w:val="none" w:sz="0" w:space="0" w:color="auto"/>
        <w:left w:val="none" w:sz="0" w:space="0" w:color="auto"/>
        <w:bottom w:val="none" w:sz="0" w:space="0" w:color="auto"/>
        <w:right w:val="none" w:sz="0" w:space="0" w:color="auto"/>
      </w:divBdr>
    </w:div>
    <w:div w:id="1239175641">
      <w:marLeft w:val="0"/>
      <w:marRight w:val="0"/>
      <w:marTop w:val="0"/>
      <w:marBottom w:val="0"/>
      <w:divBdr>
        <w:top w:val="none" w:sz="0" w:space="0" w:color="auto"/>
        <w:left w:val="none" w:sz="0" w:space="0" w:color="auto"/>
        <w:bottom w:val="none" w:sz="0" w:space="0" w:color="auto"/>
        <w:right w:val="none" w:sz="0" w:space="0" w:color="auto"/>
      </w:divBdr>
    </w:div>
    <w:div w:id="1239175642">
      <w:marLeft w:val="0"/>
      <w:marRight w:val="0"/>
      <w:marTop w:val="0"/>
      <w:marBottom w:val="0"/>
      <w:divBdr>
        <w:top w:val="none" w:sz="0" w:space="0" w:color="auto"/>
        <w:left w:val="none" w:sz="0" w:space="0" w:color="auto"/>
        <w:bottom w:val="none" w:sz="0" w:space="0" w:color="auto"/>
        <w:right w:val="none" w:sz="0" w:space="0" w:color="auto"/>
      </w:divBdr>
    </w:div>
    <w:div w:id="1239175643">
      <w:marLeft w:val="0"/>
      <w:marRight w:val="0"/>
      <w:marTop w:val="0"/>
      <w:marBottom w:val="0"/>
      <w:divBdr>
        <w:top w:val="none" w:sz="0" w:space="0" w:color="auto"/>
        <w:left w:val="none" w:sz="0" w:space="0" w:color="auto"/>
        <w:bottom w:val="none" w:sz="0" w:space="0" w:color="auto"/>
        <w:right w:val="none" w:sz="0" w:space="0" w:color="auto"/>
      </w:divBdr>
    </w:div>
    <w:div w:id="1239175644">
      <w:marLeft w:val="0"/>
      <w:marRight w:val="0"/>
      <w:marTop w:val="0"/>
      <w:marBottom w:val="0"/>
      <w:divBdr>
        <w:top w:val="none" w:sz="0" w:space="0" w:color="auto"/>
        <w:left w:val="none" w:sz="0" w:space="0" w:color="auto"/>
        <w:bottom w:val="none" w:sz="0" w:space="0" w:color="auto"/>
        <w:right w:val="none" w:sz="0" w:space="0" w:color="auto"/>
      </w:divBdr>
    </w:div>
    <w:div w:id="1239175645">
      <w:marLeft w:val="0"/>
      <w:marRight w:val="0"/>
      <w:marTop w:val="0"/>
      <w:marBottom w:val="0"/>
      <w:divBdr>
        <w:top w:val="none" w:sz="0" w:space="0" w:color="auto"/>
        <w:left w:val="none" w:sz="0" w:space="0" w:color="auto"/>
        <w:bottom w:val="none" w:sz="0" w:space="0" w:color="auto"/>
        <w:right w:val="none" w:sz="0" w:space="0" w:color="auto"/>
      </w:divBdr>
    </w:div>
    <w:div w:id="1239175646">
      <w:marLeft w:val="0"/>
      <w:marRight w:val="0"/>
      <w:marTop w:val="0"/>
      <w:marBottom w:val="0"/>
      <w:divBdr>
        <w:top w:val="none" w:sz="0" w:space="0" w:color="auto"/>
        <w:left w:val="none" w:sz="0" w:space="0" w:color="auto"/>
        <w:bottom w:val="none" w:sz="0" w:space="0" w:color="auto"/>
        <w:right w:val="none" w:sz="0" w:space="0" w:color="auto"/>
      </w:divBdr>
    </w:div>
    <w:div w:id="1239175647">
      <w:marLeft w:val="0"/>
      <w:marRight w:val="0"/>
      <w:marTop w:val="0"/>
      <w:marBottom w:val="0"/>
      <w:divBdr>
        <w:top w:val="none" w:sz="0" w:space="0" w:color="auto"/>
        <w:left w:val="none" w:sz="0" w:space="0" w:color="auto"/>
        <w:bottom w:val="none" w:sz="0" w:space="0" w:color="auto"/>
        <w:right w:val="none" w:sz="0" w:space="0" w:color="auto"/>
      </w:divBdr>
    </w:div>
    <w:div w:id="1239175648">
      <w:marLeft w:val="0"/>
      <w:marRight w:val="0"/>
      <w:marTop w:val="0"/>
      <w:marBottom w:val="0"/>
      <w:divBdr>
        <w:top w:val="none" w:sz="0" w:space="0" w:color="auto"/>
        <w:left w:val="none" w:sz="0" w:space="0" w:color="auto"/>
        <w:bottom w:val="none" w:sz="0" w:space="0" w:color="auto"/>
        <w:right w:val="none" w:sz="0" w:space="0" w:color="auto"/>
      </w:divBdr>
    </w:div>
    <w:div w:id="1239175649">
      <w:marLeft w:val="0"/>
      <w:marRight w:val="0"/>
      <w:marTop w:val="0"/>
      <w:marBottom w:val="0"/>
      <w:divBdr>
        <w:top w:val="none" w:sz="0" w:space="0" w:color="auto"/>
        <w:left w:val="none" w:sz="0" w:space="0" w:color="auto"/>
        <w:bottom w:val="none" w:sz="0" w:space="0" w:color="auto"/>
        <w:right w:val="none" w:sz="0" w:space="0" w:color="auto"/>
      </w:divBdr>
    </w:div>
    <w:div w:id="1239175650">
      <w:marLeft w:val="0"/>
      <w:marRight w:val="0"/>
      <w:marTop w:val="0"/>
      <w:marBottom w:val="0"/>
      <w:divBdr>
        <w:top w:val="none" w:sz="0" w:space="0" w:color="auto"/>
        <w:left w:val="none" w:sz="0" w:space="0" w:color="auto"/>
        <w:bottom w:val="none" w:sz="0" w:space="0" w:color="auto"/>
        <w:right w:val="none" w:sz="0" w:space="0" w:color="auto"/>
      </w:divBdr>
    </w:div>
    <w:div w:id="1239175651">
      <w:marLeft w:val="0"/>
      <w:marRight w:val="0"/>
      <w:marTop w:val="0"/>
      <w:marBottom w:val="0"/>
      <w:divBdr>
        <w:top w:val="none" w:sz="0" w:space="0" w:color="auto"/>
        <w:left w:val="none" w:sz="0" w:space="0" w:color="auto"/>
        <w:bottom w:val="none" w:sz="0" w:space="0" w:color="auto"/>
        <w:right w:val="none" w:sz="0" w:space="0" w:color="auto"/>
      </w:divBdr>
    </w:div>
    <w:div w:id="1239175652">
      <w:marLeft w:val="0"/>
      <w:marRight w:val="0"/>
      <w:marTop w:val="0"/>
      <w:marBottom w:val="0"/>
      <w:divBdr>
        <w:top w:val="none" w:sz="0" w:space="0" w:color="auto"/>
        <w:left w:val="none" w:sz="0" w:space="0" w:color="auto"/>
        <w:bottom w:val="none" w:sz="0" w:space="0" w:color="auto"/>
        <w:right w:val="none" w:sz="0" w:space="0" w:color="auto"/>
      </w:divBdr>
    </w:div>
    <w:div w:id="1239175653">
      <w:marLeft w:val="0"/>
      <w:marRight w:val="0"/>
      <w:marTop w:val="0"/>
      <w:marBottom w:val="0"/>
      <w:divBdr>
        <w:top w:val="none" w:sz="0" w:space="0" w:color="auto"/>
        <w:left w:val="none" w:sz="0" w:space="0" w:color="auto"/>
        <w:bottom w:val="none" w:sz="0" w:space="0" w:color="auto"/>
        <w:right w:val="none" w:sz="0" w:space="0" w:color="auto"/>
      </w:divBdr>
    </w:div>
    <w:div w:id="1239175654">
      <w:marLeft w:val="0"/>
      <w:marRight w:val="0"/>
      <w:marTop w:val="0"/>
      <w:marBottom w:val="0"/>
      <w:divBdr>
        <w:top w:val="none" w:sz="0" w:space="0" w:color="auto"/>
        <w:left w:val="none" w:sz="0" w:space="0" w:color="auto"/>
        <w:bottom w:val="none" w:sz="0" w:space="0" w:color="auto"/>
        <w:right w:val="none" w:sz="0" w:space="0" w:color="auto"/>
      </w:divBdr>
    </w:div>
    <w:div w:id="1239175655">
      <w:marLeft w:val="0"/>
      <w:marRight w:val="0"/>
      <w:marTop w:val="0"/>
      <w:marBottom w:val="0"/>
      <w:divBdr>
        <w:top w:val="none" w:sz="0" w:space="0" w:color="auto"/>
        <w:left w:val="none" w:sz="0" w:space="0" w:color="auto"/>
        <w:bottom w:val="none" w:sz="0" w:space="0" w:color="auto"/>
        <w:right w:val="none" w:sz="0" w:space="0" w:color="auto"/>
      </w:divBdr>
    </w:div>
    <w:div w:id="1239175656">
      <w:marLeft w:val="0"/>
      <w:marRight w:val="0"/>
      <w:marTop w:val="0"/>
      <w:marBottom w:val="0"/>
      <w:divBdr>
        <w:top w:val="none" w:sz="0" w:space="0" w:color="auto"/>
        <w:left w:val="none" w:sz="0" w:space="0" w:color="auto"/>
        <w:bottom w:val="none" w:sz="0" w:space="0" w:color="auto"/>
        <w:right w:val="none" w:sz="0" w:space="0" w:color="auto"/>
      </w:divBdr>
    </w:div>
    <w:div w:id="1239175657">
      <w:marLeft w:val="0"/>
      <w:marRight w:val="0"/>
      <w:marTop w:val="0"/>
      <w:marBottom w:val="0"/>
      <w:divBdr>
        <w:top w:val="none" w:sz="0" w:space="0" w:color="auto"/>
        <w:left w:val="none" w:sz="0" w:space="0" w:color="auto"/>
        <w:bottom w:val="none" w:sz="0" w:space="0" w:color="auto"/>
        <w:right w:val="none" w:sz="0" w:space="0" w:color="auto"/>
      </w:divBdr>
    </w:div>
    <w:div w:id="1239175658">
      <w:marLeft w:val="0"/>
      <w:marRight w:val="0"/>
      <w:marTop w:val="0"/>
      <w:marBottom w:val="0"/>
      <w:divBdr>
        <w:top w:val="none" w:sz="0" w:space="0" w:color="auto"/>
        <w:left w:val="none" w:sz="0" w:space="0" w:color="auto"/>
        <w:bottom w:val="none" w:sz="0" w:space="0" w:color="auto"/>
        <w:right w:val="none" w:sz="0" w:space="0" w:color="auto"/>
      </w:divBdr>
    </w:div>
    <w:div w:id="1239175659">
      <w:marLeft w:val="0"/>
      <w:marRight w:val="0"/>
      <w:marTop w:val="0"/>
      <w:marBottom w:val="0"/>
      <w:divBdr>
        <w:top w:val="none" w:sz="0" w:space="0" w:color="auto"/>
        <w:left w:val="none" w:sz="0" w:space="0" w:color="auto"/>
        <w:bottom w:val="none" w:sz="0" w:space="0" w:color="auto"/>
        <w:right w:val="none" w:sz="0" w:space="0" w:color="auto"/>
      </w:divBdr>
    </w:div>
    <w:div w:id="1239175660">
      <w:marLeft w:val="0"/>
      <w:marRight w:val="0"/>
      <w:marTop w:val="0"/>
      <w:marBottom w:val="0"/>
      <w:divBdr>
        <w:top w:val="none" w:sz="0" w:space="0" w:color="auto"/>
        <w:left w:val="none" w:sz="0" w:space="0" w:color="auto"/>
        <w:bottom w:val="none" w:sz="0" w:space="0" w:color="auto"/>
        <w:right w:val="none" w:sz="0" w:space="0" w:color="auto"/>
      </w:divBdr>
    </w:div>
    <w:div w:id="1239175661">
      <w:marLeft w:val="0"/>
      <w:marRight w:val="0"/>
      <w:marTop w:val="0"/>
      <w:marBottom w:val="0"/>
      <w:divBdr>
        <w:top w:val="none" w:sz="0" w:space="0" w:color="auto"/>
        <w:left w:val="none" w:sz="0" w:space="0" w:color="auto"/>
        <w:bottom w:val="none" w:sz="0" w:space="0" w:color="auto"/>
        <w:right w:val="none" w:sz="0" w:space="0" w:color="auto"/>
      </w:divBdr>
    </w:div>
    <w:div w:id="1239175662">
      <w:marLeft w:val="0"/>
      <w:marRight w:val="0"/>
      <w:marTop w:val="0"/>
      <w:marBottom w:val="0"/>
      <w:divBdr>
        <w:top w:val="none" w:sz="0" w:space="0" w:color="auto"/>
        <w:left w:val="none" w:sz="0" w:space="0" w:color="auto"/>
        <w:bottom w:val="none" w:sz="0" w:space="0" w:color="auto"/>
        <w:right w:val="none" w:sz="0" w:space="0" w:color="auto"/>
      </w:divBdr>
    </w:div>
    <w:div w:id="1239175663">
      <w:marLeft w:val="0"/>
      <w:marRight w:val="0"/>
      <w:marTop w:val="0"/>
      <w:marBottom w:val="0"/>
      <w:divBdr>
        <w:top w:val="none" w:sz="0" w:space="0" w:color="auto"/>
        <w:left w:val="none" w:sz="0" w:space="0" w:color="auto"/>
        <w:bottom w:val="none" w:sz="0" w:space="0" w:color="auto"/>
        <w:right w:val="none" w:sz="0" w:space="0" w:color="auto"/>
      </w:divBdr>
    </w:div>
    <w:div w:id="1239175664">
      <w:marLeft w:val="0"/>
      <w:marRight w:val="0"/>
      <w:marTop w:val="0"/>
      <w:marBottom w:val="0"/>
      <w:divBdr>
        <w:top w:val="none" w:sz="0" w:space="0" w:color="auto"/>
        <w:left w:val="none" w:sz="0" w:space="0" w:color="auto"/>
        <w:bottom w:val="none" w:sz="0" w:space="0" w:color="auto"/>
        <w:right w:val="none" w:sz="0" w:space="0" w:color="auto"/>
      </w:divBdr>
    </w:div>
    <w:div w:id="1239175666">
      <w:marLeft w:val="0"/>
      <w:marRight w:val="0"/>
      <w:marTop w:val="0"/>
      <w:marBottom w:val="0"/>
      <w:divBdr>
        <w:top w:val="none" w:sz="0" w:space="0" w:color="auto"/>
        <w:left w:val="none" w:sz="0" w:space="0" w:color="auto"/>
        <w:bottom w:val="none" w:sz="0" w:space="0" w:color="auto"/>
        <w:right w:val="none" w:sz="0" w:space="0" w:color="auto"/>
      </w:divBdr>
    </w:div>
    <w:div w:id="1239175667">
      <w:marLeft w:val="0"/>
      <w:marRight w:val="0"/>
      <w:marTop w:val="0"/>
      <w:marBottom w:val="0"/>
      <w:divBdr>
        <w:top w:val="none" w:sz="0" w:space="0" w:color="auto"/>
        <w:left w:val="none" w:sz="0" w:space="0" w:color="auto"/>
        <w:bottom w:val="none" w:sz="0" w:space="0" w:color="auto"/>
        <w:right w:val="none" w:sz="0" w:space="0" w:color="auto"/>
      </w:divBdr>
    </w:div>
    <w:div w:id="1239175668">
      <w:marLeft w:val="0"/>
      <w:marRight w:val="0"/>
      <w:marTop w:val="0"/>
      <w:marBottom w:val="0"/>
      <w:divBdr>
        <w:top w:val="none" w:sz="0" w:space="0" w:color="auto"/>
        <w:left w:val="none" w:sz="0" w:space="0" w:color="auto"/>
        <w:bottom w:val="none" w:sz="0" w:space="0" w:color="auto"/>
        <w:right w:val="none" w:sz="0" w:space="0" w:color="auto"/>
      </w:divBdr>
    </w:div>
    <w:div w:id="1239175669">
      <w:marLeft w:val="0"/>
      <w:marRight w:val="0"/>
      <w:marTop w:val="0"/>
      <w:marBottom w:val="0"/>
      <w:divBdr>
        <w:top w:val="none" w:sz="0" w:space="0" w:color="auto"/>
        <w:left w:val="none" w:sz="0" w:space="0" w:color="auto"/>
        <w:bottom w:val="none" w:sz="0" w:space="0" w:color="auto"/>
        <w:right w:val="none" w:sz="0" w:space="0" w:color="auto"/>
      </w:divBdr>
    </w:div>
    <w:div w:id="1239175670">
      <w:marLeft w:val="0"/>
      <w:marRight w:val="0"/>
      <w:marTop w:val="0"/>
      <w:marBottom w:val="0"/>
      <w:divBdr>
        <w:top w:val="none" w:sz="0" w:space="0" w:color="auto"/>
        <w:left w:val="none" w:sz="0" w:space="0" w:color="auto"/>
        <w:bottom w:val="none" w:sz="0" w:space="0" w:color="auto"/>
        <w:right w:val="none" w:sz="0" w:space="0" w:color="auto"/>
      </w:divBdr>
    </w:div>
    <w:div w:id="1239175671">
      <w:marLeft w:val="0"/>
      <w:marRight w:val="0"/>
      <w:marTop w:val="0"/>
      <w:marBottom w:val="0"/>
      <w:divBdr>
        <w:top w:val="none" w:sz="0" w:space="0" w:color="auto"/>
        <w:left w:val="none" w:sz="0" w:space="0" w:color="auto"/>
        <w:bottom w:val="none" w:sz="0" w:space="0" w:color="auto"/>
        <w:right w:val="none" w:sz="0" w:space="0" w:color="auto"/>
      </w:divBdr>
    </w:div>
    <w:div w:id="1239175672">
      <w:marLeft w:val="0"/>
      <w:marRight w:val="0"/>
      <w:marTop w:val="0"/>
      <w:marBottom w:val="0"/>
      <w:divBdr>
        <w:top w:val="none" w:sz="0" w:space="0" w:color="auto"/>
        <w:left w:val="none" w:sz="0" w:space="0" w:color="auto"/>
        <w:bottom w:val="none" w:sz="0" w:space="0" w:color="auto"/>
        <w:right w:val="none" w:sz="0" w:space="0" w:color="auto"/>
      </w:divBdr>
    </w:div>
    <w:div w:id="1239175673">
      <w:marLeft w:val="0"/>
      <w:marRight w:val="0"/>
      <w:marTop w:val="0"/>
      <w:marBottom w:val="0"/>
      <w:divBdr>
        <w:top w:val="none" w:sz="0" w:space="0" w:color="auto"/>
        <w:left w:val="none" w:sz="0" w:space="0" w:color="auto"/>
        <w:bottom w:val="none" w:sz="0" w:space="0" w:color="auto"/>
        <w:right w:val="none" w:sz="0" w:space="0" w:color="auto"/>
      </w:divBdr>
    </w:div>
    <w:div w:id="1239175674">
      <w:marLeft w:val="0"/>
      <w:marRight w:val="0"/>
      <w:marTop w:val="0"/>
      <w:marBottom w:val="0"/>
      <w:divBdr>
        <w:top w:val="none" w:sz="0" w:space="0" w:color="auto"/>
        <w:left w:val="none" w:sz="0" w:space="0" w:color="auto"/>
        <w:bottom w:val="none" w:sz="0" w:space="0" w:color="auto"/>
        <w:right w:val="none" w:sz="0" w:space="0" w:color="auto"/>
      </w:divBdr>
    </w:div>
    <w:div w:id="1239175675">
      <w:marLeft w:val="0"/>
      <w:marRight w:val="0"/>
      <w:marTop w:val="0"/>
      <w:marBottom w:val="0"/>
      <w:divBdr>
        <w:top w:val="none" w:sz="0" w:space="0" w:color="auto"/>
        <w:left w:val="none" w:sz="0" w:space="0" w:color="auto"/>
        <w:bottom w:val="none" w:sz="0" w:space="0" w:color="auto"/>
        <w:right w:val="none" w:sz="0" w:space="0" w:color="auto"/>
      </w:divBdr>
    </w:div>
    <w:div w:id="1239175676">
      <w:marLeft w:val="0"/>
      <w:marRight w:val="0"/>
      <w:marTop w:val="0"/>
      <w:marBottom w:val="0"/>
      <w:divBdr>
        <w:top w:val="none" w:sz="0" w:space="0" w:color="auto"/>
        <w:left w:val="none" w:sz="0" w:space="0" w:color="auto"/>
        <w:bottom w:val="none" w:sz="0" w:space="0" w:color="auto"/>
        <w:right w:val="none" w:sz="0" w:space="0" w:color="auto"/>
      </w:divBdr>
    </w:div>
    <w:div w:id="1239175677">
      <w:marLeft w:val="0"/>
      <w:marRight w:val="0"/>
      <w:marTop w:val="0"/>
      <w:marBottom w:val="0"/>
      <w:divBdr>
        <w:top w:val="none" w:sz="0" w:space="0" w:color="auto"/>
        <w:left w:val="none" w:sz="0" w:space="0" w:color="auto"/>
        <w:bottom w:val="none" w:sz="0" w:space="0" w:color="auto"/>
        <w:right w:val="none" w:sz="0" w:space="0" w:color="auto"/>
      </w:divBdr>
    </w:div>
    <w:div w:id="1239175678">
      <w:marLeft w:val="0"/>
      <w:marRight w:val="0"/>
      <w:marTop w:val="0"/>
      <w:marBottom w:val="0"/>
      <w:divBdr>
        <w:top w:val="none" w:sz="0" w:space="0" w:color="auto"/>
        <w:left w:val="none" w:sz="0" w:space="0" w:color="auto"/>
        <w:bottom w:val="none" w:sz="0" w:space="0" w:color="auto"/>
        <w:right w:val="none" w:sz="0" w:space="0" w:color="auto"/>
      </w:divBdr>
    </w:div>
    <w:div w:id="1239175679">
      <w:marLeft w:val="0"/>
      <w:marRight w:val="0"/>
      <w:marTop w:val="0"/>
      <w:marBottom w:val="0"/>
      <w:divBdr>
        <w:top w:val="none" w:sz="0" w:space="0" w:color="auto"/>
        <w:left w:val="none" w:sz="0" w:space="0" w:color="auto"/>
        <w:bottom w:val="none" w:sz="0" w:space="0" w:color="auto"/>
        <w:right w:val="none" w:sz="0" w:space="0" w:color="auto"/>
      </w:divBdr>
    </w:div>
    <w:div w:id="1239175680">
      <w:marLeft w:val="0"/>
      <w:marRight w:val="0"/>
      <w:marTop w:val="0"/>
      <w:marBottom w:val="0"/>
      <w:divBdr>
        <w:top w:val="none" w:sz="0" w:space="0" w:color="auto"/>
        <w:left w:val="none" w:sz="0" w:space="0" w:color="auto"/>
        <w:bottom w:val="none" w:sz="0" w:space="0" w:color="auto"/>
        <w:right w:val="none" w:sz="0" w:space="0" w:color="auto"/>
      </w:divBdr>
    </w:div>
    <w:div w:id="1239175681">
      <w:marLeft w:val="0"/>
      <w:marRight w:val="0"/>
      <w:marTop w:val="0"/>
      <w:marBottom w:val="0"/>
      <w:divBdr>
        <w:top w:val="none" w:sz="0" w:space="0" w:color="auto"/>
        <w:left w:val="none" w:sz="0" w:space="0" w:color="auto"/>
        <w:bottom w:val="none" w:sz="0" w:space="0" w:color="auto"/>
        <w:right w:val="none" w:sz="0" w:space="0" w:color="auto"/>
      </w:divBdr>
    </w:div>
    <w:div w:id="1239175682">
      <w:marLeft w:val="0"/>
      <w:marRight w:val="0"/>
      <w:marTop w:val="0"/>
      <w:marBottom w:val="0"/>
      <w:divBdr>
        <w:top w:val="none" w:sz="0" w:space="0" w:color="auto"/>
        <w:left w:val="none" w:sz="0" w:space="0" w:color="auto"/>
        <w:bottom w:val="none" w:sz="0" w:space="0" w:color="auto"/>
        <w:right w:val="none" w:sz="0" w:space="0" w:color="auto"/>
      </w:divBdr>
    </w:div>
    <w:div w:id="1239175683">
      <w:marLeft w:val="0"/>
      <w:marRight w:val="0"/>
      <w:marTop w:val="0"/>
      <w:marBottom w:val="0"/>
      <w:divBdr>
        <w:top w:val="none" w:sz="0" w:space="0" w:color="auto"/>
        <w:left w:val="none" w:sz="0" w:space="0" w:color="auto"/>
        <w:bottom w:val="none" w:sz="0" w:space="0" w:color="auto"/>
        <w:right w:val="none" w:sz="0" w:space="0" w:color="auto"/>
      </w:divBdr>
    </w:div>
    <w:div w:id="1239175684">
      <w:marLeft w:val="0"/>
      <w:marRight w:val="0"/>
      <w:marTop w:val="0"/>
      <w:marBottom w:val="0"/>
      <w:divBdr>
        <w:top w:val="none" w:sz="0" w:space="0" w:color="auto"/>
        <w:left w:val="none" w:sz="0" w:space="0" w:color="auto"/>
        <w:bottom w:val="none" w:sz="0" w:space="0" w:color="auto"/>
        <w:right w:val="none" w:sz="0" w:space="0" w:color="auto"/>
      </w:divBdr>
    </w:div>
    <w:div w:id="1239175685">
      <w:marLeft w:val="0"/>
      <w:marRight w:val="0"/>
      <w:marTop w:val="0"/>
      <w:marBottom w:val="0"/>
      <w:divBdr>
        <w:top w:val="none" w:sz="0" w:space="0" w:color="auto"/>
        <w:left w:val="none" w:sz="0" w:space="0" w:color="auto"/>
        <w:bottom w:val="none" w:sz="0" w:space="0" w:color="auto"/>
        <w:right w:val="none" w:sz="0" w:space="0" w:color="auto"/>
      </w:divBdr>
    </w:div>
    <w:div w:id="1239175686">
      <w:marLeft w:val="0"/>
      <w:marRight w:val="0"/>
      <w:marTop w:val="0"/>
      <w:marBottom w:val="0"/>
      <w:divBdr>
        <w:top w:val="none" w:sz="0" w:space="0" w:color="auto"/>
        <w:left w:val="none" w:sz="0" w:space="0" w:color="auto"/>
        <w:bottom w:val="none" w:sz="0" w:space="0" w:color="auto"/>
        <w:right w:val="none" w:sz="0" w:space="0" w:color="auto"/>
      </w:divBdr>
    </w:div>
    <w:div w:id="1239175687">
      <w:marLeft w:val="0"/>
      <w:marRight w:val="0"/>
      <w:marTop w:val="0"/>
      <w:marBottom w:val="0"/>
      <w:divBdr>
        <w:top w:val="none" w:sz="0" w:space="0" w:color="auto"/>
        <w:left w:val="none" w:sz="0" w:space="0" w:color="auto"/>
        <w:bottom w:val="none" w:sz="0" w:space="0" w:color="auto"/>
        <w:right w:val="none" w:sz="0" w:space="0" w:color="auto"/>
      </w:divBdr>
    </w:div>
    <w:div w:id="1239175688">
      <w:marLeft w:val="0"/>
      <w:marRight w:val="0"/>
      <w:marTop w:val="0"/>
      <w:marBottom w:val="0"/>
      <w:divBdr>
        <w:top w:val="none" w:sz="0" w:space="0" w:color="auto"/>
        <w:left w:val="none" w:sz="0" w:space="0" w:color="auto"/>
        <w:bottom w:val="none" w:sz="0" w:space="0" w:color="auto"/>
        <w:right w:val="none" w:sz="0" w:space="0" w:color="auto"/>
      </w:divBdr>
    </w:div>
    <w:div w:id="1239175689">
      <w:marLeft w:val="0"/>
      <w:marRight w:val="0"/>
      <w:marTop w:val="0"/>
      <w:marBottom w:val="0"/>
      <w:divBdr>
        <w:top w:val="none" w:sz="0" w:space="0" w:color="auto"/>
        <w:left w:val="none" w:sz="0" w:space="0" w:color="auto"/>
        <w:bottom w:val="none" w:sz="0" w:space="0" w:color="auto"/>
        <w:right w:val="none" w:sz="0" w:space="0" w:color="auto"/>
      </w:divBdr>
    </w:div>
    <w:div w:id="1239175690">
      <w:marLeft w:val="0"/>
      <w:marRight w:val="0"/>
      <w:marTop w:val="0"/>
      <w:marBottom w:val="0"/>
      <w:divBdr>
        <w:top w:val="none" w:sz="0" w:space="0" w:color="auto"/>
        <w:left w:val="none" w:sz="0" w:space="0" w:color="auto"/>
        <w:bottom w:val="none" w:sz="0" w:space="0" w:color="auto"/>
        <w:right w:val="none" w:sz="0" w:space="0" w:color="auto"/>
      </w:divBdr>
    </w:div>
    <w:div w:id="1239175691">
      <w:marLeft w:val="0"/>
      <w:marRight w:val="0"/>
      <w:marTop w:val="0"/>
      <w:marBottom w:val="0"/>
      <w:divBdr>
        <w:top w:val="none" w:sz="0" w:space="0" w:color="auto"/>
        <w:left w:val="none" w:sz="0" w:space="0" w:color="auto"/>
        <w:bottom w:val="none" w:sz="0" w:space="0" w:color="auto"/>
        <w:right w:val="none" w:sz="0" w:space="0" w:color="auto"/>
      </w:divBdr>
      <w:divsChild>
        <w:div w:id="1239175713">
          <w:marLeft w:val="0"/>
          <w:marRight w:val="0"/>
          <w:marTop w:val="0"/>
          <w:marBottom w:val="0"/>
          <w:divBdr>
            <w:top w:val="none" w:sz="0" w:space="0" w:color="auto"/>
            <w:left w:val="none" w:sz="0" w:space="0" w:color="auto"/>
            <w:bottom w:val="none" w:sz="0" w:space="0" w:color="auto"/>
            <w:right w:val="none" w:sz="0" w:space="0" w:color="auto"/>
          </w:divBdr>
        </w:div>
      </w:divsChild>
    </w:div>
    <w:div w:id="1239175692">
      <w:marLeft w:val="0"/>
      <w:marRight w:val="0"/>
      <w:marTop w:val="0"/>
      <w:marBottom w:val="0"/>
      <w:divBdr>
        <w:top w:val="none" w:sz="0" w:space="0" w:color="auto"/>
        <w:left w:val="none" w:sz="0" w:space="0" w:color="auto"/>
        <w:bottom w:val="none" w:sz="0" w:space="0" w:color="auto"/>
        <w:right w:val="none" w:sz="0" w:space="0" w:color="auto"/>
      </w:divBdr>
      <w:divsChild>
        <w:div w:id="1239175665">
          <w:marLeft w:val="0"/>
          <w:marRight w:val="0"/>
          <w:marTop w:val="0"/>
          <w:marBottom w:val="0"/>
          <w:divBdr>
            <w:top w:val="none" w:sz="0" w:space="0" w:color="auto"/>
            <w:left w:val="none" w:sz="0" w:space="0" w:color="auto"/>
            <w:bottom w:val="none" w:sz="0" w:space="0" w:color="auto"/>
            <w:right w:val="none" w:sz="0" w:space="0" w:color="auto"/>
          </w:divBdr>
        </w:div>
      </w:divsChild>
    </w:div>
    <w:div w:id="1239175693">
      <w:marLeft w:val="0"/>
      <w:marRight w:val="0"/>
      <w:marTop w:val="0"/>
      <w:marBottom w:val="0"/>
      <w:divBdr>
        <w:top w:val="none" w:sz="0" w:space="0" w:color="auto"/>
        <w:left w:val="none" w:sz="0" w:space="0" w:color="auto"/>
        <w:bottom w:val="none" w:sz="0" w:space="0" w:color="auto"/>
        <w:right w:val="none" w:sz="0" w:space="0" w:color="auto"/>
      </w:divBdr>
    </w:div>
    <w:div w:id="1239175694">
      <w:marLeft w:val="0"/>
      <w:marRight w:val="0"/>
      <w:marTop w:val="0"/>
      <w:marBottom w:val="0"/>
      <w:divBdr>
        <w:top w:val="none" w:sz="0" w:space="0" w:color="auto"/>
        <w:left w:val="none" w:sz="0" w:space="0" w:color="auto"/>
        <w:bottom w:val="none" w:sz="0" w:space="0" w:color="auto"/>
        <w:right w:val="none" w:sz="0" w:space="0" w:color="auto"/>
      </w:divBdr>
    </w:div>
    <w:div w:id="1239175695">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239175697">
      <w:marLeft w:val="0"/>
      <w:marRight w:val="0"/>
      <w:marTop w:val="0"/>
      <w:marBottom w:val="0"/>
      <w:divBdr>
        <w:top w:val="none" w:sz="0" w:space="0" w:color="auto"/>
        <w:left w:val="none" w:sz="0" w:space="0" w:color="auto"/>
        <w:bottom w:val="none" w:sz="0" w:space="0" w:color="auto"/>
        <w:right w:val="none" w:sz="0" w:space="0" w:color="auto"/>
      </w:divBdr>
    </w:div>
    <w:div w:id="1239175698">
      <w:marLeft w:val="0"/>
      <w:marRight w:val="0"/>
      <w:marTop w:val="0"/>
      <w:marBottom w:val="0"/>
      <w:divBdr>
        <w:top w:val="none" w:sz="0" w:space="0" w:color="auto"/>
        <w:left w:val="none" w:sz="0" w:space="0" w:color="auto"/>
        <w:bottom w:val="none" w:sz="0" w:space="0" w:color="auto"/>
        <w:right w:val="none" w:sz="0" w:space="0" w:color="auto"/>
      </w:divBdr>
    </w:div>
    <w:div w:id="1239175699">
      <w:marLeft w:val="0"/>
      <w:marRight w:val="0"/>
      <w:marTop w:val="0"/>
      <w:marBottom w:val="0"/>
      <w:divBdr>
        <w:top w:val="none" w:sz="0" w:space="0" w:color="auto"/>
        <w:left w:val="none" w:sz="0" w:space="0" w:color="auto"/>
        <w:bottom w:val="none" w:sz="0" w:space="0" w:color="auto"/>
        <w:right w:val="none" w:sz="0" w:space="0" w:color="auto"/>
      </w:divBdr>
    </w:div>
    <w:div w:id="1239175700">
      <w:marLeft w:val="0"/>
      <w:marRight w:val="0"/>
      <w:marTop w:val="0"/>
      <w:marBottom w:val="0"/>
      <w:divBdr>
        <w:top w:val="none" w:sz="0" w:space="0" w:color="auto"/>
        <w:left w:val="none" w:sz="0" w:space="0" w:color="auto"/>
        <w:bottom w:val="none" w:sz="0" w:space="0" w:color="auto"/>
        <w:right w:val="none" w:sz="0" w:space="0" w:color="auto"/>
      </w:divBdr>
    </w:div>
    <w:div w:id="1239175701">
      <w:marLeft w:val="0"/>
      <w:marRight w:val="0"/>
      <w:marTop w:val="0"/>
      <w:marBottom w:val="0"/>
      <w:divBdr>
        <w:top w:val="none" w:sz="0" w:space="0" w:color="auto"/>
        <w:left w:val="none" w:sz="0" w:space="0" w:color="auto"/>
        <w:bottom w:val="none" w:sz="0" w:space="0" w:color="auto"/>
        <w:right w:val="none" w:sz="0" w:space="0" w:color="auto"/>
      </w:divBdr>
    </w:div>
    <w:div w:id="1239175702">
      <w:marLeft w:val="0"/>
      <w:marRight w:val="0"/>
      <w:marTop w:val="0"/>
      <w:marBottom w:val="0"/>
      <w:divBdr>
        <w:top w:val="none" w:sz="0" w:space="0" w:color="auto"/>
        <w:left w:val="none" w:sz="0" w:space="0" w:color="auto"/>
        <w:bottom w:val="none" w:sz="0" w:space="0" w:color="auto"/>
        <w:right w:val="none" w:sz="0" w:space="0" w:color="auto"/>
      </w:divBdr>
    </w:div>
    <w:div w:id="1239175703">
      <w:marLeft w:val="0"/>
      <w:marRight w:val="0"/>
      <w:marTop w:val="0"/>
      <w:marBottom w:val="0"/>
      <w:divBdr>
        <w:top w:val="none" w:sz="0" w:space="0" w:color="auto"/>
        <w:left w:val="none" w:sz="0" w:space="0" w:color="auto"/>
        <w:bottom w:val="none" w:sz="0" w:space="0" w:color="auto"/>
        <w:right w:val="none" w:sz="0" w:space="0" w:color="auto"/>
      </w:divBdr>
    </w:div>
    <w:div w:id="1239175704">
      <w:marLeft w:val="0"/>
      <w:marRight w:val="0"/>
      <w:marTop w:val="0"/>
      <w:marBottom w:val="0"/>
      <w:divBdr>
        <w:top w:val="none" w:sz="0" w:space="0" w:color="auto"/>
        <w:left w:val="none" w:sz="0" w:space="0" w:color="auto"/>
        <w:bottom w:val="none" w:sz="0" w:space="0" w:color="auto"/>
        <w:right w:val="none" w:sz="0" w:space="0" w:color="auto"/>
      </w:divBdr>
    </w:div>
    <w:div w:id="1239175705">
      <w:marLeft w:val="0"/>
      <w:marRight w:val="0"/>
      <w:marTop w:val="0"/>
      <w:marBottom w:val="0"/>
      <w:divBdr>
        <w:top w:val="none" w:sz="0" w:space="0" w:color="auto"/>
        <w:left w:val="none" w:sz="0" w:space="0" w:color="auto"/>
        <w:bottom w:val="none" w:sz="0" w:space="0" w:color="auto"/>
        <w:right w:val="none" w:sz="0" w:space="0" w:color="auto"/>
      </w:divBdr>
    </w:div>
    <w:div w:id="1239175706">
      <w:marLeft w:val="0"/>
      <w:marRight w:val="0"/>
      <w:marTop w:val="0"/>
      <w:marBottom w:val="0"/>
      <w:divBdr>
        <w:top w:val="none" w:sz="0" w:space="0" w:color="auto"/>
        <w:left w:val="none" w:sz="0" w:space="0" w:color="auto"/>
        <w:bottom w:val="none" w:sz="0" w:space="0" w:color="auto"/>
        <w:right w:val="none" w:sz="0" w:space="0" w:color="auto"/>
      </w:divBdr>
    </w:div>
    <w:div w:id="1239175707">
      <w:marLeft w:val="0"/>
      <w:marRight w:val="0"/>
      <w:marTop w:val="0"/>
      <w:marBottom w:val="0"/>
      <w:divBdr>
        <w:top w:val="none" w:sz="0" w:space="0" w:color="auto"/>
        <w:left w:val="none" w:sz="0" w:space="0" w:color="auto"/>
        <w:bottom w:val="none" w:sz="0" w:space="0" w:color="auto"/>
        <w:right w:val="none" w:sz="0" w:space="0" w:color="auto"/>
      </w:divBdr>
    </w:div>
    <w:div w:id="1239175708">
      <w:marLeft w:val="0"/>
      <w:marRight w:val="0"/>
      <w:marTop w:val="0"/>
      <w:marBottom w:val="0"/>
      <w:divBdr>
        <w:top w:val="none" w:sz="0" w:space="0" w:color="auto"/>
        <w:left w:val="none" w:sz="0" w:space="0" w:color="auto"/>
        <w:bottom w:val="none" w:sz="0" w:space="0" w:color="auto"/>
        <w:right w:val="none" w:sz="0" w:space="0" w:color="auto"/>
      </w:divBdr>
    </w:div>
    <w:div w:id="1239175709">
      <w:marLeft w:val="0"/>
      <w:marRight w:val="0"/>
      <w:marTop w:val="0"/>
      <w:marBottom w:val="0"/>
      <w:divBdr>
        <w:top w:val="none" w:sz="0" w:space="0" w:color="auto"/>
        <w:left w:val="none" w:sz="0" w:space="0" w:color="auto"/>
        <w:bottom w:val="none" w:sz="0" w:space="0" w:color="auto"/>
        <w:right w:val="none" w:sz="0" w:space="0" w:color="auto"/>
      </w:divBdr>
    </w:div>
    <w:div w:id="1239175710">
      <w:marLeft w:val="0"/>
      <w:marRight w:val="0"/>
      <w:marTop w:val="0"/>
      <w:marBottom w:val="0"/>
      <w:divBdr>
        <w:top w:val="none" w:sz="0" w:space="0" w:color="auto"/>
        <w:left w:val="none" w:sz="0" w:space="0" w:color="auto"/>
        <w:bottom w:val="none" w:sz="0" w:space="0" w:color="auto"/>
        <w:right w:val="none" w:sz="0" w:space="0" w:color="auto"/>
      </w:divBdr>
    </w:div>
    <w:div w:id="1239175711">
      <w:marLeft w:val="0"/>
      <w:marRight w:val="0"/>
      <w:marTop w:val="0"/>
      <w:marBottom w:val="0"/>
      <w:divBdr>
        <w:top w:val="none" w:sz="0" w:space="0" w:color="auto"/>
        <w:left w:val="none" w:sz="0" w:space="0" w:color="auto"/>
        <w:bottom w:val="none" w:sz="0" w:space="0" w:color="auto"/>
        <w:right w:val="none" w:sz="0" w:space="0" w:color="auto"/>
      </w:divBdr>
    </w:div>
    <w:div w:id="1239175712">
      <w:marLeft w:val="0"/>
      <w:marRight w:val="0"/>
      <w:marTop w:val="0"/>
      <w:marBottom w:val="0"/>
      <w:divBdr>
        <w:top w:val="none" w:sz="0" w:space="0" w:color="auto"/>
        <w:left w:val="none" w:sz="0" w:space="0" w:color="auto"/>
        <w:bottom w:val="none" w:sz="0" w:space="0" w:color="auto"/>
        <w:right w:val="none" w:sz="0" w:space="0" w:color="auto"/>
      </w:divBdr>
    </w:div>
    <w:div w:id="1239175714">
      <w:marLeft w:val="0"/>
      <w:marRight w:val="0"/>
      <w:marTop w:val="0"/>
      <w:marBottom w:val="0"/>
      <w:divBdr>
        <w:top w:val="none" w:sz="0" w:space="0" w:color="auto"/>
        <w:left w:val="none" w:sz="0" w:space="0" w:color="auto"/>
        <w:bottom w:val="none" w:sz="0" w:space="0" w:color="auto"/>
        <w:right w:val="none" w:sz="0" w:space="0" w:color="auto"/>
      </w:divBdr>
    </w:div>
    <w:div w:id="1239175715">
      <w:marLeft w:val="0"/>
      <w:marRight w:val="0"/>
      <w:marTop w:val="0"/>
      <w:marBottom w:val="0"/>
      <w:divBdr>
        <w:top w:val="none" w:sz="0" w:space="0" w:color="auto"/>
        <w:left w:val="none" w:sz="0" w:space="0" w:color="auto"/>
        <w:bottom w:val="none" w:sz="0" w:space="0" w:color="auto"/>
        <w:right w:val="none" w:sz="0" w:space="0" w:color="auto"/>
      </w:divBdr>
    </w:div>
    <w:div w:id="1239175716">
      <w:marLeft w:val="0"/>
      <w:marRight w:val="0"/>
      <w:marTop w:val="0"/>
      <w:marBottom w:val="0"/>
      <w:divBdr>
        <w:top w:val="none" w:sz="0" w:space="0" w:color="auto"/>
        <w:left w:val="none" w:sz="0" w:space="0" w:color="auto"/>
        <w:bottom w:val="none" w:sz="0" w:space="0" w:color="auto"/>
        <w:right w:val="none" w:sz="0" w:space="0" w:color="auto"/>
      </w:divBdr>
    </w:div>
    <w:div w:id="1239175717">
      <w:marLeft w:val="0"/>
      <w:marRight w:val="0"/>
      <w:marTop w:val="0"/>
      <w:marBottom w:val="0"/>
      <w:divBdr>
        <w:top w:val="none" w:sz="0" w:space="0" w:color="auto"/>
        <w:left w:val="none" w:sz="0" w:space="0" w:color="auto"/>
        <w:bottom w:val="none" w:sz="0" w:space="0" w:color="auto"/>
        <w:right w:val="none" w:sz="0" w:space="0" w:color="auto"/>
      </w:divBdr>
    </w:div>
    <w:div w:id="1239175718">
      <w:marLeft w:val="0"/>
      <w:marRight w:val="0"/>
      <w:marTop w:val="0"/>
      <w:marBottom w:val="0"/>
      <w:divBdr>
        <w:top w:val="none" w:sz="0" w:space="0" w:color="auto"/>
        <w:left w:val="none" w:sz="0" w:space="0" w:color="auto"/>
        <w:bottom w:val="none" w:sz="0" w:space="0" w:color="auto"/>
        <w:right w:val="none" w:sz="0" w:space="0" w:color="auto"/>
      </w:divBdr>
    </w:div>
    <w:div w:id="1239175719">
      <w:marLeft w:val="0"/>
      <w:marRight w:val="0"/>
      <w:marTop w:val="0"/>
      <w:marBottom w:val="0"/>
      <w:divBdr>
        <w:top w:val="none" w:sz="0" w:space="0" w:color="auto"/>
        <w:left w:val="none" w:sz="0" w:space="0" w:color="auto"/>
        <w:bottom w:val="none" w:sz="0" w:space="0" w:color="auto"/>
        <w:right w:val="none" w:sz="0" w:space="0" w:color="auto"/>
      </w:divBdr>
    </w:div>
    <w:div w:id="1239175720">
      <w:marLeft w:val="0"/>
      <w:marRight w:val="0"/>
      <w:marTop w:val="0"/>
      <w:marBottom w:val="0"/>
      <w:divBdr>
        <w:top w:val="none" w:sz="0" w:space="0" w:color="auto"/>
        <w:left w:val="none" w:sz="0" w:space="0" w:color="auto"/>
        <w:bottom w:val="none" w:sz="0" w:space="0" w:color="auto"/>
        <w:right w:val="none" w:sz="0" w:space="0" w:color="auto"/>
      </w:divBdr>
    </w:div>
    <w:div w:id="1239175721">
      <w:marLeft w:val="0"/>
      <w:marRight w:val="0"/>
      <w:marTop w:val="0"/>
      <w:marBottom w:val="0"/>
      <w:divBdr>
        <w:top w:val="none" w:sz="0" w:space="0" w:color="auto"/>
        <w:left w:val="none" w:sz="0" w:space="0" w:color="auto"/>
        <w:bottom w:val="none" w:sz="0" w:space="0" w:color="auto"/>
        <w:right w:val="none" w:sz="0" w:space="0" w:color="auto"/>
      </w:divBdr>
    </w:div>
    <w:div w:id="1239175722">
      <w:marLeft w:val="0"/>
      <w:marRight w:val="0"/>
      <w:marTop w:val="0"/>
      <w:marBottom w:val="0"/>
      <w:divBdr>
        <w:top w:val="none" w:sz="0" w:space="0" w:color="auto"/>
        <w:left w:val="none" w:sz="0" w:space="0" w:color="auto"/>
        <w:bottom w:val="none" w:sz="0" w:space="0" w:color="auto"/>
        <w:right w:val="none" w:sz="0" w:space="0" w:color="auto"/>
      </w:divBdr>
    </w:div>
    <w:div w:id="1239175723">
      <w:marLeft w:val="0"/>
      <w:marRight w:val="0"/>
      <w:marTop w:val="0"/>
      <w:marBottom w:val="0"/>
      <w:divBdr>
        <w:top w:val="none" w:sz="0" w:space="0" w:color="auto"/>
        <w:left w:val="none" w:sz="0" w:space="0" w:color="auto"/>
        <w:bottom w:val="none" w:sz="0" w:space="0" w:color="auto"/>
        <w:right w:val="none" w:sz="0" w:space="0" w:color="auto"/>
      </w:divBdr>
    </w:div>
    <w:div w:id="1239175724">
      <w:marLeft w:val="0"/>
      <w:marRight w:val="0"/>
      <w:marTop w:val="0"/>
      <w:marBottom w:val="0"/>
      <w:divBdr>
        <w:top w:val="none" w:sz="0" w:space="0" w:color="auto"/>
        <w:left w:val="none" w:sz="0" w:space="0" w:color="auto"/>
        <w:bottom w:val="none" w:sz="0" w:space="0" w:color="auto"/>
        <w:right w:val="none" w:sz="0" w:space="0" w:color="auto"/>
      </w:divBdr>
    </w:div>
    <w:div w:id="1239175725">
      <w:marLeft w:val="0"/>
      <w:marRight w:val="0"/>
      <w:marTop w:val="0"/>
      <w:marBottom w:val="0"/>
      <w:divBdr>
        <w:top w:val="none" w:sz="0" w:space="0" w:color="auto"/>
        <w:left w:val="none" w:sz="0" w:space="0" w:color="auto"/>
        <w:bottom w:val="none" w:sz="0" w:space="0" w:color="auto"/>
        <w:right w:val="none" w:sz="0" w:space="0" w:color="auto"/>
      </w:divBdr>
    </w:div>
    <w:div w:id="1239175726">
      <w:marLeft w:val="0"/>
      <w:marRight w:val="0"/>
      <w:marTop w:val="0"/>
      <w:marBottom w:val="0"/>
      <w:divBdr>
        <w:top w:val="none" w:sz="0" w:space="0" w:color="auto"/>
        <w:left w:val="none" w:sz="0" w:space="0" w:color="auto"/>
        <w:bottom w:val="none" w:sz="0" w:space="0" w:color="auto"/>
        <w:right w:val="none" w:sz="0" w:space="0" w:color="auto"/>
      </w:divBdr>
    </w:div>
    <w:div w:id="1239175727">
      <w:marLeft w:val="0"/>
      <w:marRight w:val="0"/>
      <w:marTop w:val="0"/>
      <w:marBottom w:val="0"/>
      <w:divBdr>
        <w:top w:val="none" w:sz="0" w:space="0" w:color="auto"/>
        <w:left w:val="none" w:sz="0" w:space="0" w:color="auto"/>
        <w:bottom w:val="none" w:sz="0" w:space="0" w:color="auto"/>
        <w:right w:val="none" w:sz="0" w:space="0" w:color="auto"/>
      </w:divBdr>
    </w:div>
    <w:div w:id="1239175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61"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vytiah.mvs.gov.ua/app/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40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22</cp:revision>
  <cp:lastPrinted>2023-06-29T12:29:00Z</cp:lastPrinted>
  <dcterms:created xsi:type="dcterms:W3CDTF">2023-06-16T11:11:00Z</dcterms:created>
  <dcterms:modified xsi:type="dcterms:W3CDTF">2023-07-17T07:48:00Z</dcterms:modified>
</cp:coreProperties>
</file>