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A3" w:rsidRPr="005E62E5" w:rsidRDefault="006355A3" w:rsidP="00635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355A3" w:rsidRPr="005E62E5" w:rsidRDefault="006355A3" w:rsidP="006355A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6355A3" w:rsidRPr="005E62E5" w:rsidRDefault="006355A3" w:rsidP="006355A3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тендерної документації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 документів,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 повинні бути завантажені учасником у складі тендерної пропозиції</w:t>
      </w:r>
    </w:p>
    <w:p w:rsidR="006355A3" w:rsidRDefault="006355A3" w:rsidP="006355A3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573" w:rsidRDefault="00302573" w:rsidP="006355A3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573" w:rsidRPr="005E62E5" w:rsidRDefault="00302573" w:rsidP="00302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 Документ, який підтверджує повноваження особи, на підписання пропозиції та договору (один з наступних документів: виписка з рішення або копія протоколу зборів засновників/акціонерів про призначення керівника; копія наказу про призначення керівника, довіреність, доручення або інший документ, що підтверджує повноваження посадової особи Учасника) </w:t>
      </w:r>
      <w:r w:rsidRPr="005E62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(Документи повинні бути оформлені з урахуванням Статуту або інших установчих документів)</w:t>
      </w: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302573" w:rsidRDefault="00302573" w:rsidP="0030257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  Статуту</w:t>
      </w:r>
      <w:r w:rsidRPr="005E62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 інших установчих документів.</w:t>
      </w:r>
    </w:p>
    <w:p w:rsidR="00302573" w:rsidRPr="005E62E5" w:rsidRDefault="00302573" w:rsidP="00302573">
      <w:pPr>
        <w:widowControl w:val="0"/>
        <w:tabs>
          <w:tab w:val="left" w:pos="512"/>
        </w:tabs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 Копію свідоцтва про реєстрацію платника податку на додану вартість або витягу з реєстру платників податку на додану вартість (якщо Учасник є платником ПДВ).</w:t>
      </w:r>
    </w:p>
    <w:p w:rsidR="00302573" w:rsidRPr="005E62E5" w:rsidRDefault="00302573" w:rsidP="00302573">
      <w:pPr>
        <w:widowControl w:val="0"/>
        <w:tabs>
          <w:tab w:val="left" w:pos="566"/>
        </w:tabs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Копію свідоцтва (або в електронній формі) платника єдиного податку/витяг з реєстру платників єдиного податку (якщо Учасник є платником єдиного податку) або копію іншого документу, що підтверджує відповідний статус платника податку.</w:t>
      </w:r>
    </w:p>
    <w:p w:rsidR="00302573" w:rsidRPr="005E62E5" w:rsidRDefault="00302573" w:rsidP="00302573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фізичних осіб-підприємців:</w:t>
      </w:r>
    </w:p>
    <w:p w:rsidR="00302573" w:rsidRPr="005E62E5" w:rsidRDefault="00302573" w:rsidP="00302573">
      <w:pPr>
        <w:widowControl w:val="0"/>
        <w:tabs>
          <w:tab w:val="left" w:pos="4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5E62E5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5E62E5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 </w:t>
      </w: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копію картки платника податків із зазначенням </w:t>
      </w:r>
      <w:r w:rsidRPr="005E62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реєстраційного номера облікової картки платника податків з Державного реєстру фізичних осіб – платників податків (за виключенням </w:t>
      </w: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фізичних осіб – платників податків, які через свої релігійні переконання відмовляються від прийняття реєстраційного номера облікової картки платника податків та, які мають у паспорті відмітку про наявність права здійснювати будь-які платежі за серією та номером паспорта).</w:t>
      </w:r>
    </w:p>
    <w:p w:rsidR="00302573" w:rsidRPr="005E62E5" w:rsidRDefault="00302573" w:rsidP="00302573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копію паспорта.</w:t>
      </w:r>
    </w:p>
    <w:p w:rsidR="00302573" w:rsidRPr="005E62E5" w:rsidRDefault="00946D5E" w:rsidP="0030257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46D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302573" w:rsidRPr="005E62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Довідка за власноручним підписом уповноваженої особи Учасника та завірена печаткою, в який повинна бути зазначена інформація про наявність працівників відповідної кваліфікації, які мають необхідні знання та досвід. </w:t>
      </w:r>
    </w:p>
    <w:p w:rsidR="00302573" w:rsidRPr="00302573" w:rsidRDefault="00946D5E" w:rsidP="0030257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D5E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302573" w:rsidRPr="00302573">
        <w:rPr>
          <w:rFonts w:ascii="Times New Roman" w:eastAsia="Times New Roman" w:hAnsi="Times New Roman" w:cs="Times New Roman"/>
          <w:sz w:val="24"/>
          <w:szCs w:val="24"/>
          <w:lang w:eastAsia="uk-UA"/>
        </w:rPr>
        <w:t>. Довідку у довільній формі про наявність наступних працівників, які безпосередньо будуть залучені до виконання робіт/послуг при реалізації проекту із надання інженерних послуг, що працюють на умовах повної зайнятості та/або з якими укладений трудовий договір та/або цивільно-правовий договір (підряду), та надати копії документів, які підтверджують наявність правовідносин між Учасником та зазначеним персоналом.</w:t>
      </w:r>
    </w:p>
    <w:p w:rsidR="00302573" w:rsidRPr="005E62E5" w:rsidRDefault="00302573" w:rsidP="00302573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5A3" w:rsidRPr="005E62E5" w:rsidRDefault="00946D5E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607107"/>
      <w:r w:rsidRPr="00946D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2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Інформація та документи, що підтверджують відповідність учасника кваліфікаційним критеріям згідно </w:t>
      </w:r>
      <w:r w:rsidR="006355A3"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додатку </w:t>
      </w:r>
      <w:r w:rsidR="00302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355A3"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тендерної документації.</w:t>
      </w:r>
      <w:bookmarkEnd w:id="0"/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55A3" w:rsidRPr="005E62E5" w:rsidRDefault="00946D5E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302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Інформація про необхідні технічні, якісні та кількісні характеристики предмета закупівлі, а саме:</w:t>
      </w:r>
    </w:p>
    <w:p w:rsidR="006355A3" w:rsidRPr="005E62E5" w:rsidRDefault="006355A3" w:rsidP="006355A3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E62E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- </w:t>
      </w:r>
      <w:r w:rsidRPr="005E62E5">
        <w:rPr>
          <w:rFonts w:ascii="Times New Roman" w:eastAsia="Arial" w:hAnsi="Times New Roman" w:cs="Times New Roman"/>
          <w:sz w:val="24"/>
          <w:szCs w:val="24"/>
          <w:lang w:eastAsia="ru-RU"/>
        </w:rPr>
        <w:t>згода з умовами та вимогами, які визначені у технічній специфікації (</w:t>
      </w:r>
      <w:r w:rsidRPr="005E62E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додаток 2</w:t>
      </w:r>
      <w:r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тендерної документації</w:t>
      </w:r>
      <w:r w:rsidRPr="005E62E5">
        <w:rPr>
          <w:rFonts w:ascii="Times New Roman" w:eastAsia="Arial" w:hAnsi="Times New Roman" w:cs="Times New Roman"/>
          <w:sz w:val="24"/>
          <w:szCs w:val="24"/>
          <w:lang w:eastAsia="ru-RU"/>
        </w:rPr>
        <w:t>) та гарантування їх виконання у вигляді підписаної технічної специфікації або у вигляді довідки в довільній формі.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A3" w:rsidRPr="005E62E5" w:rsidRDefault="00946D5E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6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095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окументи, що підтверджують </w:t>
      </w:r>
      <w:r w:rsidR="006355A3" w:rsidRPr="005E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повноваження щодо підпису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 тендерної пропозиції та внесення інформації в електронні поля тендерної пропозиції: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посадової особи або представника учасника процедури закупівлі: протокол засновників та/або наказ про призначення (у разі підписання керівником); довіреність, </w:t>
      </w:r>
      <w:r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фізичної особи, у тому числі фізичної особи-підприємця: не вимагається.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A3" w:rsidRPr="005E62E5" w:rsidRDefault="00946D5E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</w:t>
      </w:r>
      <w:r w:rsidR="00302573" w:rsidRPr="00302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Відомості про учасника (</w:t>
      </w:r>
      <w:r w:rsidR="006355A3"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згідно додатку </w:t>
      </w:r>
      <w:r w:rsidR="001674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5 </w:t>
      </w:r>
      <w:r w:rsidR="001674FF"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тендерної документації</w:t>
      </w:r>
      <w:r w:rsidR="001674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="001674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частині</w:t>
      </w:r>
      <w:proofErr w:type="spellEnd"/>
      <w:r w:rsidR="001674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1674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Інформація</w:t>
      </w:r>
      <w:proofErr w:type="spellEnd"/>
      <w:r w:rsidR="001674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 </w:t>
      </w:r>
      <w:proofErr w:type="spellStart"/>
      <w:r w:rsidR="001674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учасника</w:t>
      </w:r>
      <w:proofErr w:type="spellEnd"/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A3" w:rsidRPr="005E62E5" w:rsidRDefault="0030257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46D5E" w:rsidRPr="00946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355A3" w:rsidRPr="005E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Витяг </w:t>
      </w:r>
      <w:r w:rsidR="006355A3"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(повний)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Єдиного державного реєстру юридичних осіб, фізичних осіб - підприємців та громадських формувань із зазначенням дати формування витягу.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A3" w:rsidRPr="005E62E5" w:rsidRDefault="0030257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spellStart"/>
      <w:r w:rsidR="00946D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</w:t>
      </w:r>
      <w:proofErr w:type="spellEnd"/>
      <w:r w:rsidR="006355A3" w:rsidRPr="005E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про створення об’єднання учасників - </w:t>
      </w:r>
      <w:r w:rsidR="006355A3" w:rsidRPr="005E6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якщо пропозиція подається об’єднанням учасників.</w:t>
      </w:r>
    </w:p>
    <w:p w:rsidR="006355A3" w:rsidRPr="005E62E5" w:rsidRDefault="0030257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5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946D5E" w:rsidRPr="00167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6355A3" w:rsidRPr="005E62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6355A3" w:rsidRPr="005E6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Проект договору</w:t>
      </w:r>
      <w:r w:rsidR="006355A3" w:rsidRPr="005E62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5A3"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згідно додатку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674FF" w:rsidRPr="00167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74FF" w:rsidRPr="005E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тендерної документації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55A3" w:rsidRPr="005E62E5" w:rsidRDefault="006355A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A3" w:rsidRDefault="0030257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46D5E" w:rsidRPr="00167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355A3" w:rsidRPr="005E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Довідка</w:t>
      </w:r>
      <w:r w:rsidR="006355A3" w:rsidRPr="005E62E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*</w:t>
      </w:r>
      <w:r w:rsidR="006355A3" w:rsidRPr="005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намір залучити спроможності інших суб’єктів господарювання як субпідрядників/співвиконавців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субпідрядників/співвиконавців, місцезнаходження та їх коду ЄДРПОУ.</w:t>
      </w:r>
    </w:p>
    <w:p w:rsidR="00302573" w:rsidRDefault="00302573" w:rsidP="0030257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Відсутність такої довідки у складі тендерної пропозиції означає відсутність учасника відповідного </w:t>
      </w:r>
      <w:r w:rsidRPr="003025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наміру та не вважається невідповідністю умовам тендерної документації.</w:t>
      </w:r>
    </w:p>
    <w:p w:rsidR="00095486" w:rsidRDefault="00095486" w:rsidP="00095486">
      <w:pPr>
        <w:pStyle w:val="HTML"/>
        <w:ind w:left="-180" w:firstLine="60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095486" w:rsidRPr="00095486" w:rsidRDefault="00095486" w:rsidP="00095486">
      <w:pPr>
        <w:pStyle w:val="HTML"/>
        <w:ind w:left="-180" w:firstLine="60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9548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14. </w:t>
      </w:r>
      <w:r w:rsidRPr="00095486">
        <w:rPr>
          <w:rFonts w:ascii="Times New Roman" w:hAnsi="Times New Roman" w:cs="Times New Roman"/>
          <w:sz w:val="24"/>
          <w:szCs w:val="24"/>
          <w:lang w:eastAsia="en-US"/>
        </w:rPr>
        <w:t>Лист – згода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95486">
        <w:rPr>
          <w:rFonts w:ascii="Times New Roman" w:hAnsi="Times New Roman" w:cs="Times New Roman"/>
          <w:sz w:val="24"/>
          <w:szCs w:val="24"/>
        </w:rPr>
        <w:t>на обробку наявних персональних даних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5486">
        <w:rPr>
          <w:rFonts w:ascii="Times New Roman" w:hAnsi="Times New Roman" w:cs="Times New Roman"/>
          <w:b/>
          <w:sz w:val="24"/>
          <w:szCs w:val="24"/>
        </w:rPr>
        <w:t>згідно додатку 1 до тендерної документації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2573" w:rsidRPr="005E62E5" w:rsidRDefault="00302573" w:rsidP="003025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573" w:rsidRPr="005E62E5" w:rsidRDefault="00302573" w:rsidP="006355A3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90" w:rsidRPr="00A64956" w:rsidRDefault="00105490" w:rsidP="00105490">
      <w:pPr>
        <w:tabs>
          <w:tab w:val="center" w:pos="4153"/>
          <w:tab w:val="right" w:pos="830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649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Перелічені документи повинні бути завірені належним чином, </w:t>
      </w:r>
      <w:proofErr w:type="spellStart"/>
      <w:r w:rsidRPr="00A649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відскановані</w:t>
      </w:r>
      <w:proofErr w:type="spellEnd"/>
      <w:r w:rsidRPr="00A649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в повному обсязі розміщені на майданчику електронних торгів.</w:t>
      </w:r>
    </w:p>
    <w:p w:rsidR="00105490" w:rsidRPr="00A64956" w:rsidRDefault="00105490" w:rsidP="00105490">
      <w:pPr>
        <w:tabs>
          <w:tab w:val="left" w:pos="-3888"/>
          <w:tab w:val="left" w:pos="2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495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Копії документів (за виключенням нотаріально завірених), які надаються учасником у складі тендерної пропозиції обов’язково завіряються відповідно до п. 5.27 Національного стандарту України Уніфікованої системи організаційно-розпорядчої документації "Вимоги до оформлювання документів" (ДСТУ 4163-2003), затвердженого наказом Держспоживстандарту України від 7 квітня 2003 р. № 55.</w:t>
      </w:r>
    </w:p>
    <w:p w:rsidR="00105490" w:rsidRPr="00105490" w:rsidRDefault="00105490" w:rsidP="0010549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A64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У разі ненадання зазначених документів, пропозиція Учасника не розглядається та відхиляється Замовником.</w:t>
      </w:r>
    </w:p>
    <w:p w:rsidR="006355A3" w:rsidRPr="00105490" w:rsidRDefault="006355A3" w:rsidP="00635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B3D" w:rsidRDefault="00532B3D"/>
    <w:sectPr w:rsidR="00532B3D" w:rsidSect="0053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6355A3"/>
    <w:rsid w:val="00095486"/>
    <w:rsid w:val="00105490"/>
    <w:rsid w:val="001674FF"/>
    <w:rsid w:val="00302573"/>
    <w:rsid w:val="00532B3D"/>
    <w:rsid w:val="006355A3"/>
    <w:rsid w:val="007C0609"/>
    <w:rsid w:val="00946D5E"/>
    <w:rsid w:val="00A13C8B"/>
    <w:rsid w:val="00A64956"/>
    <w:rsid w:val="00F9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A3"/>
    <w:pPr>
      <w:spacing w:after="160" w:line="259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qFormat/>
    <w:rsid w:val="00095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95486"/>
    <w:rPr>
      <w:rFonts w:ascii="Courier New" w:eastAsia="Times New Roman" w:hAnsi="Courier New" w:cs="Courier New"/>
      <w:sz w:val="20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2023-07-14T08:47:00Z</dcterms:created>
  <dcterms:modified xsi:type="dcterms:W3CDTF">2023-07-14T13:34:00Z</dcterms:modified>
</cp:coreProperties>
</file>