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89F" w:rsidRDefault="00DB089F" w:rsidP="00DB089F">
      <w:pPr>
        <w:spacing w:after="0" w:line="240" w:lineRule="auto"/>
        <w:ind w:left="7788"/>
        <w:jc w:val="right"/>
        <w:rPr>
          <w:rFonts w:ascii="Times New Roman" w:eastAsia="Times New Roman" w:hAnsi="Times New Roman" w:cs="Times New Roman"/>
          <w:b/>
          <w:i/>
        </w:rPr>
      </w:pPr>
      <w:r>
        <w:rPr>
          <w:rFonts w:ascii="Times New Roman" w:eastAsia="Times New Roman" w:hAnsi="Times New Roman" w:cs="Times New Roman"/>
          <w:b/>
          <w:i/>
        </w:rPr>
        <w:t>Додаток 6</w:t>
      </w:r>
    </w:p>
    <w:p w:rsidR="00DB089F" w:rsidRPr="008A3076" w:rsidRDefault="00DB089F" w:rsidP="00DB089F">
      <w:pPr>
        <w:pStyle w:val="a3"/>
        <w:spacing w:before="0" w:beforeAutospacing="0" w:after="0" w:afterAutospacing="0"/>
        <w:jc w:val="right"/>
        <w:rPr>
          <w:i/>
          <w:sz w:val="22"/>
          <w:bdr w:val="none" w:sz="0" w:space="0" w:color="auto" w:frame="1"/>
        </w:rPr>
      </w:pPr>
      <w:r w:rsidRPr="008A3076">
        <w:rPr>
          <w:i/>
          <w:sz w:val="22"/>
          <w:bdr w:val="none" w:sz="0" w:space="0" w:color="auto" w:frame="1"/>
        </w:rPr>
        <w:t xml:space="preserve">до оголошення спрощеної закупівлі на закупівлю товару – </w:t>
      </w:r>
    </w:p>
    <w:p w:rsidR="00DB089F" w:rsidRPr="008A3076" w:rsidRDefault="00DB089F" w:rsidP="00DB089F">
      <w:pPr>
        <w:spacing w:after="0"/>
        <w:jc w:val="right"/>
        <w:rPr>
          <w:rFonts w:ascii="Times New Roman" w:hAnsi="Times New Roman" w:cs="Times New Roman"/>
          <w:i/>
          <w:szCs w:val="40"/>
          <w:lang w:val="ru-RU"/>
        </w:rPr>
      </w:pPr>
      <w:proofErr w:type="spellStart"/>
      <w:proofErr w:type="gramStart"/>
      <w:r w:rsidRPr="008A3076">
        <w:rPr>
          <w:rFonts w:ascii="Times New Roman" w:hAnsi="Times New Roman" w:cs="Times New Roman"/>
          <w:i/>
          <w:szCs w:val="40"/>
          <w:lang w:val="ru-RU"/>
        </w:rPr>
        <w:t>Оброблені</w:t>
      </w:r>
      <w:proofErr w:type="spellEnd"/>
      <w:r w:rsidRPr="008A3076">
        <w:rPr>
          <w:rFonts w:ascii="Times New Roman" w:hAnsi="Times New Roman" w:cs="Times New Roman"/>
          <w:i/>
          <w:szCs w:val="40"/>
          <w:lang w:val="ru-RU"/>
        </w:rPr>
        <w:t xml:space="preserve"> </w:t>
      </w:r>
      <w:proofErr w:type="spellStart"/>
      <w:r w:rsidRPr="008A3076">
        <w:rPr>
          <w:rFonts w:ascii="Times New Roman" w:hAnsi="Times New Roman" w:cs="Times New Roman"/>
          <w:i/>
          <w:szCs w:val="40"/>
          <w:lang w:val="ru-RU"/>
        </w:rPr>
        <w:t>фрукти</w:t>
      </w:r>
      <w:proofErr w:type="spellEnd"/>
      <w:r w:rsidRPr="008A3076">
        <w:rPr>
          <w:rFonts w:ascii="Times New Roman" w:hAnsi="Times New Roman" w:cs="Times New Roman"/>
          <w:i/>
          <w:szCs w:val="40"/>
          <w:lang w:val="ru-RU"/>
        </w:rPr>
        <w:t xml:space="preserve"> та </w:t>
      </w:r>
      <w:proofErr w:type="spellStart"/>
      <w:r w:rsidRPr="008A3076">
        <w:rPr>
          <w:rFonts w:ascii="Times New Roman" w:hAnsi="Times New Roman" w:cs="Times New Roman"/>
          <w:i/>
          <w:szCs w:val="40"/>
          <w:lang w:val="ru-RU"/>
        </w:rPr>
        <w:t>овочі</w:t>
      </w:r>
      <w:proofErr w:type="spellEnd"/>
      <w:r w:rsidRPr="008A3076">
        <w:rPr>
          <w:rFonts w:ascii="Times New Roman" w:hAnsi="Times New Roman" w:cs="Times New Roman"/>
          <w:i/>
          <w:szCs w:val="40"/>
          <w:lang w:val="ru-RU"/>
        </w:rPr>
        <w:t xml:space="preserve"> (</w:t>
      </w:r>
      <w:proofErr w:type="spellStart"/>
      <w:r w:rsidRPr="008A3076">
        <w:rPr>
          <w:rFonts w:ascii="Times New Roman" w:hAnsi="Times New Roman" w:cs="Times New Roman"/>
          <w:i/>
          <w:szCs w:val="40"/>
          <w:lang w:val="ru-RU"/>
        </w:rPr>
        <w:t>томатна</w:t>
      </w:r>
      <w:proofErr w:type="spellEnd"/>
      <w:r w:rsidRPr="008A3076">
        <w:rPr>
          <w:rFonts w:ascii="Times New Roman" w:hAnsi="Times New Roman" w:cs="Times New Roman"/>
          <w:i/>
          <w:szCs w:val="40"/>
          <w:lang w:val="ru-RU"/>
        </w:rPr>
        <w:t xml:space="preserve"> паста, </w:t>
      </w:r>
      <w:proofErr w:type="spellStart"/>
      <w:r w:rsidRPr="008A3076">
        <w:rPr>
          <w:rFonts w:ascii="Times New Roman" w:hAnsi="Times New Roman" w:cs="Times New Roman"/>
          <w:i/>
          <w:szCs w:val="40"/>
          <w:lang w:val="ru-RU"/>
        </w:rPr>
        <w:t>зелений</w:t>
      </w:r>
      <w:proofErr w:type="spellEnd"/>
      <w:r w:rsidRPr="008A3076">
        <w:rPr>
          <w:rFonts w:ascii="Times New Roman" w:hAnsi="Times New Roman" w:cs="Times New Roman"/>
          <w:i/>
          <w:szCs w:val="40"/>
          <w:lang w:val="ru-RU"/>
        </w:rPr>
        <w:t xml:space="preserve"> </w:t>
      </w:r>
      <w:proofErr w:type="spellStart"/>
      <w:r w:rsidRPr="008A3076">
        <w:rPr>
          <w:rFonts w:ascii="Times New Roman" w:hAnsi="Times New Roman" w:cs="Times New Roman"/>
          <w:i/>
          <w:szCs w:val="40"/>
          <w:lang w:val="ru-RU"/>
        </w:rPr>
        <w:t>горошок</w:t>
      </w:r>
      <w:proofErr w:type="spellEnd"/>
      <w:r w:rsidRPr="008A3076">
        <w:rPr>
          <w:rFonts w:ascii="Times New Roman" w:hAnsi="Times New Roman" w:cs="Times New Roman"/>
          <w:i/>
          <w:szCs w:val="40"/>
          <w:lang w:val="ru-RU"/>
        </w:rPr>
        <w:t xml:space="preserve">, </w:t>
      </w:r>
      <w:proofErr w:type="gramEnd"/>
    </w:p>
    <w:p w:rsidR="00DB089F" w:rsidRPr="008A3076" w:rsidRDefault="00DB089F" w:rsidP="00DB089F">
      <w:pPr>
        <w:spacing w:after="0"/>
        <w:jc w:val="right"/>
        <w:rPr>
          <w:rFonts w:ascii="Times New Roman" w:hAnsi="Times New Roman" w:cs="Times New Roman"/>
          <w:i/>
          <w:szCs w:val="40"/>
          <w:lang w:val="ru-RU"/>
        </w:rPr>
      </w:pPr>
      <w:proofErr w:type="spellStart"/>
      <w:r w:rsidRPr="008A3076">
        <w:rPr>
          <w:rFonts w:ascii="Times New Roman" w:hAnsi="Times New Roman" w:cs="Times New Roman"/>
          <w:i/>
          <w:szCs w:val="40"/>
          <w:lang w:val="ru-RU"/>
        </w:rPr>
        <w:t>огірки</w:t>
      </w:r>
      <w:proofErr w:type="spellEnd"/>
      <w:r w:rsidRPr="008A3076">
        <w:rPr>
          <w:rFonts w:ascii="Times New Roman" w:hAnsi="Times New Roman" w:cs="Times New Roman"/>
          <w:i/>
          <w:szCs w:val="40"/>
          <w:lang w:val="ru-RU"/>
        </w:rPr>
        <w:t xml:space="preserve"> </w:t>
      </w:r>
      <w:proofErr w:type="spellStart"/>
      <w:proofErr w:type="gramStart"/>
      <w:r w:rsidRPr="008A3076">
        <w:rPr>
          <w:rFonts w:ascii="Times New Roman" w:hAnsi="Times New Roman" w:cs="Times New Roman"/>
          <w:i/>
          <w:szCs w:val="40"/>
          <w:lang w:val="ru-RU"/>
        </w:rPr>
        <w:t>квашен</w:t>
      </w:r>
      <w:proofErr w:type="gramEnd"/>
      <w:r w:rsidRPr="008A3076">
        <w:rPr>
          <w:rFonts w:ascii="Times New Roman" w:hAnsi="Times New Roman" w:cs="Times New Roman"/>
          <w:i/>
          <w:szCs w:val="40"/>
          <w:lang w:val="ru-RU"/>
        </w:rPr>
        <w:t>і</w:t>
      </w:r>
      <w:proofErr w:type="spellEnd"/>
      <w:r w:rsidRPr="008A3076">
        <w:rPr>
          <w:rFonts w:ascii="Times New Roman" w:hAnsi="Times New Roman" w:cs="Times New Roman"/>
          <w:i/>
          <w:szCs w:val="40"/>
          <w:lang w:val="ru-RU"/>
        </w:rPr>
        <w:t xml:space="preserve">, </w:t>
      </w:r>
      <w:proofErr w:type="spellStart"/>
      <w:r w:rsidRPr="008A3076">
        <w:rPr>
          <w:rFonts w:ascii="Times New Roman" w:hAnsi="Times New Roman" w:cs="Times New Roman"/>
          <w:i/>
          <w:szCs w:val="40"/>
          <w:lang w:val="ru-RU"/>
        </w:rPr>
        <w:t>сухофрукти</w:t>
      </w:r>
      <w:proofErr w:type="spellEnd"/>
      <w:r w:rsidRPr="008A3076">
        <w:rPr>
          <w:rFonts w:ascii="Times New Roman" w:hAnsi="Times New Roman" w:cs="Times New Roman"/>
          <w:i/>
          <w:szCs w:val="40"/>
          <w:lang w:val="ru-RU"/>
        </w:rPr>
        <w:t xml:space="preserve">, </w:t>
      </w:r>
      <w:proofErr w:type="spellStart"/>
      <w:r w:rsidRPr="008A3076">
        <w:rPr>
          <w:rFonts w:ascii="Times New Roman" w:hAnsi="Times New Roman" w:cs="Times New Roman"/>
          <w:i/>
          <w:szCs w:val="40"/>
          <w:lang w:val="ru-RU"/>
        </w:rPr>
        <w:t>помідори</w:t>
      </w:r>
      <w:proofErr w:type="spellEnd"/>
      <w:r w:rsidRPr="008A3076">
        <w:rPr>
          <w:rFonts w:ascii="Times New Roman" w:hAnsi="Times New Roman" w:cs="Times New Roman"/>
          <w:i/>
          <w:szCs w:val="40"/>
          <w:lang w:val="ru-RU"/>
        </w:rPr>
        <w:t xml:space="preserve"> </w:t>
      </w:r>
      <w:proofErr w:type="spellStart"/>
      <w:r w:rsidRPr="008A3076">
        <w:rPr>
          <w:rFonts w:ascii="Times New Roman" w:hAnsi="Times New Roman" w:cs="Times New Roman"/>
          <w:i/>
          <w:szCs w:val="40"/>
          <w:lang w:val="ru-RU"/>
        </w:rPr>
        <w:t>квашені</w:t>
      </w:r>
      <w:proofErr w:type="spellEnd"/>
      <w:r w:rsidRPr="008A3076">
        <w:rPr>
          <w:rFonts w:ascii="Times New Roman" w:hAnsi="Times New Roman" w:cs="Times New Roman"/>
          <w:i/>
          <w:szCs w:val="40"/>
          <w:lang w:val="ru-RU"/>
        </w:rPr>
        <w:t xml:space="preserve">, капуста квашена, </w:t>
      </w:r>
    </w:p>
    <w:p w:rsidR="00DB089F" w:rsidRPr="008A3076" w:rsidRDefault="00DB089F" w:rsidP="00DB089F">
      <w:pPr>
        <w:spacing w:after="0"/>
        <w:jc w:val="right"/>
        <w:rPr>
          <w:rFonts w:ascii="Times New Roman" w:hAnsi="Times New Roman" w:cs="Times New Roman"/>
          <w:i/>
          <w:szCs w:val="40"/>
          <w:lang w:val="ru-RU"/>
        </w:rPr>
      </w:pPr>
      <w:r w:rsidRPr="008A3076">
        <w:rPr>
          <w:rFonts w:ascii="Times New Roman" w:hAnsi="Times New Roman" w:cs="Times New Roman"/>
          <w:i/>
          <w:szCs w:val="40"/>
          <w:lang w:val="ru-RU"/>
        </w:rPr>
        <w:t xml:space="preserve">малина морожена, вишня морожена, </w:t>
      </w:r>
      <w:proofErr w:type="spellStart"/>
      <w:r w:rsidRPr="008A3076">
        <w:rPr>
          <w:rFonts w:ascii="Times New Roman" w:hAnsi="Times New Roman" w:cs="Times New Roman"/>
          <w:i/>
          <w:szCs w:val="40"/>
          <w:lang w:val="ru-RU"/>
        </w:rPr>
        <w:t>овочева</w:t>
      </w:r>
      <w:proofErr w:type="spellEnd"/>
      <w:r w:rsidRPr="008A3076">
        <w:rPr>
          <w:rFonts w:ascii="Times New Roman" w:hAnsi="Times New Roman" w:cs="Times New Roman"/>
          <w:i/>
          <w:szCs w:val="40"/>
          <w:lang w:val="ru-RU"/>
        </w:rPr>
        <w:t xml:space="preserve"> </w:t>
      </w:r>
      <w:proofErr w:type="spellStart"/>
      <w:r w:rsidRPr="008A3076">
        <w:rPr>
          <w:rFonts w:ascii="Times New Roman" w:hAnsi="Times New Roman" w:cs="Times New Roman"/>
          <w:i/>
          <w:szCs w:val="40"/>
          <w:lang w:val="ru-RU"/>
        </w:rPr>
        <w:t>суміш</w:t>
      </w:r>
      <w:proofErr w:type="spellEnd"/>
      <w:r w:rsidRPr="008A3076">
        <w:rPr>
          <w:rFonts w:ascii="Times New Roman" w:hAnsi="Times New Roman" w:cs="Times New Roman"/>
          <w:i/>
          <w:szCs w:val="40"/>
          <w:lang w:val="ru-RU"/>
        </w:rPr>
        <w:t xml:space="preserve"> морожена, </w:t>
      </w:r>
      <w:proofErr w:type="spellStart"/>
      <w:r w:rsidRPr="008A3076">
        <w:rPr>
          <w:rFonts w:ascii="Times New Roman" w:hAnsi="Times New Roman" w:cs="Times New Roman"/>
          <w:i/>
          <w:szCs w:val="40"/>
          <w:lang w:val="ru-RU"/>
        </w:rPr>
        <w:t>полуниця</w:t>
      </w:r>
      <w:proofErr w:type="spellEnd"/>
      <w:r w:rsidRPr="008A3076">
        <w:rPr>
          <w:rFonts w:ascii="Times New Roman" w:hAnsi="Times New Roman" w:cs="Times New Roman"/>
          <w:i/>
          <w:szCs w:val="40"/>
          <w:lang w:val="ru-RU"/>
        </w:rPr>
        <w:t xml:space="preserve"> морожена, </w:t>
      </w:r>
      <w:proofErr w:type="spellStart"/>
      <w:r w:rsidRPr="008A3076">
        <w:rPr>
          <w:rFonts w:ascii="Times New Roman" w:hAnsi="Times New Roman" w:cs="Times New Roman"/>
          <w:i/>
          <w:szCs w:val="40"/>
          <w:lang w:val="ru-RU"/>
        </w:rPr>
        <w:t>родзинки</w:t>
      </w:r>
      <w:proofErr w:type="spellEnd"/>
      <w:r w:rsidRPr="008A3076">
        <w:rPr>
          <w:rFonts w:ascii="Times New Roman" w:hAnsi="Times New Roman" w:cs="Times New Roman"/>
          <w:i/>
          <w:szCs w:val="40"/>
          <w:lang w:val="ru-RU"/>
        </w:rPr>
        <w:t>)</w:t>
      </w:r>
      <w:r w:rsidRPr="008A3076">
        <w:rPr>
          <w:rFonts w:ascii="Times New Roman" w:hAnsi="Times New Roman" w:cs="Times New Roman"/>
          <w:b/>
          <w:i/>
          <w:szCs w:val="40"/>
          <w:lang w:val="ru-RU"/>
        </w:rPr>
        <w:t xml:space="preserve"> </w:t>
      </w:r>
    </w:p>
    <w:p w:rsidR="00DB089F" w:rsidRPr="008A3076" w:rsidRDefault="00DB089F" w:rsidP="00DB089F">
      <w:pPr>
        <w:spacing w:after="0"/>
        <w:jc w:val="right"/>
        <w:rPr>
          <w:rFonts w:ascii="Times New Roman" w:hAnsi="Times New Roman" w:cs="Times New Roman"/>
          <w:i/>
        </w:rPr>
      </w:pPr>
      <w:r w:rsidRPr="008A3076">
        <w:rPr>
          <w:rFonts w:ascii="Times New Roman" w:hAnsi="Times New Roman" w:cs="Times New Roman"/>
          <w:i/>
          <w:shd w:val="clear" w:color="auto" w:fill="FDFEFD"/>
          <w:lang w:val="ru-RU"/>
        </w:rPr>
        <w:t xml:space="preserve">за </w:t>
      </w:r>
      <w:r w:rsidRPr="008A3076">
        <w:rPr>
          <w:rFonts w:ascii="Times New Roman" w:hAnsi="Times New Roman" w:cs="Times New Roman"/>
          <w:i/>
          <w:lang w:val="ru-RU"/>
        </w:rPr>
        <w:t xml:space="preserve">ДК 021-2015: 15330000-0 — </w:t>
      </w:r>
      <w:proofErr w:type="spellStart"/>
      <w:r w:rsidRPr="008A3076">
        <w:rPr>
          <w:rFonts w:ascii="Times New Roman" w:hAnsi="Times New Roman" w:cs="Times New Roman"/>
          <w:i/>
          <w:lang w:val="ru-RU"/>
        </w:rPr>
        <w:t>Оброблені</w:t>
      </w:r>
      <w:proofErr w:type="spellEnd"/>
      <w:r w:rsidRPr="008A3076">
        <w:rPr>
          <w:rFonts w:ascii="Times New Roman" w:hAnsi="Times New Roman" w:cs="Times New Roman"/>
          <w:i/>
          <w:lang w:val="ru-RU"/>
        </w:rPr>
        <w:t xml:space="preserve"> </w:t>
      </w:r>
      <w:proofErr w:type="spellStart"/>
      <w:r w:rsidRPr="008A3076">
        <w:rPr>
          <w:rFonts w:ascii="Times New Roman" w:hAnsi="Times New Roman" w:cs="Times New Roman"/>
          <w:i/>
          <w:lang w:val="ru-RU"/>
        </w:rPr>
        <w:t>фрукти</w:t>
      </w:r>
      <w:proofErr w:type="spellEnd"/>
      <w:r w:rsidRPr="008A3076">
        <w:rPr>
          <w:rFonts w:ascii="Times New Roman" w:hAnsi="Times New Roman" w:cs="Times New Roman"/>
          <w:i/>
          <w:lang w:val="ru-RU"/>
        </w:rPr>
        <w:t xml:space="preserve"> та </w:t>
      </w:r>
      <w:proofErr w:type="spellStart"/>
      <w:r w:rsidRPr="008A3076">
        <w:rPr>
          <w:rFonts w:ascii="Times New Roman" w:hAnsi="Times New Roman" w:cs="Times New Roman"/>
          <w:i/>
          <w:lang w:val="ru-RU"/>
        </w:rPr>
        <w:t>овочі</w:t>
      </w:r>
      <w:proofErr w:type="spellEnd"/>
    </w:p>
    <w:p w:rsidR="00DB089F" w:rsidRPr="00D26048" w:rsidRDefault="00DB089F" w:rsidP="00DB089F">
      <w:pPr>
        <w:spacing w:after="0" w:line="240" w:lineRule="auto"/>
        <w:ind w:firstLine="284"/>
        <w:jc w:val="center"/>
        <w:rPr>
          <w:rFonts w:ascii="Times New Roman" w:eastAsia="Times New Roman" w:hAnsi="Times New Roman" w:cs="Times New Roman"/>
          <w:b/>
          <w:i/>
          <w:sz w:val="28"/>
          <w:szCs w:val="28"/>
        </w:rPr>
      </w:pPr>
    </w:p>
    <w:p w:rsidR="00DB089F" w:rsidRPr="00D26048" w:rsidRDefault="00DB089F" w:rsidP="00DB089F">
      <w:pPr>
        <w:jc w:val="center"/>
        <w:rPr>
          <w:rFonts w:ascii="Times New Roman" w:eastAsia="Times New Roman" w:hAnsi="Times New Roman" w:cs="Times New Roman"/>
          <w:b/>
          <w:sz w:val="28"/>
          <w:szCs w:val="28"/>
        </w:rPr>
      </w:pPr>
      <w:r w:rsidRPr="00D26048">
        <w:rPr>
          <w:rFonts w:ascii="Times New Roman" w:eastAsia="Times New Roman" w:hAnsi="Times New Roman" w:cs="Times New Roman"/>
          <w:b/>
          <w:sz w:val="28"/>
          <w:szCs w:val="28"/>
        </w:rPr>
        <w:t>ПРОЕКТ ДОГОВОРУ ПРО ЗАКУПІВЛЮ</w:t>
      </w:r>
    </w:p>
    <w:p w:rsidR="00DB089F" w:rsidRPr="008A3076" w:rsidRDefault="00DB089F" w:rsidP="00DB089F">
      <w:pP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ДОГОВІР №_______</w:t>
      </w:r>
    </w:p>
    <w:p w:rsidR="00DB089F" w:rsidRDefault="00DB089F" w:rsidP="00DB089F">
      <w:pPr>
        <w:shd w:val="clear" w:color="auto" w:fill="FFFFFF"/>
        <w:spacing w:after="0" w:line="240" w:lineRule="auto"/>
        <w:jc w:val="both"/>
        <w:rPr>
          <w:rFonts w:ascii="Times New Roman" w:eastAsia="Times New Roman" w:hAnsi="Times New Roman" w:cs="Times New Roman"/>
          <w:sz w:val="24"/>
          <w:szCs w:val="24"/>
        </w:rPr>
      </w:pPr>
      <w:r w:rsidRPr="00D26048">
        <w:rPr>
          <w:rFonts w:ascii="Times New Roman" w:eastAsia="Times New Roman" w:hAnsi="Times New Roman" w:cs="Times New Roman"/>
          <w:sz w:val="24"/>
          <w:szCs w:val="24"/>
        </w:rPr>
        <w:t>м. Виноградів                                    </w:t>
      </w:r>
      <w:r>
        <w:rPr>
          <w:rFonts w:ascii="Times New Roman" w:eastAsia="Times New Roman" w:hAnsi="Times New Roman" w:cs="Times New Roman"/>
          <w:sz w:val="24"/>
          <w:szCs w:val="24"/>
        </w:rPr>
        <w:t>                     </w:t>
      </w:r>
      <w:r w:rsidRPr="00D2604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«___» _________  20</w:t>
      </w:r>
      <w:r w:rsidRPr="00D26048">
        <w:rPr>
          <w:rFonts w:ascii="Times New Roman" w:eastAsia="Times New Roman" w:hAnsi="Times New Roman" w:cs="Times New Roman"/>
          <w:sz w:val="24"/>
          <w:szCs w:val="24"/>
        </w:rPr>
        <w:t>_ року</w:t>
      </w:r>
    </w:p>
    <w:p w:rsidR="00DB089F" w:rsidRPr="00121B4D" w:rsidRDefault="00DB089F" w:rsidP="00DB089F">
      <w:pPr>
        <w:shd w:val="clear" w:color="auto" w:fill="FFFFFF"/>
        <w:spacing w:after="0" w:line="240" w:lineRule="auto"/>
        <w:jc w:val="both"/>
        <w:rPr>
          <w:rFonts w:ascii="Times New Roman" w:eastAsia="Times New Roman" w:hAnsi="Times New Roman" w:cs="Times New Roman"/>
          <w:sz w:val="24"/>
          <w:szCs w:val="24"/>
        </w:rPr>
      </w:pPr>
    </w:p>
    <w:p w:rsidR="00DB089F" w:rsidRPr="00D26048" w:rsidRDefault="00DB089F" w:rsidP="00DB089F">
      <w:pPr>
        <w:ind w:firstLine="284"/>
        <w:jc w:val="both"/>
        <w:rPr>
          <w:rFonts w:ascii="Times New Roman" w:hAnsi="Times New Roman" w:cs="Times New Roman"/>
          <w:sz w:val="24"/>
          <w:szCs w:val="24"/>
        </w:rPr>
      </w:pPr>
      <w:bookmarkStart w:id="0" w:name="24"/>
      <w:bookmarkEnd w:id="0"/>
      <w:r w:rsidRPr="00D26048">
        <w:rPr>
          <w:rFonts w:ascii="Times New Roman" w:eastAsia="Times New Roman" w:hAnsi="Times New Roman" w:cs="Times New Roman"/>
          <w:b/>
          <w:bCs/>
          <w:sz w:val="24"/>
          <w:szCs w:val="24"/>
        </w:rPr>
        <w:t>Заклад дошкільної освіти (ясла-садок) №8 Виноградівської міської ради</w:t>
      </w:r>
      <w:r w:rsidRPr="00D26048">
        <w:rPr>
          <w:rFonts w:ascii="Times New Roman" w:eastAsia="Times New Roman" w:hAnsi="Times New Roman" w:cs="Times New Roman"/>
          <w:sz w:val="24"/>
          <w:szCs w:val="24"/>
        </w:rPr>
        <w:t>, в особі </w:t>
      </w:r>
      <w:r w:rsidRPr="00D26048">
        <w:rPr>
          <w:rFonts w:ascii="Times New Roman" w:eastAsia="Times New Roman" w:hAnsi="Times New Roman" w:cs="Times New Roman"/>
          <w:b/>
          <w:bCs/>
          <w:sz w:val="24"/>
          <w:szCs w:val="24"/>
        </w:rPr>
        <w:t xml:space="preserve">директора Стойка Єви </w:t>
      </w:r>
      <w:proofErr w:type="spellStart"/>
      <w:r w:rsidRPr="00D26048">
        <w:rPr>
          <w:rFonts w:ascii="Times New Roman" w:eastAsia="Times New Roman" w:hAnsi="Times New Roman" w:cs="Times New Roman"/>
          <w:b/>
          <w:bCs/>
          <w:sz w:val="24"/>
          <w:szCs w:val="24"/>
        </w:rPr>
        <w:t>Ласлівни</w:t>
      </w:r>
      <w:proofErr w:type="spellEnd"/>
      <w:r w:rsidRPr="00D26048">
        <w:rPr>
          <w:rFonts w:ascii="Times New Roman" w:eastAsia="Times New Roman" w:hAnsi="Times New Roman" w:cs="Times New Roman"/>
          <w:b/>
          <w:bCs/>
          <w:sz w:val="24"/>
          <w:szCs w:val="24"/>
        </w:rPr>
        <w:t>,</w:t>
      </w:r>
      <w:r w:rsidRPr="00D26048">
        <w:rPr>
          <w:rFonts w:ascii="Times New Roman" w:eastAsia="Times New Roman" w:hAnsi="Times New Roman" w:cs="Times New Roman"/>
          <w:sz w:val="24"/>
          <w:szCs w:val="24"/>
        </w:rPr>
        <w:t xml:space="preserve"> що діє на підставі </w:t>
      </w:r>
      <w:r w:rsidRPr="00D26048">
        <w:rPr>
          <w:rFonts w:ascii="Times New Roman" w:eastAsia="Times New Roman" w:hAnsi="Times New Roman" w:cs="Times New Roman"/>
          <w:b/>
          <w:sz w:val="24"/>
          <w:szCs w:val="24"/>
          <w:u w:val="single"/>
        </w:rPr>
        <w:t xml:space="preserve">Статуту </w:t>
      </w:r>
      <w:r w:rsidRPr="00D26048">
        <w:rPr>
          <w:rFonts w:ascii="Times New Roman" w:hAnsi="Times New Roman" w:cs="Times New Roman"/>
          <w:sz w:val="24"/>
          <w:szCs w:val="24"/>
        </w:rPr>
        <w:t xml:space="preserve">(далі – Замовник), з однієї сторони, і </w:t>
      </w:r>
      <w:r w:rsidRPr="00D26048">
        <w:rPr>
          <w:rFonts w:ascii="Times New Roman" w:hAnsi="Times New Roman" w:cs="Times New Roman"/>
          <w:b/>
          <w:sz w:val="24"/>
          <w:szCs w:val="24"/>
        </w:rPr>
        <w:t>Постачальник</w:t>
      </w:r>
      <w:r w:rsidRPr="00D26048">
        <w:rPr>
          <w:rFonts w:ascii="Times New Roman" w:hAnsi="Times New Roman" w:cs="Times New Roman"/>
          <w:sz w:val="24"/>
          <w:szCs w:val="24"/>
        </w:rPr>
        <w:t xml:space="preserve">, ________________________________ в особі ________________, </w:t>
      </w:r>
      <w:r w:rsidRPr="00D26048">
        <w:rPr>
          <w:rFonts w:ascii="Times New Roman" w:hAnsi="Times New Roman" w:cs="Times New Roman"/>
          <w:color w:val="000000"/>
          <w:sz w:val="24"/>
          <w:szCs w:val="24"/>
        </w:rPr>
        <w:t>що діє на підставі ____________</w:t>
      </w:r>
      <w:r w:rsidRPr="00D26048">
        <w:rPr>
          <w:rFonts w:ascii="Times New Roman" w:hAnsi="Times New Roman" w:cs="Times New Roman"/>
          <w:sz w:val="24"/>
          <w:szCs w:val="24"/>
        </w:rPr>
        <w:t xml:space="preserve">, (далі – Постачальник), з іншої сторони, разом – Сторони,  уклали даний договір про наступне (далі - Договір): </w:t>
      </w:r>
    </w:p>
    <w:p w:rsidR="00DB089F" w:rsidRPr="00D26048" w:rsidRDefault="00DB089F" w:rsidP="00DB089F">
      <w:pPr>
        <w:pStyle w:val="a3"/>
        <w:spacing w:before="120" w:beforeAutospacing="0" w:after="120" w:afterAutospacing="0"/>
        <w:jc w:val="center"/>
        <w:rPr>
          <w:b/>
        </w:rPr>
      </w:pPr>
      <w:r w:rsidRPr="00D26048">
        <w:rPr>
          <w:b/>
        </w:rPr>
        <w:t>І. ПРЕДМЕТ ДОГОВОРУ</w:t>
      </w:r>
    </w:p>
    <w:p w:rsidR="00DB089F" w:rsidRPr="008A3076" w:rsidRDefault="00DB089F" w:rsidP="00DB089F">
      <w:pPr>
        <w:spacing w:after="0"/>
        <w:jc w:val="both"/>
        <w:rPr>
          <w:rFonts w:ascii="Times New Roman" w:hAnsi="Times New Roman" w:cs="Times New Roman"/>
        </w:rPr>
      </w:pPr>
      <w:r>
        <w:rPr>
          <w:rFonts w:ascii="Times New Roman" w:hAnsi="Times New Roman" w:cs="Times New Roman"/>
          <w:sz w:val="24"/>
        </w:rPr>
        <w:t xml:space="preserve">      </w:t>
      </w:r>
      <w:r w:rsidRPr="001767A0">
        <w:rPr>
          <w:rFonts w:ascii="Times New Roman" w:hAnsi="Times New Roman" w:cs="Times New Roman"/>
          <w:sz w:val="24"/>
        </w:rPr>
        <w:t>1.1.</w:t>
      </w:r>
      <w:r>
        <w:rPr>
          <w:rFonts w:ascii="Times New Roman" w:hAnsi="Times New Roman" w:cs="Times New Roman"/>
          <w:sz w:val="24"/>
        </w:rPr>
        <w:t xml:space="preserve"> </w:t>
      </w:r>
      <w:r w:rsidRPr="001767A0">
        <w:rPr>
          <w:rFonts w:ascii="Times New Roman" w:hAnsi="Times New Roman" w:cs="Times New Roman"/>
          <w:sz w:val="24"/>
        </w:rPr>
        <w:t xml:space="preserve">Постачальник зобов'язується поставити Замовникові: </w:t>
      </w:r>
      <w:proofErr w:type="spellStart"/>
      <w:r w:rsidRPr="008A3076">
        <w:rPr>
          <w:rFonts w:ascii="Times New Roman" w:hAnsi="Times New Roman" w:cs="Times New Roman"/>
          <w:b/>
          <w:sz w:val="24"/>
          <w:szCs w:val="40"/>
          <w:lang w:val="ru-RU"/>
        </w:rPr>
        <w:t>Оброблені</w:t>
      </w:r>
      <w:proofErr w:type="spellEnd"/>
      <w:r w:rsidRPr="008A3076">
        <w:rPr>
          <w:rFonts w:ascii="Times New Roman" w:hAnsi="Times New Roman" w:cs="Times New Roman"/>
          <w:b/>
          <w:sz w:val="24"/>
          <w:szCs w:val="40"/>
          <w:lang w:val="ru-RU"/>
        </w:rPr>
        <w:t xml:space="preserve"> </w:t>
      </w:r>
      <w:proofErr w:type="spellStart"/>
      <w:r w:rsidRPr="008A3076">
        <w:rPr>
          <w:rFonts w:ascii="Times New Roman" w:hAnsi="Times New Roman" w:cs="Times New Roman"/>
          <w:b/>
          <w:sz w:val="24"/>
          <w:szCs w:val="40"/>
          <w:lang w:val="ru-RU"/>
        </w:rPr>
        <w:t>фрукти</w:t>
      </w:r>
      <w:proofErr w:type="spellEnd"/>
      <w:r w:rsidRPr="008A3076">
        <w:rPr>
          <w:rFonts w:ascii="Times New Roman" w:hAnsi="Times New Roman" w:cs="Times New Roman"/>
          <w:b/>
          <w:sz w:val="24"/>
          <w:szCs w:val="40"/>
          <w:lang w:val="ru-RU"/>
        </w:rPr>
        <w:t xml:space="preserve"> та </w:t>
      </w:r>
      <w:proofErr w:type="spellStart"/>
      <w:r w:rsidRPr="008A3076">
        <w:rPr>
          <w:rFonts w:ascii="Times New Roman" w:hAnsi="Times New Roman" w:cs="Times New Roman"/>
          <w:b/>
          <w:sz w:val="24"/>
          <w:szCs w:val="40"/>
          <w:lang w:val="ru-RU"/>
        </w:rPr>
        <w:t>овочі</w:t>
      </w:r>
      <w:proofErr w:type="spellEnd"/>
      <w:r w:rsidRPr="008A3076">
        <w:rPr>
          <w:rFonts w:ascii="Times New Roman" w:hAnsi="Times New Roman" w:cs="Times New Roman"/>
          <w:b/>
          <w:sz w:val="24"/>
          <w:szCs w:val="40"/>
          <w:lang w:val="ru-RU"/>
        </w:rPr>
        <w:t xml:space="preserve"> (</w:t>
      </w:r>
      <w:proofErr w:type="spellStart"/>
      <w:r w:rsidRPr="008A3076">
        <w:rPr>
          <w:rFonts w:ascii="Times New Roman" w:hAnsi="Times New Roman" w:cs="Times New Roman"/>
          <w:b/>
          <w:sz w:val="24"/>
          <w:szCs w:val="40"/>
          <w:lang w:val="ru-RU"/>
        </w:rPr>
        <w:t>томатна</w:t>
      </w:r>
      <w:proofErr w:type="spellEnd"/>
      <w:r w:rsidRPr="008A3076">
        <w:rPr>
          <w:rFonts w:ascii="Times New Roman" w:hAnsi="Times New Roman" w:cs="Times New Roman"/>
          <w:b/>
          <w:sz w:val="24"/>
          <w:szCs w:val="40"/>
          <w:lang w:val="ru-RU"/>
        </w:rPr>
        <w:t xml:space="preserve"> паста, </w:t>
      </w:r>
      <w:proofErr w:type="spellStart"/>
      <w:r w:rsidRPr="008A3076">
        <w:rPr>
          <w:rFonts w:ascii="Times New Roman" w:hAnsi="Times New Roman" w:cs="Times New Roman"/>
          <w:b/>
          <w:sz w:val="24"/>
          <w:szCs w:val="40"/>
          <w:lang w:val="ru-RU"/>
        </w:rPr>
        <w:t>зелений</w:t>
      </w:r>
      <w:proofErr w:type="spellEnd"/>
      <w:r w:rsidRPr="008A3076">
        <w:rPr>
          <w:rFonts w:ascii="Times New Roman" w:hAnsi="Times New Roman" w:cs="Times New Roman"/>
          <w:b/>
          <w:sz w:val="24"/>
          <w:szCs w:val="40"/>
          <w:lang w:val="ru-RU"/>
        </w:rPr>
        <w:t xml:space="preserve"> </w:t>
      </w:r>
      <w:proofErr w:type="spellStart"/>
      <w:r w:rsidRPr="008A3076">
        <w:rPr>
          <w:rFonts w:ascii="Times New Roman" w:hAnsi="Times New Roman" w:cs="Times New Roman"/>
          <w:b/>
          <w:sz w:val="24"/>
          <w:szCs w:val="40"/>
          <w:lang w:val="ru-RU"/>
        </w:rPr>
        <w:t>горошок</w:t>
      </w:r>
      <w:proofErr w:type="spellEnd"/>
      <w:r w:rsidRPr="008A3076">
        <w:rPr>
          <w:rFonts w:ascii="Times New Roman" w:hAnsi="Times New Roman" w:cs="Times New Roman"/>
          <w:b/>
          <w:sz w:val="24"/>
          <w:szCs w:val="40"/>
          <w:lang w:val="ru-RU"/>
        </w:rPr>
        <w:t xml:space="preserve">, </w:t>
      </w:r>
      <w:proofErr w:type="spellStart"/>
      <w:r w:rsidRPr="008A3076">
        <w:rPr>
          <w:rFonts w:ascii="Times New Roman" w:hAnsi="Times New Roman" w:cs="Times New Roman"/>
          <w:b/>
          <w:sz w:val="24"/>
          <w:szCs w:val="40"/>
          <w:lang w:val="ru-RU"/>
        </w:rPr>
        <w:t>огірки</w:t>
      </w:r>
      <w:proofErr w:type="spellEnd"/>
      <w:r w:rsidRPr="008A3076">
        <w:rPr>
          <w:rFonts w:ascii="Times New Roman" w:hAnsi="Times New Roman" w:cs="Times New Roman"/>
          <w:b/>
          <w:sz w:val="24"/>
          <w:szCs w:val="40"/>
          <w:lang w:val="ru-RU"/>
        </w:rPr>
        <w:t xml:space="preserve"> </w:t>
      </w:r>
      <w:proofErr w:type="spellStart"/>
      <w:r w:rsidRPr="008A3076">
        <w:rPr>
          <w:rFonts w:ascii="Times New Roman" w:hAnsi="Times New Roman" w:cs="Times New Roman"/>
          <w:b/>
          <w:sz w:val="24"/>
          <w:szCs w:val="40"/>
          <w:lang w:val="ru-RU"/>
        </w:rPr>
        <w:t>квашені</w:t>
      </w:r>
      <w:proofErr w:type="spellEnd"/>
      <w:r w:rsidRPr="008A3076">
        <w:rPr>
          <w:rFonts w:ascii="Times New Roman" w:hAnsi="Times New Roman" w:cs="Times New Roman"/>
          <w:b/>
          <w:sz w:val="24"/>
          <w:szCs w:val="40"/>
          <w:lang w:val="ru-RU"/>
        </w:rPr>
        <w:t xml:space="preserve">, </w:t>
      </w:r>
      <w:proofErr w:type="spellStart"/>
      <w:r w:rsidRPr="008A3076">
        <w:rPr>
          <w:rFonts w:ascii="Times New Roman" w:hAnsi="Times New Roman" w:cs="Times New Roman"/>
          <w:b/>
          <w:sz w:val="24"/>
          <w:szCs w:val="40"/>
          <w:lang w:val="ru-RU"/>
        </w:rPr>
        <w:t>сухофрукти</w:t>
      </w:r>
      <w:proofErr w:type="spellEnd"/>
      <w:r w:rsidRPr="008A3076">
        <w:rPr>
          <w:rFonts w:ascii="Times New Roman" w:hAnsi="Times New Roman" w:cs="Times New Roman"/>
          <w:b/>
          <w:sz w:val="24"/>
          <w:szCs w:val="40"/>
          <w:lang w:val="ru-RU"/>
        </w:rPr>
        <w:t xml:space="preserve">, </w:t>
      </w:r>
      <w:proofErr w:type="spellStart"/>
      <w:r w:rsidRPr="008A3076">
        <w:rPr>
          <w:rFonts w:ascii="Times New Roman" w:hAnsi="Times New Roman" w:cs="Times New Roman"/>
          <w:b/>
          <w:sz w:val="24"/>
          <w:szCs w:val="40"/>
          <w:lang w:val="ru-RU"/>
        </w:rPr>
        <w:t>помідори</w:t>
      </w:r>
      <w:proofErr w:type="spellEnd"/>
      <w:r w:rsidRPr="008A3076">
        <w:rPr>
          <w:rFonts w:ascii="Times New Roman" w:hAnsi="Times New Roman" w:cs="Times New Roman"/>
          <w:b/>
          <w:sz w:val="24"/>
          <w:szCs w:val="40"/>
          <w:lang w:val="ru-RU"/>
        </w:rPr>
        <w:t xml:space="preserve"> </w:t>
      </w:r>
      <w:proofErr w:type="spellStart"/>
      <w:r w:rsidRPr="008A3076">
        <w:rPr>
          <w:rFonts w:ascii="Times New Roman" w:hAnsi="Times New Roman" w:cs="Times New Roman"/>
          <w:b/>
          <w:sz w:val="24"/>
          <w:szCs w:val="40"/>
          <w:lang w:val="ru-RU"/>
        </w:rPr>
        <w:t>квашені</w:t>
      </w:r>
      <w:proofErr w:type="spellEnd"/>
      <w:r w:rsidRPr="008A3076">
        <w:rPr>
          <w:rFonts w:ascii="Times New Roman" w:hAnsi="Times New Roman" w:cs="Times New Roman"/>
          <w:b/>
          <w:sz w:val="24"/>
          <w:szCs w:val="40"/>
          <w:lang w:val="ru-RU"/>
        </w:rPr>
        <w:t xml:space="preserve">, капуста квашена, малина морожена, вишня морожена, </w:t>
      </w:r>
      <w:proofErr w:type="spellStart"/>
      <w:r w:rsidRPr="008A3076">
        <w:rPr>
          <w:rFonts w:ascii="Times New Roman" w:hAnsi="Times New Roman" w:cs="Times New Roman"/>
          <w:b/>
          <w:sz w:val="24"/>
          <w:szCs w:val="40"/>
          <w:lang w:val="ru-RU"/>
        </w:rPr>
        <w:t>овочева</w:t>
      </w:r>
      <w:proofErr w:type="spellEnd"/>
      <w:r w:rsidRPr="008A3076">
        <w:rPr>
          <w:rFonts w:ascii="Times New Roman" w:hAnsi="Times New Roman" w:cs="Times New Roman"/>
          <w:b/>
          <w:sz w:val="24"/>
          <w:szCs w:val="40"/>
          <w:lang w:val="ru-RU"/>
        </w:rPr>
        <w:t xml:space="preserve"> </w:t>
      </w:r>
      <w:proofErr w:type="spellStart"/>
      <w:r w:rsidRPr="008A3076">
        <w:rPr>
          <w:rFonts w:ascii="Times New Roman" w:hAnsi="Times New Roman" w:cs="Times New Roman"/>
          <w:b/>
          <w:sz w:val="24"/>
          <w:szCs w:val="40"/>
          <w:lang w:val="ru-RU"/>
        </w:rPr>
        <w:t>суміш</w:t>
      </w:r>
      <w:proofErr w:type="spellEnd"/>
      <w:r w:rsidRPr="008A3076">
        <w:rPr>
          <w:rFonts w:ascii="Times New Roman" w:hAnsi="Times New Roman" w:cs="Times New Roman"/>
          <w:b/>
          <w:sz w:val="24"/>
          <w:szCs w:val="40"/>
          <w:lang w:val="ru-RU"/>
        </w:rPr>
        <w:t xml:space="preserve"> морожена, </w:t>
      </w:r>
      <w:proofErr w:type="spellStart"/>
      <w:r w:rsidRPr="008A3076">
        <w:rPr>
          <w:rFonts w:ascii="Times New Roman" w:hAnsi="Times New Roman" w:cs="Times New Roman"/>
          <w:b/>
          <w:sz w:val="24"/>
          <w:szCs w:val="40"/>
          <w:lang w:val="ru-RU"/>
        </w:rPr>
        <w:t>полуниця</w:t>
      </w:r>
      <w:proofErr w:type="spellEnd"/>
      <w:r w:rsidRPr="008A3076">
        <w:rPr>
          <w:rFonts w:ascii="Times New Roman" w:hAnsi="Times New Roman" w:cs="Times New Roman"/>
          <w:b/>
          <w:sz w:val="24"/>
          <w:szCs w:val="40"/>
          <w:lang w:val="ru-RU"/>
        </w:rPr>
        <w:t xml:space="preserve"> морожена, </w:t>
      </w:r>
      <w:proofErr w:type="spellStart"/>
      <w:r w:rsidRPr="008A3076">
        <w:rPr>
          <w:rFonts w:ascii="Times New Roman" w:hAnsi="Times New Roman" w:cs="Times New Roman"/>
          <w:b/>
          <w:sz w:val="24"/>
          <w:szCs w:val="40"/>
          <w:lang w:val="ru-RU"/>
        </w:rPr>
        <w:t>родзинки</w:t>
      </w:r>
      <w:proofErr w:type="spellEnd"/>
      <w:r w:rsidRPr="008A3076">
        <w:rPr>
          <w:rFonts w:ascii="Times New Roman" w:hAnsi="Times New Roman" w:cs="Times New Roman"/>
          <w:b/>
          <w:sz w:val="24"/>
          <w:szCs w:val="40"/>
          <w:lang w:val="ru-RU"/>
        </w:rPr>
        <w:t xml:space="preserve">) </w:t>
      </w:r>
      <w:r w:rsidRPr="008A3076">
        <w:rPr>
          <w:rFonts w:ascii="Times New Roman" w:hAnsi="Times New Roman" w:cs="Times New Roman"/>
          <w:b/>
          <w:sz w:val="24"/>
          <w:shd w:val="clear" w:color="auto" w:fill="FDFEFD"/>
          <w:lang w:val="ru-RU"/>
        </w:rPr>
        <w:t xml:space="preserve">за </w:t>
      </w:r>
      <w:r w:rsidRPr="008A3076">
        <w:rPr>
          <w:rFonts w:ascii="Times New Roman" w:hAnsi="Times New Roman" w:cs="Times New Roman"/>
          <w:b/>
          <w:sz w:val="24"/>
          <w:lang w:val="ru-RU"/>
        </w:rPr>
        <w:t xml:space="preserve">ДК 021-2015: 15330000-0 — </w:t>
      </w:r>
      <w:proofErr w:type="spellStart"/>
      <w:r w:rsidRPr="008A3076">
        <w:rPr>
          <w:rFonts w:ascii="Times New Roman" w:hAnsi="Times New Roman" w:cs="Times New Roman"/>
          <w:b/>
          <w:sz w:val="24"/>
          <w:lang w:val="ru-RU"/>
        </w:rPr>
        <w:t>Оброблені</w:t>
      </w:r>
      <w:proofErr w:type="spellEnd"/>
      <w:r w:rsidRPr="008A3076">
        <w:rPr>
          <w:rFonts w:ascii="Times New Roman" w:hAnsi="Times New Roman" w:cs="Times New Roman"/>
          <w:b/>
          <w:sz w:val="24"/>
          <w:lang w:val="ru-RU"/>
        </w:rPr>
        <w:t xml:space="preserve"> </w:t>
      </w:r>
      <w:proofErr w:type="spellStart"/>
      <w:r w:rsidRPr="008A3076">
        <w:rPr>
          <w:rFonts w:ascii="Times New Roman" w:hAnsi="Times New Roman" w:cs="Times New Roman"/>
          <w:b/>
          <w:sz w:val="24"/>
          <w:lang w:val="ru-RU"/>
        </w:rPr>
        <w:t>фрукти</w:t>
      </w:r>
      <w:proofErr w:type="spellEnd"/>
      <w:r w:rsidRPr="008A3076">
        <w:rPr>
          <w:rFonts w:ascii="Times New Roman" w:hAnsi="Times New Roman" w:cs="Times New Roman"/>
          <w:b/>
          <w:sz w:val="24"/>
          <w:lang w:val="ru-RU"/>
        </w:rPr>
        <w:t xml:space="preserve"> та </w:t>
      </w:r>
      <w:proofErr w:type="spellStart"/>
      <w:r w:rsidRPr="008A3076">
        <w:rPr>
          <w:rFonts w:ascii="Times New Roman" w:hAnsi="Times New Roman" w:cs="Times New Roman"/>
          <w:b/>
          <w:sz w:val="24"/>
          <w:lang w:val="ru-RU"/>
        </w:rPr>
        <w:t>овочі</w:t>
      </w:r>
      <w:proofErr w:type="spellEnd"/>
      <w:r>
        <w:rPr>
          <w:rFonts w:ascii="Times New Roman" w:hAnsi="Times New Roman" w:cs="Times New Roman"/>
        </w:rPr>
        <w:t xml:space="preserve"> </w:t>
      </w:r>
      <w:r w:rsidRPr="001767A0">
        <w:rPr>
          <w:rFonts w:ascii="Times New Roman" w:hAnsi="Times New Roman" w:cs="Times New Roman"/>
          <w:sz w:val="24"/>
        </w:rPr>
        <w:t xml:space="preserve">(далі – Товар), зазначене в специфікації, яка є невід'ємною частиною цього Договору (Додаток №1) для закладу дошкільної освіти (ясла-садок) №8, а Замовник зобов'язується в порядку та на умовах, визначених цим Договором, прийняти і оплатити поставлений  товар. </w:t>
      </w:r>
    </w:p>
    <w:p w:rsidR="00DB089F" w:rsidRDefault="00DB089F" w:rsidP="00DB089F">
      <w:pPr>
        <w:pStyle w:val="a3"/>
        <w:shd w:val="clear" w:color="auto" w:fill="FFFFFF"/>
        <w:tabs>
          <w:tab w:val="left" w:pos="426"/>
          <w:tab w:val="left" w:pos="709"/>
        </w:tabs>
        <w:spacing w:before="0" w:beforeAutospacing="0" w:after="0" w:afterAutospacing="0"/>
        <w:ind w:firstLine="426"/>
        <w:jc w:val="both"/>
      </w:pPr>
      <w:r>
        <w:t>1.2. Асортимент, кількість, ціна та загальна сума кожної поставки фіксуються у видаткових накладних, оформлених на кожну окрему партію товару.</w:t>
      </w:r>
    </w:p>
    <w:p w:rsidR="00DB089F" w:rsidRPr="00BD63A5" w:rsidRDefault="00DB089F" w:rsidP="00DB089F">
      <w:pPr>
        <w:pStyle w:val="a3"/>
        <w:spacing w:before="120" w:beforeAutospacing="0" w:after="120" w:afterAutospacing="0"/>
        <w:jc w:val="center"/>
        <w:rPr>
          <w:b/>
        </w:rPr>
      </w:pPr>
      <w:r>
        <w:rPr>
          <w:b/>
        </w:rPr>
        <w:t xml:space="preserve">ІІ. </w:t>
      </w:r>
      <w:r w:rsidRPr="00BD63A5">
        <w:rPr>
          <w:b/>
        </w:rPr>
        <w:t>СУМА ДОГОВОРУ ТА ЦІНИ</w:t>
      </w:r>
    </w:p>
    <w:p w:rsidR="00DB089F" w:rsidRDefault="00DB089F" w:rsidP="00DB089F">
      <w:pPr>
        <w:pStyle w:val="a3"/>
        <w:numPr>
          <w:ilvl w:val="1"/>
          <w:numId w:val="1"/>
        </w:numPr>
        <w:shd w:val="clear" w:color="auto" w:fill="FFFFFF"/>
        <w:tabs>
          <w:tab w:val="left" w:pos="426"/>
          <w:tab w:val="left" w:pos="851"/>
        </w:tabs>
        <w:spacing w:before="0" w:beforeAutospacing="0" w:after="0" w:afterAutospacing="0"/>
        <w:ind w:left="0" w:firstLine="426"/>
        <w:contextualSpacing/>
      </w:pPr>
      <w:r>
        <w:t>Ціни на товар встановлюються в національній валюті України – гривні.</w:t>
      </w:r>
    </w:p>
    <w:p w:rsidR="00DB089F" w:rsidRDefault="00DB089F" w:rsidP="00DB089F">
      <w:pPr>
        <w:pStyle w:val="a3"/>
        <w:shd w:val="clear" w:color="auto" w:fill="FFFFFF"/>
        <w:tabs>
          <w:tab w:val="left" w:pos="426"/>
          <w:tab w:val="left" w:pos="851"/>
        </w:tabs>
        <w:spacing w:before="0" w:beforeAutospacing="0" w:after="0" w:afterAutospacing="0"/>
        <w:ind w:firstLine="426"/>
      </w:pPr>
      <w:r>
        <w:t>2.2. Загальна сума Договору складає _________ грн. без ПДВ</w:t>
      </w:r>
    </w:p>
    <w:p w:rsidR="00DB089F" w:rsidRDefault="00DB089F" w:rsidP="00DB089F">
      <w:pPr>
        <w:shd w:val="clear" w:color="auto" w:fill="FFFFFF"/>
        <w:tabs>
          <w:tab w:val="left" w:pos="426"/>
          <w:tab w:val="left" w:pos="851"/>
        </w:tabs>
        <w:spacing w:after="0" w:line="240" w:lineRule="auto"/>
        <w:ind w:firstLine="426"/>
        <w:rPr>
          <w:rFonts w:ascii="Times New Roman" w:eastAsia="Times New Roman" w:hAnsi="Times New Roman" w:cs="Times New Roman"/>
          <w:b/>
          <w:sz w:val="24"/>
          <w:szCs w:val="24"/>
        </w:rPr>
      </w:pPr>
      <w:r>
        <w:rPr>
          <w:rFonts w:ascii="Times New Roman" w:eastAsia="Times New Roman" w:hAnsi="Times New Roman" w:cs="Times New Roman"/>
          <w:sz w:val="24"/>
          <w:szCs w:val="24"/>
        </w:rPr>
        <w:t>2.3. Планова кількість товару:</w:t>
      </w:r>
      <w:r>
        <w:rPr>
          <w:rFonts w:ascii="Times New Roman" w:eastAsia="Times New Roman" w:hAnsi="Times New Roman" w:cs="Times New Roman"/>
          <w:b/>
          <w:sz w:val="24"/>
          <w:szCs w:val="24"/>
        </w:rPr>
        <w:t xml:space="preserve">зазначена у специфікації до даного </w:t>
      </w:r>
      <w:proofErr w:type="spellStart"/>
      <w:r>
        <w:rPr>
          <w:rFonts w:ascii="Times New Roman" w:eastAsia="Times New Roman" w:hAnsi="Times New Roman" w:cs="Times New Roman"/>
          <w:b/>
          <w:sz w:val="24"/>
          <w:szCs w:val="24"/>
        </w:rPr>
        <w:t>договора</w:t>
      </w:r>
      <w:proofErr w:type="spellEnd"/>
      <w:r>
        <w:rPr>
          <w:rFonts w:ascii="Times New Roman" w:eastAsia="Times New Roman" w:hAnsi="Times New Roman" w:cs="Times New Roman"/>
          <w:b/>
          <w:sz w:val="24"/>
          <w:szCs w:val="24"/>
        </w:rPr>
        <w:t xml:space="preserve"> (Додаток 1)</w:t>
      </w:r>
    </w:p>
    <w:p w:rsidR="00DB089F" w:rsidRPr="00230C2A" w:rsidRDefault="00DB089F" w:rsidP="00DB089F">
      <w:pPr>
        <w:shd w:val="clear" w:color="auto" w:fill="FFFFFF"/>
        <w:tabs>
          <w:tab w:val="left" w:pos="426"/>
          <w:tab w:val="left" w:pos="851"/>
        </w:tabs>
        <w:spacing w:after="0" w:line="240" w:lineRule="auto"/>
        <w:ind w:left="3544" w:hanging="3118"/>
        <w:jc w:val="both"/>
        <w:rPr>
          <w:rFonts w:ascii="Times New Roman" w:hAnsi="Times New Roman" w:cs="Times New Roman"/>
          <w:sz w:val="24"/>
          <w:szCs w:val="24"/>
          <w:lang w:val="ru-RU"/>
        </w:rPr>
      </w:pPr>
      <w:r w:rsidRPr="00230C2A">
        <w:rPr>
          <w:rFonts w:ascii="Times New Roman" w:eastAsia="Times New Roman" w:hAnsi="Times New Roman" w:cs="Times New Roman"/>
          <w:sz w:val="24"/>
          <w:szCs w:val="24"/>
          <w:lang w:val="ru-RU"/>
        </w:rPr>
        <w:t xml:space="preserve">2.4. </w:t>
      </w:r>
      <w:proofErr w:type="spellStart"/>
      <w:r>
        <w:rPr>
          <w:rFonts w:ascii="Times New Roman" w:eastAsia="Times New Roman" w:hAnsi="Times New Roman" w:cs="Times New Roman"/>
          <w:sz w:val="24"/>
          <w:szCs w:val="24"/>
          <w:lang w:val="ru-RU"/>
        </w:rPr>
        <w:t>Місце</w:t>
      </w:r>
      <w:proofErr w:type="spellEnd"/>
      <w:r>
        <w:rPr>
          <w:rFonts w:ascii="Times New Roman" w:eastAsia="Times New Roman" w:hAnsi="Times New Roman" w:cs="Times New Roman"/>
          <w:sz w:val="24"/>
          <w:szCs w:val="24"/>
          <w:lang w:val="ru-RU"/>
        </w:rPr>
        <w:t xml:space="preserve"> поставки товару: </w:t>
      </w:r>
      <w:r w:rsidRPr="00230C2A">
        <w:rPr>
          <w:rFonts w:ascii="Times New Roman" w:eastAsia="Times New Roman" w:hAnsi="Times New Roman" w:cs="Times New Roman"/>
          <w:b/>
          <w:sz w:val="24"/>
          <w:szCs w:val="24"/>
          <w:lang w:val="ru-RU"/>
        </w:rPr>
        <w:t xml:space="preserve">90300, </w:t>
      </w:r>
      <w:proofErr w:type="spellStart"/>
      <w:r w:rsidRPr="00230C2A">
        <w:rPr>
          <w:rFonts w:ascii="Times New Roman" w:eastAsia="Times New Roman" w:hAnsi="Times New Roman" w:cs="Times New Roman"/>
          <w:b/>
          <w:sz w:val="24"/>
          <w:szCs w:val="24"/>
          <w:lang w:val="ru-RU"/>
        </w:rPr>
        <w:t>Україна</w:t>
      </w:r>
      <w:proofErr w:type="spellEnd"/>
      <w:r w:rsidRPr="00230C2A">
        <w:rPr>
          <w:rFonts w:ascii="Times New Roman" w:eastAsia="Times New Roman" w:hAnsi="Times New Roman" w:cs="Times New Roman"/>
          <w:b/>
          <w:sz w:val="24"/>
          <w:szCs w:val="24"/>
          <w:lang w:val="ru-RU"/>
        </w:rPr>
        <w:t xml:space="preserve">, </w:t>
      </w:r>
      <w:proofErr w:type="spellStart"/>
      <w:r w:rsidRPr="00230C2A">
        <w:rPr>
          <w:rFonts w:ascii="Times New Roman" w:eastAsia="Times New Roman" w:hAnsi="Times New Roman" w:cs="Times New Roman"/>
          <w:b/>
          <w:sz w:val="24"/>
          <w:szCs w:val="24"/>
          <w:lang w:val="ru-RU"/>
        </w:rPr>
        <w:t>Закарпатська</w:t>
      </w:r>
      <w:proofErr w:type="spellEnd"/>
      <w:r w:rsidRPr="00230C2A">
        <w:rPr>
          <w:rFonts w:ascii="Times New Roman" w:eastAsia="Times New Roman" w:hAnsi="Times New Roman" w:cs="Times New Roman"/>
          <w:b/>
          <w:sz w:val="24"/>
          <w:szCs w:val="24"/>
          <w:lang w:val="ru-RU"/>
        </w:rPr>
        <w:t xml:space="preserve"> область, м. </w:t>
      </w:r>
      <w:proofErr w:type="spellStart"/>
      <w:r w:rsidRPr="00230C2A">
        <w:rPr>
          <w:rFonts w:ascii="Times New Roman" w:eastAsia="Times New Roman" w:hAnsi="Times New Roman" w:cs="Times New Roman"/>
          <w:b/>
          <w:sz w:val="24"/>
          <w:szCs w:val="24"/>
          <w:lang w:val="ru-RU"/>
        </w:rPr>
        <w:t>Виноградів</w:t>
      </w:r>
      <w:proofErr w:type="spellEnd"/>
      <w:r w:rsidRPr="00230C2A">
        <w:rPr>
          <w:rFonts w:ascii="Times New Roman" w:eastAsia="Times New Roman" w:hAnsi="Times New Roman" w:cs="Times New Roman"/>
          <w:b/>
          <w:sz w:val="24"/>
          <w:szCs w:val="24"/>
          <w:lang w:val="ru-RU"/>
        </w:rPr>
        <w:t xml:space="preserve">, </w:t>
      </w:r>
      <w:r>
        <w:rPr>
          <w:rFonts w:ascii="Times New Roman" w:eastAsia="Times New Roman" w:hAnsi="Times New Roman" w:cs="Times New Roman"/>
          <w:b/>
          <w:sz w:val="24"/>
          <w:szCs w:val="24"/>
          <w:lang w:val="ru-RU"/>
        </w:rPr>
        <w:br/>
      </w:r>
      <w:proofErr w:type="spellStart"/>
      <w:r w:rsidRPr="00230C2A">
        <w:rPr>
          <w:rFonts w:ascii="Times New Roman" w:eastAsia="Times New Roman" w:hAnsi="Times New Roman" w:cs="Times New Roman"/>
          <w:b/>
          <w:sz w:val="24"/>
          <w:szCs w:val="24"/>
          <w:lang w:val="ru-RU"/>
        </w:rPr>
        <w:t>вул</w:t>
      </w:r>
      <w:proofErr w:type="spellEnd"/>
      <w:r w:rsidRPr="00230C2A">
        <w:rPr>
          <w:rFonts w:ascii="Times New Roman" w:eastAsia="Times New Roman" w:hAnsi="Times New Roman" w:cs="Times New Roman"/>
          <w:b/>
          <w:sz w:val="24"/>
          <w:szCs w:val="24"/>
          <w:lang w:val="ru-RU"/>
        </w:rPr>
        <w:t xml:space="preserve">. </w:t>
      </w:r>
      <w:proofErr w:type="spellStart"/>
      <w:r w:rsidRPr="00230C2A">
        <w:rPr>
          <w:rFonts w:ascii="Times New Roman" w:eastAsia="Times New Roman" w:hAnsi="Times New Roman" w:cs="Times New Roman"/>
          <w:b/>
          <w:sz w:val="24"/>
          <w:szCs w:val="24"/>
          <w:lang w:val="ru-RU"/>
        </w:rPr>
        <w:t>Корятовича</w:t>
      </w:r>
      <w:proofErr w:type="spellEnd"/>
      <w:r w:rsidRPr="00230C2A">
        <w:rPr>
          <w:rFonts w:ascii="Times New Roman" w:eastAsia="Times New Roman" w:hAnsi="Times New Roman" w:cs="Times New Roman"/>
          <w:b/>
          <w:sz w:val="24"/>
          <w:szCs w:val="24"/>
          <w:lang w:val="ru-RU"/>
        </w:rPr>
        <w:t>, 9</w:t>
      </w:r>
    </w:p>
    <w:p w:rsidR="00DB089F" w:rsidRDefault="00DB089F" w:rsidP="00DB089F">
      <w:pPr>
        <w:shd w:val="clear" w:color="auto" w:fill="FFFFFF"/>
        <w:tabs>
          <w:tab w:val="left" w:pos="426"/>
          <w:tab w:val="left" w:pos="851"/>
        </w:tabs>
        <w:spacing w:after="0" w:line="240" w:lineRule="auto"/>
        <w:ind w:firstLine="426"/>
        <w:jc w:val="both"/>
        <w:rPr>
          <w:rFonts w:ascii="Times New Roman" w:eastAsia="Times New Roman" w:hAnsi="Times New Roman" w:cs="Times New Roman"/>
          <w:sz w:val="24"/>
          <w:szCs w:val="24"/>
          <w:lang w:val="ru-RU"/>
        </w:rPr>
      </w:pPr>
      <w:r>
        <w:rPr>
          <w:rFonts w:ascii="Times New Roman" w:hAnsi="Times New Roman" w:cs="Times New Roman"/>
          <w:sz w:val="24"/>
        </w:rPr>
        <w:t xml:space="preserve">2.5. Сума цього Договору </w:t>
      </w:r>
      <w:r>
        <w:rPr>
          <w:rFonts w:ascii="Times New Roman" w:eastAsia="Times New Roman" w:hAnsi="Times New Roman" w:cs="Times New Roman"/>
          <w:sz w:val="24"/>
          <w:szCs w:val="24"/>
        </w:rPr>
        <w:t>може бути скоригована в залежності від реального фінансування видатків та потреб Замовника.</w:t>
      </w:r>
    </w:p>
    <w:p w:rsidR="00DB089F" w:rsidRDefault="00DB089F" w:rsidP="00DB089F">
      <w:pPr>
        <w:shd w:val="clear" w:color="auto" w:fill="FFFFFF"/>
        <w:tabs>
          <w:tab w:val="left" w:pos="426"/>
          <w:tab w:val="left" w:pos="851"/>
        </w:tabs>
        <w:spacing w:after="0" w:line="240" w:lineRule="auto"/>
        <w:ind w:firstLine="426"/>
        <w:jc w:val="both"/>
        <w:rPr>
          <w:rFonts w:ascii="Times New Roman" w:hAnsi="Times New Roman" w:cs="Times New Roman"/>
          <w:sz w:val="24"/>
          <w:szCs w:val="24"/>
        </w:rPr>
      </w:pPr>
      <w:r>
        <w:rPr>
          <w:rFonts w:ascii="Times New Roman" w:eastAsia="Times New Roman" w:hAnsi="Times New Roman" w:cs="Times New Roman"/>
          <w:sz w:val="24"/>
          <w:szCs w:val="24"/>
        </w:rPr>
        <w:t>2.6. Бюджетні зобов’язання за договором виникають у разі наявності та в межах відповідних бюджетних асигнувань.</w:t>
      </w:r>
    </w:p>
    <w:p w:rsidR="00DB089F" w:rsidRPr="00BD63A5" w:rsidRDefault="00DB089F" w:rsidP="00DB089F">
      <w:pPr>
        <w:pStyle w:val="a3"/>
        <w:spacing w:before="120" w:beforeAutospacing="0" w:after="120" w:afterAutospacing="0"/>
        <w:jc w:val="center"/>
        <w:rPr>
          <w:b/>
        </w:rPr>
      </w:pPr>
      <w:r>
        <w:rPr>
          <w:b/>
        </w:rPr>
        <w:t>ІІІ. ЯКІСТЬ ТОВАРУ</w:t>
      </w:r>
    </w:p>
    <w:p w:rsidR="00DB089F" w:rsidRDefault="00DB089F" w:rsidP="00DB089F">
      <w:pPr>
        <w:pStyle w:val="a3"/>
        <w:numPr>
          <w:ilvl w:val="1"/>
          <w:numId w:val="2"/>
        </w:numPr>
        <w:tabs>
          <w:tab w:val="left" w:pos="851"/>
          <w:tab w:val="left" w:pos="5812"/>
        </w:tabs>
        <w:spacing w:before="0" w:beforeAutospacing="0" w:after="0" w:afterAutospacing="0"/>
        <w:ind w:left="0" w:firstLine="425"/>
        <w:contextualSpacing/>
        <w:jc w:val="both"/>
        <w:rPr>
          <w:lang w:eastAsia="ru-RU"/>
        </w:rPr>
      </w:pPr>
      <w:r>
        <w:rPr>
          <w:lang w:eastAsia="ru-RU"/>
        </w:rPr>
        <w:t xml:space="preserve"> Постачальник гарантує, що Товар, який постачається за Договором відповідає технічним умовам (ТУ) і вимогам якості діючих державних стандартів на території України.</w:t>
      </w:r>
    </w:p>
    <w:p w:rsidR="00DB089F" w:rsidRDefault="00DB089F" w:rsidP="00DB089F">
      <w:pPr>
        <w:pStyle w:val="a3"/>
        <w:numPr>
          <w:ilvl w:val="1"/>
          <w:numId w:val="2"/>
        </w:numPr>
        <w:tabs>
          <w:tab w:val="left" w:pos="851"/>
          <w:tab w:val="left" w:pos="5812"/>
        </w:tabs>
        <w:spacing w:before="0" w:beforeAutospacing="0" w:after="0" w:afterAutospacing="0"/>
        <w:ind w:left="0" w:firstLine="425"/>
        <w:contextualSpacing/>
        <w:jc w:val="both"/>
        <w:rPr>
          <w:lang w:eastAsia="ru-RU"/>
        </w:rPr>
      </w:pPr>
      <w:r>
        <w:rPr>
          <w:lang w:eastAsia="ru-RU"/>
        </w:rPr>
        <w:t xml:space="preserve">На кожну партію товару при поставці Замовнику надається копія сертифікату відповідності товару вимогам якості та/або інший документ, який підтверджує якість товару згідно вимог чинного законодавства України. </w:t>
      </w:r>
    </w:p>
    <w:p w:rsidR="00DB089F" w:rsidRDefault="00DB089F" w:rsidP="00DB089F">
      <w:pPr>
        <w:pStyle w:val="a3"/>
        <w:numPr>
          <w:ilvl w:val="1"/>
          <w:numId w:val="2"/>
        </w:numPr>
        <w:tabs>
          <w:tab w:val="left" w:pos="851"/>
          <w:tab w:val="left" w:pos="5812"/>
        </w:tabs>
        <w:spacing w:before="0" w:beforeAutospacing="0" w:after="0" w:afterAutospacing="0"/>
        <w:ind w:left="0" w:firstLine="425"/>
        <w:contextualSpacing/>
        <w:jc w:val="both"/>
        <w:rPr>
          <w:lang w:eastAsia="ru-RU"/>
        </w:rPr>
      </w:pPr>
      <w:r>
        <w:rPr>
          <w:lang w:eastAsia="ru-RU"/>
        </w:rPr>
        <w:t xml:space="preserve">У випадку виявлення Замовником  неякісного товару при поставці, Замовник відмовляється від приймання партії товару, або її частини, про що Сторони складають і підписують відповідний акт. </w:t>
      </w:r>
    </w:p>
    <w:p w:rsidR="00DB089F" w:rsidRDefault="00DB089F" w:rsidP="00DB089F">
      <w:pPr>
        <w:pStyle w:val="a3"/>
        <w:numPr>
          <w:ilvl w:val="1"/>
          <w:numId w:val="2"/>
        </w:numPr>
        <w:tabs>
          <w:tab w:val="left" w:pos="851"/>
          <w:tab w:val="left" w:pos="5812"/>
        </w:tabs>
        <w:spacing w:before="0" w:beforeAutospacing="0" w:after="0" w:afterAutospacing="0"/>
        <w:ind w:left="0" w:firstLine="425"/>
        <w:contextualSpacing/>
        <w:jc w:val="both"/>
        <w:rPr>
          <w:lang w:eastAsia="ru-RU"/>
        </w:rPr>
      </w:pPr>
      <w:r>
        <w:rPr>
          <w:lang w:eastAsia="ru-RU"/>
        </w:rPr>
        <w:lastRenderedPageBreak/>
        <w:t xml:space="preserve">Постачальник гарантує якість товару, що </w:t>
      </w:r>
      <w:proofErr w:type="spellStart"/>
      <w:r>
        <w:rPr>
          <w:lang w:eastAsia="ru-RU"/>
        </w:rPr>
        <w:t>закуповується</w:t>
      </w:r>
      <w:proofErr w:type="spellEnd"/>
      <w:r>
        <w:rPr>
          <w:lang w:eastAsia="ru-RU"/>
        </w:rPr>
        <w:t xml:space="preserve"> Замовником за цим Договором. Гарантія якості діє протягом строку, встановленого виробником товару, та вказаного на упаковці товару терміну придатності.</w:t>
      </w:r>
    </w:p>
    <w:p w:rsidR="00DB089F" w:rsidRDefault="00DB089F" w:rsidP="00DB089F">
      <w:pPr>
        <w:pStyle w:val="a3"/>
        <w:numPr>
          <w:ilvl w:val="1"/>
          <w:numId w:val="2"/>
        </w:numPr>
        <w:tabs>
          <w:tab w:val="left" w:pos="851"/>
          <w:tab w:val="left" w:pos="5812"/>
        </w:tabs>
        <w:spacing w:before="0" w:beforeAutospacing="0" w:after="0" w:afterAutospacing="0"/>
        <w:ind w:left="0" w:firstLine="425"/>
        <w:contextualSpacing/>
        <w:jc w:val="both"/>
        <w:rPr>
          <w:lang w:eastAsia="ru-RU"/>
        </w:rPr>
      </w:pPr>
      <w:r>
        <w:rPr>
          <w:lang w:eastAsia="ru-RU"/>
        </w:rPr>
        <w:t>Якщо  протягом терміну придатності товар виявиться дефектним  або таким, що не відповідає умовам цього Договору, Постачальник зобов’язаний замінити цей товар. При виявленні на момент постачання неякісного товару складається акт з участю представника Постачальника. Неякісний товар підлягає  поверненню  Постачальнику. Всі витрати, пов’язані із заміною товару неналежної якості (транспортні витрати та ін.), несе Постачальник.</w:t>
      </w:r>
      <w:r>
        <w:rPr>
          <w:b/>
          <w:lang w:eastAsia="ru-RU"/>
        </w:rPr>
        <w:t xml:space="preserve"> </w:t>
      </w:r>
      <w:r>
        <w:rPr>
          <w:lang w:eastAsia="ru-RU"/>
        </w:rPr>
        <w:t>Замовник залишає за собою право у буд-який час відбирати зразки поставленої продукції для проведення досліджень на відповідність наданим документам щодо якості та безпеки в спеціальних акредитованих на це лабораторіях. Вартість проведення досліджень сплачує Постачальник. У разі встановлення невідповідності товару заданим параметрам замовник залишає за собою право повернення товару Постачальнику та в подальшому – розірвання існуючого договору на постачання.</w:t>
      </w:r>
    </w:p>
    <w:p w:rsidR="00DB089F" w:rsidRDefault="00DB089F" w:rsidP="00DB089F">
      <w:pPr>
        <w:pStyle w:val="a3"/>
        <w:numPr>
          <w:ilvl w:val="1"/>
          <w:numId w:val="2"/>
        </w:numPr>
        <w:tabs>
          <w:tab w:val="left" w:pos="851"/>
          <w:tab w:val="left" w:pos="5812"/>
        </w:tabs>
        <w:spacing w:before="0" w:beforeAutospacing="0" w:after="0" w:afterAutospacing="0"/>
        <w:ind w:left="0" w:firstLine="425"/>
        <w:contextualSpacing/>
        <w:jc w:val="both"/>
        <w:rPr>
          <w:lang w:eastAsia="ru-RU"/>
        </w:rPr>
      </w:pPr>
      <w:r>
        <w:rPr>
          <w:lang w:eastAsia="ru-RU"/>
        </w:rPr>
        <w:t>Гарантія Постачальника не поширюється на загибель, пошкодження або інші дефекти товару, що виникли унаслідок невірного або недбалого зберігання та користування товаром споживачем.</w:t>
      </w:r>
      <w:bookmarkStart w:id="1" w:name="38"/>
      <w:bookmarkEnd w:id="1"/>
    </w:p>
    <w:p w:rsidR="00DB089F" w:rsidRPr="00BD63A5" w:rsidRDefault="00DB089F" w:rsidP="00DB089F">
      <w:pPr>
        <w:pStyle w:val="a3"/>
        <w:spacing w:before="120" w:beforeAutospacing="0" w:after="120" w:afterAutospacing="0"/>
        <w:jc w:val="center"/>
        <w:rPr>
          <w:b/>
        </w:rPr>
      </w:pPr>
      <w:bookmarkStart w:id="2" w:name="45"/>
      <w:bookmarkStart w:id="3" w:name="47"/>
      <w:bookmarkStart w:id="4" w:name="50"/>
      <w:bookmarkStart w:id="5" w:name="52"/>
      <w:bookmarkStart w:id="6" w:name="55"/>
      <w:bookmarkEnd w:id="2"/>
      <w:bookmarkEnd w:id="3"/>
      <w:bookmarkEnd w:id="4"/>
      <w:bookmarkEnd w:id="5"/>
      <w:bookmarkEnd w:id="6"/>
      <w:r>
        <w:rPr>
          <w:b/>
        </w:rPr>
        <w:t>IV. ПОРЯДОК ЗДІЙСНЕННЯ ОПЛАТИ</w:t>
      </w:r>
    </w:p>
    <w:p w:rsidR="00DB089F" w:rsidRDefault="00DB089F" w:rsidP="00DB089F">
      <w:pPr>
        <w:pStyle w:val="a3"/>
        <w:numPr>
          <w:ilvl w:val="1"/>
          <w:numId w:val="3"/>
        </w:numPr>
        <w:tabs>
          <w:tab w:val="left" w:pos="709"/>
          <w:tab w:val="left" w:pos="851"/>
          <w:tab w:val="left" w:pos="5812"/>
        </w:tabs>
        <w:spacing w:before="0" w:beforeAutospacing="0" w:after="0" w:afterAutospacing="0"/>
        <w:ind w:left="0" w:firstLine="426"/>
        <w:contextualSpacing/>
        <w:jc w:val="both"/>
        <w:rPr>
          <w:lang w:eastAsia="ru-RU"/>
        </w:rPr>
      </w:pPr>
      <w:r>
        <w:rPr>
          <w:lang w:eastAsia="ru-RU"/>
        </w:rPr>
        <w:t xml:space="preserve">Розрахунки за поставлений товар здійснюється шляхом перерахуванням коштів Замовника на розрахунковий рахунок Постачальника протягом 15 (п'ятнадцять) календарних днів. Підставою для проведення розрахунків є видаткові накладні. </w:t>
      </w:r>
    </w:p>
    <w:p w:rsidR="00DB089F" w:rsidRDefault="00DB089F" w:rsidP="00DB089F">
      <w:pPr>
        <w:pStyle w:val="a3"/>
        <w:numPr>
          <w:ilvl w:val="1"/>
          <w:numId w:val="3"/>
        </w:numPr>
        <w:tabs>
          <w:tab w:val="left" w:pos="709"/>
          <w:tab w:val="left" w:pos="851"/>
          <w:tab w:val="left" w:pos="5812"/>
        </w:tabs>
        <w:spacing w:before="0" w:beforeAutospacing="0" w:after="0" w:afterAutospacing="0"/>
        <w:ind w:left="0" w:firstLine="426"/>
        <w:contextualSpacing/>
        <w:jc w:val="both"/>
        <w:rPr>
          <w:lang w:eastAsia="ru-RU"/>
        </w:rPr>
      </w:pPr>
      <w:r>
        <w:rPr>
          <w:lang w:eastAsia="ru-RU"/>
        </w:rPr>
        <w:t>Всі розрахунки за цим Договором здійснюються Сторонами у безготівковій формі, відповідно до реквізитів Сторін, визначених у цьому Договорі.</w:t>
      </w:r>
    </w:p>
    <w:p w:rsidR="00DB089F" w:rsidRDefault="00DB089F" w:rsidP="00DB089F">
      <w:pPr>
        <w:pStyle w:val="a3"/>
        <w:numPr>
          <w:ilvl w:val="1"/>
          <w:numId w:val="3"/>
        </w:numPr>
        <w:tabs>
          <w:tab w:val="left" w:pos="709"/>
          <w:tab w:val="left" w:pos="851"/>
          <w:tab w:val="left" w:pos="5812"/>
        </w:tabs>
        <w:spacing w:before="0" w:beforeAutospacing="0" w:after="0" w:afterAutospacing="0"/>
        <w:ind w:left="0" w:firstLine="426"/>
        <w:contextualSpacing/>
        <w:jc w:val="both"/>
        <w:rPr>
          <w:lang w:eastAsia="ru-RU"/>
        </w:rPr>
      </w:pPr>
      <w:r>
        <w:rPr>
          <w:lang w:eastAsia="ru-RU"/>
        </w:rPr>
        <w:t>На вимогу Замовника Сторони проводять звірку взаєморозрахунків у визначеному Замовником  порядку.</w:t>
      </w:r>
    </w:p>
    <w:p w:rsidR="00DB089F" w:rsidRPr="00BD63A5" w:rsidRDefault="00DB089F" w:rsidP="00DB089F">
      <w:pPr>
        <w:pStyle w:val="a3"/>
        <w:spacing w:before="120" w:beforeAutospacing="0" w:after="120" w:afterAutospacing="0"/>
        <w:jc w:val="center"/>
        <w:rPr>
          <w:b/>
        </w:rPr>
      </w:pPr>
      <w:bookmarkStart w:id="7" w:name="56"/>
      <w:bookmarkEnd w:id="7"/>
      <w:r>
        <w:rPr>
          <w:b/>
        </w:rPr>
        <w:t>V. ПОСТАВКА ТА ПАКУВАННЯ</w:t>
      </w:r>
    </w:p>
    <w:p w:rsidR="00DB089F" w:rsidRDefault="00DB089F" w:rsidP="00DB089F">
      <w:pPr>
        <w:numPr>
          <w:ilvl w:val="0"/>
          <w:numId w:val="4"/>
        </w:numPr>
        <w:tabs>
          <w:tab w:val="num" w:pos="851"/>
        </w:tabs>
        <w:spacing w:after="0" w:line="240" w:lineRule="auto"/>
        <w:ind w:left="0" w:firstLine="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Поставка Товару за цим Договором здійснюється Постачальником партіями, згідно Специфікації, відповідно до заявок Замовника. Заявка Замовника має містити інформацію щодо асортименту товару, його кількості, дати  поставки товару, адреси місця поставки Товару. Заявка надається Замовником Постачальнику в письмовій формі, або телефонним чи факсимільним зв’язком.</w:t>
      </w:r>
    </w:p>
    <w:p w:rsidR="00DB089F" w:rsidRDefault="00DB089F" w:rsidP="00DB089F">
      <w:pPr>
        <w:numPr>
          <w:ilvl w:val="0"/>
          <w:numId w:val="4"/>
        </w:numPr>
        <w:tabs>
          <w:tab w:val="num" w:pos="851"/>
        </w:tabs>
        <w:spacing w:after="0" w:line="240" w:lineRule="auto"/>
        <w:ind w:left="0" w:firstLine="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Постачальник здійснює поставку товару своїм транспортом протягом дії договору за узгодженим графіком: Поставка товару здійснюється дрібнооптовими партіями за заявками уповноважених осіб Замовника. Поставка не пізніше одного робочого дня з моменту одержання відповідної заявки від Замовника. Графік постачання товару може бути змінено в залежності від реальних потреб Замовника. </w:t>
      </w:r>
    </w:p>
    <w:p w:rsidR="00DB089F" w:rsidRDefault="00DB089F" w:rsidP="00DB089F">
      <w:pPr>
        <w:numPr>
          <w:ilvl w:val="0"/>
          <w:numId w:val="4"/>
        </w:numPr>
        <w:tabs>
          <w:tab w:val="num" w:pos="851"/>
        </w:tabs>
        <w:spacing w:after="0" w:line="240" w:lineRule="auto"/>
        <w:ind w:left="0" w:firstLine="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Постачальник доставляє вказану у замовленні кількість товару за адресою, що зазначена в Додатку № 2, що є невід’ємною частиною даного Договору.</w:t>
      </w:r>
    </w:p>
    <w:p w:rsidR="00DB089F" w:rsidRDefault="00DB089F" w:rsidP="00DB089F">
      <w:pPr>
        <w:numPr>
          <w:ilvl w:val="0"/>
          <w:numId w:val="4"/>
        </w:numPr>
        <w:tabs>
          <w:tab w:val="num" w:pos="851"/>
        </w:tabs>
        <w:spacing w:after="0" w:line="240" w:lineRule="auto"/>
        <w:ind w:left="0" w:firstLine="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Датою та часом поставки партії товару Постачальником є дата та час фактичного передання Постачальником партії товару Замовнику.</w:t>
      </w:r>
    </w:p>
    <w:p w:rsidR="00DB089F" w:rsidRDefault="00DB089F" w:rsidP="00DB089F">
      <w:pPr>
        <w:numPr>
          <w:ilvl w:val="0"/>
          <w:numId w:val="4"/>
        </w:numPr>
        <w:tabs>
          <w:tab w:val="num" w:pos="851"/>
        </w:tabs>
        <w:spacing w:after="0" w:line="240" w:lineRule="auto"/>
        <w:ind w:left="0" w:firstLine="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Товар перед</w:t>
      </w:r>
      <w:r>
        <w:rPr>
          <w:rFonts w:ascii="Times New Roman" w:hAnsi="Times New Roman" w:cs="Times New Roman"/>
          <w:sz w:val="24"/>
          <w:szCs w:val="24"/>
        </w:rPr>
        <w:t xml:space="preserve">ається представникам Замовника </w:t>
      </w:r>
      <w:r>
        <w:rPr>
          <w:rFonts w:ascii="Times New Roman" w:eastAsia="Times New Roman" w:hAnsi="Times New Roman" w:cs="Times New Roman"/>
          <w:sz w:val="24"/>
          <w:szCs w:val="24"/>
        </w:rPr>
        <w:t>уповноваженою особою, яка діє на підставі довіреності виданої Постачальником.</w:t>
      </w:r>
    </w:p>
    <w:p w:rsidR="00DB089F" w:rsidRDefault="00DB089F" w:rsidP="00DB089F">
      <w:pPr>
        <w:numPr>
          <w:ilvl w:val="0"/>
          <w:numId w:val="4"/>
        </w:numPr>
        <w:tabs>
          <w:tab w:val="num" w:pos="851"/>
        </w:tabs>
        <w:spacing w:after="0" w:line="240" w:lineRule="auto"/>
        <w:ind w:left="0" w:firstLine="357"/>
        <w:jc w:val="both"/>
        <w:rPr>
          <w:rFonts w:ascii="Times New Roman" w:hAnsi="Times New Roman" w:cs="Times New Roman"/>
          <w:sz w:val="24"/>
          <w:szCs w:val="24"/>
        </w:rPr>
      </w:pPr>
      <w:r>
        <w:rPr>
          <w:rFonts w:ascii="Times New Roman" w:eastAsia="Times New Roman" w:hAnsi="Times New Roman" w:cs="Times New Roman"/>
          <w:sz w:val="24"/>
          <w:szCs w:val="24"/>
        </w:rPr>
        <w:t xml:space="preserve">Товар приймається уповноваженими особами Замовника, перелік яких надається Постачальнику. </w:t>
      </w:r>
    </w:p>
    <w:p w:rsidR="00DB089F" w:rsidRDefault="00DB089F" w:rsidP="00DB089F">
      <w:pPr>
        <w:numPr>
          <w:ilvl w:val="0"/>
          <w:numId w:val="4"/>
        </w:numPr>
        <w:tabs>
          <w:tab w:val="num" w:pos="851"/>
        </w:tabs>
        <w:spacing w:after="0" w:line="240" w:lineRule="auto"/>
        <w:ind w:left="0" w:firstLine="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Товар повинен відвантажуватися в упакуванні/тарі, яка відповідає характер</w:t>
      </w:r>
      <w:r>
        <w:rPr>
          <w:rFonts w:ascii="Times New Roman" w:hAnsi="Times New Roman" w:cs="Times New Roman"/>
          <w:sz w:val="24"/>
          <w:szCs w:val="24"/>
        </w:rPr>
        <w:t>у Товару, що поставляється, і за</w:t>
      </w:r>
      <w:r>
        <w:rPr>
          <w:rFonts w:ascii="Times New Roman" w:eastAsia="Times New Roman" w:hAnsi="Times New Roman" w:cs="Times New Roman"/>
          <w:sz w:val="24"/>
          <w:szCs w:val="24"/>
        </w:rPr>
        <w:t>безпечує його повне збереження  від всякого роду ушкоджень, псування і т.п.</w:t>
      </w:r>
      <w:r>
        <w:rPr>
          <w:rFonts w:ascii="Times New Roman" w:hAnsi="Times New Roman" w:cs="Times New Roman"/>
          <w:sz w:val="24"/>
          <w:szCs w:val="24"/>
        </w:rPr>
        <w:t xml:space="preserve"> на період поставки та зберігання на протязі терміну придатності. Постачальник несе відповідальність за якість товару протягом усього терміну придатності.</w:t>
      </w:r>
    </w:p>
    <w:p w:rsidR="00DB089F" w:rsidRDefault="00DB089F" w:rsidP="00DB089F">
      <w:pPr>
        <w:numPr>
          <w:ilvl w:val="0"/>
          <w:numId w:val="4"/>
        </w:numPr>
        <w:tabs>
          <w:tab w:val="num" w:pos="851"/>
        </w:tabs>
        <w:spacing w:after="0" w:line="240" w:lineRule="auto"/>
        <w:ind w:left="0" w:firstLine="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випадку прибуття Замовнику ушкодженого упакування, маркування, Замовник може відмовитися від приймання такого Товару, а Постачальник - зобов'язаний забрати такий Товар протягом 2(двох) робочих днів з моменту одержання повідомлення Замовника.</w:t>
      </w:r>
    </w:p>
    <w:p w:rsidR="00DB089F" w:rsidRDefault="00DB089F" w:rsidP="00DB089F">
      <w:pPr>
        <w:numPr>
          <w:ilvl w:val="0"/>
          <w:numId w:val="4"/>
        </w:numPr>
        <w:tabs>
          <w:tab w:val="num" w:pos="851"/>
        </w:tabs>
        <w:spacing w:after="0" w:line="240" w:lineRule="auto"/>
        <w:ind w:left="0" w:firstLine="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При виявленні прихованих недоліків Товару, упакування, маркування, недостачі  у дрібному упакуванні після завершення приймання, Постачальник здійснює на вибір Замовника за свій рахунок одну з наступних дій:</w:t>
      </w:r>
    </w:p>
    <w:p w:rsidR="00DB089F" w:rsidRDefault="00DB089F" w:rsidP="00DB089F">
      <w:pPr>
        <w:numPr>
          <w:ilvl w:val="1"/>
          <w:numId w:val="4"/>
        </w:numPr>
        <w:spacing w:after="0" w:line="240" w:lineRule="auto"/>
        <w:ind w:left="851"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заміну Товару в день отримання повідомлення Замовника, на аналогічний Товар. </w:t>
      </w:r>
    </w:p>
    <w:p w:rsidR="00DB089F" w:rsidRDefault="00DB089F" w:rsidP="00DB089F">
      <w:pPr>
        <w:numPr>
          <w:ilvl w:val="1"/>
          <w:numId w:val="4"/>
        </w:numPr>
        <w:spacing w:after="0" w:line="240" w:lineRule="auto"/>
        <w:ind w:left="851" w:hanging="425"/>
        <w:jc w:val="both"/>
        <w:rPr>
          <w:rFonts w:ascii="Times New Roman" w:hAnsi="Times New Roman" w:cs="Times New Roman"/>
          <w:sz w:val="24"/>
          <w:szCs w:val="24"/>
        </w:rPr>
      </w:pPr>
      <w:r>
        <w:rPr>
          <w:rFonts w:ascii="Times New Roman" w:eastAsia="Times New Roman" w:hAnsi="Times New Roman" w:cs="Times New Roman"/>
          <w:sz w:val="24"/>
          <w:szCs w:val="24"/>
        </w:rPr>
        <w:t>вивезення Товару з території Замовника протягом 2 (двох) робочих днів з моменту отримання повідомлення Замовника, з перерахунком платіжних зобов'язань Замовника, або, якщо Товар оплачений, - поверненням його вартості.</w:t>
      </w:r>
    </w:p>
    <w:p w:rsidR="00DB089F" w:rsidRDefault="00DB089F" w:rsidP="00DB089F">
      <w:pPr>
        <w:numPr>
          <w:ilvl w:val="0"/>
          <w:numId w:val="4"/>
        </w:numPr>
        <w:tabs>
          <w:tab w:val="left" w:pos="993"/>
        </w:tabs>
        <w:spacing w:after="0" w:line="240" w:lineRule="auto"/>
        <w:ind w:left="0" w:firstLine="357"/>
        <w:jc w:val="both"/>
        <w:rPr>
          <w:rFonts w:ascii="Times New Roman" w:hAnsi="Times New Roman" w:cs="Times New Roman"/>
          <w:sz w:val="24"/>
          <w:szCs w:val="24"/>
        </w:rPr>
      </w:pPr>
      <w:r>
        <w:rPr>
          <w:rFonts w:ascii="Times New Roman" w:hAnsi="Times New Roman" w:cs="Times New Roman"/>
          <w:sz w:val="24"/>
          <w:szCs w:val="24"/>
        </w:rPr>
        <w:t>Товар повинен зберігатися та транспортуватися з дотриманням відповідних температурних умов. При пошкодженні та/або порушенні умов транспортування і зберігання, відповідальність за зазначені ризики несе Постачальник.</w:t>
      </w:r>
    </w:p>
    <w:p w:rsidR="00DB089F" w:rsidRDefault="00DB089F" w:rsidP="00DB089F">
      <w:pPr>
        <w:numPr>
          <w:ilvl w:val="0"/>
          <w:numId w:val="4"/>
        </w:numPr>
        <w:tabs>
          <w:tab w:val="left" w:pos="993"/>
        </w:tabs>
        <w:spacing w:after="0" w:line="240" w:lineRule="auto"/>
        <w:ind w:left="0" w:firstLine="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Зобов’язання Постачальника щодо поставки партії товару Замовнику вважаються виконаними Постачальником у повному обсязі з моменту передачі Товару представникам Замовника у місцях поставки та підписання Сторонами товарно-транспортних, видаткових накладних, один екземпляр яких залишається у Замовника, а другий у Постачальника. Замовник набуває права власності на партію Товару з моменту підписання зазначених документів.</w:t>
      </w:r>
    </w:p>
    <w:p w:rsidR="00DB089F" w:rsidRDefault="00DB089F" w:rsidP="00DB089F">
      <w:pPr>
        <w:numPr>
          <w:ilvl w:val="0"/>
          <w:numId w:val="4"/>
        </w:numPr>
        <w:tabs>
          <w:tab w:val="left" w:pos="993"/>
        </w:tabs>
        <w:spacing w:after="0" w:line="240" w:lineRule="auto"/>
        <w:ind w:left="0" w:firstLine="357"/>
        <w:jc w:val="both"/>
        <w:rPr>
          <w:rFonts w:ascii="Times New Roman" w:hAnsi="Times New Roman" w:cs="Times New Roman"/>
          <w:sz w:val="24"/>
          <w:szCs w:val="24"/>
        </w:rPr>
      </w:pPr>
      <w:r>
        <w:rPr>
          <w:rFonts w:ascii="Times New Roman" w:eastAsia="Times New Roman" w:hAnsi="Times New Roman" w:cs="Times New Roman"/>
          <w:iCs/>
          <w:sz w:val="24"/>
          <w:szCs w:val="24"/>
        </w:rPr>
        <w:t>Замовник гарантує зберігання товарів на складі згідно видової приналежності – маркуванню, вказаному на етикетці. При порушенні умов зберігання претензії по якості товарів не приймаються.</w:t>
      </w:r>
      <w:bookmarkStart w:id="8" w:name="61"/>
      <w:bookmarkEnd w:id="8"/>
    </w:p>
    <w:p w:rsidR="00DB089F" w:rsidRPr="001F44C6" w:rsidRDefault="00DB089F" w:rsidP="00DB089F">
      <w:pPr>
        <w:numPr>
          <w:ilvl w:val="0"/>
          <w:numId w:val="4"/>
        </w:numPr>
        <w:tabs>
          <w:tab w:val="left" w:pos="993"/>
        </w:tabs>
        <w:spacing w:after="0" w:line="240" w:lineRule="auto"/>
        <w:ind w:left="0" w:firstLine="357"/>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Замовник має право вимагати від Постачальника надання висновку акредитованої лабораторії на відповідність будь-якої партії продукції, яка постачається, вимогам (ДСТУ, ТУ). Витрати Постачальника на проведення експертизи продукції є його особистими витратами та не відшкодовується Замовником. Товар без надання висновку акредитованої лабораторії (за вимогою Замовника) не приймається, та вважається таким, що не поставлений Постачальником.  </w:t>
      </w:r>
      <w:bookmarkStart w:id="9" w:name="62"/>
      <w:bookmarkEnd w:id="9"/>
    </w:p>
    <w:p w:rsidR="00DB089F" w:rsidRDefault="00DB089F" w:rsidP="00DB089F">
      <w:pPr>
        <w:pStyle w:val="a3"/>
        <w:spacing w:before="120" w:beforeAutospacing="0" w:after="120" w:afterAutospacing="0"/>
        <w:jc w:val="center"/>
        <w:rPr>
          <w:b/>
        </w:rPr>
      </w:pPr>
      <w:r>
        <w:rPr>
          <w:b/>
        </w:rPr>
        <w:t>VI. ПРАВА ТА ОБОВ'ЯЗКИ СТОРІН</w:t>
      </w:r>
    </w:p>
    <w:p w:rsidR="00DB089F" w:rsidRDefault="00DB089F" w:rsidP="00DB089F">
      <w:pPr>
        <w:spacing w:after="0" w:line="240" w:lineRule="auto"/>
        <w:ind w:left="851" w:hanging="425"/>
        <w:jc w:val="both"/>
        <w:rPr>
          <w:rFonts w:ascii="Times New Roman" w:hAnsi="Times New Roman" w:cs="Times New Roman"/>
          <w:b/>
          <w:sz w:val="24"/>
          <w:szCs w:val="24"/>
        </w:rPr>
      </w:pPr>
      <w:r>
        <w:rPr>
          <w:rFonts w:ascii="Times New Roman" w:hAnsi="Times New Roman" w:cs="Times New Roman"/>
          <w:b/>
          <w:sz w:val="24"/>
          <w:szCs w:val="24"/>
        </w:rPr>
        <w:t>6.1. Замовник зобов'язаний:</w:t>
      </w:r>
    </w:p>
    <w:p w:rsidR="00DB089F" w:rsidRDefault="00DB089F" w:rsidP="00DB089F">
      <w:pPr>
        <w:pStyle w:val="a3"/>
        <w:numPr>
          <w:ilvl w:val="2"/>
          <w:numId w:val="5"/>
        </w:numPr>
        <w:tabs>
          <w:tab w:val="left" w:pos="993"/>
        </w:tabs>
        <w:spacing w:before="0" w:beforeAutospacing="0" w:after="0" w:afterAutospacing="0"/>
        <w:contextualSpacing/>
        <w:jc w:val="both"/>
      </w:pPr>
      <w:bookmarkStart w:id="10" w:name="63"/>
      <w:bookmarkEnd w:id="10"/>
      <w:r>
        <w:t>Своєчасно та в повному обсязі сплачувати кошти за поставлені товари;</w:t>
      </w:r>
      <w:bookmarkStart w:id="11" w:name="64"/>
      <w:bookmarkEnd w:id="11"/>
    </w:p>
    <w:p w:rsidR="00DB089F" w:rsidRDefault="00DB089F" w:rsidP="00DB089F">
      <w:pPr>
        <w:pStyle w:val="a3"/>
        <w:numPr>
          <w:ilvl w:val="2"/>
          <w:numId w:val="5"/>
        </w:numPr>
        <w:tabs>
          <w:tab w:val="left" w:pos="993"/>
        </w:tabs>
        <w:spacing w:before="0" w:beforeAutospacing="0" w:after="0" w:afterAutospacing="0"/>
        <w:contextualSpacing/>
        <w:jc w:val="both"/>
      </w:pPr>
      <w:r>
        <w:t>Приймати   поставлені   товари  згідно з видатковою накладною;</w:t>
      </w:r>
    </w:p>
    <w:p w:rsidR="00DB089F" w:rsidRDefault="00DB089F" w:rsidP="00DB089F">
      <w:pPr>
        <w:pStyle w:val="a3"/>
        <w:numPr>
          <w:ilvl w:val="2"/>
          <w:numId w:val="5"/>
        </w:numPr>
        <w:tabs>
          <w:tab w:val="left" w:pos="993"/>
        </w:tabs>
        <w:spacing w:before="0" w:beforeAutospacing="0" w:after="0" w:afterAutospacing="0"/>
        <w:contextualSpacing/>
        <w:jc w:val="both"/>
      </w:pPr>
      <w:r>
        <w:t>Дотримуватися умов зберігання товару у відповідності з вимогами виробника.</w:t>
      </w:r>
    </w:p>
    <w:p w:rsidR="00DB089F" w:rsidRDefault="00DB089F" w:rsidP="00DB089F">
      <w:pPr>
        <w:spacing w:after="0" w:line="240" w:lineRule="auto"/>
        <w:ind w:left="851" w:hanging="425"/>
        <w:jc w:val="both"/>
        <w:rPr>
          <w:rFonts w:ascii="Times New Roman" w:hAnsi="Times New Roman" w:cs="Times New Roman"/>
          <w:b/>
          <w:sz w:val="24"/>
          <w:szCs w:val="24"/>
        </w:rPr>
      </w:pPr>
      <w:bookmarkStart w:id="12" w:name="65"/>
      <w:bookmarkStart w:id="13" w:name="66"/>
      <w:bookmarkEnd w:id="12"/>
      <w:bookmarkEnd w:id="13"/>
      <w:r>
        <w:rPr>
          <w:rFonts w:ascii="Times New Roman" w:hAnsi="Times New Roman" w:cs="Times New Roman"/>
          <w:b/>
          <w:sz w:val="24"/>
          <w:szCs w:val="24"/>
        </w:rPr>
        <w:t>6.2. Замовник має право:</w:t>
      </w:r>
    </w:p>
    <w:p w:rsidR="00DB089F" w:rsidRDefault="00DB089F" w:rsidP="00DB089F">
      <w:pPr>
        <w:tabs>
          <w:tab w:val="left" w:pos="993"/>
        </w:tabs>
        <w:spacing w:after="0" w:line="240" w:lineRule="auto"/>
        <w:ind w:left="993" w:hanging="567"/>
        <w:jc w:val="both"/>
        <w:rPr>
          <w:rFonts w:ascii="Times New Roman" w:hAnsi="Times New Roman" w:cs="Times New Roman"/>
          <w:sz w:val="24"/>
          <w:szCs w:val="24"/>
        </w:rPr>
      </w:pPr>
      <w:bookmarkStart w:id="14" w:name="67"/>
      <w:bookmarkEnd w:id="14"/>
      <w:r>
        <w:rPr>
          <w:rFonts w:ascii="Times New Roman" w:hAnsi="Times New Roman" w:cs="Times New Roman"/>
          <w:sz w:val="24"/>
          <w:szCs w:val="24"/>
        </w:rPr>
        <w:t>6.2.1.Контролювати поставку  товарів   у строки, встановлені цим Договором;</w:t>
      </w:r>
    </w:p>
    <w:p w:rsidR="00DB089F" w:rsidRDefault="00DB089F" w:rsidP="00DB089F">
      <w:pPr>
        <w:tabs>
          <w:tab w:val="left" w:pos="993"/>
        </w:tabs>
        <w:spacing w:after="0" w:line="240" w:lineRule="auto"/>
        <w:ind w:left="993" w:hanging="567"/>
        <w:jc w:val="both"/>
        <w:rPr>
          <w:rFonts w:ascii="Times New Roman" w:hAnsi="Times New Roman" w:cs="Times New Roman"/>
          <w:sz w:val="24"/>
          <w:szCs w:val="24"/>
        </w:rPr>
      </w:pPr>
      <w:r>
        <w:rPr>
          <w:rFonts w:ascii="Times New Roman" w:hAnsi="Times New Roman" w:cs="Times New Roman"/>
          <w:sz w:val="24"/>
          <w:szCs w:val="24"/>
        </w:rPr>
        <w:t>6.2.2.</w:t>
      </w:r>
      <w:bookmarkStart w:id="15" w:name="69"/>
      <w:bookmarkEnd w:id="15"/>
      <w:r>
        <w:rPr>
          <w:rFonts w:ascii="Times New Roman" w:hAnsi="Times New Roman" w:cs="Times New Roman"/>
          <w:sz w:val="24"/>
          <w:szCs w:val="24"/>
        </w:rPr>
        <w:t xml:space="preserve">Достроково розірвати цей Договір у разі  невиконання зобов'язань Постачальником, повідомивши про це його у письмовій формі </w:t>
      </w:r>
      <w:r>
        <w:rPr>
          <w:rFonts w:ascii="Times New Roman" w:eastAsia="Times New Roman" w:hAnsi="Times New Roman" w:cs="Times New Roman"/>
          <w:sz w:val="24"/>
          <w:szCs w:val="24"/>
        </w:rPr>
        <w:t>протягом</w:t>
      </w:r>
      <w:r>
        <w:rPr>
          <w:rFonts w:ascii="Times New Roman" w:hAnsi="Times New Roman" w:cs="Times New Roman"/>
          <w:sz w:val="24"/>
          <w:szCs w:val="24"/>
        </w:rPr>
        <w:t xml:space="preserve"> 15 (п’ятнадцяти) робочих днів;</w:t>
      </w:r>
      <w:bookmarkStart w:id="16" w:name="68"/>
      <w:bookmarkEnd w:id="16"/>
    </w:p>
    <w:p w:rsidR="00DB089F" w:rsidRDefault="00DB089F" w:rsidP="00DB089F">
      <w:pPr>
        <w:spacing w:after="0" w:line="240" w:lineRule="auto"/>
        <w:ind w:left="993" w:hanging="567"/>
        <w:jc w:val="both"/>
        <w:rPr>
          <w:rFonts w:ascii="Times New Roman" w:hAnsi="Times New Roman" w:cs="Times New Roman"/>
          <w:sz w:val="24"/>
          <w:szCs w:val="24"/>
        </w:rPr>
      </w:pPr>
      <w:r>
        <w:rPr>
          <w:rFonts w:ascii="Times New Roman" w:hAnsi="Times New Roman" w:cs="Times New Roman"/>
          <w:sz w:val="24"/>
          <w:szCs w:val="24"/>
        </w:rPr>
        <w:t>6.2.3.Зменшувати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укладання додаткової угоди.</w:t>
      </w:r>
    </w:p>
    <w:p w:rsidR="00DB089F" w:rsidRDefault="00DB089F" w:rsidP="00DB089F">
      <w:pPr>
        <w:spacing w:after="0" w:line="240" w:lineRule="auto"/>
        <w:ind w:left="851" w:hanging="425"/>
        <w:jc w:val="both"/>
        <w:rPr>
          <w:rFonts w:ascii="Times New Roman" w:hAnsi="Times New Roman" w:cs="Times New Roman"/>
          <w:b/>
          <w:sz w:val="24"/>
          <w:szCs w:val="24"/>
        </w:rPr>
      </w:pPr>
      <w:bookmarkStart w:id="17" w:name="70"/>
      <w:bookmarkStart w:id="18" w:name="71"/>
      <w:bookmarkStart w:id="19" w:name="72"/>
      <w:bookmarkEnd w:id="17"/>
      <w:bookmarkEnd w:id="18"/>
      <w:bookmarkEnd w:id="19"/>
      <w:r>
        <w:rPr>
          <w:rFonts w:ascii="Times New Roman" w:hAnsi="Times New Roman" w:cs="Times New Roman"/>
          <w:b/>
          <w:sz w:val="24"/>
          <w:szCs w:val="24"/>
        </w:rPr>
        <w:t>6.3. Постачальник зобов'язаний:</w:t>
      </w:r>
    </w:p>
    <w:p w:rsidR="00DB089F" w:rsidRDefault="00DB089F" w:rsidP="00DB089F">
      <w:pPr>
        <w:pStyle w:val="a3"/>
        <w:spacing w:before="0" w:beforeAutospacing="0" w:after="0" w:afterAutospacing="0"/>
        <w:ind w:left="993" w:hanging="567"/>
        <w:jc w:val="both"/>
        <w:rPr>
          <w:lang w:eastAsia="ru-RU"/>
        </w:rPr>
      </w:pPr>
      <w:bookmarkStart w:id="20" w:name="73"/>
      <w:bookmarkEnd w:id="20"/>
      <w:r>
        <w:t>6.3.1.</w:t>
      </w:r>
      <w:r>
        <w:rPr>
          <w:lang w:eastAsia="ru-RU"/>
        </w:rPr>
        <w:t>Забезпечити власним (орендованим) транспортом своєчасну поставку товару належної якості на умовах та у строки, визначені цим Договором.</w:t>
      </w:r>
    </w:p>
    <w:p w:rsidR="00DB089F" w:rsidRDefault="00DB089F" w:rsidP="00DB089F">
      <w:pPr>
        <w:pStyle w:val="a3"/>
        <w:numPr>
          <w:ilvl w:val="2"/>
          <w:numId w:val="6"/>
        </w:numPr>
        <w:spacing w:before="0" w:beforeAutospacing="0" w:after="0" w:afterAutospacing="0"/>
        <w:ind w:left="993" w:hanging="567"/>
        <w:contextualSpacing/>
        <w:jc w:val="both"/>
        <w:rPr>
          <w:lang w:eastAsia="ru-RU"/>
        </w:rPr>
      </w:pPr>
      <w:r>
        <w:rPr>
          <w:lang w:eastAsia="ru-RU"/>
        </w:rPr>
        <w:t xml:space="preserve">Забезпечити своєчасну поставку товару, якість якого має відповідати умовам, визначеним у розділі 3 цього Договору. </w:t>
      </w:r>
    </w:p>
    <w:p w:rsidR="00DB089F" w:rsidRDefault="00DB089F" w:rsidP="00DB089F">
      <w:pPr>
        <w:pStyle w:val="a3"/>
        <w:numPr>
          <w:ilvl w:val="2"/>
          <w:numId w:val="6"/>
        </w:numPr>
        <w:spacing w:before="0" w:beforeAutospacing="0" w:after="0" w:afterAutospacing="0"/>
        <w:ind w:left="993" w:hanging="567"/>
        <w:contextualSpacing/>
        <w:jc w:val="both"/>
        <w:rPr>
          <w:lang w:eastAsia="ru-RU"/>
        </w:rPr>
      </w:pPr>
      <w:r>
        <w:rPr>
          <w:lang w:eastAsia="ru-RU"/>
        </w:rPr>
        <w:t xml:space="preserve">Забезпечити наявність усіх необхідних дозволів, погоджень, довідок, що передбачені діючими нормативно-правовими актами. Висновки санітарно-епідеміологічної експертизи виробника надаються Постачальником </w:t>
      </w:r>
      <w:proofErr w:type="spellStart"/>
      <w:r>
        <w:rPr>
          <w:lang w:eastAsia="ru-RU"/>
        </w:rPr>
        <w:t>разово</w:t>
      </w:r>
      <w:proofErr w:type="spellEnd"/>
      <w:r>
        <w:rPr>
          <w:lang w:eastAsia="ru-RU"/>
        </w:rPr>
        <w:t>, при першій поставці. Задіяти для перевезення транспорт, що відповідає вимогам, викладеним у Правилах перевезень вантажів автомобільним транспортом в Україні для відповідного виду продуктів.</w:t>
      </w:r>
    </w:p>
    <w:p w:rsidR="00DB089F" w:rsidRDefault="00DB089F" w:rsidP="00DB089F">
      <w:pPr>
        <w:pStyle w:val="a3"/>
        <w:numPr>
          <w:ilvl w:val="2"/>
          <w:numId w:val="6"/>
        </w:numPr>
        <w:spacing w:before="0" w:beforeAutospacing="0" w:after="0" w:afterAutospacing="0"/>
        <w:ind w:left="993" w:hanging="567"/>
        <w:contextualSpacing/>
        <w:jc w:val="both"/>
        <w:rPr>
          <w:lang w:eastAsia="ru-RU"/>
        </w:rPr>
      </w:pPr>
      <w:r>
        <w:rPr>
          <w:lang w:eastAsia="ru-RU"/>
        </w:rPr>
        <w:t>Забезпечити наявність у водіїв транспортних засобів, якими доставляються продукти харчування, копії санітарних паспортів на автотранспорт та медичних книжок водіїв та надавати їх на вимогу Замовника для огляду. Документи надаються в оригіналі або належним чином завірені копії.</w:t>
      </w:r>
    </w:p>
    <w:p w:rsidR="00DB089F" w:rsidRDefault="00DB089F" w:rsidP="00DB089F">
      <w:pPr>
        <w:pStyle w:val="a3"/>
        <w:numPr>
          <w:ilvl w:val="2"/>
          <w:numId w:val="6"/>
        </w:numPr>
        <w:spacing w:before="0" w:beforeAutospacing="0" w:after="0" w:afterAutospacing="0"/>
        <w:ind w:left="993" w:hanging="567"/>
        <w:contextualSpacing/>
        <w:jc w:val="both"/>
        <w:rPr>
          <w:lang w:eastAsia="ru-RU"/>
        </w:rPr>
      </w:pPr>
      <w:r>
        <w:rPr>
          <w:lang w:eastAsia="ru-RU"/>
        </w:rPr>
        <w:lastRenderedPageBreak/>
        <w:t>Нести відповідальність за безпеку і якість продуктів харчування відповідно до Закону України «</w:t>
      </w:r>
      <w:hyperlink r:id="rId6" w:history="1">
        <w:r>
          <w:rPr>
            <w:rStyle w:val="a4"/>
            <w:rFonts w:eastAsiaTheme="minorEastAsia"/>
          </w:rPr>
          <w:t>Про основні принципи та вимоги до безпечності та якості харчових продуктів</w:t>
        </w:r>
      </w:hyperlink>
      <w:r>
        <w:rPr>
          <w:lang w:eastAsia="ru-RU"/>
        </w:rPr>
        <w:t>».</w:t>
      </w:r>
    </w:p>
    <w:p w:rsidR="00DB089F" w:rsidRDefault="00DB089F" w:rsidP="00DB089F">
      <w:pPr>
        <w:pStyle w:val="a3"/>
        <w:numPr>
          <w:ilvl w:val="2"/>
          <w:numId w:val="6"/>
        </w:numPr>
        <w:spacing w:before="0" w:beforeAutospacing="0" w:after="0" w:afterAutospacing="0"/>
        <w:ind w:left="993" w:hanging="567"/>
        <w:contextualSpacing/>
        <w:jc w:val="both"/>
        <w:rPr>
          <w:lang w:eastAsia="ru-RU"/>
        </w:rPr>
      </w:pPr>
      <w:r>
        <w:rPr>
          <w:bCs/>
          <w:lang w:eastAsia="ru-RU"/>
        </w:rPr>
        <w:t xml:space="preserve">У разі виявлення Замовником невідповідності щодо кількості або якості товару Постачальник зобов’язаний за свій рахунок здійснити </w:t>
      </w:r>
      <w:proofErr w:type="spellStart"/>
      <w:r>
        <w:rPr>
          <w:bCs/>
          <w:lang w:eastAsia="ru-RU"/>
        </w:rPr>
        <w:t>допоставку</w:t>
      </w:r>
      <w:proofErr w:type="spellEnd"/>
      <w:r>
        <w:rPr>
          <w:bCs/>
          <w:lang w:eastAsia="ru-RU"/>
        </w:rPr>
        <w:t xml:space="preserve"> або замінити неякісний товар не пізніше наступного дня з дати отримання претензій від Замовника.</w:t>
      </w:r>
    </w:p>
    <w:p w:rsidR="00DB089F" w:rsidRDefault="00DB089F" w:rsidP="00DB089F">
      <w:pPr>
        <w:pStyle w:val="a3"/>
        <w:numPr>
          <w:ilvl w:val="2"/>
          <w:numId w:val="6"/>
        </w:numPr>
        <w:spacing w:before="0" w:beforeAutospacing="0" w:after="0" w:afterAutospacing="0"/>
        <w:ind w:left="993" w:hanging="567"/>
        <w:contextualSpacing/>
        <w:jc w:val="both"/>
        <w:rPr>
          <w:lang w:eastAsia="ru-RU"/>
        </w:rPr>
      </w:pPr>
      <w:r>
        <w:rPr>
          <w:lang w:eastAsia="ru-RU"/>
        </w:rPr>
        <w:t>Належним чином оформлювати документи на товар, проводити звірку взаєморозрахунків із Замовником</w:t>
      </w:r>
      <w:r>
        <w:rPr>
          <w:bCs/>
          <w:lang w:eastAsia="ru-RU"/>
        </w:rPr>
        <w:t>.</w:t>
      </w:r>
    </w:p>
    <w:p w:rsidR="00DB089F" w:rsidRDefault="00DB089F" w:rsidP="00DB089F">
      <w:pPr>
        <w:spacing w:after="0" w:line="240" w:lineRule="auto"/>
        <w:ind w:left="426"/>
        <w:jc w:val="both"/>
        <w:rPr>
          <w:rFonts w:ascii="Times New Roman" w:hAnsi="Times New Roman" w:cs="Times New Roman"/>
          <w:b/>
          <w:sz w:val="24"/>
          <w:szCs w:val="24"/>
        </w:rPr>
      </w:pPr>
      <w:bookmarkStart w:id="21" w:name="75"/>
      <w:bookmarkStart w:id="22" w:name="76"/>
      <w:bookmarkEnd w:id="21"/>
      <w:bookmarkEnd w:id="22"/>
      <w:r>
        <w:rPr>
          <w:rFonts w:ascii="Times New Roman" w:hAnsi="Times New Roman" w:cs="Times New Roman"/>
          <w:b/>
          <w:sz w:val="24"/>
          <w:szCs w:val="24"/>
        </w:rPr>
        <w:t>6.4. Постачальник має право:</w:t>
      </w:r>
    </w:p>
    <w:p w:rsidR="00DB089F" w:rsidRDefault="00DB089F" w:rsidP="00DB089F">
      <w:pPr>
        <w:spacing w:after="0" w:line="240" w:lineRule="auto"/>
        <w:ind w:left="426"/>
        <w:jc w:val="both"/>
        <w:rPr>
          <w:rFonts w:ascii="Times New Roman" w:eastAsia="Times New Roman" w:hAnsi="Times New Roman" w:cs="Times New Roman"/>
          <w:sz w:val="24"/>
          <w:szCs w:val="24"/>
          <w:lang w:eastAsia="ru-RU"/>
        </w:rPr>
      </w:pPr>
      <w:bookmarkStart w:id="23" w:name="77"/>
      <w:bookmarkEnd w:id="23"/>
      <w:r>
        <w:rPr>
          <w:rFonts w:ascii="Times New Roman" w:hAnsi="Times New Roman" w:cs="Times New Roman"/>
          <w:sz w:val="24"/>
          <w:szCs w:val="24"/>
        </w:rPr>
        <w:t xml:space="preserve">6.4.1. </w:t>
      </w:r>
      <w:r>
        <w:rPr>
          <w:rFonts w:ascii="Times New Roman" w:eastAsia="Times New Roman" w:hAnsi="Times New Roman" w:cs="Times New Roman"/>
          <w:sz w:val="24"/>
          <w:szCs w:val="24"/>
          <w:lang w:eastAsia="ru-RU"/>
        </w:rPr>
        <w:t>Своєчасно та в  повному  обсязі  отримувати  плату  за поставлені товари;</w:t>
      </w:r>
      <w:bookmarkStart w:id="24" w:name="78"/>
      <w:bookmarkStart w:id="25" w:name="79"/>
      <w:bookmarkEnd w:id="24"/>
      <w:bookmarkEnd w:id="25"/>
    </w:p>
    <w:p w:rsidR="00DB089F" w:rsidRPr="001F44C6" w:rsidRDefault="00DB089F" w:rsidP="00DB089F">
      <w:pPr>
        <w:spacing w:before="60" w:after="0" w:line="240" w:lineRule="auto"/>
        <w:ind w:left="993" w:hanging="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6.4.2.У разі невиконання зобов'язань Замовником Постачальник  має право   достроково розірвати  цей  Договір,  повідомивши письмово про  це Замовника протягом 15 (п’ятнадцяти) робочих днів, при цьому обов’язки по Договору на цей період залишаються без змін.</w:t>
      </w:r>
      <w:bookmarkStart w:id="26" w:name="80"/>
      <w:bookmarkStart w:id="27" w:name="81"/>
      <w:bookmarkEnd w:id="26"/>
      <w:bookmarkEnd w:id="27"/>
    </w:p>
    <w:p w:rsidR="00DB089F" w:rsidRDefault="00DB089F" w:rsidP="00DB089F">
      <w:pPr>
        <w:pStyle w:val="a3"/>
        <w:spacing w:before="120" w:beforeAutospacing="0" w:after="120" w:afterAutospacing="0"/>
        <w:jc w:val="center"/>
        <w:rPr>
          <w:b/>
        </w:rPr>
      </w:pPr>
      <w:r>
        <w:rPr>
          <w:b/>
        </w:rPr>
        <w:t>VIІ. ВІДПОВІДАЛЬНІСТЬ СТОРІН</w:t>
      </w:r>
    </w:p>
    <w:p w:rsidR="00DB089F" w:rsidRDefault="00DB089F" w:rsidP="00DB089F">
      <w:pPr>
        <w:pStyle w:val="a3"/>
        <w:numPr>
          <w:ilvl w:val="1"/>
          <w:numId w:val="7"/>
        </w:numPr>
        <w:tabs>
          <w:tab w:val="left" w:pos="851"/>
        </w:tabs>
        <w:spacing w:before="60" w:beforeAutospacing="0" w:after="0" w:afterAutospacing="0"/>
        <w:ind w:left="0" w:firstLine="284"/>
        <w:contextualSpacing/>
        <w:jc w:val="both"/>
      </w:pPr>
      <w:bookmarkStart w:id="28" w:name="82"/>
      <w:bookmarkEnd w:id="28"/>
      <w:r>
        <w:t>У разі невиконання або неналежного виконання  своїх зобов'язань по Договору   Сторони несуть  відповідальність відповідно до законодавства України та цього Договору.</w:t>
      </w:r>
      <w:bookmarkStart w:id="29" w:name="83"/>
      <w:bookmarkEnd w:id="29"/>
    </w:p>
    <w:p w:rsidR="00DB089F" w:rsidRDefault="00DB089F" w:rsidP="00DB089F">
      <w:pPr>
        <w:pStyle w:val="a3"/>
        <w:numPr>
          <w:ilvl w:val="1"/>
          <w:numId w:val="7"/>
        </w:numPr>
        <w:tabs>
          <w:tab w:val="left" w:pos="851"/>
        </w:tabs>
        <w:spacing w:before="60" w:beforeAutospacing="0" w:after="0" w:afterAutospacing="0"/>
        <w:ind w:left="0" w:firstLine="284"/>
        <w:contextualSpacing/>
        <w:jc w:val="both"/>
      </w:pPr>
      <w:r>
        <w:t>У разі поставки неякісного товару, Постачальник сплачує штраф у розмірі облікової ставки НБУ від суми неякісного товару,</w:t>
      </w:r>
      <w:r>
        <w:rPr>
          <w:lang w:eastAsia="ru-RU"/>
        </w:rPr>
        <w:t xml:space="preserve"> а також проводить заміну неякісного товару</w:t>
      </w:r>
      <w:r>
        <w:t xml:space="preserve"> та сплачує пеню у розмірі 5% від суми неякісного товару за кожний день затримки.</w:t>
      </w:r>
    </w:p>
    <w:p w:rsidR="00DB089F" w:rsidRDefault="00DB089F" w:rsidP="00DB089F">
      <w:pPr>
        <w:pStyle w:val="a3"/>
        <w:numPr>
          <w:ilvl w:val="1"/>
          <w:numId w:val="7"/>
        </w:numPr>
        <w:tabs>
          <w:tab w:val="left" w:pos="851"/>
        </w:tabs>
        <w:spacing w:before="60" w:beforeAutospacing="0" w:after="0" w:afterAutospacing="0"/>
        <w:ind w:left="0" w:firstLine="284"/>
        <w:contextualSpacing/>
        <w:jc w:val="both"/>
      </w:pPr>
      <w:r>
        <w:t>Уразі затримки поставки товару або поставки не в повному обсязі, заявленому Замовником, Постачальник сплачує штраф у розмірі облікової ставки НБУ від суми непоставленого товару, а також сплачує пеню у розмірі 5% від суми непоставленого товару за кожний день затримки.</w:t>
      </w:r>
    </w:p>
    <w:p w:rsidR="00DB089F" w:rsidRDefault="00DB089F" w:rsidP="00DB089F">
      <w:pPr>
        <w:pStyle w:val="a3"/>
        <w:numPr>
          <w:ilvl w:val="1"/>
          <w:numId w:val="7"/>
        </w:numPr>
        <w:tabs>
          <w:tab w:val="left" w:pos="851"/>
        </w:tabs>
        <w:spacing w:before="60" w:beforeAutospacing="0" w:after="0" w:afterAutospacing="0"/>
        <w:ind w:left="0" w:firstLine="284"/>
        <w:contextualSpacing/>
        <w:jc w:val="both"/>
      </w:pPr>
      <w:r>
        <w:t>Замовник має право розірвати Договір достроково у разі порушення Постачальником договірних зобов'язань (у разі поставки неякісної продукції, недотримання термінів постачання, ненадання сертифікатів якості продукції, при відсутності санітарного паспорту на транспорт та санітарної книжки водія) з обов'язковим письмовим попередженням за 15 робочих днів та проводить остаточні розрахунки за фактично наданий товар протягом 20 робочих днів з дня розірвання Договору. За розірвання Постачальником Договору в односторонньому порядку, останній сплачує Замовнику штраф у розмірі 20% від суми договору незалежно від інших штрафів передбачених цим договором.</w:t>
      </w:r>
    </w:p>
    <w:p w:rsidR="00DB089F" w:rsidRDefault="00DB089F" w:rsidP="00DB089F">
      <w:pPr>
        <w:pStyle w:val="a3"/>
        <w:numPr>
          <w:ilvl w:val="1"/>
          <w:numId w:val="7"/>
        </w:numPr>
        <w:tabs>
          <w:tab w:val="left" w:pos="851"/>
        </w:tabs>
        <w:spacing w:before="60" w:beforeAutospacing="0" w:after="0" w:afterAutospacing="0"/>
        <w:ind w:left="0" w:firstLine="284"/>
        <w:contextualSpacing/>
        <w:jc w:val="both"/>
      </w:pPr>
      <w:r>
        <w:t>Сплата штрафних санкцій за невиконання або неналежне виконання зобов’язань за цим Договором не звільняє винну Сторону від виконання своїх зобов'язань за Договором у повному обсязі. Замовник має право не нараховувати штрафні санкції Постачальникові.</w:t>
      </w:r>
    </w:p>
    <w:p w:rsidR="00DB089F" w:rsidRPr="001F44C6" w:rsidRDefault="00DB089F" w:rsidP="00DB089F">
      <w:pPr>
        <w:pStyle w:val="a3"/>
        <w:numPr>
          <w:ilvl w:val="1"/>
          <w:numId w:val="7"/>
        </w:numPr>
        <w:tabs>
          <w:tab w:val="left" w:pos="851"/>
        </w:tabs>
        <w:spacing w:before="60" w:beforeAutospacing="0" w:after="0" w:afterAutospacing="0"/>
        <w:ind w:left="0" w:firstLine="284"/>
        <w:contextualSpacing/>
        <w:jc w:val="both"/>
      </w:pPr>
      <w:r>
        <w:t xml:space="preserve">У випадку відсутності або припинення бюджетного фінансування, Замовник не несе ніякої майнової відповідальності перед Постачальником. </w:t>
      </w:r>
      <w:bookmarkStart w:id="30" w:name="87"/>
      <w:bookmarkEnd w:id="30"/>
    </w:p>
    <w:p w:rsidR="00DB089F" w:rsidRPr="00BD63A5" w:rsidRDefault="00DB089F" w:rsidP="00DB089F">
      <w:pPr>
        <w:pStyle w:val="a3"/>
        <w:spacing w:before="120" w:beforeAutospacing="0" w:after="120" w:afterAutospacing="0"/>
        <w:jc w:val="center"/>
        <w:rPr>
          <w:b/>
        </w:rPr>
      </w:pPr>
      <w:r>
        <w:rPr>
          <w:b/>
        </w:rPr>
        <w:t>VІІI. ВНЕСЕННЯ ЗМІН ДОДОГОВОРУ</w:t>
      </w:r>
    </w:p>
    <w:p w:rsidR="00DB089F" w:rsidRDefault="00DB089F" w:rsidP="00DB089F">
      <w:pPr>
        <w:pStyle w:val="a3"/>
        <w:numPr>
          <w:ilvl w:val="1"/>
          <w:numId w:val="8"/>
        </w:numPr>
        <w:tabs>
          <w:tab w:val="left" w:pos="851"/>
        </w:tabs>
        <w:spacing w:before="60" w:beforeAutospacing="0" w:after="0" w:afterAutospacing="0"/>
        <w:ind w:left="0" w:firstLine="284"/>
        <w:contextualSpacing/>
        <w:jc w:val="both"/>
        <w:rPr>
          <w:color w:val="FF0000"/>
        </w:rPr>
      </w:pPr>
      <w:r>
        <w:t>Сторони по ініціативі Замовника чи Постачальника можуть вносити змінити та доповнення до Договору у межах передбачених Законом «Про публічні закупівлі». Істотні у</w:t>
      </w:r>
      <w:r>
        <w:rPr>
          <w:bCs/>
        </w:rPr>
        <w:t>мови договору про закупівлю не можуть змінюватися після його підписання до виконання зобов’язань сторонами в повному обсязі, крім випадків :</w:t>
      </w:r>
    </w:p>
    <w:p w:rsidR="00DB089F" w:rsidRDefault="00DB089F" w:rsidP="00DB089F">
      <w:pPr>
        <w:pStyle w:val="a3"/>
        <w:numPr>
          <w:ilvl w:val="2"/>
          <w:numId w:val="8"/>
        </w:numPr>
        <w:tabs>
          <w:tab w:val="left" w:pos="851"/>
          <w:tab w:val="left" w:pos="993"/>
        </w:tabs>
        <w:spacing w:before="60" w:beforeAutospacing="0" w:after="0" w:afterAutospacing="0"/>
        <w:ind w:left="993" w:hanging="567"/>
        <w:contextualSpacing/>
        <w:jc w:val="both"/>
        <w:rPr>
          <w:color w:val="000000"/>
          <w:lang w:eastAsia="ru-RU"/>
        </w:rPr>
      </w:pPr>
      <w:r>
        <w:rPr>
          <w:color w:val="000000"/>
          <w:lang w:eastAsia="ru-RU"/>
        </w:rPr>
        <w:t>зменшення обсягів закупівлі, зокрема з урахуванням фактичного обсягу видатків замовника;</w:t>
      </w:r>
    </w:p>
    <w:p w:rsidR="00DB089F" w:rsidRPr="00715DF9" w:rsidRDefault="00DB089F" w:rsidP="00DB089F">
      <w:pPr>
        <w:pStyle w:val="a3"/>
        <w:numPr>
          <w:ilvl w:val="2"/>
          <w:numId w:val="8"/>
        </w:numPr>
        <w:tabs>
          <w:tab w:val="left" w:pos="851"/>
          <w:tab w:val="left" w:pos="993"/>
        </w:tabs>
        <w:spacing w:before="60" w:beforeAutospacing="0" w:after="0" w:afterAutospacing="0"/>
        <w:ind w:left="993" w:hanging="567"/>
        <w:contextualSpacing/>
        <w:jc w:val="both"/>
        <w:rPr>
          <w:color w:val="000000"/>
          <w:lang w:eastAsia="ru-RU"/>
        </w:rPr>
      </w:pPr>
      <w:r w:rsidRPr="00715DF9">
        <w:rPr>
          <w:color w:val="000000"/>
          <w:lang w:eastAsia="ru-RU"/>
        </w:rPr>
        <w:t>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дати укладення договору або підписання додаткової угоди</w:t>
      </w:r>
    </w:p>
    <w:p w:rsidR="00DB089F" w:rsidRDefault="00DB089F" w:rsidP="00DB089F">
      <w:pPr>
        <w:pStyle w:val="a3"/>
        <w:numPr>
          <w:ilvl w:val="2"/>
          <w:numId w:val="8"/>
        </w:numPr>
        <w:tabs>
          <w:tab w:val="left" w:pos="851"/>
          <w:tab w:val="left" w:pos="993"/>
        </w:tabs>
        <w:spacing w:before="60" w:beforeAutospacing="0" w:after="0" w:afterAutospacing="0"/>
        <w:ind w:left="993" w:hanging="567"/>
        <w:contextualSpacing/>
        <w:jc w:val="both"/>
        <w:rPr>
          <w:color w:val="FF0000"/>
        </w:rPr>
      </w:pPr>
      <w:r>
        <w:rPr>
          <w:color w:val="000000"/>
          <w:lang w:eastAsia="ru-RU"/>
        </w:rPr>
        <w:t>покращення якості предмета закупівлі за умови, що таке покращення не призведе до збільшення суми, визначеної в договорі;</w:t>
      </w:r>
    </w:p>
    <w:p w:rsidR="00DB089F" w:rsidRDefault="00DB089F" w:rsidP="00DB089F">
      <w:pPr>
        <w:pStyle w:val="a3"/>
        <w:numPr>
          <w:ilvl w:val="2"/>
          <w:numId w:val="8"/>
        </w:numPr>
        <w:tabs>
          <w:tab w:val="left" w:pos="851"/>
          <w:tab w:val="left" w:pos="993"/>
        </w:tabs>
        <w:spacing w:before="60" w:beforeAutospacing="0" w:after="0" w:afterAutospacing="0"/>
        <w:ind w:left="993" w:hanging="567"/>
        <w:contextualSpacing/>
        <w:jc w:val="both"/>
        <w:rPr>
          <w:color w:val="FF0000"/>
        </w:rPr>
      </w:pPr>
      <w:r>
        <w:rPr>
          <w:color w:val="000000"/>
          <w:lang w:eastAsia="ru-RU"/>
        </w:rPr>
        <w:lastRenderedPageBreak/>
        <w:t>продовження строку дії договору та виконання зобов’язань щодо передання товару, виконання робіт, надання послуг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w:t>
      </w:r>
    </w:p>
    <w:p w:rsidR="00DB089F" w:rsidRDefault="00DB089F" w:rsidP="00DB089F">
      <w:pPr>
        <w:pStyle w:val="a3"/>
        <w:numPr>
          <w:ilvl w:val="2"/>
          <w:numId w:val="8"/>
        </w:numPr>
        <w:tabs>
          <w:tab w:val="left" w:pos="851"/>
          <w:tab w:val="left" w:pos="993"/>
        </w:tabs>
        <w:spacing w:before="60" w:beforeAutospacing="0" w:after="0" w:afterAutospacing="0"/>
        <w:ind w:left="993" w:hanging="567"/>
        <w:contextualSpacing/>
        <w:jc w:val="both"/>
        <w:rPr>
          <w:color w:val="FF0000"/>
        </w:rPr>
      </w:pPr>
      <w:r>
        <w:rPr>
          <w:color w:val="000000"/>
          <w:lang w:eastAsia="ru-RU"/>
        </w:rPr>
        <w:t>узгодженої зміни ціни в бік зменшення (без зміни кількості (обсягу) та якості товару );</w:t>
      </w:r>
    </w:p>
    <w:p w:rsidR="00DB089F" w:rsidRDefault="00DB089F" w:rsidP="00DB089F">
      <w:pPr>
        <w:pStyle w:val="a3"/>
        <w:numPr>
          <w:ilvl w:val="2"/>
          <w:numId w:val="8"/>
        </w:numPr>
        <w:tabs>
          <w:tab w:val="left" w:pos="851"/>
          <w:tab w:val="left" w:pos="993"/>
        </w:tabs>
        <w:spacing w:before="60" w:beforeAutospacing="0" w:after="0" w:afterAutospacing="0"/>
        <w:ind w:left="993" w:hanging="567"/>
        <w:contextualSpacing/>
        <w:jc w:val="both"/>
        <w:rPr>
          <w:color w:val="FF0000"/>
        </w:rPr>
      </w:pPr>
      <w:r>
        <w:rPr>
          <w:color w:val="000000"/>
          <w:lang w:eastAsia="ru-RU"/>
        </w:rPr>
        <w:t>зміни ціни у зв’язку із зміною ставок податків і зборів пропорційно до змін таких ставок;</w:t>
      </w:r>
    </w:p>
    <w:p w:rsidR="00DB089F" w:rsidRDefault="00DB089F" w:rsidP="00DB089F">
      <w:pPr>
        <w:pStyle w:val="a3"/>
        <w:numPr>
          <w:ilvl w:val="2"/>
          <w:numId w:val="8"/>
        </w:numPr>
        <w:tabs>
          <w:tab w:val="left" w:pos="851"/>
          <w:tab w:val="left" w:pos="993"/>
        </w:tabs>
        <w:spacing w:before="60" w:beforeAutospacing="0" w:after="0" w:afterAutospacing="0"/>
        <w:ind w:left="993" w:hanging="567"/>
        <w:contextualSpacing/>
        <w:jc w:val="both"/>
        <w:rPr>
          <w:color w:val="FF0000"/>
        </w:rPr>
      </w:pPr>
      <w:r>
        <w:rPr>
          <w:color w:val="000000"/>
          <w:lang w:eastAsia="ru-RU"/>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color w:val="000000"/>
          <w:lang w:eastAsia="ru-RU"/>
        </w:rPr>
        <w:t>Platts</w:t>
      </w:r>
      <w:proofErr w:type="spellEnd"/>
      <w:r>
        <w:rPr>
          <w:color w:val="000000"/>
          <w:lang w:eastAsia="ru-RU"/>
        </w:rPr>
        <w:t>, регульованих цін (тарифів) і нормативів, які застосовуються в договорі про закупівлю, у разів становлення в договорі про закупівлю порядку зміни ціни.</w:t>
      </w:r>
    </w:p>
    <w:p w:rsidR="00DB089F" w:rsidRPr="001F44C6" w:rsidRDefault="00DB089F" w:rsidP="00DB089F">
      <w:pPr>
        <w:pStyle w:val="a3"/>
        <w:numPr>
          <w:ilvl w:val="1"/>
          <w:numId w:val="8"/>
        </w:numPr>
        <w:tabs>
          <w:tab w:val="left" w:pos="851"/>
        </w:tabs>
        <w:spacing w:before="60" w:beforeAutospacing="0" w:after="0" w:afterAutospacing="0"/>
        <w:ind w:left="0" w:firstLine="284"/>
        <w:contextualSpacing/>
        <w:jc w:val="both"/>
        <w:rPr>
          <w:color w:val="FF0000"/>
        </w:rPr>
      </w:pPr>
      <w:r>
        <w:t>Зміни та доповнення до Договору дійсні, якщо вони викладені у письмовій формі і підписані обома сторонами, шляхом укладання додаткової угоди.</w:t>
      </w:r>
    </w:p>
    <w:p w:rsidR="00DB089F" w:rsidRDefault="00DB089F" w:rsidP="00DB089F">
      <w:pPr>
        <w:pStyle w:val="a3"/>
        <w:spacing w:before="120" w:beforeAutospacing="0" w:after="120" w:afterAutospacing="0"/>
        <w:jc w:val="center"/>
      </w:pPr>
      <w:r>
        <w:rPr>
          <w:b/>
        </w:rPr>
        <w:t>IX. ОБСТАВИНИ НЕПЕРЕБОРНОЇ СИЛИ</w:t>
      </w:r>
    </w:p>
    <w:p w:rsidR="00DB089F" w:rsidRDefault="00DB089F" w:rsidP="00DB089F">
      <w:pPr>
        <w:pStyle w:val="a3"/>
        <w:numPr>
          <w:ilvl w:val="0"/>
          <w:numId w:val="9"/>
        </w:numPr>
        <w:tabs>
          <w:tab w:val="left" w:pos="851"/>
        </w:tabs>
        <w:spacing w:before="60" w:beforeAutospacing="0" w:after="0" w:afterAutospacing="0"/>
        <w:ind w:left="0" w:firstLine="284"/>
        <w:contextualSpacing/>
        <w:jc w:val="both"/>
      </w:pPr>
      <w: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(далі «форс-мажорні» обставини), які не існували під час укладання Договору та виникли поза волею Сторін (аварія, катастрофа, стихійне лихо, епідемія, епізоотія, війна, збройні конфлікти, страйки, революції, масові заворушення, торгове ембарго, міжнародні санкції, дії органів державної влади, тощо).</w:t>
      </w:r>
      <w:bookmarkStart w:id="31" w:name="88"/>
      <w:bookmarkEnd w:id="31"/>
      <w:r>
        <w:t xml:space="preserve"> Уразі внесення змін до діючого законодавства які безпосередньо впливають та перешкоджають належному виконанню Сторонами умов цього Договору та будуть документально підтверджені відповідними доказами.</w:t>
      </w:r>
    </w:p>
    <w:p w:rsidR="00DB089F" w:rsidRDefault="00DB089F" w:rsidP="00DB089F">
      <w:pPr>
        <w:pStyle w:val="a3"/>
        <w:numPr>
          <w:ilvl w:val="0"/>
          <w:numId w:val="9"/>
        </w:numPr>
        <w:tabs>
          <w:tab w:val="left" w:pos="851"/>
        </w:tabs>
        <w:spacing w:before="0" w:beforeAutospacing="0" w:after="0" w:afterAutospacing="0"/>
        <w:ind w:left="0" w:firstLine="284"/>
        <w:contextualSpacing/>
        <w:jc w:val="both"/>
      </w:pPr>
      <w:r>
        <w:t xml:space="preserve">Доказом  виникнення обставин непереборної сили та строку їх дії є відповідні документи, які видаються відповідними органами, уповноваженими видавати такі документи. </w:t>
      </w:r>
      <w:bookmarkStart w:id="32" w:name="91"/>
      <w:bookmarkStart w:id="33" w:name="92"/>
      <w:bookmarkEnd w:id="32"/>
      <w:bookmarkEnd w:id="33"/>
    </w:p>
    <w:p w:rsidR="00DB089F" w:rsidRDefault="00DB089F" w:rsidP="00DB089F">
      <w:pPr>
        <w:pStyle w:val="a3"/>
        <w:numPr>
          <w:ilvl w:val="0"/>
          <w:numId w:val="9"/>
        </w:numPr>
        <w:tabs>
          <w:tab w:val="left" w:pos="851"/>
        </w:tabs>
        <w:spacing w:before="0" w:beforeAutospacing="0" w:after="0" w:afterAutospacing="0"/>
        <w:ind w:left="0" w:firstLine="284"/>
        <w:contextualSpacing/>
        <w:jc w:val="both"/>
      </w:pPr>
      <w:r>
        <w:t xml:space="preserve">Сторона,  що не  може  виконувати  зобов'язання  за  цим Договором  унаслідок  дії  обставин непереборної сили,  повинна не пізніше  ніж  протягом 3 днів  з  моменту  їх   виникнення повідомити про це іншу Сторону у письмовій формі. </w:t>
      </w:r>
      <w:bookmarkStart w:id="34" w:name="89"/>
      <w:bookmarkEnd w:id="34"/>
    </w:p>
    <w:p w:rsidR="00DB089F" w:rsidRDefault="00DB089F" w:rsidP="00DB089F">
      <w:pPr>
        <w:numPr>
          <w:ilvl w:val="0"/>
          <w:numId w:val="9"/>
        </w:numPr>
        <w:tabs>
          <w:tab w:val="num" w:pos="540"/>
          <w:tab w:val="left" w:pos="851"/>
        </w:tabs>
        <w:spacing w:after="0" w:line="240" w:lineRule="auto"/>
        <w:ind w:left="0" w:firstLine="284"/>
        <w:jc w:val="both"/>
        <w:rPr>
          <w:rFonts w:ascii="Times New Roman" w:hAnsi="Times New Roman" w:cs="Times New Roman"/>
          <w:sz w:val="24"/>
          <w:szCs w:val="24"/>
        </w:rPr>
      </w:pPr>
      <w:r>
        <w:rPr>
          <w:rFonts w:ascii="Times New Roman" w:hAnsi="Times New Roman" w:cs="Times New Roman"/>
          <w:sz w:val="24"/>
          <w:szCs w:val="24"/>
        </w:rPr>
        <w:t>У разі коли строк дії обставин непереборної сили продовжується більше ніж 10 днів, кожна із Сторін в установленому порядку має право розірвати цей Договір. У разі попередньої оплати Постачальник повертає Замовнику кошти протягом трьох днів з дня розірвання цього Договору.</w:t>
      </w:r>
    </w:p>
    <w:p w:rsidR="00DB089F" w:rsidRPr="001F44C6" w:rsidRDefault="00DB089F" w:rsidP="00DB089F">
      <w:pPr>
        <w:numPr>
          <w:ilvl w:val="0"/>
          <w:numId w:val="9"/>
        </w:numPr>
        <w:tabs>
          <w:tab w:val="num" w:pos="540"/>
          <w:tab w:val="left" w:pos="851"/>
        </w:tabs>
        <w:spacing w:after="0" w:line="240" w:lineRule="auto"/>
        <w:ind w:left="0" w:firstLine="284"/>
        <w:jc w:val="both"/>
        <w:rPr>
          <w:rFonts w:ascii="Times New Roman" w:hAnsi="Times New Roman" w:cs="Times New Roman"/>
          <w:sz w:val="24"/>
          <w:szCs w:val="24"/>
        </w:rPr>
      </w:pPr>
      <w:r>
        <w:rPr>
          <w:rFonts w:ascii="Times New Roman" w:hAnsi="Times New Roman" w:cs="Times New Roman"/>
          <w:sz w:val="24"/>
          <w:szCs w:val="24"/>
        </w:rPr>
        <w:t>Сторони цього Договору повинні належним чином виконати свої зобов’язання за цим Договором, які виникли в них до настання форс-мажорних обставин (поставити товар, сплатити кошти, надати відповідні документи, тощо).</w:t>
      </w:r>
      <w:bookmarkStart w:id="35" w:name="93"/>
      <w:bookmarkEnd w:id="35"/>
    </w:p>
    <w:p w:rsidR="00DB089F" w:rsidRPr="00BD63A5" w:rsidRDefault="00DB089F" w:rsidP="00DB089F">
      <w:pPr>
        <w:pStyle w:val="a3"/>
        <w:spacing w:before="120" w:beforeAutospacing="0" w:after="120" w:afterAutospacing="0"/>
        <w:jc w:val="center"/>
        <w:rPr>
          <w:b/>
        </w:rPr>
      </w:pPr>
      <w:r>
        <w:rPr>
          <w:b/>
        </w:rPr>
        <w:t>X.ВИРІШЕННЯ СПОРІВ</w:t>
      </w:r>
    </w:p>
    <w:p w:rsidR="00DB089F" w:rsidRDefault="00DB089F" w:rsidP="00DB089F">
      <w:pPr>
        <w:pStyle w:val="a3"/>
        <w:numPr>
          <w:ilvl w:val="1"/>
          <w:numId w:val="10"/>
        </w:numPr>
        <w:tabs>
          <w:tab w:val="left" w:pos="993"/>
        </w:tabs>
        <w:spacing w:before="60" w:beforeAutospacing="0" w:after="0" w:afterAutospacing="0"/>
        <w:ind w:left="0" w:firstLine="426"/>
        <w:contextualSpacing/>
        <w:jc w:val="both"/>
      </w:pPr>
      <w:r>
        <w:t>У випадку виникнення спорів або розбіжностей Сторони зобов'язуються вирішувати  їх  шляхом  взаємних  переговорів  та консультацій.</w:t>
      </w:r>
      <w:bookmarkStart w:id="36" w:name="94"/>
      <w:bookmarkEnd w:id="36"/>
    </w:p>
    <w:p w:rsidR="00DB089F" w:rsidRDefault="00DB089F" w:rsidP="00DB089F">
      <w:pPr>
        <w:pStyle w:val="a3"/>
        <w:numPr>
          <w:ilvl w:val="1"/>
          <w:numId w:val="10"/>
        </w:numPr>
        <w:tabs>
          <w:tab w:val="left" w:pos="993"/>
        </w:tabs>
        <w:spacing w:before="60" w:beforeAutospacing="0" w:after="0" w:afterAutospacing="0"/>
        <w:ind w:left="0" w:firstLine="426"/>
        <w:contextualSpacing/>
        <w:jc w:val="both"/>
      </w:pPr>
      <w:r>
        <w:t>Сторони визнають, що всі ймовірні претензії за даним Договором повинні бути розглянуті протягом 20 календарних днів з моменту отримання претензії. Всі зміни та доповнення до даного Договору складаються в  письмовій формі і оформляються Додатковими угодами, які стають невід'ємною частиною цього Договору.</w:t>
      </w:r>
    </w:p>
    <w:p w:rsidR="00DB089F" w:rsidRPr="001F44C6" w:rsidRDefault="00DB089F" w:rsidP="00DB089F">
      <w:pPr>
        <w:pStyle w:val="a3"/>
        <w:numPr>
          <w:ilvl w:val="1"/>
          <w:numId w:val="10"/>
        </w:numPr>
        <w:tabs>
          <w:tab w:val="left" w:pos="993"/>
        </w:tabs>
        <w:spacing w:before="60" w:beforeAutospacing="0" w:after="0" w:afterAutospacing="0"/>
        <w:ind w:left="0" w:firstLine="426"/>
        <w:contextualSpacing/>
        <w:jc w:val="both"/>
      </w:pPr>
      <w:r>
        <w:t>У разі недосягнення Сторонами згоди спори (розбіжності) вирішуються у судовому порядку.</w:t>
      </w:r>
      <w:bookmarkStart w:id="37" w:name="95"/>
      <w:bookmarkStart w:id="38" w:name="98"/>
      <w:bookmarkStart w:id="39" w:name="99"/>
      <w:bookmarkEnd w:id="37"/>
      <w:bookmarkEnd w:id="38"/>
      <w:bookmarkEnd w:id="39"/>
    </w:p>
    <w:p w:rsidR="00DB089F" w:rsidRPr="00BD63A5" w:rsidRDefault="00DB089F" w:rsidP="00DB089F">
      <w:pPr>
        <w:pStyle w:val="a3"/>
        <w:spacing w:before="120" w:beforeAutospacing="0" w:after="120" w:afterAutospacing="0"/>
        <w:jc w:val="center"/>
        <w:rPr>
          <w:b/>
        </w:rPr>
      </w:pPr>
      <w:r>
        <w:rPr>
          <w:b/>
        </w:rPr>
        <w:t>XІ. СТРОК ДІЇ ДОГОВОРУ</w:t>
      </w:r>
    </w:p>
    <w:p w:rsidR="00DB089F" w:rsidRDefault="00DB089F" w:rsidP="00DB089F">
      <w:pPr>
        <w:pStyle w:val="a3"/>
        <w:numPr>
          <w:ilvl w:val="1"/>
          <w:numId w:val="11"/>
        </w:numPr>
        <w:tabs>
          <w:tab w:val="left" w:pos="993"/>
        </w:tabs>
        <w:spacing w:before="60" w:beforeAutospacing="0" w:after="0" w:afterAutospacing="0"/>
        <w:ind w:left="0" w:firstLine="426"/>
        <w:contextualSpacing/>
        <w:jc w:val="both"/>
      </w:pPr>
      <w:r>
        <w:t xml:space="preserve"> Цей Договір набирає чинності з дня підписання його Сторонами і </w:t>
      </w:r>
      <w:r w:rsidRPr="00D26048">
        <w:t xml:space="preserve">діє </w:t>
      </w:r>
      <w:bookmarkStart w:id="40" w:name="100"/>
      <w:bookmarkEnd w:id="40"/>
      <w:r>
        <w:t>по 31 грудня 2022</w:t>
      </w:r>
      <w:r w:rsidRPr="00D26048">
        <w:t xml:space="preserve"> року</w:t>
      </w:r>
      <w:bookmarkStart w:id="41" w:name="101"/>
      <w:bookmarkEnd w:id="41"/>
      <w:r>
        <w:t>, а в частині взаєморозрахунків - до моменту повного виконання Сторонами всіх своїх зобов’язань за цим Договором.</w:t>
      </w:r>
    </w:p>
    <w:p w:rsidR="00DB089F" w:rsidRPr="001F44C6" w:rsidRDefault="00DB089F" w:rsidP="00DB089F">
      <w:pPr>
        <w:pStyle w:val="a3"/>
        <w:numPr>
          <w:ilvl w:val="1"/>
          <w:numId w:val="11"/>
        </w:numPr>
        <w:tabs>
          <w:tab w:val="left" w:pos="993"/>
        </w:tabs>
        <w:spacing w:before="60" w:beforeAutospacing="0" w:after="0" w:afterAutospacing="0"/>
        <w:ind w:left="0" w:firstLine="426"/>
        <w:contextualSpacing/>
        <w:jc w:val="both"/>
      </w:pPr>
      <w:r>
        <w:lastRenderedPageBreak/>
        <w:t>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bookmarkStart w:id="42" w:name="102"/>
      <w:bookmarkStart w:id="43" w:name="103"/>
      <w:bookmarkStart w:id="44" w:name="105"/>
      <w:bookmarkStart w:id="45" w:name="106"/>
      <w:bookmarkEnd w:id="42"/>
      <w:bookmarkEnd w:id="43"/>
      <w:bookmarkEnd w:id="44"/>
      <w:bookmarkEnd w:id="45"/>
      <w:r>
        <w:t>.</w:t>
      </w:r>
    </w:p>
    <w:p w:rsidR="00DB089F" w:rsidRPr="00BD63A5" w:rsidRDefault="00DB089F" w:rsidP="00DB089F">
      <w:pPr>
        <w:pStyle w:val="a3"/>
        <w:spacing w:before="120" w:beforeAutospacing="0" w:after="120" w:afterAutospacing="0"/>
        <w:jc w:val="center"/>
        <w:rPr>
          <w:b/>
        </w:rPr>
      </w:pPr>
      <w:r>
        <w:rPr>
          <w:b/>
        </w:rPr>
        <w:t>XІІ. ІНШИ УМОВИ</w:t>
      </w:r>
    </w:p>
    <w:p w:rsidR="00DB089F" w:rsidRDefault="00DB089F" w:rsidP="00DB089F">
      <w:pPr>
        <w:pStyle w:val="a3"/>
        <w:numPr>
          <w:ilvl w:val="1"/>
          <w:numId w:val="12"/>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beforeAutospacing="0" w:after="0" w:afterAutospacing="0"/>
        <w:ind w:left="0" w:firstLine="284"/>
        <w:contextualSpacing/>
        <w:jc w:val="both"/>
      </w:pPr>
      <w:r>
        <w:t xml:space="preserve">Умови договору про закупівлю не повинні відрізнятися від змісту тендерної пропозиції за результатами аукціону (у тому числі ціни за одиницю товару) переможця процедури закупівлі. </w:t>
      </w:r>
    </w:p>
    <w:p w:rsidR="00DB089F" w:rsidRDefault="00DB089F" w:rsidP="00DB089F">
      <w:pPr>
        <w:pStyle w:val="a3"/>
        <w:numPr>
          <w:ilvl w:val="1"/>
          <w:numId w:val="12"/>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beforeAutospacing="0" w:after="0" w:afterAutospacing="0"/>
        <w:ind w:left="0" w:firstLine="284"/>
        <w:contextualSpacing/>
        <w:jc w:val="both"/>
      </w:pPr>
      <w:r>
        <w:t>Усі зміни та доповнення до цього Договору вважаються дійсними, якщо вони здійснені  в письмовому вигляді та підписані  уповноваженими на це представниками обох сторін.</w:t>
      </w:r>
    </w:p>
    <w:p w:rsidR="00DB089F" w:rsidRDefault="00DB089F" w:rsidP="00DB089F">
      <w:pPr>
        <w:pStyle w:val="a3"/>
        <w:numPr>
          <w:ilvl w:val="1"/>
          <w:numId w:val="12"/>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beforeAutospacing="0" w:after="0" w:afterAutospacing="0"/>
        <w:ind w:left="0" w:firstLine="284"/>
        <w:contextualSpacing/>
        <w:jc w:val="both"/>
      </w:pPr>
      <w:r>
        <w:t>У випадках, не передбачених цим договором, сторони керуються чинним законодавством України та Положенням про поставки товарів народного споживання, виконання робіт та надання послуг.</w:t>
      </w:r>
    </w:p>
    <w:p w:rsidR="00DB089F" w:rsidRDefault="00DB089F" w:rsidP="00DB089F">
      <w:pPr>
        <w:pStyle w:val="a3"/>
        <w:numPr>
          <w:ilvl w:val="1"/>
          <w:numId w:val="12"/>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beforeAutospacing="0" w:after="0" w:afterAutospacing="0"/>
        <w:ind w:left="0" w:firstLine="284"/>
        <w:contextualSpacing/>
        <w:jc w:val="both"/>
      </w:pPr>
      <w:r>
        <w:t>Сторона не має права передавати належні їй права та обов’язки за цим Договором третій стороні, без отримання письмової згоди іншої Сторони.</w:t>
      </w:r>
    </w:p>
    <w:p w:rsidR="00DB089F" w:rsidRDefault="00DB089F" w:rsidP="00DB089F">
      <w:pPr>
        <w:pStyle w:val="a3"/>
        <w:numPr>
          <w:ilvl w:val="1"/>
          <w:numId w:val="12"/>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beforeAutospacing="0" w:after="0" w:afterAutospacing="0"/>
        <w:ind w:left="0" w:firstLine="284"/>
        <w:contextualSpacing/>
        <w:jc w:val="both"/>
      </w:pPr>
      <w:r>
        <w:t xml:space="preserve">В разі внесення змін та доповнень до своїх установчих документів, зміни банківських реквізитів, юридичної та фактичної адреси, та ін., Сторони цього Договору повинні повідомити про це протилежну Сторону протягом п’яти днів з моменту настання зазначених змін. Повідомлення може здійснюватись факсимільним зв’язком, електронним повідомленням у вигляді </w:t>
      </w:r>
      <w:proofErr w:type="spellStart"/>
      <w:r>
        <w:t>сканкопій</w:t>
      </w:r>
      <w:proofErr w:type="spellEnd"/>
      <w:r>
        <w:t xml:space="preserve"> документів з наступним надсиланням письмового повідомлення рекомендованим листом.</w:t>
      </w:r>
      <w:bookmarkStart w:id="46" w:name="n590"/>
      <w:bookmarkEnd w:id="46"/>
    </w:p>
    <w:p w:rsidR="00DB089F" w:rsidRDefault="00DB089F" w:rsidP="00DB089F">
      <w:pPr>
        <w:pStyle w:val="a3"/>
        <w:numPr>
          <w:ilvl w:val="1"/>
          <w:numId w:val="12"/>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beforeAutospacing="0" w:after="0" w:afterAutospacing="0"/>
        <w:ind w:left="0" w:firstLine="284"/>
        <w:contextualSpacing/>
        <w:jc w:val="both"/>
      </w:pPr>
      <w:r>
        <w:t>Договір про закупівлю є нікчемним у разі:</w:t>
      </w:r>
    </w:p>
    <w:p w:rsidR="00DB089F" w:rsidRDefault="00DB089F" w:rsidP="00DB089F">
      <w:pPr>
        <w:pStyle w:val="rvps2"/>
        <w:numPr>
          <w:ilvl w:val="0"/>
          <w:numId w:val="13"/>
        </w:numPr>
        <w:shd w:val="clear" w:color="auto" w:fill="FFFFFF"/>
        <w:tabs>
          <w:tab w:val="left" w:pos="993"/>
        </w:tabs>
        <w:spacing w:before="0" w:beforeAutospacing="0" w:after="0" w:afterAutospacing="0"/>
        <w:ind w:left="851" w:hanging="283"/>
        <w:jc w:val="both"/>
        <w:textAlignment w:val="baseline"/>
        <w:rPr>
          <w:rFonts w:eastAsiaTheme="minorEastAsia"/>
          <w:lang w:val="uk-UA" w:eastAsia="uk-UA"/>
        </w:rPr>
      </w:pPr>
      <w:bookmarkStart w:id="47" w:name="n591"/>
      <w:bookmarkEnd w:id="47"/>
      <w:r>
        <w:rPr>
          <w:rFonts w:eastAsiaTheme="minorEastAsia"/>
          <w:lang w:val="uk-UA" w:eastAsia="uk-UA"/>
        </w:rPr>
        <w:t>його укладення з порушенням вимог </w:t>
      </w:r>
      <w:hyperlink r:id="rId7" w:anchor="n579" w:history="1">
        <w:proofErr w:type="spellStart"/>
        <w:r>
          <w:rPr>
            <w:rStyle w:val="a4"/>
            <w:rFonts w:eastAsiaTheme="minorEastAsia"/>
          </w:rPr>
          <w:t>частини</w:t>
        </w:r>
        <w:proofErr w:type="spellEnd"/>
        <w:r>
          <w:rPr>
            <w:rStyle w:val="a4"/>
            <w:rFonts w:eastAsiaTheme="minorEastAsia"/>
          </w:rPr>
          <w:t xml:space="preserve"> </w:t>
        </w:r>
        <w:proofErr w:type="spellStart"/>
        <w:r>
          <w:rPr>
            <w:rStyle w:val="a4"/>
            <w:rFonts w:eastAsiaTheme="minorEastAsia"/>
          </w:rPr>
          <w:t>четвертої</w:t>
        </w:r>
        <w:proofErr w:type="spellEnd"/>
      </w:hyperlink>
      <w:r>
        <w:rPr>
          <w:rFonts w:eastAsiaTheme="minorEastAsia"/>
          <w:lang w:val="uk-UA" w:eastAsia="uk-UA"/>
        </w:rPr>
        <w:t xml:space="preserve"> статті 36 Закону </w:t>
      </w:r>
      <w:r>
        <w:rPr>
          <w:lang w:val="uk-UA"/>
        </w:rPr>
        <w:t>«Про публічні закупівлі»</w:t>
      </w:r>
      <w:r>
        <w:rPr>
          <w:rFonts w:eastAsiaTheme="minorEastAsia"/>
          <w:lang w:val="uk-UA" w:eastAsia="uk-UA"/>
        </w:rPr>
        <w:t>;</w:t>
      </w:r>
      <w:bookmarkStart w:id="48" w:name="n592"/>
      <w:bookmarkEnd w:id="48"/>
    </w:p>
    <w:p w:rsidR="00DB089F" w:rsidRDefault="00DB089F" w:rsidP="00DB089F">
      <w:pPr>
        <w:pStyle w:val="rvps2"/>
        <w:numPr>
          <w:ilvl w:val="0"/>
          <w:numId w:val="13"/>
        </w:numPr>
        <w:shd w:val="clear" w:color="auto" w:fill="FFFFFF"/>
        <w:tabs>
          <w:tab w:val="left" w:pos="993"/>
        </w:tabs>
        <w:spacing w:before="0" w:beforeAutospacing="0" w:after="0" w:afterAutospacing="0"/>
        <w:ind w:left="851" w:hanging="283"/>
        <w:jc w:val="both"/>
        <w:textAlignment w:val="baseline"/>
        <w:rPr>
          <w:rFonts w:eastAsiaTheme="minorEastAsia"/>
          <w:lang w:val="uk-UA" w:eastAsia="uk-UA"/>
        </w:rPr>
      </w:pPr>
      <w:r>
        <w:rPr>
          <w:rFonts w:eastAsiaTheme="minorEastAsia"/>
          <w:lang w:val="uk-UA" w:eastAsia="uk-UA"/>
        </w:rPr>
        <w:t>його укладення в період оскарження процедури закупівлі відповідно до </w:t>
      </w:r>
      <w:hyperlink r:id="rId8" w:anchor="n311" w:history="1">
        <w:proofErr w:type="spellStart"/>
        <w:r>
          <w:rPr>
            <w:rStyle w:val="a4"/>
            <w:rFonts w:eastAsiaTheme="minorEastAsia"/>
          </w:rPr>
          <w:t>статті</w:t>
        </w:r>
        <w:proofErr w:type="spellEnd"/>
        <w:r>
          <w:rPr>
            <w:rStyle w:val="a4"/>
            <w:rFonts w:eastAsiaTheme="minorEastAsia"/>
          </w:rPr>
          <w:t xml:space="preserve"> 18</w:t>
        </w:r>
      </w:hyperlink>
      <w:r>
        <w:rPr>
          <w:rFonts w:eastAsiaTheme="minorEastAsia"/>
          <w:lang w:val="uk-UA" w:eastAsia="uk-UA"/>
        </w:rPr>
        <w:t> цього Закону;</w:t>
      </w:r>
      <w:bookmarkStart w:id="49" w:name="n593"/>
      <w:bookmarkEnd w:id="49"/>
    </w:p>
    <w:p w:rsidR="00DB089F" w:rsidRDefault="00DB089F" w:rsidP="00DB089F">
      <w:pPr>
        <w:pStyle w:val="rvps2"/>
        <w:numPr>
          <w:ilvl w:val="0"/>
          <w:numId w:val="13"/>
        </w:numPr>
        <w:shd w:val="clear" w:color="auto" w:fill="FFFFFF"/>
        <w:tabs>
          <w:tab w:val="left" w:pos="993"/>
        </w:tabs>
        <w:spacing w:before="0" w:beforeAutospacing="0" w:after="0" w:afterAutospacing="0"/>
        <w:ind w:left="851" w:hanging="283"/>
        <w:jc w:val="both"/>
        <w:textAlignment w:val="baseline"/>
        <w:rPr>
          <w:rFonts w:eastAsiaTheme="minorEastAsia"/>
          <w:lang w:val="uk-UA" w:eastAsia="uk-UA"/>
        </w:rPr>
      </w:pPr>
      <w:r>
        <w:rPr>
          <w:rFonts w:eastAsiaTheme="minorEastAsia"/>
          <w:lang w:val="uk-UA" w:eastAsia="uk-UA"/>
        </w:rPr>
        <w:t>його укладення з порушенням строків, передбачених </w:t>
      </w:r>
      <w:hyperlink r:id="rId9" w:anchor="n527" w:history="1">
        <w:proofErr w:type="spellStart"/>
        <w:r>
          <w:rPr>
            <w:rStyle w:val="a4"/>
            <w:rFonts w:eastAsiaTheme="minorEastAsia"/>
          </w:rPr>
          <w:t>частиною</w:t>
        </w:r>
        <w:proofErr w:type="spellEnd"/>
        <w:r>
          <w:rPr>
            <w:rStyle w:val="a4"/>
            <w:rFonts w:eastAsiaTheme="minorEastAsia"/>
          </w:rPr>
          <w:t xml:space="preserve"> другою</w:t>
        </w:r>
      </w:hyperlink>
      <w:hyperlink r:id="rId10" w:anchor="n527" w:history="1">
        <w:r>
          <w:rPr>
            <w:rStyle w:val="a4"/>
            <w:rFonts w:eastAsiaTheme="minorEastAsia"/>
          </w:rPr>
          <w:t> </w:t>
        </w:r>
        <w:proofErr w:type="spellStart"/>
        <w:r>
          <w:rPr>
            <w:rStyle w:val="a4"/>
            <w:rFonts w:eastAsiaTheme="minorEastAsia"/>
          </w:rPr>
          <w:t>статті</w:t>
        </w:r>
        <w:proofErr w:type="spellEnd"/>
        <w:r>
          <w:rPr>
            <w:rStyle w:val="a4"/>
            <w:rFonts w:eastAsiaTheme="minorEastAsia"/>
          </w:rPr>
          <w:t xml:space="preserve"> 32</w:t>
        </w:r>
      </w:hyperlink>
      <w:r>
        <w:rPr>
          <w:rFonts w:eastAsiaTheme="minorEastAsia"/>
          <w:lang w:val="uk-UA" w:eastAsia="uk-UA"/>
        </w:rPr>
        <w:t> та </w:t>
      </w:r>
      <w:hyperlink r:id="rId11" w:anchor="n566" w:history="1">
        <w:proofErr w:type="spellStart"/>
        <w:r>
          <w:rPr>
            <w:rStyle w:val="a4"/>
            <w:rFonts w:eastAsiaTheme="minorEastAsia"/>
          </w:rPr>
          <w:t>абзацом</w:t>
        </w:r>
        <w:proofErr w:type="spellEnd"/>
        <w:r>
          <w:rPr>
            <w:rStyle w:val="a4"/>
            <w:rFonts w:eastAsiaTheme="minorEastAsia"/>
          </w:rPr>
          <w:t xml:space="preserve"> </w:t>
        </w:r>
        <w:proofErr w:type="spellStart"/>
        <w:r>
          <w:rPr>
            <w:rStyle w:val="a4"/>
            <w:rFonts w:eastAsiaTheme="minorEastAsia"/>
          </w:rPr>
          <w:t>восьмим</w:t>
        </w:r>
        <w:proofErr w:type="spellEnd"/>
        <w:r>
          <w:rPr>
            <w:rStyle w:val="a4"/>
            <w:rFonts w:eastAsiaTheme="minorEastAsia"/>
          </w:rPr>
          <w:t xml:space="preserve"> </w:t>
        </w:r>
        <w:proofErr w:type="spellStart"/>
        <w:r>
          <w:rPr>
            <w:rStyle w:val="a4"/>
            <w:rFonts w:eastAsiaTheme="minorEastAsia"/>
          </w:rPr>
          <w:t>частини</w:t>
        </w:r>
        <w:proofErr w:type="spellEnd"/>
        <w:r>
          <w:rPr>
            <w:rStyle w:val="a4"/>
            <w:rFonts w:eastAsiaTheme="minorEastAsia"/>
          </w:rPr>
          <w:t xml:space="preserve"> </w:t>
        </w:r>
        <w:proofErr w:type="spellStart"/>
        <w:r>
          <w:rPr>
            <w:rStyle w:val="a4"/>
            <w:rFonts w:eastAsiaTheme="minorEastAsia"/>
          </w:rPr>
          <w:t>третьої</w:t>
        </w:r>
        <w:proofErr w:type="spellEnd"/>
        <w:r>
          <w:rPr>
            <w:rStyle w:val="a4"/>
            <w:rFonts w:eastAsiaTheme="minorEastAsia"/>
          </w:rPr>
          <w:t xml:space="preserve"> </w:t>
        </w:r>
        <w:proofErr w:type="spellStart"/>
        <w:r>
          <w:rPr>
            <w:rStyle w:val="a4"/>
            <w:rFonts w:eastAsiaTheme="minorEastAsia"/>
          </w:rPr>
          <w:t>статті</w:t>
        </w:r>
        <w:proofErr w:type="spellEnd"/>
        <w:r>
          <w:rPr>
            <w:rStyle w:val="a4"/>
            <w:rFonts w:eastAsiaTheme="minorEastAsia"/>
          </w:rPr>
          <w:t xml:space="preserve"> 35</w:t>
        </w:r>
      </w:hyperlink>
      <w:r>
        <w:rPr>
          <w:rFonts w:eastAsiaTheme="minorEastAsia"/>
          <w:lang w:val="uk-UA" w:eastAsia="uk-UA"/>
        </w:rPr>
        <w:t> цього Закону, крім випадків зупинення перебігу строків у зв’язку з розглядом скарги органом оскарження відповідно до </w:t>
      </w:r>
      <w:hyperlink r:id="rId12" w:anchor="n311" w:history="1">
        <w:proofErr w:type="spellStart"/>
        <w:r>
          <w:rPr>
            <w:rStyle w:val="a4"/>
            <w:rFonts w:eastAsiaTheme="minorEastAsia"/>
          </w:rPr>
          <w:t>статті</w:t>
        </w:r>
        <w:proofErr w:type="spellEnd"/>
        <w:r>
          <w:rPr>
            <w:rStyle w:val="a4"/>
            <w:rFonts w:eastAsiaTheme="minorEastAsia"/>
          </w:rPr>
          <w:t xml:space="preserve"> 18</w:t>
        </w:r>
      </w:hyperlink>
      <w:r>
        <w:rPr>
          <w:rFonts w:eastAsiaTheme="minorEastAsia"/>
          <w:lang w:val="uk-UA" w:eastAsia="uk-UA"/>
        </w:rPr>
        <w:t> цього Закону.</w:t>
      </w:r>
    </w:p>
    <w:p w:rsidR="00DB089F" w:rsidRDefault="00DB089F" w:rsidP="00DB089F">
      <w:pPr>
        <w:pStyle w:val="a3"/>
        <w:numPr>
          <w:ilvl w:val="1"/>
          <w:numId w:val="12"/>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beforeAutospacing="0" w:after="0" w:afterAutospacing="0"/>
        <w:ind w:left="0" w:firstLine="284"/>
        <w:contextualSpacing/>
        <w:jc w:val="both"/>
        <w:rPr>
          <w:rFonts w:eastAsiaTheme="minorEastAsia"/>
        </w:rPr>
      </w:pPr>
      <w:r>
        <w:t>Цей Договір укладено Сторонами у двох оригінальних примірниках  українською мовою, які мають однакову юридичну силу. Один з примірників цього Договору надається Замовнику, інший примірник – Постачальнику.</w:t>
      </w:r>
      <w:bookmarkStart w:id="50" w:name="107"/>
      <w:bookmarkEnd w:id="50"/>
    </w:p>
    <w:p w:rsidR="00DB089F" w:rsidRPr="00BD63A5" w:rsidRDefault="00DB089F" w:rsidP="00DB089F">
      <w:pPr>
        <w:pStyle w:val="a3"/>
        <w:spacing w:before="120" w:beforeAutospacing="0" w:after="120" w:afterAutospacing="0"/>
        <w:ind w:left="851"/>
        <w:jc w:val="center"/>
        <w:rPr>
          <w:b/>
        </w:rPr>
      </w:pPr>
      <w:r>
        <w:rPr>
          <w:b/>
        </w:rPr>
        <w:t>XІІІ. ДОДАТКИ ДО ДОГОВОРУ</w:t>
      </w:r>
    </w:p>
    <w:p w:rsidR="00DB089F" w:rsidRDefault="00DB089F" w:rsidP="00DB089F">
      <w:pPr>
        <w:pStyle w:val="a3"/>
        <w:numPr>
          <w:ilvl w:val="1"/>
          <w:numId w:val="14"/>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beforeAutospacing="0" w:after="0" w:afterAutospacing="0"/>
        <w:ind w:left="0" w:firstLine="284"/>
        <w:contextualSpacing/>
        <w:jc w:val="both"/>
      </w:pPr>
      <w:r>
        <w:t>Невід'ємною частиною цього Договору є: специфікація</w:t>
      </w:r>
      <w:bookmarkStart w:id="51" w:name="108"/>
      <w:bookmarkStart w:id="52" w:name="111"/>
      <w:bookmarkEnd w:id="51"/>
      <w:bookmarkEnd w:id="52"/>
      <w:r>
        <w:t xml:space="preserve"> (Додаток №1) </w:t>
      </w:r>
    </w:p>
    <w:p w:rsidR="00DB089F" w:rsidRPr="006E4396" w:rsidRDefault="00DB089F" w:rsidP="00DB089F">
      <w:pPr>
        <w:pStyle w:val="a3"/>
        <w:spacing w:before="120" w:beforeAutospacing="0" w:after="120" w:afterAutospacing="0"/>
        <w:ind w:left="851"/>
        <w:jc w:val="center"/>
        <w:rPr>
          <w:b/>
        </w:rPr>
      </w:pPr>
      <w:r>
        <w:rPr>
          <w:b/>
        </w:rPr>
        <w:t>XIV. МІСЦЕЗНАХОДЖЕННЯ ТА БАНКІВСЬКІ РЕКВІЗИТИ СТОРІН</w:t>
      </w:r>
    </w:p>
    <w:tbl>
      <w:tblPr>
        <w:tblW w:w="9877" w:type="dxa"/>
        <w:tblInd w:w="108" w:type="dxa"/>
        <w:tblLayout w:type="fixed"/>
        <w:tblLook w:val="01E0" w:firstRow="1" w:lastRow="1" w:firstColumn="1" w:lastColumn="1" w:noHBand="0" w:noVBand="0"/>
      </w:tblPr>
      <w:tblGrid>
        <w:gridCol w:w="5350"/>
        <w:gridCol w:w="4527"/>
      </w:tblGrid>
      <w:tr w:rsidR="00DB089F" w:rsidRPr="00134491" w:rsidTr="00FC1E82">
        <w:trPr>
          <w:trHeight w:val="247"/>
        </w:trPr>
        <w:tc>
          <w:tcPr>
            <w:tcW w:w="5350" w:type="dxa"/>
            <w:hideMark/>
          </w:tcPr>
          <w:p w:rsidR="00DB089F" w:rsidRPr="00134491" w:rsidRDefault="00DB089F" w:rsidP="00FC1E82">
            <w:pPr>
              <w:pStyle w:val="a3"/>
              <w:spacing w:after="0"/>
              <w:jc w:val="center"/>
              <w:rPr>
                <w:rFonts w:eastAsiaTheme="minorEastAsia"/>
                <w:b/>
              </w:rPr>
            </w:pPr>
            <w:r w:rsidRPr="00134491">
              <w:rPr>
                <w:b/>
              </w:rPr>
              <w:t>Постачальник:</w:t>
            </w:r>
          </w:p>
        </w:tc>
        <w:tc>
          <w:tcPr>
            <w:tcW w:w="4527" w:type="dxa"/>
          </w:tcPr>
          <w:p w:rsidR="00DB089F" w:rsidRPr="00134491" w:rsidRDefault="00DB089F" w:rsidP="00FC1E82">
            <w:pPr>
              <w:pStyle w:val="a3"/>
              <w:spacing w:after="0"/>
              <w:ind w:left="-108"/>
              <w:jc w:val="center"/>
              <w:rPr>
                <w:rFonts w:eastAsiaTheme="minorEastAsia"/>
                <w:b/>
              </w:rPr>
            </w:pPr>
            <w:r>
              <w:rPr>
                <w:b/>
              </w:rPr>
              <w:t>Замовник</w:t>
            </w:r>
            <w:r w:rsidRPr="00134491">
              <w:rPr>
                <w:b/>
              </w:rPr>
              <w:t>:</w:t>
            </w:r>
          </w:p>
        </w:tc>
      </w:tr>
      <w:tr w:rsidR="00DB089F" w:rsidRPr="00134491" w:rsidTr="00FC1E82">
        <w:trPr>
          <w:trHeight w:val="1386"/>
        </w:trPr>
        <w:tc>
          <w:tcPr>
            <w:tcW w:w="5350" w:type="dxa"/>
            <w:vAlign w:val="center"/>
          </w:tcPr>
          <w:p w:rsidR="00DB089F" w:rsidRPr="00134491" w:rsidRDefault="00DB089F" w:rsidP="00FC1E82">
            <w:pPr>
              <w:pStyle w:val="a3"/>
              <w:spacing w:after="0"/>
              <w:rPr>
                <w:rFonts w:eastAsiaTheme="minorEastAsia"/>
                <w:b/>
              </w:rPr>
            </w:pPr>
          </w:p>
        </w:tc>
        <w:tc>
          <w:tcPr>
            <w:tcW w:w="4527" w:type="dxa"/>
          </w:tcPr>
          <w:p w:rsidR="00DB089F" w:rsidRDefault="00DB089F" w:rsidP="00FC1E82">
            <w:pPr>
              <w:pStyle w:val="13"/>
            </w:pPr>
            <w:r>
              <w:t>Заклад дошкільної освіти (ясла-садок)  №8 Виноградівської міської ради</w:t>
            </w:r>
          </w:p>
          <w:p w:rsidR="00DB089F" w:rsidRPr="00126B95" w:rsidRDefault="00DB089F" w:rsidP="00FC1E82">
            <w:pPr>
              <w:pStyle w:val="13"/>
            </w:pPr>
          </w:p>
          <w:p w:rsidR="00DB089F" w:rsidRPr="00126B95" w:rsidRDefault="00DB089F" w:rsidP="00FC1E82">
            <w:pPr>
              <w:pStyle w:val="13"/>
            </w:pPr>
            <w:r>
              <w:t xml:space="preserve">Адреса: 90300, Закарпатська область, </w:t>
            </w:r>
            <w:proofErr w:type="spellStart"/>
            <w:r>
              <w:t>м.Виноградів</w:t>
            </w:r>
            <w:proofErr w:type="spellEnd"/>
            <w:r>
              <w:t xml:space="preserve">, </w:t>
            </w:r>
            <w:proofErr w:type="spellStart"/>
            <w:r>
              <w:t>вул.Корятовича</w:t>
            </w:r>
            <w:proofErr w:type="spellEnd"/>
            <w:r>
              <w:t xml:space="preserve">, 9 </w:t>
            </w:r>
          </w:p>
          <w:p w:rsidR="00DB089F" w:rsidRDefault="00DB089F" w:rsidP="00FC1E82">
            <w:pPr>
              <w:pStyle w:val="13"/>
            </w:pPr>
            <w:r>
              <w:t xml:space="preserve">Рахунок: </w:t>
            </w:r>
            <w:r>
              <w:rPr>
                <w:lang w:val="en-US"/>
              </w:rPr>
              <w:t>UA</w:t>
            </w:r>
            <w:r>
              <w:t>118201720344280005000098874</w:t>
            </w:r>
          </w:p>
          <w:p w:rsidR="00DB089F" w:rsidRPr="00450CC3" w:rsidRDefault="00DB089F" w:rsidP="00FC1E82">
            <w:pPr>
              <w:pStyle w:val="13"/>
            </w:pPr>
            <w:r>
              <w:rPr>
                <w:lang w:val="en-US"/>
              </w:rPr>
              <w:t>UA</w:t>
            </w:r>
            <w:r>
              <w:t>278201720344271005200098874</w:t>
            </w:r>
          </w:p>
          <w:p w:rsidR="00DB089F" w:rsidRPr="00DE5CEC" w:rsidRDefault="00DB089F" w:rsidP="00FC1E82">
            <w:pPr>
              <w:pStyle w:val="13"/>
            </w:pPr>
            <w:r>
              <w:t>Код ЄДРПОУ: 26214261</w:t>
            </w:r>
          </w:p>
          <w:p w:rsidR="00DB089F" w:rsidRPr="00DE5CEC" w:rsidRDefault="00DB089F" w:rsidP="00FC1E82">
            <w:pPr>
              <w:pStyle w:val="13"/>
            </w:pPr>
            <w:r>
              <w:t>Телефон: 066-671-45-14</w:t>
            </w:r>
          </w:p>
          <w:p w:rsidR="00DB089F" w:rsidRPr="009455B9" w:rsidRDefault="00DB089F" w:rsidP="00FC1E82">
            <w:pPr>
              <w:pStyle w:val="13"/>
              <w:rPr>
                <w:lang w:val="ru-RU"/>
              </w:rPr>
            </w:pPr>
            <w:r>
              <w:rPr>
                <w:lang w:val="en-US"/>
              </w:rPr>
              <w:t>Email</w:t>
            </w:r>
            <w:r w:rsidRPr="009455B9">
              <w:rPr>
                <w:lang w:val="ru-RU"/>
              </w:rPr>
              <w:t xml:space="preserve"> </w:t>
            </w:r>
            <w:hyperlink r:id="rId13" w:history="1">
              <w:r w:rsidRPr="0007583D">
                <w:rPr>
                  <w:rStyle w:val="a4"/>
                  <w:lang w:val="en-US"/>
                </w:rPr>
                <w:t>zdo</w:t>
              </w:r>
              <w:r w:rsidRPr="009455B9">
                <w:rPr>
                  <w:rStyle w:val="a4"/>
                  <w:lang w:val="ru-RU"/>
                </w:rPr>
                <w:t>8@</w:t>
              </w:r>
              <w:r w:rsidRPr="0007583D">
                <w:rPr>
                  <w:rStyle w:val="a4"/>
                  <w:lang w:val="en-US"/>
                </w:rPr>
                <w:t>ukr</w:t>
              </w:r>
              <w:r w:rsidRPr="009455B9">
                <w:rPr>
                  <w:rStyle w:val="a4"/>
                  <w:lang w:val="ru-RU"/>
                </w:rPr>
                <w:t>.</w:t>
              </w:r>
              <w:r w:rsidRPr="0007583D">
                <w:rPr>
                  <w:rStyle w:val="a4"/>
                  <w:lang w:val="en-US"/>
                </w:rPr>
                <w:t>net</w:t>
              </w:r>
            </w:hyperlink>
            <w:r>
              <w:rPr>
                <w:lang w:val="ru-RU"/>
              </w:rPr>
              <w:t xml:space="preserve"> </w:t>
            </w:r>
          </w:p>
          <w:p w:rsidR="00DB089F" w:rsidRPr="00126B95" w:rsidRDefault="00DB089F" w:rsidP="00FC1E82">
            <w:pPr>
              <w:pStyle w:val="13"/>
            </w:pPr>
            <w:r>
              <w:t>Директор ЗДО №8                Єва СТОЙКА</w:t>
            </w:r>
          </w:p>
          <w:p w:rsidR="00DB089F" w:rsidRPr="00134491" w:rsidRDefault="00DB089F" w:rsidP="00FC1E82">
            <w:pPr>
              <w:pStyle w:val="13"/>
              <w:rPr>
                <w:sz w:val="23"/>
                <w:szCs w:val="23"/>
              </w:rPr>
            </w:pPr>
            <w:r w:rsidRPr="00126B95">
              <w:t xml:space="preserve">        М.П.</w:t>
            </w:r>
          </w:p>
        </w:tc>
      </w:tr>
    </w:tbl>
    <w:p w:rsidR="00DB089F" w:rsidRDefault="00DB089F" w:rsidP="00DB089F">
      <w:pPr>
        <w:spacing w:after="0"/>
        <w:rPr>
          <w:rFonts w:ascii="Times New Roman" w:hAnsi="Times New Roman" w:cs="Times New Roman"/>
          <w:b/>
          <w:i/>
          <w:sz w:val="24"/>
          <w:szCs w:val="24"/>
        </w:rPr>
      </w:pPr>
    </w:p>
    <w:p w:rsidR="00DB089F" w:rsidRDefault="00DB089F" w:rsidP="00DB089F">
      <w:pPr>
        <w:spacing w:after="0"/>
        <w:ind w:firstLine="708"/>
        <w:jc w:val="right"/>
        <w:rPr>
          <w:rFonts w:ascii="Times New Roman" w:hAnsi="Times New Roman" w:cs="Times New Roman"/>
          <w:b/>
          <w:i/>
          <w:sz w:val="24"/>
          <w:szCs w:val="24"/>
        </w:rPr>
      </w:pPr>
      <w:r>
        <w:rPr>
          <w:rFonts w:ascii="Times New Roman" w:hAnsi="Times New Roman" w:cs="Times New Roman"/>
          <w:b/>
          <w:i/>
          <w:sz w:val="24"/>
          <w:szCs w:val="24"/>
        </w:rPr>
        <w:t>Додаток 1</w:t>
      </w:r>
    </w:p>
    <w:p w:rsidR="00DB089F" w:rsidRDefault="00DB089F" w:rsidP="00DB089F">
      <w:pPr>
        <w:spacing w:after="0"/>
        <w:ind w:firstLine="708"/>
        <w:jc w:val="right"/>
        <w:rPr>
          <w:rFonts w:ascii="Times New Roman" w:hAnsi="Times New Roman" w:cs="Times New Roman"/>
          <w:b/>
          <w:i/>
          <w:sz w:val="24"/>
          <w:szCs w:val="24"/>
        </w:rPr>
      </w:pPr>
      <w:r>
        <w:rPr>
          <w:rFonts w:ascii="Times New Roman" w:hAnsi="Times New Roman" w:cs="Times New Roman"/>
          <w:b/>
          <w:i/>
          <w:sz w:val="24"/>
          <w:szCs w:val="24"/>
        </w:rPr>
        <w:t xml:space="preserve">до Договору </w:t>
      </w:r>
      <w:r>
        <w:rPr>
          <w:rFonts w:ascii="Times New Roman" w:hAnsi="Times New Roman" w:cs="Times New Roman"/>
          <w:i/>
          <w:sz w:val="24"/>
          <w:szCs w:val="24"/>
        </w:rPr>
        <w:t>№ _____</w:t>
      </w:r>
    </w:p>
    <w:p w:rsidR="00DB089F" w:rsidRDefault="00DB089F" w:rsidP="00DB089F">
      <w:pPr>
        <w:pStyle w:val="21"/>
        <w:ind w:firstLine="0"/>
        <w:jc w:val="right"/>
        <w:rPr>
          <w:i/>
          <w:sz w:val="24"/>
          <w:szCs w:val="24"/>
        </w:rPr>
      </w:pPr>
      <w:r>
        <w:rPr>
          <w:i/>
          <w:sz w:val="24"/>
          <w:szCs w:val="24"/>
        </w:rPr>
        <w:t>від “___” ________ 20_ року</w:t>
      </w:r>
    </w:p>
    <w:p w:rsidR="00DB089F" w:rsidRDefault="00DB089F" w:rsidP="00DB089F">
      <w:pPr>
        <w:rPr>
          <w:rFonts w:ascii="Times New Roman" w:hAnsi="Times New Roman" w:cs="Times New Roman"/>
          <w:b/>
        </w:rPr>
      </w:pPr>
    </w:p>
    <w:p w:rsidR="00DB089F" w:rsidRDefault="00DB089F" w:rsidP="00DB089F">
      <w:pPr>
        <w:jc w:val="center"/>
        <w:rPr>
          <w:rFonts w:ascii="Times New Roman" w:hAnsi="Times New Roman" w:cs="Times New Roman"/>
          <w:b/>
        </w:rPr>
      </w:pPr>
      <w:r>
        <w:rPr>
          <w:rFonts w:ascii="Times New Roman" w:hAnsi="Times New Roman" w:cs="Times New Roman"/>
          <w:b/>
        </w:rPr>
        <w:t>СПЕЦИФІКАЦІЯ</w:t>
      </w:r>
    </w:p>
    <w:p w:rsidR="00DB089F" w:rsidRDefault="00DB089F" w:rsidP="00DB089F">
      <w:pPr>
        <w:pStyle w:val="21"/>
        <w:ind w:firstLine="720"/>
        <w:rPr>
          <w:sz w:val="24"/>
          <w:szCs w:val="24"/>
        </w:rPr>
      </w:pPr>
    </w:p>
    <w:tbl>
      <w:tblPr>
        <w:tblW w:w="105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843"/>
        <w:gridCol w:w="2864"/>
        <w:gridCol w:w="1134"/>
        <w:gridCol w:w="992"/>
        <w:gridCol w:w="1389"/>
        <w:gridCol w:w="1759"/>
      </w:tblGrid>
      <w:tr w:rsidR="00DB089F" w:rsidRPr="005D4AC1" w:rsidTr="00FC1E82">
        <w:trPr>
          <w:cantSplit/>
          <w:trHeight w:val="1312"/>
        </w:trPr>
        <w:tc>
          <w:tcPr>
            <w:tcW w:w="567" w:type="dxa"/>
            <w:tcBorders>
              <w:top w:val="single" w:sz="4" w:space="0" w:color="auto"/>
              <w:left w:val="single" w:sz="4" w:space="0" w:color="auto"/>
              <w:bottom w:val="single" w:sz="4" w:space="0" w:color="auto"/>
              <w:right w:val="single" w:sz="4" w:space="0" w:color="auto"/>
            </w:tcBorders>
            <w:vAlign w:val="center"/>
            <w:hideMark/>
          </w:tcPr>
          <w:p w:rsidR="00DB089F" w:rsidRPr="005D4AC1" w:rsidRDefault="00DB089F" w:rsidP="00FC1E82">
            <w:pPr>
              <w:pStyle w:val="21"/>
              <w:spacing w:line="276" w:lineRule="auto"/>
              <w:ind w:firstLine="0"/>
              <w:jc w:val="center"/>
              <w:rPr>
                <w:sz w:val="20"/>
              </w:rPr>
            </w:pPr>
            <w:r w:rsidRPr="005D4AC1">
              <w:rPr>
                <w:sz w:val="20"/>
              </w:rPr>
              <w:t>№ п/</w:t>
            </w:r>
            <w:proofErr w:type="spellStart"/>
            <w:r w:rsidRPr="005D4AC1">
              <w:rPr>
                <w:sz w:val="20"/>
              </w:rPr>
              <w:t>п</w:t>
            </w:r>
            <w:proofErr w:type="spellEnd"/>
          </w:p>
        </w:tc>
        <w:tc>
          <w:tcPr>
            <w:tcW w:w="1843" w:type="dxa"/>
            <w:tcBorders>
              <w:top w:val="single" w:sz="4" w:space="0" w:color="auto"/>
              <w:left w:val="single" w:sz="4" w:space="0" w:color="auto"/>
              <w:bottom w:val="single" w:sz="4" w:space="0" w:color="auto"/>
              <w:right w:val="single" w:sz="4" w:space="0" w:color="auto"/>
            </w:tcBorders>
            <w:vAlign w:val="center"/>
            <w:hideMark/>
          </w:tcPr>
          <w:p w:rsidR="00DB089F" w:rsidRPr="005D4AC1" w:rsidRDefault="00DB089F" w:rsidP="00FC1E82">
            <w:pPr>
              <w:pStyle w:val="21"/>
              <w:spacing w:line="276" w:lineRule="auto"/>
              <w:ind w:firstLine="0"/>
              <w:jc w:val="center"/>
              <w:rPr>
                <w:sz w:val="20"/>
              </w:rPr>
            </w:pPr>
            <w:r w:rsidRPr="005D4AC1">
              <w:rPr>
                <w:sz w:val="20"/>
              </w:rPr>
              <w:t>Найменування товару</w:t>
            </w:r>
          </w:p>
        </w:tc>
        <w:tc>
          <w:tcPr>
            <w:tcW w:w="2864" w:type="dxa"/>
            <w:tcBorders>
              <w:top w:val="single" w:sz="4" w:space="0" w:color="auto"/>
              <w:left w:val="single" w:sz="4" w:space="0" w:color="auto"/>
              <w:bottom w:val="single" w:sz="4" w:space="0" w:color="auto"/>
              <w:right w:val="single" w:sz="4" w:space="0" w:color="auto"/>
            </w:tcBorders>
            <w:vAlign w:val="center"/>
            <w:hideMark/>
          </w:tcPr>
          <w:p w:rsidR="00DB089F" w:rsidRPr="005D4AC1" w:rsidRDefault="00DB089F" w:rsidP="00FC1E82">
            <w:pPr>
              <w:pStyle w:val="21"/>
              <w:spacing w:line="276" w:lineRule="auto"/>
              <w:ind w:firstLine="0"/>
              <w:jc w:val="center"/>
              <w:rPr>
                <w:sz w:val="20"/>
              </w:rPr>
            </w:pPr>
            <w:r w:rsidRPr="005D4AC1">
              <w:rPr>
                <w:sz w:val="20"/>
                <w:bdr w:val="none" w:sz="0" w:space="0" w:color="auto" w:frame="1"/>
              </w:rPr>
              <w:t>ДК 021:2015</w:t>
            </w:r>
          </w:p>
        </w:tc>
        <w:tc>
          <w:tcPr>
            <w:tcW w:w="1134" w:type="dxa"/>
            <w:tcBorders>
              <w:top w:val="single" w:sz="4" w:space="0" w:color="auto"/>
              <w:left w:val="single" w:sz="4" w:space="0" w:color="auto"/>
              <w:bottom w:val="single" w:sz="4" w:space="0" w:color="auto"/>
              <w:right w:val="single" w:sz="4" w:space="0" w:color="auto"/>
            </w:tcBorders>
            <w:vAlign w:val="center"/>
            <w:hideMark/>
          </w:tcPr>
          <w:p w:rsidR="00DB089F" w:rsidRPr="005D4AC1" w:rsidRDefault="00DB089F" w:rsidP="00FC1E82">
            <w:pPr>
              <w:pStyle w:val="21"/>
              <w:spacing w:line="276" w:lineRule="auto"/>
              <w:ind w:firstLine="0"/>
              <w:jc w:val="center"/>
              <w:rPr>
                <w:sz w:val="20"/>
                <w:bdr w:val="none" w:sz="0" w:space="0" w:color="auto" w:frame="1"/>
              </w:rPr>
            </w:pPr>
            <w:r w:rsidRPr="005D4AC1">
              <w:rPr>
                <w:sz w:val="20"/>
                <w:bdr w:val="none" w:sz="0" w:space="0" w:color="auto" w:frame="1"/>
              </w:rPr>
              <w:t>Одиниця виміру</w:t>
            </w:r>
          </w:p>
        </w:tc>
        <w:tc>
          <w:tcPr>
            <w:tcW w:w="992" w:type="dxa"/>
            <w:tcBorders>
              <w:top w:val="single" w:sz="4" w:space="0" w:color="auto"/>
              <w:left w:val="single" w:sz="4" w:space="0" w:color="auto"/>
              <w:bottom w:val="single" w:sz="4" w:space="0" w:color="auto"/>
              <w:right w:val="single" w:sz="4" w:space="0" w:color="auto"/>
            </w:tcBorders>
            <w:vAlign w:val="center"/>
            <w:hideMark/>
          </w:tcPr>
          <w:p w:rsidR="00DB089F" w:rsidRPr="005D4AC1" w:rsidRDefault="00DB089F" w:rsidP="00FC1E82">
            <w:pPr>
              <w:pStyle w:val="21"/>
              <w:spacing w:line="276" w:lineRule="auto"/>
              <w:ind w:firstLine="0"/>
              <w:jc w:val="center"/>
              <w:rPr>
                <w:sz w:val="20"/>
                <w:bdr w:val="none" w:sz="0" w:space="0" w:color="auto" w:frame="1"/>
              </w:rPr>
            </w:pPr>
            <w:r w:rsidRPr="005D4AC1">
              <w:rPr>
                <w:sz w:val="20"/>
                <w:bdr w:val="none" w:sz="0" w:space="0" w:color="auto" w:frame="1"/>
              </w:rPr>
              <w:t>Планова кількість</w:t>
            </w:r>
          </w:p>
        </w:tc>
        <w:tc>
          <w:tcPr>
            <w:tcW w:w="1389" w:type="dxa"/>
            <w:tcBorders>
              <w:top w:val="single" w:sz="4" w:space="0" w:color="auto"/>
              <w:left w:val="single" w:sz="4" w:space="0" w:color="auto"/>
              <w:bottom w:val="single" w:sz="4" w:space="0" w:color="auto"/>
              <w:right w:val="single" w:sz="4" w:space="0" w:color="auto"/>
            </w:tcBorders>
            <w:vAlign w:val="center"/>
            <w:hideMark/>
          </w:tcPr>
          <w:p w:rsidR="00DB089F" w:rsidRPr="005D4AC1" w:rsidRDefault="00DB089F" w:rsidP="00FC1E82">
            <w:pPr>
              <w:pStyle w:val="21"/>
              <w:spacing w:line="276" w:lineRule="auto"/>
              <w:ind w:left="-108" w:right="-108" w:firstLine="0"/>
              <w:jc w:val="center"/>
              <w:rPr>
                <w:sz w:val="20"/>
              </w:rPr>
            </w:pPr>
            <w:r w:rsidRPr="005D4AC1">
              <w:rPr>
                <w:sz w:val="20"/>
              </w:rPr>
              <w:t xml:space="preserve">Ціна за одиницю товару  </w:t>
            </w:r>
          </w:p>
          <w:p w:rsidR="00DB089F" w:rsidRPr="005D4AC1" w:rsidRDefault="00DB089F" w:rsidP="00FC1E82">
            <w:pPr>
              <w:pStyle w:val="21"/>
              <w:spacing w:line="276" w:lineRule="auto"/>
              <w:ind w:left="-108" w:right="-108" w:firstLine="0"/>
              <w:jc w:val="center"/>
              <w:rPr>
                <w:sz w:val="20"/>
              </w:rPr>
            </w:pPr>
            <w:r w:rsidRPr="005D4AC1">
              <w:rPr>
                <w:sz w:val="20"/>
              </w:rPr>
              <w:t xml:space="preserve">(грн. </w:t>
            </w:r>
            <w:r>
              <w:rPr>
                <w:sz w:val="20"/>
              </w:rPr>
              <w:t>бе</w:t>
            </w:r>
            <w:r w:rsidRPr="005D4AC1">
              <w:rPr>
                <w:sz w:val="20"/>
              </w:rPr>
              <w:t>з ПДВ)</w:t>
            </w:r>
          </w:p>
        </w:tc>
        <w:tc>
          <w:tcPr>
            <w:tcW w:w="1759" w:type="dxa"/>
            <w:tcBorders>
              <w:top w:val="single" w:sz="4" w:space="0" w:color="auto"/>
              <w:left w:val="single" w:sz="4" w:space="0" w:color="auto"/>
              <w:bottom w:val="single" w:sz="4" w:space="0" w:color="auto"/>
              <w:right w:val="single" w:sz="4" w:space="0" w:color="auto"/>
            </w:tcBorders>
            <w:vAlign w:val="center"/>
            <w:hideMark/>
          </w:tcPr>
          <w:p w:rsidR="00DB089F" w:rsidRPr="005D4AC1" w:rsidRDefault="00DB089F" w:rsidP="00FC1E82">
            <w:pPr>
              <w:pStyle w:val="21"/>
              <w:spacing w:line="276" w:lineRule="auto"/>
              <w:ind w:left="-108" w:right="-108" w:firstLine="0"/>
              <w:jc w:val="center"/>
              <w:rPr>
                <w:sz w:val="20"/>
              </w:rPr>
            </w:pPr>
            <w:r w:rsidRPr="005D4AC1">
              <w:rPr>
                <w:sz w:val="20"/>
              </w:rPr>
              <w:t xml:space="preserve">Загальна вартість товару (грн. </w:t>
            </w:r>
            <w:r>
              <w:rPr>
                <w:sz w:val="20"/>
              </w:rPr>
              <w:t>бе</w:t>
            </w:r>
            <w:r w:rsidRPr="005D4AC1">
              <w:rPr>
                <w:sz w:val="20"/>
              </w:rPr>
              <w:t>з ПДВ)</w:t>
            </w:r>
          </w:p>
        </w:tc>
      </w:tr>
      <w:tr w:rsidR="00DB089F" w:rsidTr="00FC1E82">
        <w:trPr>
          <w:trHeight w:val="1144"/>
        </w:trPr>
        <w:tc>
          <w:tcPr>
            <w:tcW w:w="567" w:type="dxa"/>
            <w:tcBorders>
              <w:top w:val="single" w:sz="4" w:space="0" w:color="auto"/>
              <w:left w:val="single" w:sz="4" w:space="0" w:color="auto"/>
              <w:bottom w:val="single" w:sz="4" w:space="0" w:color="auto"/>
              <w:right w:val="single" w:sz="4" w:space="0" w:color="auto"/>
            </w:tcBorders>
            <w:vAlign w:val="center"/>
            <w:hideMark/>
          </w:tcPr>
          <w:p w:rsidR="00DB089F" w:rsidRDefault="00DB089F" w:rsidP="00FC1E82">
            <w:pPr>
              <w:pStyle w:val="21"/>
              <w:spacing w:line="276" w:lineRule="auto"/>
              <w:ind w:right="-13" w:firstLine="0"/>
              <w:jc w:val="center"/>
              <w:rPr>
                <w:sz w:val="24"/>
                <w:szCs w:val="24"/>
              </w:rPr>
            </w:pPr>
            <w:r>
              <w:rPr>
                <w:sz w:val="24"/>
                <w:szCs w:val="24"/>
              </w:rPr>
              <w:t>1.</w:t>
            </w:r>
          </w:p>
        </w:tc>
        <w:tc>
          <w:tcPr>
            <w:tcW w:w="1843" w:type="dxa"/>
            <w:tcBorders>
              <w:top w:val="single" w:sz="4" w:space="0" w:color="auto"/>
              <w:left w:val="single" w:sz="4" w:space="0" w:color="auto"/>
              <w:bottom w:val="single" w:sz="4" w:space="0" w:color="auto"/>
              <w:right w:val="single" w:sz="4" w:space="0" w:color="auto"/>
            </w:tcBorders>
            <w:vAlign w:val="center"/>
            <w:hideMark/>
          </w:tcPr>
          <w:p w:rsidR="00DB089F" w:rsidRPr="00090D4B" w:rsidRDefault="00DB089F" w:rsidP="00FC1E82">
            <w:pPr>
              <w:snapToGrid w:val="0"/>
              <w:jc w:val="center"/>
              <w:rPr>
                <w:rFonts w:ascii="Times New Roman" w:hAnsi="Times New Roman" w:cs="Times New Roman"/>
                <w:bCs/>
                <w:color w:val="000000"/>
                <w:szCs w:val="24"/>
                <w:lang w:eastAsia="ru-RU"/>
              </w:rPr>
            </w:pPr>
            <w:r>
              <w:rPr>
                <w:rFonts w:ascii="Times New Roman" w:hAnsi="Times New Roman" w:cs="Times New Roman"/>
                <w:bCs/>
                <w:color w:val="000000"/>
                <w:szCs w:val="24"/>
                <w:lang w:eastAsia="ru-RU"/>
              </w:rPr>
              <w:t>Томатна паста</w:t>
            </w:r>
          </w:p>
        </w:tc>
        <w:tc>
          <w:tcPr>
            <w:tcW w:w="2864" w:type="dxa"/>
            <w:tcBorders>
              <w:top w:val="single" w:sz="4" w:space="0" w:color="auto"/>
              <w:left w:val="single" w:sz="4" w:space="0" w:color="auto"/>
              <w:bottom w:val="single" w:sz="4" w:space="0" w:color="auto"/>
              <w:right w:val="single" w:sz="4" w:space="0" w:color="auto"/>
            </w:tcBorders>
            <w:vAlign w:val="center"/>
            <w:hideMark/>
          </w:tcPr>
          <w:p w:rsidR="00DB089F" w:rsidRPr="00E1217F" w:rsidRDefault="00DB089F" w:rsidP="00FC1E82">
            <w:pPr>
              <w:pStyle w:val="a3"/>
              <w:spacing w:after="0"/>
              <w:jc w:val="center"/>
              <w:rPr>
                <w:i/>
                <w:bdr w:val="none" w:sz="0" w:space="0" w:color="auto" w:frame="1"/>
              </w:rPr>
            </w:pPr>
            <w:r w:rsidRPr="00E1217F">
              <w:rPr>
                <w:i/>
                <w:bdr w:val="none" w:sz="0" w:space="0" w:color="auto" w:frame="1"/>
              </w:rPr>
              <w:t>ДК 021:2015: 15330000-0 Оброблені фрукти та овочі</w:t>
            </w:r>
            <w:r w:rsidRPr="00E1217F">
              <w:rPr>
                <w:b/>
                <w:i/>
              </w:rPr>
              <w:t xml:space="preserve"> </w:t>
            </w:r>
          </w:p>
        </w:tc>
        <w:tc>
          <w:tcPr>
            <w:tcW w:w="1134" w:type="dxa"/>
            <w:tcBorders>
              <w:top w:val="single" w:sz="4" w:space="0" w:color="auto"/>
              <w:left w:val="single" w:sz="4" w:space="0" w:color="auto"/>
              <w:bottom w:val="single" w:sz="4" w:space="0" w:color="auto"/>
              <w:right w:val="single" w:sz="4" w:space="0" w:color="auto"/>
            </w:tcBorders>
            <w:vAlign w:val="center"/>
            <w:hideMark/>
          </w:tcPr>
          <w:p w:rsidR="00DB089F" w:rsidRPr="00E1217F" w:rsidRDefault="00DB089F" w:rsidP="00FC1E82">
            <w:pPr>
              <w:pStyle w:val="21"/>
              <w:spacing w:line="276" w:lineRule="auto"/>
              <w:ind w:left="-108" w:right="-34" w:firstLine="0"/>
              <w:jc w:val="center"/>
              <w:rPr>
                <w:sz w:val="24"/>
                <w:szCs w:val="24"/>
              </w:rPr>
            </w:pPr>
            <w:r w:rsidRPr="00E1217F">
              <w:rPr>
                <w:sz w:val="24"/>
                <w:szCs w:val="24"/>
              </w:rPr>
              <w:t>літр</w:t>
            </w:r>
          </w:p>
        </w:tc>
        <w:tc>
          <w:tcPr>
            <w:tcW w:w="992" w:type="dxa"/>
            <w:tcBorders>
              <w:top w:val="single" w:sz="4" w:space="0" w:color="auto"/>
              <w:left w:val="single" w:sz="4" w:space="0" w:color="auto"/>
              <w:bottom w:val="single" w:sz="4" w:space="0" w:color="auto"/>
              <w:right w:val="single" w:sz="4" w:space="0" w:color="auto"/>
            </w:tcBorders>
          </w:tcPr>
          <w:p w:rsidR="00DB089F" w:rsidRPr="00E1217F" w:rsidRDefault="00DB089F" w:rsidP="00FC1E82">
            <w:pPr>
              <w:rPr>
                <w:rFonts w:ascii="Times New Roman" w:hAnsi="Times New Roman" w:cs="Times New Roman"/>
              </w:rPr>
            </w:pPr>
            <w:r w:rsidRPr="00E1217F">
              <w:rPr>
                <w:rFonts w:ascii="Times New Roman" w:hAnsi="Times New Roman" w:cs="Times New Roman"/>
              </w:rPr>
              <w:t>45</w:t>
            </w:r>
          </w:p>
        </w:tc>
        <w:tc>
          <w:tcPr>
            <w:tcW w:w="1389" w:type="dxa"/>
            <w:tcBorders>
              <w:top w:val="single" w:sz="4" w:space="0" w:color="auto"/>
              <w:left w:val="single" w:sz="4" w:space="0" w:color="auto"/>
              <w:bottom w:val="single" w:sz="4" w:space="0" w:color="auto"/>
              <w:right w:val="single" w:sz="4" w:space="0" w:color="auto"/>
            </w:tcBorders>
            <w:vAlign w:val="center"/>
          </w:tcPr>
          <w:p w:rsidR="00DB089F" w:rsidRDefault="00DB089F" w:rsidP="00FC1E82">
            <w:pPr>
              <w:pStyle w:val="21"/>
              <w:spacing w:line="276" w:lineRule="auto"/>
              <w:ind w:left="-108" w:right="-34" w:firstLine="0"/>
              <w:jc w:val="center"/>
              <w:rPr>
                <w:sz w:val="24"/>
                <w:szCs w:val="24"/>
              </w:rPr>
            </w:pPr>
          </w:p>
        </w:tc>
        <w:tc>
          <w:tcPr>
            <w:tcW w:w="1759" w:type="dxa"/>
            <w:tcBorders>
              <w:top w:val="single" w:sz="4" w:space="0" w:color="auto"/>
              <w:left w:val="single" w:sz="4" w:space="0" w:color="auto"/>
              <w:bottom w:val="single" w:sz="4" w:space="0" w:color="auto"/>
              <w:right w:val="single" w:sz="4" w:space="0" w:color="auto"/>
            </w:tcBorders>
            <w:vAlign w:val="center"/>
          </w:tcPr>
          <w:p w:rsidR="00DB089F" w:rsidRDefault="00DB089F" w:rsidP="00FC1E82">
            <w:pPr>
              <w:pStyle w:val="21"/>
              <w:spacing w:line="276" w:lineRule="auto"/>
              <w:ind w:left="-108" w:right="-34" w:firstLine="0"/>
              <w:jc w:val="center"/>
              <w:rPr>
                <w:sz w:val="24"/>
                <w:szCs w:val="24"/>
              </w:rPr>
            </w:pPr>
          </w:p>
        </w:tc>
      </w:tr>
      <w:tr w:rsidR="00DB089F" w:rsidTr="00FC1E82">
        <w:trPr>
          <w:trHeight w:val="1144"/>
        </w:trPr>
        <w:tc>
          <w:tcPr>
            <w:tcW w:w="567" w:type="dxa"/>
            <w:tcBorders>
              <w:top w:val="single" w:sz="4" w:space="0" w:color="auto"/>
              <w:left w:val="single" w:sz="4" w:space="0" w:color="auto"/>
              <w:bottom w:val="single" w:sz="4" w:space="0" w:color="auto"/>
              <w:right w:val="single" w:sz="4" w:space="0" w:color="auto"/>
            </w:tcBorders>
            <w:vAlign w:val="center"/>
          </w:tcPr>
          <w:p w:rsidR="00DB089F" w:rsidRDefault="00DB089F" w:rsidP="00FC1E82">
            <w:pPr>
              <w:pStyle w:val="21"/>
              <w:spacing w:line="276" w:lineRule="auto"/>
              <w:ind w:right="-13" w:firstLine="0"/>
              <w:jc w:val="center"/>
              <w:rPr>
                <w:sz w:val="24"/>
                <w:szCs w:val="24"/>
              </w:rPr>
            </w:pPr>
            <w:r>
              <w:rPr>
                <w:sz w:val="24"/>
                <w:szCs w:val="24"/>
              </w:rPr>
              <w:t>2</w:t>
            </w:r>
          </w:p>
        </w:tc>
        <w:tc>
          <w:tcPr>
            <w:tcW w:w="1843" w:type="dxa"/>
            <w:tcBorders>
              <w:top w:val="single" w:sz="4" w:space="0" w:color="auto"/>
              <w:left w:val="single" w:sz="4" w:space="0" w:color="auto"/>
              <w:bottom w:val="single" w:sz="4" w:space="0" w:color="auto"/>
              <w:right w:val="single" w:sz="4" w:space="0" w:color="auto"/>
            </w:tcBorders>
            <w:vAlign w:val="center"/>
          </w:tcPr>
          <w:p w:rsidR="00DB089F" w:rsidRPr="00090D4B" w:rsidRDefault="00DB089F" w:rsidP="00FC1E82">
            <w:pPr>
              <w:snapToGrid w:val="0"/>
              <w:jc w:val="center"/>
              <w:rPr>
                <w:rFonts w:ascii="Times New Roman" w:hAnsi="Times New Roman" w:cs="Times New Roman"/>
                <w:bCs/>
                <w:color w:val="000000"/>
                <w:szCs w:val="24"/>
                <w:lang w:eastAsia="ru-RU"/>
              </w:rPr>
            </w:pPr>
            <w:r>
              <w:rPr>
                <w:rFonts w:ascii="Times New Roman" w:hAnsi="Times New Roman" w:cs="Times New Roman"/>
                <w:bCs/>
                <w:color w:val="000000"/>
                <w:szCs w:val="24"/>
                <w:lang w:eastAsia="ru-RU"/>
              </w:rPr>
              <w:t>Зелений горошок</w:t>
            </w:r>
          </w:p>
        </w:tc>
        <w:tc>
          <w:tcPr>
            <w:tcW w:w="2864" w:type="dxa"/>
            <w:tcBorders>
              <w:top w:val="single" w:sz="4" w:space="0" w:color="auto"/>
              <w:left w:val="single" w:sz="4" w:space="0" w:color="auto"/>
              <w:bottom w:val="single" w:sz="4" w:space="0" w:color="auto"/>
              <w:right w:val="single" w:sz="4" w:space="0" w:color="auto"/>
            </w:tcBorders>
          </w:tcPr>
          <w:p w:rsidR="00DB089F" w:rsidRPr="00E1217F" w:rsidRDefault="00DB089F" w:rsidP="00FC1E82">
            <w:pPr>
              <w:jc w:val="center"/>
              <w:rPr>
                <w:rFonts w:ascii="Times New Roman" w:hAnsi="Times New Roman" w:cs="Times New Roman"/>
              </w:rPr>
            </w:pPr>
            <w:r w:rsidRPr="00E1217F">
              <w:rPr>
                <w:rFonts w:ascii="Times New Roman" w:hAnsi="Times New Roman" w:cs="Times New Roman"/>
                <w:i/>
                <w:bdr w:val="none" w:sz="0" w:space="0" w:color="auto" w:frame="1"/>
              </w:rPr>
              <w:t>ДК 021:2015: 15330000-0 Оброблені фрукти та овочі</w:t>
            </w:r>
          </w:p>
        </w:tc>
        <w:tc>
          <w:tcPr>
            <w:tcW w:w="1134" w:type="dxa"/>
            <w:tcBorders>
              <w:top w:val="single" w:sz="4" w:space="0" w:color="auto"/>
              <w:left w:val="single" w:sz="4" w:space="0" w:color="auto"/>
              <w:bottom w:val="single" w:sz="4" w:space="0" w:color="auto"/>
              <w:right w:val="single" w:sz="4" w:space="0" w:color="auto"/>
            </w:tcBorders>
          </w:tcPr>
          <w:p w:rsidR="00DB089F" w:rsidRPr="00E1217F" w:rsidRDefault="00DB089F" w:rsidP="00FC1E82">
            <w:pPr>
              <w:jc w:val="center"/>
              <w:rPr>
                <w:rFonts w:ascii="Times New Roman" w:hAnsi="Times New Roman" w:cs="Times New Roman"/>
              </w:rPr>
            </w:pPr>
            <w:r w:rsidRPr="00E1217F">
              <w:rPr>
                <w:rFonts w:ascii="Times New Roman" w:hAnsi="Times New Roman" w:cs="Times New Roman"/>
                <w:sz w:val="24"/>
                <w:szCs w:val="24"/>
              </w:rPr>
              <w:t>літр</w:t>
            </w:r>
          </w:p>
        </w:tc>
        <w:tc>
          <w:tcPr>
            <w:tcW w:w="992" w:type="dxa"/>
            <w:tcBorders>
              <w:top w:val="single" w:sz="4" w:space="0" w:color="auto"/>
              <w:left w:val="single" w:sz="4" w:space="0" w:color="auto"/>
              <w:bottom w:val="single" w:sz="4" w:space="0" w:color="auto"/>
              <w:right w:val="single" w:sz="4" w:space="0" w:color="auto"/>
            </w:tcBorders>
          </w:tcPr>
          <w:p w:rsidR="00DB089F" w:rsidRPr="00E1217F" w:rsidRDefault="00DB089F" w:rsidP="00FC1E82">
            <w:pPr>
              <w:rPr>
                <w:rFonts w:ascii="Times New Roman" w:hAnsi="Times New Roman" w:cs="Times New Roman"/>
              </w:rPr>
            </w:pPr>
            <w:r w:rsidRPr="00E1217F">
              <w:rPr>
                <w:rFonts w:ascii="Times New Roman" w:hAnsi="Times New Roman" w:cs="Times New Roman"/>
              </w:rPr>
              <w:t>50</w:t>
            </w:r>
          </w:p>
        </w:tc>
        <w:tc>
          <w:tcPr>
            <w:tcW w:w="1389" w:type="dxa"/>
            <w:tcBorders>
              <w:top w:val="single" w:sz="4" w:space="0" w:color="auto"/>
              <w:left w:val="single" w:sz="4" w:space="0" w:color="auto"/>
              <w:bottom w:val="single" w:sz="4" w:space="0" w:color="auto"/>
              <w:right w:val="single" w:sz="4" w:space="0" w:color="auto"/>
            </w:tcBorders>
            <w:vAlign w:val="center"/>
          </w:tcPr>
          <w:p w:rsidR="00DB089F" w:rsidRDefault="00DB089F" w:rsidP="00FC1E82">
            <w:pPr>
              <w:pStyle w:val="21"/>
              <w:spacing w:line="276" w:lineRule="auto"/>
              <w:ind w:left="-108" w:right="-34" w:firstLine="0"/>
              <w:jc w:val="center"/>
              <w:rPr>
                <w:sz w:val="24"/>
                <w:szCs w:val="24"/>
              </w:rPr>
            </w:pPr>
          </w:p>
        </w:tc>
        <w:tc>
          <w:tcPr>
            <w:tcW w:w="1759" w:type="dxa"/>
            <w:tcBorders>
              <w:top w:val="single" w:sz="4" w:space="0" w:color="auto"/>
              <w:left w:val="single" w:sz="4" w:space="0" w:color="auto"/>
              <w:bottom w:val="single" w:sz="4" w:space="0" w:color="auto"/>
              <w:right w:val="single" w:sz="4" w:space="0" w:color="auto"/>
            </w:tcBorders>
            <w:vAlign w:val="center"/>
          </w:tcPr>
          <w:p w:rsidR="00DB089F" w:rsidRDefault="00DB089F" w:rsidP="00FC1E82">
            <w:pPr>
              <w:pStyle w:val="21"/>
              <w:spacing w:line="276" w:lineRule="auto"/>
              <w:ind w:left="-108" w:right="-34" w:firstLine="0"/>
              <w:jc w:val="center"/>
              <w:rPr>
                <w:sz w:val="24"/>
                <w:szCs w:val="24"/>
              </w:rPr>
            </w:pPr>
          </w:p>
        </w:tc>
      </w:tr>
      <w:tr w:rsidR="00DB089F" w:rsidTr="00FC1E82">
        <w:trPr>
          <w:trHeight w:val="1144"/>
        </w:trPr>
        <w:tc>
          <w:tcPr>
            <w:tcW w:w="567" w:type="dxa"/>
            <w:tcBorders>
              <w:top w:val="single" w:sz="4" w:space="0" w:color="auto"/>
              <w:left w:val="single" w:sz="4" w:space="0" w:color="auto"/>
              <w:bottom w:val="single" w:sz="4" w:space="0" w:color="auto"/>
              <w:right w:val="single" w:sz="4" w:space="0" w:color="auto"/>
            </w:tcBorders>
            <w:vAlign w:val="center"/>
          </w:tcPr>
          <w:p w:rsidR="00DB089F" w:rsidRDefault="00DB089F" w:rsidP="00FC1E82">
            <w:pPr>
              <w:pStyle w:val="21"/>
              <w:spacing w:line="276" w:lineRule="auto"/>
              <w:ind w:right="-13" w:firstLine="0"/>
              <w:jc w:val="center"/>
              <w:rPr>
                <w:sz w:val="24"/>
                <w:szCs w:val="24"/>
              </w:rPr>
            </w:pPr>
            <w:r>
              <w:rPr>
                <w:sz w:val="24"/>
                <w:szCs w:val="24"/>
              </w:rPr>
              <w:t>3</w:t>
            </w:r>
          </w:p>
        </w:tc>
        <w:tc>
          <w:tcPr>
            <w:tcW w:w="1843" w:type="dxa"/>
            <w:tcBorders>
              <w:top w:val="single" w:sz="4" w:space="0" w:color="auto"/>
              <w:left w:val="single" w:sz="4" w:space="0" w:color="auto"/>
              <w:bottom w:val="single" w:sz="4" w:space="0" w:color="auto"/>
              <w:right w:val="single" w:sz="4" w:space="0" w:color="auto"/>
            </w:tcBorders>
            <w:vAlign w:val="center"/>
          </w:tcPr>
          <w:p w:rsidR="00DB089F" w:rsidRPr="00090D4B" w:rsidRDefault="00DB089F" w:rsidP="00FC1E82">
            <w:pPr>
              <w:snapToGrid w:val="0"/>
              <w:jc w:val="center"/>
              <w:rPr>
                <w:rFonts w:ascii="Times New Roman" w:hAnsi="Times New Roman" w:cs="Times New Roman"/>
                <w:bCs/>
                <w:color w:val="000000"/>
                <w:szCs w:val="24"/>
                <w:lang w:eastAsia="ru-RU"/>
              </w:rPr>
            </w:pPr>
            <w:r>
              <w:rPr>
                <w:rFonts w:ascii="Times New Roman" w:hAnsi="Times New Roman" w:cs="Times New Roman"/>
                <w:bCs/>
                <w:color w:val="000000"/>
                <w:szCs w:val="24"/>
                <w:lang w:eastAsia="ru-RU"/>
              </w:rPr>
              <w:t>Огірки квашені</w:t>
            </w:r>
          </w:p>
        </w:tc>
        <w:tc>
          <w:tcPr>
            <w:tcW w:w="2864" w:type="dxa"/>
            <w:tcBorders>
              <w:top w:val="single" w:sz="4" w:space="0" w:color="auto"/>
              <w:left w:val="single" w:sz="4" w:space="0" w:color="auto"/>
              <w:bottom w:val="single" w:sz="4" w:space="0" w:color="auto"/>
              <w:right w:val="single" w:sz="4" w:space="0" w:color="auto"/>
            </w:tcBorders>
          </w:tcPr>
          <w:p w:rsidR="00DB089F" w:rsidRPr="00E1217F" w:rsidRDefault="00DB089F" w:rsidP="00FC1E82">
            <w:pPr>
              <w:jc w:val="center"/>
              <w:rPr>
                <w:rFonts w:ascii="Times New Roman" w:hAnsi="Times New Roman" w:cs="Times New Roman"/>
              </w:rPr>
            </w:pPr>
            <w:r w:rsidRPr="00E1217F">
              <w:rPr>
                <w:rFonts w:ascii="Times New Roman" w:hAnsi="Times New Roman" w:cs="Times New Roman"/>
                <w:i/>
                <w:bdr w:val="none" w:sz="0" w:space="0" w:color="auto" w:frame="1"/>
              </w:rPr>
              <w:t>ДК 021:2015: 15330000-0 Оброблені фрукти та овочі</w:t>
            </w:r>
          </w:p>
        </w:tc>
        <w:tc>
          <w:tcPr>
            <w:tcW w:w="1134" w:type="dxa"/>
            <w:tcBorders>
              <w:top w:val="single" w:sz="4" w:space="0" w:color="auto"/>
              <w:left w:val="single" w:sz="4" w:space="0" w:color="auto"/>
              <w:bottom w:val="single" w:sz="4" w:space="0" w:color="auto"/>
              <w:right w:val="single" w:sz="4" w:space="0" w:color="auto"/>
            </w:tcBorders>
          </w:tcPr>
          <w:p w:rsidR="00DB089F" w:rsidRPr="00E1217F" w:rsidRDefault="00DB089F" w:rsidP="00FC1E82">
            <w:pPr>
              <w:rPr>
                <w:rFonts w:ascii="Times New Roman" w:hAnsi="Times New Roman" w:cs="Times New Roman"/>
              </w:rPr>
            </w:pPr>
            <w:r w:rsidRPr="00E1217F">
              <w:rPr>
                <w:rFonts w:ascii="Times New Roman" w:hAnsi="Times New Roman" w:cs="Times New Roman"/>
                <w:sz w:val="24"/>
                <w:szCs w:val="24"/>
              </w:rPr>
              <w:t>кілограм</w:t>
            </w:r>
          </w:p>
        </w:tc>
        <w:tc>
          <w:tcPr>
            <w:tcW w:w="992" w:type="dxa"/>
            <w:tcBorders>
              <w:top w:val="single" w:sz="4" w:space="0" w:color="auto"/>
              <w:left w:val="single" w:sz="4" w:space="0" w:color="auto"/>
              <w:bottom w:val="single" w:sz="4" w:space="0" w:color="auto"/>
              <w:right w:val="single" w:sz="4" w:space="0" w:color="auto"/>
            </w:tcBorders>
          </w:tcPr>
          <w:p w:rsidR="00DB089F" w:rsidRPr="00E1217F" w:rsidRDefault="00DB089F" w:rsidP="00FC1E82">
            <w:pPr>
              <w:rPr>
                <w:rFonts w:ascii="Times New Roman" w:hAnsi="Times New Roman" w:cs="Times New Roman"/>
              </w:rPr>
            </w:pPr>
            <w:r w:rsidRPr="00E1217F">
              <w:rPr>
                <w:rFonts w:ascii="Times New Roman" w:hAnsi="Times New Roman" w:cs="Times New Roman"/>
              </w:rPr>
              <w:t>80</w:t>
            </w:r>
          </w:p>
        </w:tc>
        <w:tc>
          <w:tcPr>
            <w:tcW w:w="1389" w:type="dxa"/>
            <w:tcBorders>
              <w:top w:val="single" w:sz="4" w:space="0" w:color="auto"/>
              <w:left w:val="single" w:sz="4" w:space="0" w:color="auto"/>
              <w:bottom w:val="single" w:sz="4" w:space="0" w:color="auto"/>
              <w:right w:val="single" w:sz="4" w:space="0" w:color="auto"/>
            </w:tcBorders>
            <w:vAlign w:val="center"/>
          </w:tcPr>
          <w:p w:rsidR="00DB089F" w:rsidRDefault="00DB089F" w:rsidP="00FC1E82">
            <w:pPr>
              <w:pStyle w:val="21"/>
              <w:spacing w:line="276" w:lineRule="auto"/>
              <w:ind w:left="-108" w:right="-34" w:firstLine="0"/>
              <w:jc w:val="center"/>
              <w:rPr>
                <w:sz w:val="24"/>
                <w:szCs w:val="24"/>
              </w:rPr>
            </w:pPr>
          </w:p>
        </w:tc>
        <w:tc>
          <w:tcPr>
            <w:tcW w:w="1759" w:type="dxa"/>
            <w:tcBorders>
              <w:top w:val="single" w:sz="4" w:space="0" w:color="auto"/>
              <w:left w:val="single" w:sz="4" w:space="0" w:color="auto"/>
              <w:bottom w:val="single" w:sz="4" w:space="0" w:color="auto"/>
              <w:right w:val="single" w:sz="4" w:space="0" w:color="auto"/>
            </w:tcBorders>
            <w:vAlign w:val="center"/>
          </w:tcPr>
          <w:p w:rsidR="00DB089F" w:rsidRDefault="00DB089F" w:rsidP="00FC1E82">
            <w:pPr>
              <w:pStyle w:val="21"/>
              <w:spacing w:line="276" w:lineRule="auto"/>
              <w:ind w:left="-108" w:right="-34" w:firstLine="0"/>
              <w:jc w:val="center"/>
              <w:rPr>
                <w:sz w:val="24"/>
                <w:szCs w:val="24"/>
              </w:rPr>
            </w:pPr>
          </w:p>
        </w:tc>
      </w:tr>
      <w:tr w:rsidR="00DB089F" w:rsidTr="00FC1E82">
        <w:trPr>
          <w:trHeight w:val="1144"/>
        </w:trPr>
        <w:tc>
          <w:tcPr>
            <w:tcW w:w="567" w:type="dxa"/>
            <w:tcBorders>
              <w:top w:val="single" w:sz="4" w:space="0" w:color="auto"/>
              <w:left w:val="single" w:sz="4" w:space="0" w:color="auto"/>
              <w:bottom w:val="single" w:sz="4" w:space="0" w:color="auto"/>
              <w:right w:val="single" w:sz="4" w:space="0" w:color="auto"/>
            </w:tcBorders>
            <w:vAlign w:val="center"/>
          </w:tcPr>
          <w:p w:rsidR="00DB089F" w:rsidRDefault="00DB089F" w:rsidP="00FC1E82">
            <w:pPr>
              <w:pStyle w:val="21"/>
              <w:spacing w:line="276" w:lineRule="auto"/>
              <w:ind w:right="-13" w:firstLine="0"/>
              <w:jc w:val="center"/>
              <w:rPr>
                <w:sz w:val="24"/>
                <w:szCs w:val="24"/>
              </w:rPr>
            </w:pPr>
            <w:r>
              <w:rPr>
                <w:sz w:val="24"/>
                <w:szCs w:val="24"/>
              </w:rPr>
              <w:t>4</w:t>
            </w:r>
          </w:p>
        </w:tc>
        <w:tc>
          <w:tcPr>
            <w:tcW w:w="1843" w:type="dxa"/>
            <w:tcBorders>
              <w:top w:val="single" w:sz="4" w:space="0" w:color="auto"/>
              <w:left w:val="single" w:sz="4" w:space="0" w:color="auto"/>
              <w:bottom w:val="single" w:sz="4" w:space="0" w:color="auto"/>
              <w:right w:val="single" w:sz="4" w:space="0" w:color="auto"/>
            </w:tcBorders>
            <w:vAlign w:val="center"/>
          </w:tcPr>
          <w:p w:rsidR="00DB089F" w:rsidRPr="00090D4B" w:rsidRDefault="00DB089F" w:rsidP="00FC1E82">
            <w:pPr>
              <w:snapToGrid w:val="0"/>
              <w:jc w:val="center"/>
              <w:rPr>
                <w:rFonts w:ascii="Times New Roman" w:hAnsi="Times New Roman" w:cs="Times New Roman"/>
                <w:bCs/>
                <w:color w:val="000000"/>
                <w:szCs w:val="24"/>
                <w:lang w:eastAsia="ru-RU"/>
              </w:rPr>
            </w:pPr>
            <w:r>
              <w:rPr>
                <w:rFonts w:ascii="Times New Roman" w:hAnsi="Times New Roman" w:cs="Times New Roman"/>
                <w:bCs/>
                <w:color w:val="000000"/>
                <w:szCs w:val="24"/>
                <w:lang w:eastAsia="ru-RU"/>
              </w:rPr>
              <w:t>Сухофрукти</w:t>
            </w:r>
          </w:p>
        </w:tc>
        <w:tc>
          <w:tcPr>
            <w:tcW w:w="2864" w:type="dxa"/>
            <w:tcBorders>
              <w:top w:val="single" w:sz="4" w:space="0" w:color="auto"/>
              <w:left w:val="single" w:sz="4" w:space="0" w:color="auto"/>
              <w:bottom w:val="single" w:sz="4" w:space="0" w:color="auto"/>
              <w:right w:val="single" w:sz="4" w:space="0" w:color="auto"/>
            </w:tcBorders>
          </w:tcPr>
          <w:p w:rsidR="00DB089F" w:rsidRPr="00E1217F" w:rsidRDefault="00DB089F" w:rsidP="00FC1E82">
            <w:pPr>
              <w:jc w:val="center"/>
              <w:rPr>
                <w:rFonts w:ascii="Times New Roman" w:hAnsi="Times New Roman" w:cs="Times New Roman"/>
              </w:rPr>
            </w:pPr>
            <w:r w:rsidRPr="00E1217F">
              <w:rPr>
                <w:rFonts w:ascii="Times New Roman" w:hAnsi="Times New Roman" w:cs="Times New Roman"/>
                <w:i/>
                <w:bdr w:val="none" w:sz="0" w:space="0" w:color="auto" w:frame="1"/>
              </w:rPr>
              <w:t>ДК 021:2015: 15330000-0 Оброблені фрукти та овочі</w:t>
            </w:r>
          </w:p>
        </w:tc>
        <w:tc>
          <w:tcPr>
            <w:tcW w:w="1134" w:type="dxa"/>
            <w:tcBorders>
              <w:top w:val="single" w:sz="4" w:space="0" w:color="auto"/>
              <w:left w:val="single" w:sz="4" w:space="0" w:color="auto"/>
              <w:bottom w:val="single" w:sz="4" w:space="0" w:color="auto"/>
              <w:right w:val="single" w:sz="4" w:space="0" w:color="auto"/>
            </w:tcBorders>
          </w:tcPr>
          <w:p w:rsidR="00DB089F" w:rsidRPr="00E1217F" w:rsidRDefault="00DB089F" w:rsidP="00FC1E82">
            <w:pPr>
              <w:rPr>
                <w:rFonts w:ascii="Times New Roman" w:hAnsi="Times New Roman" w:cs="Times New Roman"/>
              </w:rPr>
            </w:pPr>
            <w:r w:rsidRPr="00E1217F">
              <w:rPr>
                <w:rFonts w:ascii="Times New Roman" w:hAnsi="Times New Roman" w:cs="Times New Roman"/>
                <w:sz w:val="24"/>
                <w:szCs w:val="24"/>
              </w:rPr>
              <w:t>кілограм</w:t>
            </w:r>
          </w:p>
        </w:tc>
        <w:tc>
          <w:tcPr>
            <w:tcW w:w="992" w:type="dxa"/>
            <w:tcBorders>
              <w:top w:val="single" w:sz="4" w:space="0" w:color="auto"/>
              <w:left w:val="single" w:sz="4" w:space="0" w:color="auto"/>
              <w:bottom w:val="single" w:sz="4" w:space="0" w:color="auto"/>
              <w:right w:val="single" w:sz="4" w:space="0" w:color="auto"/>
            </w:tcBorders>
          </w:tcPr>
          <w:p w:rsidR="00DB089F" w:rsidRPr="00E1217F" w:rsidRDefault="00DB089F" w:rsidP="00FC1E82">
            <w:pPr>
              <w:rPr>
                <w:rFonts w:ascii="Times New Roman" w:hAnsi="Times New Roman" w:cs="Times New Roman"/>
              </w:rPr>
            </w:pPr>
            <w:r w:rsidRPr="00E1217F">
              <w:rPr>
                <w:rFonts w:ascii="Times New Roman" w:hAnsi="Times New Roman" w:cs="Times New Roman"/>
              </w:rPr>
              <w:t>75</w:t>
            </w:r>
          </w:p>
        </w:tc>
        <w:tc>
          <w:tcPr>
            <w:tcW w:w="1389" w:type="dxa"/>
            <w:tcBorders>
              <w:top w:val="single" w:sz="4" w:space="0" w:color="auto"/>
              <w:left w:val="single" w:sz="4" w:space="0" w:color="auto"/>
              <w:bottom w:val="single" w:sz="4" w:space="0" w:color="auto"/>
              <w:right w:val="single" w:sz="4" w:space="0" w:color="auto"/>
            </w:tcBorders>
            <w:vAlign w:val="center"/>
          </w:tcPr>
          <w:p w:rsidR="00DB089F" w:rsidRDefault="00DB089F" w:rsidP="00FC1E82">
            <w:pPr>
              <w:pStyle w:val="21"/>
              <w:spacing w:line="276" w:lineRule="auto"/>
              <w:ind w:left="-108" w:right="-34" w:firstLine="0"/>
              <w:jc w:val="center"/>
              <w:rPr>
                <w:sz w:val="24"/>
                <w:szCs w:val="24"/>
              </w:rPr>
            </w:pPr>
          </w:p>
        </w:tc>
        <w:tc>
          <w:tcPr>
            <w:tcW w:w="1759" w:type="dxa"/>
            <w:tcBorders>
              <w:top w:val="single" w:sz="4" w:space="0" w:color="auto"/>
              <w:left w:val="single" w:sz="4" w:space="0" w:color="auto"/>
              <w:bottom w:val="single" w:sz="4" w:space="0" w:color="auto"/>
              <w:right w:val="single" w:sz="4" w:space="0" w:color="auto"/>
            </w:tcBorders>
            <w:vAlign w:val="center"/>
          </w:tcPr>
          <w:p w:rsidR="00DB089F" w:rsidRDefault="00DB089F" w:rsidP="00FC1E82">
            <w:pPr>
              <w:pStyle w:val="21"/>
              <w:spacing w:line="276" w:lineRule="auto"/>
              <w:ind w:left="-108" w:right="-34" w:firstLine="0"/>
              <w:jc w:val="center"/>
              <w:rPr>
                <w:sz w:val="24"/>
                <w:szCs w:val="24"/>
              </w:rPr>
            </w:pPr>
          </w:p>
        </w:tc>
      </w:tr>
      <w:tr w:rsidR="00DB089F" w:rsidTr="00FC1E82">
        <w:trPr>
          <w:trHeight w:val="1144"/>
        </w:trPr>
        <w:tc>
          <w:tcPr>
            <w:tcW w:w="567" w:type="dxa"/>
            <w:tcBorders>
              <w:top w:val="single" w:sz="4" w:space="0" w:color="auto"/>
              <w:left w:val="single" w:sz="4" w:space="0" w:color="auto"/>
              <w:bottom w:val="single" w:sz="4" w:space="0" w:color="auto"/>
              <w:right w:val="single" w:sz="4" w:space="0" w:color="auto"/>
            </w:tcBorders>
            <w:vAlign w:val="center"/>
          </w:tcPr>
          <w:p w:rsidR="00DB089F" w:rsidRDefault="00DB089F" w:rsidP="00FC1E82">
            <w:pPr>
              <w:pStyle w:val="21"/>
              <w:spacing w:line="276" w:lineRule="auto"/>
              <w:ind w:right="-13" w:firstLine="0"/>
              <w:jc w:val="center"/>
              <w:rPr>
                <w:sz w:val="24"/>
                <w:szCs w:val="24"/>
              </w:rPr>
            </w:pPr>
            <w:r>
              <w:rPr>
                <w:sz w:val="24"/>
                <w:szCs w:val="24"/>
              </w:rPr>
              <w:t>5</w:t>
            </w:r>
          </w:p>
        </w:tc>
        <w:tc>
          <w:tcPr>
            <w:tcW w:w="1843" w:type="dxa"/>
            <w:tcBorders>
              <w:top w:val="single" w:sz="4" w:space="0" w:color="auto"/>
              <w:left w:val="single" w:sz="4" w:space="0" w:color="auto"/>
              <w:bottom w:val="single" w:sz="4" w:space="0" w:color="auto"/>
              <w:right w:val="single" w:sz="4" w:space="0" w:color="auto"/>
            </w:tcBorders>
            <w:vAlign w:val="center"/>
          </w:tcPr>
          <w:p w:rsidR="00DB089F" w:rsidRPr="00090D4B" w:rsidRDefault="00DB089F" w:rsidP="00FC1E82">
            <w:pPr>
              <w:snapToGrid w:val="0"/>
              <w:jc w:val="center"/>
              <w:rPr>
                <w:rFonts w:ascii="Times New Roman" w:hAnsi="Times New Roman" w:cs="Times New Roman"/>
                <w:bCs/>
                <w:color w:val="000000"/>
                <w:szCs w:val="24"/>
                <w:lang w:eastAsia="ru-RU"/>
              </w:rPr>
            </w:pPr>
            <w:r>
              <w:rPr>
                <w:rFonts w:ascii="Times New Roman" w:hAnsi="Times New Roman" w:cs="Times New Roman"/>
                <w:bCs/>
                <w:color w:val="000000"/>
                <w:szCs w:val="24"/>
                <w:lang w:eastAsia="ru-RU"/>
              </w:rPr>
              <w:t>Помідори квашені</w:t>
            </w:r>
          </w:p>
        </w:tc>
        <w:tc>
          <w:tcPr>
            <w:tcW w:w="2864" w:type="dxa"/>
            <w:tcBorders>
              <w:top w:val="single" w:sz="4" w:space="0" w:color="auto"/>
              <w:left w:val="single" w:sz="4" w:space="0" w:color="auto"/>
              <w:bottom w:val="single" w:sz="4" w:space="0" w:color="auto"/>
              <w:right w:val="single" w:sz="4" w:space="0" w:color="auto"/>
            </w:tcBorders>
          </w:tcPr>
          <w:p w:rsidR="00DB089F" w:rsidRPr="00E1217F" w:rsidRDefault="00DB089F" w:rsidP="00FC1E82">
            <w:pPr>
              <w:jc w:val="center"/>
              <w:rPr>
                <w:rFonts w:ascii="Times New Roman" w:hAnsi="Times New Roman" w:cs="Times New Roman"/>
              </w:rPr>
            </w:pPr>
            <w:r w:rsidRPr="00E1217F">
              <w:rPr>
                <w:rFonts w:ascii="Times New Roman" w:hAnsi="Times New Roman" w:cs="Times New Roman"/>
                <w:i/>
                <w:bdr w:val="none" w:sz="0" w:space="0" w:color="auto" w:frame="1"/>
              </w:rPr>
              <w:t>ДК 021:2015: 15330000-0 Оброблені фрукти та овочі</w:t>
            </w:r>
          </w:p>
        </w:tc>
        <w:tc>
          <w:tcPr>
            <w:tcW w:w="1134" w:type="dxa"/>
            <w:tcBorders>
              <w:top w:val="single" w:sz="4" w:space="0" w:color="auto"/>
              <w:left w:val="single" w:sz="4" w:space="0" w:color="auto"/>
              <w:bottom w:val="single" w:sz="4" w:space="0" w:color="auto"/>
              <w:right w:val="single" w:sz="4" w:space="0" w:color="auto"/>
            </w:tcBorders>
          </w:tcPr>
          <w:p w:rsidR="00DB089F" w:rsidRPr="00E1217F" w:rsidRDefault="00DB089F" w:rsidP="00FC1E82">
            <w:pPr>
              <w:rPr>
                <w:rFonts w:ascii="Times New Roman" w:hAnsi="Times New Roman" w:cs="Times New Roman"/>
              </w:rPr>
            </w:pPr>
            <w:r w:rsidRPr="00E1217F">
              <w:rPr>
                <w:rFonts w:ascii="Times New Roman" w:hAnsi="Times New Roman" w:cs="Times New Roman"/>
                <w:sz w:val="24"/>
                <w:szCs w:val="24"/>
              </w:rPr>
              <w:t>кілограм</w:t>
            </w:r>
          </w:p>
        </w:tc>
        <w:tc>
          <w:tcPr>
            <w:tcW w:w="992" w:type="dxa"/>
            <w:tcBorders>
              <w:top w:val="single" w:sz="4" w:space="0" w:color="auto"/>
              <w:left w:val="single" w:sz="4" w:space="0" w:color="auto"/>
              <w:bottom w:val="single" w:sz="4" w:space="0" w:color="auto"/>
              <w:right w:val="single" w:sz="4" w:space="0" w:color="auto"/>
            </w:tcBorders>
          </w:tcPr>
          <w:p w:rsidR="00DB089F" w:rsidRPr="00E1217F" w:rsidRDefault="00DB089F" w:rsidP="00FC1E82">
            <w:pPr>
              <w:rPr>
                <w:rFonts w:ascii="Times New Roman" w:hAnsi="Times New Roman" w:cs="Times New Roman"/>
              </w:rPr>
            </w:pPr>
            <w:r w:rsidRPr="00E1217F">
              <w:rPr>
                <w:rFonts w:ascii="Times New Roman" w:hAnsi="Times New Roman" w:cs="Times New Roman"/>
              </w:rPr>
              <w:t>80</w:t>
            </w:r>
          </w:p>
        </w:tc>
        <w:tc>
          <w:tcPr>
            <w:tcW w:w="1389" w:type="dxa"/>
            <w:tcBorders>
              <w:top w:val="single" w:sz="4" w:space="0" w:color="auto"/>
              <w:left w:val="single" w:sz="4" w:space="0" w:color="auto"/>
              <w:bottom w:val="single" w:sz="4" w:space="0" w:color="auto"/>
              <w:right w:val="single" w:sz="4" w:space="0" w:color="auto"/>
            </w:tcBorders>
            <w:vAlign w:val="center"/>
          </w:tcPr>
          <w:p w:rsidR="00DB089F" w:rsidRDefault="00DB089F" w:rsidP="00FC1E82">
            <w:pPr>
              <w:pStyle w:val="21"/>
              <w:spacing w:line="276" w:lineRule="auto"/>
              <w:ind w:left="-108" w:right="-34" w:firstLine="0"/>
              <w:jc w:val="center"/>
              <w:rPr>
                <w:sz w:val="24"/>
                <w:szCs w:val="24"/>
              </w:rPr>
            </w:pPr>
          </w:p>
        </w:tc>
        <w:tc>
          <w:tcPr>
            <w:tcW w:w="1759" w:type="dxa"/>
            <w:tcBorders>
              <w:top w:val="single" w:sz="4" w:space="0" w:color="auto"/>
              <w:left w:val="single" w:sz="4" w:space="0" w:color="auto"/>
              <w:bottom w:val="single" w:sz="4" w:space="0" w:color="auto"/>
              <w:right w:val="single" w:sz="4" w:space="0" w:color="auto"/>
            </w:tcBorders>
            <w:vAlign w:val="center"/>
          </w:tcPr>
          <w:p w:rsidR="00DB089F" w:rsidRDefault="00DB089F" w:rsidP="00FC1E82">
            <w:pPr>
              <w:pStyle w:val="21"/>
              <w:spacing w:line="276" w:lineRule="auto"/>
              <w:ind w:left="-108" w:right="-34" w:firstLine="0"/>
              <w:jc w:val="center"/>
              <w:rPr>
                <w:sz w:val="24"/>
                <w:szCs w:val="24"/>
              </w:rPr>
            </w:pPr>
          </w:p>
        </w:tc>
      </w:tr>
      <w:tr w:rsidR="00DB089F" w:rsidTr="00FC1E82">
        <w:trPr>
          <w:trHeight w:val="1144"/>
        </w:trPr>
        <w:tc>
          <w:tcPr>
            <w:tcW w:w="567" w:type="dxa"/>
            <w:tcBorders>
              <w:top w:val="single" w:sz="4" w:space="0" w:color="auto"/>
              <w:left w:val="single" w:sz="4" w:space="0" w:color="auto"/>
              <w:bottom w:val="single" w:sz="4" w:space="0" w:color="auto"/>
              <w:right w:val="single" w:sz="4" w:space="0" w:color="auto"/>
            </w:tcBorders>
            <w:vAlign w:val="center"/>
          </w:tcPr>
          <w:p w:rsidR="00DB089F" w:rsidRDefault="00DB089F" w:rsidP="00FC1E82">
            <w:pPr>
              <w:pStyle w:val="21"/>
              <w:spacing w:line="276" w:lineRule="auto"/>
              <w:ind w:right="-13" w:firstLine="0"/>
              <w:jc w:val="center"/>
              <w:rPr>
                <w:sz w:val="24"/>
                <w:szCs w:val="24"/>
              </w:rPr>
            </w:pPr>
            <w:r>
              <w:rPr>
                <w:sz w:val="24"/>
                <w:szCs w:val="24"/>
              </w:rPr>
              <w:t>6</w:t>
            </w:r>
          </w:p>
        </w:tc>
        <w:tc>
          <w:tcPr>
            <w:tcW w:w="1843" w:type="dxa"/>
            <w:tcBorders>
              <w:top w:val="single" w:sz="4" w:space="0" w:color="auto"/>
              <w:left w:val="single" w:sz="4" w:space="0" w:color="auto"/>
              <w:bottom w:val="single" w:sz="4" w:space="0" w:color="auto"/>
              <w:right w:val="single" w:sz="4" w:space="0" w:color="auto"/>
            </w:tcBorders>
            <w:vAlign w:val="center"/>
          </w:tcPr>
          <w:p w:rsidR="00DB089F" w:rsidRPr="00090D4B" w:rsidRDefault="00DB089F" w:rsidP="00FC1E82">
            <w:pPr>
              <w:snapToGrid w:val="0"/>
              <w:jc w:val="center"/>
              <w:rPr>
                <w:rFonts w:ascii="Times New Roman" w:hAnsi="Times New Roman" w:cs="Times New Roman"/>
                <w:bCs/>
                <w:color w:val="000000"/>
                <w:szCs w:val="24"/>
                <w:lang w:eastAsia="ru-RU"/>
              </w:rPr>
            </w:pPr>
            <w:r>
              <w:rPr>
                <w:rFonts w:ascii="Times New Roman" w:hAnsi="Times New Roman" w:cs="Times New Roman"/>
                <w:bCs/>
                <w:color w:val="000000"/>
                <w:szCs w:val="24"/>
                <w:lang w:eastAsia="ru-RU"/>
              </w:rPr>
              <w:t>Капуста квашена</w:t>
            </w:r>
          </w:p>
        </w:tc>
        <w:tc>
          <w:tcPr>
            <w:tcW w:w="2864" w:type="dxa"/>
            <w:tcBorders>
              <w:top w:val="single" w:sz="4" w:space="0" w:color="auto"/>
              <w:left w:val="single" w:sz="4" w:space="0" w:color="auto"/>
              <w:bottom w:val="single" w:sz="4" w:space="0" w:color="auto"/>
              <w:right w:val="single" w:sz="4" w:space="0" w:color="auto"/>
            </w:tcBorders>
          </w:tcPr>
          <w:p w:rsidR="00DB089F" w:rsidRPr="00E1217F" w:rsidRDefault="00DB089F" w:rsidP="00FC1E82">
            <w:pPr>
              <w:jc w:val="center"/>
              <w:rPr>
                <w:rFonts w:ascii="Times New Roman" w:hAnsi="Times New Roman" w:cs="Times New Roman"/>
              </w:rPr>
            </w:pPr>
            <w:r w:rsidRPr="00E1217F">
              <w:rPr>
                <w:rFonts w:ascii="Times New Roman" w:hAnsi="Times New Roman" w:cs="Times New Roman"/>
                <w:i/>
                <w:bdr w:val="none" w:sz="0" w:space="0" w:color="auto" w:frame="1"/>
              </w:rPr>
              <w:t>ДК 021:2015: 15330000-0 Оброблені фрукти та овочі</w:t>
            </w:r>
          </w:p>
        </w:tc>
        <w:tc>
          <w:tcPr>
            <w:tcW w:w="1134" w:type="dxa"/>
            <w:tcBorders>
              <w:top w:val="single" w:sz="4" w:space="0" w:color="auto"/>
              <w:left w:val="single" w:sz="4" w:space="0" w:color="auto"/>
              <w:bottom w:val="single" w:sz="4" w:space="0" w:color="auto"/>
              <w:right w:val="single" w:sz="4" w:space="0" w:color="auto"/>
            </w:tcBorders>
          </w:tcPr>
          <w:p w:rsidR="00DB089F" w:rsidRPr="00E1217F" w:rsidRDefault="00DB089F" w:rsidP="00FC1E82">
            <w:pPr>
              <w:rPr>
                <w:rFonts w:ascii="Times New Roman" w:hAnsi="Times New Roman" w:cs="Times New Roman"/>
              </w:rPr>
            </w:pPr>
            <w:r w:rsidRPr="00E1217F">
              <w:rPr>
                <w:rFonts w:ascii="Times New Roman" w:hAnsi="Times New Roman" w:cs="Times New Roman"/>
                <w:sz w:val="24"/>
                <w:szCs w:val="24"/>
              </w:rPr>
              <w:t>кілограм</w:t>
            </w:r>
          </w:p>
        </w:tc>
        <w:tc>
          <w:tcPr>
            <w:tcW w:w="992" w:type="dxa"/>
            <w:tcBorders>
              <w:top w:val="single" w:sz="4" w:space="0" w:color="auto"/>
              <w:left w:val="single" w:sz="4" w:space="0" w:color="auto"/>
              <w:bottom w:val="single" w:sz="4" w:space="0" w:color="auto"/>
              <w:right w:val="single" w:sz="4" w:space="0" w:color="auto"/>
            </w:tcBorders>
          </w:tcPr>
          <w:p w:rsidR="00DB089F" w:rsidRPr="00E1217F" w:rsidRDefault="00DB089F" w:rsidP="00FC1E82">
            <w:pPr>
              <w:rPr>
                <w:rFonts w:ascii="Times New Roman" w:hAnsi="Times New Roman" w:cs="Times New Roman"/>
              </w:rPr>
            </w:pPr>
            <w:r w:rsidRPr="00E1217F">
              <w:rPr>
                <w:rFonts w:ascii="Times New Roman" w:hAnsi="Times New Roman" w:cs="Times New Roman"/>
              </w:rPr>
              <w:t>100</w:t>
            </w:r>
          </w:p>
        </w:tc>
        <w:tc>
          <w:tcPr>
            <w:tcW w:w="1389" w:type="dxa"/>
            <w:tcBorders>
              <w:top w:val="single" w:sz="4" w:space="0" w:color="auto"/>
              <w:left w:val="single" w:sz="4" w:space="0" w:color="auto"/>
              <w:bottom w:val="single" w:sz="4" w:space="0" w:color="auto"/>
              <w:right w:val="single" w:sz="4" w:space="0" w:color="auto"/>
            </w:tcBorders>
            <w:vAlign w:val="center"/>
          </w:tcPr>
          <w:p w:rsidR="00DB089F" w:rsidRDefault="00DB089F" w:rsidP="00FC1E82">
            <w:pPr>
              <w:pStyle w:val="21"/>
              <w:spacing w:line="276" w:lineRule="auto"/>
              <w:ind w:left="-108" w:right="-34" w:firstLine="0"/>
              <w:jc w:val="center"/>
              <w:rPr>
                <w:sz w:val="24"/>
                <w:szCs w:val="24"/>
              </w:rPr>
            </w:pPr>
          </w:p>
        </w:tc>
        <w:tc>
          <w:tcPr>
            <w:tcW w:w="1759" w:type="dxa"/>
            <w:tcBorders>
              <w:top w:val="single" w:sz="4" w:space="0" w:color="auto"/>
              <w:left w:val="single" w:sz="4" w:space="0" w:color="auto"/>
              <w:bottom w:val="single" w:sz="4" w:space="0" w:color="auto"/>
              <w:right w:val="single" w:sz="4" w:space="0" w:color="auto"/>
            </w:tcBorders>
            <w:vAlign w:val="center"/>
          </w:tcPr>
          <w:p w:rsidR="00DB089F" w:rsidRDefault="00DB089F" w:rsidP="00FC1E82">
            <w:pPr>
              <w:pStyle w:val="21"/>
              <w:spacing w:line="276" w:lineRule="auto"/>
              <w:ind w:left="-108" w:right="-34" w:firstLine="0"/>
              <w:jc w:val="center"/>
              <w:rPr>
                <w:sz w:val="24"/>
                <w:szCs w:val="24"/>
              </w:rPr>
            </w:pPr>
          </w:p>
        </w:tc>
      </w:tr>
      <w:tr w:rsidR="00DB089F" w:rsidTr="00FC1E82">
        <w:trPr>
          <w:trHeight w:val="1144"/>
        </w:trPr>
        <w:tc>
          <w:tcPr>
            <w:tcW w:w="567" w:type="dxa"/>
            <w:tcBorders>
              <w:top w:val="single" w:sz="4" w:space="0" w:color="auto"/>
              <w:left w:val="single" w:sz="4" w:space="0" w:color="auto"/>
              <w:bottom w:val="single" w:sz="4" w:space="0" w:color="auto"/>
              <w:right w:val="single" w:sz="4" w:space="0" w:color="auto"/>
            </w:tcBorders>
            <w:vAlign w:val="center"/>
          </w:tcPr>
          <w:p w:rsidR="00DB089F" w:rsidRDefault="00DB089F" w:rsidP="00FC1E82">
            <w:pPr>
              <w:pStyle w:val="21"/>
              <w:spacing w:line="276" w:lineRule="auto"/>
              <w:ind w:right="-13" w:firstLine="0"/>
              <w:jc w:val="center"/>
              <w:rPr>
                <w:sz w:val="24"/>
                <w:szCs w:val="24"/>
              </w:rPr>
            </w:pPr>
            <w:r>
              <w:rPr>
                <w:sz w:val="24"/>
                <w:szCs w:val="24"/>
              </w:rPr>
              <w:t>7</w:t>
            </w:r>
          </w:p>
        </w:tc>
        <w:tc>
          <w:tcPr>
            <w:tcW w:w="1843" w:type="dxa"/>
            <w:tcBorders>
              <w:top w:val="single" w:sz="4" w:space="0" w:color="auto"/>
              <w:left w:val="single" w:sz="4" w:space="0" w:color="auto"/>
              <w:bottom w:val="single" w:sz="4" w:space="0" w:color="auto"/>
              <w:right w:val="single" w:sz="4" w:space="0" w:color="auto"/>
            </w:tcBorders>
            <w:vAlign w:val="center"/>
          </w:tcPr>
          <w:p w:rsidR="00DB089F" w:rsidRPr="00090D4B" w:rsidRDefault="00DB089F" w:rsidP="00FC1E82">
            <w:pPr>
              <w:snapToGrid w:val="0"/>
              <w:jc w:val="center"/>
              <w:rPr>
                <w:rFonts w:ascii="Times New Roman" w:hAnsi="Times New Roman" w:cs="Times New Roman"/>
                <w:bCs/>
                <w:color w:val="000000"/>
                <w:szCs w:val="24"/>
                <w:lang w:eastAsia="ru-RU"/>
              </w:rPr>
            </w:pPr>
            <w:r>
              <w:rPr>
                <w:rFonts w:ascii="Times New Roman" w:hAnsi="Times New Roman" w:cs="Times New Roman"/>
                <w:bCs/>
                <w:color w:val="000000"/>
                <w:szCs w:val="24"/>
                <w:lang w:eastAsia="ru-RU"/>
              </w:rPr>
              <w:t>Малина заморожена</w:t>
            </w:r>
          </w:p>
        </w:tc>
        <w:tc>
          <w:tcPr>
            <w:tcW w:w="2864" w:type="dxa"/>
            <w:tcBorders>
              <w:top w:val="single" w:sz="4" w:space="0" w:color="auto"/>
              <w:left w:val="single" w:sz="4" w:space="0" w:color="auto"/>
              <w:bottom w:val="single" w:sz="4" w:space="0" w:color="auto"/>
              <w:right w:val="single" w:sz="4" w:space="0" w:color="auto"/>
            </w:tcBorders>
          </w:tcPr>
          <w:p w:rsidR="00DB089F" w:rsidRPr="00E1217F" w:rsidRDefault="00DB089F" w:rsidP="00FC1E82">
            <w:pPr>
              <w:jc w:val="center"/>
              <w:rPr>
                <w:rFonts w:ascii="Times New Roman" w:hAnsi="Times New Roman" w:cs="Times New Roman"/>
              </w:rPr>
            </w:pPr>
            <w:r w:rsidRPr="00E1217F">
              <w:rPr>
                <w:rFonts w:ascii="Times New Roman" w:hAnsi="Times New Roman" w:cs="Times New Roman"/>
                <w:i/>
                <w:bdr w:val="none" w:sz="0" w:space="0" w:color="auto" w:frame="1"/>
              </w:rPr>
              <w:t>ДК 021:2015: 15330000-0 Оброблені фрукти та овочі</w:t>
            </w:r>
          </w:p>
        </w:tc>
        <w:tc>
          <w:tcPr>
            <w:tcW w:w="1134" w:type="dxa"/>
            <w:tcBorders>
              <w:top w:val="single" w:sz="4" w:space="0" w:color="auto"/>
              <w:left w:val="single" w:sz="4" w:space="0" w:color="auto"/>
              <w:bottom w:val="single" w:sz="4" w:space="0" w:color="auto"/>
              <w:right w:val="single" w:sz="4" w:space="0" w:color="auto"/>
            </w:tcBorders>
          </w:tcPr>
          <w:p w:rsidR="00DB089F" w:rsidRPr="00E1217F" w:rsidRDefault="00DB089F" w:rsidP="00FC1E82">
            <w:pPr>
              <w:rPr>
                <w:rFonts w:ascii="Times New Roman" w:hAnsi="Times New Roman" w:cs="Times New Roman"/>
              </w:rPr>
            </w:pPr>
            <w:r w:rsidRPr="00E1217F">
              <w:rPr>
                <w:rFonts w:ascii="Times New Roman" w:hAnsi="Times New Roman" w:cs="Times New Roman"/>
                <w:sz w:val="24"/>
                <w:szCs w:val="24"/>
              </w:rPr>
              <w:t>кілограм</w:t>
            </w:r>
          </w:p>
        </w:tc>
        <w:tc>
          <w:tcPr>
            <w:tcW w:w="992" w:type="dxa"/>
            <w:tcBorders>
              <w:top w:val="single" w:sz="4" w:space="0" w:color="auto"/>
              <w:left w:val="single" w:sz="4" w:space="0" w:color="auto"/>
              <w:bottom w:val="single" w:sz="4" w:space="0" w:color="auto"/>
              <w:right w:val="single" w:sz="4" w:space="0" w:color="auto"/>
            </w:tcBorders>
          </w:tcPr>
          <w:p w:rsidR="00DB089F" w:rsidRPr="00E1217F" w:rsidRDefault="00DB089F" w:rsidP="00FC1E82">
            <w:pPr>
              <w:rPr>
                <w:rFonts w:ascii="Times New Roman" w:hAnsi="Times New Roman" w:cs="Times New Roman"/>
              </w:rPr>
            </w:pPr>
            <w:r w:rsidRPr="00E1217F">
              <w:rPr>
                <w:rFonts w:ascii="Times New Roman" w:hAnsi="Times New Roman" w:cs="Times New Roman"/>
              </w:rPr>
              <w:t>93</w:t>
            </w:r>
          </w:p>
        </w:tc>
        <w:tc>
          <w:tcPr>
            <w:tcW w:w="1389" w:type="dxa"/>
            <w:tcBorders>
              <w:top w:val="single" w:sz="4" w:space="0" w:color="auto"/>
              <w:left w:val="single" w:sz="4" w:space="0" w:color="auto"/>
              <w:bottom w:val="single" w:sz="4" w:space="0" w:color="auto"/>
              <w:right w:val="single" w:sz="4" w:space="0" w:color="auto"/>
            </w:tcBorders>
            <w:vAlign w:val="center"/>
          </w:tcPr>
          <w:p w:rsidR="00DB089F" w:rsidRDefault="00DB089F" w:rsidP="00FC1E82">
            <w:pPr>
              <w:pStyle w:val="21"/>
              <w:spacing w:line="276" w:lineRule="auto"/>
              <w:ind w:left="-108" w:right="-34" w:firstLine="0"/>
              <w:jc w:val="center"/>
              <w:rPr>
                <w:sz w:val="24"/>
                <w:szCs w:val="24"/>
              </w:rPr>
            </w:pPr>
          </w:p>
        </w:tc>
        <w:tc>
          <w:tcPr>
            <w:tcW w:w="1759" w:type="dxa"/>
            <w:tcBorders>
              <w:top w:val="single" w:sz="4" w:space="0" w:color="auto"/>
              <w:left w:val="single" w:sz="4" w:space="0" w:color="auto"/>
              <w:bottom w:val="single" w:sz="4" w:space="0" w:color="auto"/>
              <w:right w:val="single" w:sz="4" w:space="0" w:color="auto"/>
            </w:tcBorders>
            <w:vAlign w:val="center"/>
          </w:tcPr>
          <w:p w:rsidR="00DB089F" w:rsidRDefault="00DB089F" w:rsidP="00FC1E82">
            <w:pPr>
              <w:pStyle w:val="21"/>
              <w:spacing w:line="276" w:lineRule="auto"/>
              <w:ind w:left="-108" w:right="-34" w:firstLine="0"/>
              <w:jc w:val="center"/>
              <w:rPr>
                <w:sz w:val="24"/>
                <w:szCs w:val="24"/>
              </w:rPr>
            </w:pPr>
          </w:p>
        </w:tc>
      </w:tr>
      <w:tr w:rsidR="00DB089F" w:rsidTr="00FC1E82">
        <w:trPr>
          <w:trHeight w:val="1144"/>
        </w:trPr>
        <w:tc>
          <w:tcPr>
            <w:tcW w:w="567" w:type="dxa"/>
            <w:tcBorders>
              <w:top w:val="single" w:sz="4" w:space="0" w:color="auto"/>
              <w:left w:val="single" w:sz="4" w:space="0" w:color="auto"/>
              <w:bottom w:val="single" w:sz="4" w:space="0" w:color="auto"/>
              <w:right w:val="single" w:sz="4" w:space="0" w:color="auto"/>
            </w:tcBorders>
            <w:vAlign w:val="center"/>
          </w:tcPr>
          <w:p w:rsidR="00DB089F" w:rsidRDefault="00DB089F" w:rsidP="00FC1E82">
            <w:pPr>
              <w:pStyle w:val="21"/>
              <w:spacing w:line="276" w:lineRule="auto"/>
              <w:ind w:right="-13" w:firstLine="0"/>
              <w:jc w:val="center"/>
              <w:rPr>
                <w:sz w:val="24"/>
                <w:szCs w:val="24"/>
              </w:rPr>
            </w:pPr>
            <w:r>
              <w:rPr>
                <w:sz w:val="24"/>
                <w:szCs w:val="24"/>
              </w:rPr>
              <w:t>8</w:t>
            </w:r>
          </w:p>
        </w:tc>
        <w:tc>
          <w:tcPr>
            <w:tcW w:w="1843" w:type="dxa"/>
            <w:tcBorders>
              <w:top w:val="single" w:sz="4" w:space="0" w:color="auto"/>
              <w:left w:val="single" w:sz="4" w:space="0" w:color="auto"/>
              <w:bottom w:val="single" w:sz="4" w:space="0" w:color="auto"/>
              <w:right w:val="single" w:sz="4" w:space="0" w:color="auto"/>
            </w:tcBorders>
            <w:vAlign w:val="center"/>
          </w:tcPr>
          <w:p w:rsidR="00DB089F" w:rsidRPr="00090D4B" w:rsidRDefault="00DB089F" w:rsidP="00FC1E82">
            <w:pPr>
              <w:snapToGrid w:val="0"/>
              <w:jc w:val="center"/>
              <w:rPr>
                <w:rFonts w:ascii="Times New Roman" w:hAnsi="Times New Roman" w:cs="Times New Roman"/>
                <w:bCs/>
                <w:color w:val="000000"/>
                <w:szCs w:val="24"/>
                <w:lang w:eastAsia="ru-RU"/>
              </w:rPr>
            </w:pPr>
            <w:r>
              <w:rPr>
                <w:rFonts w:ascii="Times New Roman" w:hAnsi="Times New Roman" w:cs="Times New Roman"/>
                <w:bCs/>
                <w:color w:val="000000"/>
                <w:szCs w:val="24"/>
                <w:lang w:eastAsia="ru-RU"/>
              </w:rPr>
              <w:t>Вишня заморожена</w:t>
            </w:r>
          </w:p>
        </w:tc>
        <w:tc>
          <w:tcPr>
            <w:tcW w:w="2864" w:type="dxa"/>
            <w:tcBorders>
              <w:top w:val="single" w:sz="4" w:space="0" w:color="auto"/>
              <w:left w:val="single" w:sz="4" w:space="0" w:color="auto"/>
              <w:bottom w:val="single" w:sz="4" w:space="0" w:color="auto"/>
              <w:right w:val="single" w:sz="4" w:space="0" w:color="auto"/>
            </w:tcBorders>
          </w:tcPr>
          <w:p w:rsidR="00DB089F" w:rsidRPr="00E1217F" w:rsidRDefault="00DB089F" w:rsidP="00FC1E82">
            <w:pPr>
              <w:jc w:val="center"/>
              <w:rPr>
                <w:rFonts w:ascii="Times New Roman" w:hAnsi="Times New Roman" w:cs="Times New Roman"/>
              </w:rPr>
            </w:pPr>
            <w:r w:rsidRPr="00E1217F">
              <w:rPr>
                <w:rFonts w:ascii="Times New Roman" w:hAnsi="Times New Roman" w:cs="Times New Roman"/>
                <w:i/>
                <w:bdr w:val="none" w:sz="0" w:space="0" w:color="auto" w:frame="1"/>
              </w:rPr>
              <w:t>ДК 021:2015: 15330000-0 Оброблені фрукти та овочі</w:t>
            </w:r>
          </w:p>
        </w:tc>
        <w:tc>
          <w:tcPr>
            <w:tcW w:w="1134" w:type="dxa"/>
            <w:tcBorders>
              <w:top w:val="single" w:sz="4" w:space="0" w:color="auto"/>
              <w:left w:val="single" w:sz="4" w:space="0" w:color="auto"/>
              <w:bottom w:val="single" w:sz="4" w:space="0" w:color="auto"/>
              <w:right w:val="single" w:sz="4" w:space="0" w:color="auto"/>
            </w:tcBorders>
          </w:tcPr>
          <w:p w:rsidR="00DB089F" w:rsidRPr="00E1217F" w:rsidRDefault="00DB089F" w:rsidP="00FC1E82">
            <w:pPr>
              <w:rPr>
                <w:rFonts w:ascii="Times New Roman" w:hAnsi="Times New Roman" w:cs="Times New Roman"/>
              </w:rPr>
            </w:pPr>
            <w:r w:rsidRPr="00E1217F">
              <w:rPr>
                <w:rFonts w:ascii="Times New Roman" w:hAnsi="Times New Roman" w:cs="Times New Roman"/>
                <w:sz w:val="24"/>
                <w:szCs w:val="24"/>
              </w:rPr>
              <w:t>кілограм</w:t>
            </w:r>
          </w:p>
        </w:tc>
        <w:tc>
          <w:tcPr>
            <w:tcW w:w="992" w:type="dxa"/>
            <w:tcBorders>
              <w:top w:val="single" w:sz="4" w:space="0" w:color="auto"/>
              <w:left w:val="single" w:sz="4" w:space="0" w:color="auto"/>
              <w:bottom w:val="single" w:sz="4" w:space="0" w:color="auto"/>
              <w:right w:val="single" w:sz="4" w:space="0" w:color="auto"/>
            </w:tcBorders>
          </w:tcPr>
          <w:p w:rsidR="00DB089F" w:rsidRPr="00E1217F" w:rsidRDefault="00DB089F" w:rsidP="00FC1E82">
            <w:pPr>
              <w:rPr>
                <w:rFonts w:ascii="Times New Roman" w:hAnsi="Times New Roman" w:cs="Times New Roman"/>
              </w:rPr>
            </w:pPr>
            <w:r w:rsidRPr="00E1217F">
              <w:rPr>
                <w:rFonts w:ascii="Times New Roman" w:hAnsi="Times New Roman" w:cs="Times New Roman"/>
              </w:rPr>
              <w:t>90</w:t>
            </w:r>
          </w:p>
        </w:tc>
        <w:tc>
          <w:tcPr>
            <w:tcW w:w="1389" w:type="dxa"/>
            <w:tcBorders>
              <w:top w:val="single" w:sz="4" w:space="0" w:color="auto"/>
              <w:left w:val="single" w:sz="4" w:space="0" w:color="auto"/>
              <w:bottom w:val="single" w:sz="4" w:space="0" w:color="auto"/>
              <w:right w:val="single" w:sz="4" w:space="0" w:color="auto"/>
            </w:tcBorders>
            <w:vAlign w:val="center"/>
          </w:tcPr>
          <w:p w:rsidR="00DB089F" w:rsidRDefault="00DB089F" w:rsidP="00FC1E82">
            <w:pPr>
              <w:pStyle w:val="21"/>
              <w:spacing w:line="276" w:lineRule="auto"/>
              <w:ind w:left="-108" w:right="-34" w:firstLine="0"/>
              <w:jc w:val="center"/>
              <w:rPr>
                <w:sz w:val="24"/>
                <w:szCs w:val="24"/>
              </w:rPr>
            </w:pPr>
          </w:p>
        </w:tc>
        <w:tc>
          <w:tcPr>
            <w:tcW w:w="1759" w:type="dxa"/>
            <w:tcBorders>
              <w:top w:val="single" w:sz="4" w:space="0" w:color="auto"/>
              <w:left w:val="single" w:sz="4" w:space="0" w:color="auto"/>
              <w:bottom w:val="single" w:sz="4" w:space="0" w:color="auto"/>
              <w:right w:val="single" w:sz="4" w:space="0" w:color="auto"/>
            </w:tcBorders>
            <w:vAlign w:val="center"/>
          </w:tcPr>
          <w:p w:rsidR="00DB089F" w:rsidRDefault="00DB089F" w:rsidP="00FC1E82">
            <w:pPr>
              <w:pStyle w:val="21"/>
              <w:spacing w:line="276" w:lineRule="auto"/>
              <w:ind w:left="-108" w:right="-34" w:firstLine="0"/>
              <w:jc w:val="center"/>
              <w:rPr>
                <w:sz w:val="24"/>
                <w:szCs w:val="24"/>
              </w:rPr>
            </w:pPr>
          </w:p>
        </w:tc>
      </w:tr>
      <w:tr w:rsidR="00DB089F" w:rsidTr="00FC1E82">
        <w:trPr>
          <w:trHeight w:val="1144"/>
        </w:trPr>
        <w:tc>
          <w:tcPr>
            <w:tcW w:w="567" w:type="dxa"/>
            <w:tcBorders>
              <w:top w:val="single" w:sz="4" w:space="0" w:color="auto"/>
              <w:left w:val="single" w:sz="4" w:space="0" w:color="auto"/>
              <w:bottom w:val="single" w:sz="4" w:space="0" w:color="auto"/>
              <w:right w:val="single" w:sz="4" w:space="0" w:color="auto"/>
            </w:tcBorders>
            <w:vAlign w:val="center"/>
          </w:tcPr>
          <w:p w:rsidR="00DB089F" w:rsidRDefault="00DB089F" w:rsidP="00FC1E82">
            <w:pPr>
              <w:pStyle w:val="21"/>
              <w:spacing w:line="276" w:lineRule="auto"/>
              <w:ind w:right="-13" w:firstLine="0"/>
              <w:jc w:val="center"/>
              <w:rPr>
                <w:sz w:val="24"/>
                <w:szCs w:val="24"/>
              </w:rPr>
            </w:pPr>
            <w:r>
              <w:rPr>
                <w:sz w:val="24"/>
                <w:szCs w:val="24"/>
              </w:rPr>
              <w:t>9</w:t>
            </w:r>
          </w:p>
        </w:tc>
        <w:tc>
          <w:tcPr>
            <w:tcW w:w="1843" w:type="dxa"/>
            <w:tcBorders>
              <w:top w:val="single" w:sz="4" w:space="0" w:color="auto"/>
              <w:left w:val="single" w:sz="4" w:space="0" w:color="auto"/>
              <w:bottom w:val="single" w:sz="4" w:space="0" w:color="auto"/>
              <w:right w:val="single" w:sz="4" w:space="0" w:color="auto"/>
            </w:tcBorders>
            <w:vAlign w:val="center"/>
          </w:tcPr>
          <w:p w:rsidR="00DB089F" w:rsidRPr="00090D4B" w:rsidRDefault="00DB089F" w:rsidP="00FC1E82">
            <w:pPr>
              <w:snapToGrid w:val="0"/>
              <w:jc w:val="center"/>
              <w:rPr>
                <w:rFonts w:ascii="Times New Roman" w:hAnsi="Times New Roman" w:cs="Times New Roman"/>
                <w:bCs/>
                <w:color w:val="000000"/>
                <w:szCs w:val="24"/>
                <w:lang w:eastAsia="ru-RU"/>
              </w:rPr>
            </w:pPr>
            <w:r>
              <w:rPr>
                <w:rFonts w:ascii="Times New Roman" w:hAnsi="Times New Roman" w:cs="Times New Roman"/>
                <w:bCs/>
                <w:color w:val="000000"/>
                <w:szCs w:val="24"/>
                <w:lang w:eastAsia="ru-RU"/>
              </w:rPr>
              <w:t>Овочева суміш заморожена</w:t>
            </w:r>
          </w:p>
        </w:tc>
        <w:tc>
          <w:tcPr>
            <w:tcW w:w="2864" w:type="dxa"/>
            <w:tcBorders>
              <w:top w:val="single" w:sz="4" w:space="0" w:color="auto"/>
              <w:left w:val="single" w:sz="4" w:space="0" w:color="auto"/>
              <w:bottom w:val="single" w:sz="4" w:space="0" w:color="auto"/>
              <w:right w:val="single" w:sz="4" w:space="0" w:color="auto"/>
            </w:tcBorders>
          </w:tcPr>
          <w:p w:rsidR="00DB089F" w:rsidRPr="00E1217F" w:rsidRDefault="00DB089F" w:rsidP="00FC1E82">
            <w:pPr>
              <w:jc w:val="center"/>
              <w:rPr>
                <w:rFonts w:ascii="Times New Roman" w:hAnsi="Times New Roman" w:cs="Times New Roman"/>
              </w:rPr>
            </w:pPr>
            <w:r w:rsidRPr="00E1217F">
              <w:rPr>
                <w:rFonts w:ascii="Times New Roman" w:hAnsi="Times New Roman" w:cs="Times New Roman"/>
                <w:i/>
                <w:bdr w:val="none" w:sz="0" w:space="0" w:color="auto" w:frame="1"/>
              </w:rPr>
              <w:t>ДК 021:2015: 15330000-0 Оброблені фрукти та овочі</w:t>
            </w:r>
          </w:p>
        </w:tc>
        <w:tc>
          <w:tcPr>
            <w:tcW w:w="1134" w:type="dxa"/>
            <w:tcBorders>
              <w:top w:val="single" w:sz="4" w:space="0" w:color="auto"/>
              <w:left w:val="single" w:sz="4" w:space="0" w:color="auto"/>
              <w:bottom w:val="single" w:sz="4" w:space="0" w:color="auto"/>
              <w:right w:val="single" w:sz="4" w:space="0" w:color="auto"/>
            </w:tcBorders>
          </w:tcPr>
          <w:p w:rsidR="00DB089F" w:rsidRPr="00E1217F" w:rsidRDefault="00DB089F" w:rsidP="00FC1E82">
            <w:pPr>
              <w:rPr>
                <w:rFonts w:ascii="Times New Roman" w:hAnsi="Times New Roman" w:cs="Times New Roman"/>
              </w:rPr>
            </w:pPr>
            <w:r w:rsidRPr="00E1217F">
              <w:rPr>
                <w:rFonts w:ascii="Times New Roman" w:hAnsi="Times New Roman" w:cs="Times New Roman"/>
                <w:sz w:val="24"/>
                <w:szCs w:val="24"/>
              </w:rPr>
              <w:t>кілограм</w:t>
            </w:r>
          </w:p>
        </w:tc>
        <w:tc>
          <w:tcPr>
            <w:tcW w:w="992" w:type="dxa"/>
            <w:tcBorders>
              <w:top w:val="single" w:sz="4" w:space="0" w:color="auto"/>
              <w:left w:val="single" w:sz="4" w:space="0" w:color="auto"/>
              <w:bottom w:val="single" w:sz="4" w:space="0" w:color="auto"/>
              <w:right w:val="single" w:sz="4" w:space="0" w:color="auto"/>
            </w:tcBorders>
          </w:tcPr>
          <w:p w:rsidR="00DB089F" w:rsidRPr="00E1217F" w:rsidRDefault="00DB089F" w:rsidP="00FC1E82">
            <w:pPr>
              <w:rPr>
                <w:rFonts w:ascii="Times New Roman" w:hAnsi="Times New Roman" w:cs="Times New Roman"/>
              </w:rPr>
            </w:pPr>
            <w:r w:rsidRPr="00E1217F">
              <w:rPr>
                <w:rFonts w:ascii="Times New Roman" w:hAnsi="Times New Roman" w:cs="Times New Roman"/>
              </w:rPr>
              <w:t>235</w:t>
            </w:r>
          </w:p>
        </w:tc>
        <w:tc>
          <w:tcPr>
            <w:tcW w:w="1389" w:type="dxa"/>
            <w:tcBorders>
              <w:top w:val="single" w:sz="4" w:space="0" w:color="auto"/>
              <w:left w:val="single" w:sz="4" w:space="0" w:color="auto"/>
              <w:bottom w:val="single" w:sz="4" w:space="0" w:color="auto"/>
              <w:right w:val="single" w:sz="4" w:space="0" w:color="auto"/>
            </w:tcBorders>
            <w:vAlign w:val="center"/>
          </w:tcPr>
          <w:p w:rsidR="00DB089F" w:rsidRDefault="00DB089F" w:rsidP="00FC1E82">
            <w:pPr>
              <w:pStyle w:val="21"/>
              <w:spacing w:line="276" w:lineRule="auto"/>
              <w:ind w:left="-108" w:right="-34" w:firstLine="0"/>
              <w:jc w:val="center"/>
              <w:rPr>
                <w:sz w:val="24"/>
                <w:szCs w:val="24"/>
              </w:rPr>
            </w:pPr>
          </w:p>
        </w:tc>
        <w:tc>
          <w:tcPr>
            <w:tcW w:w="1759" w:type="dxa"/>
            <w:tcBorders>
              <w:top w:val="single" w:sz="4" w:space="0" w:color="auto"/>
              <w:left w:val="single" w:sz="4" w:space="0" w:color="auto"/>
              <w:bottom w:val="single" w:sz="4" w:space="0" w:color="auto"/>
              <w:right w:val="single" w:sz="4" w:space="0" w:color="auto"/>
            </w:tcBorders>
            <w:vAlign w:val="center"/>
          </w:tcPr>
          <w:p w:rsidR="00DB089F" w:rsidRDefault="00DB089F" w:rsidP="00FC1E82">
            <w:pPr>
              <w:pStyle w:val="21"/>
              <w:spacing w:line="276" w:lineRule="auto"/>
              <w:ind w:left="-108" w:right="-34" w:firstLine="0"/>
              <w:jc w:val="center"/>
              <w:rPr>
                <w:sz w:val="24"/>
                <w:szCs w:val="24"/>
              </w:rPr>
            </w:pPr>
          </w:p>
        </w:tc>
      </w:tr>
      <w:tr w:rsidR="00DB089F" w:rsidTr="00FC1E82">
        <w:trPr>
          <w:trHeight w:val="1144"/>
        </w:trPr>
        <w:tc>
          <w:tcPr>
            <w:tcW w:w="567" w:type="dxa"/>
            <w:tcBorders>
              <w:top w:val="single" w:sz="4" w:space="0" w:color="auto"/>
              <w:left w:val="single" w:sz="4" w:space="0" w:color="auto"/>
              <w:bottom w:val="single" w:sz="4" w:space="0" w:color="auto"/>
              <w:right w:val="single" w:sz="4" w:space="0" w:color="auto"/>
            </w:tcBorders>
            <w:vAlign w:val="center"/>
          </w:tcPr>
          <w:p w:rsidR="00DB089F" w:rsidRDefault="00DB089F" w:rsidP="00FC1E82">
            <w:pPr>
              <w:pStyle w:val="21"/>
              <w:spacing w:line="276" w:lineRule="auto"/>
              <w:ind w:right="-13" w:firstLine="0"/>
              <w:jc w:val="center"/>
              <w:rPr>
                <w:sz w:val="24"/>
                <w:szCs w:val="24"/>
              </w:rPr>
            </w:pPr>
            <w:r>
              <w:rPr>
                <w:sz w:val="24"/>
                <w:szCs w:val="24"/>
              </w:rPr>
              <w:lastRenderedPageBreak/>
              <w:t>10</w:t>
            </w:r>
          </w:p>
        </w:tc>
        <w:tc>
          <w:tcPr>
            <w:tcW w:w="1843" w:type="dxa"/>
            <w:tcBorders>
              <w:top w:val="single" w:sz="4" w:space="0" w:color="auto"/>
              <w:left w:val="single" w:sz="4" w:space="0" w:color="auto"/>
              <w:bottom w:val="single" w:sz="4" w:space="0" w:color="auto"/>
              <w:right w:val="single" w:sz="4" w:space="0" w:color="auto"/>
            </w:tcBorders>
            <w:vAlign w:val="center"/>
          </w:tcPr>
          <w:p w:rsidR="00DB089F" w:rsidRPr="00090D4B" w:rsidRDefault="00DB089F" w:rsidP="00FC1E82">
            <w:pPr>
              <w:jc w:val="center"/>
              <w:rPr>
                <w:rFonts w:ascii="Times New Roman" w:hAnsi="Times New Roman" w:cs="Times New Roman"/>
                <w:bCs/>
                <w:color w:val="000000"/>
                <w:szCs w:val="24"/>
                <w:lang w:eastAsia="ru-RU"/>
              </w:rPr>
            </w:pPr>
            <w:r>
              <w:rPr>
                <w:rFonts w:ascii="Times New Roman" w:hAnsi="Times New Roman" w:cs="Times New Roman"/>
                <w:bCs/>
                <w:color w:val="000000"/>
                <w:szCs w:val="24"/>
                <w:lang w:eastAsia="ru-RU"/>
              </w:rPr>
              <w:t>Полуниця заморожена</w:t>
            </w:r>
          </w:p>
        </w:tc>
        <w:tc>
          <w:tcPr>
            <w:tcW w:w="2864" w:type="dxa"/>
            <w:tcBorders>
              <w:top w:val="single" w:sz="4" w:space="0" w:color="auto"/>
              <w:left w:val="single" w:sz="4" w:space="0" w:color="auto"/>
              <w:bottom w:val="single" w:sz="4" w:space="0" w:color="auto"/>
              <w:right w:val="single" w:sz="4" w:space="0" w:color="auto"/>
            </w:tcBorders>
          </w:tcPr>
          <w:p w:rsidR="00DB089F" w:rsidRPr="00E1217F" w:rsidRDefault="00DB089F" w:rsidP="00FC1E82">
            <w:pPr>
              <w:jc w:val="center"/>
              <w:rPr>
                <w:rFonts w:ascii="Times New Roman" w:hAnsi="Times New Roman" w:cs="Times New Roman"/>
              </w:rPr>
            </w:pPr>
            <w:r w:rsidRPr="00E1217F">
              <w:rPr>
                <w:rFonts w:ascii="Times New Roman" w:hAnsi="Times New Roman" w:cs="Times New Roman"/>
                <w:i/>
                <w:bdr w:val="none" w:sz="0" w:space="0" w:color="auto" w:frame="1"/>
              </w:rPr>
              <w:t>ДК 021:2015: 15330000-0 Оброблені фрукти та овочі</w:t>
            </w:r>
          </w:p>
        </w:tc>
        <w:tc>
          <w:tcPr>
            <w:tcW w:w="1134" w:type="dxa"/>
            <w:tcBorders>
              <w:top w:val="single" w:sz="4" w:space="0" w:color="auto"/>
              <w:left w:val="single" w:sz="4" w:space="0" w:color="auto"/>
              <w:bottom w:val="single" w:sz="4" w:space="0" w:color="auto"/>
              <w:right w:val="single" w:sz="4" w:space="0" w:color="auto"/>
            </w:tcBorders>
          </w:tcPr>
          <w:p w:rsidR="00DB089F" w:rsidRPr="00E1217F" w:rsidRDefault="00DB089F" w:rsidP="00FC1E82">
            <w:pPr>
              <w:rPr>
                <w:rFonts w:ascii="Times New Roman" w:hAnsi="Times New Roman" w:cs="Times New Roman"/>
              </w:rPr>
            </w:pPr>
            <w:r w:rsidRPr="00E1217F">
              <w:rPr>
                <w:rFonts w:ascii="Times New Roman" w:hAnsi="Times New Roman" w:cs="Times New Roman"/>
                <w:sz w:val="24"/>
                <w:szCs w:val="24"/>
              </w:rPr>
              <w:t>кілограм</w:t>
            </w:r>
          </w:p>
        </w:tc>
        <w:tc>
          <w:tcPr>
            <w:tcW w:w="992" w:type="dxa"/>
            <w:tcBorders>
              <w:top w:val="single" w:sz="4" w:space="0" w:color="auto"/>
              <w:left w:val="single" w:sz="4" w:space="0" w:color="auto"/>
              <w:bottom w:val="single" w:sz="4" w:space="0" w:color="auto"/>
              <w:right w:val="single" w:sz="4" w:space="0" w:color="auto"/>
            </w:tcBorders>
          </w:tcPr>
          <w:p w:rsidR="00DB089F" w:rsidRPr="00E1217F" w:rsidRDefault="00DB089F" w:rsidP="00FC1E82">
            <w:pPr>
              <w:rPr>
                <w:rFonts w:ascii="Times New Roman" w:hAnsi="Times New Roman" w:cs="Times New Roman"/>
              </w:rPr>
            </w:pPr>
            <w:r w:rsidRPr="00E1217F">
              <w:rPr>
                <w:rFonts w:ascii="Times New Roman" w:hAnsi="Times New Roman" w:cs="Times New Roman"/>
              </w:rPr>
              <w:t>91</w:t>
            </w:r>
          </w:p>
        </w:tc>
        <w:tc>
          <w:tcPr>
            <w:tcW w:w="1389" w:type="dxa"/>
            <w:tcBorders>
              <w:top w:val="single" w:sz="4" w:space="0" w:color="auto"/>
              <w:left w:val="single" w:sz="4" w:space="0" w:color="auto"/>
              <w:bottom w:val="single" w:sz="4" w:space="0" w:color="auto"/>
              <w:right w:val="single" w:sz="4" w:space="0" w:color="auto"/>
            </w:tcBorders>
            <w:vAlign w:val="center"/>
          </w:tcPr>
          <w:p w:rsidR="00DB089F" w:rsidRDefault="00DB089F" w:rsidP="00FC1E82">
            <w:pPr>
              <w:pStyle w:val="21"/>
              <w:spacing w:line="276" w:lineRule="auto"/>
              <w:ind w:left="-108" w:right="-34" w:firstLine="0"/>
              <w:jc w:val="center"/>
              <w:rPr>
                <w:sz w:val="24"/>
                <w:szCs w:val="24"/>
              </w:rPr>
            </w:pPr>
          </w:p>
        </w:tc>
        <w:tc>
          <w:tcPr>
            <w:tcW w:w="1759" w:type="dxa"/>
            <w:tcBorders>
              <w:top w:val="single" w:sz="4" w:space="0" w:color="auto"/>
              <w:left w:val="single" w:sz="4" w:space="0" w:color="auto"/>
              <w:bottom w:val="single" w:sz="4" w:space="0" w:color="auto"/>
              <w:right w:val="single" w:sz="4" w:space="0" w:color="auto"/>
            </w:tcBorders>
            <w:vAlign w:val="center"/>
          </w:tcPr>
          <w:p w:rsidR="00DB089F" w:rsidRDefault="00DB089F" w:rsidP="00FC1E82">
            <w:pPr>
              <w:pStyle w:val="21"/>
              <w:spacing w:line="276" w:lineRule="auto"/>
              <w:ind w:left="-108" w:right="-34" w:firstLine="0"/>
              <w:jc w:val="center"/>
              <w:rPr>
                <w:sz w:val="24"/>
                <w:szCs w:val="24"/>
              </w:rPr>
            </w:pPr>
          </w:p>
        </w:tc>
      </w:tr>
      <w:tr w:rsidR="00DB089F" w:rsidTr="00FC1E82">
        <w:trPr>
          <w:trHeight w:val="1144"/>
        </w:trPr>
        <w:tc>
          <w:tcPr>
            <w:tcW w:w="567" w:type="dxa"/>
            <w:tcBorders>
              <w:top w:val="single" w:sz="4" w:space="0" w:color="auto"/>
              <w:left w:val="single" w:sz="4" w:space="0" w:color="auto"/>
              <w:bottom w:val="single" w:sz="4" w:space="0" w:color="auto"/>
              <w:right w:val="single" w:sz="4" w:space="0" w:color="auto"/>
            </w:tcBorders>
            <w:vAlign w:val="center"/>
          </w:tcPr>
          <w:p w:rsidR="00DB089F" w:rsidRDefault="00DB089F" w:rsidP="00FC1E82">
            <w:pPr>
              <w:pStyle w:val="21"/>
              <w:spacing w:line="276" w:lineRule="auto"/>
              <w:ind w:right="-13" w:firstLine="0"/>
              <w:jc w:val="center"/>
              <w:rPr>
                <w:sz w:val="24"/>
                <w:szCs w:val="24"/>
              </w:rPr>
            </w:pPr>
            <w:r>
              <w:rPr>
                <w:sz w:val="24"/>
                <w:szCs w:val="24"/>
              </w:rPr>
              <w:t>11</w:t>
            </w:r>
          </w:p>
        </w:tc>
        <w:tc>
          <w:tcPr>
            <w:tcW w:w="1843" w:type="dxa"/>
            <w:tcBorders>
              <w:top w:val="single" w:sz="4" w:space="0" w:color="auto"/>
              <w:left w:val="single" w:sz="4" w:space="0" w:color="auto"/>
              <w:bottom w:val="single" w:sz="4" w:space="0" w:color="auto"/>
              <w:right w:val="single" w:sz="4" w:space="0" w:color="auto"/>
            </w:tcBorders>
            <w:vAlign w:val="center"/>
          </w:tcPr>
          <w:p w:rsidR="00DB089F" w:rsidRPr="00090D4B" w:rsidRDefault="00DB089F" w:rsidP="00FC1E82">
            <w:pPr>
              <w:jc w:val="center"/>
              <w:rPr>
                <w:rFonts w:ascii="Times New Roman" w:hAnsi="Times New Roman" w:cs="Times New Roman"/>
                <w:bCs/>
                <w:color w:val="000000"/>
                <w:szCs w:val="24"/>
                <w:lang w:eastAsia="ru-RU"/>
              </w:rPr>
            </w:pPr>
            <w:r>
              <w:rPr>
                <w:rFonts w:ascii="Times New Roman" w:hAnsi="Times New Roman" w:cs="Times New Roman"/>
                <w:bCs/>
                <w:color w:val="000000"/>
                <w:szCs w:val="24"/>
                <w:lang w:eastAsia="ru-RU"/>
              </w:rPr>
              <w:t xml:space="preserve">Родзинки </w:t>
            </w:r>
          </w:p>
        </w:tc>
        <w:tc>
          <w:tcPr>
            <w:tcW w:w="2864" w:type="dxa"/>
            <w:tcBorders>
              <w:top w:val="single" w:sz="4" w:space="0" w:color="auto"/>
              <w:left w:val="single" w:sz="4" w:space="0" w:color="auto"/>
              <w:bottom w:val="single" w:sz="4" w:space="0" w:color="auto"/>
              <w:right w:val="single" w:sz="4" w:space="0" w:color="auto"/>
            </w:tcBorders>
          </w:tcPr>
          <w:p w:rsidR="00DB089F" w:rsidRPr="00E1217F" w:rsidRDefault="00DB089F" w:rsidP="00FC1E82">
            <w:pPr>
              <w:jc w:val="center"/>
              <w:rPr>
                <w:rFonts w:ascii="Times New Roman" w:hAnsi="Times New Roman" w:cs="Times New Roman"/>
              </w:rPr>
            </w:pPr>
            <w:r w:rsidRPr="00E1217F">
              <w:rPr>
                <w:rFonts w:ascii="Times New Roman" w:hAnsi="Times New Roman" w:cs="Times New Roman"/>
                <w:i/>
                <w:bdr w:val="none" w:sz="0" w:space="0" w:color="auto" w:frame="1"/>
              </w:rPr>
              <w:t>ДК 021:2015: 15330000-0 Оброблені фрукти та овочі</w:t>
            </w:r>
          </w:p>
        </w:tc>
        <w:tc>
          <w:tcPr>
            <w:tcW w:w="1134" w:type="dxa"/>
            <w:tcBorders>
              <w:top w:val="single" w:sz="4" w:space="0" w:color="auto"/>
              <w:left w:val="single" w:sz="4" w:space="0" w:color="auto"/>
              <w:bottom w:val="single" w:sz="4" w:space="0" w:color="auto"/>
              <w:right w:val="single" w:sz="4" w:space="0" w:color="auto"/>
            </w:tcBorders>
          </w:tcPr>
          <w:p w:rsidR="00DB089F" w:rsidRPr="00E1217F" w:rsidRDefault="00DB089F" w:rsidP="00FC1E82">
            <w:pPr>
              <w:rPr>
                <w:rFonts w:ascii="Times New Roman" w:hAnsi="Times New Roman" w:cs="Times New Roman"/>
              </w:rPr>
            </w:pPr>
            <w:r w:rsidRPr="00E1217F">
              <w:rPr>
                <w:rFonts w:ascii="Times New Roman" w:hAnsi="Times New Roman" w:cs="Times New Roman"/>
                <w:sz w:val="24"/>
                <w:szCs w:val="24"/>
              </w:rPr>
              <w:t>кілограм</w:t>
            </w:r>
          </w:p>
        </w:tc>
        <w:tc>
          <w:tcPr>
            <w:tcW w:w="992" w:type="dxa"/>
            <w:tcBorders>
              <w:top w:val="single" w:sz="4" w:space="0" w:color="auto"/>
              <w:left w:val="single" w:sz="4" w:space="0" w:color="auto"/>
              <w:bottom w:val="single" w:sz="4" w:space="0" w:color="auto"/>
              <w:right w:val="single" w:sz="4" w:space="0" w:color="auto"/>
            </w:tcBorders>
          </w:tcPr>
          <w:p w:rsidR="00DB089F" w:rsidRPr="00E1217F" w:rsidRDefault="00DB089F" w:rsidP="00FC1E82">
            <w:pPr>
              <w:rPr>
                <w:rFonts w:ascii="Times New Roman" w:hAnsi="Times New Roman" w:cs="Times New Roman"/>
              </w:rPr>
            </w:pPr>
            <w:r w:rsidRPr="00E1217F">
              <w:rPr>
                <w:rFonts w:ascii="Times New Roman" w:hAnsi="Times New Roman" w:cs="Times New Roman"/>
              </w:rPr>
              <w:t>4</w:t>
            </w:r>
          </w:p>
        </w:tc>
        <w:tc>
          <w:tcPr>
            <w:tcW w:w="1389" w:type="dxa"/>
            <w:tcBorders>
              <w:top w:val="single" w:sz="4" w:space="0" w:color="auto"/>
              <w:left w:val="single" w:sz="4" w:space="0" w:color="auto"/>
              <w:bottom w:val="single" w:sz="4" w:space="0" w:color="auto"/>
              <w:right w:val="single" w:sz="4" w:space="0" w:color="auto"/>
            </w:tcBorders>
            <w:vAlign w:val="center"/>
          </w:tcPr>
          <w:p w:rsidR="00DB089F" w:rsidRDefault="00DB089F" w:rsidP="00FC1E82">
            <w:pPr>
              <w:pStyle w:val="21"/>
              <w:spacing w:line="276" w:lineRule="auto"/>
              <w:ind w:left="-108" w:right="-34" w:firstLine="0"/>
              <w:jc w:val="center"/>
              <w:rPr>
                <w:sz w:val="24"/>
                <w:szCs w:val="24"/>
              </w:rPr>
            </w:pPr>
          </w:p>
        </w:tc>
        <w:tc>
          <w:tcPr>
            <w:tcW w:w="1759" w:type="dxa"/>
            <w:tcBorders>
              <w:top w:val="single" w:sz="4" w:space="0" w:color="auto"/>
              <w:left w:val="single" w:sz="4" w:space="0" w:color="auto"/>
              <w:bottom w:val="single" w:sz="4" w:space="0" w:color="auto"/>
              <w:right w:val="single" w:sz="4" w:space="0" w:color="auto"/>
            </w:tcBorders>
            <w:vAlign w:val="center"/>
          </w:tcPr>
          <w:p w:rsidR="00DB089F" w:rsidRDefault="00DB089F" w:rsidP="00FC1E82">
            <w:pPr>
              <w:pStyle w:val="21"/>
              <w:spacing w:line="276" w:lineRule="auto"/>
              <w:ind w:left="-108" w:right="-34" w:firstLine="0"/>
              <w:jc w:val="center"/>
              <w:rPr>
                <w:sz w:val="24"/>
                <w:szCs w:val="24"/>
              </w:rPr>
            </w:pPr>
          </w:p>
        </w:tc>
      </w:tr>
      <w:tr w:rsidR="00DB089F" w:rsidTr="00FC1E82">
        <w:trPr>
          <w:trHeight w:val="295"/>
        </w:trPr>
        <w:tc>
          <w:tcPr>
            <w:tcW w:w="8789" w:type="dxa"/>
            <w:gridSpan w:val="6"/>
            <w:tcBorders>
              <w:top w:val="single" w:sz="4" w:space="0" w:color="auto"/>
              <w:left w:val="single" w:sz="4" w:space="0" w:color="auto"/>
              <w:bottom w:val="single" w:sz="4" w:space="0" w:color="auto"/>
              <w:right w:val="single" w:sz="4" w:space="0" w:color="auto"/>
            </w:tcBorders>
            <w:vAlign w:val="center"/>
            <w:hideMark/>
          </w:tcPr>
          <w:p w:rsidR="00DB089F" w:rsidRDefault="00DB089F" w:rsidP="00FC1E82">
            <w:pPr>
              <w:pStyle w:val="21"/>
              <w:spacing w:line="276" w:lineRule="auto"/>
              <w:ind w:left="34" w:right="-34" w:firstLine="0"/>
              <w:jc w:val="left"/>
              <w:rPr>
                <w:b/>
                <w:sz w:val="24"/>
                <w:szCs w:val="24"/>
              </w:rPr>
            </w:pPr>
            <w:r>
              <w:rPr>
                <w:b/>
                <w:sz w:val="24"/>
                <w:szCs w:val="24"/>
              </w:rPr>
              <w:t>Загальна вартість</w:t>
            </w:r>
          </w:p>
        </w:tc>
        <w:tc>
          <w:tcPr>
            <w:tcW w:w="1759" w:type="dxa"/>
            <w:tcBorders>
              <w:top w:val="single" w:sz="4" w:space="0" w:color="auto"/>
              <w:left w:val="single" w:sz="4" w:space="0" w:color="auto"/>
              <w:bottom w:val="single" w:sz="4" w:space="0" w:color="auto"/>
              <w:right w:val="single" w:sz="4" w:space="0" w:color="auto"/>
            </w:tcBorders>
            <w:vAlign w:val="center"/>
          </w:tcPr>
          <w:p w:rsidR="00DB089F" w:rsidRDefault="00DB089F" w:rsidP="00FC1E82">
            <w:pPr>
              <w:pStyle w:val="21"/>
              <w:spacing w:line="276" w:lineRule="auto"/>
              <w:ind w:left="-108" w:right="-34" w:firstLine="0"/>
              <w:jc w:val="center"/>
              <w:rPr>
                <w:b/>
                <w:sz w:val="24"/>
                <w:szCs w:val="24"/>
              </w:rPr>
            </w:pPr>
          </w:p>
          <w:p w:rsidR="00DB089F" w:rsidRDefault="00DB089F" w:rsidP="00FC1E82">
            <w:pPr>
              <w:pStyle w:val="21"/>
              <w:spacing w:line="276" w:lineRule="auto"/>
              <w:ind w:left="-108" w:right="-34" w:firstLine="0"/>
              <w:jc w:val="center"/>
              <w:rPr>
                <w:b/>
                <w:sz w:val="24"/>
                <w:szCs w:val="24"/>
              </w:rPr>
            </w:pPr>
          </w:p>
        </w:tc>
      </w:tr>
    </w:tbl>
    <w:p w:rsidR="00DB089F" w:rsidRDefault="00DB089F" w:rsidP="00DB089F">
      <w:pPr>
        <w:pStyle w:val="21"/>
        <w:rPr>
          <w:sz w:val="24"/>
          <w:szCs w:val="24"/>
        </w:rPr>
      </w:pPr>
    </w:p>
    <w:p w:rsidR="00DB089F" w:rsidRDefault="00DB089F" w:rsidP="00DB089F">
      <w:pPr>
        <w:pStyle w:val="21"/>
        <w:rPr>
          <w:sz w:val="24"/>
          <w:szCs w:val="24"/>
        </w:rPr>
      </w:pPr>
    </w:p>
    <w:p w:rsidR="00DB089F" w:rsidRPr="006E4396" w:rsidRDefault="00DB089F" w:rsidP="00DB089F">
      <w:pPr>
        <w:pStyle w:val="a3"/>
        <w:spacing w:before="120" w:beforeAutospacing="0" w:after="120" w:afterAutospacing="0"/>
        <w:ind w:left="851"/>
        <w:jc w:val="center"/>
        <w:rPr>
          <w:b/>
        </w:rPr>
      </w:pPr>
    </w:p>
    <w:tbl>
      <w:tblPr>
        <w:tblW w:w="9097" w:type="dxa"/>
        <w:tblInd w:w="108" w:type="dxa"/>
        <w:tblLayout w:type="fixed"/>
        <w:tblLook w:val="01E0" w:firstRow="1" w:lastRow="1" w:firstColumn="1" w:lastColumn="1" w:noHBand="0" w:noVBand="0"/>
      </w:tblPr>
      <w:tblGrid>
        <w:gridCol w:w="4570"/>
        <w:gridCol w:w="4527"/>
      </w:tblGrid>
      <w:tr w:rsidR="00DB089F" w:rsidRPr="00134491" w:rsidTr="00FC1E82">
        <w:trPr>
          <w:trHeight w:val="247"/>
        </w:trPr>
        <w:tc>
          <w:tcPr>
            <w:tcW w:w="4570" w:type="dxa"/>
            <w:hideMark/>
          </w:tcPr>
          <w:p w:rsidR="00DB089F" w:rsidRPr="00134491" w:rsidRDefault="00DB089F" w:rsidP="00FC1E82">
            <w:pPr>
              <w:pStyle w:val="a3"/>
              <w:spacing w:after="0"/>
              <w:jc w:val="center"/>
              <w:rPr>
                <w:rFonts w:eastAsiaTheme="minorEastAsia"/>
                <w:b/>
              </w:rPr>
            </w:pPr>
            <w:r w:rsidRPr="00134491">
              <w:rPr>
                <w:b/>
              </w:rPr>
              <w:t>Постачальник:</w:t>
            </w:r>
          </w:p>
        </w:tc>
        <w:tc>
          <w:tcPr>
            <w:tcW w:w="4527" w:type="dxa"/>
          </w:tcPr>
          <w:p w:rsidR="00DB089F" w:rsidRPr="00134491" w:rsidRDefault="00DB089F" w:rsidP="00FC1E82">
            <w:pPr>
              <w:pStyle w:val="a3"/>
              <w:spacing w:after="0"/>
              <w:ind w:left="-108"/>
              <w:jc w:val="center"/>
              <w:rPr>
                <w:rFonts w:eastAsiaTheme="minorEastAsia"/>
                <w:b/>
              </w:rPr>
            </w:pPr>
            <w:r>
              <w:rPr>
                <w:b/>
              </w:rPr>
              <w:t>Замовник</w:t>
            </w:r>
            <w:r w:rsidRPr="00134491">
              <w:rPr>
                <w:b/>
              </w:rPr>
              <w:t>:</w:t>
            </w:r>
          </w:p>
        </w:tc>
      </w:tr>
      <w:tr w:rsidR="00DB089F" w:rsidRPr="00134491" w:rsidTr="00FC1E82">
        <w:trPr>
          <w:trHeight w:val="1386"/>
        </w:trPr>
        <w:tc>
          <w:tcPr>
            <w:tcW w:w="4570" w:type="dxa"/>
            <w:vAlign w:val="center"/>
          </w:tcPr>
          <w:p w:rsidR="00DB089F" w:rsidRPr="00134491" w:rsidRDefault="00DB089F" w:rsidP="00FC1E82">
            <w:pPr>
              <w:pStyle w:val="a3"/>
              <w:spacing w:after="0"/>
              <w:rPr>
                <w:rFonts w:eastAsiaTheme="minorEastAsia"/>
                <w:b/>
              </w:rPr>
            </w:pPr>
          </w:p>
        </w:tc>
        <w:tc>
          <w:tcPr>
            <w:tcW w:w="4527" w:type="dxa"/>
          </w:tcPr>
          <w:p w:rsidR="00DB089F" w:rsidRDefault="00DB089F" w:rsidP="00FC1E82">
            <w:pPr>
              <w:pStyle w:val="13"/>
            </w:pPr>
            <w:r>
              <w:t>Заклад дошкільної освіти (ясла-садок)  №8 Виноградівської міської ради</w:t>
            </w:r>
          </w:p>
          <w:p w:rsidR="00DB089F" w:rsidRPr="00126B95" w:rsidRDefault="00DB089F" w:rsidP="00FC1E82">
            <w:pPr>
              <w:pStyle w:val="13"/>
            </w:pPr>
          </w:p>
          <w:p w:rsidR="00DB089F" w:rsidRPr="00126B95" w:rsidRDefault="00DB089F" w:rsidP="00FC1E82">
            <w:pPr>
              <w:pStyle w:val="13"/>
            </w:pPr>
            <w:r>
              <w:t xml:space="preserve">Адреса: 90300, Закарпатська область, </w:t>
            </w:r>
            <w:proofErr w:type="spellStart"/>
            <w:r>
              <w:t>м.Виноградів</w:t>
            </w:r>
            <w:proofErr w:type="spellEnd"/>
            <w:r>
              <w:t xml:space="preserve">, </w:t>
            </w:r>
            <w:proofErr w:type="spellStart"/>
            <w:r>
              <w:t>вул.Корятовича</w:t>
            </w:r>
            <w:proofErr w:type="spellEnd"/>
            <w:r>
              <w:t xml:space="preserve">, 9 </w:t>
            </w:r>
          </w:p>
          <w:p w:rsidR="00DB089F" w:rsidRDefault="00DB089F" w:rsidP="00FC1E82">
            <w:pPr>
              <w:pStyle w:val="13"/>
            </w:pPr>
            <w:r>
              <w:t xml:space="preserve">Рахунок: </w:t>
            </w:r>
            <w:r>
              <w:rPr>
                <w:lang w:val="en-US"/>
              </w:rPr>
              <w:t>UA</w:t>
            </w:r>
            <w:r>
              <w:t>118201720344280005000098874</w:t>
            </w:r>
          </w:p>
          <w:p w:rsidR="00DB089F" w:rsidRPr="00450CC3" w:rsidRDefault="00DB089F" w:rsidP="00FC1E82">
            <w:pPr>
              <w:pStyle w:val="13"/>
            </w:pPr>
            <w:r>
              <w:rPr>
                <w:lang w:val="en-US"/>
              </w:rPr>
              <w:t>UA</w:t>
            </w:r>
            <w:r>
              <w:t>278201720344271005200098874</w:t>
            </w:r>
          </w:p>
          <w:p w:rsidR="00DB089F" w:rsidRPr="00DE5CEC" w:rsidRDefault="00DB089F" w:rsidP="00FC1E82">
            <w:pPr>
              <w:pStyle w:val="13"/>
            </w:pPr>
            <w:r>
              <w:t>Код ЄДРПОУ: 26214261</w:t>
            </w:r>
          </w:p>
          <w:p w:rsidR="00DB089F" w:rsidRPr="00DE5CEC" w:rsidRDefault="00DB089F" w:rsidP="00FC1E82">
            <w:pPr>
              <w:pStyle w:val="13"/>
            </w:pPr>
            <w:r>
              <w:t>Телефон: 066-671-45-14</w:t>
            </w:r>
          </w:p>
          <w:p w:rsidR="00DB089F" w:rsidRPr="009455B9" w:rsidRDefault="00DB089F" w:rsidP="00FC1E82">
            <w:pPr>
              <w:pStyle w:val="13"/>
              <w:rPr>
                <w:lang w:val="ru-RU"/>
              </w:rPr>
            </w:pPr>
            <w:r>
              <w:rPr>
                <w:lang w:val="en-US"/>
              </w:rPr>
              <w:t>Email</w:t>
            </w:r>
            <w:r w:rsidRPr="009455B9">
              <w:rPr>
                <w:lang w:val="ru-RU"/>
              </w:rPr>
              <w:t xml:space="preserve"> </w:t>
            </w:r>
            <w:hyperlink r:id="rId14" w:history="1">
              <w:r w:rsidRPr="0007583D">
                <w:rPr>
                  <w:rStyle w:val="a4"/>
                  <w:lang w:val="en-US"/>
                </w:rPr>
                <w:t>zdo</w:t>
              </w:r>
              <w:r w:rsidRPr="009455B9">
                <w:rPr>
                  <w:rStyle w:val="a4"/>
                  <w:lang w:val="ru-RU"/>
                </w:rPr>
                <w:t>8@</w:t>
              </w:r>
              <w:r w:rsidRPr="0007583D">
                <w:rPr>
                  <w:rStyle w:val="a4"/>
                  <w:lang w:val="en-US"/>
                </w:rPr>
                <w:t>ukr</w:t>
              </w:r>
              <w:r w:rsidRPr="009455B9">
                <w:rPr>
                  <w:rStyle w:val="a4"/>
                  <w:lang w:val="ru-RU"/>
                </w:rPr>
                <w:t>.</w:t>
              </w:r>
              <w:r w:rsidRPr="0007583D">
                <w:rPr>
                  <w:rStyle w:val="a4"/>
                  <w:lang w:val="en-US"/>
                </w:rPr>
                <w:t>net</w:t>
              </w:r>
            </w:hyperlink>
            <w:r w:rsidRPr="009455B9">
              <w:rPr>
                <w:lang w:val="ru-RU"/>
              </w:rPr>
              <w:t xml:space="preserve"> </w:t>
            </w:r>
          </w:p>
          <w:p w:rsidR="00DB089F" w:rsidRPr="009455B9" w:rsidRDefault="00DB089F" w:rsidP="00FC1E82">
            <w:pPr>
              <w:pStyle w:val="13"/>
              <w:rPr>
                <w:lang w:val="ru-RU"/>
              </w:rPr>
            </w:pPr>
          </w:p>
          <w:p w:rsidR="00DB089F" w:rsidRPr="00126B95" w:rsidRDefault="00DB089F" w:rsidP="00FC1E82">
            <w:pPr>
              <w:pStyle w:val="13"/>
            </w:pPr>
            <w:r>
              <w:t>Директор ЗДО №8                Єва СТОЙКА</w:t>
            </w:r>
          </w:p>
          <w:p w:rsidR="00DB089F" w:rsidRPr="00134491" w:rsidRDefault="00DB089F" w:rsidP="00FC1E82">
            <w:pPr>
              <w:pStyle w:val="13"/>
              <w:rPr>
                <w:sz w:val="23"/>
                <w:szCs w:val="23"/>
              </w:rPr>
            </w:pPr>
            <w:r w:rsidRPr="00126B95">
              <w:t xml:space="preserve">        М.П.</w:t>
            </w:r>
          </w:p>
        </w:tc>
      </w:tr>
    </w:tbl>
    <w:p w:rsidR="00DB089F" w:rsidRDefault="00DB089F" w:rsidP="00DB089F">
      <w:pPr>
        <w:spacing w:after="0" w:line="240" w:lineRule="auto"/>
        <w:rPr>
          <w:rFonts w:ascii="Arial" w:eastAsia="Times New Roman" w:hAnsi="Arial" w:cs="Arial"/>
          <w:b/>
          <w:bCs/>
          <w:sz w:val="18"/>
          <w:szCs w:val="18"/>
        </w:rPr>
      </w:pPr>
    </w:p>
    <w:p w:rsidR="00DB089F" w:rsidRDefault="00DB089F" w:rsidP="00DB089F">
      <w:pPr>
        <w:rPr>
          <w:rFonts w:ascii="Arial" w:eastAsia="Times New Roman" w:hAnsi="Arial" w:cs="Arial"/>
          <w:b/>
          <w:bCs/>
          <w:sz w:val="18"/>
          <w:szCs w:val="18"/>
        </w:rPr>
      </w:pPr>
    </w:p>
    <w:p w:rsidR="00DB089F" w:rsidRPr="00230C2A" w:rsidRDefault="00DB089F" w:rsidP="00DB089F">
      <w:pPr>
        <w:rPr>
          <w:rFonts w:ascii="Arial" w:eastAsia="Times New Roman" w:hAnsi="Arial" w:cs="Arial"/>
          <w:b/>
          <w:bCs/>
          <w:sz w:val="18"/>
          <w:szCs w:val="18"/>
          <w:lang w:val="ru-RU"/>
        </w:rPr>
      </w:pPr>
    </w:p>
    <w:p w:rsidR="00DB089F" w:rsidRDefault="00DB089F" w:rsidP="00DB089F"/>
    <w:p w:rsidR="00DB089F" w:rsidRDefault="00DB089F" w:rsidP="00DB089F"/>
    <w:p w:rsidR="007154B9" w:rsidRPr="00DB089F" w:rsidRDefault="007154B9" w:rsidP="00DB089F">
      <w:bookmarkStart w:id="53" w:name="_GoBack"/>
      <w:bookmarkEnd w:id="53"/>
    </w:p>
    <w:sectPr w:rsidR="007154B9" w:rsidRPr="00DB089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45BF5"/>
    <w:multiLevelType w:val="hybridMultilevel"/>
    <w:tmpl w:val="66BE08CA"/>
    <w:lvl w:ilvl="0" w:tplc="9CC0E5FC">
      <w:start w:val="1"/>
      <w:numFmt w:val="decimal"/>
      <w:isLgl/>
      <w:lvlText w:val="5.%1."/>
      <w:lvlJc w:val="left"/>
      <w:pPr>
        <w:tabs>
          <w:tab w:val="num" w:pos="0"/>
        </w:tabs>
        <w:ind w:left="567" w:hanging="567"/>
      </w:pPr>
      <w:rPr>
        <w:rFonts w:hint="default"/>
        <w:color w:val="auto"/>
      </w:rPr>
    </w:lvl>
    <w:lvl w:ilvl="1" w:tplc="8474F25A">
      <w:start w:val="1"/>
      <w:numFmt w:val="bullet"/>
      <w:lvlText w:val=""/>
      <w:lvlJc w:val="left"/>
      <w:pPr>
        <w:tabs>
          <w:tab w:val="num" w:pos="1248"/>
        </w:tabs>
        <w:ind w:left="1418" w:hanging="283"/>
      </w:pPr>
      <w:rPr>
        <w:rFonts w:ascii="Symbol" w:hAnsi="Symbol" w:hint="default"/>
      </w:rPr>
    </w:lvl>
    <w:lvl w:ilvl="2" w:tplc="0419001B" w:tentative="1">
      <w:start w:val="1"/>
      <w:numFmt w:val="lowerRoman"/>
      <w:lvlText w:val="%3."/>
      <w:lvlJc w:val="right"/>
      <w:pPr>
        <w:tabs>
          <w:tab w:val="num" w:pos="2302"/>
        </w:tabs>
        <w:ind w:left="2302" w:hanging="180"/>
      </w:pPr>
    </w:lvl>
    <w:lvl w:ilvl="3" w:tplc="0419000F" w:tentative="1">
      <w:start w:val="1"/>
      <w:numFmt w:val="decimal"/>
      <w:lvlText w:val="%4."/>
      <w:lvlJc w:val="left"/>
      <w:pPr>
        <w:tabs>
          <w:tab w:val="num" w:pos="3022"/>
        </w:tabs>
        <w:ind w:left="3022" w:hanging="360"/>
      </w:pPr>
    </w:lvl>
    <w:lvl w:ilvl="4" w:tplc="04190019" w:tentative="1">
      <w:start w:val="1"/>
      <w:numFmt w:val="lowerLetter"/>
      <w:lvlText w:val="%5."/>
      <w:lvlJc w:val="left"/>
      <w:pPr>
        <w:tabs>
          <w:tab w:val="num" w:pos="3742"/>
        </w:tabs>
        <w:ind w:left="3742" w:hanging="360"/>
      </w:pPr>
    </w:lvl>
    <w:lvl w:ilvl="5" w:tplc="0419001B" w:tentative="1">
      <w:start w:val="1"/>
      <w:numFmt w:val="lowerRoman"/>
      <w:lvlText w:val="%6."/>
      <w:lvlJc w:val="right"/>
      <w:pPr>
        <w:tabs>
          <w:tab w:val="num" w:pos="4462"/>
        </w:tabs>
        <w:ind w:left="4462" w:hanging="180"/>
      </w:pPr>
    </w:lvl>
    <w:lvl w:ilvl="6" w:tplc="0419000F" w:tentative="1">
      <w:start w:val="1"/>
      <w:numFmt w:val="decimal"/>
      <w:lvlText w:val="%7."/>
      <w:lvlJc w:val="left"/>
      <w:pPr>
        <w:tabs>
          <w:tab w:val="num" w:pos="5182"/>
        </w:tabs>
        <w:ind w:left="5182" w:hanging="360"/>
      </w:pPr>
    </w:lvl>
    <w:lvl w:ilvl="7" w:tplc="04190019" w:tentative="1">
      <w:start w:val="1"/>
      <w:numFmt w:val="lowerLetter"/>
      <w:lvlText w:val="%8."/>
      <w:lvlJc w:val="left"/>
      <w:pPr>
        <w:tabs>
          <w:tab w:val="num" w:pos="5902"/>
        </w:tabs>
        <w:ind w:left="5902" w:hanging="360"/>
      </w:pPr>
    </w:lvl>
    <w:lvl w:ilvl="8" w:tplc="0419001B" w:tentative="1">
      <w:start w:val="1"/>
      <w:numFmt w:val="lowerRoman"/>
      <w:lvlText w:val="%9."/>
      <w:lvlJc w:val="right"/>
      <w:pPr>
        <w:tabs>
          <w:tab w:val="num" w:pos="6622"/>
        </w:tabs>
        <w:ind w:left="6622" w:hanging="180"/>
      </w:pPr>
    </w:lvl>
  </w:abstractNum>
  <w:abstractNum w:abstractNumId="1">
    <w:nsid w:val="10CE6193"/>
    <w:multiLevelType w:val="multilevel"/>
    <w:tmpl w:val="01160A52"/>
    <w:lvl w:ilvl="0">
      <w:start w:val="3"/>
      <w:numFmt w:val="decimal"/>
      <w:lvlText w:val="%1."/>
      <w:lvlJc w:val="left"/>
      <w:pPr>
        <w:ind w:left="360" w:hanging="360"/>
      </w:pPr>
      <w:rPr>
        <w:rFonts w:hint="default"/>
      </w:rPr>
    </w:lvl>
    <w:lvl w:ilvl="1">
      <w:start w:val="1"/>
      <w:numFmt w:val="decimal"/>
      <w:lvlText w:val="%1.%2."/>
      <w:lvlJc w:val="left"/>
      <w:pPr>
        <w:ind w:left="4613"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B4F56B0"/>
    <w:multiLevelType w:val="multilevel"/>
    <w:tmpl w:val="BDAC033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5671A97"/>
    <w:multiLevelType w:val="multilevel"/>
    <w:tmpl w:val="B0D8C37E"/>
    <w:lvl w:ilvl="0">
      <w:start w:val="11"/>
      <w:numFmt w:val="decimal"/>
      <w:lvlText w:val="%1"/>
      <w:lvlJc w:val="left"/>
      <w:pPr>
        <w:ind w:left="420" w:hanging="420"/>
      </w:pPr>
      <w:rPr>
        <w:rFonts w:hint="default"/>
      </w:rPr>
    </w:lvl>
    <w:lvl w:ilvl="1">
      <w:start w:val="1"/>
      <w:numFmt w:val="decimal"/>
      <w:lvlText w:val="%1.%2"/>
      <w:lvlJc w:val="left"/>
      <w:pPr>
        <w:ind w:left="817" w:hanging="420"/>
      </w:pPr>
      <w:rPr>
        <w:rFonts w:hint="default"/>
      </w:rPr>
    </w:lvl>
    <w:lvl w:ilvl="2">
      <w:start w:val="1"/>
      <w:numFmt w:val="decimal"/>
      <w:lvlText w:val="%1.%2.%3"/>
      <w:lvlJc w:val="left"/>
      <w:pPr>
        <w:ind w:left="1514" w:hanging="720"/>
      </w:pPr>
      <w:rPr>
        <w:rFonts w:hint="default"/>
      </w:rPr>
    </w:lvl>
    <w:lvl w:ilvl="3">
      <w:start w:val="1"/>
      <w:numFmt w:val="decimal"/>
      <w:lvlText w:val="%1.%2.%3.%4"/>
      <w:lvlJc w:val="left"/>
      <w:pPr>
        <w:ind w:left="1911" w:hanging="720"/>
      </w:pPr>
      <w:rPr>
        <w:rFonts w:hint="default"/>
      </w:rPr>
    </w:lvl>
    <w:lvl w:ilvl="4">
      <w:start w:val="1"/>
      <w:numFmt w:val="decimal"/>
      <w:lvlText w:val="%1.%2.%3.%4.%5"/>
      <w:lvlJc w:val="left"/>
      <w:pPr>
        <w:ind w:left="2668" w:hanging="1080"/>
      </w:pPr>
      <w:rPr>
        <w:rFonts w:hint="default"/>
      </w:rPr>
    </w:lvl>
    <w:lvl w:ilvl="5">
      <w:start w:val="1"/>
      <w:numFmt w:val="decimal"/>
      <w:lvlText w:val="%1.%2.%3.%4.%5.%6"/>
      <w:lvlJc w:val="left"/>
      <w:pPr>
        <w:ind w:left="3065" w:hanging="1080"/>
      </w:pPr>
      <w:rPr>
        <w:rFonts w:hint="default"/>
      </w:rPr>
    </w:lvl>
    <w:lvl w:ilvl="6">
      <w:start w:val="1"/>
      <w:numFmt w:val="decimal"/>
      <w:lvlText w:val="%1.%2.%3.%4.%5.%6.%7"/>
      <w:lvlJc w:val="left"/>
      <w:pPr>
        <w:ind w:left="3822" w:hanging="1440"/>
      </w:pPr>
      <w:rPr>
        <w:rFonts w:hint="default"/>
      </w:rPr>
    </w:lvl>
    <w:lvl w:ilvl="7">
      <w:start w:val="1"/>
      <w:numFmt w:val="decimal"/>
      <w:lvlText w:val="%1.%2.%3.%4.%5.%6.%7.%8"/>
      <w:lvlJc w:val="left"/>
      <w:pPr>
        <w:ind w:left="4219" w:hanging="1440"/>
      </w:pPr>
      <w:rPr>
        <w:rFonts w:hint="default"/>
      </w:rPr>
    </w:lvl>
    <w:lvl w:ilvl="8">
      <w:start w:val="1"/>
      <w:numFmt w:val="decimal"/>
      <w:lvlText w:val="%1.%2.%3.%4.%5.%6.%7.%8.%9"/>
      <w:lvlJc w:val="left"/>
      <w:pPr>
        <w:ind w:left="4976" w:hanging="1800"/>
      </w:pPr>
      <w:rPr>
        <w:rFonts w:hint="default"/>
      </w:rPr>
    </w:lvl>
  </w:abstractNum>
  <w:abstractNum w:abstractNumId="4">
    <w:nsid w:val="277B4DFD"/>
    <w:multiLevelType w:val="multilevel"/>
    <w:tmpl w:val="4DC281CC"/>
    <w:lvl w:ilvl="0">
      <w:start w:val="8"/>
      <w:numFmt w:val="decimal"/>
      <w:lvlText w:val="%1."/>
      <w:lvlJc w:val="left"/>
      <w:pPr>
        <w:ind w:left="710" w:hanging="360"/>
      </w:pPr>
      <w:rPr>
        <w:rFonts w:eastAsia="Times New Roman" w:hint="default"/>
        <w:color w:val="auto"/>
      </w:rPr>
    </w:lvl>
    <w:lvl w:ilvl="1">
      <w:start w:val="1"/>
      <w:numFmt w:val="decimal"/>
      <w:lvlText w:val="%1.%2."/>
      <w:lvlJc w:val="left"/>
      <w:pPr>
        <w:ind w:left="1430" w:hanging="360"/>
      </w:pPr>
      <w:rPr>
        <w:rFonts w:eastAsia="Times New Roman" w:hint="default"/>
        <w:color w:val="auto"/>
      </w:rPr>
    </w:lvl>
    <w:lvl w:ilvl="2">
      <w:start w:val="1"/>
      <w:numFmt w:val="decimal"/>
      <w:lvlText w:val="%1.%2.%3."/>
      <w:lvlJc w:val="left"/>
      <w:pPr>
        <w:ind w:left="2510" w:hanging="720"/>
      </w:pPr>
      <w:rPr>
        <w:rFonts w:eastAsia="Times New Roman" w:hint="default"/>
        <w:color w:val="auto"/>
      </w:rPr>
    </w:lvl>
    <w:lvl w:ilvl="3">
      <w:start w:val="1"/>
      <w:numFmt w:val="decimal"/>
      <w:lvlText w:val="%1.%2.%3.%4."/>
      <w:lvlJc w:val="left"/>
      <w:pPr>
        <w:ind w:left="3230" w:hanging="720"/>
      </w:pPr>
      <w:rPr>
        <w:rFonts w:eastAsia="Times New Roman" w:hint="default"/>
        <w:color w:val="auto"/>
      </w:rPr>
    </w:lvl>
    <w:lvl w:ilvl="4">
      <w:start w:val="1"/>
      <w:numFmt w:val="decimal"/>
      <w:lvlText w:val="%1.%2.%3.%4.%5."/>
      <w:lvlJc w:val="left"/>
      <w:pPr>
        <w:ind w:left="4310" w:hanging="1080"/>
      </w:pPr>
      <w:rPr>
        <w:rFonts w:eastAsia="Times New Roman" w:hint="default"/>
        <w:color w:val="auto"/>
      </w:rPr>
    </w:lvl>
    <w:lvl w:ilvl="5">
      <w:start w:val="1"/>
      <w:numFmt w:val="decimal"/>
      <w:lvlText w:val="%1.%2.%3.%4.%5.%6."/>
      <w:lvlJc w:val="left"/>
      <w:pPr>
        <w:ind w:left="5030" w:hanging="1080"/>
      </w:pPr>
      <w:rPr>
        <w:rFonts w:eastAsia="Times New Roman" w:hint="default"/>
        <w:color w:val="auto"/>
      </w:rPr>
    </w:lvl>
    <w:lvl w:ilvl="6">
      <w:start w:val="1"/>
      <w:numFmt w:val="decimal"/>
      <w:lvlText w:val="%1.%2.%3.%4.%5.%6.%7."/>
      <w:lvlJc w:val="left"/>
      <w:pPr>
        <w:ind w:left="6110" w:hanging="1440"/>
      </w:pPr>
      <w:rPr>
        <w:rFonts w:eastAsia="Times New Roman" w:hint="default"/>
        <w:color w:val="auto"/>
      </w:rPr>
    </w:lvl>
    <w:lvl w:ilvl="7">
      <w:start w:val="1"/>
      <w:numFmt w:val="decimal"/>
      <w:lvlText w:val="%1.%2.%3.%4.%5.%6.%7.%8."/>
      <w:lvlJc w:val="left"/>
      <w:pPr>
        <w:ind w:left="6830" w:hanging="1440"/>
      </w:pPr>
      <w:rPr>
        <w:rFonts w:eastAsia="Times New Roman" w:hint="default"/>
        <w:color w:val="auto"/>
      </w:rPr>
    </w:lvl>
    <w:lvl w:ilvl="8">
      <w:start w:val="1"/>
      <w:numFmt w:val="decimal"/>
      <w:lvlText w:val="%1.%2.%3.%4.%5.%6.%7.%8.%9."/>
      <w:lvlJc w:val="left"/>
      <w:pPr>
        <w:ind w:left="7910" w:hanging="1800"/>
      </w:pPr>
      <w:rPr>
        <w:rFonts w:eastAsia="Times New Roman" w:hint="default"/>
        <w:color w:val="auto"/>
      </w:rPr>
    </w:lvl>
  </w:abstractNum>
  <w:abstractNum w:abstractNumId="5">
    <w:nsid w:val="36760583"/>
    <w:multiLevelType w:val="multilevel"/>
    <w:tmpl w:val="E7A2F016"/>
    <w:lvl w:ilvl="0">
      <w:start w:val="13"/>
      <w:numFmt w:val="decimal"/>
      <w:lvlText w:val="%1."/>
      <w:lvlJc w:val="left"/>
      <w:pPr>
        <w:ind w:left="480" w:hanging="480"/>
      </w:pPr>
      <w:rPr>
        <w:rFonts w:hint="default"/>
      </w:rPr>
    </w:lvl>
    <w:lvl w:ilvl="1">
      <w:start w:val="1"/>
      <w:numFmt w:val="decimal"/>
      <w:lvlText w:val="%1.%2."/>
      <w:lvlJc w:val="left"/>
      <w:pPr>
        <w:ind w:left="1615"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36E05F2E"/>
    <w:multiLevelType w:val="multilevel"/>
    <w:tmpl w:val="69D48B00"/>
    <w:lvl w:ilvl="0">
      <w:start w:val="6"/>
      <w:numFmt w:val="decimal"/>
      <w:lvlText w:val="%1."/>
      <w:lvlJc w:val="left"/>
      <w:pPr>
        <w:ind w:left="540" w:hanging="540"/>
      </w:pPr>
      <w:rPr>
        <w:rFonts w:hint="default"/>
      </w:rPr>
    </w:lvl>
    <w:lvl w:ilvl="1">
      <w:start w:val="1"/>
      <w:numFmt w:val="decimal"/>
      <w:lvlText w:val="%1.%2."/>
      <w:lvlJc w:val="left"/>
      <w:pPr>
        <w:ind w:left="750" w:hanging="540"/>
      </w:pPr>
      <w:rPr>
        <w:rFonts w:hint="default"/>
      </w:rPr>
    </w:lvl>
    <w:lvl w:ilvl="2">
      <w:start w:val="1"/>
      <w:numFmt w:val="decimal"/>
      <w:lvlText w:val="%1.%2.%3."/>
      <w:lvlJc w:val="left"/>
      <w:pPr>
        <w:ind w:left="1140" w:hanging="720"/>
      </w:pPr>
      <w:rPr>
        <w:rFonts w:hint="default"/>
      </w:rPr>
    </w:lvl>
    <w:lvl w:ilvl="3">
      <w:start w:val="1"/>
      <w:numFmt w:val="decimal"/>
      <w:lvlText w:val="%1.%2.%3.%4."/>
      <w:lvlJc w:val="left"/>
      <w:pPr>
        <w:ind w:left="1350" w:hanging="720"/>
      </w:pPr>
      <w:rPr>
        <w:rFonts w:hint="default"/>
      </w:rPr>
    </w:lvl>
    <w:lvl w:ilvl="4">
      <w:start w:val="1"/>
      <w:numFmt w:val="decimal"/>
      <w:lvlText w:val="%1.%2.%3.%4.%5."/>
      <w:lvlJc w:val="left"/>
      <w:pPr>
        <w:ind w:left="1920" w:hanging="1080"/>
      </w:pPr>
      <w:rPr>
        <w:rFonts w:hint="default"/>
      </w:rPr>
    </w:lvl>
    <w:lvl w:ilvl="5">
      <w:start w:val="1"/>
      <w:numFmt w:val="decimal"/>
      <w:lvlText w:val="%1.%2.%3.%4.%5.%6."/>
      <w:lvlJc w:val="left"/>
      <w:pPr>
        <w:ind w:left="2130" w:hanging="1080"/>
      </w:pPr>
      <w:rPr>
        <w:rFonts w:hint="default"/>
      </w:rPr>
    </w:lvl>
    <w:lvl w:ilvl="6">
      <w:start w:val="1"/>
      <w:numFmt w:val="decimal"/>
      <w:lvlText w:val="%1.%2.%3.%4.%5.%6.%7."/>
      <w:lvlJc w:val="left"/>
      <w:pPr>
        <w:ind w:left="2700" w:hanging="1440"/>
      </w:pPr>
      <w:rPr>
        <w:rFonts w:hint="default"/>
      </w:rPr>
    </w:lvl>
    <w:lvl w:ilvl="7">
      <w:start w:val="1"/>
      <w:numFmt w:val="decimal"/>
      <w:lvlText w:val="%1.%2.%3.%4.%5.%6.%7.%8."/>
      <w:lvlJc w:val="left"/>
      <w:pPr>
        <w:ind w:left="2910" w:hanging="1440"/>
      </w:pPr>
      <w:rPr>
        <w:rFonts w:hint="default"/>
      </w:rPr>
    </w:lvl>
    <w:lvl w:ilvl="8">
      <w:start w:val="1"/>
      <w:numFmt w:val="decimal"/>
      <w:lvlText w:val="%1.%2.%3.%4.%5.%6.%7.%8.%9."/>
      <w:lvlJc w:val="left"/>
      <w:pPr>
        <w:ind w:left="3480" w:hanging="1800"/>
      </w:pPr>
      <w:rPr>
        <w:rFonts w:hint="default"/>
      </w:rPr>
    </w:lvl>
  </w:abstractNum>
  <w:abstractNum w:abstractNumId="7">
    <w:nsid w:val="488A2CD1"/>
    <w:multiLevelType w:val="multilevel"/>
    <w:tmpl w:val="FD147C34"/>
    <w:lvl w:ilvl="0">
      <w:start w:val="2"/>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8">
    <w:nsid w:val="48F21CD4"/>
    <w:multiLevelType w:val="multilevel"/>
    <w:tmpl w:val="E7A2F016"/>
    <w:lvl w:ilvl="0">
      <w:start w:val="12"/>
      <w:numFmt w:val="decimal"/>
      <w:lvlText w:val="%1."/>
      <w:lvlJc w:val="left"/>
      <w:pPr>
        <w:ind w:left="480" w:hanging="480"/>
      </w:pPr>
      <w:rPr>
        <w:rFonts w:hint="default"/>
      </w:rPr>
    </w:lvl>
    <w:lvl w:ilvl="1">
      <w:start w:val="1"/>
      <w:numFmt w:val="decimal"/>
      <w:lvlText w:val="%1.%2."/>
      <w:lvlJc w:val="left"/>
      <w:pPr>
        <w:ind w:left="622"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4C245252"/>
    <w:multiLevelType w:val="multilevel"/>
    <w:tmpl w:val="BD785F06"/>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4C86669A"/>
    <w:multiLevelType w:val="multilevel"/>
    <w:tmpl w:val="E7A2F016"/>
    <w:lvl w:ilvl="0">
      <w:start w:val="10"/>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4EB112F9"/>
    <w:multiLevelType w:val="hybridMultilevel"/>
    <w:tmpl w:val="430EDF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FEC2B76"/>
    <w:multiLevelType w:val="hybridMultilevel"/>
    <w:tmpl w:val="001A452C"/>
    <w:lvl w:ilvl="0" w:tplc="7DC2DFD4">
      <w:start w:val="1"/>
      <w:numFmt w:val="decimal"/>
      <w:isLgl/>
      <w:lvlText w:val="9.%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B443AF5"/>
    <w:multiLevelType w:val="multilevel"/>
    <w:tmpl w:val="F50A47FC"/>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6"/>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5"/>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86B"/>
    <w:rsid w:val="005D786B"/>
    <w:rsid w:val="007154B9"/>
    <w:rsid w:val="00DB089F"/>
    <w:rsid w:val="00F002A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02AF"/>
    <w:rPr>
      <w:rFonts w:eastAsiaTheme="minorEastAsia"/>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17,Знак18 Знак, Знак17"/>
    <w:basedOn w:val="a"/>
    <w:link w:val="1"/>
    <w:uiPriority w:val="99"/>
    <w:unhideWhenUsed/>
    <w:qFormat/>
    <w:rsid w:val="00F002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
    <w:name w:val="Обычный (веб) Знак1"/>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Знак17 Знак,Знак18 Знак Знак"/>
    <w:link w:val="a3"/>
    <w:uiPriority w:val="99"/>
    <w:locked/>
    <w:rsid w:val="00F002AF"/>
    <w:rPr>
      <w:rFonts w:ascii="Times New Roman" w:eastAsia="Times New Roman" w:hAnsi="Times New Roman" w:cs="Times New Roman"/>
      <w:sz w:val="24"/>
      <w:szCs w:val="24"/>
      <w:lang w:eastAsia="uk-UA"/>
    </w:rPr>
  </w:style>
  <w:style w:type="paragraph" w:customStyle="1" w:styleId="rvps2">
    <w:name w:val="rvps2"/>
    <w:basedOn w:val="a"/>
    <w:qFormat/>
    <w:rsid w:val="00F002A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4">
    <w:name w:val="Hyperlink"/>
    <w:rsid w:val="00F002AF"/>
    <w:rPr>
      <w:color w:val="0000FF"/>
      <w:u w:val="single"/>
    </w:rPr>
  </w:style>
  <w:style w:type="paragraph" w:customStyle="1" w:styleId="21">
    <w:name w:val="Основной текст с отступом 21"/>
    <w:basedOn w:val="a"/>
    <w:qFormat/>
    <w:rsid w:val="00F002AF"/>
    <w:pPr>
      <w:spacing w:after="0" w:line="240" w:lineRule="auto"/>
      <w:ind w:firstLine="709"/>
      <w:jc w:val="both"/>
    </w:pPr>
    <w:rPr>
      <w:rFonts w:ascii="Times New Roman" w:eastAsia="Times New Roman" w:hAnsi="Times New Roman" w:cs="Times New Roman"/>
      <w:sz w:val="28"/>
      <w:szCs w:val="20"/>
      <w:lang w:eastAsia="ru-RU"/>
    </w:rPr>
  </w:style>
  <w:style w:type="paragraph" w:customStyle="1" w:styleId="13">
    <w:name w:val="Обычный + 13 пт"/>
    <w:basedOn w:val="a"/>
    <w:link w:val="130"/>
    <w:qFormat/>
    <w:rsid w:val="00F002AF"/>
    <w:pPr>
      <w:spacing w:after="0" w:line="240" w:lineRule="auto"/>
    </w:pPr>
    <w:rPr>
      <w:rFonts w:ascii="Times New Roman" w:eastAsia="Times New Roman" w:hAnsi="Times New Roman" w:cs="Times New Roman"/>
      <w:sz w:val="24"/>
      <w:szCs w:val="24"/>
      <w:lang w:eastAsia="ru-RU"/>
    </w:rPr>
  </w:style>
  <w:style w:type="character" w:customStyle="1" w:styleId="130">
    <w:name w:val="Обычный + 13 пт Знак"/>
    <w:basedOn w:val="a0"/>
    <w:link w:val="13"/>
    <w:rsid w:val="00F002AF"/>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02AF"/>
    <w:rPr>
      <w:rFonts w:eastAsiaTheme="minorEastAsia"/>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17,Знак18 Знак, Знак17"/>
    <w:basedOn w:val="a"/>
    <w:link w:val="1"/>
    <w:uiPriority w:val="99"/>
    <w:unhideWhenUsed/>
    <w:qFormat/>
    <w:rsid w:val="00F002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
    <w:name w:val="Обычный (веб) Знак1"/>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Знак17 Знак,Знак18 Знак Знак"/>
    <w:link w:val="a3"/>
    <w:uiPriority w:val="99"/>
    <w:locked/>
    <w:rsid w:val="00F002AF"/>
    <w:rPr>
      <w:rFonts w:ascii="Times New Roman" w:eastAsia="Times New Roman" w:hAnsi="Times New Roman" w:cs="Times New Roman"/>
      <w:sz w:val="24"/>
      <w:szCs w:val="24"/>
      <w:lang w:eastAsia="uk-UA"/>
    </w:rPr>
  </w:style>
  <w:style w:type="paragraph" w:customStyle="1" w:styleId="rvps2">
    <w:name w:val="rvps2"/>
    <w:basedOn w:val="a"/>
    <w:qFormat/>
    <w:rsid w:val="00F002A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4">
    <w:name w:val="Hyperlink"/>
    <w:rsid w:val="00F002AF"/>
    <w:rPr>
      <w:color w:val="0000FF"/>
      <w:u w:val="single"/>
    </w:rPr>
  </w:style>
  <w:style w:type="paragraph" w:customStyle="1" w:styleId="21">
    <w:name w:val="Основной текст с отступом 21"/>
    <w:basedOn w:val="a"/>
    <w:qFormat/>
    <w:rsid w:val="00F002AF"/>
    <w:pPr>
      <w:spacing w:after="0" w:line="240" w:lineRule="auto"/>
      <w:ind w:firstLine="709"/>
      <w:jc w:val="both"/>
    </w:pPr>
    <w:rPr>
      <w:rFonts w:ascii="Times New Roman" w:eastAsia="Times New Roman" w:hAnsi="Times New Roman" w:cs="Times New Roman"/>
      <w:sz w:val="28"/>
      <w:szCs w:val="20"/>
      <w:lang w:eastAsia="ru-RU"/>
    </w:rPr>
  </w:style>
  <w:style w:type="paragraph" w:customStyle="1" w:styleId="13">
    <w:name w:val="Обычный + 13 пт"/>
    <w:basedOn w:val="a"/>
    <w:link w:val="130"/>
    <w:qFormat/>
    <w:rsid w:val="00F002AF"/>
    <w:pPr>
      <w:spacing w:after="0" w:line="240" w:lineRule="auto"/>
    </w:pPr>
    <w:rPr>
      <w:rFonts w:ascii="Times New Roman" w:eastAsia="Times New Roman" w:hAnsi="Times New Roman" w:cs="Times New Roman"/>
      <w:sz w:val="24"/>
      <w:szCs w:val="24"/>
      <w:lang w:eastAsia="ru-RU"/>
    </w:rPr>
  </w:style>
  <w:style w:type="character" w:customStyle="1" w:styleId="130">
    <w:name w:val="Обычный + 13 пт Знак"/>
    <w:basedOn w:val="a0"/>
    <w:link w:val="13"/>
    <w:rsid w:val="00F002AF"/>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5.rada.gov.ua/laws/show/922-19/paran311" TargetMode="External"/><Relationship Id="rId13" Type="http://schemas.openxmlformats.org/officeDocument/2006/relationships/hyperlink" Target="mailto:zdo8@ukr.net" TargetMode="External"/><Relationship Id="rId3" Type="http://schemas.microsoft.com/office/2007/relationships/stylesWithEffects" Target="stylesWithEffects.xml"/><Relationship Id="rId7" Type="http://schemas.openxmlformats.org/officeDocument/2006/relationships/hyperlink" Target="http://zakon5.rada.gov.ua/laws/show/922-19/page3" TargetMode="External"/><Relationship Id="rId12" Type="http://schemas.openxmlformats.org/officeDocument/2006/relationships/hyperlink" Target="http://zakon5.rada.gov.ua/laws/show/922-19/paran311"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zakon.rada.gov.ua/go/771/97-%D0%B2%D1%80" TargetMode="External"/><Relationship Id="rId11" Type="http://schemas.openxmlformats.org/officeDocument/2006/relationships/hyperlink" Target="http://zakon5.rada.gov.ua/laws/show/922-19/page3"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zakon5.rada.gov.ua/laws/show/922-19/page3" TargetMode="External"/><Relationship Id="rId4" Type="http://schemas.openxmlformats.org/officeDocument/2006/relationships/settings" Target="settings.xml"/><Relationship Id="rId9" Type="http://schemas.openxmlformats.org/officeDocument/2006/relationships/hyperlink" Target="http://zakon5.rada.gov.ua/laws/show/922-19/page3" TargetMode="External"/><Relationship Id="rId14" Type="http://schemas.openxmlformats.org/officeDocument/2006/relationships/hyperlink" Target="mailto:zdo8@ukr.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13682</Words>
  <Characters>7799</Characters>
  <Application>Microsoft Office Word</Application>
  <DocSecurity>0</DocSecurity>
  <Lines>64</Lines>
  <Paragraphs>42</Paragraphs>
  <ScaleCrop>false</ScaleCrop>
  <Company/>
  <LinksUpToDate>false</LinksUpToDate>
  <CharactersWithSpaces>21439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Користувач Windows</cp:lastModifiedBy>
  <cp:revision>3</cp:revision>
  <dcterms:created xsi:type="dcterms:W3CDTF">2021-12-07T14:16:00Z</dcterms:created>
  <dcterms:modified xsi:type="dcterms:W3CDTF">2022-07-11T07:01:00Z</dcterms:modified>
</cp:coreProperties>
</file>