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BF" w:rsidRDefault="00AE2BBF" w:rsidP="002F106C">
      <w:pPr>
        <w:suppressAutoHyphens/>
        <w:ind w:left="4248"/>
        <w:jc w:val="both"/>
        <w:rPr>
          <w:rFonts w:ascii="Times New Roman" w:hAnsi="Times New Roman" w:cs="Times New Roman"/>
          <w:b/>
          <w:color w:val="000000"/>
          <w:sz w:val="24"/>
          <w:szCs w:val="24"/>
        </w:rPr>
      </w:pPr>
      <w:r w:rsidRPr="00CC4066">
        <w:rPr>
          <w:rFonts w:ascii="Times New Roman" w:hAnsi="Times New Roman" w:cs="Times New Roman"/>
          <w:b/>
          <w:color w:val="000000"/>
          <w:sz w:val="24"/>
          <w:szCs w:val="24"/>
        </w:rPr>
        <w:t xml:space="preserve">Додаток </w:t>
      </w:r>
      <w:r>
        <w:rPr>
          <w:rFonts w:ascii="Times New Roman" w:hAnsi="Times New Roman" w:cs="Times New Roman"/>
          <w:b/>
          <w:color w:val="000000"/>
          <w:sz w:val="24"/>
          <w:szCs w:val="24"/>
        </w:rPr>
        <w:t>№</w:t>
      </w:r>
      <w:r w:rsidRPr="00CC4066">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до тендерної документації</w:t>
      </w:r>
      <w:r w:rsidRPr="00CC4066">
        <w:rPr>
          <w:rFonts w:ascii="Times New Roman" w:hAnsi="Times New Roman" w:cs="Times New Roman"/>
          <w:b/>
          <w:color w:val="000000"/>
          <w:sz w:val="24"/>
          <w:szCs w:val="24"/>
        </w:rPr>
        <w:t xml:space="preserve"> </w:t>
      </w:r>
    </w:p>
    <w:p w:rsidR="00AE2BBF" w:rsidRDefault="00AE2BBF" w:rsidP="00CD0DEA">
      <w:pPr>
        <w:suppressAutoHyphens/>
        <w:jc w:val="both"/>
        <w:rPr>
          <w:rFonts w:ascii="Times New Roman" w:hAnsi="Times New Roman" w:cs="Times New Roman"/>
          <w:b/>
          <w:color w:val="000000"/>
          <w:sz w:val="24"/>
          <w:szCs w:val="24"/>
        </w:rPr>
      </w:pP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Перелік інших документів для підтвердження відповідності УЧАСНИКА</w:t>
      </w:r>
    </w:p>
    <w:p w:rsidR="00AE2BBF" w:rsidRPr="00CE327E" w:rsidRDefault="00AE2BBF" w:rsidP="00CE327E">
      <w:pPr>
        <w:widowControl w:val="0"/>
        <w:ind w:firstLine="709"/>
        <w:jc w:val="both"/>
        <w:rPr>
          <w:rFonts w:ascii="Times New Roman" w:hAnsi="Times New Roman" w:cs="Times New Roman"/>
          <w:sz w:val="24"/>
          <w:szCs w:val="24"/>
        </w:rPr>
      </w:pP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2.</w:t>
      </w:r>
      <w:r w:rsidRPr="00CE327E">
        <w:rPr>
          <w:rFonts w:ascii="Times New Roman" w:eastAsia="SimSun" w:hAnsi="Times New Roman" w:cs="Times New Roman"/>
          <w:sz w:val="24"/>
          <w:szCs w:val="24"/>
        </w:rPr>
        <w:t xml:space="preserve"> </w:t>
      </w:r>
      <w:r w:rsidRPr="00CE327E">
        <w:rPr>
          <w:rFonts w:ascii="Times New Roman" w:hAnsi="Times New Roman" w:cs="Times New Roman"/>
          <w:sz w:val="24"/>
          <w:szCs w:val="24"/>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а) реквізити (місцезнаходження, телефон/факс/телефон для контактів);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б) керівництво (посада, прізвище, ім’я, по батькові);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в) інформація про реквізити банківського рахунку, за якими буде здійснюватися оплата за договором.</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3. Довідка, складена у довільній формі, яка підтверджує можливість виконати технічне завдання згідно Додатку №4 до тендерної документації.</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4. Довідка, складена в довільній формі, про те, що учасник процедури закупівлі не є:</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громадянином Російської Федерації/Республіки Білорусь (крім того, що проживає на території України на законних підставах);</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  юридичною особою, утвореною та зареєстрованою відповідно до законодавства Російської Федерації/Республіки Білорусь;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4.1. Якщо учасник закупівлі є громадянином РФ/ РБ, який проживає на території України на законних підставах, кінцевим бенефіціарним власником, членом або учасником (акціонером), що має частку в статутному капіталі 10 і більше відсотків (далі — активи),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4.2. Якщо учасник закупівлі є юридичною особою, утвореною та зареєстрованою відповідно до законодавства РФ /РБ,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5. 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AE2BBF" w:rsidRPr="00CE327E" w:rsidRDefault="00AE2BBF" w:rsidP="00CE327E">
      <w:pPr>
        <w:widowControl w:val="0"/>
        <w:ind w:firstLine="709"/>
        <w:jc w:val="both"/>
        <w:rPr>
          <w:rFonts w:ascii="Times New Roman" w:hAnsi="Times New Roman" w:cs="Times New Roman"/>
          <w:sz w:val="24"/>
          <w:szCs w:val="24"/>
        </w:rPr>
      </w:pPr>
      <w:bookmarkStart w:id="0" w:name="_heading=h.gjdgxs" w:colFirst="0" w:colLast="0"/>
      <w:bookmarkEnd w:id="0"/>
      <w:r w:rsidRPr="00CE327E">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6. ТЕНДЕРНА ПРОПОЗИЦІЯ.</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ab/>
      </w:r>
      <w:r w:rsidRPr="00CE327E">
        <w:rPr>
          <w:rFonts w:ascii="Times New Roman" w:hAnsi="Times New Roman" w:cs="Times New Roman"/>
          <w:sz w:val="24"/>
          <w:szCs w:val="24"/>
        </w:rPr>
        <w:tab/>
        <w:t xml:space="preserve">7. Лист-гарантія про те, що Учасник відповідає за зміст своєї пропозицїї, та буде дотримуватись норм чинного законодавства України, в тому числі: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1) Закону України «Про санкції» від 14.08.2014 року  №1644-VII;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2)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9) Закону України «Про забезпечення прав і свобод громадян та правовий режим на тимчасово окупованій території України» від 15.04.2014 №1207-VII;</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10) інших нормативних актів.</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ab/>
      </w:r>
      <w:r w:rsidRPr="00CE327E">
        <w:rPr>
          <w:rFonts w:ascii="Times New Roman" w:hAnsi="Times New Roman" w:cs="Times New Roman"/>
          <w:sz w:val="24"/>
          <w:szCs w:val="24"/>
        </w:rPr>
        <w:tab/>
        <w:t>8. Лист-згода з проєктом договору.</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ab/>
      </w:r>
      <w:r w:rsidRPr="00CE327E">
        <w:rPr>
          <w:rFonts w:ascii="Times New Roman" w:hAnsi="Times New Roman" w:cs="Times New Roman"/>
          <w:sz w:val="24"/>
          <w:szCs w:val="24"/>
        </w:rPr>
        <w:tab/>
        <w:t>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Додатку 3 до цієї документації.</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10. Вивезення сміття повинно здійснюватися виключно на санкціоновані звалища (в складі пропозиції надати копію дійсного договору/договорів про надання послуг щодо прийому та утилізації відходів, разом із копією реєстрової карти об’єкту оброблення та утилізації відходів або інший документ, підтверджуючий, що вивіз сміття буде здійснюватися виключно на санкціоновані звалища).</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ab/>
        <w:t>11.</w:t>
      </w:r>
      <w:r w:rsidRPr="00CE327E">
        <w:rPr>
          <w:rFonts w:ascii="Times New Roman" w:hAnsi="Times New Roman" w:cs="Times New Roman"/>
          <w:sz w:val="24"/>
          <w:szCs w:val="24"/>
        </w:rPr>
        <w:tab/>
        <w:t>Копія Статуту Учасника з останніми змінами (у разі, якщо Учасник є юридичною особою);</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12. Чинна ліцензія/ копія ліцензії (або довідка учасника з посиланням в мережі Інтернет на офіційний сайт уповноваженого органу, що підтверджує видачу ліцензії) на провадження господарської діяльності з будівництва об’єктів, що за класом наслідків (відповідальності) належать до об’єктів із наслідками (СС3), видана уповноваженим органом учаснику.</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xml:space="preserve">13. Чинні документи, видані на ім’я Учасника: </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 Сертифікат(и) відповідності системи управління якістю учасника процедури закупівлі згідно вимогам стандарту ДСТУ ISO 9001:2015 (ISO 9001:2015, IDT) «Системи управління якістю. Вимоги»,  чи більш нових версій стандартів.</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вище зазначений документ(и), виданий (і) на ім’я таких субпідрядників/співвиконавців.</w:t>
      </w:r>
    </w:p>
    <w:p w:rsidR="00AE2BBF" w:rsidRPr="00CE327E" w:rsidRDefault="00AE2BBF" w:rsidP="00CE327E">
      <w:pPr>
        <w:widowControl w:val="0"/>
        <w:ind w:firstLine="709"/>
        <w:jc w:val="both"/>
        <w:rPr>
          <w:rFonts w:ascii="Times New Roman" w:hAnsi="Times New Roman" w:cs="Times New Roman"/>
          <w:sz w:val="24"/>
          <w:szCs w:val="24"/>
        </w:rPr>
      </w:pPr>
      <w:r w:rsidRPr="00CE327E">
        <w:rPr>
          <w:rFonts w:ascii="Times New Roman" w:hAnsi="Times New Roman" w:cs="Times New Roman"/>
          <w:sz w:val="24"/>
          <w:szCs w:val="24"/>
        </w:rPr>
        <w:t>14. Кошторисні документи, а саме: Договірна ціна; Пояснювальна записка; Локальний кошторис;  Підсумкова відомість ресурсів.</w:t>
      </w:r>
    </w:p>
    <w:p w:rsidR="00AE2BBF" w:rsidRPr="00C81A26" w:rsidRDefault="00AE2BBF" w:rsidP="00C81A26">
      <w:pPr>
        <w:ind w:firstLine="708"/>
        <w:jc w:val="both"/>
        <w:rPr>
          <w:rFonts w:ascii="Times New Roman" w:hAnsi="Times New Roman" w:cs="Times New Roman"/>
          <w:b/>
          <w:sz w:val="24"/>
          <w:szCs w:val="24"/>
        </w:rPr>
      </w:pPr>
    </w:p>
    <w:p w:rsidR="00AE2BBF" w:rsidRPr="00CE5C70" w:rsidRDefault="00AE2BBF" w:rsidP="00CD0DEA">
      <w:pPr>
        <w:jc w:val="both"/>
        <w:rPr>
          <w:rFonts w:ascii="Times New Roman" w:hAnsi="Times New Roman" w:cs="Times New Roman"/>
          <w:b/>
          <w:sz w:val="24"/>
          <w:szCs w:val="24"/>
        </w:rPr>
      </w:pPr>
      <w:r w:rsidRPr="006A69B9">
        <w:rPr>
          <w:rFonts w:ascii="Times New Roman" w:hAnsi="Times New Roman" w:cs="Times New Roman"/>
          <w:b/>
          <w:sz w:val="24"/>
          <w:szCs w:val="24"/>
        </w:rPr>
        <w:t>Для Учасників фізичних осіб, у тому числі фізичних осіб –підприємців (вимога стосується тільки фізичних осіб – підприємців):</w:t>
      </w:r>
    </w:p>
    <w:p w:rsidR="00AE2BBF" w:rsidRPr="00CE5C70" w:rsidRDefault="00AE2BBF" w:rsidP="00CD0DEA">
      <w:pPr>
        <w:jc w:val="both"/>
        <w:rPr>
          <w:rFonts w:ascii="Times New Roman" w:hAnsi="Times New Roman" w:cs="Times New Roman"/>
          <w:b/>
          <w:sz w:val="24"/>
          <w:szCs w:val="24"/>
        </w:rPr>
      </w:pPr>
    </w:p>
    <w:p w:rsidR="00AE2BBF" w:rsidRPr="00CE5C70" w:rsidRDefault="00AE2BBF" w:rsidP="00CD0DEA">
      <w:pPr>
        <w:numPr>
          <w:ilvl w:val="0"/>
          <w:numId w:val="1"/>
        </w:numPr>
        <w:ind w:left="0" w:firstLine="0"/>
        <w:jc w:val="both"/>
        <w:rPr>
          <w:rFonts w:ascii="Times New Roman" w:hAnsi="Times New Roman" w:cs="Times New Roman"/>
          <w:sz w:val="24"/>
          <w:szCs w:val="24"/>
        </w:rPr>
      </w:pPr>
      <w:r w:rsidRPr="00CE5C70">
        <w:rPr>
          <w:rFonts w:ascii="Times New Roman" w:hAnsi="Times New Roman" w:cs="Times New Roman"/>
          <w:sz w:val="24"/>
          <w:szCs w:val="24"/>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AE2BBF" w:rsidRPr="00CE5C70" w:rsidRDefault="00AE2BBF" w:rsidP="00CD0DEA">
      <w:pPr>
        <w:numPr>
          <w:ilvl w:val="0"/>
          <w:numId w:val="1"/>
        </w:numPr>
        <w:ind w:left="0" w:firstLine="0"/>
        <w:jc w:val="both"/>
        <w:rPr>
          <w:rFonts w:ascii="Times New Roman" w:hAnsi="Times New Roman" w:cs="Times New Roman"/>
          <w:b/>
          <w:sz w:val="24"/>
          <w:szCs w:val="24"/>
        </w:rPr>
      </w:pPr>
      <w:r w:rsidRPr="00CE5C70">
        <w:rPr>
          <w:rFonts w:ascii="Times New Roman" w:hAnsi="Times New Roman" w:cs="Times New Roman"/>
          <w:sz w:val="24"/>
          <w:szCs w:val="24"/>
        </w:rPr>
        <w:t>копію  довідки  про  присвоєння  ідентифікаційного  коду.</w:t>
      </w:r>
    </w:p>
    <w:p w:rsidR="00AE2BBF" w:rsidRPr="00CE5C70" w:rsidRDefault="00AE2BBF" w:rsidP="00CD0DEA">
      <w:pPr>
        <w:jc w:val="both"/>
        <w:rPr>
          <w:rFonts w:ascii="Times New Roman" w:hAnsi="Times New Roman" w:cs="Times New Roman"/>
          <w:sz w:val="24"/>
          <w:szCs w:val="24"/>
        </w:rPr>
      </w:pPr>
    </w:p>
    <w:p w:rsidR="00AE2BBF" w:rsidRPr="00CE5C70" w:rsidRDefault="00AE2BBF" w:rsidP="00CD0DEA">
      <w:pPr>
        <w:pStyle w:val="Web"/>
        <w:spacing w:before="0" w:beforeAutospacing="0" w:after="0" w:afterAutospacing="0"/>
        <w:ind w:firstLine="708"/>
        <w:jc w:val="both"/>
      </w:pPr>
      <w:r w:rsidRPr="00CE5C70">
        <w:t>Інші документи, які Учасник вважає за доцільним надати у складі своєї пропозиції.</w:t>
      </w:r>
    </w:p>
    <w:p w:rsidR="00AE2BBF" w:rsidRPr="00CE5C70" w:rsidRDefault="00AE2BBF" w:rsidP="00CD0DEA">
      <w:pPr>
        <w:jc w:val="both"/>
        <w:rPr>
          <w:rFonts w:ascii="Times New Roman" w:hAnsi="Times New Roman" w:cs="Times New Roman"/>
          <w:sz w:val="24"/>
          <w:szCs w:val="24"/>
        </w:rPr>
      </w:pPr>
      <w:r w:rsidRPr="00CE5C70">
        <w:rPr>
          <w:rFonts w:ascii="Times New Roman" w:hAnsi="Times New Roman" w:cs="Times New Roman"/>
          <w:b/>
          <w:bCs/>
          <w:i/>
          <w:iCs/>
          <w:sz w:val="24"/>
          <w:szCs w:val="24"/>
        </w:rPr>
        <w:t>Примітки:</w:t>
      </w:r>
      <w:r w:rsidRPr="00CE5C70">
        <w:rPr>
          <w:rFonts w:ascii="Times New Roman" w:hAnsi="Times New Roman" w:cs="Times New Roman"/>
          <w:sz w:val="24"/>
          <w:szCs w:val="24"/>
        </w:rPr>
        <w:t xml:space="preserve"> </w:t>
      </w:r>
    </w:p>
    <w:p w:rsidR="00AE2BBF" w:rsidRPr="00CE5C70" w:rsidRDefault="00AE2BBF" w:rsidP="00CD0DEA">
      <w:pPr>
        <w:ind w:firstLine="851"/>
        <w:jc w:val="both"/>
        <w:rPr>
          <w:rFonts w:ascii="Times New Roman" w:hAnsi="Times New Roman" w:cs="Times New Roman"/>
          <w:sz w:val="24"/>
          <w:szCs w:val="24"/>
        </w:rPr>
      </w:pPr>
      <w:r w:rsidRPr="00CE5C70">
        <w:rPr>
          <w:rFonts w:ascii="Times New Roman" w:hAnsi="Times New Roman" w:cs="Times New Roman"/>
          <w:sz w:val="24"/>
          <w:szCs w:val="24"/>
        </w:rP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AE2BBF" w:rsidRPr="00CE5C70" w:rsidRDefault="00AE2BBF" w:rsidP="00CD0DEA">
      <w:pPr>
        <w:ind w:firstLine="851"/>
        <w:jc w:val="both"/>
        <w:rPr>
          <w:rFonts w:ascii="Times New Roman" w:hAnsi="Times New Roman" w:cs="Times New Roman"/>
          <w:sz w:val="24"/>
          <w:szCs w:val="24"/>
        </w:rPr>
      </w:pPr>
      <w:r w:rsidRPr="00CE5C70">
        <w:rPr>
          <w:rFonts w:ascii="Times New Roman" w:hAnsi="Times New Roman" w:cs="Times New Roman"/>
          <w:sz w:val="24"/>
          <w:szCs w:val="24"/>
        </w:rPr>
        <w:t>Якщо інформація</w:t>
      </w:r>
      <w:r>
        <w:rPr>
          <w:rFonts w:ascii="Times New Roman" w:hAnsi="Times New Roman" w:cs="Times New Roman"/>
          <w:sz w:val="24"/>
          <w:szCs w:val="24"/>
        </w:rPr>
        <w:t>, що запитується,</w:t>
      </w:r>
      <w:r w:rsidRPr="00CE5C70">
        <w:rPr>
          <w:rFonts w:ascii="Times New Roman" w:hAnsi="Times New Roman" w:cs="Times New Roman"/>
          <w:sz w:val="24"/>
          <w:szCs w:val="24"/>
        </w:rPr>
        <w:t xml:space="preserve">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AE2BBF" w:rsidRPr="00CE5C70" w:rsidRDefault="00AE2BBF" w:rsidP="00CD0DEA">
      <w:pPr>
        <w:ind w:firstLine="851"/>
        <w:jc w:val="both"/>
        <w:rPr>
          <w:rFonts w:ascii="Times New Roman" w:hAnsi="Times New Roman" w:cs="Times New Roman"/>
          <w:sz w:val="24"/>
          <w:szCs w:val="24"/>
        </w:rPr>
      </w:pPr>
      <w:r w:rsidRPr="00CE5C70">
        <w:rPr>
          <w:rFonts w:ascii="Times New Roman" w:hAnsi="Times New Roman" w:cs="Times New Roman"/>
          <w:sz w:val="24"/>
          <w:szCs w:val="24"/>
        </w:rPr>
        <w:t xml:space="preserve">Нерезиденти для виконання вимог щодо подання документів, передбачених </w:t>
      </w:r>
      <w:r>
        <w:rPr>
          <w:rFonts w:ascii="Times New Roman" w:hAnsi="Times New Roman" w:cs="Times New Roman"/>
          <w:sz w:val="24"/>
          <w:szCs w:val="24"/>
        </w:rPr>
        <w:t>документацією,</w:t>
      </w:r>
      <w:r w:rsidRPr="00CE5C70">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AE2BBF" w:rsidRPr="00CE5C70" w:rsidRDefault="00AE2BBF" w:rsidP="00CD0DEA">
      <w:pPr>
        <w:jc w:val="both"/>
        <w:rPr>
          <w:rFonts w:ascii="Times New Roman" w:hAnsi="Times New Roman" w:cs="Times New Roman"/>
          <w:b/>
          <w:sz w:val="24"/>
          <w:szCs w:val="24"/>
        </w:rPr>
      </w:pPr>
    </w:p>
    <w:p w:rsidR="00AE2BBF" w:rsidRPr="00CD0DEA" w:rsidRDefault="00AE2BBF" w:rsidP="00CD0DEA"/>
    <w:sectPr w:rsidR="00AE2BBF" w:rsidRPr="00CD0DEA" w:rsidSect="00496FFF">
      <w:headerReference w:type="default" r:id="rId7"/>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BF" w:rsidRDefault="00AE2BBF">
      <w:r>
        <w:separator/>
      </w:r>
    </w:p>
  </w:endnote>
  <w:endnote w:type="continuationSeparator" w:id="0">
    <w:p w:rsidR="00AE2BBF" w:rsidRDefault="00AE2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BF" w:rsidRDefault="00AE2BBF">
      <w:r>
        <w:separator/>
      </w:r>
    </w:p>
  </w:footnote>
  <w:footnote w:type="continuationSeparator" w:id="0">
    <w:p w:rsidR="00AE2BBF" w:rsidRDefault="00AE2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BF" w:rsidRDefault="00AE2BBF">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Pr>
        <w:rFonts w:ascii="Times New Roman" w:hAnsi="Times New Roman" w:cs="Times New Roman"/>
        <w:noProof/>
        <w:color w:val="000000"/>
        <w:sz w:val="28"/>
        <w:szCs w:val="28"/>
      </w:rPr>
      <w:t>3</w:t>
    </w:r>
    <w:r>
      <w:rPr>
        <w:rFonts w:ascii="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7ECE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2423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A0A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F8AC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526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F0F8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05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ECA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C1B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B84A04"/>
    <w:lvl w:ilvl="0">
      <w:start w:val="1"/>
      <w:numFmt w:val="bullet"/>
      <w:lvlText w:val=""/>
      <w:lvlJc w:val="left"/>
      <w:pPr>
        <w:tabs>
          <w:tab w:val="num" w:pos="360"/>
        </w:tabs>
        <w:ind w:left="360" w:hanging="360"/>
      </w:pPr>
      <w:rPr>
        <w:rFonts w:ascii="Symbol" w:hAnsi="Symbol" w:hint="default"/>
      </w:rPr>
    </w:lvl>
  </w:abstractNum>
  <w:abstractNum w:abstractNumId="10">
    <w:nsid w:val="44633A2A"/>
    <w:multiLevelType w:val="multilevel"/>
    <w:tmpl w:val="228C97AE"/>
    <w:lvl w:ilvl="0">
      <w:start w:val="1"/>
      <w:numFmt w:val="decimal"/>
      <w:lvlText w:val="%1-"/>
      <w:lvlJc w:val="left"/>
      <w:pPr>
        <w:ind w:left="430" w:hanging="43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E525C24"/>
    <w:multiLevelType w:val="hybridMultilevel"/>
    <w:tmpl w:val="BDF86D46"/>
    <w:lvl w:ilvl="0" w:tplc="74F420B6">
      <w:start w:val="10"/>
      <w:numFmt w:val="decimal"/>
      <w:lvlText w:val="%1."/>
      <w:lvlJc w:val="left"/>
      <w:pPr>
        <w:ind w:left="2345" w:hanging="360"/>
      </w:pPr>
      <w:rPr>
        <w:rFonts w:cs="Times New Roman" w:hint="default"/>
        <w:i w:val="0"/>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64E1586E"/>
    <w:multiLevelType w:val="hybridMultilevel"/>
    <w:tmpl w:val="2BA24D3A"/>
    <w:lvl w:ilvl="0" w:tplc="0B68D75E">
      <w:start w:val="1"/>
      <w:numFmt w:val="decimal"/>
      <w:lvlText w:val="%1)"/>
      <w:lvlJc w:val="left"/>
      <w:pPr>
        <w:ind w:left="502" w:hanging="360"/>
      </w:pPr>
      <w:rPr>
        <w:rFonts w:cs="Times New Roman" w:hint="default"/>
        <w:b w:val="0"/>
        <w:bCs/>
      </w:rPr>
    </w:lvl>
    <w:lvl w:ilvl="1" w:tplc="20000019" w:tentative="1">
      <w:start w:val="1"/>
      <w:numFmt w:val="lowerLetter"/>
      <w:lvlText w:val="%2."/>
      <w:lvlJc w:val="left"/>
      <w:pPr>
        <w:ind w:left="1931" w:hanging="360"/>
      </w:pPr>
      <w:rPr>
        <w:rFonts w:cs="Times New Roman"/>
      </w:rPr>
    </w:lvl>
    <w:lvl w:ilvl="2" w:tplc="2000001B" w:tentative="1">
      <w:start w:val="1"/>
      <w:numFmt w:val="lowerRoman"/>
      <w:lvlText w:val="%3."/>
      <w:lvlJc w:val="right"/>
      <w:pPr>
        <w:ind w:left="2651" w:hanging="180"/>
      </w:pPr>
      <w:rPr>
        <w:rFonts w:cs="Times New Roman"/>
      </w:rPr>
    </w:lvl>
    <w:lvl w:ilvl="3" w:tplc="2000000F" w:tentative="1">
      <w:start w:val="1"/>
      <w:numFmt w:val="decimal"/>
      <w:lvlText w:val="%4."/>
      <w:lvlJc w:val="left"/>
      <w:pPr>
        <w:ind w:left="3371" w:hanging="360"/>
      </w:pPr>
      <w:rPr>
        <w:rFonts w:cs="Times New Roman"/>
      </w:rPr>
    </w:lvl>
    <w:lvl w:ilvl="4" w:tplc="20000019" w:tentative="1">
      <w:start w:val="1"/>
      <w:numFmt w:val="lowerLetter"/>
      <w:lvlText w:val="%5."/>
      <w:lvlJc w:val="left"/>
      <w:pPr>
        <w:ind w:left="4091" w:hanging="360"/>
      </w:pPr>
      <w:rPr>
        <w:rFonts w:cs="Times New Roman"/>
      </w:rPr>
    </w:lvl>
    <w:lvl w:ilvl="5" w:tplc="2000001B" w:tentative="1">
      <w:start w:val="1"/>
      <w:numFmt w:val="lowerRoman"/>
      <w:lvlText w:val="%6."/>
      <w:lvlJc w:val="right"/>
      <w:pPr>
        <w:ind w:left="4811" w:hanging="180"/>
      </w:pPr>
      <w:rPr>
        <w:rFonts w:cs="Times New Roman"/>
      </w:rPr>
    </w:lvl>
    <w:lvl w:ilvl="6" w:tplc="2000000F" w:tentative="1">
      <w:start w:val="1"/>
      <w:numFmt w:val="decimal"/>
      <w:lvlText w:val="%7."/>
      <w:lvlJc w:val="left"/>
      <w:pPr>
        <w:ind w:left="5531" w:hanging="360"/>
      </w:pPr>
      <w:rPr>
        <w:rFonts w:cs="Times New Roman"/>
      </w:rPr>
    </w:lvl>
    <w:lvl w:ilvl="7" w:tplc="20000019" w:tentative="1">
      <w:start w:val="1"/>
      <w:numFmt w:val="lowerLetter"/>
      <w:lvlText w:val="%8."/>
      <w:lvlJc w:val="left"/>
      <w:pPr>
        <w:ind w:left="6251" w:hanging="360"/>
      </w:pPr>
      <w:rPr>
        <w:rFonts w:cs="Times New Roman"/>
      </w:rPr>
    </w:lvl>
    <w:lvl w:ilvl="8" w:tplc="2000001B" w:tentative="1">
      <w:start w:val="1"/>
      <w:numFmt w:val="lowerRoman"/>
      <w:lvlText w:val="%9."/>
      <w:lvlJc w:val="right"/>
      <w:pPr>
        <w:ind w:left="6971"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DEA"/>
    <w:rsid w:val="00015CD9"/>
    <w:rsid w:val="000570C1"/>
    <w:rsid w:val="00094C1B"/>
    <w:rsid w:val="000978D1"/>
    <w:rsid w:val="000C718F"/>
    <w:rsid w:val="000E0D63"/>
    <w:rsid w:val="0010752B"/>
    <w:rsid w:val="00142726"/>
    <w:rsid w:val="001514A4"/>
    <w:rsid w:val="00171B1F"/>
    <w:rsid w:val="001966F8"/>
    <w:rsid w:val="001E053C"/>
    <w:rsid w:val="001E5897"/>
    <w:rsid w:val="001F3884"/>
    <w:rsid w:val="00212056"/>
    <w:rsid w:val="0025215C"/>
    <w:rsid w:val="00291420"/>
    <w:rsid w:val="002D150A"/>
    <w:rsid w:val="002D3165"/>
    <w:rsid w:val="002F106C"/>
    <w:rsid w:val="002F7F83"/>
    <w:rsid w:val="00336539"/>
    <w:rsid w:val="00337611"/>
    <w:rsid w:val="003521B2"/>
    <w:rsid w:val="003B67F9"/>
    <w:rsid w:val="003B6A1C"/>
    <w:rsid w:val="003D6218"/>
    <w:rsid w:val="003F7F69"/>
    <w:rsid w:val="00421634"/>
    <w:rsid w:val="00430A4A"/>
    <w:rsid w:val="00492855"/>
    <w:rsid w:val="00495D10"/>
    <w:rsid w:val="00496FFF"/>
    <w:rsid w:val="004B2BB1"/>
    <w:rsid w:val="004C1374"/>
    <w:rsid w:val="00524C49"/>
    <w:rsid w:val="00560A26"/>
    <w:rsid w:val="005F0C6D"/>
    <w:rsid w:val="00677A04"/>
    <w:rsid w:val="006A69B9"/>
    <w:rsid w:val="006F1279"/>
    <w:rsid w:val="00705AE0"/>
    <w:rsid w:val="007163A4"/>
    <w:rsid w:val="00735EC4"/>
    <w:rsid w:val="00743DBC"/>
    <w:rsid w:val="007762A8"/>
    <w:rsid w:val="00796813"/>
    <w:rsid w:val="007C2DFF"/>
    <w:rsid w:val="00830289"/>
    <w:rsid w:val="00851D57"/>
    <w:rsid w:val="008934DA"/>
    <w:rsid w:val="008A3CE6"/>
    <w:rsid w:val="00902DF3"/>
    <w:rsid w:val="00904BA6"/>
    <w:rsid w:val="0094755F"/>
    <w:rsid w:val="00975B85"/>
    <w:rsid w:val="0099346E"/>
    <w:rsid w:val="009A1461"/>
    <w:rsid w:val="009C390C"/>
    <w:rsid w:val="009D65A3"/>
    <w:rsid w:val="009F0D22"/>
    <w:rsid w:val="00A07FB6"/>
    <w:rsid w:val="00A21EFA"/>
    <w:rsid w:val="00A74141"/>
    <w:rsid w:val="00AA3004"/>
    <w:rsid w:val="00AE2BBF"/>
    <w:rsid w:val="00AE5C47"/>
    <w:rsid w:val="00AF26EB"/>
    <w:rsid w:val="00B12DD4"/>
    <w:rsid w:val="00B24473"/>
    <w:rsid w:val="00B34BD8"/>
    <w:rsid w:val="00B40DF0"/>
    <w:rsid w:val="00B46965"/>
    <w:rsid w:val="00BA671B"/>
    <w:rsid w:val="00BD41D5"/>
    <w:rsid w:val="00BF7DFC"/>
    <w:rsid w:val="00C048F7"/>
    <w:rsid w:val="00C46856"/>
    <w:rsid w:val="00C73ECE"/>
    <w:rsid w:val="00C7562B"/>
    <w:rsid w:val="00C81A26"/>
    <w:rsid w:val="00CB414D"/>
    <w:rsid w:val="00CC4066"/>
    <w:rsid w:val="00CC7626"/>
    <w:rsid w:val="00CD0DEA"/>
    <w:rsid w:val="00CE327E"/>
    <w:rsid w:val="00CE5C70"/>
    <w:rsid w:val="00D05F2E"/>
    <w:rsid w:val="00D74115"/>
    <w:rsid w:val="00D808D8"/>
    <w:rsid w:val="00D83FA8"/>
    <w:rsid w:val="00DE42B2"/>
    <w:rsid w:val="00E14D71"/>
    <w:rsid w:val="00E20EBB"/>
    <w:rsid w:val="00E86C68"/>
    <w:rsid w:val="00EB3572"/>
    <w:rsid w:val="00F129C1"/>
    <w:rsid w:val="00F13377"/>
    <w:rsid w:val="00F245E9"/>
    <w:rsid w:val="00F76039"/>
    <w:rsid w:val="00F86062"/>
    <w:rsid w:val="00FB149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EA"/>
    <w:rPr>
      <w:rFonts w:cs="Calibri"/>
      <w:sz w:val="20"/>
      <w:szCs w:val="20"/>
      <w:lang w:eastAsia="ru-RU"/>
    </w:rPr>
  </w:style>
  <w:style w:type="paragraph" w:styleId="Heading1">
    <w:name w:val="heading 1"/>
    <w:basedOn w:val="Normal"/>
    <w:next w:val="Normal"/>
    <w:link w:val="Heading1Char"/>
    <w:uiPriority w:val="99"/>
    <w:qFormat/>
    <w:rsid w:val="00CD0DEA"/>
    <w:pPr>
      <w:keepNext/>
      <w:keepLines/>
      <w:spacing w:before="480" w:after="120"/>
      <w:outlineLvl w:val="0"/>
    </w:pPr>
    <w:rPr>
      <w:b/>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DEA"/>
    <w:rPr>
      <w:rFonts w:ascii="Calibri" w:eastAsia="Times New Roman" w:hAnsi="Calibri" w:cs="Calibri"/>
      <w:b/>
      <w:sz w:val="48"/>
      <w:szCs w:val="48"/>
      <w:lang w:val="uk-UA" w:eastAsia="ru-RU"/>
    </w:rPr>
  </w:style>
  <w:style w:type="paragraph" w:customStyle="1" w:styleId="rvps2">
    <w:name w:val="rvps2"/>
    <w:basedOn w:val="Normal"/>
    <w:uiPriority w:val="99"/>
    <w:rsid w:val="00CD0DEA"/>
    <w:pPr>
      <w:spacing w:before="100" w:beforeAutospacing="1" w:after="100" w:afterAutospacing="1"/>
    </w:pPr>
    <w:rPr>
      <w:rFonts w:ascii="Times New Roman" w:eastAsia="Times New Roman" w:hAnsi="Times New Roman" w:cs="Times New Roman"/>
      <w:sz w:val="24"/>
      <w:szCs w:val="24"/>
      <w:lang w:val="ru-RU"/>
    </w:rPr>
  </w:style>
  <w:style w:type="paragraph" w:styleId="NoSpacing">
    <w:name w:val="No Spacing"/>
    <w:link w:val="NoSpacingChar"/>
    <w:uiPriority w:val="99"/>
    <w:qFormat/>
    <w:rsid w:val="00CD0DEA"/>
    <w:pPr>
      <w:spacing w:after="200" w:line="276" w:lineRule="auto"/>
    </w:pPr>
    <w:rPr>
      <w:rFonts w:cs="Calibri"/>
      <w:lang w:eastAsia="ru-RU"/>
    </w:rPr>
  </w:style>
  <w:style w:type="character" w:customStyle="1" w:styleId="NoSpacingChar">
    <w:name w:val="No Spacing Char"/>
    <w:link w:val="NoSpacing"/>
    <w:uiPriority w:val="99"/>
    <w:locked/>
    <w:rsid w:val="00CD0DEA"/>
    <w:rPr>
      <w:rFonts w:ascii="Calibri" w:eastAsia="Times New Roman" w:hAnsi="Calibri"/>
      <w:sz w:val="22"/>
      <w:lang w:val="uk-UA" w:eastAsia="ru-RU"/>
    </w:rPr>
  </w:style>
  <w:style w:type="paragraph" w:customStyle="1" w:styleId="Web">
    <w:name w:val="Обычный (Web)"/>
    <w:aliases w:val="Знак2,Обычный (веб) Зна"/>
    <w:basedOn w:val="Normal"/>
    <w:next w:val="NormalWeb"/>
    <w:uiPriority w:val="99"/>
    <w:rsid w:val="00CD0DEA"/>
    <w:pPr>
      <w:spacing w:before="100" w:beforeAutospacing="1" w:after="100" w:afterAutospacing="1"/>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CD0DEA"/>
    <w:rPr>
      <w:rFonts w:cs="Times New Roman"/>
      <w:b/>
    </w:rPr>
  </w:style>
  <w:style w:type="paragraph" w:customStyle="1" w:styleId="1">
    <w:name w:val="Без интервала1"/>
    <w:uiPriority w:val="99"/>
    <w:rsid w:val="00CD0DEA"/>
    <w:pPr>
      <w:suppressAutoHyphens/>
      <w:jc w:val="both"/>
    </w:pPr>
    <w:rPr>
      <w:rFonts w:ascii="Times New Roman" w:eastAsia="Times New Roman" w:hAnsi="Times New Roman" w:cs="Calibri"/>
      <w:sz w:val="24"/>
      <w:szCs w:val="24"/>
      <w:lang w:val="ru-RU" w:eastAsia="ar-SA"/>
    </w:rPr>
  </w:style>
  <w:style w:type="character" w:customStyle="1" w:styleId="dat">
    <w:name w:val="dat"/>
    <w:uiPriority w:val="99"/>
    <w:rsid w:val="00CD0DEA"/>
  </w:style>
  <w:style w:type="paragraph" w:styleId="NormalWeb">
    <w:name w:val="Normal (Web)"/>
    <w:basedOn w:val="Normal"/>
    <w:uiPriority w:val="99"/>
    <w:semiHidden/>
    <w:rsid w:val="00CD0DEA"/>
    <w:rPr>
      <w:rFonts w:ascii="Times New Roman" w:hAnsi="Times New Roman" w:cs="Times New Roman"/>
      <w:sz w:val="24"/>
      <w:szCs w:val="24"/>
    </w:rPr>
  </w:style>
  <w:style w:type="character" w:styleId="Emphasis">
    <w:name w:val="Emphasis"/>
    <w:basedOn w:val="DefaultParagraphFont"/>
    <w:uiPriority w:val="99"/>
    <w:qFormat/>
    <w:rsid w:val="00677A04"/>
    <w:rPr>
      <w:rFonts w:cs="Times New Roman"/>
      <w:i/>
      <w:iCs/>
    </w:rPr>
  </w:style>
  <w:style w:type="character" w:customStyle="1" w:styleId="docdata">
    <w:name w:val="docdata"/>
    <w:aliases w:val="docy,v5,2334,baiaagaaboqcaaadvwcaaavlbwaaaaaaaaaaaaaaaaaaaaaaaaaaaaaaaaaaaaaaaaaaaaaaaaaaaaaaaaaaaaaaaaaaaaaaaaaaaaaaaaaaaaaaaaaaaaaaaaaaaaaaaaaaaaaaaaaaaaaaaaaaaaaaaaaaaaaaaaaaaaaaaaaaaaaaaaaaaaaaaaaaaaaaaaaaaaaaaaaaaaaaaaaaaaaaaaaaaaaaaaaaaaa"/>
    <w:basedOn w:val="DefaultParagraphFont"/>
    <w:uiPriority w:val="99"/>
    <w:rsid w:val="00495D10"/>
    <w:rPr>
      <w:rFonts w:cs="Times New Roman"/>
    </w:rPr>
  </w:style>
  <w:style w:type="paragraph" w:customStyle="1" w:styleId="5772">
    <w:name w:val="5772"/>
    <w:aliases w:val="baiaagaaboqcaaadwhqaaaxqfaaaaaaaaaaaaaaaaaaaaaaaaaaaaaaaaaaaaaaaaaaaaaaaaaaaaaaaaaaaaaaaaaaaaaaaaaaaaaaaaaaaaaaaaaaaaaaaaaaaaaaaaaaaaaaaaaaaaaaaaaaaaaaaaaaaaaaaaaaaaaaaaaaaaaaaaaaaaaaaaaaaaaaaaaaaaaaaaaaaaaaaaaaaaaaaaaaaaaaaaaaaaaaa"/>
    <w:basedOn w:val="Normal"/>
    <w:uiPriority w:val="99"/>
    <w:rsid w:val="00A07FB6"/>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703558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3</Pages>
  <Words>6364</Words>
  <Characters>3629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38050</dc:creator>
  <cp:keywords/>
  <dc:description/>
  <cp:lastModifiedBy>МАША</cp:lastModifiedBy>
  <cp:revision>57</cp:revision>
  <dcterms:created xsi:type="dcterms:W3CDTF">2023-02-14T20:19:00Z</dcterms:created>
  <dcterms:modified xsi:type="dcterms:W3CDTF">2023-11-30T11:09:00Z</dcterms:modified>
</cp:coreProperties>
</file>