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1C" w:rsidRPr="003E031C" w:rsidRDefault="003E031C" w:rsidP="003E031C">
      <w:pPr>
        <w:jc w:val="right"/>
        <w:rPr>
          <w:rFonts w:ascii="Times New Roman" w:hAnsi="Times New Roman" w:cs="Times New Roman"/>
          <w:b/>
        </w:rPr>
      </w:pPr>
      <w:r w:rsidRPr="003E031C">
        <w:rPr>
          <w:rFonts w:ascii="Times New Roman" w:hAnsi="Times New Roman" w:cs="Times New Roman"/>
          <w:b/>
        </w:rPr>
        <w:t>Додаток 2</w:t>
      </w:r>
      <w:r w:rsidRPr="003E031C">
        <w:rPr>
          <w:rFonts w:ascii="Times New Roman" w:hAnsi="Times New Roman" w:cs="Times New Roman"/>
          <w:b/>
        </w:rPr>
        <w:br/>
        <w:t>до тендерної документації</w:t>
      </w:r>
    </w:p>
    <w:p w:rsidR="00342DA7" w:rsidRPr="003E031C" w:rsidRDefault="00342DA7" w:rsidP="00342DA7">
      <w:pPr>
        <w:jc w:val="center"/>
        <w:rPr>
          <w:rFonts w:ascii="Times New Roman" w:hAnsi="Times New Roman" w:cs="Times New Roman"/>
          <w:b/>
        </w:rPr>
      </w:pPr>
      <w:r w:rsidRPr="003E031C">
        <w:rPr>
          <w:rFonts w:ascii="Times New Roman" w:hAnsi="Times New Roman" w:cs="Times New Roman"/>
          <w:b/>
        </w:rPr>
        <w:t>ТЕХНІЧНЕ ЗАВДАННЯ</w:t>
      </w:r>
    </w:p>
    <w:p w:rsidR="00342DA7" w:rsidRPr="003E031C" w:rsidRDefault="00342DA7" w:rsidP="00342DA7">
      <w:pPr>
        <w:ind w:firstLine="708"/>
        <w:jc w:val="both"/>
        <w:rPr>
          <w:rFonts w:ascii="Times New Roman" w:eastAsia="SimSun" w:hAnsi="Times New Roman" w:cs="Times New Roman"/>
          <w:color w:val="000000"/>
        </w:rPr>
      </w:pPr>
      <w:r w:rsidRPr="003E031C">
        <w:rPr>
          <w:rFonts w:ascii="Times New Roman" w:eastAsia="SimSun" w:hAnsi="Times New Roman" w:cs="Times New Roman"/>
          <w:color w:val="000000"/>
        </w:rPr>
        <w:t>Запропонований учасником товар повинен відповід</w:t>
      </w:r>
      <w:r w:rsidR="003E031C" w:rsidRPr="003E031C">
        <w:rPr>
          <w:rFonts w:ascii="Times New Roman" w:eastAsia="SimSun" w:hAnsi="Times New Roman" w:cs="Times New Roman"/>
          <w:color w:val="000000"/>
        </w:rPr>
        <w:t>ати усім наведеним у Додатку 2</w:t>
      </w:r>
      <w:r w:rsidRPr="003E031C">
        <w:rPr>
          <w:rFonts w:ascii="Times New Roman" w:eastAsia="SimSun" w:hAnsi="Times New Roman" w:cs="Times New Roman"/>
          <w:color w:val="000000"/>
        </w:rPr>
        <w:t xml:space="preserve"> до Тендерної документації технічним, якісним та кількісним вимогам Замовника. На підтвердження у складі тендерної пропозиції Учасник повинен надати заповнену порівняльну таблицю із зазначенням фактичних властивостей запропонованого товару</w:t>
      </w:r>
      <w:r w:rsidRPr="003E031C">
        <w:rPr>
          <w:rFonts w:ascii="Times New Roman" w:eastAsia="SimSun" w:hAnsi="Times New Roman" w:cs="Times New Roman"/>
          <w:b/>
          <w:color w:val="000000"/>
        </w:rPr>
        <w:t>.</w:t>
      </w:r>
    </w:p>
    <w:p w:rsidR="00342DA7" w:rsidRPr="003E031C" w:rsidRDefault="00342DA7" w:rsidP="00342DA7">
      <w:pPr>
        <w:ind w:firstLine="708"/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 xml:space="preserve">На підтвердження зазначених властивостей запропонованого товару Учасник у складі своєї тендерної пропозиції повинен надати відповідний документ або його копію </w:t>
      </w:r>
      <w:r w:rsidR="00941DC2" w:rsidRPr="003E031C">
        <w:rPr>
          <w:rFonts w:ascii="Times New Roman" w:hAnsi="Times New Roman" w:cs="Times New Roman"/>
        </w:rPr>
        <w:t xml:space="preserve">мовою оригіналу </w:t>
      </w:r>
      <w:r w:rsidRPr="003E031C">
        <w:rPr>
          <w:rFonts w:ascii="Times New Roman" w:hAnsi="Times New Roman" w:cs="Times New Roman"/>
        </w:rPr>
        <w:t>(перелік зазначений у Технічних вимогах Замовника). Якщо документ викладений іноземною мовою, Учасник повинен надати автентичний переклад на українську мову, засвідчений уповноваженою особою Учасника.</w:t>
      </w:r>
    </w:p>
    <w:p w:rsidR="00342DA7" w:rsidRPr="003E031C" w:rsidRDefault="00342DA7" w:rsidP="00342DA7">
      <w:pPr>
        <w:ind w:firstLine="708"/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  <w:color w:val="000000"/>
        </w:rPr>
        <w:t xml:space="preserve">З метою запобігання придбання Замовником фальсифікованої та/або контрабандної продукції учасник у складі тендерної пропозиції повинен надати гарантійного листа від виробника або його офіційного представника/дистриб’ютора в Україні на ім’я Замовника із зазначенням номеру закупівлі, яким підтверджується можливість поставки учасником товару, який є предметом даної процедури закупівлі, у кількості, якості та в терміни, визначені цією Тендерною документацією </w:t>
      </w:r>
      <w:r w:rsidRPr="003E031C">
        <w:rPr>
          <w:rFonts w:ascii="Times New Roman" w:hAnsi="Times New Roman" w:cs="Times New Roman"/>
        </w:rPr>
        <w:t>(зазначено у Технічних вимогах Замовника для товарів, яких це стосується).</w:t>
      </w:r>
    </w:p>
    <w:p w:rsidR="00342DA7" w:rsidRPr="003E031C" w:rsidRDefault="003E031C" w:rsidP="00342D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42DA7" w:rsidRPr="003E031C">
        <w:rPr>
          <w:rFonts w:ascii="Times New Roman" w:hAnsi="Times New Roman" w:cs="Times New Roman"/>
        </w:rPr>
        <w:t>часник повинен гарантувати відповідність своєї тендерної пропозиції наступним вимогам Замовника:</w:t>
      </w:r>
    </w:p>
    <w:p w:rsidR="00342DA7" w:rsidRPr="003E031C" w:rsidRDefault="00BD55C7" w:rsidP="00342DA7">
      <w:pPr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1</w:t>
      </w:r>
      <w:r w:rsidR="00342DA7" w:rsidRPr="003E031C">
        <w:rPr>
          <w:rFonts w:ascii="Times New Roman" w:hAnsi="Times New Roman" w:cs="Times New Roman"/>
        </w:rPr>
        <w:t>. На момент поставки залишковий термін придатності запропоновано</w:t>
      </w:r>
      <w:r w:rsidR="003E031C">
        <w:rPr>
          <w:rFonts w:ascii="Times New Roman" w:hAnsi="Times New Roman" w:cs="Times New Roman"/>
        </w:rPr>
        <w:t>го товару становитиме не менше 8</w:t>
      </w:r>
      <w:r w:rsidR="00342DA7" w:rsidRPr="003E031C">
        <w:rPr>
          <w:rFonts w:ascii="Times New Roman" w:hAnsi="Times New Roman" w:cs="Times New Roman"/>
        </w:rPr>
        <w:t>0% від номінального.</w:t>
      </w:r>
    </w:p>
    <w:p w:rsidR="00342DA7" w:rsidRPr="003E031C" w:rsidRDefault="00BD55C7" w:rsidP="00342DA7">
      <w:pPr>
        <w:jc w:val="both"/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2</w:t>
      </w:r>
      <w:r w:rsidR="00342DA7" w:rsidRPr="003E031C">
        <w:rPr>
          <w:rFonts w:ascii="Times New Roman" w:hAnsi="Times New Roman" w:cs="Times New Roman"/>
        </w:rPr>
        <w:t>. Запропонований товар буде постачатись у оригінальній упаковці виробника та транспортуватись в упаковці, що забезпечить непошкодженість товару.</w:t>
      </w:r>
    </w:p>
    <w:p w:rsidR="00342DA7" w:rsidRPr="00E17230" w:rsidRDefault="00BD55C7" w:rsidP="00E17230">
      <w:pPr>
        <w:rPr>
          <w:rFonts w:ascii="Times New Roman" w:hAnsi="Times New Roman" w:cs="Times New Roman"/>
        </w:rPr>
      </w:pPr>
      <w:r w:rsidRPr="003E031C">
        <w:rPr>
          <w:rFonts w:ascii="Times New Roman" w:hAnsi="Times New Roman" w:cs="Times New Roman"/>
        </w:rPr>
        <w:t>3</w:t>
      </w:r>
      <w:r w:rsidR="00342DA7" w:rsidRPr="003E031C">
        <w:rPr>
          <w:rFonts w:ascii="Times New Roman" w:hAnsi="Times New Roman" w:cs="Times New Roman"/>
        </w:rPr>
        <w:t xml:space="preserve">. Товар буде постачатись окремими партіями згідно запитів Замовника не пізніше </w:t>
      </w:r>
      <w:r w:rsidR="00BE14D5" w:rsidRPr="003E031C">
        <w:rPr>
          <w:rFonts w:ascii="Times New Roman" w:hAnsi="Times New Roman" w:cs="Times New Roman"/>
        </w:rPr>
        <w:t>5 календарних днів протягом 2024</w:t>
      </w:r>
      <w:r w:rsidR="00342DA7" w:rsidRPr="003E031C">
        <w:rPr>
          <w:rFonts w:ascii="Times New Roman" w:hAnsi="Times New Roman" w:cs="Times New Roman"/>
        </w:rPr>
        <w:t xml:space="preserve"> року.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9"/>
        <w:gridCol w:w="1992"/>
        <w:gridCol w:w="24"/>
        <w:gridCol w:w="5486"/>
        <w:gridCol w:w="1276"/>
        <w:gridCol w:w="992"/>
      </w:tblGrid>
      <w:tr w:rsidR="00E17230" w:rsidRPr="00EF181C" w:rsidTr="00E17230">
        <w:trPr>
          <w:trHeight w:hRule="exact" w:val="57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7230" w:rsidRPr="00EF181C" w:rsidRDefault="00E17230" w:rsidP="00E17230">
            <w:pPr>
              <w:pStyle w:val="a6"/>
              <w:ind w:left="140" w:firstLine="40"/>
              <w:jc w:val="center"/>
              <w:rPr>
                <w:sz w:val="20"/>
                <w:szCs w:val="22"/>
              </w:rPr>
            </w:pPr>
            <w:r w:rsidRPr="00EF181C">
              <w:rPr>
                <w:b/>
                <w:bCs/>
                <w:sz w:val="20"/>
                <w:szCs w:val="22"/>
              </w:rPr>
              <w:t>№ п/п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7230" w:rsidRPr="00EF181C" w:rsidRDefault="00E17230" w:rsidP="00E17230">
            <w:pPr>
              <w:pStyle w:val="a6"/>
              <w:jc w:val="center"/>
              <w:rPr>
                <w:sz w:val="20"/>
                <w:szCs w:val="22"/>
              </w:rPr>
            </w:pPr>
            <w:r w:rsidRPr="00EF181C">
              <w:rPr>
                <w:b/>
                <w:bCs/>
                <w:sz w:val="20"/>
                <w:szCs w:val="22"/>
              </w:rPr>
              <w:t>Найменування товару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7230" w:rsidRPr="00EF181C" w:rsidRDefault="00E17230" w:rsidP="00E17230">
            <w:pPr>
              <w:pStyle w:val="a6"/>
              <w:jc w:val="center"/>
              <w:rPr>
                <w:sz w:val="20"/>
                <w:szCs w:val="22"/>
              </w:rPr>
            </w:pPr>
            <w:r w:rsidRPr="00EF181C">
              <w:rPr>
                <w:b/>
                <w:bCs/>
                <w:sz w:val="20"/>
                <w:szCs w:val="22"/>
              </w:rPr>
              <w:t>Характеристика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7230" w:rsidRPr="00EF181C" w:rsidRDefault="00E17230" w:rsidP="00E17230">
            <w:pPr>
              <w:pStyle w:val="a6"/>
              <w:ind w:left="140"/>
              <w:jc w:val="center"/>
              <w:rPr>
                <w:sz w:val="20"/>
                <w:szCs w:val="22"/>
              </w:rPr>
            </w:pPr>
            <w:r w:rsidRPr="00EF181C">
              <w:rPr>
                <w:b/>
                <w:bCs/>
                <w:sz w:val="20"/>
                <w:szCs w:val="22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30" w:rsidRPr="00EF181C" w:rsidRDefault="00E17230" w:rsidP="00E17230">
            <w:pPr>
              <w:pStyle w:val="a6"/>
              <w:jc w:val="center"/>
              <w:rPr>
                <w:sz w:val="20"/>
                <w:szCs w:val="22"/>
              </w:rPr>
            </w:pPr>
            <w:r w:rsidRPr="00EF181C">
              <w:rPr>
                <w:b/>
                <w:bCs/>
                <w:sz w:val="20"/>
                <w:szCs w:val="22"/>
              </w:rPr>
              <w:t>Кількість</w:t>
            </w:r>
          </w:p>
        </w:tc>
      </w:tr>
      <w:tr w:rsidR="00E17230" w:rsidRPr="00EF181C" w:rsidTr="00E17230">
        <w:trPr>
          <w:trHeight w:hRule="exact" w:val="496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ind w:firstLine="140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 xml:space="preserve">Середовище </w:t>
            </w:r>
            <w:proofErr w:type="spellStart"/>
            <w:r w:rsidRPr="00EF181C">
              <w:rPr>
                <w:sz w:val="20"/>
                <w:szCs w:val="22"/>
              </w:rPr>
              <w:t>Ендо</w:t>
            </w:r>
            <w:proofErr w:type="spellEnd"/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 xml:space="preserve">Рекомендується для виділення і диференціації грам негативних мікроорганізмів кишкової групи .для виділення і визначення </w:t>
            </w:r>
            <w:proofErr w:type="spellStart"/>
            <w:r w:rsidRPr="00EF181C">
              <w:rPr>
                <w:sz w:val="20"/>
                <w:szCs w:val="22"/>
              </w:rPr>
              <w:t>коліформних</w:t>
            </w:r>
            <w:proofErr w:type="spellEnd"/>
            <w:r w:rsidRPr="00EF181C">
              <w:rPr>
                <w:sz w:val="20"/>
                <w:szCs w:val="22"/>
              </w:rPr>
              <w:t xml:space="preserve"> і інших бактерій кишкової групи.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Сухий препарат у вигляді гомогенного сипучого порошку;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 xml:space="preserve">Оригінальна заводська упаковка; Упаковка пластиковий контейнер по 500 г. Відповідність стандартам </w:t>
            </w:r>
            <w:r>
              <w:rPr>
                <w:sz w:val="20"/>
                <w:szCs w:val="22"/>
                <w:lang w:val="en-US"/>
              </w:rPr>
              <w:t>ISO</w:t>
            </w:r>
            <w:r>
              <w:rPr>
                <w:sz w:val="20"/>
                <w:szCs w:val="22"/>
                <w:lang w:val="ru-RU"/>
              </w:rPr>
              <w:t>.</w:t>
            </w:r>
            <w:r>
              <w:rPr>
                <w:sz w:val="20"/>
                <w:szCs w:val="22"/>
                <w:lang w:val="en-US"/>
              </w:rPr>
              <w:t>GMP</w:t>
            </w:r>
            <w:r w:rsidRPr="00EF181C">
              <w:rPr>
                <w:sz w:val="20"/>
                <w:szCs w:val="22"/>
              </w:rPr>
              <w:t>,</w:t>
            </w:r>
            <w:r w:rsidRPr="003046D2">
              <w:rPr>
                <w:sz w:val="20"/>
                <w:szCs w:val="22"/>
                <w:lang w:val="ru-RU"/>
              </w:rPr>
              <w:t xml:space="preserve"> </w:t>
            </w:r>
            <w:r w:rsidRPr="00EF181C">
              <w:rPr>
                <w:sz w:val="20"/>
                <w:szCs w:val="22"/>
              </w:rPr>
              <w:t>та українським стандартам якості: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Відповідає прописам іноземних та українських фармакопей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Маркування етикетки згідно вимог чинного законодавства та українською мовою.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Копія сертифікату аналізу.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r w:rsidRPr="00EF181C">
              <w:rPr>
                <w:sz w:val="20"/>
                <w:szCs w:val="22"/>
                <w:lang w:val="en-US"/>
              </w:rPr>
              <w:t>in</w:t>
            </w:r>
            <w:r w:rsidRPr="00EF181C">
              <w:rPr>
                <w:sz w:val="20"/>
                <w:szCs w:val="22"/>
              </w:rPr>
              <w:t xml:space="preserve"> </w:t>
            </w:r>
            <w:r w:rsidRPr="00EF181C">
              <w:rPr>
                <w:sz w:val="20"/>
                <w:szCs w:val="22"/>
                <w:lang w:val="en-US"/>
              </w:rPr>
              <w:t>vitro</w:t>
            </w:r>
            <w:r w:rsidRPr="00EF181C">
              <w:rPr>
                <w:smallCaps/>
                <w:sz w:val="20"/>
                <w:szCs w:val="22"/>
              </w:rPr>
              <w:t>.</w:t>
            </w:r>
            <w:r w:rsidRPr="003046D2">
              <w:rPr>
                <w:smallCaps/>
                <w:sz w:val="20"/>
                <w:szCs w:val="22"/>
              </w:rPr>
              <w:t xml:space="preserve"> </w:t>
            </w:r>
            <w:r w:rsidRPr="00EF181C">
              <w:rPr>
                <w:sz w:val="20"/>
                <w:szCs w:val="22"/>
              </w:rPr>
              <w:t>Інструкція українською мовою. Термін придатності не менше 4 років.</w:t>
            </w:r>
            <w:r w:rsidRPr="00EF181C">
              <w:rPr>
                <w:sz w:val="20"/>
                <w:szCs w:val="22"/>
                <w:lang w:val="ru-RU"/>
              </w:rPr>
              <w:t xml:space="preserve"> </w:t>
            </w:r>
            <w:r w:rsidRPr="00EF181C">
              <w:rPr>
                <w:sz w:val="20"/>
                <w:szCs w:val="22"/>
              </w:rPr>
              <w:t>Перевірений тест культурами</w:t>
            </w:r>
            <w:r w:rsidRPr="00EF181C">
              <w:rPr>
                <w:sz w:val="20"/>
                <w:szCs w:val="22"/>
                <w:lang w:val="ru-RU"/>
              </w:rPr>
              <w:t xml:space="preserve"> </w:t>
            </w:r>
            <w:r w:rsidRPr="00EF181C">
              <w:rPr>
                <w:sz w:val="20"/>
                <w:szCs w:val="22"/>
              </w:rPr>
              <w:t>АТСС на ростові властивості.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ind w:firstLine="140"/>
              <w:jc w:val="center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1,0</w:t>
            </w:r>
          </w:p>
        </w:tc>
      </w:tr>
      <w:tr w:rsidR="00E17230" w:rsidRPr="00EF181C" w:rsidTr="00E17230">
        <w:trPr>
          <w:trHeight w:hRule="exact" w:val="427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ind w:firstLine="140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lastRenderedPageBreak/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spacing w:line="233" w:lineRule="auto"/>
              <w:rPr>
                <w:sz w:val="20"/>
                <w:szCs w:val="22"/>
              </w:rPr>
            </w:pPr>
            <w:bookmarkStart w:id="0" w:name="_GoBack"/>
            <w:r w:rsidRPr="00EF181C">
              <w:rPr>
                <w:sz w:val="20"/>
                <w:szCs w:val="22"/>
              </w:rPr>
              <w:t>Плазма кроляча РП 048 Індія</w:t>
            </w:r>
            <w:bookmarkEnd w:id="0"/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 xml:space="preserve">Рекомендується для вивчення </w:t>
            </w:r>
            <w:proofErr w:type="spellStart"/>
            <w:r w:rsidRPr="00EF181C">
              <w:rPr>
                <w:sz w:val="20"/>
                <w:szCs w:val="22"/>
              </w:rPr>
              <w:t>коагулазної</w:t>
            </w:r>
            <w:proofErr w:type="spellEnd"/>
            <w:r w:rsidRPr="00EF181C">
              <w:rPr>
                <w:sz w:val="20"/>
                <w:szCs w:val="22"/>
              </w:rPr>
              <w:t xml:space="preserve"> реакції для діагностики </w:t>
            </w:r>
            <w:proofErr w:type="spellStart"/>
            <w:r w:rsidRPr="00EF181C">
              <w:rPr>
                <w:sz w:val="20"/>
                <w:szCs w:val="22"/>
              </w:rPr>
              <w:t>стафілококків</w:t>
            </w:r>
            <w:proofErr w:type="spellEnd"/>
            <w:r w:rsidRPr="00EF181C">
              <w:rPr>
                <w:sz w:val="20"/>
                <w:szCs w:val="22"/>
              </w:rPr>
              <w:t xml:space="preserve"> Сухий препарат у вигляді гомогенного сипучого порошку;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Оригінальна заводська упаковка;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 xml:space="preserve">Пакування - по 5 </w:t>
            </w:r>
            <w:proofErr w:type="spellStart"/>
            <w:r w:rsidRPr="00EF181C">
              <w:rPr>
                <w:sz w:val="20"/>
                <w:szCs w:val="22"/>
              </w:rPr>
              <w:t>фл</w:t>
            </w:r>
            <w:proofErr w:type="spellEnd"/>
            <w:r w:rsidRPr="00EF181C">
              <w:rPr>
                <w:sz w:val="20"/>
                <w:szCs w:val="22"/>
              </w:rPr>
              <w:t xml:space="preserve">, у 1 </w:t>
            </w:r>
            <w:proofErr w:type="spellStart"/>
            <w:r w:rsidRPr="00EF181C">
              <w:rPr>
                <w:sz w:val="20"/>
                <w:szCs w:val="22"/>
              </w:rPr>
              <w:t>фл</w:t>
            </w:r>
            <w:proofErr w:type="spellEnd"/>
            <w:r w:rsidRPr="00EF181C">
              <w:rPr>
                <w:sz w:val="20"/>
                <w:szCs w:val="22"/>
              </w:rPr>
              <w:t xml:space="preserve"> - 0,1г плазми;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Вміст:</w:t>
            </w:r>
          </w:p>
          <w:p w:rsidR="00E17230" w:rsidRPr="00EF181C" w:rsidRDefault="00E17230" w:rsidP="00E17230">
            <w:pPr>
              <w:pStyle w:val="a6"/>
              <w:tabs>
                <w:tab w:val="left" w:pos="2885"/>
              </w:tabs>
              <w:ind w:left="91" w:right="193"/>
              <w:jc w:val="both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Коагулазна</w:t>
            </w:r>
            <w:proofErr w:type="spellEnd"/>
            <w:r>
              <w:rPr>
                <w:sz w:val="20"/>
                <w:szCs w:val="22"/>
              </w:rPr>
              <w:t xml:space="preserve"> плазма - </w:t>
            </w:r>
            <w:r w:rsidRPr="00EF181C">
              <w:rPr>
                <w:sz w:val="20"/>
                <w:szCs w:val="22"/>
              </w:rPr>
              <w:t>0.100г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 xml:space="preserve">Відповідність стандартам </w:t>
            </w:r>
            <w:r w:rsidRPr="003046D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en-US"/>
              </w:rPr>
              <w:t>ISO</w:t>
            </w:r>
            <w:r w:rsidRPr="003046D2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  <w:lang w:val="en-US"/>
              </w:rPr>
              <w:t>GMP</w:t>
            </w:r>
            <w:r w:rsidRPr="00EF181C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або </w:t>
            </w:r>
            <w:r>
              <w:rPr>
                <w:sz w:val="20"/>
                <w:szCs w:val="22"/>
                <w:lang w:val="en-US"/>
              </w:rPr>
              <w:t>WHO</w:t>
            </w:r>
            <w:r w:rsidRPr="003046D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  <w:lang w:val="en-US"/>
              </w:rPr>
              <w:t>GMP</w:t>
            </w:r>
            <w:r w:rsidRPr="00EF181C">
              <w:rPr>
                <w:sz w:val="20"/>
                <w:szCs w:val="22"/>
              </w:rPr>
              <w:t>, та українським стандартам якості.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Перевірений тест-культурами АТСС. Маркування етикетки згідно вимог чинного законодавства та державною мовою, зразок етикетки.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Копія сертифікату аналізу та якості з перекладом державною мовою.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Інструкція державною мовою.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 xml:space="preserve">Відповідність Технічному регламенту щодо медичних виробів для діагностики </w:t>
            </w:r>
            <w:r w:rsidRPr="000A1660">
              <w:rPr>
                <w:sz w:val="20"/>
                <w:szCs w:val="22"/>
              </w:rPr>
              <w:t xml:space="preserve"> </w:t>
            </w:r>
            <w:r w:rsidRPr="00EF181C">
              <w:rPr>
                <w:sz w:val="20"/>
                <w:szCs w:val="22"/>
                <w:lang w:val="en-US"/>
              </w:rPr>
              <w:t>in</w:t>
            </w:r>
            <w:r w:rsidRPr="00EF181C">
              <w:rPr>
                <w:sz w:val="20"/>
                <w:szCs w:val="22"/>
              </w:rPr>
              <w:t xml:space="preserve"> </w:t>
            </w:r>
            <w:r w:rsidRPr="00EF181C">
              <w:rPr>
                <w:sz w:val="20"/>
                <w:szCs w:val="22"/>
                <w:lang w:val="en-US"/>
              </w:rPr>
              <w:t>vitro</w:t>
            </w:r>
            <w:r w:rsidRPr="00EF181C">
              <w:rPr>
                <w:sz w:val="20"/>
                <w:szCs w:val="22"/>
              </w:rPr>
              <w:t xml:space="preserve"> або діюча державна реєстрація в Україні.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jc w:val="center"/>
              <w:rPr>
                <w:sz w:val="20"/>
                <w:szCs w:val="22"/>
              </w:rPr>
            </w:pPr>
            <w:proofErr w:type="spellStart"/>
            <w:r w:rsidRPr="00EF181C">
              <w:rPr>
                <w:sz w:val="20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1,0</w:t>
            </w:r>
          </w:p>
        </w:tc>
      </w:tr>
      <w:tr w:rsidR="00E17230" w:rsidRPr="00EF181C" w:rsidTr="00E17230">
        <w:trPr>
          <w:trHeight w:hRule="exact" w:val="452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 xml:space="preserve">М043 основа агару </w:t>
            </w:r>
            <w:proofErr w:type="spellStart"/>
            <w:r w:rsidRPr="00EF181C">
              <w:rPr>
                <w:sz w:val="20"/>
                <w:szCs w:val="22"/>
              </w:rPr>
              <w:t>Байрд</w:t>
            </w:r>
            <w:proofErr w:type="spellEnd"/>
            <w:r w:rsidRPr="00EF181C">
              <w:rPr>
                <w:sz w:val="20"/>
                <w:szCs w:val="22"/>
              </w:rPr>
              <w:t xml:space="preserve"> Паркера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Основа агару </w:t>
            </w:r>
            <w:proofErr w:type="spellStart"/>
            <w:r>
              <w:rPr>
                <w:sz w:val="20"/>
                <w:szCs w:val="22"/>
              </w:rPr>
              <w:t>Байрд</w:t>
            </w:r>
            <w:proofErr w:type="spellEnd"/>
            <w:r w:rsidRPr="00EF181C">
              <w:rPr>
                <w:sz w:val="20"/>
                <w:szCs w:val="22"/>
              </w:rPr>
              <w:t xml:space="preserve">-Паркера після внесення спеціальних добавок рекомендується для виділення та підрахунку </w:t>
            </w:r>
            <w:proofErr w:type="spellStart"/>
            <w:r w:rsidRPr="00EF181C">
              <w:rPr>
                <w:sz w:val="20"/>
                <w:szCs w:val="22"/>
              </w:rPr>
              <w:t>коагулазопозитивних</w:t>
            </w:r>
            <w:proofErr w:type="spellEnd"/>
            <w:r w:rsidRPr="00EF181C">
              <w:rPr>
                <w:sz w:val="20"/>
                <w:szCs w:val="22"/>
              </w:rPr>
              <w:t xml:space="preserve"> стафілококів в харчових продуктах.</w:t>
            </w:r>
            <w:r w:rsidRPr="000A1660">
              <w:rPr>
                <w:sz w:val="20"/>
                <w:szCs w:val="22"/>
                <w:lang w:val="ru-RU"/>
              </w:rPr>
              <w:t xml:space="preserve"> </w:t>
            </w:r>
            <w:r w:rsidRPr="00EF181C">
              <w:rPr>
                <w:sz w:val="20"/>
                <w:szCs w:val="22"/>
              </w:rPr>
              <w:t>Сухий препарат у вигляді гомогенного сипучого порошку.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Упаковка-пластиковий контейнер по 500 оригінальна заводська упаковка</w:t>
            </w:r>
            <w:r w:rsidRPr="003046D2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ru-RU"/>
              </w:rPr>
              <w:t>н</w:t>
            </w:r>
            <w:r w:rsidRPr="00EF181C"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 xml:space="preserve"> </w:t>
            </w:r>
            <w:proofErr w:type="spellStart"/>
            <w:r w:rsidRPr="00EF181C">
              <w:rPr>
                <w:sz w:val="20"/>
                <w:szCs w:val="22"/>
              </w:rPr>
              <w:t>перефасований</w:t>
            </w:r>
            <w:proofErr w:type="spellEnd"/>
            <w:r w:rsidRPr="00EF181C">
              <w:rPr>
                <w:sz w:val="20"/>
                <w:szCs w:val="22"/>
              </w:rPr>
              <w:t>. Відповідність стандартам</w:t>
            </w:r>
            <w:r w:rsidRPr="00745CBA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  <w:lang w:val="en-US"/>
              </w:rPr>
              <w:t>ISO</w:t>
            </w:r>
            <w:r w:rsidRPr="00745CBA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  <w:lang w:val="en-US"/>
              </w:rPr>
              <w:t>GMP</w:t>
            </w:r>
            <w:r w:rsidRPr="00EF181C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та українськи</w:t>
            </w:r>
            <w:r w:rsidRPr="00EF181C">
              <w:rPr>
                <w:sz w:val="20"/>
                <w:szCs w:val="22"/>
              </w:rPr>
              <w:t>м стандартам якості.</w:t>
            </w:r>
          </w:p>
          <w:p w:rsidR="00E1723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Відповідає прописам іно</w:t>
            </w:r>
            <w:r w:rsidRPr="000A1660">
              <w:rPr>
                <w:sz w:val="20"/>
                <w:szCs w:val="22"/>
              </w:rPr>
              <w:t>земних та українських фармакопей</w:t>
            </w:r>
          </w:p>
          <w:p w:rsidR="00E17230" w:rsidRPr="00EF181C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 xml:space="preserve">Склад Гідролізат </w:t>
            </w:r>
            <w:proofErr w:type="spellStart"/>
            <w:r w:rsidRPr="00EF181C">
              <w:rPr>
                <w:sz w:val="20"/>
                <w:szCs w:val="22"/>
              </w:rPr>
              <w:t>казеїна</w:t>
            </w:r>
            <w:proofErr w:type="spellEnd"/>
            <w:r w:rsidRPr="00EF181C">
              <w:rPr>
                <w:sz w:val="20"/>
                <w:szCs w:val="22"/>
              </w:rPr>
              <w:t xml:space="preserve"> 10.00 М</w:t>
            </w:r>
            <w:r>
              <w:rPr>
                <w:sz w:val="20"/>
                <w:szCs w:val="22"/>
              </w:rPr>
              <w:t xml:space="preserve">’ясний екстракт, 1,00 </w:t>
            </w:r>
            <w:r w:rsidRPr="00EF181C">
              <w:rPr>
                <w:sz w:val="20"/>
                <w:szCs w:val="22"/>
              </w:rPr>
              <w:t>Гліцин 12.00.</w:t>
            </w:r>
            <w:r>
              <w:rPr>
                <w:sz w:val="20"/>
                <w:szCs w:val="22"/>
              </w:rPr>
              <w:t xml:space="preserve"> </w:t>
            </w:r>
            <w:proofErr w:type="spellStart"/>
            <w:r w:rsidRPr="00EF181C">
              <w:rPr>
                <w:sz w:val="20"/>
                <w:szCs w:val="22"/>
              </w:rPr>
              <w:t>Натрія</w:t>
            </w:r>
            <w:proofErr w:type="spellEnd"/>
            <w:r w:rsidRPr="00EF181C">
              <w:rPr>
                <w:sz w:val="20"/>
                <w:szCs w:val="22"/>
              </w:rPr>
              <w:t xml:space="preserve"> </w:t>
            </w:r>
            <w:proofErr w:type="spellStart"/>
            <w:r w:rsidRPr="00EF181C">
              <w:rPr>
                <w:sz w:val="20"/>
                <w:szCs w:val="22"/>
              </w:rPr>
              <w:t>піруват</w:t>
            </w:r>
            <w:proofErr w:type="spellEnd"/>
            <w:r w:rsidRPr="00EF181C">
              <w:rPr>
                <w:sz w:val="20"/>
                <w:szCs w:val="22"/>
              </w:rPr>
              <w:t xml:space="preserve"> 10.00 </w:t>
            </w:r>
            <w:proofErr w:type="spellStart"/>
            <w:r w:rsidRPr="00EF181C">
              <w:rPr>
                <w:sz w:val="20"/>
                <w:szCs w:val="22"/>
              </w:rPr>
              <w:t>Літія</w:t>
            </w:r>
            <w:proofErr w:type="spellEnd"/>
            <w:r w:rsidRPr="00EF181C">
              <w:rPr>
                <w:sz w:val="20"/>
                <w:szCs w:val="22"/>
              </w:rPr>
              <w:t xml:space="preserve"> хлорид 5.00</w:t>
            </w:r>
            <w:r>
              <w:rPr>
                <w:sz w:val="20"/>
                <w:szCs w:val="22"/>
              </w:rPr>
              <w:t xml:space="preserve"> </w:t>
            </w:r>
            <w:r w:rsidRPr="00EF181C">
              <w:rPr>
                <w:sz w:val="20"/>
                <w:szCs w:val="22"/>
              </w:rPr>
              <w:t>агар-агар</w:t>
            </w:r>
            <w:r>
              <w:rPr>
                <w:sz w:val="20"/>
                <w:szCs w:val="22"/>
              </w:rPr>
              <w:t xml:space="preserve"> </w:t>
            </w:r>
            <w:r w:rsidRPr="00EF181C">
              <w:rPr>
                <w:sz w:val="20"/>
                <w:szCs w:val="22"/>
              </w:rPr>
              <w:t>20.00</w:t>
            </w:r>
          </w:p>
          <w:p w:rsidR="00E17230" w:rsidRPr="00EF181C" w:rsidRDefault="00E17230" w:rsidP="00E17230">
            <w:pPr>
              <w:pStyle w:val="a6"/>
              <w:ind w:left="91" w:right="193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Маркування етикетки згідно вимог чинного законодавства та українською мовою.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 xml:space="preserve">Сертифікати аналізу та якості (оригінал та </w:t>
            </w:r>
            <w:r w:rsidRPr="00EF181C">
              <w:rPr>
                <w:sz w:val="20"/>
                <w:szCs w:val="22"/>
                <w:u w:val="single"/>
              </w:rPr>
              <w:t>переклад)</w:t>
            </w:r>
            <w:r>
              <w:rPr>
                <w:sz w:val="20"/>
                <w:szCs w:val="22"/>
                <w:u w:val="single"/>
              </w:rPr>
              <w:br/>
            </w:r>
            <w:r w:rsidRPr="000A1660">
              <w:rPr>
                <w:sz w:val="20"/>
                <w:szCs w:val="22"/>
              </w:rPr>
              <w:t xml:space="preserve">Діюча реєстрація в Україні або відповідність Технічному регламенту щодо медичних виробів для діагностики  </w:t>
            </w:r>
            <w:r w:rsidRPr="000A1660">
              <w:rPr>
                <w:sz w:val="20"/>
                <w:szCs w:val="22"/>
                <w:lang w:val="en-US"/>
              </w:rPr>
              <w:t>in</w:t>
            </w:r>
            <w:r w:rsidRPr="000A1660">
              <w:rPr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  <w:lang w:val="en-US"/>
              </w:rPr>
              <w:t>vitro</w:t>
            </w:r>
            <w:r w:rsidRPr="000A1660">
              <w:rPr>
                <w:sz w:val="20"/>
                <w:szCs w:val="22"/>
              </w:rPr>
              <w:t xml:space="preserve"> Інструкція українською мовою: Термін придатності -не менше 80% від терміну придатності:</w:t>
            </w:r>
          </w:p>
          <w:p w:rsidR="00E17230" w:rsidRPr="00EF181C" w:rsidRDefault="00E17230" w:rsidP="00E17230">
            <w:pPr>
              <w:pStyle w:val="a6"/>
              <w:tabs>
                <w:tab w:val="left" w:leader="underscore" w:pos="1742"/>
                <w:tab w:val="left" w:leader="underscore" w:pos="1776"/>
                <w:tab w:val="left" w:leader="underscore" w:pos="4147"/>
              </w:tabs>
              <w:ind w:left="91" w:right="193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>Перевірений тест-культурами АТСС на ростові властивості.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jc w:val="center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0"/>
                <w:szCs w:val="22"/>
              </w:rPr>
            </w:pPr>
            <w:r w:rsidRPr="00EF181C">
              <w:rPr>
                <w:sz w:val="20"/>
                <w:szCs w:val="22"/>
              </w:rPr>
              <w:t>2,0</w:t>
            </w:r>
          </w:p>
        </w:tc>
      </w:tr>
      <w:tr w:rsidR="00E17230" w:rsidRPr="00EF181C" w:rsidTr="00E17230">
        <w:trPr>
          <w:trHeight w:hRule="exact" w:val="39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2"/>
                <w:szCs w:val="22"/>
              </w:rPr>
            </w:pPr>
            <w:r w:rsidRPr="00EF181C">
              <w:rPr>
                <w:sz w:val="22"/>
                <w:szCs w:val="22"/>
              </w:rPr>
              <w:t xml:space="preserve">Бульйон </w:t>
            </w:r>
            <w:proofErr w:type="spellStart"/>
            <w:r w:rsidRPr="00EF181C">
              <w:rPr>
                <w:sz w:val="22"/>
                <w:szCs w:val="22"/>
              </w:rPr>
              <w:t>Сабуро</w:t>
            </w:r>
            <w:proofErr w:type="spellEnd"/>
            <w:r w:rsidRPr="00EF181C">
              <w:rPr>
                <w:sz w:val="22"/>
                <w:szCs w:val="22"/>
              </w:rPr>
              <w:t xml:space="preserve"> з глюкозою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>Сухий препарат у вигляді гомогенного сипучого порошку;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Оригінальна заводська упаковка</w:t>
            </w:r>
            <w:r w:rsidRPr="000A1660">
              <w:rPr>
                <w:sz w:val="20"/>
                <w:szCs w:val="22"/>
              </w:rPr>
              <w:t xml:space="preserve">; Упаковка пластиковий контейнер по 500 г. Відповідність стандартам </w:t>
            </w:r>
            <w:r w:rsidRPr="00745CBA">
              <w:rPr>
                <w:sz w:val="20"/>
                <w:szCs w:val="22"/>
                <w:lang w:val="ru-RU"/>
              </w:rPr>
              <w:t xml:space="preserve"> </w:t>
            </w:r>
            <w:r>
              <w:rPr>
                <w:sz w:val="20"/>
                <w:szCs w:val="22"/>
                <w:lang w:val="en-US"/>
              </w:rPr>
              <w:t>ISO</w:t>
            </w:r>
            <w:r>
              <w:rPr>
                <w:sz w:val="20"/>
                <w:szCs w:val="22"/>
                <w:lang w:val="ru-RU"/>
              </w:rPr>
              <w:t>.</w:t>
            </w:r>
            <w:r>
              <w:rPr>
                <w:sz w:val="20"/>
                <w:szCs w:val="22"/>
                <w:lang w:val="en-US"/>
              </w:rPr>
              <w:t>GMP</w:t>
            </w:r>
            <w:r w:rsidRPr="000A166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</w:rPr>
              <w:t>та українським стандартам якості: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Відповідає прописам іно</w:t>
            </w:r>
            <w:r w:rsidRPr="000A1660">
              <w:rPr>
                <w:sz w:val="20"/>
                <w:szCs w:val="22"/>
              </w:rPr>
              <w:t>земних та українських фармакопей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>Маркування етикетки згідно вимог чинного законодавства та українською мовою.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>Копія сертифікату аналізу.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 xml:space="preserve">Діюча реєстрація в Україні або відповідність технічному регламенту щодо медичних виробів для діагностики </w:t>
            </w:r>
            <w:r w:rsidRPr="00617BCF">
              <w:rPr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  <w:lang w:val="en-US"/>
              </w:rPr>
              <w:t>in</w:t>
            </w:r>
            <w:r w:rsidRPr="000A1660">
              <w:rPr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  <w:lang w:val="en-US"/>
              </w:rPr>
              <w:t>vitro</w:t>
            </w:r>
            <w:r>
              <w:rPr>
                <w:sz w:val="20"/>
                <w:szCs w:val="22"/>
              </w:rPr>
              <w:t xml:space="preserve">. </w:t>
            </w:r>
            <w:r w:rsidRPr="000A1660">
              <w:rPr>
                <w:sz w:val="20"/>
                <w:szCs w:val="22"/>
              </w:rPr>
              <w:t>Інструкція українською мовою. Термін придатності не менше 4 років.</w:t>
            </w:r>
            <w:r>
              <w:rPr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</w:rPr>
              <w:t>Перевірений тест культурами</w:t>
            </w:r>
            <w:r>
              <w:rPr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</w:rPr>
              <w:t>АТСС на ростові властивості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jc w:val="center"/>
              <w:rPr>
                <w:sz w:val="22"/>
                <w:szCs w:val="22"/>
              </w:rPr>
            </w:pPr>
            <w:r w:rsidRPr="00EF181C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2"/>
                <w:szCs w:val="22"/>
              </w:rPr>
            </w:pPr>
            <w:r w:rsidRPr="00EF181C">
              <w:rPr>
                <w:sz w:val="22"/>
                <w:szCs w:val="22"/>
              </w:rPr>
              <w:t>1,0</w:t>
            </w:r>
          </w:p>
        </w:tc>
      </w:tr>
      <w:tr w:rsidR="00E17230" w:rsidRPr="00EF181C" w:rsidTr="00E17230">
        <w:trPr>
          <w:trHeight w:hRule="exact" w:val="29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2"/>
                <w:szCs w:val="22"/>
              </w:rPr>
            </w:pPr>
            <w:r w:rsidRPr="00EF181C">
              <w:rPr>
                <w:sz w:val="22"/>
                <w:szCs w:val="22"/>
              </w:rPr>
              <w:t xml:space="preserve">Середовище </w:t>
            </w:r>
            <w:proofErr w:type="spellStart"/>
            <w:r w:rsidRPr="00EF181C">
              <w:rPr>
                <w:sz w:val="22"/>
                <w:szCs w:val="22"/>
              </w:rPr>
              <w:t>Сабуро</w:t>
            </w:r>
            <w:proofErr w:type="spellEnd"/>
            <w:r w:rsidRPr="00EF181C">
              <w:rPr>
                <w:sz w:val="22"/>
                <w:szCs w:val="22"/>
              </w:rPr>
              <w:t xml:space="preserve"> (агар)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>Сухий препарат у вигляді гомогенного сипучого порошку;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>Оригінальна заводська упаковка; Упаковка пластиковий контейнер по 500 г. Відповідність стандартам І80.6МР.,та українським стандартам якості: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Відповідає прописам іно</w:t>
            </w:r>
            <w:r w:rsidRPr="000A1660">
              <w:rPr>
                <w:sz w:val="20"/>
                <w:szCs w:val="22"/>
              </w:rPr>
              <w:t>земних та українських фармакопей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>Маркування етикетки згідно вимог чинного законодавства та українською мовою.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>Копія сертифікату аналізу.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>Діюча реєстрація в Україні або відповідність технічному регламенту щодо медичних виробів для діагностики</w:t>
            </w:r>
            <w:r w:rsidRPr="00617BCF">
              <w:rPr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  <w:lang w:val="en-US"/>
              </w:rPr>
              <w:t>in</w:t>
            </w:r>
            <w:r w:rsidRPr="000A1660">
              <w:rPr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  <w:lang w:val="en-US"/>
              </w:rPr>
              <w:t>vitro</w:t>
            </w:r>
            <w:r w:rsidRPr="000A1660">
              <w:rPr>
                <w:smallCaps/>
                <w:sz w:val="20"/>
                <w:szCs w:val="22"/>
              </w:rPr>
              <w:t>.</w:t>
            </w:r>
            <w:r>
              <w:rPr>
                <w:smallCaps/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</w:rPr>
              <w:t>Інструкція українською мовою. Термін придатності не менше 4 років.</w:t>
            </w:r>
            <w:r>
              <w:rPr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</w:rPr>
              <w:t>Перевірений тест культурами</w:t>
            </w:r>
            <w:r>
              <w:rPr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</w:rPr>
              <w:t>АТСС на ростові властивості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jc w:val="center"/>
              <w:rPr>
                <w:sz w:val="22"/>
                <w:szCs w:val="22"/>
              </w:rPr>
            </w:pPr>
            <w:r w:rsidRPr="00EF181C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2"/>
                <w:szCs w:val="22"/>
              </w:rPr>
            </w:pPr>
            <w:r w:rsidRPr="00EF181C">
              <w:rPr>
                <w:sz w:val="22"/>
                <w:szCs w:val="22"/>
              </w:rPr>
              <w:t>1,0</w:t>
            </w:r>
          </w:p>
        </w:tc>
      </w:tr>
      <w:tr w:rsidR="00E17230" w:rsidRPr="00EF181C" w:rsidTr="00E17230">
        <w:trPr>
          <w:trHeight w:hRule="exact" w:val="142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Метиленовий </w:t>
            </w:r>
            <w:r w:rsidRPr="00EF181C">
              <w:rPr>
                <w:sz w:val="22"/>
                <w:szCs w:val="22"/>
              </w:rPr>
              <w:t>голубий</w:t>
            </w:r>
          </w:p>
        </w:tc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>Порошок темно- зеленого кольору,</w:t>
            </w:r>
            <w:r>
              <w:rPr>
                <w:sz w:val="20"/>
                <w:szCs w:val="22"/>
              </w:rPr>
              <w:t xml:space="preserve"> </w:t>
            </w:r>
            <w:r w:rsidRPr="000A1660">
              <w:rPr>
                <w:sz w:val="20"/>
                <w:szCs w:val="22"/>
              </w:rPr>
              <w:t>кристалічний Вміст метиленового блакитного не менше 80% нерозчинна речовина 0,6%.Вміст води не більше 20 .Маркування етикетки згідно чинного законодавства та українською мовою. Копія сертифікат аналізу.</w:t>
            </w:r>
          </w:p>
          <w:p w:rsidR="00E17230" w:rsidRPr="000A1660" w:rsidRDefault="00E17230" w:rsidP="00E17230">
            <w:pPr>
              <w:pStyle w:val="a6"/>
              <w:ind w:left="119" w:right="181"/>
              <w:jc w:val="both"/>
              <w:rPr>
                <w:sz w:val="20"/>
                <w:szCs w:val="22"/>
              </w:rPr>
            </w:pPr>
            <w:r w:rsidRPr="000A1660">
              <w:rPr>
                <w:sz w:val="20"/>
                <w:szCs w:val="22"/>
              </w:rPr>
              <w:t>Термін придатності не менше 2 роки.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jc w:val="center"/>
              <w:rPr>
                <w:sz w:val="22"/>
                <w:szCs w:val="22"/>
              </w:rPr>
            </w:pPr>
            <w:r w:rsidRPr="00EF181C">
              <w:rPr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30" w:rsidRPr="00EF181C" w:rsidRDefault="00E17230" w:rsidP="00E17230">
            <w:pPr>
              <w:pStyle w:val="a6"/>
              <w:jc w:val="center"/>
              <w:rPr>
                <w:sz w:val="22"/>
                <w:szCs w:val="22"/>
              </w:rPr>
            </w:pPr>
            <w:r w:rsidRPr="00EF181C">
              <w:rPr>
                <w:sz w:val="22"/>
                <w:szCs w:val="22"/>
              </w:rPr>
              <w:t>0,100</w:t>
            </w:r>
          </w:p>
        </w:tc>
      </w:tr>
    </w:tbl>
    <w:p w:rsidR="00A90DEA" w:rsidRPr="003E031C" w:rsidRDefault="00A90DEA" w:rsidP="00C1081D">
      <w:pPr>
        <w:pStyle w:val="a3"/>
        <w:rPr>
          <w:rFonts w:ascii="Times New Roman" w:hAnsi="Times New Roman" w:cs="Times New Roman"/>
          <w:b/>
        </w:rPr>
      </w:pPr>
    </w:p>
    <w:p w:rsidR="00342DA7" w:rsidRPr="003E031C" w:rsidRDefault="00357440" w:rsidP="0035744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E031C">
        <w:rPr>
          <w:rFonts w:ascii="Times New Roman" w:eastAsia="Times New Roman" w:hAnsi="Times New Roman" w:cs="Times New Roman"/>
        </w:rPr>
        <w:t>Учасник має право запропонувати еквівалент предмету закупівлі. У такому випадку він повинен документально довести еквівалентність запропонованого товару. Аналоги не пропонувати.</w:t>
      </w:r>
    </w:p>
    <w:p w:rsidR="00C07350" w:rsidRPr="003E031C" w:rsidRDefault="00C07350" w:rsidP="00C07350">
      <w:pPr>
        <w:pStyle w:val="a3"/>
        <w:rPr>
          <w:rFonts w:ascii="Times New Roman" w:hAnsi="Times New Roman" w:cs="Times New Roman"/>
        </w:rPr>
      </w:pPr>
    </w:p>
    <w:sectPr w:rsidR="00C07350" w:rsidRPr="003E031C" w:rsidSect="00E17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6DD3"/>
    <w:multiLevelType w:val="hybridMultilevel"/>
    <w:tmpl w:val="267E2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EA"/>
    <w:rsid w:val="0002362B"/>
    <w:rsid w:val="000E02CB"/>
    <w:rsid w:val="00133D24"/>
    <w:rsid w:val="001A4AD8"/>
    <w:rsid w:val="001B79BE"/>
    <w:rsid w:val="00233BAE"/>
    <w:rsid w:val="00237C6A"/>
    <w:rsid w:val="00255104"/>
    <w:rsid w:val="002C003F"/>
    <w:rsid w:val="002D1BD6"/>
    <w:rsid w:val="002D5812"/>
    <w:rsid w:val="00342DA7"/>
    <w:rsid w:val="00354901"/>
    <w:rsid w:val="00357440"/>
    <w:rsid w:val="003A1FE6"/>
    <w:rsid w:val="003B0DAA"/>
    <w:rsid w:val="003E031C"/>
    <w:rsid w:val="00482A03"/>
    <w:rsid w:val="00515F31"/>
    <w:rsid w:val="00516C7E"/>
    <w:rsid w:val="00563DAD"/>
    <w:rsid w:val="00592384"/>
    <w:rsid w:val="005C793F"/>
    <w:rsid w:val="006A7725"/>
    <w:rsid w:val="006F4704"/>
    <w:rsid w:val="0072081E"/>
    <w:rsid w:val="00752D71"/>
    <w:rsid w:val="007629E4"/>
    <w:rsid w:val="00766449"/>
    <w:rsid w:val="00800A67"/>
    <w:rsid w:val="00804DDB"/>
    <w:rsid w:val="008A50DF"/>
    <w:rsid w:val="00941DC2"/>
    <w:rsid w:val="00944E04"/>
    <w:rsid w:val="00960AA5"/>
    <w:rsid w:val="00A444A0"/>
    <w:rsid w:val="00A45A95"/>
    <w:rsid w:val="00A675B3"/>
    <w:rsid w:val="00A86BA9"/>
    <w:rsid w:val="00A90DEA"/>
    <w:rsid w:val="00AB586A"/>
    <w:rsid w:val="00B31385"/>
    <w:rsid w:val="00B66055"/>
    <w:rsid w:val="00BB40C9"/>
    <w:rsid w:val="00BC6A04"/>
    <w:rsid w:val="00BD55C7"/>
    <w:rsid w:val="00BE14D5"/>
    <w:rsid w:val="00C07350"/>
    <w:rsid w:val="00C1081D"/>
    <w:rsid w:val="00C37D94"/>
    <w:rsid w:val="00C90B73"/>
    <w:rsid w:val="00CA3418"/>
    <w:rsid w:val="00CA5BFD"/>
    <w:rsid w:val="00D2765E"/>
    <w:rsid w:val="00DA0E62"/>
    <w:rsid w:val="00DF661E"/>
    <w:rsid w:val="00E17230"/>
    <w:rsid w:val="00E35176"/>
    <w:rsid w:val="00E54A59"/>
    <w:rsid w:val="00E7411F"/>
    <w:rsid w:val="00E96313"/>
    <w:rsid w:val="00EB21D9"/>
    <w:rsid w:val="00ED3FF5"/>
    <w:rsid w:val="00EE5454"/>
    <w:rsid w:val="00F34514"/>
    <w:rsid w:val="00F36073"/>
    <w:rsid w:val="00F6769F"/>
    <w:rsid w:val="00F734D2"/>
    <w:rsid w:val="00FD63D6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706D-F043-4EF9-BF4C-AA73B4F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342DA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5">
    <w:name w:val="Інше_"/>
    <w:basedOn w:val="a0"/>
    <w:link w:val="a6"/>
    <w:rsid w:val="00E17230"/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Інше"/>
    <w:basedOn w:val="a"/>
    <w:link w:val="a5"/>
    <w:rsid w:val="00E17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3856</Words>
  <Characters>2199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ПраменДиректоратор</dc:creator>
  <cp:keywords/>
  <dc:description/>
  <cp:lastModifiedBy>User</cp:lastModifiedBy>
  <cp:revision>9</cp:revision>
  <dcterms:created xsi:type="dcterms:W3CDTF">2024-02-23T07:56:00Z</dcterms:created>
  <dcterms:modified xsi:type="dcterms:W3CDTF">2024-03-15T08:08:00Z</dcterms:modified>
</cp:coreProperties>
</file>