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06484" w14:textId="2AA0FA91" w:rsidR="00AF4152" w:rsidRPr="00791EC7" w:rsidRDefault="00135D85" w:rsidP="00135D85">
      <w:pPr>
        <w:jc w:val="center"/>
        <w:rPr>
          <w:rFonts w:ascii="Times New Roman" w:hAnsi="Times New Roman" w:cs="Times New Roman"/>
          <w:b/>
          <w:bCs/>
          <w:sz w:val="36"/>
          <w:szCs w:val="36"/>
        </w:rPr>
      </w:pPr>
      <w:r w:rsidRPr="00791EC7">
        <w:rPr>
          <w:rFonts w:ascii="Times New Roman" w:hAnsi="Times New Roman" w:cs="Times New Roman"/>
          <w:b/>
          <w:bCs/>
          <w:sz w:val="36"/>
          <w:szCs w:val="36"/>
        </w:rPr>
        <w:t>Перелік змін до тендерної документації (29.01.2024)</w:t>
      </w:r>
    </w:p>
    <w:p w14:paraId="7CB96430" w14:textId="5B316D33" w:rsidR="00135D85" w:rsidRPr="00135D85" w:rsidRDefault="00135D85" w:rsidP="00135D85">
      <w:pPr>
        <w:jc w:val="center"/>
        <w:rPr>
          <w:rFonts w:ascii="Times New Roman" w:hAnsi="Times New Roman" w:cs="Times New Roman"/>
          <w:b/>
          <w:bCs/>
          <w:color w:val="0070C0"/>
          <w:sz w:val="24"/>
          <w:szCs w:val="24"/>
        </w:rPr>
      </w:pPr>
      <w:r w:rsidRPr="00135D85">
        <w:rPr>
          <w:rFonts w:ascii="Times New Roman" w:hAnsi="Times New Roman" w:cs="Times New Roman"/>
          <w:b/>
          <w:bCs/>
          <w:color w:val="0070C0"/>
          <w:sz w:val="24"/>
          <w:szCs w:val="24"/>
        </w:rPr>
        <w:t>БУЛО</w:t>
      </w:r>
    </w:p>
    <w:p w14:paraId="7D3BB0C3" w14:textId="77777777" w:rsidR="00BC3E59" w:rsidRPr="00730E9A" w:rsidRDefault="00BC3E59" w:rsidP="00BC3E59">
      <w:pPr>
        <w:spacing w:after="0" w:line="100" w:lineRule="atLeast"/>
        <w:jc w:val="center"/>
        <w:rPr>
          <w:rFonts w:ascii="Times New Roman" w:hAnsi="Times New Roman"/>
          <w:b/>
          <w:sz w:val="28"/>
          <w:szCs w:val="28"/>
        </w:rPr>
      </w:pPr>
      <w:r w:rsidRPr="00730E9A">
        <w:rPr>
          <w:rFonts w:ascii="Times New Roman" w:hAnsi="Times New Roman"/>
          <w:b/>
          <w:sz w:val="28"/>
          <w:szCs w:val="28"/>
        </w:rPr>
        <w:t xml:space="preserve">Комунальне некомерційне підприємство «Міська клінічна лікарня №10» </w:t>
      </w:r>
    </w:p>
    <w:p w14:paraId="75F93328" w14:textId="77777777" w:rsidR="00BC3E59" w:rsidRPr="00730E9A" w:rsidRDefault="00BC3E59" w:rsidP="00BC3E59">
      <w:pPr>
        <w:spacing w:after="0" w:line="100" w:lineRule="atLeast"/>
        <w:jc w:val="center"/>
        <w:rPr>
          <w:rFonts w:ascii="Times New Roman" w:hAnsi="Times New Roman"/>
          <w:b/>
          <w:sz w:val="28"/>
          <w:szCs w:val="28"/>
        </w:rPr>
      </w:pPr>
      <w:r w:rsidRPr="00730E9A">
        <w:rPr>
          <w:rFonts w:ascii="Times New Roman" w:hAnsi="Times New Roman"/>
          <w:b/>
          <w:sz w:val="28"/>
          <w:szCs w:val="28"/>
        </w:rPr>
        <w:t>Одеської міської ради</w:t>
      </w:r>
    </w:p>
    <w:p w14:paraId="742C6B5B" w14:textId="77777777" w:rsidR="00BC3E59" w:rsidRPr="00730E9A" w:rsidRDefault="00BC3E59" w:rsidP="00BC3E59">
      <w:pPr>
        <w:spacing w:after="0" w:line="100" w:lineRule="atLeast"/>
        <w:jc w:val="center"/>
        <w:rPr>
          <w:rFonts w:ascii="Times New Roman" w:hAnsi="Times New Roman"/>
          <w:b/>
          <w:sz w:val="24"/>
          <w:szCs w:val="24"/>
        </w:rPr>
      </w:pPr>
    </w:p>
    <w:tbl>
      <w:tblPr>
        <w:tblW w:w="0" w:type="auto"/>
        <w:tblLook w:val="00A0" w:firstRow="1" w:lastRow="0" w:firstColumn="1" w:lastColumn="0" w:noHBand="0" w:noVBand="0"/>
      </w:tblPr>
      <w:tblGrid>
        <w:gridCol w:w="9355"/>
      </w:tblGrid>
      <w:tr w:rsidR="00BC3E59" w:rsidRPr="00730E9A" w14:paraId="6C66B963" w14:textId="77777777" w:rsidTr="00390338">
        <w:trPr>
          <w:trHeight w:val="524"/>
        </w:trPr>
        <w:tc>
          <w:tcPr>
            <w:tcW w:w="9967" w:type="dxa"/>
          </w:tcPr>
          <w:p w14:paraId="671F7C90" w14:textId="77777777" w:rsidR="00BC3E59" w:rsidRPr="00B15388" w:rsidRDefault="00BC3E59" w:rsidP="00390338">
            <w:pPr>
              <w:pStyle w:val="23"/>
              <w:jc w:val="right"/>
              <w:rPr>
                <w:rFonts w:ascii="Times New Roman" w:hAnsi="Times New Roman"/>
                <w:sz w:val="24"/>
                <w:szCs w:val="24"/>
              </w:rPr>
            </w:pPr>
            <w:r w:rsidRPr="00B15388">
              <w:rPr>
                <w:rFonts w:ascii="Times New Roman" w:hAnsi="Times New Roman"/>
                <w:sz w:val="24"/>
                <w:szCs w:val="24"/>
              </w:rPr>
              <w:t xml:space="preserve">                                                                                                                                                                                                                                                                                                                        </w:t>
            </w:r>
          </w:p>
          <w:p w14:paraId="3DFA9FEA" w14:textId="77777777" w:rsidR="00BC3E59" w:rsidRPr="00B15388" w:rsidRDefault="00BC3E59" w:rsidP="00390338">
            <w:pPr>
              <w:pStyle w:val="23"/>
              <w:jc w:val="right"/>
              <w:rPr>
                <w:rFonts w:ascii="Times New Roman" w:hAnsi="Times New Roman"/>
                <w:sz w:val="24"/>
                <w:szCs w:val="24"/>
              </w:rPr>
            </w:pPr>
          </w:p>
          <w:p w14:paraId="52D5BAA9" w14:textId="77777777" w:rsidR="00BC3E59" w:rsidRPr="00B15388" w:rsidRDefault="00BC3E59" w:rsidP="00390338">
            <w:pPr>
              <w:pStyle w:val="23"/>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BC3E59" w:rsidRPr="00C11618" w14:paraId="6715E90E" w14:textId="77777777" w:rsidTr="00390338">
        <w:trPr>
          <w:trHeight w:val="189"/>
        </w:trPr>
        <w:tc>
          <w:tcPr>
            <w:tcW w:w="9967" w:type="dxa"/>
          </w:tcPr>
          <w:p w14:paraId="3BE2FC8F" w14:textId="77777777" w:rsidR="00BC3E59" w:rsidRPr="00B15388" w:rsidRDefault="00BC3E59" w:rsidP="0039033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0DFFBB84" w14:textId="77777777" w:rsidR="00BC3E59" w:rsidRPr="00B15388" w:rsidRDefault="00BC3E59" w:rsidP="0039033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xml:space="preserve">№ </w:t>
            </w:r>
            <w:r w:rsidRPr="00C11618">
              <w:rPr>
                <w:rFonts w:ascii="Times New Roman" w:hAnsi="Times New Roman"/>
                <w:sz w:val="24"/>
                <w:szCs w:val="24"/>
              </w:rPr>
              <w:t>15</w:t>
            </w:r>
            <w:r>
              <w:rPr>
                <w:rFonts w:ascii="Times New Roman" w:hAnsi="Times New Roman"/>
                <w:sz w:val="24"/>
                <w:szCs w:val="24"/>
              </w:rPr>
              <w:t xml:space="preserve"> від 26.01.2024</w:t>
            </w:r>
            <w:r w:rsidRPr="00B15388">
              <w:rPr>
                <w:rFonts w:ascii="Times New Roman" w:hAnsi="Times New Roman"/>
                <w:sz w:val="24"/>
                <w:szCs w:val="24"/>
              </w:rPr>
              <w:t xml:space="preserve"> року</w:t>
            </w:r>
          </w:p>
          <w:p w14:paraId="26C967F5" w14:textId="4C718CBE" w:rsidR="00BC3E59" w:rsidRPr="00B15388" w:rsidRDefault="00BC3E59" w:rsidP="0039033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 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17A5F3E7" w14:textId="77777777" w:rsidR="00BC3E59" w:rsidRPr="00B15388" w:rsidRDefault="00BC3E59" w:rsidP="00390338">
            <w:pPr>
              <w:pStyle w:val="23"/>
              <w:ind w:left="5245"/>
              <w:jc w:val="both"/>
              <w:rPr>
                <w:rFonts w:ascii="Times New Roman" w:hAnsi="Times New Roman"/>
                <w:sz w:val="24"/>
                <w:szCs w:val="24"/>
              </w:rPr>
            </w:pPr>
          </w:p>
          <w:p w14:paraId="548AACD9" w14:textId="77777777" w:rsidR="00BC3E59" w:rsidRPr="00B15388" w:rsidRDefault="00BC3E59" w:rsidP="00390338">
            <w:pPr>
              <w:pStyle w:val="23"/>
              <w:ind w:left="5245"/>
              <w:jc w:val="both"/>
              <w:rPr>
                <w:rFonts w:ascii="Times New Roman" w:hAnsi="Times New Roman"/>
                <w:sz w:val="24"/>
                <w:szCs w:val="24"/>
                <w:lang w:eastAsia="uk-UA"/>
              </w:rPr>
            </w:pPr>
          </w:p>
        </w:tc>
      </w:tr>
    </w:tbl>
    <w:p w14:paraId="4E9AB153" w14:textId="77777777" w:rsidR="00BC3E59" w:rsidRPr="001A1150" w:rsidRDefault="00BC3E59" w:rsidP="00BC3E59">
      <w:pPr>
        <w:widowControl w:val="0"/>
        <w:spacing w:before="90" w:after="0" w:line="100" w:lineRule="atLeast"/>
        <w:ind w:right="438"/>
        <w:rPr>
          <w:rFonts w:ascii="Times New Roman" w:hAnsi="Times New Roman"/>
          <w:sz w:val="24"/>
          <w:szCs w:val="24"/>
        </w:rPr>
      </w:pPr>
    </w:p>
    <w:p w14:paraId="1F91A4EE" w14:textId="77777777" w:rsidR="00BC3E59" w:rsidRPr="00730E9A" w:rsidRDefault="00BC3E59" w:rsidP="00BC3E59">
      <w:pPr>
        <w:widowControl w:val="0"/>
        <w:spacing w:before="90" w:after="0" w:line="100" w:lineRule="atLeast"/>
        <w:ind w:left="1098" w:right="438"/>
        <w:jc w:val="center"/>
        <w:rPr>
          <w:rFonts w:ascii="Constantia" w:hAnsi="Constantia"/>
          <w:b/>
        </w:rPr>
      </w:pPr>
      <w:r w:rsidRPr="00730E9A">
        <w:rPr>
          <w:rFonts w:ascii="Constantia" w:hAnsi="Constantia"/>
          <w:b/>
        </w:rPr>
        <w:t>ТЕНДЕРНА ДОКУМЕНТАЦІЯ</w:t>
      </w:r>
      <w:r>
        <w:rPr>
          <w:rFonts w:ascii="Constantia" w:hAnsi="Constantia"/>
          <w:b/>
        </w:rPr>
        <w:t xml:space="preserve"> ( зі змінами)</w:t>
      </w:r>
    </w:p>
    <w:p w14:paraId="317107E4" w14:textId="77777777" w:rsidR="00BC3E59" w:rsidRPr="00730E9A" w:rsidRDefault="00BC3E59" w:rsidP="00BC3E59">
      <w:pPr>
        <w:widowControl w:val="0"/>
        <w:spacing w:before="90" w:after="0" w:line="100" w:lineRule="atLeast"/>
        <w:ind w:left="1098" w:right="438"/>
        <w:jc w:val="center"/>
        <w:rPr>
          <w:rFonts w:ascii="Constantia" w:hAnsi="Constantia"/>
          <w:b/>
        </w:rPr>
      </w:pPr>
    </w:p>
    <w:p w14:paraId="58488FF7" w14:textId="77777777" w:rsidR="00BC3E59" w:rsidRDefault="00BC3E59" w:rsidP="00BC3E59">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rPr>
      </w:pPr>
      <w:r w:rsidRPr="00146A78">
        <w:rPr>
          <w:rFonts w:ascii="Times New Roman" w:hAnsi="Times New Roman"/>
          <w:sz w:val="24"/>
          <w:szCs w:val="24"/>
        </w:rPr>
        <w:t>За кодом НК України ЄЗС ДК 021:2015 –</w:t>
      </w:r>
      <w:r>
        <w:rPr>
          <w:rFonts w:ascii="Times New Roman" w:hAnsi="Times New Roman"/>
          <w:sz w:val="24"/>
          <w:szCs w:val="24"/>
        </w:rPr>
        <w:t xml:space="preserve"> </w:t>
      </w:r>
      <w:r w:rsidRPr="006E7049">
        <w:rPr>
          <w:rFonts w:ascii="Times New Roman" w:hAnsi="Times New Roman"/>
          <w:sz w:val="24"/>
          <w:szCs w:val="24"/>
        </w:rPr>
        <w:t>33140000-3 Медичні матеріали. Медичні матеріали кардіологічні.</w:t>
      </w:r>
    </w:p>
    <w:p w14:paraId="72C7E446" w14:textId="77777777" w:rsidR="00BC3E59" w:rsidRDefault="00BC3E59" w:rsidP="00BC3E59">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rPr>
      </w:pPr>
    </w:p>
    <w:p w14:paraId="6B50336E" w14:textId="77777777" w:rsidR="00BC3E59" w:rsidRDefault="00BC3E59" w:rsidP="00BC3E59">
      <w:pPr>
        <w:jc w:val="both"/>
        <w:rPr>
          <w:rFonts w:ascii="Times New Roman" w:hAnsi="Times New Roman"/>
          <w:sz w:val="24"/>
          <w:szCs w:val="24"/>
        </w:rPr>
      </w:pPr>
    </w:p>
    <w:p w14:paraId="79A1FA4D" w14:textId="77777777" w:rsidR="00BC3E59" w:rsidRPr="00EE25CD" w:rsidRDefault="00BC3E59" w:rsidP="00BC3E59">
      <w:pPr>
        <w:jc w:val="both"/>
        <w:rPr>
          <w:rFonts w:ascii="Times New Roman" w:hAnsi="Times New Roman"/>
          <w:sz w:val="24"/>
          <w:szCs w:val="24"/>
        </w:rPr>
      </w:pPr>
    </w:p>
    <w:p w14:paraId="560C4E76" w14:textId="77777777" w:rsidR="00BC3E59" w:rsidRPr="00730E9A" w:rsidRDefault="00BC3E59" w:rsidP="00BC3E59">
      <w:pPr>
        <w:jc w:val="center"/>
        <w:rPr>
          <w:rFonts w:ascii="Times New Roman" w:hAnsi="Times New Roman"/>
          <w:b/>
          <w:sz w:val="24"/>
        </w:rPr>
      </w:pPr>
      <w:r w:rsidRPr="00730E9A">
        <w:rPr>
          <w:rFonts w:ascii="Times New Roman" w:hAnsi="Times New Roman"/>
          <w:b/>
          <w:sz w:val="24"/>
        </w:rPr>
        <w:t>Відкриті торги з</w:t>
      </w:r>
      <w:r>
        <w:rPr>
          <w:rFonts w:ascii="Times New Roman" w:hAnsi="Times New Roman"/>
          <w:b/>
          <w:sz w:val="24"/>
        </w:rPr>
        <w:t xml:space="preserve"> особливостями</w:t>
      </w:r>
      <w:r w:rsidRPr="00730E9A">
        <w:rPr>
          <w:rFonts w:ascii="Times New Roman" w:hAnsi="Times New Roman"/>
          <w:b/>
          <w:sz w:val="24"/>
        </w:rPr>
        <w:t xml:space="preserve"> </w:t>
      </w:r>
    </w:p>
    <w:p w14:paraId="312AF3B0" w14:textId="3B312C9D" w:rsidR="00BC3E59" w:rsidRDefault="00BC3E59" w:rsidP="00BC3E59">
      <w:pPr>
        <w:jc w:val="center"/>
        <w:rPr>
          <w:rFonts w:ascii="Times New Roman" w:hAnsi="Times New Roman"/>
          <w:b/>
          <w:sz w:val="24"/>
        </w:rPr>
      </w:pPr>
      <w:r w:rsidRPr="00730E9A">
        <w:rPr>
          <w:rFonts w:ascii="Times New Roman" w:hAnsi="Times New Roman"/>
          <w:b/>
          <w:sz w:val="24"/>
        </w:rPr>
        <w:t>м. Одеса – 202</w:t>
      </w:r>
      <w:r>
        <w:rPr>
          <w:rFonts w:ascii="Times New Roman" w:hAnsi="Times New Roman"/>
          <w:b/>
          <w:sz w:val="24"/>
        </w:rPr>
        <w:t>4</w:t>
      </w:r>
      <w:r w:rsidRPr="00730E9A">
        <w:rPr>
          <w:rFonts w:ascii="Times New Roman" w:hAnsi="Times New Roman"/>
          <w:b/>
          <w:sz w:val="24"/>
        </w:rPr>
        <w:t xml:space="preserve"> рік</w:t>
      </w:r>
    </w:p>
    <w:p w14:paraId="688969D6" w14:textId="77777777" w:rsidR="00791EC7" w:rsidRPr="00730E9A" w:rsidRDefault="00791EC7" w:rsidP="00BC3E59">
      <w:pPr>
        <w:jc w:val="center"/>
        <w:rPr>
          <w:rFonts w:ascii="Times New Roman" w:hAnsi="Times New Roman"/>
          <w:b/>
          <w:sz w:val="24"/>
        </w:rPr>
      </w:pPr>
    </w:p>
    <w:tbl>
      <w:tblPr>
        <w:tblW w:w="9493" w:type="dxa"/>
        <w:tblLayout w:type="fixed"/>
        <w:tblLook w:val="00A0" w:firstRow="1" w:lastRow="0" w:firstColumn="1" w:lastColumn="0" w:noHBand="0" w:noVBand="0"/>
      </w:tblPr>
      <w:tblGrid>
        <w:gridCol w:w="3261"/>
        <w:gridCol w:w="6203"/>
        <w:gridCol w:w="29"/>
      </w:tblGrid>
      <w:tr w:rsidR="00BC3E59" w:rsidRPr="00730E9A" w14:paraId="570A9E3E" w14:textId="77777777" w:rsidTr="00791EC7">
        <w:trPr>
          <w:gridAfter w:val="1"/>
          <w:wAfter w:w="29" w:type="dxa"/>
        </w:trPr>
        <w:tc>
          <w:tcPr>
            <w:tcW w:w="9464" w:type="dxa"/>
            <w:gridSpan w:val="2"/>
            <w:tcBorders>
              <w:top w:val="single" w:sz="4" w:space="0" w:color="000000"/>
              <w:left w:val="single" w:sz="4" w:space="0" w:color="000000"/>
              <w:bottom w:val="single" w:sz="4" w:space="0" w:color="000000"/>
              <w:right w:val="single" w:sz="4" w:space="0" w:color="000000"/>
            </w:tcBorders>
            <w:vAlign w:val="center"/>
          </w:tcPr>
          <w:p w14:paraId="201EC224" w14:textId="77777777" w:rsidR="00BC3E59" w:rsidRPr="00730E9A" w:rsidRDefault="00BC3E59" w:rsidP="00390338">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BC3E59" w:rsidRPr="00730E9A" w14:paraId="0F59D036" w14:textId="77777777" w:rsidTr="00791EC7">
        <w:tc>
          <w:tcPr>
            <w:tcW w:w="3261" w:type="dxa"/>
            <w:tcBorders>
              <w:top w:val="single" w:sz="4" w:space="0" w:color="000000"/>
              <w:left w:val="single" w:sz="4" w:space="0" w:color="000000"/>
              <w:bottom w:val="single" w:sz="4" w:space="0" w:color="000000"/>
              <w:right w:val="single" w:sz="4" w:space="0" w:color="000000"/>
            </w:tcBorders>
          </w:tcPr>
          <w:p w14:paraId="4D658F15" w14:textId="77777777" w:rsidR="00BC3E59" w:rsidRPr="00730E9A" w:rsidRDefault="00BC3E59" w:rsidP="00390338">
            <w:pPr>
              <w:spacing w:before="100" w:after="100" w:line="100" w:lineRule="atLeast"/>
              <w:jc w:val="both"/>
              <w:rPr>
                <w:rFonts w:ascii="Times New Roman" w:hAnsi="Times New Roman"/>
                <w:sz w:val="24"/>
              </w:rPr>
            </w:pPr>
            <w:r w:rsidRPr="00730E9A">
              <w:rPr>
                <w:rFonts w:ascii="Times New Roman" w:hAnsi="Times New Roman"/>
                <w:b/>
                <w:sz w:val="24"/>
              </w:rPr>
              <w:t>Кінцевий строк подання тендерної пропозиції</w:t>
            </w:r>
          </w:p>
        </w:tc>
        <w:tc>
          <w:tcPr>
            <w:tcW w:w="6232" w:type="dxa"/>
            <w:gridSpan w:val="2"/>
            <w:tcBorders>
              <w:top w:val="single" w:sz="4" w:space="0" w:color="000000"/>
              <w:left w:val="single" w:sz="4" w:space="0" w:color="000000"/>
              <w:bottom w:val="single" w:sz="4" w:space="0" w:color="000000"/>
              <w:right w:val="single" w:sz="4" w:space="0" w:color="000000"/>
            </w:tcBorders>
          </w:tcPr>
          <w:p w14:paraId="4C2EFB4F" w14:textId="77777777" w:rsidR="00BC3E59" w:rsidRPr="00E1072D" w:rsidRDefault="00BC3E59" w:rsidP="00390338">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Pr>
                <w:rFonts w:ascii="Times New Roman" w:hAnsi="Times New Roman"/>
                <w:b/>
                <w:color w:val="006FC0"/>
                <w:sz w:val="24"/>
                <w:lang w:val="uk-UA"/>
              </w:rPr>
              <w:t>до 31.01.2024</w:t>
            </w:r>
            <w:r w:rsidRPr="00730E9A">
              <w:rPr>
                <w:rFonts w:ascii="Times New Roman" w:hAnsi="Times New Roman"/>
                <w:b/>
                <w:color w:val="006FC0"/>
                <w:sz w:val="24"/>
                <w:lang w:val="uk-UA"/>
              </w:rPr>
              <w:t xml:space="preserve">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416BE801" w14:textId="77777777" w:rsidR="00BC3E59" w:rsidRPr="00730E9A" w:rsidRDefault="00BC3E59" w:rsidP="00390338">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63B05430" w14:textId="77777777" w:rsidR="00BC3E59" w:rsidRPr="00730E9A" w:rsidRDefault="00BC3E59" w:rsidP="00390338">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E9AAFDE" w14:textId="77777777" w:rsidR="00BC3E59" w:rsidRPr="00730E9A" w:rsidRDefault="00BC3E59" w:rsidP="00390338">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bl>
    <w:p w14:paraId="12372DEC" w14:textId="21081FF4" w:rsidR="00135D85" w:rsidRDefault="00135D85" w:rsidP="00135D85">
      <w:pPr>
        <w:jc w:val="center"/>
        <w:rPr>
          <w:rFonts w:ascii="Times New Roman" w:hAnsi="Times New Roman" w:cs="Times New Roman"/>
          <w:b/>
          <w:bCs/>
          <w:color w:val="0070C0"/>
          <w:sz w:val="24"/>
          <w:szCs w:val="24"/>
        </w:rPr>
      </w:pPr>
    </w:p>
    <w:p w14:paraId="4FBE8877" w14:textId="5B86193E" w:rsidR="00F50F0A" w:rsidRDefault="00F50F0A" w:rsidP="00135D85">
      <w:pPr>
        <w:jc w:val="center"/>
        <w:rPr>
          <w:rFonts w:ascii="Times New Roman" w:hAnsi="Times New Roman" w:cs="Times New Roman"/>
          <w:b/>
          <w:bCs/>
          <w:color w:val="0070C0"/>
          <w:sz w:val="24"/>
          <w:szCs w:val="24"/>
        </w:rPr>
      </w:pPr>
    </w:p>
    <w:p w14:paraId="42833B76" w14:textId="46178954" w:rsidR="00F50F0A" w:rsidRDefault="00F50F0A" w:rsidP="00135D85">
      <w:pPr>
        <w:jc w:val="center"/>
        <w:rPr>
          <w:rFonts w:ascii="Times New Roman" w:hAnsi="Times New Roman" w:cs="Times New Roman"/>
          <w:b/>
          <w:bCs/>
          <w:color w:val="0070C0"/>
          <w:sz w:val="24"/>
          <w:szCs w:val="24"/>
        </w:rPr>
      </w:pPr>
    </w:p>
    <w:p w14:paraId="0FFC386E" w14:textId="77777777" w:rsidR="00791EC7" w:rsidRDefault="00791EC7" w:rsidP="00135D85">
      <w:pPr>
        <w:jc w:val="center"/>
        <w:rPr>
          <w:rFonts w:ascii="Times New Roman" w:hAnsi="Times New Roman" w:cs="Times New Roman"/>
          <w:b/>
          <w:bCs/>
          <w:color w:val="0070C0"/>
          <w:sz w:val="24"/>
          <w:szCs w:val="24"/>
        </w:rPr>
      </w:pPr>
    </w:p>
    <w:p w14:paraId="278DC819" w14:textId="77777777" w:rsidR="00F50F0A" w:rsidRPr="00EF6803" w:rsidRDefault="00F50F0A" w:rsidP="00F50F0A">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lastRenderedPageBreak/>
        <w:t>Додаток 3</w:t>
      </w:r>
    </w:p>
    <w:p w14:paraId="05421CF6" w14:textId="77777777" w:rsidR="00F50F0A" w:rsidRPr="00AC3D31" w:rsidRDefault="00F50F0A" w:rsidP="00F50F0A">
      <w:pPr>
        <w:pStyle w:val="Default"/>
        <w:jc w:val="center"/>
        <w:rPr>
          <w:noProof/>
        </w:rPr>
      </w:pPr>
    </w:p>
    <w:p w14:paraId="545DAD7B" w14:textId="77777777" w:rsidR="00F50F0A" w:rsidRDefault="00F50F0A" w:rsidP="00F50F0A">
      <w:pPr>
        <w:jc w:val="center"/>
        <w:rPr>
          <w:rFonts w:ascii="Times New Roman" w:hAnsi="Times New Roman"/>
          <w:b/>
          <w:sz w:val="24"/>
          <w:szCs w:val="24"/>
        </w:rPr>
      </w:pPr>
      <w:r w:rsidRPr="001256A0">
        <w:rPr>
          <w:rFonts w:ascii="Times New Roman" w:hAnsi="Times New Roman"/>
          <w:b/>
          <w:sz w:val="24"/>
          <w:szCs w:val="24"/>
        </w:rPr>
        <w:t>ТЕХНІЧНІ ХАРАКТЕРИСТИКИ ДО ПРЕДМЕТУ ЗАКУПІВЛІ</w:t>
      </w:r>
    </w:p>
    <w:p w14:paraId="28D536A7" w14:textId="77777777" w:rsidR="00F50F0A" w:rsidRPr="005F5303" w:rsidRDefault="00F50F0A" w:rsidP="00F50F0A">
      <w:pPr>
        <w:spacing w:after="0" w:line="240" w:lineRule="atLeast"/>
        <w:contextualSpacing/>
        <w:jc w:val="center"/>
        <w:rPr>
          <w:rFonts w:ascii="Times New Roman" w:hAnsi="Times New Roman"/>
          <w:b/>
        </w:rPr>
      </w:pPr>
      <w:r w:rsidRPr="005F5303">
        <w:rPr>
          <w:rFonts w:ascii="Times New Roman" w:hAnsi="Times New Roman"/>
          <w:b/>
        </w:rPr>
        <w:t>Інформація про технічні, якісні та інші характеристики предмета закупівлі</w:t>
      </w:r>
    </w:p>
    <w:p w14:paraId="169E7EE2" w14:textId="77777777" w:rsidR="00F50F0A" w:rsidRDefault="00F50F0A" w:rsidP="00F50F0A">
      <w:pPr>
        <w:widowControl w:val="0"/>
        <w:spacing w:line="240" w:lineRule="atLeast"/>
        <w:contextualSpacing/>
        <w:jc w:val="center"/>
        <w:rPr>
          <w:rFonts w:ascii="Times New Roman" w:hAnsi="Times New Roman"/>
          <w:b/>
        </w:rPr>
      </w:pPr>
      <w:r w:rsidRPr="005F5303">
        <w:rPr>
          <w:rFonts w:ascii="Times New Roman" w:hAnsi="Times New Roman"/>
          <w:b/>
        </w:rPr>
        <w:t xml:space="preserve">Код за ДК 021:2015: </w:t>
      </w:r>
      <w:r>
        <w:rPr>
          <w:rFonts w:ascii="Times New Roman" w:hAnsi="Times New Roman"/>
          <w:b/>
        </w:rPr>
        <w:t>33140000-3 Медичні матеріали. Медичні матеріали кардіологічні.</w:t>
      </w:r>
    </w:p>
    <w:p w14:paraId="59767240" w14:textId="77777777" w:rsidR="00F50F0A" w:rsidRPr="005F5303" w:rsidRDefault="00F50F0A" w:rsidP="00F50F0A">
      <w:pPr>
        <w:widowControl w:val="0"/>
        <w:spacing w:line="240" w:lineRule="atLeast"/>
        <w:contextualSpacing/>
        <w:jc w:val="center"/>
        <w:rPr>
          <w:rFonts w:ascii="Times New Roman" w:eastAsia="Calibri" w:hAnsi="Times New Roman"/>
        </w:rPr>
      </w:pPr>
    </w:p>
    <w:p w14:paraId="3009EC66" w14:textId="77777777" w:rsidR="00F50F0A" w:rsidRPr="005F5303" w:rsidRDefault="00F50F0A" w:rsidP="00F50F0A">
      <w:pPr>
        <w:spacing w:line="240" w:lineRule="atLeast"/>
        <w:ind w:left="709" w:firstLine="1"/>
        <w:contextualSpacing/>
        <w:jc w:val="center"/>
        <w:rPr>
          <w:rFonts w:ascii="Times New Roman" w:hAnsi="Times New Roman"/>
          <w:b/>
        </w:rPr>
      </w:pPr>
      <w:r w:rsidRPr="005F5303">
        <w:rPr>
          <w:rFonts w:ascii="Times New Roman" w:hAnsi="Times New Roman"/>
          <w:b/>
        </w:rPr>
        <w:t>І. КІЛЬКІСНІ ХАРАКТЕРИСТИКИ</w:t>
      </w:r>
    </w:p>
    <w:p w14:paraId="07BED528" w14:textId="77777777" w:rsidR="00F50F0A" w:rsidRPr="005F5303" w:rsidRDefault="00F50F0A" w:rsidP="00F50F0A">
      <w:pPr>
        <w:spacing w:after="0" w:line="240" w:lineRule="atLeast"/>
        <w:contextualSpacing/>
        <w:jc w:val="center"/>
        <w:rPr>
          <w:rFonts w:ascii="Times New Roman" w:hAnsi="Times New Roman"/>
          <w:b/>
        </w:rPr>
      </w:pPr>
    </w:p>
    <w:tbl>
      <w:tblPr>
        <w:tblStyle w:val="19"/>
        <w:tblW w:w="10206" w:type="dxa"/>
        <w:jc w:val="center"/>
        <w:tblLayout w:type="fixed"/>
        <w:tblLook w:val="04A0" w:firstRow="1" w:lastRow="0" w:firstColumn="1" w:lastColumn="0" w:noHBand="0" w:noVBand="1"/>
      </w:tblPr>
      <w:tblGrid>
        <w:gridCol w:w="697"/>
        <w:gridCol w:w="2415"/>
        <w:gridCol w:w="2415"/>
        <w:gridCol w:w="2527"/>
        <w:gridCol w:w="1022"/>
        <w:gridCol w:w="1130"/>
      </w:tblGrid>
      <w:tr w:rsidR="00F50F0A" w:rsidRPr="00945887" w14:paraId="64EB5130" w14:textId="77777777" w:rsidTr="00390338">
        <w:trPr>
          <w:trHeight w:val="829"/>
          <w:jc w:val="center"/>
        </w:trPr>
        <w:tc>
          <w:tcPr>
            <w:tcW w:w="846" w:type="dxa"/>
            <w:hideMark/>
          </w:tcPr>
          <w:p w14:paraId="3F0419AD" w14:textId="77777777" w:rsidR="00F50F0A" w:rsidRPr="00945887" w:rsidRDefault="00F50F0A"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lastRenderedPageBreak/>
              <w:t>№</w:t>
            </w:r>
          </w:p>
        </w:tc>
        <w:tc>
          <w:tcPr>
            <w:tcW w:w="3118" w:type="dxa"/>
          </w:tcPr>
          <w:p w14:paraId="1B59D9E4" w14:textId="77777777" w:rsidR="00F50F0A" w:rsidRPr="00945887" w:rsidRDefault="00F50F0A" w:rsidP="00390338">
            <w:pPr>
              <w:keepNext/>
              <w:snapToGrid w:val="0"/>
              <w:spacing w:line="240" w:lineRule="atLeast"/>
              <w:contextualSpacing/>
              <w:jc w:val="center"/>
              <w:rPr>
                <w:rFonts w:ascii="Times New Roman" w:hAnsi="Times New Roman"/>
                <w:b/>
                <w:sz w:val="24"/>
                <w:szCs w:val="24"/>
              </w:rPr>
            </w:pPr>
            <w:r w:rsidRPr="00945887">
              <w:rPr>
                <w:rFonts w:ascii="Times New Roman" w:hAnsi="Times New Roman"/>
                <w:b/>
                <w:sz w:val="24"/>
                <w:szCs w:val="24"/>
              </w:rPr>
              <w:t>ДК 021:2015</w:t>
            </w:r>
          </w:p>
        </w:tc>
        <w:tc>
          <w:tcPr>
            <w:tcW w:w="3118" w:type="dxa"/>
          </w:tcPr>
          <w:p w14:paraId="6108C3B6" w14:textId="77777777" w:rsidR="00F50F0A" w:rsidRPr="00945887" w:rsidRDefault="00F50F0A" w:rsidP="00390338">
            <w:pPr>
              <w:keepNext/>
              <w:snapToGrid w:val="0"/>
              <w:spacing w:line="240" w:lineRule="atLeast"/>
              <w:contextualSpacing/>
              <w:jc w:val="center"/>
              <w:rPr>
                <w:rFonts w:ascii="Times New Roman" w:hAnsi="Times New Roman"/>
                <w:b/>
                <w:sz w:val="24"/>
                <w:szCs w:val="24"/>
              </w:rPr>
            </w:pPr>
            <w:r w:rsidRPr="00945887">
              <w:rPr>
                <w:rFonts w:ascii="Times New Roman" w:hAnsi="Times New Roman"/>
                <w:b/>
                <w:sz w:val="24"/>
                <w:szCs w:val="24"/>
              </w:rPr>
              <w:t>Код закупівлі  НК НК 024:2023 «Класифікатор медичних виробів</w:t>
            </w:r>
            <w:r w:rsidRPr="00945887">
              <w:rPr>
                <w:rFonts w:ascii="Times New Roman" w:hAnsi="Times New Roman"/>
                <w:sz w:val="24"/>
                <w:szCs w:val="24"/>
              </w:rPr>
              <w:t>»</w:t>
            </w:r>
          </w:p>
        </w:tc>
        <w:tc>
          <w:tcPr>
            <w:tcW w:w="3266" w:type="dxa"/>
            <w:hideMark/>
          </w:tcPr>
          <w:p w14:paraId="28490CB0" w14:textId="77777777" w:rsidR="00F50F0A" w:rsidRPr="00945887" w:rsidRDefault="00F50F0A"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t xml:space="preserve">Назва </w:t>
            </w:r>
          </w:p>
        </w:tc>
        <w:tc>
          <w:tcPr>
            <w:tcW w:w="1275" w:type="dxa"/>
            <w:hideMark/>
          </w:tcPr>
          <w:p w14:paraId="1578812D" w14:textId="77777777" w:rsidR="00F50F0A" w:rsidRPr="00945887" w:rsidRDefault="00F50F0A"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t xml:space="preserve">Одиниця виміру </w:t>
            </w:r>
          </w:p>
        </w:tc>
        <w:tc>
          <w:tcPr>
            <w:tcW w:w="1418" w:type="dxa"/>
          </w:tcPr>
          <w:p w14:paraId="4B004887" w14:textId="77777777" w:rsidR="00F50F0A" w:rsidRPr="00945887" w:rsidRDefault="00F50F0A"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t>Кількість</w:t>
            </w:r>
          </w:p>
        </w:tc>
      </w:tr>
      <w:tr w:rsidR="00F50F0A" w:rsidRPr="00945887" w14:paraId="51A0D80D" w14:textId="77777777" w:rsidTr="00390338">
        <w:trPr>
          <w:trHeight w:val="21"/>
          <w:jc w:val="center"/>
        </w:trPr>
        <w:tc>
          <w:tcPr>
            <w:tcW w:w="846" w:type="dxa"/>
          </w:tcPr>
          <w:p w14:paraId="329678BA"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1A24CB0"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5A64E2F6"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56284 Стент із полімерним покривом для коронарних артерій, що вивільняє нерозсмоктний лікувальний засіб</w:t>
            </w:r>
          </w:p>
        </w:tc>
        <w:tc>
          <w:tcPr>
            <w:tcW w:w="3266" w:type="dxa"/>
          </w:tcPr>
          <w:p w14:paraId="6B63EE33"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Стент-система з лікувальним покриттям</w:t>
            </w:r>
          </w:p>
        </w:tc>
        <w:tc>
          <w:tcPr>
            <w:tcW w:w="1275" w:type="dxa"/>
          </w:tcPr>
          <w:p w14:paraId="73B61DE0"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CA50440"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133</w:t>
            </w:r>
          </w:p>
        </w:tc>
      </w:tr>
      <w:tr w:rsidR="00F50F0A" w:rsidRPr="00945887" w14:paraId="68D24813" w14:textId="77777777" w:rsidTr="00390338">
        <w:trPr>
          <w:trHeight w:val="21"/>
          <w:jc w:val="center"/>
        </w:trPr>
        <w:tc>
          <w:tcPr>
            <w:tcW w:w="846" w:type="dxa"/>
          </w:tcPr>
          <w:p w14:paraId="228D4B88"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1976DF6"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496229C5"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58771 Стент для</w:t>
            </w:r>
          </w:p>
          <w:p w14:paraId="55E93545"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коронарних артерій виділяє лікарський засіб, з розсмоктується</w:t>
            </w:r>
          </w:p>
          <w:p w14:paraId="6EAD7593"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полімерним покриттям</w:t>
            </w:r>
          </w:p>
        </w:tc>
        <w:tc>
          <w:tcPr>
            <w:tcW w:w="3266" w:type="dxa"/>
          </w:tcPr>
          <w:p w14:paraId="0F847C9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Стент-система коронарна з лікувальним покриттям для стандартних та звивистих судин</w:t>
            </w:r>
          </w:p>
        </w:tc>
        <w:tc>
          <w:tcPr>
            <w:tcW w:w="1275" w:type="dxa"/>
          </w:tcPr>
          <w:p w14:paraId="68AD88BF"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463EEF0"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14</w:t>
            </w:r>
          </w:p>
        </w:tc>
      </w:tr>
      <w:tr w:rsidR="00F50F0A" w:rsidRPr="00945887" w14:paraId="0E8F197F" w14:textId="77777777" w:rsidTr="00390338">
        <w:trPr>
          <w:trHeight w:val="319"/>
          <w:jc w:val="center"/>
        </w:trPr>
        <w:tc>
          <w:tcPr>
            <w:tcW w:w="846" w:type="dxa"/>
          </w:tcPr>
          <w:p w14:paraId="6623E767"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A7146D8"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36B77994"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53616 Стент для коронарних</w:t>
            </w:r>
          </w:p>
          <w:p w14:paraId="37BFE394"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артерій металевий</w:t>
            </w:r>
          </w:p>
          <w:p w14:paraId="578A832D"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непокритий</w:t>
            </w:r>
          </w:p>
        </w:tc>
        <w:tc>
          <w:tcPr>
            <w:tcW w:w="3266" w:type="dxa"/>
          </w:tcPr>
          <w:p w14:paraId="77D72A17" w14:textId="77777777" w:rsidR="00F50F0A" w:rsidRPr="00945887" w:rsidRDefault="00F50F0A"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Стент-системи коронарні без лікувального покриття</w:t>
            </w:r>
          </w:p>
        </w:tc>
        <w:tc>
          <w:tcPr>
            <w:tcW w:w="1275" w:type="dxa"/>
          </w:tcPr>
          <w:p w14:paraId="14769EE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5BAE926"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F50F0A" w:rsidRPr="00945887" w14:paraId="61493C92" w14:textId="77777777" w:rsidTr="00390338">
        <w:trPr>
          <w:trHeight w:val="319"/>
          <w:jc w:val="center"/>
        </w:trPr>
        <w:tc>
          <w:tcPr>
            <w:tcW w:w="846" w:type="dxa"/>
          </w:tcPr>
          <w:p w14:paraId="22D1C394"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448BF35"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55DC482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7EC97362"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балонний дилатаційний</w:t>
            </w:r>
          </w:p>
        </w:tc>
        <w:tc>
          <w:tcPr>
            <w:tcW w:w="1275" w:type="dxa"/>
          </w:tcPr>
          <w:p w14:paraId="115C67AC"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101E8B5"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23</w:t>
            </w:r>
          </w:p>
        </w:tc>
      </w:tr>
      <w:tr w:rsidR="00F50F0A" w:rsidRPr="00945887" w14:paraId="6F16352D" w14:textId="77777777" w:rsidTr="00390338">
        <w:trPr>
          <w:trHeight w:val="319"/>
          <w:jc w:val="center"/>
        </w:trPr>
        <w:tc>
          <w:tcPr>
            <w:tcW w:w="846" w:type="dxa"/>
          </w:tcPr>
          <w:p w14:paraId="51A59E8E"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9C08E8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4B2945FC"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096EA613"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балонний дилатаційний високого тиску</w:t>
            </w:r>
          </w:p>
        </w:tc>
        <w:tc>
          <w:tcPr>
            <w:tcW w:w="1275" w:type="dxa"/>
          </w:tcPr>
          <w:p w14:paraId="74E5CBFD"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ECFA5BE"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50</w:t>
            </w:r>
          </w:p>
        </w:tc>
      </w:tr>
      <w:tr w:rsidR="00F50F0A" w:rsidRPr="00945887" w14:paraId="4201126B" w14:textId="77777777" w:rsidTr="00390338">
        <w:trPr>
          <w:trHeight w:val="319"/>
          <w:jc w:val="center"/>
        </w:trPr>
        <w:tc>
          <w:tcPr>
            <w:tcW w:w="846" w:type="dxa"/>
          </w:tcPr>
          <w:p w14:paraId="4202E04E"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363EBFA"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2B608EE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32579095"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Балонний катетер для ЧТА та постдилятації</w:t>
            </w:r>
          </w:p>
        </w:tc>
        <w:tc>
          <w:tcPr>
            <w:tcW w:w="1275" w:type="dxa"/>
          </w:tcPr>
          <w:p w14:paraId="64527B5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4B52C94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F50F0A" w:rsidRPr="00945887" w14:paraId="5D3E9A80" w14:textId="77777777" w:rsidTr="00390338">
        <w:trPr>
          <w:trHeight w:val="319"/>
          <w:jc w:val="center"/>
        </w:trPr>
        <w:tc>
          <w:tcPr>
            <w:tcW w:w="846" w:type="dxa"/>
          </w:tcPr>
          <w:p w14:paraId="3E2C7A59"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B5E7C4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02D18DE1"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46633 Шприц-манометр для балонного катетера одноразового застосування відновлений</w:t>
            </w:r>
          </w:p>
        </w:tc>
        <w:tc>
          <w:tcPr>
            <w:tcW w:w="3266" w:type="dxa"/>
          </w:tcPr>
          <w:p w14:paraId="3C3C900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Інфляційний пристрій</w:t>
            </w:r>
          </w:p>
        </w:tc>
        <w:tc>
          <w:tcPr>
            <w:tcW w:w="1275" w:type="dxa"/>
          </w:tcPr>
          <w:p w14:paraId="7A6F6671"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1EB9E979"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F50F0A" w:rsidRPr="00945887" w14:paraId="448D9499" w14:textId="77777777" w:rsidTr="00390338">
        <w:trPr>
          <w:trHeight w:val="319"/>
          <w:jc w:val="center"/>
        </w:trPr>
        <w:tc>
          <w:tcPr>
            <w:tcW w:w="846" w:type="dxa"/>
          </w:tcPr>
          <w:p w14:paraId="45BA0EA5"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DD0AA3C"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191F6E8E"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65E0FE3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sz w:val="24"/>
                <w:szCs w:val="24"/>
              </w:rPr>
              <w:t>Провідник коронарний</w:t>
            </w:r>
          </w:p>
        </w:tc>
        <w:tc>
          <w:tcPr>
            <w:tcW w:w="1275" w:type="dxa"/>
          </w:tcPr>
          <w:p w14:paraId="0386ADBA"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0C36F31"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65</w:t>
            </w:r>
          </w:p>
        </w:tc>
      </w:tr>
      <w:tr w:rsidR="00F50F0A" w:rsidRPr="00945887" w14:paraId="2F858B7B" w14:textId="77777777" w:rsidTr="00390338">
        <w:trPr>
          <w:trHeight w:val="319"/>
          <w:jc w:val="center"/>
        </w:trPr>
        <w:tc>
          <w:tcPr>
            <w:tcW w:w="846" w:type="dxa"/>
          </w:tcPr>
          <w:p w14:paraId="068A9DB5"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ED0E05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7E3BADFD"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528EC62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lang w:eastAsia="uk-UA"/>
              </w:rPr>
              <w:t>Коронарний провідник для складних уражень звивистих артерій</w:t>
            </w:r>
          </w:p>
        </w:tc>
        <w:tc>
          <w:tcPr>
            <w:tcW w:w="1275" w:type="dxa"/>
          </w:tcPr>
          <w:p w14:paraId="4A55DBE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AE21D29" w14:textId="77777777" w:rsidR="00F50F0A" w:rsidRPr="00945887" w:rsidRDefault="00F50F0A" w:rsidP="00390338">
            <w:pPr>
              <w:spacing w:line="240" w:lineRule="atLeast"/>
              <w:contextualSpacing/>
              <w:jc w:val="center"/>
              <w:rPr>
                <w:rFonts w:ascii="Times New Roman" w:hAnsi="Times New Roman"/>
                <w:color w:val="000000"/>
                <w:sz w:val="24"/>
                <w:szCs w:val="24"/>
              </w:rPr>
            </w:pPr>
            <w:r w:rsidRPr="00945887">
              <w:rPr>
                <w:rFonts w:ascii="Times New Roman" w:hAnsi="Times New Roman"/>
                <w:color w:val="000000"/>
                <w:sz w:val="24"/>
                <w:szCs w:val="24"/>
              </w:rPr>
              <w:t>45</w:t>
            </w:r>
          </w:p>
        </w:tc>
      </w:tr>
      <w:tr w:rsidR="00F50F0A" w:rsidRPr="00945887" w14:paraId="17D719FC" w14:textId="77777777" w:rsidTr="00390338">
        <w:trPr>
          <w:trHeight w:val="319"/>
          <w:jc w:val="center"/>
        </w:trPr>
        <w:tc>
          <w:tcPr>
            <w:tcW w:w="846" w:type="dxa"/>
          </w:tcPr>
          <w:p w14:paraId="3144C281"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E69A04"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6AAF6C68"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66DED3A1"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sz w:val="24"/>
                <w:szCs w:val="24"/>
              </w:rPr>
              <w:t>Провідник коронарний для спеціальних процедур</w:t>
            </w:r>
          </w:p>
        </w:tc>
        <w:tc>
          <w:tcPr>
            <w:tcW w:w="1275" w:type="dxa"/>
          </w:tcPr>
          <w:p w14:paraId="0D69BF61"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CDF9154"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16</w:t>
            </w:r>
          </w:p>
        </w:tc>
      </w:tr>
      <w:tr w:rsidR="00F50F0A" w:rsidRPr="00945887" w14:paraId="3F634555" w14:textId="77777777" w:rsidTr="00390338">
        <w:trPr>
          <w:trHeight w:val="319"/>
          <w:jc w:val="center"/>
        </w:trPr>
        <w:tc>
          <w:tcPr>
            <w:tcW w:w="846" w:type="dxa"/>
          </w:tcPr>
          <w:p w14:paraId="320CA38D"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9EB2B3F"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3DE6CD41"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 / коронарний судинний мікрокатетер</w:t>
            </w:r>
          </w:p>
        </w:tc>
        <w:tc>
          <w:tcPr>
            <w:tcW w:w="3266" w:type="dxa"/>
          </w:tcPr>
          <w:p w14:paraId="5A5D0762"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bCs/>
                <w:iCs/>
                <w:sz w:val="24"/>
                <w:szCs w:val="24"/>
              </w:rPr>
              <w:t>Мікрокатетер коронарний</w:t>
            </w:r>
          </w:p>
        </w:tc>
        <w:tc>
          <w:tcPr>
            <w:tcW w:w="1275" w:type="dxa"/>
          </w:tcPr>
          <w:p w14:paraId="3DF13376"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9500F2E"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w:t>
            </w:r>
          </w:p>
        </w:tc>
      </w:tr>
      <w:tr w:rsidR="00F50F0A" w:rsidRPr="00945887" w14:paraId="5B4E7E90" w14:textId="77777777" w:rsidTr="00390338">
        <w:trPr>
          <w:trHeight w:val="319"/>
          <w:jc w:val="center"/>
        </w:trPr>
        <w:tc>
          <w:tcPr>
            <w:tcW w:w="846" w:type="dxa"/>
          </w:tcPr>
          <w:p w14:paraId="5E679DC0"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1BC0B7"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6BBD10E2"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17846 Одноразовий судинний напрямний катетер</w:t>
            </w:r>
          </w:p>
        </w:tc>
        <w:tc>
          <w:tcPr>
            <w:tcW w:w="3266" w:type="dxa"/>
          </w:tcPr>
          <w:p w14:paraId="4F3D973A"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Катетера провідниковий</w:t>
            </w:r>
          </w:p>
        </w:tc>
        <w:tc>
          <w:tcPr>
            <w:tcW w:w="1275" w:type="dxa"/>
          </w:tcPr>
          <w:p w14:paraId="08DF5FE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C6F77A9"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59</w:t>
            </w:r>
          </w:p>
        </w:tc>
      </w:tr>
      <w:tr w:rsidR="00F50F0A" w:rsidRPr="00945887" w14:paraId="1EDD4992" w14:textId="77777777" w:rsidTr="00390338">
        <w:trPr>
          <w:trHeight w:val="319"/>
          <w:jc w:val="center"/>
        </w:trPr>
        <w:tc>
          <w:tcPr>
            <w:tcW w:w="846" w:type="dxa"/>
          </w:tcPr>
          <w:p w14:paraId="6D5A3101"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816D346"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5EB3EB16"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10688 Ангіографічний катетер одноразового застосування</w:t>
            </w:r>
          </w:p>
        </w:tc>
        <w:tc>
          <w:tcPr>
            <w:tcW w:w="3266" w:type="dxa"/>
          </w:tcPr>
          <w:p w14:paraId="374E8FD9"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Діагностичний ангіографічний катетер</w:t>
            </w:r>
          </w:p>
        </w:tc>
        <w:tc>
          <w:tcPr>
            <w:tcW w:w="1275" w:type="dxa"/>
          </w:tcPr>
          <w:p w14:paraId="5BF13E0A"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0E5E70A"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60</w:t>
            </w:r>
          </w:p>
        </w:tc>
      </w:tr>
      <w:tr w:rsidR="00F50F0A" w:rsidRPr="00945887" w14:paraId="37E2112E" w14:textId="77777777" w:rsidTr="00390338">
        <w:trPr>
          <w:trHeight w:val="319"/>
          <w:jc w:val="center"/>
        </w:trPr>
        <w:tc>
          <w:tcPr>
            <w:tcW w:w="846" w:type="dxa"/>
          </w:tcPr>
          <w:p w14:paraId="2A5C1ED6"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B17C572"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49FE67C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58115 Периферійний судинний провідник, ручний</w:t>
            </w:r>
          </w:p>
        </w:tc>
        <w:tc>
          <w:tcPr>
            <w:tcW w:w="3266" w:type="dxa"/>
          </w:tcPr>
          <w:p w14:paraId="3FDF1993"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Провідник діагностичний з гідрофільним покритям 180 см</w:t>
            </w:r>
          </w:p>
        </w:tc>
        <w:tc>
          <w:tcPr>
            <w:tcW w:w="1275" w:type="dxa"/>
          </w:tcPr>
          <w:p w14:paraId="6CE4FAA9"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7711291"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15</w:t>
            </w:r>
          </w:p>
        </w:tc>
      </w:tr>
      <w:tr w:rsidR="00F50F0A" w:rsidRPr="00945887" w14:paraId="72A2054A" w14:textId="77777777" w:rsidTr="00390338">
        <w:trPr>
          <w:trHeight w:val="319"/>
          <w:jc w:val="center"/>
        </w:trPr>
        <w:tc>
          <w:tcPr>
            <w:tcW w:w="846" w:type="dxa"/>
          </w:tcPr>
          <w:p w14:paraId="76B9D6A4"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26C55FA"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12B302A"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58115 Периферійний судинний провідник, ручний</w:t>
            </w:r>
          </w:p>
        </w:tc>
        <w:tc>
          <w:tcPr>
            <w:tcW w:w="3266" w:type="dxa"/>
          </w:tcPr>
          <w:p w14:paraId="10E374A8"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Провідник діагностичний з гідрофільним покриттям 260 см</w:t>
            </w:r>
          </w:p>
        </w:tc>
        <w:tc>
          <w:tcPr>
            <w:tcW w:w="1275" w:type="dxa"/>
          </w:tcPr>
          <w:p w14:paraId="00FF09C2"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325F7D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F50F0A" w:rsidRPr="00945887" w14:paraId="404DBBF8" w14:textId="77777777" w:rsidTr="00390338">
        <w:trPr>
          <w:trHeight w:val="319"/>
          <w:jc w:val="center"/>
        </w:trPr>
        <w:tc>
          <w:tcPr>
            <w:tcW w:w="846" w:type="dxa"/>
          </w:tcPr>
          <w:p w14:paraId="4CB1DBCC"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E49FAF2"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572D0DF3"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58115 Периферійний судинний провідник, ручний</w:t>
            </w:r>
          </w:p>
        </w:tc>
        <w:tc>
          <w:tcPr>
            <w:tcW w:w="3266" w:type="dxa"/>
          </w:tcPr>
          <w:p w14:paraId="767CFCAA"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Провідник діагностичний з тефлоновим покриттям</w:t>
            </w:r>
          </w:p>
        </w:tc>
        <w:tc>
          <w:tcPr>
            <w:tcW w:w="1275" w:type="dxa"/>
          </w:tcPr>
          <w:p w14:paraId="33F5FA59"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E91F415"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16</w:t>
            </w:r>
          </w:p>
        </w:tc>
      </w:tr>
      <w:tr w:rsidR="00F50F0A" w:rsidRPr="00945887" w14:paraId="598BEF6F" w14:textId="77777777" w:rsidTr="00390338">
        <w:trPr>
          <w:trHeight w:val="319"/>
          <w:jc w:val="center"/>
        </w:trPr>
        <w:tc>
          <w:tcPr>
            <w:tcW w:w="846" w:type="dxa"/>
          </w:tcPr>
          <w:p w14:paraId="0130FA21"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EF88015"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E567308"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58865 Набір для введення судинного катетера</w:t>
            </w:r>
          </w:p>
        </w:tc>
        <w:tc>
          <w:tcPr>
            <w:tcW w:w="3266" w:type="dxa"/>
          </w:tcPr>
          <w:p w14:paraId="4587D133"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Інтродюсер феморальний</w:t>
            </w:r>
          </w:p>
        </w:tc>
        <w:tc>
          <w:tcPr>
            <w:tcW w:w="1275" w:type="dxa"/>
          </w:tcPr>
          <w:p w14:paraId="06715C76"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45F4C08E"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F50F0A" w:rsidRPr="00945887" w14:paraId="5CF07ED6" w14:textId="77777777" w:rsidTr="00390338">
        <w:trPr>
          <w:trHeight w:val="319"/>
          <w:jc w:val="center"/>
        </w:trPr>
        <w:tc>
          <w:tcPr>
            <w:tcW w:w="846" w:type="dxa"/>
          </w:tcPr>
          <w:p w14:paraId="686D6C15"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8D85E02"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F9B60A6"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44841 Провідник для захоплення емболів</w:t>
            </w:r>
          </w:p>
        </w:tc>
        <w:tc>
          <w:tcPr>
            <w:tcW w:w="3266" w:type="dxa"/>
          </w:tcPr>
          <w:p w14:paraId="76D785A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Система протиемболічного захисту</w:t>
            </w:r>
          </w:p>
        </w:tc>
        <w:tc>
          <w:tcPr>
            <w:tcW w:w="1275" w:type="dxa"/>
          </w:tcPr>
          <w:p w14:paraId="4530926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36DF8D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4</w:t>
            </w:r>
          </w:p>
        </w:tc>
      </w:tr>
      <w:tr w:rsidR="00F50F0A" w:rsidRPr="00945887" w14:paraId="05F59E23" w14:textId="77777777" w:rsidTr="00390338">
        <w:trPr>
          <w:trHeight w:val="319"/>
          <w:jc w:val="center"/>
        </w:trPr>
        <w:tc>
          <w:tcPr>
            <w:tcW w:w="846" w:type="dxa"/>
          </w:tcPr>
          <w:p w14:paraId="113EC810"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08DCC01"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4AD8131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5E601857"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Екстражорсткий провідник</w:t>
            </w:r>
          </w:p>
        </w:tc>
        <w:tc>
          <w:tcPr>
            <w:tcW w:w="1275" w:type="dxa"/>
          </w:tcPr>
          <w:p w14:paraId="27929F0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EEC2FE1"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8</w:t>
            </w:r>
          </w:p>
        </w:tc>
      </w:tr>
      <w:tr w:rsidR="00F50F0A" w:rsidRPr="00945887" w14:paraId="5D3EE1FC" w14:textId="77777777" w:rsidTr="00390338">
        <w:trPr>
          <w:trHeight w:val="319"/>
          <w:jc w:val="center"/>
        </w:trPr>
        <w:tc>
          <w:tcPr>
            <w:tcW w:w="846" w:type="dxa"/>
          </w:tcPr>
          <w:p w14:paraId="3AC05E8F"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0F8767C"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56E6210D"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45851 Металевий непокритий</w:t>
            </w:r>
          </w:p>
          <w:p w14:paraId="558EDDC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стент для сонної артерії</w:t>
            </w:r>
          </w:p>
        </w:tc>
        <w:tc>
          <w:tcPr>
            <w:tcW w:w="3266" w:type="dxa"/>
          </w:tcPr>
          <w:p w14:paraId="64DF9387"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Каротидний стент</w:t>
            </w:r>
          </w:p>
        </w:tc>
        <w:tc>
          <w:tcPr>
            <w:tcW w:w="1275" w:type="dxa"/>
          </w:tcPr>
          <w:p w14:paraId="702B99A0"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3B18B6E"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w:t>
            </w:r>
          </w:p>
        </w:tc>
      </w:tr>
      <w:tr w:rsidR="00F50F0A" w:rsidRPr="00945887" w14:paraId="3A09C7B0" w14:textId="77777777" w:rsidTr="00390338">
        <w:trPr>
          <w:trHeight w:val="319"/>
          <w:jc w:val="center"/>
        </w:trPr>
        <w:tc>
          <w:tcPr>
            <w:tcW w:w="846" w:type="dxa"/>
          </w:tcPr>
          <w:p w14:paraId="50707762"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5A0C797"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0415AF4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58173 Катетер аспіраційний для тромбектомії</w:t>
            </w:r>
          </w:p>
        </w:tc>
        <w:tc>
          <w:tcPr>
            <w:tcW w:w="3266" w:type="dxa"/>
          </w:tcPr>
          <w:p w14:paraId="4EF29601"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дистального доступу для тромбаспірації</w:t>
            </w:r>
          </w:p>
        </w:tc>
        <w:tc>
          <w:tcPr>
            <w:tcW w:w="1275" w:type="dxa"/>
          </w:tcPr>
          <w:p w14:paraId="4B718253"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CA17B73"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5</w:t>
            </w:r>
          </w:p>
        </w:tc>
      </w:tr>
      <w:tr w:rsidR="00F50F0A" w:rsidRPr="00945887" w14:paraId="0FE38981" w14:textId="77777777" w:rsidTr="00390338">
        <w:trPr>
          <w:trHeight w:val="319"/>
          <w:jc w:val="center"/>
        </w:trPr>
        <w:tc>
          <w:tcPr>
            <w:tcW w:w="846" w:type="dxa"/>
          </w:tcPr>
          <w:p w14:paraId="243E8DC5"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ED18873"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176C5B01"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32EBE3D2"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1E8FBA72"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Внутрішньочерепний підтримуючий катетер для доступу до судин нейроваскулярної системи</w:t>
            </w:r>
          </w:p>
        </w:tc>
        <w:tc>
          <w:tcPr>
            <w:tcW w:w="1275" w:type="dxa"/>
          </w:tcPr>
          <w:p w14:paraId="0AF06203"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42ECC237"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w:t>
            </w:r>
          </w:p>
        </w:tc>
      </w:tr>
      <w:tr w:rsidR="00F50F0A" w:rsidRPr="00945887" w14:paraId="7EED05EF" w14:textId="77777777" w:rsidTr="00390338">
        <w:trPr>
          <w:trHeight w:val="319"/>
          <w:jc w:val="center"/>
        </w:trPr>
        <w:tc>
          <w:tcPr>
            <w:tcW w:w="846" w:type="dxa"/>
          </w:tcPr>
          <w:p w14:paraId="271EE551"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7502AE4"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098A5E33"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1C4C773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3C8529CE"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Внутрішньочерепний доставляючий мікрокатетер до пристрою для реваскуляризації дистального типу</w:t>
            </w:r>
          </w:p>
        </w:tc>
        <w:tc>
          <w:tcPr>
            <w:tcW w:w="1275" w:type="dxa"/>
          </w:tcPr>
          <w:p w14:paraId="5BA1949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0CEF72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3</w:t>
            </w:r>
          </w:p>
        </w:tc>
      </w:tr>
      <w:tr w:rsidR="00F50F0A" w:rsidRPr="00945887" w14:paraId="181FDC35" w14:textId="77777777" w:rsidTr="00390338">
        <w:trPr>
          <w:trHeight w:val="319"/>
          <w:jc w:val="center"/>
        </w:trPr>
        <w:tc>
          <w:tcPr>
            <w:tcW w:w="846" w:type="dxa"/>
          </w:tcPr>
          <w:p w14:paraId="66098F71"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7D0D85E"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42093A5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77109557"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523E141B"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Внутрішньочерепний доставляючий мікрокатетер для мікроспіралей</w:t>
            </w:r>
          </w:p>
        </w:tc>
        <w:tc>
          <w:tcPr>
            <w:tcW w:w="1275" w:type="dxa"/>
          </w:tcPr>
          <w:p w14:paraId="3296200F"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4458A78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w:t>
            </w:r>
          </w:p>
        </w:tc>
      </w:tr>
      <w:tr w:rsidR="00F50F0A" w:rsidRPr="00945887" w14:paraId="18E6FDE1" w14:textId="77777777" w:rsidTr="00390338">
        <w:trPr>
          <w:trHeight w:val="319"/>
          <w:jc w:val="center"/>
        </w:trPr>
        <w:tc>
          <w:tcPr>
            <w:tcW w:w="846" w:type="dxa"/>
          </w:tcPr>
          <w:p w14:paraId="194FA1E4"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F0269FE"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3AA8F7A9"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61779 Сітка дротяна для тромбектомії</w:t>
            </w:r>
          </w:p>
        </w:tc>
        <w:tc>
          <w:tcPr>
            <w:tcW w:w="3266" w:type="dxa"/>
          </w:tcPr>
          <w:p w14:paraId="7F31E5A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Пристрій для реваскуляризації</w:t>
            </w:r>
          </w:p>
        </w:tc>
        <w:tc>
          <w:tcPr>
            <w:tcW w:w="1275" w:type="dxa"/>
          </w:tcPr>
          <w:p w14:paraId="38455BDE"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7E21FB3"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3</w:t>
            </w:r>
          </w:p>
        </w:tc>
      </w:tr>
      <w:tr w:rsidR="00F50F0A" w:rsidRPr="00945887" w14:paraId="7A5D8D1B" w14:textId="77777777" w:rsidTr="00390338">
        <w:trPr>
          <w:trHeight w:val="319"/>
          <w:jc w:val="center"/>
        </w:trPr>
        <w:tc>
          <w:tcPr>
            <w:tcW w:w="846" w:type="dxa"/>
          </w:tcPr>
          <w:p w14:paraId="70A67122"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C4F21BC"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42CDF0D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58865 Набір для введення судинного катетера</w:t>
            </w:r>
          </w:p>
        </w:tc>
        <w:tc>
          <w:tcPr>
            <w:tcW w:w="3266" w:type="dxa"/>
          </w:tcPr>
          <w:p w14:paraId="719DC6F1"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Інтродюсер трансфеморальний подовжений</w:t>
            </w:r>
          </w:p>
        </w:tc>
        <w:tc>
          <w:tcPr>
            <w:tcW w:w="1275" w:type="dxa"/>
          </w:tcPr>
          <w:p w14:paraId="4CE5ED0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BC331E3"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w:t>
            </w:r>
          </w:p>
        </w:tc>
      </w:tr>
      <w:tr w:rsidR="00F50F0A" w:rsidRPr="00945887" w14:paraId="54D89304" w14:textId="77777777" w:rsidTr="00390338">
        <w:trPr>
          <w:trHeight w:val="319"/>
          <w:jc w:val="center"/>
        </w:trPr>
        <w:tc>
          <w:tcPr>
            <w:tcW w:w="846" w:type="dxa"/>
          </w:tcPr>
          <w:p w14:paraId="71FB3520"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D31F141"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1001225C"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168FCB7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257C3B04"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Мікропровідник</w:t>
            </w:r>
          </w:p>
        </w:tc>
        <w:tc>
          <w:tcPr>
            <w:tcW w:w="1275" w:type="dxa"/>
          </w:tcPr>
          <w:p w14:paraId="29F0CC31"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15D62F12"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w:t>
            </w:r>
          </w:p>
        </w:tc>
      </w:tr>
      <w:tr w:rsidR="00F50F0A" w:rsidRPr="00945887" w14:paraId="72E025AD" w14:textId="77777777" w:rsidTr="00390338">
        <w:trPr>
          <w:trHeight w:val="319"/>
          <w:jc w:val="center"/>
        </w:trPr>
        <w:tc>
          <w:tcPr>
            <w:tcW w:w="846" w:type="dxa"/>
          </w:tcPr>
          <w:p w14:paraId="138CD340"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C910D14"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03AF6F0B"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56284 Стент із полімерним покривом для коронарних артерій, що вивільняє нерозсмоктний лікувальний засіб</w:t>
            </w:r>
          </w:p>
        </w:tc>
        <w:tc>
          <w:tcPr>
            <w:tcW w:w="3266" w:type="dxa"/>
          </w:tcPr>
          <w:p w14:paraId="7C43A400"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 xml:space="preserve">Стент-система коронарна з лікувальним покриттям </w:t>
            </w:r>
          </w:p>
          <w:p w14:paraId="49F79E3E"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для звивистих судин</w:t>
            </w:r>
          </w:p>
        </w:tc>
        <w:tc>
          <w:tcPr>
            <w:tcW w:w="1275" w:type="dxa"/>
          </w:tcPr>
          <w:p w14:paraId="3B7E8F4F"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014C9AED"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w:t>
            </w:r>
          </w:p>
        </w:tc>
      </w:tr>
      <w:tr w:rsidR="00F50F0A" w:rsidRPr="00945887" w14:paraId="15FD130F" w14:textId="77777777" w:rsidTr="00390338">
        <w:trPr>
          <w:trHeight w:val="319"/>
          <w:jc w:val="center"/>
        </w:trPr>
        <w:tc>
          <w:tcPr>
            <w:tcW w:w="846" w:type="dxa"/>
          </w:tcPr>
          <w:p w14:paraId="1C1244CE"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3E64185"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336C4503"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5BA058A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балонний дилатаційний (для транслюмінальної ангіопластики)</w:t>
            </w:r>
          </w:p>
        </w:tc>
        <w:tc>
          <w:tcPr>
            <w:tcW w:w="1275" w:type="dxa"/>
          </w:tcPr>
          <w:p w14:paraId="31770E30"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F680E65"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7</w:t>
            </w:r>
          </w:p>
        </w:tc>
      </w:tr>
      <w:tr w:rsidR="00F50F0A" w:rsidRPr="00945887" w14:paraId="5D24B53A" w14:textId="77777777" w:rsidTr="00390338">
        <w:trPr>
          <w:trHeight w:val="319"/>
          <w:jc w:val="center"/>
        </w:trPr>
        <w:tc>
          <w:tcPr>
            <w:tcW w:w="846" w:type="dxa"/>
          </w:tcPr>
          <w:p w14:paraId="28D0DC2D"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F9B66E3"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37C709AD"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69CB0B62"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балонний дилатаційний (для транслюмінальної ангіопластики)</w:t>
            </w:r>
          </w:p>
        </w:tc>
        <w:tc>
          <w:tcPr>
            <w:tcW w:w="1275" w:type="dxa"/>
          </w:tcPr>
          <w:p w14:paraId="2D80B121"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D180280"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4</w:t>
            </w:r>
          </w:p>
        </w:tc>
      </w:tr>
      <w:tr w:rsidR="00F50F0A" w:rsidRPr="00945887" w14:paraId="24021234" w14:textId="77777777" w:rsidTr="00390338">
        <w:trPr>
          <w:trHeight w:val="319"/>
          <w:jc w:val="center"/>
        </w:trPr>
        <w:tc>
          <w:tcPr>
            <w:tcW w:w="846" w:type="dxa"/>
          </w:tcPr>
          <w:p w14:paraId="64494BE8"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AF1FB5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60432BD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0BF4BF3B"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балонний дилатаційний (для транслюмінальної ангіопластики)</w:t>
            </w:r>
          </w:p>
        </w:tc>
        <w:tc>
          <w:tcPr>
            <w:tcW w:w="1275" w:type="dxa"/>
          </w:tcPr>
          <w:p w14:paraId="4758E6C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89AC19A"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3</w:t>
            </w:r>
          </w:p>
        </w:tc>
      </w:tr>
      <w:tr w:rsidR="00F50F0A" w:rsidRPr="00945887" w14:paraId="0C01D628" w14:textId="77777777" w:rsidTr="00390338">
        <w:trPr>
          <w:trHeight w:val="319"/>
          <w:jc w:val="center"/>
        </w:trPr>
        <w:tc>
          <w:tcPr>
            <w:tcW w:w="846" w:type="dxa"/>
          </w:tcPr>
          <w:p w14:paraId="7E8125E2"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B975CDE"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38D27D9A"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7E294553"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Інтервенційний коронарний провідник</w:t>
            </w:r>
          </w:p>
        </w:tc>
        <w:tc>
          <w:tcPr>
            <w:tcW w:w="1275" w:type="dxa"/>
          </w:tcPr>
          <w:p w14:paraId="10556CD4"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83CB53E"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5</w:t>
            </w:r>
          </w:p>
        </w:tc>
      </w:tr>
      <w:tr w:rsidR="00F50F0A" w:rsidRPr="00945887" w14:paraId="46E29B1F" w14:textId="77777777" w:rsidTr="00390338">
        <w:trPr>
          <w:trHeight w:val="319"/>
          <w:jc w:val="center"/>
        </w:trPr>
        <w:tc>
          <w:tcPr>
            <w:tcW w:w="846" w:type="dxa"/>
          </w:tcPr>
          <w:p w14:paraId="3D816CB6"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9345417"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578AC541"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01BE32B9"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78AC8A17"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Мікрокатетер коронарний</w:t>
            </w:r>
          </w:p>
        </w:tc>
        <w:tc>
          <w:tcPr>
            <w:tcW w:w="1275" w:type="dxa"/>
          </w:tcPr>
          <w:p w14:paraId="0E3A9EFB"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9F1A8B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w:t>
            </w:r>
          </w:p>
        </w:tc>
      </w:tr>
      <w:tr w:rsidR="00F50F0A" w:rsidRPr="00945887" w14:paraId="62B0F50D" w14:textId="77777777" w:rsidTr="00390338">
        <w:trPr>
          <w:trHeight w:val="319"/>
          <w:jc w:val="center"/>
        </w:trPr>
        <w:tc>
          <w:tcPr>
            <w:tcW w:w="846" w:type="dxa"/>
          </w:tcPr>
          <w:p w14:paraId="7E65CCE6"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2728F3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1FEBF33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36177 Конектор катетера для ангіопластики</w:t>
            </w:r>
          </w:p>
        </w:tc>
        <w:tc>
          <w:tcPr>
            <w:tcW w:w="3266" w:type="dxa"/>
          </w:tcPr>
          <w:p w14:paraId="39DD4E9B"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Набір У-адаптерів Push-Pull</w:t>
            </w:r>
          </w:p>
        </w:tc>
        <w:tc>
          <w:tcPr>
            <w:tcW w:w="1275" w:type="dxa"/>
          </w:tcPr>
          <w:p w14:paraId="7A1D65CC"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4D74CFA"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30</w:t>
            </w:r>
          </w:p>
        </w:tc>
      </w:tr>
      <w:tr w:rsidR="00F50F0A" w:rsidRPr="00945887" w14:paraId="47D765A8" w14:textId="77777777" w:rsidTr="00390338">
        <w:trPr>
          <w:trHeight w:val="319"/>
          <w:jc w:val="center"/>
        </w:trPr>
        <w:tc>
          <w:tcPr>
            <w:tcW w:w="846" w:type="dxa"/>
          </w:tcPr>
          <w:p w14:paraId="39B5D295"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F5C7653"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6933F99C"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47932 Стент для периферичних артерій, металевий непокритий</w:t>
            </w:r>
          </w:p>
        </w:tc>
        <w:tc>
          <w:tcPr>
            <w:tcW w:w="3266" w:type="dxa"/>
          </w:tcPr>
          <w:p w14:paraId="09FBBD00"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Стент-система периферична саморозкриваєма</w:t>
            </w:r>
          </w:p>
        </w:tc>
        <w:tc>
          <w:tcPr>
            <w:tcW w:w="1275" w:type="dxa"/>
          </w:tcPr>
          <w:p w14:paraId="198E6EFC"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0844860D"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30</w:t>
            </w:r>
          </w:p>
        </w:tc>
      </w:tr>
      <w:tr w:rsidR="00F50F0A" w:rsidRPr="00945887" w14:paraId="475A35AC" w14:textId="77777777" w:rsidTr="00390338">
        <w:trPr>
          <w:trHeight w:val="319"/>
          <w:jc w:val="center"/>
        </w:trPr>
        <w:tc>
          <w:tcPr>
            <w:tcW w:w="846" w:type="dxa"/>
          </w:tcPr>
          <w:p w14:paraId="2D63BC11" w14:textId="77777777" w:rsidR="00F50F0A" w:rsidRPr="00945887" w:rsidRDefault="00F50F0A" w:rsidP="00F50F0A">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632B070"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41A7B7D7" w14:textId="77777777" w:rsidR="00F50F0A" w:rsidRPr="00945887" w:rsidRDefault="00F50F0A"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56284 Стент із полімерним покривом для коронарних артерій, що вивільняє нерозсмоктний лікувальний засіб</w:t>
            </w:r>
          </w:p>
        </w:tc>
        <w:tc>
          <w:tcPr>
            <w:tcW w:w="3266" w:type="dxa"/>
          </w:tcPr>
          <w:p w14:paraId="5A44964F" w14:textId="77777777" w:rsidR="00F50F0A" w:rsidRPr="00945887" w:rsidRDefault="00F50F0A"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Стент-система коронарна з лікувальним покриттям для стандартних та звивистих судин</w:t>
            </w:r>
          </w:p>
        </w:tc>
        <w:tc>
          <w:tcPr>
            <w:tcW w:w="1275" w:type="dxa"/>
          </w:tcPr>
          <w:p w14:paraId="1447416C"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0CA59538" w14:textId="77777777" w:rsidR="00F50F0A" w:rsidRPr="00945887" w:rsidRDefault="00F50F0A"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20</w:t>
            </w:r>
          </w:p>
        </w:tc>
      </w:tr>
    </w:tbl>
    <w:p w14:paraId="6AC9E764" w14:textId="77777777" w:rsidR="00F50F0A" w:rsidRPr="00945887" w:rsidRDefault="00F50F0A" w:rsidP="00F50F0A">
      <w:pPr>
        <w:tabs>
          <w:tab w:val="left" w:pos="284"/>
        </w:tabs>
        <w:spacing w:after="0" w:line="240" w:lineRule="atLeast"/>
        <w:contextualSpacing/>
        <w:rPr>
          <w:rFonts w:ascii="Times New Roman" w:hAnsi="Times New Roman"/>
          <w:b/>
          <w:sz w:val="24"/>
          <w:szCs w:val="24"/>
        </w:rPr>
      </w:pPr>
    </w:p>
    <w:p w14:paraId="5EBED459" w14:textId="77777777" w:rsidR="00F50F0A" w:rsidRPr="00945887" w:rsidRDefault="00F50F0A" w:rsidP="00F50F0A">
      <w:pPr>
        <w:tabs>
          <w:tab w:val="left" w:pos="284"/>
        </w:tabs>
        <w:spacing w:after="0" w:line="240" w:lineRule="atLeast"/>
        <w:contextualSpacing/>
        <w:jc w:val="center"/>
        <w:rPr>
          <w:rFonts w:ascii="Times New Roman" w:hAnsi="Times New Roman"/>
          <w:b/>
          <w:sz w:val="24"/>
          <w:szCs w:val="24"/>
        </w:rPr>
      </w:pPr>
      <w:r w:rsidRPr="00945887">
        <w:rPr>
          <w:rFonts w:ascii="Times New Roman" w:hAnsi="Times New Roman"/>
          <w:b/>
          <w:sz w:val="24"/>
          <w:szCs w:val="24"/>
        </w:rPr>
        <w:t>ІІ. ЗАГАЛЬНІ ВИМОГИ</w:t>
      </w:r>
    </w:p>
    <w:p w14:paraId="59E53F42" w14:textId="77777777" w:rsidR="00F50F0A" w:rsidRPr="00945887" w:rsidRDefault="00F50F0A" w:rsidP="00F50F0A">
      <w:pPr>
        <w:tabs>
          <w:tab w:val="left" w:pos="284"/>
        </w:tabs>
        <w:spacing w:after="0" w:line="240" w:lineRule="atLeast"/>
        <w:contextualSpacing/>
        <w:jc w:val="center"/>
        <w:rPr>
          <w:rFonts w:ascii="Times New Roman" w:hAnsi="Times New Roman"/>
          <w:b/>
          <w:sz w:val="24"/>
          <w:szCs w:val="24"/>
        </w:rPr>
      </w:pPr>
    </w:p>
    <w:p w14:paraId="4AB8BA84" w14:textId="77777777" w:rsidR="00F50F0A" w:rsidRPr="00945887" w:rsidRDefault="00F50F0A" w:rsidP="00F50F0A">
      <w:pPr>
        <w:pStyle w:val="a4"/>
        <w:spacing w:line="240" w:lineRule="atLeast"/>
        <w:ind w:firstLine="426"/>
        <w:contextualSpacing/>
        <w:jc w:val="both"/>
        <w:rPr>
          <w:rFonts w:ascii="Times New Roman" w:hAnsi="Times New Roman"/>
          <w:noProof/>
          <w:sz w:val="24"/>
          <w:szCs w:val="24"/>
          <w:lang w:val="uk-UA"/>
        </w:rPr>
      </w:pPr>
      <w:r w:rsidRPr="00945887">
        <w:rPr>
          <w:rFonts w:ascii="Times New Roman" w:hAnsi="Times New Roman"/>
          <w:noProof/>
          <w:sz w:val="24"/>
          <w:szCs w:val="24"/>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2BD8373E" w14:textId="77777777" w:rsidR="00F50F0A" w:rsidRPr="00275883" w:rsidRDefault="00F50F0A" w:rsidP="00F50F0A">
      <w:pPr>
        <w:pStyle w:val="a4"/>
        <w:spacing w:line="240" w:lineRule="atLeast"/>
        <w:ind w:firstLine="426"/>
        <w:contextualSpacing/>
        <w:jc w:val="both"/>
        <w:rPr>
          <w:rFonts w:ascii="Times New Roman" w:hAnsi="Times New Roman"/>
          <w:noProof/>
          <w:sz w:val="24"/>
          <w:szCs w:val="24"/>
          <w:lang w:val="uk-UA"/>
        </w:rPr>
      </w:pPr>
      <w:r w:rsidRPr="00945887">
        <w:rPr>
          <w:rFonts w:ascii="Times New Roman" w:hAnsi="Times New Roman"/>
          <w:noProof/>
          <w:sz w:val="24"/>
          <w:szCs w:val="24"/>
          <w:lang w:val="uk-UA"/>
        </w:rPr>
        <w:t>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w:t>
      </w:r>
      <w:r w:rsidRPr="00275883">
        <w:rPr>
          <w:rFonts w:ascii="Times New Roman" w:hAnsi="Times New Roman"/>
          <w:noProof/>
          <w:sz w:val="24"/>
          <w:szCs w:val="24"/>
          <w:lang w:val="uk-UA"/>
        </w:rPr>
        <w:t xml:space="preserve">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275883">
        <w:rPr>
          <w:rFonts w:ascii="Times New Roman" w:hAnsi="Times New Roman"/>
          <w:noProof/>
          <w:color w:val="000000"/>
          <w:sz w:val="24"/>
          <w:szCs w:val="24"/>
          <w:lang w:val="uk-UA"/>
        </w:rPr>
        <w:t xml:space="preserve">додаванням оригіналів таких документів (або витягів з документів), або їх завірених </w:t>
      </w:r>
      <w:r w:rsidRPr="00275883">
        <w:rPr>
          <w:rFonts w:ascii="Times New Roman" w:hAnsi="Times New Roman"/>
          <w:noProof/>
          <w:sz w:val="24"/>
          <w:szCs w:val="24"/>
          <w:lang w:val="uk-UA"/>
        </w:rPr>
        <w:t xml:space="preserve">копій. </w:t>
      </w:r>
    </w:p>
    <w:p w14:paraId="20CBFE79" w14:textId="77777777" w:rsidR="00F50F0A" w:rsidRPr="00275883" w:rsidRDefault="00F50F0A" w:rsidP="00F50F0A">
      <w:pPr>
        <w:pStyle w:val="a4"/>
        <w:spacing w:line="240" w:lineRule="atLeast"/>
        <w:ind w:firstLine="426"/>
        <w:contextualSpacing/>
        <w:jc w:val="both"/>
        <w:rPr>
          <w:rFonts w:ascii="Times New Roman" w:hAnsi="Times New Roman"/>
          <w:noProof/>
          <w:color w:val="000000"/>
          <w:sz w:val="24"/>
          <w:szCs w:val="24"/>
          <w:lang w:val="uk-UA"/>
        </w:rPr>
      </w:pPr>
      <w:r w:rsidRPr="00275883">
        <w:rPr>
          <w:rFonts w:ascii="Times New Roman" w:hAnsi="Times New Roman"/>
          <w:noProof/>
          <w:color w:val="000000"/>
          <w:sz w:val="24"/>
          <w:szCs w:val="24"/>
          <w:lang w:val="uk-UA"/>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або на момент постачання Товару</w:t>
      </w:r>
    </w:p>
    <w:p w14:paraId="4CEE1D3B" w14:textId="77777777" w:rsidR="00F50F0A" w:rsidRPr="00275883" w:rsidRDefault="00F50F0A" w:rsidP="00F50F0A">
      <w:pPr>
        <w:pStyle w:val="a4"/>
        <w:spacing w:line="240" w:lineRule="atLeast"/>
        <w:ind w:firstLine="426"/>
        <w:contextualSpacing/>
        <w:jc w:val="both"/>
        <w:rPr>
          <w:rFonts w:ascii="Times New Roman" w:hAnsi="Times New Roman"/>
          <w:noProof/>
          <w:color w:val="000000"/>
          <w:sz w:val="24"/>
          <w:szCs w:val="24"/>
          <w:lang w:val="uk-UA"/>
        </w:rPr>
      </w:pPr>
      <w:r w:rsidRPr="00275883">
        <w:rPr>
          <w:rFonts w:ascii="Times New Roman" w:hAnsi="Times New Roman"/>
          <w:noProof/>
          <w:color w:val="000000"/>
          <w:sz w:val="24"/>
          <w:szCs w:val="24"/>
          <w:lang w:val="uk-UA"/>
        </w:rPr>
        <w:lastRenderedPageBreak/>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65E43FE4" w14:textId="77777777" w:rsidR="00F50F0A" w:rsidRPr="00275883" w:rsidRDefault="00F50F0A" w:rsidP="00F50F0A">
      <w:pPr>
        <w:pStyle w:val="a4"/>
        <w:spacing w:line="240" w:lineRule="atLeast"/>
        <w:ind w:firstLine="426"/>
        <w:contextualSpacing/>
        <w:jc w:val="both"/>
        <w:rPr>
          <w:rFonts w:ascii="Times New Roman" w:hAnsi="Times New Roman"/>
          <w:noProof/>
          <w:sz w:val="24"/>
          <w:szCs w:val="24"/>
          <w:lang w:val="uk-UA"/>
        </w:rPr>
      </w:pPr>
      <w:r w:rsidRPr="00275883">
        <w:rPr>
          <w:rFonts w:ascii="Times New Roman" w:hAnsi="Times New Roman"/>
          <w:noProof/>
          <w:sz w:val="24"/>
          <w:szCs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0073F768" w14:textId="77777777" w:rsidR="00F50F0A" w:rsidRPr="00275883" w:rsidRDefault="00F50F0A" w:rsidP="00F50F0A">
      <w:pPr>
        <w:pStyle w:val="a4"/>
        <w:spacing w:line="240" w:lineRule="atLeast"/>
        <w:ind w:firstLine="426"/>
        <w:contextualSpacing/>
        <w:jc w:val="both"/>
        <w:rPr>
          <w:rFonts w:ascii="Times New Roman" w:hAnsi="Times New Roman"/>
          <w:noProof/>
          <w:sz w:val="24"/>
          <w:szCs w:val="24"/>
          <w:shd w:val="clear" w:color="auto" w:fill="FFFFFF"/>
          <w:lang w:val="uk-UA"/>
        </w:rPr>
      </w:pPr>
      <w:r w:rsidRPr="00275883">
        <w:rPr>
          <w:rFonts w:ascii="Times New Roman" w:hAnsi="Times New Roman"/>
          <w:noProof/>
          <w:sz w:val="24"/>
          <w:szCs w:val="24"/>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275883">
        <w:rPr>
          <w:rFonts w:ascii="Times New Roman" w:hAnsi="Times New Roman"/>
          <w:noProof/>
          <w:sz w:val="24"/>
          <w:szCs w:val="24"/>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7BE701A2" w14:textId="77777777" w:rsidR="00F50F0A" w:rsidRPr="005F5303" w:rsidRDefault="00F50F0A" w:rsidP="00F50F0A">
      <w:pPr>
        <w:spacing w:after="0" w:line="240" w:lineRule="atLeast"/>
        <w:contextualSpacing/>
        <w:rPr>
          <w:rFonts w:ascii="Times New Roman" w:hAnsi="Times New Roman"/>
          <w:b/>
          <w:bCs/>
          <w:lang w:eastAsia="ar-SA"/>
        </w:rPr>
      </w:pPr>
    </w:p>
    <w:p w14:paraId="68368E2D" w14:textId="77777777" w:rsidR="00F50F0A" w:rsidRPr="005F5303" w:rsidRDefault="00F50F0A" w:rsidP="00F50F0A">
      <w:pPr>
        <w:spacing w:after="0" w:line="240" w:lineRule="atLeast"/>
        <w:contextualSpacing/>
        <w:jc w:val="center"/>
        <w:rPr>
          <w:rFonts w:ascii="Times New Roman" w:hAnsi="Times New Roman"/>
          <w:b/>
          <w:bCs/>
          <w:lang w:eastAsia="ar-SA"/>
        </w:rPr>
      </w:pPr>
    </w:p>
    <w:p w14:paraId="0FF93023" w14:textId="77777777" w:rsidR="00F50F0A" w:rsidRPr="005F5303" w:rsidRDefault="00F50F0A" w:rsidP="00F50F0A">
      <w:pPr>
        <w:spacing w:after="0" w:line="240" w:lineRule="atLeast"/>
        <w:contextualSpacing/>
        <w:jc w:val="center"/>
        <w:rPr>
          <w:rFonts w:ascii="Times New Roman" w:hAnsi="Times New Roman"/>
          <w:b/>
        </w:rPr>
      </w:pPr>
      <w:r w:rsidRPr="005F5303">
        <w:rPr>
          <w:rFonts w:ascii="Times New Roman" w:hAnsi="Times New Roman"/>
          <w:b/>
          <w:bCs/>
          <w:lang w:eastAsia="ar-SA"/>
        </w:rPr>
        <w:t xml:space="preserve">ІІІ. </w:t>
      </w:r>
      <w:r w:rsidRPr="005F5303">
        <w:rPr>
          <w:rFonts w:ascii="Times New Roman" w:hAnsi="Times New Roman"/>
          <w:b/>
        </w:rPr>
        <w:t>МЕДИКО-ТЕХНІЧНІ ВИМОГИ</w:t>
      </w:r>
    </w:p>
    <w:p w14:paraId="65B875BF" w14:textId="77777777" w:rsidR="00F50F0A" w:rsidRPr="005F5303" w:rsidRDefault="00F50F0A" w:rsidP="00F50F0A">
      <w:pPr>
        <w:spacing w:after="0" w:line="240" w:lineRule="atLeast"/>
        <w:contextualSpacing/>
        <w:jc w:val="center"/>
        <w:rPr>
          <w:rFonts w:ascii="Times New Roman" w:hAnsi="Times New Roman"/>
          <w:b/>
        </w:rPr>
      </w:pPr>
      <w:r w:rsidRPr="005F5303">
        <w:rPr>
          <w:rFonts w:ascii="Times New Roman" w:hAnsi="Times New Roman"/>
          <w:b/>
        </w:rPr>
        <w:t>(опис предмета закупівлі)</w:t>
      </w:r>
    </w:p>
    <w:p w14:paraId="708A01B7" w14:textId="77777777" w:rsidR="00F50F0A" w:rsidRPr="005F5303" w:rsidRDefault="00F50F0A" w:rsidP="00F50F0A">
      <w:pPr>
        <w:spacing w:after="0" w:line="240" w:lineRule="atLeast"/>
        <w:contextualSpacing/>
        <w:rPr>
          <w:rFonts w:ascii="Times New Roman" w:hAnsi="Times New Roman"/>
          <w:b/>
        </w:rPr>
      </w:pPr>
    </w:p>
    <w:p w14:paraId="7970C7CE"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 Медико-технічні вимоги до стент-системи з лікувальним покриттям</w:t>
      </w:r>
    </w:p>
    <w:p w14:paraId="76AE33A0"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2DCA9956"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3FF82D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4C4AC2AD"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1B418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FAD103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D52D3EE"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6D99512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008A9803"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069483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7203525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Матеріал стенту</w:t>
            </w:r>
          </w:p>
        </w:tc>
        <w:tc>
          <w:tcPr>
            <w:tcW w:w="4108" w:type="dxa"/>
          </w:tcPr>
          <w:p w14:paraId="047BE6CC"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Кобальт-хромовий сплав (L605)</w:t>
            </w:r>
          </w:p>
        </w:tc>
        <w:tc>
          <w:tcPr>
            <w:tcW w:w="2412" w:type="dxa"/>
            <w:tcBorders>
              <w:top w:val="single" w:sz="4" w:space="0" w:color="auto"/>
              <w:left w:val="single" w:sz="4" w:space="0" w:color="auto"/>
              <w:bottom w:val="single" w:sz="4" w:space="0" w:color="auto"/>
              <w:right w:val="single" w:sz="4" w:space="0" w:color="auto"/>
            </w:tcBorders>
          </w:tcPr>
          <w:p w14:paraId="2051E353" w14:textId="77777777" w:rsidR="00F50F0A" w:rsidRPr="005F5303" w:rsidRDefault="00F50F0A" w:rsidP="00390338">
            <w:pPr>
              <w:spacing w:line="240" w:lineRule="atLeast"/>
              <w:contextualSpacing/>
              <w:rPr>
                <w:rFonts w:ascii="Times New Roman" w:hAnsi="Times New Roman"/>
              </w:rPr>
            </w:pPr>
          </w:p>
        </w:tc>
      </w:tr>
      <w:tr w:rsidR="00F50F0A" w:rsidRPr="005F5303" w14:paraId="5CA0505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FF648A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064F581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Розміри</w:t>
            </w:r>
          </w:p>
        </w:tc>
        <w:tc>
          <w:tcPr>
            <w:tcW w:w="4108" w:type="dxa"/>
          </w:tcPr>
          <w:p w14:paraId="2CF41D1D"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 xml:space="preserve">Діаметр стента: </w:t>
            </w:r>
          </w:p>
          <w:p w14:paraId="2C0DAD70"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мінімальний – не більше 2,25; максимальний – не менше 5,0</w:t>
            </w:r>
          </w:p>
          <w:p w14:paraId="23C37B9A"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Довжина стента:</w:t>
            </w:r>
          </w:p>
          <w:p w14:paraId="1D699B97"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Мінімальна – не більше 8,0 мм</w:t>
            </w:r>
          </w:p>
          <w:p w14:paraId="77829EC2"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Максимальна – не менше 40,0 мм</w:t>
            </w:r>
          </w:p>
        </w:tc>
        <w:tc>
          <w:tcPr>
            <w:tcW w:w="2412" w:type="dxa"/>
            <w:tcBorders>
              <w:top w:val="single" w:sz="4" w:space="0" w:color="auto"/>
              <w:left w:val="single" w:sz="4" w:space="0" w:color="auto"/>
              <w:bottom w:val="single" w:sz="4" w:space="0" w:color="auto"/>
              <w:right w:val="single" w:sz="4" w:space="0" w:color="auto"/>
            </w:tcBorders>
          </w:tcPr>
          <w:p w14:paraId="69116D70" w14:textId="77777777" w:rsidR="00F50F0A" w:rsidRPr="005F5303" w:rsidRDefault="00F50F0A" w:rsidP="00390338">
            <w:pPr>
              <w:spacing w:line="240" w:lineRule="atLeast"/>
              <w:contextualSpacing/>
              <w:rPr>
                <w:rFonts w:ascii="Times New Roman" w:hAnsi="Times New Roman"/>
              </w:rPr>
            </w:pPr>
          </w:p>
        </w:tc>
      </w:tr>
      <w:tr w:rsidR="00F50F0A" w:rsidRPr="005F5303" w14:paraId="2538DCF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D3797C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28C5F27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Лікарське покриття</w:t>
            </w:r>
          </w:p>
        </w:tc>
        <w:tc>
          <w:tcPr>
            <w:tcW w:w="4108" w:type="dxa"/>
          </w:tcPr>
          <w:p w14:paraId="4CF3F59B"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Лікарська речовина групи лімусів, не меньше 1,25 мкг/мм² на біодеградуючому полімері</w:t>
            </w:r>
          </w:p>
        </w:tc>
        <w:tc>
          <w:tcPr>
            <w:tcW w:w="2412" w:type="dxa"/>
            <w:tcBorders>
              <w:top w:val="single" w:sz="4" w:space="0" w:color="auto"/>
              <w:left w:val="single" w:sz="4" w:space="0" w:color="auto"/>
              <w:bottom w:val="single" w:sz="4" w:space="0" w:color="auto"/>
              <w:right w:val="single" w:sz="4" w:space="0" w:color="auto"/>
            </w:tcBorders>
          </w:tcPr>
          <w:p w14:paraId="4622197E" w14:textId="77777777" w:rsidR="00F50F0A" w:rsidRPr="005F5303" w:rsidRDefault="00F50F0A" w:rsidP="00390338">
            <w:pPr>
              <w:spacing w:line="240" w:lineRule="atLeast"/>
              <w:contextualSpacing/>
              <w:rPr>
                <w:rFonts w:ascii="Times New Roman" w:hAnsi="Times New Roman"/>
              </w:rPr>
            </w:pPr>
          </w:p>
        </w:tc>
      </w:tr>
      <w:tr w:rsidR="00F50F0A" w:rsidRPr="005F5303" w14:paraId="5DC781E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182335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4AF9811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Середня стисливість</w:t>
            </w:r>
          </w:p>
        </w:tc>
        <w:tc>
          <w:tcPr>
            <w:tcW w:w="4108" w:type="dxa"/>
          </w:tcPr>
          <w:p w14:paraId="60DAA81F"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Не більше 1%</w:t>
            </w:r>
          </w:p>
        </w:tc>
        <w:tc>
          <w:tcPr>
            <w:tcW w:w="2412" w:type="dxa"/>
            <w:tcBorders>
              <w:top w:val="single" w:sz="4" w:space="0" w:color="auto"/>
              <w:left w:val="single" w:sz="4" w:space="0" w:color="auto"/>
              <w:bottom w:val="single" w:sz="4" w:space="0" w:color="auto"/>
              <w:right w:val="single" w:sz="4" w:space="0" w:color="auto"/>
            </w:tcBorders>
          </w:tcPr>
          <w:p w14:paraId="3F7099C2" w14:textId="77777777" w:rsidR="00F50F0A" w:rsidRPr="005F5303" w:rsidRDefault="00F50F0A" w:rsidP="00390338">
            <w:pPr>
              <w:spacing w:line="240" w:lineRule="atLeast"/>
              <w:contextualSpacing/>
              <w:rPr>
                <w:rFonts w:ascii="Times New Roman" w:hAnsi="Times New Roman"/>
              </w:rPr>
            </w:pPr>
          </w:p>
        </w:tc>
      </w:tr>
      <w:tr w:rsidR="00F50F0A" w:rsidRPr="005F5303" w14:paraId="6B46403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9CFD11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4494319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провідниковим катетером</w:t>
            </w:r>
          </w:p>
        </w:tc>
        <w:tc>
          <w:tcPr>
            <w:tcW w:w="4108" w:type="dxa"/>
          </w:tcPr>
          <w:p w14:paraId="043F8BCF"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5 Fr (для діаметрів 2,25 мм - 4,0 мм)</w:t>
            </w:r>
            <w:r w:rsidRPr="005F5303">
              <w:rPr>
                <w:rFonts w:ascii="Times New Roman" w:hAnsi="Times New Roman"/>
              </w:rPr>
              <w:br/>
              <w:t xml:space="preserve">6 </w:t>
            </w:r>
            <w:r w:rsidRPr="005F5303">
              <w:rPr>
                <w:rFonts w:ascii="Times New Roman" w:hAnsi="Times New Roman"/>
                <w:lang w:val="en-US"/>
              </w:rPr>
              <w:t>Fr</w:t>
            </w:r>
            <w:r w:rsidRPr="005F5303">
              <w:rPr>
                <w:rFonts w:ascii="Times New Roman" w:hAnsi="Times New Roman"/>
              </w:rPr>
              <w:t xml:space="preserve"> (для діаметрів 4,5 мм - 5,0 мм)</w:t>
            </w:r>
          </w:p>
        </w:tc>
        <w:tc>
          <w:tcPr>
            <w:tcW w:w="2412" w:type="dxa"/>
            <w:tcBorders>
              <w:top w:val="single" w:sz="4" w:space="0" w:color="auto"/>
              <w:left w:val="single" w:sz="4" w:space="0" w:color="auto"/>
              <w:bottom w:val="single" w:sz="4" w:space="0" w:color="auto"/>
              <w:right w:val="single" w:sz="4" w:space="0" w:color="auto"/>
            </w:tcBorders>
          </w:tcPr>
          <w:p w14:paraId="14E333C8" w14:textId="77777777" w:rsidR="00F50F0A" w:rsidRPr="005F5303" w:rsidRDefault="00F50F0A" w:rsidP="00390338">
            <w:pPr>
              <w:spacing w:line="240" w:lineRule="atLeast"/>
              <w:contextualSpacing/>
              <w:rPr>
                <w:rFonts w:ascii="Times New Roman" w:hAnsi="Times New Roman"/>
              </w:rPr>
            </w:pPr>
          </w:p>
        </w:tc>
      </w:tr>
      <w:tr w:rsidR="00F50F0A" w:rsidRPr="005F5303" w14:paraId="20EF8C8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1B7A6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16332F8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Номінальний тиск</w:t>
            </w:r>
          </w:p>
        </w:tc>
        <w:tc>
          <w:tcPr>
            <w:tcW w:w="4108" w:type="dxa"/>
          </w:tcPr>
          <w:p w14:paraId="44B27E9F"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8 атм</w:t>
            </w:r>
          </w:p>
        </w:tc>
        <w:tc>
          <w:tcPr>
            <w:tcW w:w="2412" w:type="dxa"/>
            <w:tcBorders>
              <w:top w:val="single" w:sz="4" w:space="0" w:color="auto"/>
              <w:left w:val="single" w:sz="4" w:space="0" w:color="auto"/>
              <w:bottom w:val="single" w:sz="4" w:space="0" w:color="auto"/>
              <w:right w:val="single" w:sz="4" w:space="0" w:color="auto"/>
            </w:tcBorders>
          </w:tcPr>
          <w:p w14:paraId="0EB06A6D" w14:textId="77777777" w:rsidR="00F50F0A" w:rsidRPr="005F5303" w:rsidRDefault="00F50F0A" w:rsidP="00390338">
            <w:pPr>
              <w:spacing w:line="240" w:lineRule="atLeast"/>
              <w:contextualSpacing/>
              <w:rPr>
                <w:rFonts w:ascii="Times New Roman" w:hAnsi="Times New Roman"/>
              </w:rPr>
            </w:pPr>
          </w:p>
        </w:tc>
      </w:tr>
      <w:tr w:rsidR="00F50F0A" w:rsidRPr="005F5303" w14:paraId="7EC2A0D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0EDC71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5CFCA1B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пристрою</w:t>
            </w:r>
          </w:p>
        </w:tc>
        <w:tc>
          <w:tcPr>
            <w:tcW w:w="4108" w:type="dxa"/>
          </w:tcPr>
          <w:p w14:paraId="62D4BED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стента=довжина балона=відстань між маркерами</w:t>
            </w:r>
          </w:p>
        </w:tc>
        <w:tc>
          <w:tcPr>
            <w:tcW w:w="2412" w:type="dxa"/>
            <w:tcBorders>
              <w:top w:val="single" w:sz="4" w:space="0" w:color="auto"/>
              <w:left w:val="single" w:sz="4" w:space="0" w:color="auto"/>
              <w:bottom w:val="single" w:sz="4" w:space="0" w:color="auto"/>
              <w:right w:val="single" w:sz="4" w:space="0" w:color="auto"/>
            </w:tcBorders>
          </w:tcPr>
          <w:p w14:paraId="16A97A39" w14:textId="77777777" w:rsidR="00F50F0A" w:rsidRPr="005F5303" w:rsidRDefault="00F50F0A" w:rsidP="00390338">
            <w:pPr>
              <w:spacing w:line="240" w:lineRule="atLeast"/>
              <w:contextualSpacing/>
              <w:rPr>
                <w:rFonts w:ascii="Times New Roman" w:hAnsi="Times New Roman"/>
              </w:rPr>
            </w:pPr>
          </w:p>
        </w:tc>
      </w:tr>
      <w:tr w:rsidR="00F50F0A" w:rsidRPr="005F5303" w14:paraId="3A62EF2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BA0500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202B488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Загальна товщина каркасу</w:t>
            </w:r>
          </w:p>
        </w:tc>
        <w:tc>
          <w:tcPr>
            <w:tcW w:w="4108" w:type="dxa"/>
          </w:tcPr>
          <w:p w14:paraId="37895188"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Не більше 73 мкм</w:t>
            </w:r>
          </w:p>
          <w:p w14:paraId="2A09B1FD" w14:textId="77777777" w:rsidR="00F50F0A" w:rsidRPr="005F5303" w:rsidRDefault="00F50F0A" w:rsidP="00390338">
            <w:pPr>
              <w:spacing w:line="240" w:lineRule="atLeast"/>
              <w:contextualSpacing/>
              <w:jc w:val="both"/>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50FDF9BF" w14:textId="77777777" w:rsidR="00F50F0A" w:rsidRPr="005F5303" w:rsidRDefault="00F50F0A" w:rsidP="00390338">
            <w:pPr>
              <w:spacing w:line="240" w:lineRule="atLeast"/>
              <w:contextualSpacing/>
              <w:rPr>
                <w:rFonts w:ascii="Times New Roman" w:hAnsi="Times New Roman"/>
              </w:rPr>
            </w:pPr>
          </w:p>
        </w:tc>
      </w:tr>
      <w:tr w:rsidR="00F50F0A" w:rsidRPr="005F5303" w14:paraId="1DD407C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07C773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41F5611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провідником</w:t>
            </w:r>
          </w:p>
        </w:tc>
        <w:tc>
          <w:tcPr>
            <w:tcW w:w="4108" w:type="dxa"/>
          </w:tcPr>
          <w:p w14:paraId="7D9AF52A"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0,014” (0,36 мм)</w:t>
            </w:r>
          </w:p>
        </w:tc>
        <w:tc>
          <w:tcPr>
            <w:tcW w:w="2412" w:type="dxa"/>
            <w:tcBorders>
              <w:top w:val="single" w:sz="4" w:space="0" w:color="auto"/>
              <w:left w:val="single" w:sz="4" w:space="0" w:color="auto"/>
              <w:bottom w:val="single" w:sz="4" w:space="0" w:color="auto"/>
              <w:right w:val="single" w:sz="4" w:space="0" w:color="auto"/>
            </w:tcBorders>
          </w:tcPr>
          <w:p w14:paraId="3CBC45F1" w14:textId="77777777" w:rsidR="00F50F0A" w:rsidRPr="005F5303" w:rsidRDefault="00F50F0A" w:rsidP="00390338">
            <w:pPr>
              <w:spacing w:line="240" w:lineRule="atLeast"/>
              <w:contextualSpacing/>
              <w:rPr>
                <w:rFonts w:ascii="Times New Roman" w:hAnsi="Times New Roman"/>
              </w:rPr>
            </w:pPr>
          </w:p>
        </w:tc>
      </w:tr>
      <w:tr w:rsidR="00F50F0A" w:rsidRPr="005F5303" w14:paraId="0597125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A3BB70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tcPr>
          <w:p w14:paraId="0FE9A84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Товщина проходження стенту</w:t>
            </w:r>
          </w:p>
        </w:tc>
        <w:tc>
          <w:tcPr>
            <w:tcW w:w="4108" w:type="dxa"/>
          </w:tcPr>
          <w:p w14:paraId="11E903EF"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Не більше 0,035” (0,9 мм)</w:t>
            </w:r>
          </w:p>
        </w:tc>
        <w:tc>
          <w:tcPr>
            <w:tcW w:w="2412" w:type="dxa"/>
            <w:tcBorders>
              <w:top w:val="single" w:sz="4" w:space="0" w:color="auto"/>
              <w:left w:val="single" w:sz="4" w:space="0" w:color="auto"/>
              <w:bottom w:val="single" w:sz="4" w:space="0" w:color="auto"/>
              <w:right w:val="single" w:sz="4" w:space="0" w:color="auto"/>
            </w:tcBorders>
          </w:tcPr>
          <w:p w14:paraId="3348A963" w14:textId="77777777" w:rsidR="00F50F0A" w:rsidRPr="005F5303" w:rsidRDefault="00F50F0A" w:rsidP="00390338">
            <w:pPr>
              <w:spacing w:line="240" w:lineRule="atLeast"/>
              <w:contextualSpacing/>
              <w:rPr>
                <w:rFonts w:ascii="Times New Roman" w:hAnsi="Times New Roman"/>
              </w:rPr>
            </w:pPr>
          </w:p>
        </w:tc>
      </w:tr>
    </w:tbl>
    <w:p w14:paraId="0FA718C7" w14:textId="77777777" w:rsidR="00F50F0A" w:rsidRPr="005F5303" w:rsidRDefault="00F50F0A" w:rsidP="00F50F0A">
      <w:pPr>
        <w:spacing w:after="0" w:line="240" w:lineRule="atLeast"/>
        <w:contextualSpacing/>
        <w:rPr>
          <w:rFonts w:ascii="Times New Roman" w:hAnsi="Times New Roman"/>
          <w:b/>
        </w:rPr>
      </w:pPr>
    </w:p>
    <w:p w14:paraId="186E523A"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 Медико-технічні вимоги до стент-системи коронарної з лікувальним покриттям для стандартних та звивистих судин</w:t>
      </w:r>
    </w:p>
    <w:p w14:paraId="5B553CEE" w14:textId="77777777" w:rsidR="00F50F0A" w:rsidRPr="005F5303" w:rsidRDefault="00F50F0A" w:rsidP="00F50F0A">
      <w:pPr>
        <w:spacing w:line="240" w:lineRule="atLeast"/>
        <w:contextualSpacing/>
        <w:rPr>
          <w:rFonts w:ascii="Times New Roman" w:hAnsi="Times New Roman"/>
          <w:b/>
        </w:rPr>
      </w:pPr>
    </w:p>
    <w:tbl>
      <w:tblPr>
        <w:tblStyle w:val="19"/>
        <w:tblW w:w="9781" w:type="dxa"/>
        <w:tblLayout w:type="fixed"/>
        <w:tblLook w:val="04A0" w:firstRow="1" w:lastRow="0" w:firstColumn="1" w:lastColumn="0" w:noHBand="0" w:noVBand="1"/>
      </w:tblPr>
      <w:tblGrid>
        <w:gridCol w:w="709"/>
        <w:gridCol w:w="2552"/>
        <w:gridCol w:w="4108"/>
        <w:gridCol w:w="2412"/>
      </w:tblGrid>
      <w:tr w:rsidR="00F50F0A" w:rsidRPr="005F5303" w14:paraId="25ACBB7F" w14:textId="77777777" w:rsidTr="00390338">
        <w:trPr>
          <w:trHeight w:val="435"/>
        </w:trPr>
        <w:tc>
          <w:tcPr>
            <w:tcW w:w="709" w:type="dxa"/>
            <w:hideMark/>
          </w:tcPr>
          <w:p w14:paraId="700F69B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lastRenderedPageBreak/>
              <w:t>№</w:t>
            </w:r>
          </w:p>
          <w:p w14:paraId="1A56DFCE"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hideMark/>
          </w:tcPr>
          <w:p w14:paraId="11D4AB5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hideMark/>
          </w:tcPr>
          <w:p w14:paraId="26BE09B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Pr>
          <w:p w14:paraId="6387748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5E8EC1C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6EB5FA66" w14:textId="77777777" w:rsidTr="00390338">
        <w:trPr>
          <w:trHeight w:val="260"/>
        </w:trPr>
        <w:tc>
          <w:tcPr>
            <w:tcW w:w="709" w:type="dxa"/>
            <w:hideMark/>
          </w:tcPr>
          <w:p w14:paraId="6EA1C68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4F4B4A78"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Матеріал стенту</w:t>
            </w:r>
          </w:p>
        </w:tc>
        <w:tc>
          <w:tcPr>
            <w:tcW w:w="4108" w:type="dxa"/>
          </w:tcPr>
          <w:p w14:paraId="1674B470"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 xml:space="preserve">Сплав  металів на основі кобальт хрому </w:t>
            </w:r>
            <w:r w:rsidRPr="005F5303">
              <w:rPr>
                <w:rFonts w:ascii="Times New Roman" w:hAnsi="Times New Roman"/>
                <w:color w:val="000000"/>
                <w:lang w:val="en-GB" w:eastAsia="uk-UA"/>
              </w:rPr>
              <w:t>L</w:t>
            </w:r>
            <w:r w:rsidRPr="005F5303">
              <w:rPr>
                <w:rFonts w:ascii="Times New Roman" w:hAnsi="Times New Roman"/>
                <w:color w:val="000000"/>
                <w:lang w:eastAsia="uk-UA"/>
              </w:rPr>
              <w:t>605</w:t>
            </w:r>
          </w:p>
        </w:tc>
        <w:tc>
          <w:tcPr>
            <w:tcW w:w="2412" w:type="dxa"/>
          </w:tcPr>
          <w:p w14:paraId="163AF42C" w14:textId="77777777" w:rsidR="00F50F0A" w:rsidRPr="005F5303" w:rsidRDefault="00F50F0A" w:rsidP="00390338">
            <w:pPr>
              <w:spacing w:line="240" w:lineRule="atLeast"/>
              <w:contextualSpacing/>
              <w:rPr>
                <w:rFonts w:ascii="Times New Roman" w:hAnsi="Times New Roman"/>
              </w:rPr>
            </w:pPr>
          </w:p>
        </w:tc>
      </w:tr>
      <w:tr w:rsidR="00F50F0A" w:rsidRPr="005F5303" w14:paraId="7A313553" w14:textId="77777777" w:rsidTr="00390338">
        <w:trPr>
          <w:trHeight w:val="152"/>
        </w:trPr>
        <w:tc>
          <w:tcPr>
            <w:tcW w:w="709" w:type="dxa"/>
            <w:hideMark/>
          </w:tcPr>
          <w:p w14:paraId="565400A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6FAA128E"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Лікарська речовина</w:t>
            </w:r>
          </w:p>
        </w:tc>
        <w:tc>
          <w:tcPr>
            <w:tcW w:w="4108" w:type="dxa"/>
          </w:tcPr>
          <w:p w14:paraId="6A96D682"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Еворолімус або еквівалент</w:t>
            </w:r>
          </w:p>
        </w:tc>
        <w:tc>
          <w:tcPr>
            <w:tcW w:w="2412" w:type="dxa"/>
          </w:tcPr>
          <w:p w14:paraId="37B01C0F" w14:textId="77777777" w:rsidR="00F50F0A" w:rsidRPr="005F5303" w:rsidRDefault="00F50F0A" w:rsidP="00390338">
            <w:pPr>
              <w:spacing w:line="240" w:lineRule="atLeast"/>
              <w:contextualSpacing/>
              <w:rPr>
                <w:rFonts w:ascii="Times New Roman" w:hAnsi="Times New Roman"/>
              </w:rPr>
            </w:pPr>
          </w:p>
        </w:tc>
      </w:tr>
      <w:tr w:rsidR="00F50F0A" w:rsidRPr="005F5303" w14:paraId="545E17A4" w14:textId="77777777" w:rsidTr="00390338">
        <w:trPr>
          <w:trHeight w:val="152"/>
        </w:trPr>
        <w:tc>
          <w:tcPr>
            <w:tcW w:w="709" w:type="dxa"/>
          </w:tcPr>
          <w:p w14:paraId="4CD7B51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0A4B7B58"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Профіль входу кінчика стент-системи</w:t>
            </w:r>
          </w:p>
        </w:tc>
        <w:tc>
          <w:tcPr>
            <w:tcW w:w="4108" w:type="dxa"/>
          </w:tcPr>
          <w:p w14:paraId="0CC78ABB"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 xml:space="preserve">Профіль входу кінчика стент-системи – не менше 0.017” </w:t>
            </w:r>
          </w:p>
        </w:tc>
        <w:tc>
          <w:tcPr>
            <w:tcW w:w="2412" w:type="dxa"/>
          </w:tcPr>
          <w:p w14:paraId="5E21DE68" w14:textId="77777777" w:rsidR="00F50F0A" w:rsidRPr="005F5303" w:rsidRDefault="00F50F0A" w:rsidP="00390338">
            <w:pPr>
              <w:spacing w:line="240" w:lineRule="atLeast"/>
              <w:contextualSpacing/>
              <w:rPr>
                <w:rFonts w:ascii="Times New Roman" w:hAnsi="Times New Roman"/>
              </w:rPr>
            </w:pPr>
          </w:p>
        </w:tc>
      </w:tr>
      <w:tr w:rsidR="00F50F0A" w:rsidRPr="005F5303" w14:paraId="4431CBAE" w14:textId="77777777" w:rsidTr="00390338">
        <w:trPr>
          <w:trHeight w:val="152"/>
        </w:trPr>
        <w:tc>
          <w:tcPr>
            <w:tcW w:w="709" w:type="dxa"/>
            <w:hideMark/>
          </w:tcPr>
          <w:p w14:paraId="38BDE2F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67B814C2"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Товщина балок стенту</w:t>
            </w:r>
          </w:p>
        </w:tc>
        <w:tc>
          <w:tcPr>
            <w:tcW w:w="4108" w:type="dxa"/>
          </w:tcPr>
          <w:p w14:paraId="1C01552F"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Не менше 0,0032"</w:t>
            </w:r>
          </w:p>
        </w:tc>
        <w:tc>
          <w:tcPr>
            <w:tcW w:w="2412" w:type="dxa"/>
          </w:tcPr>
          <w:p w14:paraId="7A2DA577" w14:textId="77777777" w:rsidR="00F50F0A" w:rsidRPr="005F5303" w:rsidRDefault="00F50F0A" w:rsidP="00390338">
            <w:pPr>
              <w:spacing w:line="240" w:lineRule="atLeast"/>
              <w:contextualSpacing/>
              <w:rPr>
                <w:rFonts w:ascii="Times New Roman" w:hAnsi="Times New Roman"/>
              </w:rPr>
            </w:pPr>
          </w:p>
        </w:tc>
      </w:tr>
      <w:tr w:rsidR="00F50F0A" w:rsidRPr="005F5303" w14:paraId="6E363074" w14:textId="77777777" w:rsidTr="00390338">
        <w:trPr>
          <w:trHeight w:val="152"/>
        </w:trPr>
        <w:tc>
          <w:tcPr>
            <w:tcW w:w="709" w:type="dxa"/>
            <w:hideMark/>
          </w:tcPr>
          <w:p w14:paraId="455F990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7F7E213D"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Номінальний тиск балону</w:t>
            </w:r>
          </w:p>
        </w:tc>
        <w:tc>
          <w:tcPr>
            <w:tcW w:w="4108" w:type="dxa"/>
          </w:tcPr>
          <w:p w14:paraId="24CE2BDB"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Номінальний тиск балону – не менше 9 Атм.</w:t>
            </w:r>
          </w:p>
        </w:tc>
        <w:tc>
          <w:tcPr>
            <w:tcW w:w="2412" w:type="dxa"/>
          </w:tcPr>
          <w:p w14:paraId="14752C6E" w14:textId="77777777" w:rsidR="00F50F0A" w:rsidRPr="005F5303" w:rsidRDefault="00F50F0A" w:rsidP="00390338">
            <w:pPr>
              <w:spacing w:line="240" w:lineRule="atLeast"/>
              <w:contextualSpacing/>
              <w:rPr>
                <w:rFonts w:ascii="Times New Roman" w:hAnsi="Times New Roman"/>
              </w:rPr>
            </w:pPr>
          </w:p>
        </w:tc>
      </w:tr>
      <w:tr w:rsidR="00F50F0A" w:rsidRPr="005F5303" w14:paraId="19983EA1" w14:textId="77777777" w:rsidTr="00390338">
        <w:trPr>
          <w:trHeight w:val="152"/>
        </w:trPr>
        <w:tc>
          <w:tcPr>
            <w:tcW w:w="709" w:type="dxa"/>
          </w:tcPr>
          <w:p w14:paraId="2FEDD0B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516C0E8F"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Номінальний тиск розриву балону</w:t>
            </w:r>
          </w:p>
        </w:tc>
        <w:tc>
          <w:tcPr>
            <w:tcW w:w="4108" w:type="dxa"/>
          </w:tcPr>
          <w:p w14:paraId="3977723F"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Номінальний тиск розриву балону – не менше 16 Атм.</w:t>
            </w:r>
          </w:p>
        </w:tc>
        <w:tc>
          <w:tcPr>
            <w:tcW w:w="2412" w:type="dxa"/>
          </w:tcPr>
          <w:p w14:paraId="36669CC0" w14:textId="77777777" w:rsidR="00F50F0A" w:rsidRPr="005F5303" w:rsidRDefault="00F50F0A" w:rsidP="00390338">
            <w:pPr>
              <w:spacing w:line="240" w:lineRule="atLeast"/>
              <w:contextualSpacing/>
              <w:rPr>
                <w:rFonts w:ascii="Times New Roman" w:hAnsi="Times New Roman"/>
              </w:rPr>
            </w:pPr>
          </w:p>
        </w:tc>
      </w:tr>
      <w:tr w:rsidR="00F50F0A" w:rsidRPr="005F5303" w14:paraId="331CD92C" w14:textId="77777777" w:rsidTr="00390338">
        <w:trPr>
          <w:trHeight w:val="152"/>
        </w:trPr>
        <w:tc>
          <w:tcPr>
            <w:tcW w:w="709" w:type="dxa"/>
          </w:tcPr>
          <w:p w14:paraId="00A767E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3149D259"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Довжини</w:t>
            </w:r>
          </w:p>
        </w:tc>
        <w:tc>
          <w:tcPr>
            <w:tcW w:w="4108" w:type="dxa"/>
          </w:tcPr>
          <w:p w14:paraId="78177A78"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Стент повинен мати широкий спектр довжин: найменша довжина – не більше 8 мм; найбільша довжина – не менше 38 мм.</w:t>
            </w:r>
          </w:p>
        </w:tc>
        <w:tc>
          <w:tcPr>
            <w:tcW w:w="2412" w:type="dxa"/>
          </w:tcPr>
          <w:p w14:paraId="37C246A4" w14:textId="77777777" w:rsidR="00F50F0A" w:rsidRPr="005F5303" w:rsidRDefault="00F50F0A" w:rsidP="00390338">
            <w:pPr>
              <w:spacing w:line="240" w:lineRule="atLeast"/>
              <w:contextualSpacing/>
              <w:rPr>
                <w:rFonts w:ascii="Times New Roman" w:hAnsi="Times New Roman"/>
              </w:rPr>
            </w:pPr>
          </w:p>
        </w:tc>
      </w:tr>
      <w:tr w:rsidR="00F50F0A" w:rsidRPr="005F5303" w14:paraId="203A3DC3" w14:textId="77777777" w:rsidTr="00390338">
        <w:trPr>
          <w:trHeight w:val="152"/>
        </w:trPr>
        <w:tc>
          <w:tcPr>
            <w:tcW w:w="709" w:type="dxa"/>
          </w:tcPr>
          <w:p w14:paraId="74C42D6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250F6A2B"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Діаметри</w:t>
            </w:r>
          </w:p>
        </w:tc>
        <w:tc>
          <w:tcPr>
            <w:tcW w:w="4108" w:type="dxa"/>
          </w:tcPr>
          <w:p w14:paraId="5B68B6AE"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Стент повинен мати широкий спектр діаметрів: найменший діаметр – не більше 2,00 мм; найбільший діаметр – не менше 4,00 мм.</w:t>
            </w:r>
          </w:p>
        </w:tc>
        <w:tc>
          <w:tcPr>
            <w:tcW w:w="2412" w:type="dxa"/>
          </w:tcPr>
          <w:p w14:paraId="5B3520DA" w14:textId="77777777" w:rsidR="00F50F0A" w:rsidRPr="005F5303" w:rsidRDefault="00F50F0A" w:rsidP="00390338">
            <w:pPr>
              <w:spacing w:line="240" w:lineRule="atLeast"/>
              <w:contextualSpacing/>
              <w:rPr>
                <w:rFonts w:ascii="Times New Roman" w:hAnsi="Times New Roman"/>
              </w:rPr>
            </w:pPr>
          </w:p>
        </w:tc>
      </w:tr>
      <w:tr w:rsidR="00F50F0A" w:rsidRPr="005F5303" w14:paraId="1D99835B" w14:textId="77777777" w:rsidTr="00390338">
        <w:trPr>
          <w:trHeight w:val="152"/>
        </w:trPr>
        <w:tc>
          <w:tcPr>
            <w:tcW w:w="709" w:type="dxa"/>
          </w:tcPr>
          <w:p w14:paraId="7560314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064EC5DD"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Робоча довжина катетера</w:t>
            </w:r>
          </w:p>
        </w:tc>
        <w:tc>
          <w:tcPr>
            <w:tcW w:w="4108" w:type="dxa"/>
          </w:tcPr>
          <w:p w14:paraId="17095FC4"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Не менше 145см</w:t>
            </w:r>
          </w:p>
        </w:tc>
        <w:tc>
          <w:tcPr>
            <w:tcW w:w="2412" w:type="dxa"/>
          </w:tcPr>
          <w:p w14:paraId="5DABA9AF" w14:textId="77777777" w:rsidR="00F50F0A" w:rsidRPr="005F5303" w:rsidRDefault="00F50F0A" w:rsidP="00390338">
            <w:pPr>
              <w:spacing w:line="240" w:lineRule="atLeast"/>
              <w:contextualSpacing/>
              <w:rPr>
                <w:rFonts w:ascii="Times New Roman" w:hAnsi="Times New Roman"/>
              </w:rPr>
            </w:pPr>
          </w:p>
        </w:tc>
      </w:tr>
    </w:tbl>
    <w:p w14:paraId="2550F94D" w14:textId="77777777" w:rsidR="00F50F0A" w:rsidRPr="005F5303" w:rsidRDefault="00F50F0A" w:rsidP="00F50F0A">
      <w:pPr>
        <w:spacing w:after="0" w:line="240" w:lineRule="atLeast"/>
        <w:contextualSpacing/>
        <w:rPr>
          <w:rFonts w:ascii="Times New Roman" w:hAnsi="Times New Roman"/>
          <w:b/>
        </w:rPr>
      </w:pPr>
    </w:p>
    <w:p w14:paraId="2E78BE23"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3. Медико-технічні вимоги до стент-системи коронарної без лікувального покриття</w:t>
      </w:r>
    </w:p>
    <w:p w14:paraId="69232346"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2AA7E2FE"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40D171D"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053C6F7B"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A8D812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1A062E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0FDFDB9"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4AFB6D9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0AC3079C"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5BBF96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nil"/>
              <w:left w:val="single" w:sz="4" w:space="0" w:color="auto"/>
              <w:bottom w:val="single" w:sz="4" w:space="0" w:color="auto"/>
              <w:right w:val="single" w:sz="4" w:space="0" w:color="auto"/>
            </w:tcBorders>
            <w:shd w:val="clear" w:color="auto" w:fill="auto"/>
            <w:vAlign w:val="center"/>
          </w:tcPr>
          <w:p w14:paraId="175B90B4"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Матеріал стенту</w:t>
            </w:r>
          </w:p>
        </w:tc>
        <w:tc>
          <w:tcPr>
            <w:tcW w:w="4108" w:type="dxa"/>
            <w:tcBorders>
              <w:top w:val="nil"/>
              <w:left w:val="nil"/>
              <w:bottom w:val="single" w:sz="4" w:space="0" w:color="auto"/>
              <w:right w:val="single" w:sz="4" w:space="0" w:color="auto"/>
            </w:tcBorders>
            <w:shd w:val="clear" w:color="auto" w:fill="auto"/>
            <w:vAlign w:val="center"/>
          </w:tcPr>
          <w:p w14:paraId="2ECB0A48"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eastAsia="Calibri" w:hAnsi="Times New Roman"/>
              </w:rPr>
              <w:t>Сплав  металів на основі хрому або еквівалент</w:t>
            </w:r>
          </w:p>
        </w:tc>
        <w:tc>
          <w:tcPr>
            <w:tcW w:w="2412" w:type="dxa"/>
            <w:tcBorders>
              <w:top w:val="single" w:sz="4" w:space="0" w:color="auto"/>
              <w:left w:val="single" w:sz="4" w:space="0" w:color="auto"/>
              <w:bottom w:val="single" w:sz="4" w:space="0" w:color="auto"/>
              <w:right w:val="single" w:sz="4" w:space="0" w:color="auto"/>
            </w:tcBorders>
          </w:tcPr>
          <w:p w14:paraId="3E562B2C" w14:textId="77777777" w:rsidR="00F50F0A" w:rsidRPr="005F5303" w:rsidRDefault="00F50F0A" w:rsidP="00390338">
            <w:pPr>
              <w:spacing w:line="240" w:lineRule="atLeast"/>
              <w:contextualSpacing/>
              <w:rPr>
                <w:rFonts w:ascii="Times New Roman" w:hAnsi="Times New Roman"/>
              </w:rPr>
            </w:pPr>
          </w:p>
        </w:tc>
      </w:tr>
      <w:tr w:rsidR="00F50F0A" w:rsidRPr="005F5303" w14:paraId="2A250A8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707B03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nil"/>
              <w:left w:val="single" w:sz="4" w:space="0" w:color="auto"/>
              <w:bottom w:val="single" w:sz="4" w:space="0" w:color="auto"/>
              <w:right w:val="single" w:sz="4" w:space="0" w:color="auto"/>
            </w:tcBorders>
            <w:shd w:val="clear" w:color="auto" w:fill="auto"/>
            <w:vAlign w:val="center"/>
          </w:tcPr>
          <w:p w14:paraId="7D00A8FD"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eastAsia="Calibri" w:hAnsi="Times New Roman"/>
              </w:rPr>
              <w:t>Товщина балок стенту</w:t>
            </w:r>
          </w:p>
        </w:tc>
        <w:tc>
          <w:tcPr>
            <w:tcW w:w="4108" w:type="dxa"/>
            <w:tcBorders>
              <w:top w:val="nil"/>
              <w:left w:val="nil"/>
              <w:bottom w:val="single" w:sz="4" w:space="0" w:color="auto"/>
              <w:right w:val="single" w:sz="4" w:space="0" w:color="auto"/>
            </w:tcBorders>
            <w:shd w:val="clear" w:color="auto" w:fill="auto"/>
            <w:vAlign w:val="center"/>
          </w:tcPr>
          <w:p w14:paraId="1D5FDEEF" w14:textId="77777777" w:rsidR="00F50F0A" w:rsidRPr="005F5303" w:rsidRDefault="00F50F0A" w:rsidP="00390338">
            <w:pPr>
              <w:spacing w:line="240" w:lineRule="atLeast"/>
              <w:contextualSpacing/>
              <w:rPr>
                <w:rFonts w:ascii="Times New Roman" w:hAnsi="Times New Roman"/>
                <w:color w:val="000000"/>
                <w:highlight w:val="yellow"/>
              </w:rPr>
            </w:pPr>
            <w:r w:rsidRPr="005F5303">
              <w:rPr>
                <w:rFonts w:ascii="Times New Roman" w:eastAsia="Calibri" w:hAnsi="Times New Roman"/>
              </w:rPr>
              <w:t>Не менше 0,0026"</w:t>
            </w:r>
          </w:p>
        </w:tc>
        <w:tc>
          <w:tcPr>
            <w:tcW w:w="2412" w:type="dxa"/>
            <w:tcBorders>
              <w:top w:val="single" w:sz="4" w:space="0" w:color="auto"/>
              <w:left w:val="single" w:sz="4" w:space="0" w:color="auto"/>
              <w:bottom w:val="single" w:sz="4" w:space="0" w:color="auto"/>
              <w:right w:val="single" w:sz="4" w:space="0" w:color="auto"/>
            </w:tcBorders>
          </w:tcPr>
          <w:p w14:paraId="01F83565" w14:textId="77777777" w:rsidR="00F50F0A" w:rsidRPr="005F5303" w:rsidRDefault="00F50F0A" w:rsidP="00390338">
            <w:pPr>
              <w:spacing w:line="240" w:lineRule="atLeast"/>
              <w:contextualSpacing/>
              <w:rPr>
                <w:rFonts w:ascii="Times New Roman" w:hAnsi="Times New Roman"/>
              </w:rPr>
            </w:pPr>
          </w:p>
        </w:tc>
      </w:tr>
      <w:tr w:rsidR="00F50F0A" w:rsidRPr="005F5303" w14:paraId="71F1FED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A10D42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nil"/>
              <w:left w:val="single" w:sz="4" w:space="0" w:color="auto"/>
              <w:bottom w:val="single" w:sz="4" w:space="0" w:color="auto"/>
              <w:right w:val="single" w:sz="4" w:space="0" w:color="auto"/>
            </w:tcBorders>
            <w:shd w:val="clear" w:color="auto" w:fill="auto"/>
            <w:vAlign w:val="center"/>
          </w:tcPr>
          <w:p w14:paraId="22A7AC1E"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Номінальний тиск балону</w:t>
            </w:r>
          </w:p>
        </w:tc>
        <w:tc>
          <w:tcPr>
            <w:tcW w:w="4108" w:type="dxa"/>
            <w:tcBorders>
              <w:top w:val="nil"/>
              <w:left w:val="nil"/>
              <w:bottom w:val="single" w:sz="4" w:space="0" w:color="auto"/>
              <w:right w:val="single" w:sz="4" w:space="0" w:color="auto"/>
            </w:tcBorders>
            <w:shd w:val="clear" w:color="auto" w:fill="auto"/>
            <w:vAlign w:val="center"/>
          </w:tcPr>
          <w:p w14:paraId="1582CD79"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Номінальний тиск балону – не більше 9 Атм.</w:t>
            </w:r>
          </w:p>
        </w:tc>
        <w:tc>
          <w:tcPr>
            <w:tcW w:w="2412" w:type="dxa"/>
            <w:tcBorders>
              <w:top w:val="single" w:sz="4" w:space="0" w:color="auto"/>
              <w:left w:val="single" w:sz="4" w:space="0" w:color="auto"/>
              <w:bottom w:val="single" w:sz="4" w:space="0" w:color="auto"/>
              <w:right w:val="single" w:sz="4" w:space="0" w:color="auto"/>
            </w:tcBorders>
          </w:tcPr>
          <w:p w14:paraId="561154E0" w14:textId="77777777" w:rsidR="00F50F0A" w:rsidRPr="005F5303" w:rsidRDefault="00F50F0A" w:rsidP="00390338">
            <w:pPr>
              <w:spacing w:line="240" w:lineRule="atLeast"/>
              <w:contextualSpacing/>
              <w:rPr>
                <w:rFonts w:ascii="Times New Roman" w:hAnsi="Times New Roman"/>
              </w:rPr>
            </w:pPr>
          </w:p>
        </w:tc>
      </w:tr>
      <w:tr w:rsidR="00F50F0A" w:rsidRPr="005F5303" w14:paraId="2177085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BCBA79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nil"/>
              <w:left w:val="single" w:sz="4" w:space="0" w:color="auto"/>
              <w:bottom w:val="single" w:sz="4" w:space="0" w:color="auto"/>
              <w:right w:val="single" w:sz="4" w:space="0" w:color="auto"/>
            </w:tcBorders>
            <w:shd w:val="clear" w:color="auto" w:fill="auto"/>
            <w:vAlign w:val="center"/>
          </w:tcPr>
          <w:p w14:paraId="7EEA6D47"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Номінальний тиск розриву балону</w:t>
            </w:r>
          </w:p>
        </w:tc>
        <w:tc>
          <w:tcPr>
            <w:tcW w:w="4108" w:type="dxa"/>
            <w:tcBorders>
              <w:top w:val="nil"/>
              <w:left w:val="nil"/>
              <w:bottom w:val="single" w:sz="4" w:space="0" w:color="auto"/>
              <w:right w:val="single" w:sz="4" w:space="0" w:color="auto"/>
            </w:tcBorders>
            <w:shd w:val="clear" w:color="auto" w:fill="auto"/>
            <w:vAlign w:val="center"/>
          </w:tcPr>
          <w:p w14:paraId="026F3A01"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Номінальний тиск розриву балону – не менше 14 Атм.</w:t>
            </w:r>
          </w:p>
        </w:tc>
        <w:tc>
          <w:tcPr>
            <w:tcW w:w="2412" w:type="dxa"/>
            <w:tcBorders>
              <w:top w:val="single" w:sz="4" w:space="0" w:color="auto"/>
              <w:left w:val="single" w:sz="4" w:space="0" w:color="auto"/>
              <w:bottom w:val="single" w:sz="4" w:space="0" w:color="auto"/>
              <w:right w:val="single" w:sz="4" w:space="0" w:color="auto"/>
            </w:tcBorders>
          </w:tcPr>
          <w:p w14:paraId="0010D990" w14:textId="77777777" w:rsidR="00F50F0A" w:rsidRPr="005F5303" w:rsidRDefault="00F50F0A" w:rsidP="00390338">
            <w:pPr>
              <w:spacing w:line="240" w:lineRule="atLeast"/>
              <w:contextualSpacing/>
              <w:rPr>
                <w:rFonts w:ascii="Times New Roman" w:hAnsi="Times New Roman"/>
              </w:rPr>
            </w:pPr>
          </w:p>
        </w:tc>
      </w:tr>
      <w:tr w:rsidR="00F50F0A" w:rsidRPr="005F5303" w14:paraId="4CAB221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879D5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3AC9E49"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Довжини</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7041403E"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Стент повинен мати широкий спектр довжин: найменша довжина – не більше 8 мм; найбільша довжина – не менше 48 мм.</w:t>
            </w:r>
          </w:p>
        </w:tc>
        <w:tc>
          <w:tcPr>
            <w:tcW w:w="2412" w:type="dxa"/>
            <w:tcBorders>
              <w:top w:val="single" w:sz="4" w:space="0" w:color="auto"/>
              <w:left w:val="single" w:sz="4" w:space="0" w:color="auto"/>
              <w:bottom w:val="single" w:sz="4" w:space="0" w:color="auto"/>
              <w:right w:val="single" w:sz="4" w:space="0" w:color="auto"/>
            </w:tcBorders>
          </w:tcPr>
          <w:p w14:paraId="124A6FAE" w14:textId="77777777" w:rsidR="00F50F0A" w:rsidRPr="005F5303" w:rsidRDefault="00F50F0A" w:rsidP="00390338">
            <w:pPr>
              <w:spacing w:line="240" w:lineRule="atLeast"/>
              <w:contextualSpacing/>
              <w:rPr>
                <w:rFonts w:ascii="Times New Roman" w:hAnsi="Times New Roman"/>
              </w:rPr>
            </w:pPr>
          </w:p>
        </w:tc>
      </w:tr>
      <w:tr w:rsidR="00F50F0A" w:rsidRPr="005F5303" w14:paraId="50FD427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47382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40FBD1"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Діаметри</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5F0952BF"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Стент повинен мати широкий спектр діаметрів: найменший діаметр – не більше 2,00 мм; найбільший діаметр – не менше 4,50 мм.</w:t>
            </w:r>
          </w:p>
        </w:tc>
        <w:tc>
          <w:tcPr>
            <w:tcW w:w="2412" w:type="dxa"/>
            <w:tcBorders>
              <w:top w:val="single" w:sz="4" w:space="0" w:color="auto"/>
              <w:left w:val="single" w:sz="4" w:space="0" w:color="auto"/>
              <w:bottom w:val="single" w:sz="4" w:space="0" w:color="auto"/>
              <w:right w:val="single" w:sz="4" w:space="0" w:color="auto"/>
            </w:tcBorders>
          </w:tcPr>
          <w:p w14:paraId="03B850B8" w14:textId="77777777" w:rsidR="00F50F0A" w:rsidRPr="005F5303" w:rsidRDefault="00F50F0A" w:rsidP="00390338">
            <w:pPr>
              <w:spacing w:line="240" w:lineRule="atLeast"/>
              <w:contextualSpacing/>
              <w:rPr>
                <w:rFonts w:ascii="Times New Roman" w:hAnsi="Times New Roman"/>
              </w:rPr>
            </w:pPr>
          </w:p>
        </w:tc>
      </w:tr>
    </w:tbl>
    <w:p w14:paraId="1EEB9BBC" w14:textId="77777777" w:rsidR="00F50F0A" w:rsidRPr="005F5303" w:rsidRDefault="00F50F0A" w:rsidP="00F50F0A">
      <w:pPr>
        <w:spacing w:after="0" w:line="240" w:lineRule="atLeast"/>
        <w:contextualSpacing/>
        <w:rPr>
          <w:rFonts w:ascii="Times New Roman" w:hAnsi="Times New Roman"/>
          <w:b/>
        </w:rPr>
      </w:pPr>
    </w:p>
    <w:p w14:paraId="4FC2403B"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4. Медико-технічні вимоги до катетеру балонного дилатаційного</w:t>
      </w:r>
    </w:p>
    <w:p w14:paraId="6A26F577"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61F18D69"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3A3D4D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6F29D4B6"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2D22D6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4246F7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4D4A75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2D243AD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188F4B94"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ACAF06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2675718B"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Розміри</w:t>
            </w:r>
          </w:p>
        </w:tc>
        <w:tc>
          <w:tcPr>
            <w:tcW w:w="4108" w:type="dxa"/>
          </w:tcPr>
          <w:p w14:paraId="029197F9"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Мінімальна довжина балону-не більше 5мм</w:t>
            </w:r>
            <w:r w:rsidRPr="005F5303">
              <w:rPr>
                <w:rFonts w:ascii="Times New Roman" w:hAnsi="Times New Roman"/>
              </w:rPr>
              <w:br/>
              <w:t xml:space="preserve">Максимальна довжина балону – не менше 30 мм </w:t>
            </w:r>
          </w:p>
          <w:p w14:paraId="267FE0F5"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 xml:space="preserve">Мінімальний діаметр балону-не більше </w:t>
            </w:r>
            <w:r w:rsidRPr="005F5303">
              <w:rPr>
                <w:rFonts w:ascii="Times New Roman" w:hAnsi="Times New Roman"/>
              </w:rPr>
              <w:lastRenderedPageBreak/>
              <w:t>1,0 мм</w:t>
            </w:r>
            <w:r w:rsidRPr="005F5303">
              <w:rPr>
                <w:rFonts w:ascii="Times New Roman" w:hAnsi="Times New Roman"/>
              </w:rPr>
              <w:br/>
              <w:t>Максимальний діаметр балону- не менше 4,0 мм</w:t>
            </w:r>
          </w:p>
        </w:tc>
        <w:tc>
          <w:tcPr>
            <w:tcW w:w="2412" w:type="dxa"/>
            <w:tcBorders>
              <w:top w:val="single" w:sz="4" w:space="0" w:color="auto"/>
              <w:left w:val="single" w:sz="4" w:space="0" w:color="auto"/>
              <w:bottom w:val="single" w:sz="4" w:space="0" w:color="auto"/>
              <w:right w:val="single" w:sz="4" w:space="0" w:color="auto"/>
            </w:tcBorders>
          </w:tcPr>
          <w:p w14:paraId="12E5E502" w14:textId="77777777" w:rsidR="00F50F0A" w:rsidRPr="005F5303" w:rsidRDefault="00F50F0A" w:rsidP="00390338">
            <w:pPr>
              <w:spacing w:line="240" w:lineRule="atLeast"/>
              <w:contextualSpacing/>
              <w:rPr>
                <w:rFonts w:ascii="Times New Roman" w:hAnsi="Times New Roman"/>
              </w:rPr>
            </w:pPr>
          </w:p>
        </w:tc>
      </w:tr>
      <w:tr w:rsidR="00F50F0A" w:rsidRPr="005F5303" w14:paraId="7402B13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C533C0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30332C37"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Систрема доставки</w:t>
            </w:r>
          </w:p>
        </w:tc>
        <w:tc>
          <w:tcPr>
            <w:tcW w:w="4108" w:type="dxa"/>
          </w:tcPr>
          <w:p w14:paraId="363418FE"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Швидка заміна (rapid exchange)</w:t>
            </w:r>
          </w:p>
        </w:tc>
        <w:tc>
          <w:tcPr>
            <w:tcW w:w="2412" w:type="dxa"/>
            <w:tcBorders>
              <w:top w:val="single" w:sz="4" w:space="0" w:color="auto"/>
              <w:left w:val="single" w:sz="4" w:space="0" w:color="auto"/>
              <w:bottom w:val="single" w:sz="4" w:space="0" w:color="auto"/>
              <w:right w:val="single" w:sz="4" w:space="0" w:color="auto"/>
            </w:tcBorders>
          </w:tcPr>
          <w:p w14:paraId="07AF880B" w14:textId="77777777" w:rsidR="00F50F0A" w:rsidRPr="005F5303" w:rsidRDefault="00F50F0A" w:rsidP="00390338">
            <w:pPr>
              <w:spacing w:line="240" w:lineRule="atLeast"/>
              <w:contextualSpacing/>
              <w:rPr>
                <w:rFonts w:ascii="Times New Roman" w:hAnsi="Times New Roman"/>
              </w:rPr>
            </w:pPr>
          </w:p>
        </w:tc>
      </w:tr>
      <w:tr w:rsidR="00F50F0A" w:rsidRPr="005F5303" w14:paraId="5F3132E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6554CB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316C07AE"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Сумісністр з провідниковими</w:t>
            </w:r>
          </w:p>
          <w:p w14:paraId="186F6ED6"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катетерами</w:t>
            </w:r>
          </w:p>
        </w:tc>
        <w:tc>
          <w:tcPr>
            <w:tcW w:w="4108" w:type="dxa"/>
          </w:tcPr>
          <w:p w14:paraId="05FBCC4E"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5 F/</w:t>
            </w:r>
            <w:r w:rsidRPr="005F5303">
              <w:rPr>
                <w:rFonts w:ascii="Times New Roman" w:eastAsia="font225" w:hAnsi="Times New Roman"/>
                <w:kern w:val="2"/>
              </w:rPr>
              <w:t>6F для застосування методики  «</w:t>
            </w:r>
            <w:r w:rsidRPr="005F5303">
              <w:rPr>
                <w:rFonts w:ascii="Times New Roman" w:eastAsia="font225" w:hAnsi="Times New Roman"/>
                <w:kern w:val="2"/>
                <w:lang w:val="en-US"/>
              </w:rPr>
              <w:t>kissing</w:t>
            </w:r>
            <w:r w:rsidRPr="005F5303">
              <w:rPr>
                <w:rFonts w:ascii="Times New Roman" w:eastAsia="font225" w:hAnsi="Times New Roman"/>
                <w:kern w:val="2"/>
              </w:rPr>
              <w:t>»</w:t>
            </w:r>
          </w:p>
        </w:tc>
        <w:tc>
          <w:tcPr>
            <w:tcW w:w="2412" w:type="dxa"/>
            <w:tcBorders>
              <w:top w:val="single" w:sz="4" w:space="0" w:color="auto"/>
              <w:left w:val="single" w:sz="4" w:space="0" w:color="auto"/>
              <w:bottom w:val="single" w:sz="4" w:space="0" w:color="auto"/>
              <w:right w:val="single" w:sz="4" w:space="0" w:color="auto"/>
            </w:tcBorders>
          </w:tcPr>
          <w:p w14:paraId="27D98788" w14:textId="77777777" w:rsidR="00F50F0A" w:rsidRPr="005F5303" w:rsidRDefault="00F50F0A" w:rsidP="00390338">
            <w:pPr>
              <w:spacing w:line="240" w:lineRule="atLeast"/>
              <w:contextualSpacing/>
              <w:rPr>
                <w:rFonts w:ascii="Times New Roman" w:hAnsi="Times New Roman"/>
              </w:rPr>
            </w:pPr>
          </w:p>
        </w:tc>
      </w:tr>
      <w:tr w:rsidR="00F50F0A" w:rsidRPr="005F5303" w14:paraId="629C1D3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D7B11E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756B7F8B"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Проксимальний шафт</w:t>
            </w:r>
          </w:p>
        </w:tc>
        <w:tc>
          <w:tcPr>
            <w:tcW w:w="4108" w:type="dxa"/>
          </w:tcPr>
          <w:p w14:paraId="3808FE98"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Не більше 1,9 F</w:t>
            </w:r>
          </w:p>
        </w:tc>
        <w:tc>
          <w:tcPr>
            <w:tcW w:w="2412" w:type="dxa"/>
            <w:tcBorders>
              <w:top w:val="single" w:sz="4" w:space="0" w:color="auto"/>
              <w:left w:val="single" w:sz="4" w:space="0" w:color="auto"/>
              <w:bottom w:val="single" w:sz="4" w:space="0" w:color="auto"/>
              <w:right w:val="single" w:sz="4" w:space="0" w:color="auto"/>
            </w:tcBorders>
          </w:tcPr>
          <w:p w14:paraId="4C1BD3E0" w14:textId="77777777" w:rsidR="00F50F0A" w:rsidRPr="005F5303" w:rsidRDefault="00F50F0A" w:rsidP="00390338">
            <w:pPr>
              <w:spacing w:line="240" w:lineRule="atLeast"/>
              <w:contextualSpacing/>
              <w:rPr>
                <w:rFonts w:ascii="Times New Roman" w:hAnsi="Times New Roman"/>
              </w:rPr>
            </w:pPr>
          </w:p>
        </w:tc>
      </w:tr>
      <w:tr w:rsidR="00F50F0A" w:rsidRPr="005F5303" w14:paraId="3056810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A1A26A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784942FB"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Дистральний шафт</w:t>
            </w:r>
          </w:p>
        </w:tc>
        <w:tc>
          <w:tcPr>
            <w:tcW w:w="4108" w:type="dxa"/>
          </w:tcPr>
          <w:p w14:paraId="2D9B9C7C"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Не менше 2,36 F</w:t>
            </w:r>
          </w:p>
        </w:tc>
        <w:tc>
          <w:tcPr>
            <w:tcW w:w="2412" w:type="dxa"/>
            <w:tcBorders>
              <w:top w:val="single" w:sz="4" w:space="0" w:color="auto"/>
              <w:left w:val="single" w:sz="4" w:space="0" w:color="auto"/>
              <w:bottom w:val="single" w:sz="4" w:space="0" w:color="auto"/>
              <w:right w:val="single" w:sz="4" w:space="0" w:color="auto"/>
            </w:tcBorders>
          </w:tcPr>
          <w:p w14:paraId="45CEF9EB" w14:textId="77777777" w:rsidR="00F50F0A" w:rsidRPr="005F5303" w:rsidRDefault="00F50F0A" w:rsidP="00390338">
            <w:pPr>
              <w:spacing w:line="240" w:lineRule="atLeast"/>
              <w:contextualSpacing/>
              <w:rPr>
                <w:rFonts w:ascii="Times New Roman" w:hAnsi="Times New Roman"/>
              </w:rPr>
            </w:pPr>
          </w:p>
        </w:tc>
      </w:tr>
      <w:tr w:rsidR="00F50F0A" w:rsidRPr="005F5303" w14:paraId="14E3109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A1403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222940D2"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Робоча довжина</w:t>
            </w:r>
          </w:p>
        </w:tc>
        <w:tc>
          <w:tcPr>
            <w:tcW w:w="4108" w:type="dxa"/>
          </w:tcPr>
          <w:p w14:paraId="23A86CAB"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0F5D99D4" w14:textId="77777777" w:rsidR="00F50F0A" w:rsidRPr="005F5303" w:rsidRDefault="00F50F0A" w:rsidP="00390338">
            <w:pPr>
              <w:spacing w:line="240" w:lineRule="atLeast"/>
              <w:contextualSpacing/>
              <w:rPr>
                <w:rFonts w:ascii="Times New Roman" w:hAnsi="Times New Roman"/>
              </w:rPr>
            </w:pPr>
          </w:p>
        </w:tc>
      </w:tr>
      <w:tr w:rsidR="00F50F0A" w:rsidRPr="005F5303" w14:paraId="0ED3084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00B71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447C5544"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Сумісністр з провідником</w:t>
            </w:r>
          </w:p>
        </w:tc>
        <w:tc>
          <w:tcPr>
            <w:tcW w:w="4108" w:type="dxa"/>
          </w:tcPr>
          <w:p w14:paraId="70DFEF83"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0,014” (дюйма)</w:t>
            </w:r>
          </w:p>
        </w:tc>
        <w:tc>
          <w:tcPr>
            <w:tcW w:w="2412" w:type="dxa"/>
            <w:tcBorders>
              <w:top w:val="single" w:sz="4" w:space="0" w:color="auto"/>
              <w:left w:val="single" w:sz="4" w:space="0" w:color="auto"/>
              <w:bottom w:val="single" w:sz="4" w:space="0" w:color="auto"/>
              <w:right w:val="single" w:sz="4" w:space="0" w:color="auto"/>
            </w:tcBorders>
          </w:tcPr>
          <w:p w14:paraId="59F45E50" w14:textId="77777777" w:rsidR="00F50F0A" w:rsidRPr="005F5303" w:rsidRDefault="00F50F0A" w:rsidP="00390338">
            <w:pPr>
              <w:spacing w:line="240" w:lineRule="atLeast"/>
              <w:contextualSpacing/>
              <w:rPr>
                <w:rFonts w:ascii="Times New Roman" w:hAnsi="Times New Roman"/>
              </w:rPr>
            </w:pPr>
          </w:p>
        </w:tc>
      </w:tr>
      <w:tr w:rsidR="00F50F0A" w:rsidRPr="005F5303" w14:paraId="112374A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0F1E7E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6B5B88A0"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Профіль входу в стеноз</w:t>
            </w:r>
          </w:p>
        </w:tc>
        <w:tc>
          <w:tcPr>
            <w:tcW w:w="4108" w:type="dxa"/>
          </w:tcPr>
          <w:p w14:paraId="319542EF"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Не більше 0,016” (дюйма)</w:t>
            </w:r>
          </w:p>
        </w:tc>
        <w:tc>
          <w:tcPr>
            <w:tcW w:w="2412" w:type="dxa"/>
            <w:tcBorders>
              <w:top w:val="single" w:sz="4" w:space="0" w:color="auto"/>
              <w:left w:val="single" w:sz="4" w:space="0" w:color="auto"/>
              <w:bottom w:val="single" w:sz="4" w:space="0" w:color="auto"/>
              <w:right w:val="single" w:sz="4" w:space="0" w:color="auto"/>
            </w:tcBorders>
          </w:tcPr>
          <w:p w14:paraId="46359860" w14:textId="77777777" w:rsidR="00F50F0A" w:rsidRPr="005F5303" w:rsidRDefault="00F50F0A" w:rsidP="00390338">
            <w:pPr>
              <w:spacing w:line="240" w:lineRule="atLeast"/>
              <w:contextualSpacing/>
              <w:rPr>
                <w:rFonts w:ascii="Times New Roman" w:hAnsi="Times New Roman"/>
              </w:rPr>
            </w:pPr>
          </w:p>
        </w:tc>
      </w:tr>
      <w:tr w:rsidR="00F50F0A" w:rsidRPr="005F5303" w14:paraId="47E1238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83E824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3118E1AB"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Наявністр маркерів</w:t>
            </w:r>
          </w:p>
        </w:tc>
        <w:tc>
          <w:tcPr>
            <w:tcW w:w="4108" w:type="dxa"/>
          </w:tcPr>
          <w:p w14:paraId="22962AF9"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Два маркери, розташовані на 90 см та 100 см</w:t>
            </w:r>
          </w:p>
        </w:tc>
        <w:tc>
          <w:tcPr>
            <w:tcW w:w="2412" w:type="dxa"/>
            <w:tcBorders>
              <w:top w:val="single" w:sz="4" w:space="0" w:color="auto"/>
              <w:left w:val="single" w:sz="4" w:space="0" w:color="auto"/>
              <w:bottom w:val="single" w:sz="4" w:space="0" w:color="auto"/>
              <w:right w:val="single" w:sz="4" w:space="0" w:color="auto"/>
            </w:tcBorders>
          </w:tcPr>
          <w:p w14:paraId="75FB61BA" w14:textId="77777777" w:rsidR="00F50F0A" w:rsidRPr="005F5303" w:rsidRDefault="00F50F0A" w:rsidP="00390338">
            <w:pPr>
              <w:spacing w:line="240" w:lineRule="atLeast"/>
              <w:contextualSpacing/>
              <w:rPr>
                <w:rFonts w:ascii="Times New Roman" w:hAnsi="Times New Roman"/>
              </w:rPr>
            </w:pPr>
          </w:p>
        </w:tc>
      </w:tr>
      <w:tr w:rsidR="00F50F0A" w:rsidRPr="005F5303" w14:paraId="090D5D4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31C5E0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tcPr>
          <w:p w14:paraId="12506C5E"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Номінальний тиск балону</w:t>
            </w:r>
          </w:p>
        </w:tc>
        <w:tc>
          <w:tcPr>
            <w:tcW w:w="4108" w:type="dxa"/>
          </w:tcPr>
          <w:p w14:paraId="325A179C"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color w:val="000000"/>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45487DC2" w14:textId="77777777" w:rsidR="00F50F0A" w:rsidRPr="005F5303" w:rsidRDefault="00F50F0A" w:rsidP="00390338">
            <w:pPr>
              <w:spacing w:line="240" w:lineRule="atLeast"/>
              <w:contextualSpacing/>
              <w:rPr>
                <w:rFonts w:ascii="Times New Roman" w:hAnsi="Times New Roman"/>
              </w:rPr>
            </w:pPr>
          </w:p>
        </w:tc>
      </w:tr>
      <w:tr w:rsidR="00F50F0A" w:rsidRPr="005F5303" w14:paraId="11C1211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0BF886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11.</w:t>
            </w:r>
          </w:p>
        </w:tc>
        <w:tc>
          <w:tcPr>
            <w:tcW w:w="2552" w:type="dxa"/>
          </w:tcPr>
          <w:p w14:paraId="2EE02EE2"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Розрахунковий тиск розриву балону</w:t>
            </w:r>
          </w:p>
        </w:tc>
        <w:tc>
          <w:tcPr>
            <w:tcW w:w="4108" w:type="dxa"/>
          </w:tcPr>
          <w:p w14:paraId="697363AC"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color w:val="000000"/>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0AC3B9F2" w14:textId="77777777" w:rsidR="00F50F0A" w:rsidRPr="005F5303" w:rsidRDefault="00F50F0A" w:rsidP="00390338">
            <w:pPr>
              <w:spacing w:line="240" w:lineRule="atLeast"/>
              <w:contextualSpacing/>
              <w:rPr>
                <w:rFonts w:ascii="Times New Roman" w:hAnsi="Times New Roman"/>
              </w:rPr>
            </w:pPr>
          </w:p>
        </w:tc>
      </w:tr>
      <w:tr w:rsidR="00F50F0A" w:rsidRPr="005F5303" w14:paraId="70C1907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91EBD8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12.</w:t>
            </w:r>
          </w:p>
        </w:tc>
        <w:tc>
          <w:tcPr>
            <w:tcW w:w="2552" w:type="dxa"/>
          </w:tcPr>
          <w:p w14:paraId="6B59C5E6"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Покриття</w:t>
            </w:r>
          </w:p>
        </w:tc>
        <w:tc>
          <w:tcPr>
            <w:tcW w:w="4108" w:type="dxa"/>
          </w:tcPr>
          <w:p w14:paraId="6E09EAEF" w14:textId="77777777" w:rsidR="00F50F0A" w:rsidRPr="005F5303" w:rsidRDefault="00F50F0A" w:rsidP="00390338">
            <w:pPr>
              <w:pStyle w:val="Default"/>
              <w:spacing w:line="240" w:lineRule="atLeast"/>
              <w:contextualSpacing/>
              <w:rPr>
                <w:sz w:val="22"/>
                <w:szCs w:val="22"/>
              </w:rPr>
            </w:pPr>
            <w:r w:rsidRPr="005F5303">
              <w:rPr>
                <w:sz w:val="22"/>
                <w:szCs w:val="22"/>
              </w:rPr>
              <w:t>Гідрофільне покриття від наконечника до сусіднього порту напрямного дроту (зовнішня поверхня)</w:t>
            </w:r>
          </w:p>
          <w:p w14:paraId="0D86BFB3"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Гідрофобне покриття для просвіту дроту</w:t>
            </w:r>
          </w:p>
        </w:tc>
        <w:tc>
          <w:tcPr>
            <w:tcW w:w="2412" w:type="dxa"/>
            <w:tcBorders>
              <w:top w:val="single" w:sz="4" w:space="0" w:color="auto"/>
              <w:left w:val="single" w:sz="4" w:space="0" w:color="auto"/>
              <w:bottom w:val="single" w:sz="4" w:space="0" w:color="auto"/>
              <w:right w:val="single" w:sz="4" w:space="0" w:color="auto"/>
            </w:tcBorders>
          </w:tcPr>
          <w:p w14:paraId="0574E6A9" w14:textId="77777777" w:rsidR="00F50F0A" w:rsidRPr="005F5303" w:rsidRDefault="00F50F0A" w:rsidP="00390338">
            <w:pPr>
              <w:spacing w:line="240" w:lineRule="atLeast"/>
              <w:contextualSpacing/>
              <w:rPr>
                <w:rFonts w:ascii="Times New Roman" w:hAnsi="Times New Roman"/>
              </w:rPr>
            </w:pPr>
          </w:p>
        </w:tc>
      </w:tr>
    </w:tbl>
    <w:p w14:paraId="4CCF6850" w14:textId="77777777" w:rsidR="00F50F0A" w:rsidRPr="005F5303" w:rsidRDefault="00F50F0A" w:rsidP="00F50F0A">
      <w:pPr>
        <w:spacing w:after="0" w:line="240" w:lineRule="atLeast"/>
        <w:contextualSpacing/>
        <w:rPr>
          <w:rFonts w:ascii="Times New Roman" w:hAnsi="Times New Roman"/>
          <w:b/>
        </w:rPr>
      </w:pPr>
    </w:p>
    <w:p w14:paraId="4BE1AB7D"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5. Медико-технічні вимоги до катетеру балонного дилатаційного високого тиску</w:t>
      </w:r>
    </w:p>
    <w:p w14:paraId="2B7CBFDD"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394B499C"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BD958E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0C33702E"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C63504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90B9D2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D9856C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6844FA8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501AB01C"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853AD3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5D2975D1"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Розміри</w:t>
            </w:r>
          </w:p>
        </w:tc>
        <w:tc>
          <w:tcPr>
            <w:tcW w:w="4108" w:type="dxa"/>
          </w:tcPr>
          <w:p w14:paraId="1A99B469"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Діапазон довжин балону: Мінімальна довжина балону від 6 мм до 30 мм</w:t>
            </w:r>
          </w:p>
          <w:p w14:paraId="15AADFB0"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Діапазон діаметрів балону - від 2,0 мм до 5,0 мм</w:t>
            </w:r>
          </w:p>
        </w:tc>
        <w:tc>
          <w:tcPr>
            <w:tcW w:w="2412" w:type="dxa"/>
            <w:tcBorders>
              <w:top w:val="single" w:sz="4" w:space="0" w:color="auto"/>
              <w:left w:val="single" w:sz="4" w:space="0" w:color="auto"/>
              <w:bottom w:val="single" w:sz="4" w:space="0" w:color="auto"/>
              <w:right w:val="single" w:sz="4" w:space="0" w:color="auto"/>
            </w:tcBorders>
          </w:tcPr>
          <w:p w14:paraId="5754179C" w14:textId="77777777" w:rsidR="00F50F0A" w:rsidRPr="005F5303" w:rsidRDefault="00F50F0A" w:rsidP="00390338">
            <w:pPr>
              <w:spacing w:line="240" w:lineRule="atLeast"/>
              <w:contextualSpacing/>
              <w:rPr>
                <w:rFonts w:ascii="Times New Roman" w:hAnsi="Times New Roman"/>
              </w:rPr>
            </w:pPr>
          </w:p>
        </w:tc>
      </w:tr>
      <w:tr w:rsidR="00F50F0A" w:rsidRPr="005F5303" w14:paraId="539D5B1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AE3065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62777EEA"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Систрема достравки</w:t>
            </w:r>
          </w:p>
        </w:tc>
        <w:tc>
          <w:tcPr>
            <w:tcW w:w="4108" w:type="dxa"/>
          </w:tcPr>
          <w:p w14:paraId="1D4CB725"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Швидка заміна (rapid exchange)</w:t>
            </w:r>
          </w:p>
        </w:tc>
        <w:tc>
          <w:tcPr>
            <w:tcW w:w="2412" w:type="dxa"/>
            <w:tcBorders>
              <w:top w:val="single" w:sz="4" w:space="0" w:color="auto"/>
              <w:left w:val="single" w:sz="4" w:space="0" w:color="auto"/>
              <w:bottom w:val="single" w:sz="4" w:space="0" w:color="auto"/>
              <w:right w:val="single" w:sz="4" w:space="0" w:color="auto"/>
            </w:tcBorders>
          </w:tcPr>
          <w:p w14:paraId="231ABBA5" w14:textId="77777777" w:rsidR="00F50F0A" w:rsidRPr="005F5303" w:rsidRDefault="00F50F0A" w:rsidP="00390338">
            <w:pPr>
              <w:spacing w:line="240" w:lineRule="atLeast"/>
              <w:contextualSpacing/>
              <w:rPr>
                <w:rFonts w:ascii="Times New Roman" w:hAnsi="Times New Roman"/>
              </w:rPr>
            </w:pPr>
          </w:p>
        </w:tc>
      </w:tr>
      <w:tr w:rsidR="00F50F0A" w:rsidRPr="005F5303" w14:paraId="3A78237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6BB88D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737EA9DA"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Сумісністрь з провідниковим катетером</w:t>
            </w:r>
          </w:p>
        </w:tc>
        <w:tc>
          <w:tcPr>
            <w:tcW w:w="4108" w:type="dxa"/>
          </w:tcPr>
          <w:p w14:paraId="5D46FE0A"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5 F/6 F</w:t>
            </w:r>
          </w:p>
        </w:tc>
        <w:tc>
          <w:tcPr>
            <w:tcW w:w="2412" w:type="dxa"/>
            <w:tcBorders>
              <w:top w:val="single" w:sz="4" w:space="0" w:color="auto"/>
              <w:left w:val="single" w:sz="4" w:space="0" w:color="auto"/>
              <w:bottom w:val="single" w:sz="4" w:space="0" w:color="auto"/>
              <w:right w:val="single" w:sz="4" w:space="0" w:color="auto"/>
            </w:tcBorders>
          </w:tcPr>
          <w:p w14:paraId="078CAA91" w14:textId="77777777" w:rsidR="00F50F0A" w:rsidRPr="005F5303" w:rsidRDefault="00F50F0A" w:rsidP="00390338">
            <w:pPr>
              <w:spacing w:line="240" w:lineRule="atLeast"/>
              <w:contextualSpacing/>
              <w:rPr>
                <w:rFonts w:ascii="Times New Roman" w:hAnsi="Times New Roman"/>
              </w:rPr>
            </w:pPr>
          </w:p>
        </w:tc>
      </w:tr>
      <w:tr w:rsidR="00F50F0A" w:rsidRPr="005F5303" w14:paraId="17FD01E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DF64FB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5D5C3EF9"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Проксимальний шафт</w:t>
            </w:r>
          </w:p>
        </w:tc>
        <w:tc>
          <w:tcPr>
            <w:tcW w:w="4108" w:type="dxa"/>
          </w:tcPr>
          <w:p w14:paraId="36E8B218"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Не більше 2,0 F</w:t>
            </w:r>
          </w:p>
        </w:tc>
        <w:tc>
          <w:tcPr>
            <w:tcW w:w="2412" w:type="dxa"/>
            <w:tcBorders>
              <w:top w:val="single" w:sz="4" w:space="0" w:color="auto"/>
              <w:left w:val="single" w:sz="4" w:space="0" w:color="auto"/>
              <w:bottom w:val="single" w:sz="4" w:space="0" w:color="auto"/>
              <w:right w:val="single" w:sz="4" w:space="0" w:color="auto"/>
            </w:tcBorders>
          </w:tcPr>
          <w:p w14:paraId="1805222E" w14:textId="77777777" w:rsidR="00F50F0A" w:rsidRPr="005F5303" w:rsidRDefault="00F50F0A" w:rsidP="00390338">
            <w:pPr>
              <w:spacing w:line="240" w:lineRule="atLeast"/>
              <w:contextualSpacing/>
              <w:rPr>
                <w:rFonts w:ascii="Times New Roman" w:hAnsi="Times New Roman"/>
              </w:rPr>
            </w:pPr>
          </w:p>
        </w:tc>
      </w:tr>
      <w:tr w:rsidR="00F50F0A" w:rsidRPr="005F5303" w14:paraId="04E664C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03F91F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01CF019B"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Дистральний шафт</w:t>
            </w:r>
          </w:p>
        </w:tc>
        <w:tc>
          <w:tcPr>
            <w:tcW w:w="4108" w:type="dxa"/>
          </w:tcPr>
          <w:p w14:paraId="7D7D411D"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Не менше 2,55 F</w:t>
            </w:r>
          </w:p>
        </w:tc>
        <w:tc>
          <w:tcPr>
            <w:tcW w:w="2412" w:type="dxa"/>
            <w:tcBorders>
              <w:top w:val="single" w:sz="4" w:space="0" w:color="auto"/>
              <w:left w:val="single" w:sz="4" w:space="0" w:color="auto"/>
              <w:bottom w:val="single" w:sz="4" w:space="0" w:color="auto"/>
              <w:right w:val="single" w:sz="4" w:space="0" w:color="auto"/>
            </w:tcBorders>
          </w:tcPr>
          <w:p w14:paraId="49380360" w14:textId="77777777" w:rsidR="00F50F0A" w:rsidRPr="005F5303" w:rsidRDefault="00F50F0A" w:rsidP="00390338">
            <w:pPr>
              <w:spacing w:line="240" w:lineRule="atLeast"/>
              <w:contextualSpacing/>
              <w:rPr>
                <w:rFonts w:ascii="Times New Roman" w:hAnsi="Times New Roman"/>
              </w:rPr>
            </w:pPr>
          </w:p>
        </w:tc>
      </w:tr>
      <w:tr w:rsidR="00F50F0A" w:rsidRPr="005F5303" w14:paraId="6487701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5B5C7A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79B9B1A0"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Робоча довжина</w:t>
            </w:r>
          </w:p>
        </w:tc>
        <w:tc>
          <w:tcPr>
            <w:tcW w:w="4108" w:type="dxa"/>
          </w:tcPr>
          <w:p w14:paraId="63E04467"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color w:val="000000"/>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2DAD183C" w14:textId="77777777" w:rsidR="00F50F0A" w:rsidRPr="005F5303" w:rsidRDefault="00F50F0A" w:rsidP="00390338">
            <w:pPr>
              <w:spacing w:line="240" w:lineRule="atLeast"/>
              <w:contextualSpacing/>
              <w:rPr>
                <w:rFonts w:ascii="Times New Roman" w:hAnsi="Times New Roman"/>
              </w:rPr>
            </w:pPr>
          </w:p>
        </w:tc>
      </w:tr>
      <w:tr w:rsidR="00F50F0A" w:rsidRPr="005F5303" w14:paraId="6FF59B4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AE4085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592086E2"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Суміснісрь з провідником</w:t>
            </w:r>
          </w:p>
        </w:tc>
        <w:tc>
          <w:tcPr>
            <w:tcW w:w="4108" w:type="dxa"/>
          </w:tcPr>
          <w:p w14:paraId="4FE37C6B"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0,014” (дюйма)</w:t>
            </w:r>
          </w:p>
        </w:tc>
        <w:tc>
          <w:tcPr>
            <w:tcW w:w="2412" w:type="dxa"/>
            <w:tcBorders>
              <w:top w:val="single" w:sz="4" w:space="0" w:color="auto"/>
              <w:left w:val="single" w:sz="4" w:space="0" w:color="auto"/>
              <w:bottom w:val="single" w:sz="4" w:space="0" w:color="auto"/>
              <w:right w:val="single" w:sz="4" w:space="0" w:color="auto"/>
            </w:tcBorders>
          </w:tcPr>
          <w:p w14:paraId="6528F96C" w14:textId="77777777" w:rsidR="00F50F0A" w:rsidRPr="005F5303" w:rsidRDefault="00F50F0A" w:rsidP="00390338">
            <w:pPr>
              <w:spacing w:line="240" w:lineRule="atLeast"/>
              <w:contextualSpacing/>
              <w:rPr>
                <w:rFonts w:ascii="Times New Roman" w:hAnsi="Times New Roman"/>
              </w:rPr>
            </w:pPr>
          </w:p>
        </w:tc>
      </w:tr>
      <w:tr w:rsidR="00F50F0A" w:rsidRPr="005F5303" w14:paraId="36B7845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C537E2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6A1AE226"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 xml:space="preserve">Профіль входу в стеноз </w:t>
            </w:r>
          </w:p>
        </w:tc>
        <w:tc>
          <w:tcPr>
            <w:tcW w:w="4108" w:type="dxa"/>
          </w:tcPr>
          <w:p w14:paraId="2462B90D"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Не більше 0,016” (дюйма)</w:t>
            </w:r>
          </w:p>
          <w:p w14:paraId="7A61FB1D" w14:textId="77777777" w:rsidR="00F50F0A" w:rsidRPr="005F5303" w:rsidRDefault="00F50F0A" w:rsidP="00390338">
            <w:pPr>
              <w:widowControl w:val="0"/>
              <w:spacing w:line="240" w:lineRule="atLeast"/>
              <w:contextualSpacing/>
              <w:jc w:val="both"/>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1BEB8E1C" w14:textId="77777777" w:rsidR="00F50F0A" w:rsidRPr="005F5303" w:rsidRDefault="00F50F0A" w:rsidP="00390338">
            <w:pPr>
              <w:spacing w:line="240" w:lineRule="atLeast"/>
              <w:contextualSpacing/>
              <w:rPr>
                <w:rFonts w:ascii="Times New Roman" w:hAnsi="Times New Roman"/>
              </w:rPr>
            </w:pPr>
          </w:p>
        </w:tc>
      </w:tr>
      <w:tr w:rsidR="00F50F0A" w:rsidRPr="005F5303" w14:paraId="4331A6E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95CD1F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38F02B87"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Наявність маркерів</w:t>
            </w:r>
          </w:p>
        </w:tc>
        <w:tc>
          <w:tcPr>
            <w:tcW w:w="4108" w:type="dxa"/>
          </w:tcPr>
          <w:p w14:paraId="70C2AD5C"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 xml:space="preserve">Два платино-іридієвих маркери, розташовані на 90 см та 100 см </w:t>
            </w:r>
          </w:p>
        </w:tc>
        <w:tc>
          <w:tcPr>
            <w:tcW w:w="2412" w:type="dxa"/>
            <w:tcBorders>
              <w:top w:val="single" w:sz="4" w:space="0" w:color="auto"/>
              <w:left w:val="single" w:sz="4" w:space="0" w:color="auto"/>
              <w:bottom w:val="single" w:sz="4" w:space="0" w:color="auto"/>
              <w:right w:val="single" w:sz="4" w:space="0" w:color="auto"/>
            </w:tcBorders>
          </w:tcPr>
          <w:p w14:paraId="7781A206" w14:textId="77777777" w:rsidR="00F50F0A" w:rsidRPr="005F5303" w:rsidRDefault="00F50F0A" w:rsidP="00390338">
            <w:pPr>
              <w:spacing w:line="240" w:lineRule="atLeast"/>
              <w:contextualSpacing/>
              <w:rPr>
                <w:rFonts w:ascii="Times New Roman" w:hAnsi="Times New Roman"/>
              </w:rPr>
            </w:pPr>
          </w:p>
        </w:tc>
      </w:tr>
      <w:tr w:rsidR="00F50F0A" w:rsidRPr="005F5303" w14:paraId="1F1F02E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2DCED5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tcPr>
          <w:p w14:paraId="508930DD"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Номінальний тиск балону</w:t>
            </w:r>
          </w:p>
        </w:tc>
        <w:tc>
          <w:tcPr>
            <w:tcW w:w="4108" w:type="dxa"/>
          </w:tcPr>
          <w:p w14:paraId="3A247277"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color w:val="000000"/>
              </w:rPr>
              <w:t>Не менеше 12 атм</w:t>
            </w:r>
          </w:p>
        </w:tc>
        <w:tc>
          <w:tcPr>
            <w:tcW w:w="2412" w:type="dxa"/>
            <w:tcBorders>
              <w:top w:val="single" w:sz="4" w:space="0" w:color="auto"/>
              <w:left w:val="single" w:sz="4" w:space="0" w:color="auto"/>
              <w:bottom w:val="single" w:sz="4" w:space="0" w:color="auto"/>
              <w:right w:val="single" w:sz="4" w:space="0" w:color="auto"/>
            </w:tcBorders>
          </w:tcPr>
          <w:p w14:paraId="23481374" w14:textId="77777777" w:rsidR="00F50F0A" w:rsidRPr="005F5303" w:rsidRDefault="00F50F0A" w:rsidP="00390338">
            <w:pPr>
              <w:spacing w:line="240" w:lineRule="atLeast"/>
              <w:contextualSpacing/>
              <w:rPr>
                <w:rFonts w:ascii="Times New Roman" w:hAnsi="Times New Roman"/>
              </w:rPr>
            </w:pPr>
          </w:p>
        </w:tc>
      </w:tr>
      <w:tr w:rsidR="00F50F0A" w:rsidRPr="005F5303" w14:paraId="0181CF6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3BF803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11.</w:t>
            </w:r>
          </w:p>
        </w:tc>
        <w:tc>
          <w:tcPr>
            <w:tcW w:w="2552" w:type="dxa"/>
          </w:tcPr>
          <w:p w14:paraId="64A649BE"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Розрахунковий тиск розриву балону</w:t>
            </w:r>
          </w:p>
        </w:tc>
        <w:tc>
          <w:tcPr>
            <w:tcW w:w="4108" w:type="dxa"/>
          </w:tcPr>
          <w:p w14:paraId="5A67EBB8"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color w:val="000000"/>
              </w:rPr>
              <w:t>Не менеше 22 атм (для діаметрів від 2,0 мм до 4,0 мм), не менше 20 атм (для діаметрів 4,5 мм та 5,0 мм)</w:t>
            </w:r>
          </w:p>
        </w:tc>
        <w:tc>
          <w:tcPr>
            <w:tcW w:w="2412" w:type="dxa"/>
            <w:tcBorders>
              <w:top w:val="single" w:sz="4" w:space="0" w:color="auto"/>
              <w:left w:val="single" w:sz="4" w:space="0" w:color="auto"/>
              <w:bottom w:val="single" w:sz="4" w:space="0" w:color="auto"/>
              <w:right w:val="single" w:sz="4" w:space="0" w:color="auto"/>
            </w:tcBorders>
          </w:tcPr>
          <w:p w14:paraId="5FCAC8AF" w14:textId="77777777" w:rsidR="00F50F0A" w:rsidRPr="005F5303" w:rsidRDefault="00F50F0A" w:rsidP="00390338">
            <w:pPr>
              <w:spacing w:line="240" w:lineRule="atLeast"/>
              <w:contextualSpacing/>
              <w:rPr>
                <w:rFonts w:ascii="Times New Roman" w:hAnsi="Times New Roman"/>
              </w:rPr>
            </w:pPr>
          </w:p>
        </w:tc>
      </w:tr>
      <w:tr w:rsidR="00F50F0A" w:rsidRPr="005F5303" w14:paraId="6A631E1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BFF20A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12.</w:t>
            </w:r>
          </w:p>
        </w:tc>
        <w:tc>
          <w:tcPr>
            <w:tcW w:w="2552" w:type="dxa"/>
          </w:tcPr>
          <w:p w14:paraId="359465E9"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Покриття</w:t>
            </w:r>
          </w:p>
        </w:tc>
        <w:tc>
          <w:tcPr>
            <w:tcW w:w="4108" w:type="dxa"/>
          </w:tcPr>
          <w:p w14:paraId="1916665A"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Г</w:t>
            </w:r>
            <w:r w:rsidRPr="005F5303">
              <w:rPr>
                <w:rFonts w:ascii="Times New Roman" w:hAnsi="Times New Roman"/>
              </w:rPr>
              <w:t>ідрофільне покриття від кінчика до сусіднього дрота (зовнішня поверхня)</w:t>
            </w:r>
          </w:p>
          <w:p w14:paraId="0B6141D9"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 xml:space="preserve">Гідрофобне покриття для порожнини </w:t>
            </w:r>
            <w:r w:rsidRPr="005F5303">
              <w:rPr>
                <w:rFonts w:ascii="Times New Roman" w:hAnsi="Times New Roman"/>
              </w:rPr>
              <w:lastRenderedPageBreak/>
              <w:t>дрота</w:t>
            </w:r>
          </w:p>
        </w:tc>
        <w:tc>
          <w:tcPr>
            <w:tcW w:w="2412" w:type="dxa"/>
            <w:tcBorders>
              <w:top w:val="single" w:sz="4" w:space="0" w:color="auto"/>
              <w:left w:val="single" w:sz="4" w:space="0" w:color="auto"/>
              <w:bottom w:val="single" w:sz="4" w:space="0" w:color="auto"/>
              <w:right w:val="single" w:sz="4" w:space="0" w:color="auto"/>
            </w:tcBorders>
          </w:tcPr>
          <w:p w14:paraId="2D27C952" w14:textId="77777777" w:rsidR="00F50F0A" w:rsidRPr="005F5303" w:rsidRDefault="00F50F0A" w:rsidP="00390338">
            <w:pPr>
              <w:spacing w:line="240" w:lineRule="atLeast"/>
              <w:contextualSpacing/>
              <w:rPr>
                <w:rFonts w:ascii="Times New Roman" w:hAnsi="Times New Roman"/>
              </w:rPr>
            </w:pPr>
          </w:p>
        </w:tc>
      </w:tr>
    </w:tbl>
    <w:p w14:paraId="77852C64" w14:textId="77777777" w:rsidR="00F50F0A" w:rsidRPr="005F5303" w:rsidRDefault="00F50F0A" w:rsidP="00F50F0A">
      <w:pPr>
        <w:spacing w:after="0" w:line="240" w:lineRule="atLeast"/>
        <w:contextualSpacing/>
        <w:rPr>
          <w:rFonts w:ascii="Times New Roman" w:hAnsi="Times New Roman"/>
          <w:b/>
        </w:rPr>
      </w:pPr>
    </w:p>
    <w:p w14:paraId="4B04FDB3"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6. Медико-технічні вимоги до балонного катетер для ЧТА та постдилятації</w:t>
      </w:r>
    </w:p>
    <w:p w14:paraId="1985A228"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3E3581BF"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6AAA21D"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4B19F43F"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DBBFA3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F79F37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47D982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5144246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04A50AB2"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5BF5FA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39C5F07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Конфігурація пристрою</w:t>
            </w:r>
          </w:p>
        </w:tc>
        <w:tc>
          <w:tcPr>
            <w:tcW w:w="4108" w:type="dxa"/>
          </w:tcPr>
          <w:p w14:paraId="79A630A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Конфігурація балонного катетера повинна бути Monorail</w:t>
            </w:r>
          </w:p>
        </w:tc>
        <w:tc>
          <w:tcPr>
            <w:tcW w:w="2412" w:type="dxa"/>
            <w:tcBorders>
              <w:top w:val="single" w:sz="4" w:space="0" w:color="auto"/>
              <w:left w:val="single" w:sz="4" w:space="0" w:color="auto"/>
              <w:bottom w:val="single" w:sz="4" w:space="0" w:color="auto"/>
              <w:right w:val="single" w:sz="4" w:space="0" w:color="auto"/>
            </w:tcBorders>
          </w:tcPr>
          <w:p w14:paraId="77A4B447" w14:textId="77777777" w:rsidR="00F50F0A" w:rsidRPr="005F5303" w:rsidRDefault="00F50F0A" w:rsidP="00390338">
            <w:pPr>
              <w:spacing w:line="240" w:lineRule="atLeast"/>
              <w:contextualSpacing/>
              <w:rPr>
                <w:rFonts w:ascii="Times New Roman" w:hAnsi="Times New Roman"/>
              </w:rPr>
            </w:pPr>
          </w:p>
        </w:tc>
      </w:tr>
      <w:tr w:rsidR="00F50F0A" w:rsidRPr="005F5303" w14:paraId="08BA97B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980EB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4679DB0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Розміри балона</w:t>
            </w:r>
          </w:p>
        </w:tc>
        <w:tc>
          <w:tcPr>
            <w:tcW w:w="4108" w:type="dxa"/>
          </w:tcPr>
          <w:p w14:paraId="4BD44CC5" w14:textId="77777777" w:rsidR="00F50F0A" w:rsidRPr="005F5303" w:rsidRDefault="00F50F0A" w:rsidP="00390338">
            <w:pPr>
              <w:pStyle w:val="afb"/>
              <w:spacing w:line="240" w:lineRule="atLeast"/>
              <w:contextualSpacing/>
              <w:rPr>
                <w:szCs w:val="22"/>
              </w:rPr>
            </w:pPr>
            <w:r w:rsidRPr="005F5303">
              <w:rPr>
                <w:szCs w:val="22"/>
              </w:rPr>
              <w:t>Діаметри балону від 2.0 до 5.0 мм при довжині 6 мм</w:t>
            </w:r>
          </w:p>
          <w:p w14:paraId="2A92085F" w14:textId="77777777" w:rsidR="00F50F0A" w:rsidRPr="005F5303" w:rsidRDefault="00F50F0A" w:rsidP="00390338">
            <w:pPr>
              <w:pStyle w:val="afb"/>
              <w:spacing w:line="240" w:lineRule="atLeast"/>
              <w:contextualSpacing/>
              <w:rPr>
                <w:szCs w:val="22"/>
              </w:rPr>
            </w:pPr>
            <w:r w:rsidRPr="005F5303">
              <w:rPr>
                <w:szCs w:val="22"/>
              </w:rPr>
              <w:t>Діаметри балону від  2.0 до 6.0 мм  при довжині 8-20 мм</w:t>
            </w:r>
          </w:p>
          <w:p w14:paraId="3F57E01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Діаметри балону від  2.0 до 4.0 мм  при довжині 30 мм</w:t>
            </w:r>
          </w:p>
        </w:tc>
        <w:tc>
          <w:tcPr>
            <w:tcW w:w="2412" w:type="dxa"/>
            <w:tcBorders>
              <w:top w:val="single" w:sz="4" w:space="0" w:color="auto"/>
              <w:left w:val="single" w:sz="4" w:space="0" w:color="auto"/>
              <w:bottom w:val="single" w:sz="4" w:space="0" w:color="auto"/>
              <w:right w:val="single" w:sz="4" w:space="0" w:color="auto"/>
            </w:tcBorders>
          </w:tcPr>
          <w:p w14:paraId="293C489E" w14:textId="77777777" w:rsidR="00F50F0A" w:rsidRPr="005F5303" w:rsidRDefault="00F50F0A" w:rsidP="00390338">
            <w:pPr>
              <w:spacing w:line="240" w:lineRule="atLeast"/>
              <w:contextualSpacing/>
              <w:rPr>
                <w:rFonts w:ascii="Times New Roman" w:hAnsi="Times New Roman"/>
              </w:rPr>
            </w:pPr>
          </w:p>
        </w:tc>
      </w:tr>
      <w:tr w:rsidR="00F50F0A" w:rsidRPr="005F5303" w14:paraId="442F55B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95AF17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30ED4B1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w:t>
            </w:r>
          </w:p>
        </w:tc>
        <w:tc>
          <w:tcPr>
            <w:tcW w:w="4108" w:type="dxa"/>
          </w:tcPr>
          <w:p w14:paraId="1A66F03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Балонний катетер повинен мати гідрофільне покриття</w:t>
            </w:r>
          </w:p>
        </w:tc>
        <w:tc>
          <w:tcPr>
            <w:tcW w:w="2412" w:type="dxa"/>
            <w:tcBorders>
              <w:top w:val="single" w:sz="4" w:space="0" w:color="auto"/>
              <w:left w:val="single" w:sz="4" w:space="0" w:color="auto"/>
              <w:bottom w:val="single" w:sz="4" w:space="0" w:color="auto"/>
              <w:right w:val="single" w:sz="4" w:space="0" w:color="auto"/>
            </w:tcBorders>
          </w:tcPr>
          <w:p w14:paraId="7A19A080" w14:textId="77777777" w:rsidR="00F50F0A" w:rsidRPr="005F5303" w:rsidRDefault="00F50F0A" w:rsidP="00390338">
            <w:pPr>
              <w:spacing w:line="240" w:lineRule="atLeast"/>
              <w:contextualSpacing/>
              <w:rPr>
                <w:rFonts w:ascii="Times New Roman" w:hAnsi="Times New Roman"/>
              </w:rPr>
            </w:pPr>
          </w:p>
        </w:tc>
      </w:tr>
      <w:tr w:rsidR="00F50F0A" w:rsidRPr="005F5303" w14:paraId="09796A3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6F954F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063DFDC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Рентгенконтрастність</w:t>
            </w:r>
          </w:p>
        </w:tc>
        <w:tc>
          <w:tcPr>
            <w:tcW w:w="4108" w:type="dxa"/>
          </w:tcPr>
          <w:p w14:paraId="133E421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Балонний катетер повинен мати рентгенконтрастні маркери</w:t>
            </w:r>
          </w:p>
        </w:tc>
        <w:tc>
          <w:tcPr>
            <w:tcW w:w="2412" w:type="dxa"/>
            <w:tcBorders>
              <w:top w:val="single" w:sz="4" w:space="0" w:color="auto"/>
              <w:left w:val="single" w:sz="4" w:space="0" w:color="auto"/>
              <w:bottom w:val="single" w:sz="4" w:space="0" w:color="auto"/>
              <w:right w:val="single" w:sz="4" w:space="0" w:color="auto"/>
            </w:tcBorders>
          </w:tcPr>
          <w:p w14:paraId="5679608A" w14:textId="77777777" w:rsidR="00F50F0A" w:rsidRPr="005F5303" w:rsidRDefault="00F50F0A" w:rsidP="00390338">
            <w:pPr>
              <w:spacing w:line="240" w:lineRule="atLeast"/>
              <w:contextualSpacing/>
              <w:rPr>
                <w:rFonts w:ascii="Times New Roman" w:hAnsi="Times New Roman"/>
              </w:rPr>
            </w:pPr>
          </w:p>
        </w:tc>
      </w:tr>
      <w:tr w:rsidR="00F50F0A" w:rsidRPr="005F5303" w14:paraId="2B55E9B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1ECC94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43F16D1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Профіль балонного катетера</w:t>
            </w:r>
          </w:p>
        </w:tc>
        <w:tc>
          <w:tcPr>
            <w:tcW w:w="4108" w:type="dxa"/>
          </w:tcPr>
          <w:p w14:paraId="1FF3318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Балонний катетер повинен мати профіль входу в стеноз не більше 0.017 дюймів (0.43 мм)</w:t>
            </w:r>
          </w:p>
        </w:tc>
        <w:tc>
          <w:tcPr>
            <w:tcW w:w="2412" w:type="dxa"/>
            <w:tcBorders>
              <w:top w:val="single" w:sz="4" w:space="0" w:color="auto"/>
              <w:left w:val="single" w:sz="4" w:space="0" w:color="auto"/>
              <w:bottom w:val="single" w:sz="4" w:space="0" w:color="auto"/>
              <w:right w:val="single" w:sz="4" w:space="0" w:color="auto"/>
            </w:tcBorders>
          </w:tcPr>
          <w:p w14:paraId="4FC09D0D" w14:textId="77777777" w:rsidR="00F50F0A" w:rsidRPr="005F5303" w:rsidRDefault="00F50F0A" w:rsidP="00390338">
            <w:pPr>
              <w:spacing w:line="240" w:lineRule="atLeast"/>
              <w:contextualSpacing/>
              <w:rPr>
                <w:rFonts w:ascii="Times New Roman" w:hAnsi="Times New Roman"/>
              </w:rPr>
            </w:pPr>
          </w:p>
        </w:tc>
      </w:tr>
      <w:tr w:rsidR="00F50F0A" w:rsidRPr="005F5303" w14:paraId="4FFCB92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9F4043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4151CF8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 сумісного провідника</w:t>
            </w:r>
          </w:p>
        </w:tc>
        <w:tc>
          <w:tcPr>
            <w:tcW w:w="4108" w:type="dxa"/>
          </w:tcPr>
          <w:p w14:paraId="7A932DF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Повинен бути не більше 0.014 дюймів </w:t>
            </w:r>
            <w:r w:rsidRPr="005F5303">
              <w:rPr>
                <w:rFonts w:ascii="Times New Roman" w:eastAsia="UniversLTStd-Cn" w:hAnsi="Times New Roman"/>
              </w:rPr>
              <w:t>(0.36 мм)</w:t>
            </w:r>
          </w:p>
        </w:tc>
        <w:tc>
          <w:tcPr>
            <w:tcW w:w="2412" w:type="dxa"/>
            <w:tcBorders>
              <w:top w:val="single" w:sz="4" w:space="0" w:color="auto"/>
              <w:left w:val="single" w:sz="4" w:space="0" w:color="auto"/>
              <w:bottom w:val="single" w:sz="4" w:space="0" w:color="auto"/>
              <w:right w:val="single" w:sz="4" w:space="0" w:color="auto"/>
            </w:tcBorders>
          </w:tcPr>
          <w:p w14:paraId="7B56E784" w14:textId="77777777" w:rsidR="00F50F0A" w:rsidRPr="005F5303" w:rsidRDefault="00F50F0A" w:rsidP="00390338">
            <w:pPr>
              <w:spacing w:line="240" w:lineRule="atLeast"/>
              <w:contextualSpacing/>
              <w:rPr>
                <w:rFonts w:ascii="Times New Roman" w:hAnsi="Times New Roman"/>
              </w:rPr>
            </w:pPr>
          </w:p>
        </w:tc>
      </w:tr>
      <w:tr w:rsidR="00F50F0A" w:rsidRPr="005F5303" w14:paraId="11A4F0E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D57CCE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1C5DB66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Номінальний тиск</w:t>
            </w:r>
          </w:p>
        </w:tc>
        <w:tc>
          <w:tcPr>
            <w:tcW w:w="4108" w:type="dxa"/>
          </w:tcPr>
          <w:p w14:paraId="522B757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більше 12 атм.</w:t>
            </w:r>
          </w:p>
        </w:tc>
        <w:tc>
          <w:tcPr>
            <w:tcW w:w="2412" w:type="dxa"/>
            <w:tcBorders>
              <w:top w:val="single" w:sz="4" w:space="0" w:color="auto"/>
              <w:left w:val="single" w:sz="4" w:space="0" w:color="auto"/>
              <w:bottom w:val="single" w:sz="4" w:space="0" w:color="auto"/>
              <w:right w:val="single" w:sz="4" w:space="0" w:color="auto"/>
            </w:tcBorders>
          </w:tcPr>
          <w:p w14:paraId="68474813" w14:textId="77777777" w:rsidR="00F50F0A" w:rsidRPr="005F5303" w:rsidRDefault="00F50F0A" w:rsidP="00390338">
            <w:pPr>
              <w:spacing w:line="240" w:lineRule="atLeast"/>
              <w:contextualSpacing/>
              <w:rPr>
                <w:rFonts w:ascii="Times New Roman" w:hAnsi="Times New Roman"/>
              </w:rPr>
            </w:pPr>
          </w:p>
        </w:tc>
      </w:tr>
      <w:tr w:rsidR="00F50F0A" w:rsidRPr="005F5303" w14:paraId="36A742B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FBB566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50EF01B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Розрахунковий тиск розриву балону</w:t>
            </w:r>
          </w:p>
        </w:tc>
        <w:tc>
          <w:tcPr>
            <w:tcW w:w="4108" w:type="dxa"/>
          </w:tcPr>
          <w:p w14:paraId="7C20AD67" w14:textId="77777777" w:rsidR="00F50F0A" w:rsidRPr="005F5303" w:rsidRDefault="00F50F0A" w:rsidP="00390338">
            <w:pPr>
              <w:pStyle w:val="afb"/>
              <w:spacing w:line="240" w:lineRule="atLeast"/>
              <w:contextualSpacing/>
              <w:rPr>
                <w:szCs w:val="22"/>
              </w:rPr>
            </w:pPr>
            <w:r w:rsidRPr="005F5303">
              <w:rPr>
                <w:szCs w:val="22"/>
              </w:rPr>
              <w:t xml:space="preserve">Не менше 20 </w:t>
            </w:r>
            <w:proofErr w:type="spellStart"/>
            <w:r w:rsidRPr="005F5303">
              <w:rPr>
                <w:szCs w:val="22"/>
              </w:rPr>
              <w:t>атм</w:t>
            </w:r>
            <w:proofErr w:type="spellEnd"/>
            <w:r w:rsidRPr="005F5303">
              <w:rPr>
                <w:szCs w:val="22"/>
              </w:rPr>
              <w:t xml:space="preserve"> для катетерів з діаметром балона 2.0 – 4.0 мм.</w:t>
            </w:r>
          </w:p>
          <w:p w14:paraId="0CA93AE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18 атм для катетерів з діаметром балона 4.5 – 6.0 мм.</w:t>
            </w:r>
          </w:p>
        </w:tc>
        <w:tc>
          <w:tcPr>
            <w:tcW w:w="2412" w:type="dxa"/>
            <w:tcBorders>
              <w:top w:val="single" w:sz="4" w:space="0" w:color="auto"/>
              <w:left w:val="single" w:sz="4" w:space="0" w:color="auto"/>
              <w:bottom w:val="single" w:sz="4" w:space="0" w:color="auto"/>
              <w:right w:val="single" w:sz="4" w:space="0" w:color="auto"/>
            </w:tcBorders>
          </w:tcPr>
          <w:p w14:paraId="5345C519" w14:textId="77777777" w:rsidR="00F50F0A" w:rsidRPr="005F5303" w:rsidRDefault="00F50F0A" w:rsidP="00390338">
            <w:pPr>
              <w:spacing w:line="240" w:lineRule="atLeast"/>
              <w:contextualSpacing/>
              <w:rPr>
                <w:rFonts w:ascii="Times New Roman" w:hAnsi="Times New Roman"/>
              </w:rPr>
            </w:pPr>
          </w:p>
        </w:tc>
      </w:tr>
      <w:tr w:rsidR="00F50F0A" w:rsidRPr="005F5303" w14:paraId="3F87968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9B7899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21269CF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Робоча довжина катетеру</w:t>
            </w:r>
          </w:p>
        </w:tc>
        <w:tc>
          <w:tcPr>
            <w:tcW w:w="4108" w:type="dxa"/>
          </w:tcPr>
          <w:p w14:paraId="6161205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143 см.</w:t>
            </w:r>
          </w:p>
        </w:tc>
        <w:tc>
          <w:tcPr>
            <w:tcW w:w="2412" w:type="dxa"/>
            <w:tcBorders>
              <w:top w:val="single" w:sz="4" w:space="0" w:color="auto"/>
              <w:left w:val="single" w:sz="4" w:space="0" w:color="auto"/>
              <w:bottom w:val="single" w:sz="4" w:space="0" w:color="auto"/>
              <w:right w:val="single" w:sz="4" w:space="0" w:color="auto"/>
            </w:tcBorders>
          </w:tcPr>
          <w:p w14:paraId="6621F381" w14:textId="77777777" w:rsidR="00F50F0A" w:rsidRPr="005F5303" w:rsidRDefault="00F50F0A" w:rsidP="00390338">
            <w:pPr>
              <w:spacing w:line="240" w:lineRule="atLeast"/>
              <w:contextualSpacing/>
              <w:rPr>
                <w:rFonts w:ascii="Times New Roman" w:hAnsi="Times New Roman"/>
              </w:rPr>
            </w:pPr>
          </w:p>
        </w:tc>
      </w:tr>
    </w:tbl>
    <w:p w14:paraId="4FA6536B" w14:textId="77777777" w:rsidR="00F50F0A" w:rsidRPr="005F5303" w:rsidRDefault="00F50F0A" w:rsidP="00F50F0A">
      <w:pPr>
        <w:spacing w:after="0" w:line="240" w:lineRule="atLeast"/>
        <w:contextualSpacing/>
        <w:rPr>
          <w:rFonts w:ascii="Times New Roman" w:hAnsi="Times New Roman"/>
          <w:b/>
        </w:rPr>
      </w:pPr>
    </w:p>
    <w:p w14:paraId="3ADB0750"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7. Медико-технічні вимоги до інфляційного пристрою</w:t>
      </w:r>
    </w:p>
    <w:p w14:paraId="7FB460ED"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690CF942"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5F74E4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3B8295BE"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BB76A59"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677A76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75D264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6B925D2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6EB1AF35"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1C3537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2D66953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Тиск </w:t>
            </w:r>
          </w:p>
        </w:tc>
        <w:tc>
          <w:tcPr>
            <w:tcW w:w="4108" w:type="dxa"/>
          </w:tcPr>
          <w:p w14:paraId="5377184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30 атм</w:t>
            </w:r>
          </w:p>
        </w:tc>
        <w:tc>
          <w:tcPr>
            <w:tcW w:w="2412" w:type="dxa"/>
            <w:tcBorders>
              <w:top w:val="single" w:sz="4" w:space="0" w:color="auto"/>
              <w:left w:val="single" w:sz="4" w:space="0" w:color="auto"/>
              <w:bottom w:val="single" w:sz="4" w:space="0" w:color="auto"/>
              <w:right w:val="single" w:sz="4" w:space="0" w:color="auto"/>
            </w:tcBorders>
          </w:tcPr>
          <w:p w14:paraId="1AEC1A17" w14:textId="77777777" w:rsidR="00F50F0A" w:rsidRPr="005F5303" w:rsidRDefault="00F50F0A" w:rsidP="00390338">
            <w:pPr>
              <w:spacing w:line="240" w:lineRule="atLeast"/>
              <w:contextualSpacing/>
              <w:rPr>
                <w:rFonts w:ascii="Times New Roman" w:hAnsi="Times New Roman"/>
              </w:rPr>
            </w:pPr>
          </w:p>
        </w:tc>
      </w:tr>
      <w:tr w:rsidR="00F50F0A" w:rsidRPr="005F5303" w14:paraId="4E461C6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19B6FB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3319122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Об єм</w:t>
            </w:r>
          </w:p>
        </w:tc>
        <w:tc>
          <w:tcPr>
            <w:tcW w:w="4108" w:type="dxa"/>
          </w:tcPr>
          <w:p w14:paraId="63DA19C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20 мл</w:t>
            </w:r>
          </w:p>
        </w:tc>
        <w:tc>
          <w:tcPr>
            <w:tcW w:w="2412" w:type="dxa"/>
            <w:tcBorders>
              <w:top w:val="single" w:sz="4" w:space="0" w:color="auto"/>
              <w:left w:val="single" w:sz="4" w:space="0" w:color="auto"/>
              <w:bottom w:val="single" w:sz="4" w:space="0" w:color="auto"/>
              <w:right w:val="single" w:sz="4" w:space="0" w:color="auto"/>
            </w:tcBorders>
          </w:tcPr>
          <w:p w14:paraId="411B4580" w14:textId="77777777" w:rsidR="00F50F0A" w:rsidRPr="005F5303" w:rsidRDefault="00F50F0A" w:rsidP="00390338">
            <w:pPr>
              <w:spacing w:line="240" w:lineRule="atLeast"/>
              <w:contextualSpacing/>
              <w:rPr>
                <w:rFonts w:ascii="Times New Roman" w:hAnsi="Times New Roman"/>
              </w:rPr>
            </w:pPr>
          </w:p>
        </w:tc>
      </w:tr>
    </w:tbl>
    <w:p w14:paraId="72BCCAF9" w14:textId="77777777" w:rsidR="00F50F0A" w:rsidRPr="005F5303" w:rsidRDefault="00F50F0A" w:rsidP="00F50F0A">
      <w:pPr>
        <w:spacing w:after="0" w:line="240" w:lineRule="atLeast"/>
        <w:contextualSpacing/>
        <w:rPr>
          <w:rFonts w:ascii="Times New Roman" w:hAnsi="Times New Roman"/>
          <w:b/>
        </w:rPr>
      </w:pPr>
    </w:p>
    <w:p w14:paraId="4FC3A2B3"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8. Медико-технічні вимоги до провідника коронарного</w:t>
      </w:r>
    </w:p>
    <w:p w14:paraId="1F458AC4"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1D990ED7"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9E93D9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13ECD97F"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60987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4C67B2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D6E6FA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30BEAA5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0CAC859A"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3DB1C0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57CF3526"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4336CF44" w14:textId="77777777" w:rsidR="00F50F0A" w:rsidRPr="005F5303" w:rsidRDefault="00F50F0A" w:rsidP="00390338">
            <w:pPr>
              <w:spacing w:line="240" w:lineRule="atLeast"/>
              <w:ind w:left="-85" w:right="-85"/>
              <w:contextualSpacing/>
              <w:rPr>
                <w:rFonts w:ascii="Times New Roman" w:hAnsi="Times New Roman"/>
                <w:spacing w:val="-6"/>
              </w:rPr>
            </w:pPr>
            <w:r w:rsidRPr="005F5303">
              <w:rPr>
                <w:rFonts w:ascii="Times New Roman" w:hAnsi="Times New Roman"/>
                <w:spacing w:val="-6"/>
              </w:rPr>
              <w:t xml:space="preserve">Монолітний внутрішній сталевий каркас по всій довжині провідника. </w:t>
            </w:r>
            <w:r w:rsidRPr="001C4BA2">
              <w:rPr>
                <w:rFonts w:ascii="Times New Roman" w:hAnsi="Times New Roman"/>
                <w:strike/>
                <w:color w:val="FF0000"/>
                <w:spacing w:val="-6"/>
              </w:rPr>
              <w:t>Наявність моделей з дистальним кінчиком, посиленим з допомогою додаткової внутрішньої спіральної муфти.</w:t>
            </w:r>
            <w:r w:rsidRPr="001C4BA2">
              <w:rPr>
                <w:rFonts w:ascii="Times New Roman" w:hAnsi="Times New Roman"/>
                <w:color w:val="FF0000"/>
                <w:spacing w:val="-6"/>
              </w:rPr>
              <w:t xml:space="preserve"> </w:t>
            </w:r>
          </w:p>
        </w:tc>
        <w:tc>
          <w:tcPr>
            <w:tcW w:w="2412" w:type="dxa"/>
            <w:tcBorders>
              <w:top w:val="single" w:sz="4" w:space="0" w:color="auto"/>
              <w:left w:val="single" w:sz="4" w:space="0" w:color="auto"/>
              <w:bottom w:val="single" w:sz="4" w:space="0" w:color="auto"/>
              <w:right w:val="single" w:sz="4" w:space="0" w:color="auto"/>
            </w:tcBorders>
          </w:tcPr>
          <w:p w14:paraId="28BA4317" w14:textId="77777777" w:rsidR="00F50F0A" w:rsidRPr="005F5303" w:rsidRDefault="00F50F0A" w:rsidP="00390338">
            <w:pPr>
              <w:spacing w:line="240" w:lineRule="atLeast"/>
              <w:contextualSpacing/>
              <w:rPr>
                <w:rFonts w:ascii="Times New Roman" w:hAnsi="Times New Roman"/>
              </w:rPr>
            </w:pPr>
          </w:p>
        </w:tc>
      </w:tr>
      <w:tr w:rsidR="00F50F0A" w:rsidRPr="005F5303" w14:paraId="493A864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8E19E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tcPr>
          <w:p w14:paraId="53853652"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3881BB7C"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Спіраль з безшовно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640259C3" w14:textId="77777777" w:rsidR="00F50F0A" w:rsidRPr="005F5303" w:rsidRDefault="00F50F0A" w:rsidP="00390338">
            <w:pPr>
              <w:spacing w:line="240" w:lineRule="atLeast"/>
              <w:contextualSpacing/>
              <w:rPr>
                <w:rFonts w:ascii="Times New Roman" w:hAnsi="Times New Roman"/>
              </w:rPr>
            </w:pPr>
          </w:p>
        </w:tc>
      </w:tr>
      <w:tr w:rsidR="00F50F0A" w:rsidRPr="005F5303" w14:paraId="15D05AE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53D1B1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74462DE1"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435B04BA"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15D1344E" w14:textId="77777777" w:rsidR="00F50F0A" w:rsidRPr="005F5303" w:rsidRDefault="00F50F0A" w:rsidP="00390338">
            <w:pPr>
              <w:spacing w:line="240" w:lineRule="atLeast"/>
              <w:contextualSpacing/>
              <w:rPr>
                <w:rFonts w:ascii="Times New Roman" w:hAnsi="Times New Roman"/>
              </w:rPr>
            </w:pPr>
          </w:p>
        </w:tc>
      </w:tr>
      <w:tr w:rsidR="00F50F0A" w:rsidRPr="005F5303" w14:paraId="4127D5B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53CC741" w14:textId="77777777" w:rsidR="00F50F0A" w:rsidRPr="001C4BA2" w:rsidRDefault="00F50F0A" w:rsidP="00390338">
            <w:pPr>
              <w:spacing w:line="240" w:lineRule="atLeast"/>
              <w:contextualSpacing/>
              <w:jc w:val="center"/>
              <w:rPr>
                <w:rFonts w:ascii="Times New Roman" w:hAnsi="Times New Roman"/>
                <w:bCs/>
                <w:strike/>
                <w:color w:val="FF0000"/>
              </w:rPr>
            </w:pPr>
            <w:r w:rsidRPr="001C4BA2">
              <w:rPr>
                <w:rFonts w:ascii="Times New Roman" w:hAnsi="Times New Roman"/>
                <w:bCs/>
                <w:strike/>
                <w:color w:val="FF0000"/>
              </w:rPr>
              <w:t>4.</w:t>
            </w:r>
          </w:p>
        </w:tc>
        <w:tc>
          <w:tcPr>
            <w:tcW w:w="2552" w:type="dxa"/>
            <w:tcBorders>
              <w:top w:val="single" w:sz="4" w:space="0" w:color="auto"/>
              <w:left w:val="single" w:sz="4" w:space="0" w:color="auto"/>
              <w:bottom w:val="single" w:sz="4" w:space="0" w:color="auto"/>
              <w:right w:val="single" w:sz="4" w:space="0" w:color="auto"/>
            </w:tcBorders>
            <w:vAlign w:val="center"/>
          </w:tcPr>
          <w:p w14:paraId="37B4F94E" w14:textId="77777777" w:rsidR="00F50F0A" w:rsidRPr="001C4BA2" w:rsidRDefault="00F50F0A" w:rsidP="00390338">
            <w:pPr>
              <w:spacing w:line="240" w:lineRule="atLeast"/>
              <w:ind w:left="-85" w:right="-85"/>
              <w:contextualSpacing/>
              <w:rPr>
                <w:rFonts w:ascii="Times New Roman" w:hAnsi="Times New Roman"/>
                <w:strike/>
                <w:color w:val="FF0000"/>
              </w:rPr>
            </w:pPr>
            <w:r w:rsidRPr="001C4BA2">
              <w:rPr>
                <w:rFonts w:ascii="Times New Roman" w:hAnsi="Times New Roman"/>
                <w:strike/>
                <w:color w:val="FF0000"/>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34CD065E" w14:textId="77777777" w:rsidR="00F50F0A" w:rsidRPr="001C4BA2" w:rsidRDefault="00F50F0A" w:rsidP="00390338">
            <w:pPr>
              <w:spacing w:line="240" w:lineRule="atLeast"/>
              <w:ind w:left="-85" w:right="-85"/>
              <w:contextualSpacing/>
              <w:jc w:val="both"/>
              <w:rPr>
                <w:rFonts w:ascii="Times New Roman" w:hAnsi="Times New Roman"/>
                <w:strike/>
                <w:color w:val="FF0000"/>
              </w:rPr>
            </w:pPr>
            <w:r w:rsidRPr="001C4BA2">
              <w:rPr>
                <w:rFonts w:ascii="Times New Roman" w:hAnsi="Times New Roman"/>
                <w:strike/>
                <w:color w:val="FF0000"/>
              </w:rPr>
              <w:t xml:space="preserve">Наявність моделей з кінчиком від 0,009 для входження у мікроканали   </w:t>
            </w:r>
          </w:p>
        </w:tc>
        <w:tc>
          <w:tcPr>
            <w:tcW w:w="2412" w:type="dxa"/>
            <w:tcBorders>
              <w:top w:val="single" w:sz="4" w:space="0" w:color="auto"/>
              <w:left w:val="single" w:sz="4" w:space="0" w:color="auto"/>
              <w:bottom w:val="single" w:sz="4" w:space="0" w:color="auto"/>
              <w:right w:val="single" w:sz="4" w:space="0" w:color="auto"/>
            </w:tcBorders>
          </w:tcPr>
          <w:p w14:paraId="387A269B" w14:textId="77777777" w:rsidR="00F50F0A" w:rsidRPr="005F5303" w:rsidRDefault="00F50F0A" w:rsidP="00390338">
            <w:pPr>
              <w:spacing w:line="240" w:lineRule="atLeast"/>
              <w:contextualSpacing/>
              <w:rPr>
                <w:rFonts w:ascii="Times New Roman" w:hAnsi="Times New Roman"/>
              </w:rPr>
            </w:pPr>
          </w:p>
        </w:tc>
      </w:tr>
      <w:tr w:rsidR="00F50F0A" w:rsidRPr="005F5303" w14:paraId="62E0D7B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3E72F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66CC80DC"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Довжина ренгенконтрасного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4E7854AF"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Від 3 до 16 см </w:t>
            </w:r>
          </w:p>
        </w:tc>
        <w:tc>
          <w:tcPr>
            <w:tcW w:w="2412" w:type="dxa"/>
            <w:tcBorders>
              <w:top w:val="single" w:sz="4" w:space="0" w:color="auto"/>
              <w:left w:val="single" w:sz="4" w:space="0" w:color="auto"/>
              <w:bottom w:val="single" w:sz="4" w:space="0" w:color="auto"/>
              <w:right w:val="single" w:sz="4" w:space="0" w:color="auto"/>
            </w:tcBorders>
          </w:tcPr>
          <w:p w14:paraId="79559277" w14:textId="77777777" w:rsidR="00F50F0A" w:rsidRPr="005F5303" w:rsidRDefault="00F50F0A" w:rsidP="00390338">
            <w:pPr>
              <w:spacing w:line="240" w:lineRule="atLeast"/>
              <w:contextualSpacing/>
              <w:rPr>
                <w:rFonts w:ascii="Times New Roman" w:hAnsi="Times New Roman"/>
              </w:rPr>
            </w:pPr>
          </w:p>
        </w:tc>
      </w:tr>
      <w:tr w:rsidR="00F50F0A" w:rsidRPr="005F5303" w14:paraId="76F0475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C0645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7DD55349"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7BE90BE1"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Від 0,5 до 1 грам </w:t>
            </w:r>
          </w:p>
        </w:tc>
        <w:tc>
          <w:tcPr>
            <w:tcW w:w="2412" w:type="dxa"/>
            <w:tcBorders>
              <w:top w:val="single" w:sz="4" w:space="0" w:color="auto"/>
              <w:left w:val="single" w:sz="4" w:space="0" w:color="auto"/>
              <w:bottom w:val="single" w:sz="4" w:space="0" w:color="auto"/>
              <w:right w:val="single" w:sz="4" w:space="0" w:color="auto"/>
            </w:tcBorders>
          </w:tcPr>
          <w:p w14:paraId="3679BA63" w14:textId="77777777" w:rsidR="00F50F0A" w:rsidRPr="005F5303" w:rsidRDefault="00F50F0A" w:rsidP="00390338">
            <w:pPr>
              <w:spacing w:line="240" w:lineRule="atLeast"/>
              <w:contextualSpacing/>
              <w:rPr>
                <w:rFonts w:ascii="Times New Roman" w:hAnsi="Times New Roman"/>
              </w:rPr>
            </w:pPr>
          </w:p>
        </w:tc>
      </w:tr>
      <w:tr w:rsidR="00F50F0A" w:rsidRPr="005F5303" w14:paraId="4DF5E9A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EE03E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1819E987"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3520A3B4"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Пряма або J подібна </w:t>
            </w:r>
          </w:p>
        </w:tc>
        <w:tc>
          <w:tcPr>
            <w:tcW w:w="2412" w:type="dxa"/>
            <w:tcBorders>
              <w:top w:val="single" w:sz="4" w:space="0" w:color="auto"/>
              <w:left w:val="single" w:sz="4" w:space="0" w:color="auto"/>
              <w:bottom w:val="single" w:sz="4" w:space="0" w:color="auto"/>
              <w:right w:val="single" w:sz="4" w:space="0" w:color="auto"/>
            </w:tcBorders>
          </w:tcPr>
          <w:p w14:paraId="40350B0E" w14:textId="77777777" w:rsidR="00F50F0A" w:rsidRPr="005F5303" w:rsidRDefault="00F50F0A" w:rsidP="00390338">
            <w:pPr>
              <w:spacing w:line="240" w:lineRule="atLeast"/>
              <w:contextualSpacing/>
              <w:rPr>
                <w:rFonts w:ascii="Times New Roman" w:hAnsi="Times New Roman"/>
              </w:rPr>
            </w:pPr>
          </w:p>
        </w:tc>
      </w:tr>
      <w:tr w:rsidR="00F50F0A" w:rsidRPr="005F5303" w14:paraId="1622A39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E12B0F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5E1CF8FB"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1888A701"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Не  менше 180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4D7B8177" w14:textId="77777777" w:rsidR="00F50F0A" w:rsidRPr="005F5303" w:rsidRDefault="00F50F0A" w:rsidP="00390338">
            <w:pPr>
              <w:spacing w:line="240" w:lineRule="atLeast"/>
              <w:contextualSpacing/>
              <w:rPr>
                <w:rFonts w:ascii="Times New Roman" w:hAnsi="Times New Roman"/>
              </w:rPr>
            </w:pPr>
          </w:p>
        </w:tc>
      </w:tr>
      <w:tr w:rsidR="00F50F0A" w:rsidRPr="005F5303" w14:paraId="4DDEEA4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9EAF79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Borders>
              <w:top w:val="single" w:sz="4" w:space="0" w:color="auto"/>
              <w:left w:val="single" w:sz="4" w:space="0" w:color="auto"/>
              <w:bottom w:val="single" w:sz="4" w:space="0" w:color="auto"/>
              <w:right w:val="single" w:sz="4" w:space="0" w:color="auto"/>
            </w:tcBorders>
            <w:vAlign w:val="center"/>
          </w:tcPr>
          <w:p w14:paraId="5629B2AD"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18B867A0"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Наявність моделей з гідрофільним покриттям, з силіконовим покриттям та гібридним покриттям </w:t>
            </w:r>
          </w:p>
        </w:tc>
        <w:tc>
          <w:tcPr>
            <w:tcW w:w="2412" w:type="dxa"/>
            <w:tcBorders>
              <w:top w:val="single" w:sz="4" w:space="0" w:color="auto"/>
              <w:left w:val="single" w:sz="4" w:space="0" w:color="auto"/>
              <w:bottom w:val="single" w:sz="4" w:space="0" w:color="auto"/>
              <w:right w:val="single" w:sz="4" w:space="0" w:color="auto"/>
            </w:tcBorders>
          </w:tcPr>
          <w:p w14:paraId="756C1141" w14:textId="77777777" w:rsidR="00F50F0A" w:rsidRPr="005F5303" w:rsidRDefault="00F50F0A" w:rsidP="00390338">
            <w:pPr>
              <w:spacing w:line="240" w:lineRule="atLeast"/>
              <w:contextualSpacing/>
              <w:rPr>
                <w:rFonts w:ascii="Times New Roman" w:hAnsi="Times New Roman"/>
              </w:rPr>
            </w:pPr>
          </w:p>
        </w:tc>
      </w:tr>
    </w:tbl>
    <w:p w14:paraId="7BCF0680" w14:textId="77777777" w:rsidR="00F50F0A" w:rsidRPr="005F5303" w:rsidRDefault="00F50F0A" w:rsidP="00F50F0A">
      <w:pPr>
        <w:spacing w:after="0" w:line="240" w:lineRule="atLeast"/>
        <w:contextualSpacing/>
        <w:rPr>
          <w:rFonts w:ascii="Times New Roman" w:hAnsi="Times New Roman"/>
          <w:b/>
        </w:rPr>
      </w:pPr>
    </w:p>
    <w:p w14:paraId="503952BC"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9. Медико-технічні вимоги до коронарного провідника для складних уражень звивистих артерій</w:t>
      </w:r>
    </w:p>
    <w:p w14:paraId="4227E86A" w14:textId="77777777" w:rsidR="00F50F0A" w:rsidRPr="005F5303" w:rsidRDefault="00F50F0A" w:rsidP="00F50F0A">
      <w:pPr>
        <w:spacing w:line="240" w:lineRule="atLeast"/>
        <w:contextualSpacing/>
        <w:rPr>
          <w:rFonts w:ascii="Times New Roman" w:hAnsi="Times New Roman"/>
          <w:b/>
        </w:rPr>
      </w:pPr>
    </w:p>
    <w:tbl>
      <w:tblPr>
        <w:tblStyle w:val="19"/>
        <w:tblW w:w="9781" w:type="dxa"/>
        <w:tblLayout w:type="fixed"/>
        <w:tblLook w:val="04A0" w:firstRow="1" w:lastRow="0" w:firstColumn="1" w:lastColumn="0" w:noHBand="0" w:noVBand="1"/>
      </w:tblPr>
      <w:tblGrid>
        <w:gridCol w:w="709"/>
        <w:gridCol w:w="2552"/>
        <w:gridCol w:w="4108"/>
        <w:gridCol w:w="2412"/>
      </w:tblGrid>
      <w:tr w:rsidR="00F50F0A" w:rsidRPr="005F5303" w14:paraId="3CC5E85D" w14:textId="77777777" w:rsidTr="00390338">
        <w:trPr>
          <w:trHeight w:val="435"/>
        </w:trPr>
        <w:tc>
          <w:tcPr>
            <w:tcW w:w="709" w:type="dxa"/>
            <w:hideMark/>
          </w:tcPr>
          <w:p w14:paraId="100BF67D"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35FBD3EE"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hideMark/>
          </w:tcPr>
          <w:p w14:paraId="18FE25F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hideMark/>
          </w:tcPr>
          <w:p w14:paraId="6903E3D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Pr>
          <w:p w14:paraId="5548071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4744FDB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55087B85" w14:textId="77777777" w:rsidTr="00390338">
        <w:trPr>
          <w:trHeight w:val="260"/>
        </w:trPr>
        <w:tc>
          <w:tcPr>
            <w:tcW w:w="709" w:type="dxa"/>
            <w:hideMark/>
          </w:tcPr>
          <w:p w14:paraId="0F7008F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581387CC"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Конструкція дистальної частини провідника</w:t>
            </w:r>
          </w:p>
        </w:tc>
        <w:tc>
          <w:tcPr>
            <w:tcW w:w="4108" w:type="dxa"/>
          </w:tcPr>
          <w:p w14:paraId="004D8830"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Наконечник провідника повинен мати дизайн який забезпечує  контроль крутного моменту з  відповіддю на крутний момент 1:1, рентгенконстрастну спіраль , полімерне покриття для тривалого змащення</w:t>
            </w:r>
          </w:p>
        </w:tc>
        <w:tc>
          <w:tcPr>
            <w:tcW w:w="2412" w:type="dxa"/>
          </w:tcPr>
          <w:p w14:paraId="396E3C34" w14:textId="77777777" w:rsidR="00F50F0A" w:rsidRPr="005F5303" w:rsidRDefault="00F50F0A" w:rsidP="00390338">
            <w:pPr>
              <w:spacing w:line="240" w:lineRule="atLeast"/>
              <w:contextualSpacing/>
              <w:rPr>
                <w:rFonts w:ascii="Times New Roman" w:hAnsi="Times New Roman"/>
              </w:rPr>
            </w:pPr>
          </w:p>
        </w:tc>
      </w:tr>
      <w:tr w:rsidR="00F50F0A" w:rsidRPr="005F5303" w14:paraId="1536CF81" w14:textId="77777777" w:rsidTr="00390338">
        <w:trPr>
          <w:trHeight w:val="152"/>
        </w:trPr>
        <w:tc>
          <w:tcPr>
            <w:tcW w:w="709" w:type="dxa"/>
            <w:hideMark/>
          </w:tcPr>
          <w:p w14:paraId="4177835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20F79620"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Довжина рентгенконтрастного сегменту</w:t>
            </w:r>
          </w:p>
        </w:tc>
        <w:tc>
          <w:tcPr>
            <w:tcW w:w="4108" w:type="dxa"/>
          </w:tcPr>
          <w:p w14:paraId="55470F75"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Не менше 3 см</w:t>
            </w:r>
          </w:p>
        </w:tc>
        <w:tc>
          <w:tcPr>
            <w:tcW w:w="2412" w:type="dxa"/>
          </w:tcPr>
          <w:p w14:paraId="2228E06F" w14:textId="77777777" w:rsidR="00F50F0A" w:rsidRPr="005F5303" w:rsidRDefault="00F50F0A" w:rsidP="00390338">
            <w:pPr>
              <w:spacing w:line="240" w:lineRule="atLeast"/>
              <w:contextualSpacing/>
              <w:rPr>
                <w:rFonts w:ascii="Times New Roman" w:hAnsi="Times New Roman"/>
              </w:rPr>
            </w:pPr>
          </w:p>
        </w:tc>
      </w:tr>
      <w:tr w:rsidR="00F50F0A" w:rsidRPr="005F5303" w14:paraId="4DDE74B3" w14:textId="77777777" w:rsidTr="00390338">
        <w:trPr>
          <w:trHeight w:val="152"/>
        </w:trPr>
        <w:tc>
          <w:tcPr>
            <w:tcW w:w="709" w:type="dxa"/>
          </w:tcPr>
          <w:p w14:paraId="72C33EC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474C8454"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Діаметр провідника</w:t>
            </w:r>
          </w:p>
        </w:tc>
        <w:tc>
          <w:tcPr>
            <w:tcW w:w="4108" w:type="dxa"/>
          </w:tcPr>
          <w:p w14:paraId="5D7D6627"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 xml:space="preserve">0,014” </w:t>
            </w:r>
          </w:p>
        </w:tc>
        <w:tc>
          <w:tcPr>
            <w:tcW w:w="2412" w:type="dxa"/>
          </w:tcPr>
          <w:p w14:paraId="2EC4C5A1" w14:textId="77777777" w:rsidR="00F50F0A" w:rsidRPr="005F5303" w:rsidRDefault="00F50F0A" w:rsidP="00390338">
            <w:pPr>
              <w:spacing w:line="240" w:lineRule="atLeast"/>
              <w:contextualSpacing/>
              <w:rPr>
                <w:rFonts w:ascii="Times New Roman" w:hAnsi="Times New Roman"/>
              </w:rPr>
            </w:pPr>
          </w:p>
        </w:tc>
      </w:tr>
      <w:tr w:rsidR="00F50F0A" w:rsidRPr="005F5303" w14:paraId="0129B408" w14:textId="77777777" w:rsidTr="00390338">
        <w:trPr>
          <w:trHeight w:val="152"/>
        </w:trPr>
        <w:tc>
          <w:tcPr>
            <w:tcW w:w="709" w:type="dxa"/>
            <w:hideMark/>
          </w:tcPr>
          <w:p w14:paraId="6A2FCE3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47080AD9"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Форма кінчику</w:t>
            </w:r>
          </w:p>
        </w:tc>
        <w:tc>
          <w:tcPr>
            <w:tcW w:w="4108" w:type="dxa"/>
          </w:tcPr>
          <w:p w14:paraId="1A94F702"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Пряма та/або «J» подібна</w:t>
            </w:r>
          </w:p>
        </w:tc>
        <w:tc>
          <w:tcPr>
            <w:tcW w:w="2412" w:type="dxa"/>
          </w:tcPr>
          <w:p w14:paraId="5FD4C8D6" w14:textId="77777777" w:rsidR="00F50F0A" w:rsidRPr="005F5303" w:rsidRDefault="00F50F0A" w:rsidP="00390338">
            <w:pPr>
              <w:spacing w:line="240" w:lineRule="atLeast"/>
              <w:contextualSpacing/>
              <w:rPr>
                <w:rFonts w:ascii="Times New Roman" w:hAnsi="Times New Roman"/>
              </w:rPr>
            </w:pPr>
          </w:p>
        </w:tc>
      </w:tr>
      <w:tr w:rsidR="00F50F0A" w:rsidRPr="005F5303" w14:paraId="7A933572" w14:textId="77777777" w:rsidTr="00390338">
        <w:trPr>
          <w:trHeight w:val="152"/>
        </w:trPr>
        <w:tc>
          <w:tcPr>
            <w:tcW w:w="709" w:type="dxa"/>
            <w:hideMark/>
          </w:tcPr>
          <w:p w14:paraId="37EC34CE" w14:textId="77777777" w:rsidR="00F50F0A" w:rsidRPr="00B81FE1" w:rsidRDefault="00F50F0A" w:rsidP="00390338">
            <w:pPr>
              <w:spacing w:line="240" w:lineRule="atLeast"/>
              <w:contextualSpacing/>
              <w:jc w:val="center"/>
              <w:rPr>
                <w:rFonts w:ascii="Times New Roman" w:hAnsi="Times New Roman"/>
                <w:bCs/>
                <w:strike/>
                <w:color w:val="FF0000"/>
              </w:rPr>
            </w:pPr>
            <w:r w:rsidRPr="00B81FE1">
              <w:rPr>
                <w:rFonts w:ascii="Times New Roman" w:hAnsi="Times New Roman"/>
                <w:bCs/>
                <w:strike/>
                <w:color w:val="FF0000"/>
              </w:rPr>
              <w:t>5.</w:t>
            </w:r>
          </w:p>
        </w:tc>
        <w:tc>
          <w:tcPr>
            <w:tcW w:w="2552" w:type="dxa"/>
          </w:tcPr>
          <w:p w14:paraId="7BB28884" w14:textId="77777777" w:rsidR="00F50F0A" w:rsidRPr="00B81FE1" w:rsidRDefault="00F50F0A" w:rsidP="00390338">
            <w:pPr>
              <w:spacing w:line="240" w:lineRule="atLeast"/>
              <w:contextualSpacing/>
              <w:rPr>
                <w:rFonts w:ascii="Times New Roman" w:hAnsi="Times New Roman"/>
                <w:strike/>
                <w:color w:val="FF0000"/>
                <w:lang w:eastAsia="uk-UA"/>
              </w:rPr>
            </w:pPr>
            <w:r w:rsidRPr="00B81FE1">
              <w:rPr>
                <w:rFonts w:ascii="Times New Roman" w:hAnsi="Times New Roman"/>
                <w:strike/>
                <w:color w:val="FF0000"/>
                <w:lang w:eastAsia="uk-UA"/>
              </w:rPr>
              <w:t>Ступінь навантаження на кінчик</w:t>
            </w:r>
          </w:p>
        </w:tc>
        <w:tc>
          <w:tcPr>
            <w:tcW w:w="4108" w:type="dxa"/>
          </w:tcPr>
          <w:p w14:paraId="0B2C38C7" w14:textId="77777777" w:rsidR="00F50F0A" w:rsidRPr="00B81FE1" w:rsidRDefault="00F50F0A" w:rsidP="00390338">
            <w:pPr>
              <w:spacing w:line="240" w:lineRule="atLeast"/>
              <w:contextualSpacing/>
              <w:rPr>
                <w:rFonts w:ascii="Times New Roman" w:hAnsi="Times New Roman"/>
                <w:strike/>
                <w:color w:val="FF0000"/>
                <w:lang w:eastAsia="uk-UA"/>
              </w:rPr>
            </w:pPr>
            <w:r w:rsidRPr="00B81FE1">
              <w:rPr>
                <w:rFonts w:ascii="Times New Roman" w:hAnsi="Times New Roman"/>
                <w:strike/>
                <w:color w:val="FF0000"/>
                <w:lang w:eastAsia="uk-UA"/>
              </w:rPr>
              <w:t>Наявність не менше 8 модифікацій моделей провідника, які забезпечують ступені навантаження в спектрі до 4 грам</w:t>
            </w:r>
          </w:p>
        </w:tc>
        <w:tc>
          <w:tcPr>
            <w:tcW w:w="2412" w:type="dxa"/>
          </w:tcPr>
          <w:p w14:paraId="3A8AD17B" w14:textId="77777777" w:rsidR="00F50F0A" w:rsidRPr="005F5303" w:rsidRDefault="00F50F0A" w:rsidP="00390338">
            <w:pPr>
              <w:spacing w:line="240" w:lineRule="atLeast"/>
              <w:contextualSpacing/>
              <w:rPr>
                <w:rFonts w:ascii="Times New Roman" w:hAnsi="Times New Roman"/>
              </w:rPr>
            </w:pPr>
          </w:p>
        </w:tc>
      </w:tr>
      <w:tr w:rsidR="00F50F0A" w:rsidRPr="005F5303" w14:paraId="03336140" w14:textId="77777777" w:rsidTr="00390338">
        <w:trPr>
          <w:trHeight w:val="152"/>
        </w:trPr>
        <w:tc>
          <w:tcPr>
            <w:tcW w:w="709" w:type="dxa"/>
          </w:tcPr>
          <w:p w14:paraId="7C76477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60A11744"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Довжина коронарного провідника</w:t>
            </w:r>
          </w:p>
        </w:tc>
        <w:tc>
          <w:tcPr>
            <w:tcW w:w="4108" w:type="dxa"/>
          </w:tcPr>
          <w:p w14:paraId="1F0686F6"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Наявність довжин: 190 см , 300 см</w:t>
            </w:r>
          </w:p>
        </w:tc>
        <w:tc>
          <w:tcPr>
            <w:tcW w:w="2412" w:type="dxa"/>
          </w:tcPr>
          <w:p w14:paraId="58745D7D" w14:textId="77777777" w:rsidR="00F50F0A" w:rsidRPr="005F5303" w:rsidRDefault="00F50F0A" w:rsidP="00390338">
            <w:pPr>
              <w:spacing w:line="240" w:lineRule="atLeast"/>
              <w:contextualSpacing/>
              <w:rPr>
                <w:rFonts w:ascii="Times New Roman" w:hAnsi="Times New Roman"/>
              </w:rPr>
            </w:pPr>
          </w:p>
        </w:tc>
      </w:tr>
      <w:tr w:rsidR="00F50F0A" w:rsidRPr="005F5303" w14:paraId="6B0CA6F2" w14:textId="77777777" w:rsidTr="00390338">
        <w:trPr>
          <w:trHeight w:val="152"/>
        </w:trPr>
        <w:tc>
          <w:tcPr>
            <w:tcW w:w="709" w:type="dxa"/>
          </w:tcPr>
          <w:p w14:paraId="652689B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127F58C1"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 xml:space="preserve">Сумісність з подовжувачем </w:t>
            </w:r>
          </w:p>
        </w:tc>
        <w:tc>
          <w:tcPr>
            <w:tcW w:w="4108" w:type="dxa"/>
          </w:tcPr>
          <w:p w14:paraId="3A7CB1F7"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 xml:space="preserve">Провідник повинен бути сумісний з подовжувачем </w:t>
            </w:r>
          </w:p>
        </w:tc>
        <w:tc>
          <w:tcPr>
            <w:tcW w:w="2412" w:type="dxa"/>
          </w:tcPr>
          <w:p w14:paraId="5CC42001" w14:textId="77777777" w:rsidR="00F50F0A" w:rsidRPr="005F5303" w:rsidRDefault="00F50F0A" w:rsidP="00390338">
            <w:pPr>
              <w:spacing w:line="240" w:lineRule="atLeast"/>
              <w:contextualSpacing/>
              <w:rPr>
                <w:rFonts w:ascii="Times New Roman" w:hAnsi="Times New Roman"/>
              </w:rPr>
            </w:pPr>
          </w:p>
        </w:tc>
      </w:tr>
      <w:tr w:rsidR="00F50F0A" w:rsidRPr="005F5303" w14:paraId="48FDFACD" w14:textId="77777777" w:rsidTr="00390338">
        <w:trPr>
          <w:trHeight w:val="152"/>
        </w:trPr>
        <w:tc>
          <w:tcPr>
            <w:tcW w:w="709" w:type="dxa"/>
          </w:tcPr>
          <w:p w14:paraId="5F6D70E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0491F3DE"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Покриття коронарного провідника</w:t>
            </w:r>
          </w:p>
        </w:tc>
        <w:tc>
          <w:tcPr>
            <w:tcW w:w="4108" w:type="dxa"/>
          </w:tcPr>
          <w:p w14:paraId="6E452EDD" w14:textId="77777777" w:rsidR="00F50F0A" w:rsidRPr="005F5303" w:rsidRDefault="00F50F0A" w:rsidP="00390338">
            <w:pPr>
              <w:spacing w:line="240" w:lineRule="atLeast"/>
              <w:contextualSpacing/>
              <w:rPr>
                <w:rFonts w:ascii="Times New Roman" w:hAnsi="Times New Roman"/>
                <w:color w:val="000000"/>
                <w:lang w:eastAsia="uk-UA"/>
              </w:rPr>
            </w:pPr>
            <w:r w:rsidRPr="005F5303">
              <w:rPr>
                <w:rFonts w:ascii="Times New Roman" w:hAnsi="Times New Roman"/>
                <w:color w:val="000000"/>
                <w:lang w:eastAsia="uk-UA"/>
              </w:rPr>
              <w:t xml:space="preserve">Гідрофільне </w:t>
            </w:r>
          </w:p>
        </w:tc>
        <w:tc>
          <w:tcPr>
            <w:tcW w:w="2412" w:type="dxa"/>
          </w:tcPr>
          <w:p w14:paraId="6F23BC5C" w14:textId="77777777" w:rsidR="00F50F0A" w:rsidRPr="005F5303" w:rsidRDefault="00F50F0A" w:rsidP="00390338">
            <w:pPr>
              <w:spacing w:line="240" w:lineRule="atLeast"/>
              <w:contextualSpacing/>
              <w:rPr>
                <w:rFonts w:ascii="Times New Roman" w:hAnsi="Times New Roman"/>
              </w:rPr>
            </w:pPr>
          </w:p>
        </w:tc>
      </w:tr>
    </w:tbl>
    <w:p w14:paraId="528B5B2B" w14:textId="77777777" w:rsidR="00F50F0A" w:rsidRPr="005F5303" w:rsidRDefault="00F50F0A" w:rsidP="00F50F0A">
      <w:pPr>
        <w:spacing w:after="0" w:line="240" w:lineRule="atLeast"/>
        <w:contextualSpacing/>
        <w:rPr>
          <w:rFonts w:ascii="Times New Roman" w:hAnsi="Times New Roman"/>
          <w:b/>
        </w:rPr>
      </w:pPr>
    </w:p>
    <w:p w14:paraId="47357283"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10. Медико-технічні вимоги до провідників коронарних для спеціальних процедур</w:t>
      </w:r>
    </w:p>
    <w:p w14:paraId="6876E906"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046E5DBE"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4D6786D"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22D6C0FF"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3B6B07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29D413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5DBAF59"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67E2D76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554D611E"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90EF4E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6DD60234"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461F7F40" w14:textId="77777777" w:rsidR="00F50F0A" w:rsidRPr="005F5303" w:rsidRDefault="00F50F0A" w:rsidP="00390338">
            <w:pPr>
              <w:spacing w:line="240" w:lineRule="atLeast"/>
              <w:ind w:left="-85" w:right="-85"/>
              <w:contextualSpacing/>
              <w:rPr>
                <w:rFonts w:ascii="Times New Roman" w:hAnsi="Times New Roman"/>
                <w:spacing w:val="-6"/>
              </w:rPr>
            </w:pPr>
            <w:r w:rsidRPr="005F5303">
              <w:rPr>
                <w:rFonts w:ascii="Times New Roman" w:hAnsi="Times New Roman"/>
                <w:spacing w:val="-6"/>
              </w:rPr>
              <w:t xml:space="preserve">Монолітний внутрішній сталевий каркас по всій довжині провідника. </w:t>
            </w:r>
            <w:r w:rsidRPr="00F91042">
              <w:rPr>
                <w:rFonts w:ascii="Times New Roman" w:hAnsi="Times New Roman"/>
                <w:strike/>
                <w:color w:val="FF0000"/>
                <w:spacing w:val="-6"/>
              </w:rPr>
              <w:t>Наявність моделей з дистальним кінчиком, посиленим з допомогою додаткової внутрішньої спіральної муфти.</w:t>
            </w:r>
            <w:r w:rsidRPr="00F91042">
              <w:rPr>
                <w:rFonts w:ascii="Times New Roman" w:hAnsi="Times New Roman"/>
                <w:color w:val="FF0000"/>
                <w:spacing w:val="-6"/>
              </w:rPr>
              <w:t xml:space="preserve"> </w:t>
            </w:r>
          </w:p>
        </w:tc>
        <w:tc>
          <w:tcPr>
            <w:tcW w:w="2412" w:type="dxa"/>
            <w:tcBorders>
              <w:top w:val="single" w:sz="4" w:space="0" w:color="auto"/>
              <w:left w:val="single" w:sz="4" w:space="0" w:color="auto"/>
              <w:bottom w:val="single" w:sz="4" w:space="0" w:color="auto"/>
              <w:right w:val="single" w:sz="4" w:space="0" w:color="auto"/>
            </w:tcBorders>
          </w:tcPr>
          <w:p w14:paraId="4161858E" w14:textId="77777777" w:rsidR="00F50F0A" w:rsidRPr="005F5303" w:rsidRDefault="00F50F0A" w:rsidP="00390338">
            <w:pPr>
              <w:spacing w:line="240" w:lineRule="atLeast"/>
              <w:contextualSpacing/>
              <w:rPr>
                <w:rFonts w:ascii="Times New Roman" w:hAnsi="Times New Roman"/>
              </w:rPr>
            </w:pPr>
          </w:p>
        </w:tc>
      </w:tr>
      <w:tr w:rsidR="00F50F0A" w:rsidRPr="005F5303" w14:paraId="54E9707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4938F2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2.</w:t>
            </w:r>
          </w:p>
        </w:tc>
        <w:tc>
          <w:tcPr>
            <w:tcW w:w="2552" w:type="dxa"/>
            <w:tcBorders>
              <w:top w:val="single" w:sz="4" w:space="0" w:color="auto"/>
              <w:left w:val="single" w:sz="4" w:space="0" w:color="auto"/>
              <w:bottom w:val="single" w:sz="4" w:space="0" w:color="auto"/>
              <w:right w:val="single" w:sz="4" w:space="0" w:color="auto"/>
            </w:tcBorders>
            <w:vAlign w:val="center"/>
          </w:tcPr>
          <w:p w14:paraId="7BE750B6"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741040E3"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Спіраль з безшовно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2E963E86" w14:textId="77777777" w:rsidR="00F50F0A" w:rsidRPr="005F5303" w:rsidRDefault="00F50F0A" w:rsidP="00390338">
            <w:pPr>
              <w:spacing w:line="240" w:lineRule="atLeast"/>
              <w:contextualSpacing/>
              <w:rPr>
                <w:rFonts w:ascii="Times New Roman" w:hAnsi="Times New Roman"/>
              </w:rPr>
            </w:pPr>
          </w:p>
        </w:tc>
      </w:tr>
      <w:tr w:rsidR="00F50F0A" w:rsidRPr="005F5303" w14:paraId="1CE2634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A8CAAF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2187E435"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754A7F3F"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4600845B" w14:textId="77777777" w:rsidR="00F50F0A" w:rsidRPr="005F5303" w:rsidRDefault="00F50F0A" w:rsidP="00390338">
            <w:pPr>
              <w:spacing w:line="240" w:lineRule="atLeast"/>
              <w:contextualSpacing/>
              <w:rPr>
                <w:rFonts w:ascii="Times New Roman" w:hAnsi="Times New Roman"/>
              </w:rPr>
            </w:pPr>
          </w:p>
        </w:tc>
      </w:tr>
      <w:tr w:rsidR="00F50F0A" w:rsidRPr="005F5303" w14:paraId="0F87D0F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406D0C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vAlign w:val="center"/>
          </w:tcPr>
          <w:p w14:paraId="0483B75D"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4C1E1B30" w14:textId="77777777" w:rsidR="00F50F0A" w:rsidRPr="005F5303" w:rsidRDefault="00F50F0A" w:rsidP="00390338">
            <w:pPr>
              <w:spacing w:line="240" w:lineRule="atLeast"/>
              <w:ind w:left="-85" w:right="-85"/>
              <w:contextualSpacing/>
              <w:jc w:val="both"/>
              <w:rPr>
                <w:rFonts w:ascii="Times New Roman" w:hAnsi="Times New Roman"/>
              </w:rPr>
            </w:pPr>
            <w:r w:rsidRPr="005F5303">
              <w:rPr>
                <w:rFonts w:ascii="Times New Roman" w:hAnsi="Times New Roman"/>
              </w:rPr>
              <w:t xml:space="preserve">Наявність моделей з кінчиком від 0,011 до 0,012” для входження у мікроканали   </w:t>
            </w:r>
          </w:p>
        </w:tc>
        <w:tc>
          <w:tcPr>
            <w:tcW w:w="2412" w:type="dxa"/>
            <w:tcBorders>
              <w:top w:val="single" w:sz="4" w:space="0" w:color="auto"/>
              <w:left w:val="single" w:sz="4" w:space="0" w:color="auto"/>
              <w:bottom w:val="single" w:sz="4" w:space="0" w:color="auto"/>
              <w:right w:val="single" w:sz="4" w:space="0" w:color="auto"/>
            </w:tcBorders>
          </w:tcPr>
          <w:p w14:paraId="3A05E751" w14:textId="77777777" w:rsidR="00F50F0A" w:rsidRPr="005F5303" w:rsidRDefault="00F50F0A" w:rsidP="00390338">
            <w:pPr>
              <w:spacing w:line="240" w:lineRule="atLeast"/>
              <w:contextualSpacing/>
              <w:rPr>
                <w:rFonts w:ascii="Times New Roman" w:hAnsi="Times New Roman"/>
              </w:rPr>
            </w:pPr>
          </w:p>
        </w:tc>
      </w:tr>
      <w:tr w:rsidR="00F50F0A" w:rsidRPr="005F5303" w14:paraId="3ABCA40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868529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05357A46"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Довжина ренгенконтрасного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6FA075DE"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Від 15 см </w:t>
            </w:r>
          </w:p>
        </w:tc>
        <w:tc>
          <w:tcPr>
            <w:tcW w:w="2412" w:type="dxa"/>
            <w:tcBorders>
              <w:top w:val="single" w:sz="4" w:space="0" w:color="auto"/>
              <w:left w:val="single" w:sz="4" w:space="0" w:color="auto"/>
              <w:bottom w:val="single" w:sz="4" w:space="0" w:color="auto"/>
              <w:right w:val="single" w:sz="4" w:space="0" w:color="auto"/>
            </w:tcBorders>
          </w:tcPr>
          <w:p w14:paraId="79D6A674" w14:textId="77777777" w:rsidR="00F50F0A" w:rsidRPr="005F5303" w:rsidRDefault="00F50F0A" w:rsidP="00390338">
            <w:pPr>
              <w:spacing w:line="240" w:lineRule="atLeast"/>
              <w:contextualSpacing/>
              <w:rPr>
                <w:rFonts w:ascii="Times New Roman" w:hAnsi="Times New Roman"/>
              </w:rPr>
            </w:pPr>
          </w:p>
        </w:tc>
      </w:tr>
      <w:tr w:rsidR="00F50F0A" w:rsidRPr="005F5303" w14:paraId="0506A4F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EE86E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66BB03C4"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2F8C761B"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Від 1,7 до 4,5 грам </w:t>
            </w:r>
          </w:p>
        </w:tc>
        <w:tc>
          <w:tcPr>
            <w:tcW w:w="2412" w:type="dxa"/>
            <w:tcBorders>
              <w:top w:val="single" w:sz="4" w:space="0" w:color="auto"/>
              <w:left w:val="single" w:sz="4" w:space="0" w:color="auto"/>
              <w:bottom w:val="single" w:sz="4" w:space="0" w:color="auto"/>
              <w:right w:val="single" w:sz="4" w:space="0" w:color="auto"/>
            </w:tcBorders>
          </w:tcPr>
          <w:p w14:paraId="3A9BC5F9" w14:textId="77777777" w:rsidR="00F50F0A" w:rsidRPr="005F5303" w:rsidRDefault="00F50F0A" w:rsidP="00390338">
            <w:pPr>
              <w:spacing w:line="240" w:lineRule="atLeast"/>
              <w:contextualSpacing/>
              <w:rPr>
                <w:rFonts w:ascii="Times New Roman" w:hAnsi="Times New Roman"/>
              </w:rPr>
            </w:pPr>
          </w:p>
        </w:tc>
      </w:tr>
      <w:tr w:rsidR="00F50F0A" w:rsidRPr="005F5303" w14:paraId="3707B22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AF38AD1" w14:textId="77777777" w:rsidR="00F50F0A" w:rsidRPr="00F91042" w:rsidRDefault="00F50F0A" w:rsidP="00390338">
            <w:pPr>
              <w:spacing w:line="240" w:lineRule="atLeast"/>
              <w:contextualSpacing/>
              <w:jc w:val="center"/>
              <w:rPr>
                <w:rFonts w:ascii="Times New Roman" w:hAnsi="Times New Roman"/>
                <w:bCs/>
                <w:strike/>
                <w:color w:val="FF0000"/>
              </w:rPr>
            </w:pPr>
            <w:r w:rsidRPr="00F91042">
              <w:rPr>
                <w:rFonts w:ascii="Times New Roman" w:hAnsi="Times New Roman"/>
                <w:bCs/>
                <w:strike/>
                <w:color w:val="FF0000"/>
              </w:rPr>
              <w:t>7.</w:t>
            </w:r>
          </w:p>
        </w:tc>
        <w:tc>
          <w:tcPr>
            <w:tcW w:w="2552" w:type="dxa"/>
            <w:tcBorders>
              <w:top w:val="single" w:sz="4" w:space="0" w:color="auto"/>
              <w:left w:val="single" w:sz="4" w:space="0" w:color="auto"/>
              <w:bottom w:val="single" w:sz="4" w:space="0" w:color="auto"/>
              <w:right w:val="single" w:sz="4" w:space="0" w:color="auto"/>
            </w:tcBorders>
          </w:tcPr>
          <w:p w14:paraId="1C217421" w14:textId="77777777" w:rsidR="00F50F0A" w:rsidRPr="00F91042" w:rsidRDefault="00F50F0A" w:rsidP="00390338">
            <w:pPr>
              <w:spacing w:line="240" w:lineRule="atLeast"/>
              <w:ind w:left="-85" w:right="-85"/>
              <w:contextualSpacing/>
              <w:rPr>
                <w:rFonts w:ascii="Times New Roman" w:hAnsi="Times New Roman"/>
                <w:strike/>
                <w:color w:val="FF0000"/>
              </w:rPr>
            </w:pPr>
            <w:r w:rsidRPr="00F91042">
              <w:rPr>
                <w:rFonts w:ascii="Times New Roman" w:hAnsi="Times New Roman"/>
                <w:strike/>
                <w:color w:val="FF0000"/>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4A70E7BC" w14:textId="77777777" w:rsidR="00F50F0A" w:rsidRPr="00F91042" w:rsidRDefault="00F50F0A" w:rsidP="00390338">
            <w:pPr>
              <w:spacing w:line="240" w:lineRule="atLeast"/>
              <w:ind w:left="-85" w:right="-85"/>
              <w:contextualSpacing/>
              <w:rPr>
                <w:rFonts w:ascii="Times New Roman" w:hAnsi="Times New Roman"/>
                <w:strike/>
                <w:color w:val="FF0000"/>
              </w:rPr>
            </w:pPr>
            <w:r w:rsidRPr="00F91042">
              <w:rPr>
                <w:rFonts w:ascii="Times New Roman" w:hAnsi="Times New Roman"/>
                <w:strike/>
                <w:color w:val="FF0000"/>
              </w:rPr>
              <w:t xml:space="preserve">Попередньо формований кінчик </w:t>
            </w:r>
          </w:p>
        </w:tc>
        <w:tc>
          <w:tcPr>
            <w:tcW w:w="2412" w:type="dxa"/>
            <w:tcBorders>
              <w:top w:val="single" w:sz="4" w:space="0" w:color="auto"/>
              <w:left w:val="single" w:sz="4" w:space="0" w:color="auto"/>
              <w:bottom w:val="single" w:sz="4" w:space="0" w:color="auto"/>
              <w:right w:val="single" w:sz="4" w:space="0" w:color="auto"/>
            </w:tcBorders>
          </w:tcPr>
          <w:p w14:paraId="6876F7A7" w14:textId="77777777" w:rsidR="00F50F0A" w:rsidRPr="005F5303" w:rsidRDefault="00F50F0A" w:rsidP="00390338">
            <w:pPr>
              <w:spacing w:line="240" w:lineRule="atLeast"/>
              <w:contextualSpacing/>
              <w:rPr>
                <w:rFonts w:ascii="Times New Roman" w:hAnsi="Times New Roman"/>
              </w:rPr>
            </w:pPr>
          </w:p>
        </w:tc>
      </w:tr>
      <w:tr w:rsidR="00F50F0A" w:rsidRPr="005F5303" w14:paraId="0299521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49B4D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4FAB8AEC"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02FD7261"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Не  менше 190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5019A344" w14:textId="77777777" w:rsidR="00F50F0A" w:rsidRPr="005F5303" w:rsidRDefault="00F50F0A" w:rsidP="00390338">
            <w:pPr>
              <w:spacing w:line="240" w:lineRule="atLeast"/>
              <w:contextualSpacing/>
              <w:rPr>
                <w:rFonts w:ascii="Times New Roman" w:hAnsi="Times New Roman"/>
              </w:rPr>
            </w:pPr>
          </w:p>
        </w:tc>
      </w:tr>
      <w:tr w:rsidR="00F50F0A" w:rsidRPr="005F5303" w14:paraId="5A74BBB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EF9D9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Borders>
              <w:top w:val="single" w:sz="4" w:space="0" w:color="auto"/>
              <w:left w:val="single" w:sz="4" w:space="0" w:color="auto"/>
              <w:bottom w:val="single" w:sz="4" w:space="0" w:color="auto"/>
              <w:right w:val="single" w:sz="4" w:space="0" w:color="auto"/>
            </w:tcBorders>
            <w:vAlign w:val="center"/>
          </w:tcPr>
          <w:p w14:paraId="597D8425"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3F436B90" w14:textId="77777777" w:rsidR="00F50F0A" w:rsidRPr="005F5303" w:rsidRDefault="00F50F0A" w:rsidP="00390338">
            <w:pPr>
              <w:spacing w:line="240" w:lineRule="atLeast"/>
              <w:ind w:left="-85" w:right="-85"/>
              <w:contextualSpacing/>
              <w:rPr>
                <w:rFonts w:ascii="Times New Roman" w:hAnsi="Times New Roman"/>
              </w:rPr>
            </w:pPr>
            <w:r w:rsidRPr="005F5303">
              <w:rPr>
                <w:rFonts w:ascii="Times New Roman" w:hAnsi="Times New Roman"/>
              </w:rPr>
              <w:t xml:space="preserve">Гідрофільне покриттям </w:t>
            </w:r>
          </w:p>
        </w:tc>
        <w:tc>
          <w:tcPr>
            <w:tcW w:w="2412" w:type="dxa"/>
            <w:tcBorders>
              <w:top w:val="single" w:sz="4" w:space="0" w:color="auto"/>
              <w:left w:val="single" w:sz="4" w:space="0" w:color="auto"/>
              <w:bottom w:val="single" w:sz="4" w:space="0" w:color="auto"/>
              <w:right w:val="single" w:sz="4" w:space="0" w:color="auto"/>
            </w:tcBorders>
          </w:tcPr>
          <w:p w14:paraId="18825146" w14:textId="77777777" w:rsidR="00F50F0A" w:rsidRPr="005F5303" w:rsidRDefault="00F50F0A" w:rsidP="00390338">
            <w:pPr>
              <w:spacing w:line="240" w:lineRule="atLeast"/>
              <w:contextualSpacing/>
              <w:rPr>
                <w:rFonts w:ascii="Times New Roman" w:hAnsi="Times New Roman"/>
              </w:rPr>
            </w:pPr>
          </w:p>
        </w:tc>
      </w:tr>
    </w:tbl>
    <w:p w14:paraId="4B52AB7B" w14:textId="77777777" w:rsidR="00F50F0A" w:rsidRPr="005F5303" w:rsidRDefault="00F50F0A" w:rsidP="00F50F0A">
      <w:pPr>
        <w:spacing w:after="0" w:line="240" w:lineRule="atLeast"/>
        <w:contextualSpacing/>
        <w:rPr>
          <w:rFonts w:ascii="Times New Roman" w:hAnsi="Times New Roman"/>
          <w:b/>
        </w:rPr>
      </w:pPr>
    </w:p>
    <w:p w14:paraId="3D897084"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11. Медико-технічні вимоги до мікрокатетеру коронарного</w:t>
      </w:r>
    </w:p>
    <w:p w14:paraId="5CAE41D5"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33EFA770"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42065F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09F4898E"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54DB16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09A90D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4B316D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3581142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57860F4F"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BF74A2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28E4AB89" w14:textId="77777777" w:rsidR="00F50F0A" w:rsidRPr="005F5303" w:rsidRDefault="00F50F0A" w:rsidP="00390338">
            <w:pPr>
              <w:spacing w:line="240" w:lineRule="atLeast"/>
              <w:ind w:left="39"/>
              <w:contextualSpacing/>
              <w:rPr>
                <w:rFonts w:ascii="Times New Roman" w:hAnsi="Times New Roman"/>
              </w:rPr>
            </w:pPr>
            <w:r w:rsidRPr="005F5303">
              <w:rPr>
                <w:rFonts w:ascii="Times New Roman" w:hAnsi="Times New Roman"/>
              </w:rPr>
              <w:t>Конструкція катетеру</w:t>
            </w:r>
          </w:p>
        </w:tc>
        <w:tc>
          <w:tcPr>
            <w:tcW w:w="4108" w:type="dxa"/>
            <w:tcBorders>
              <w:top w:val="single" w:sz="4" w:space="0" w:color="auto"/>
              <w:left w:val="single" w:sz="4" w:space="0" w:color="auto"/>
              <w:bottom w:val="single" w:sz="4" w:space="0" w:color="auto"/>
              <w:right w:val="single" w:sz="4" w:space="0" w:color="auto"/>
            </w:tcBorders>
          </w:tcPr>
          <w:p w14:paraId="679579CA" w14:textId="77777777" w:rsidR="00F50F0A" w:rsidRPr="005F5303" w:rsidRDefault="00F50F0A" w:rsidP="00390338">
            <w:pPr>
              <w:overflowPunct w:val="0"/>
              <w:autoSpaceDE w:val="0"/>
              <w:autoSpaceDN w:val="0"/>
              <w:adjustRightInd w:val="0"/>
              <w:spacing w:line="240" w:lineRule="atLeast"/>
              <w:contextualSpacing/>
              <w:textAlignment w:val="baseline"/>
              <w:rPr>
                <w:rFonts w:ascii="Times New Roman" w:hAnsi="Times New Roman"/>
              </w:rPr>
            </w:pPr>
            <w:r w:rsidRPr="005F5303">
              <w:rPr>
                <w:rFonts w:ascii="Times New Roman" w:hAnsi="Times New Roman"/>
                <w:spacing w:val="-4"/>
              </w:rPr>
              <w:t xml:space="preserve">Наявність металевого плетіння </w:t>
            </w:r>
          </w:p>
        </w:tc>
        <w:tc>
          <w:tcPr>
            <w:tcW w:w="2412" w:type="dxa"/>
            <w:tcBorders>
              <w:top w:val="single" w:sz="4" w:space="0" w:color="auto"/>
              <w:left w:val="single" w:sz="4" w:space="0" w:color="auto"/>
              <w:bottom w:val="single" w:sz="4" w:space="0" w:color="auto"/>
              <w:right w:val="single" w:sz="4" w:space="0" w:color="auto"/>
            </w:tcBorders>
          </w:tcPr>
          <w:p w14:paraId="6C6E1E1C" w14:textId="77777777" w:rsidR="00F50F0A" w:rsidRPr="005F5303" w:rsidRDefault="00F50F0A" w:rsidP="00390338">
            <w:pPr>
              <w:spacing w:line="240" w:lineRule="atLeast"/>
              <w:contextualSpacing/>
              <w:rPr>
                <w:rFonts w:ascii="Times New Roman" w:hAnsi="Times New Roman"/>
              </w:rPr>
            </w:pPr>
          </w:p>
        </w:tc>
      </w:tr>
      <w:tr w:rsidR="00F50F0A" w:rsidRPr="005F5303" w14:paraId="2495F4D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D061C5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nil"/>
              <w:bottom w:val="single" w:sz="4" w:space="0" w:color="auto"/>
              <w:right w:val="single" w:sz="4" w:space="0" w:color="auto"/>
            </w:tcBorders>
          </w:tcPr>
          <w:p w14:paraId="7E7A4337" w14:textId="77777777" w:rsidR="00F50F0A" w:rsidRPr="005F5303" w:rsidRDefault="00F50F0A" w:rsidP="00390338">
            <w:pPr>
              <w:spacing w:line="240" w:lineRule="atLeast"/>
              <w:ind w:left="39"/>
              <w:contextualSpacing/>
              <w:rPr>
                <w:rFonts w:ascii="Times New Roman" w:hAnsi="Times New Roman"/>
              </w:rPr>
            </w:pPr>
            <w:r w:rsidRPr="005F5303">
              <w:rPr>
                <w:rFonts w:ascii="Times New Roman" w:hAnsi="Times New Roman"/>
              </w:rPr>
              <w:t>Зовнішній діаметр шафту</w:t>
            </w:r>
          </w:p>
        </w:tc>
        <w:tc>
          <w:tcPr>
            <w:tcW w:w="4108" w:type="dxa"/>
            <w:tcBorders>
              <w:top w:val="single" w:sz="4" w:space="0" w:color="auto"/>
              <w:left w:val="nil"/>
              <w:bottom w:val="single" w:sz="4" w:space="0" w:color="auto"/>
              <w:right w:val="single" w:sz="4" w:space="0" w:color="auto"/>
            </w:tcBorders>
          </w:tcPr>
          <w:p w14:paraId="3371A0B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Не більше 2,8 F </w:t>
            </w:r>
          </w:p>
        </w:tc>
        <w:tc>
          <w:tcPr>
            <w:tcW w:w="2412" w:type="dxa"/>
            <w:tcBorders>
              <w:top w:val="single" w:sz="4" w:space="0" w:color="auto"/>
              <w:left w:val="single" w:sz="4" w:space="0" w:color="auto"/>
              <w:bottom w:val="single" w:sz="4" w:space="0" w:color="auto"/>
              <w:right w:val="single" w:sz="4" w:space="0" w:color="auto"/>
            </w:tcBorders>
          </w:tcPr>
          <w:p w14:paraId="292FA9E8" w14:textId="77777777" w:rsidR="00F50F0A" w:rsidRPr="005F5303" w:rsidRDefault="00F50F0A" w:rsidP="00390338">
            <w:pPr>
              <w:spacing w:line="240" w:lineRule="atLeast"/>
              <w:contextualSpacing/>
              <w:rPr>
                <w:rFonts w:ascii="Times New Roman" w:hAnsi="Times New Roman"/>
              </w:rPr>
            </w:pPr>
          </w:p>
        </w:tc>
      </w:tr>
      <w:tr w:rsidR="00F50F0A" w:rsidRPr="005F5303" w14:paraId="6050917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7DD86A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nil"/>
              <w:bottom w:val="single" w:sz="4" w:space="0" w:color="auto"/>
              <w:right w:val="single" w:sz="4" w:space="0" w:color="auto"/>
            </w:tcBorders>
          </w:tcPr>
          <w:p w14:paraId="7882E218" w14:textId="77777777" w:rsidR="00F50F0A" w:rsidRPr="005F5303" w:rsidRDefault="00F50F0A" w:rsidP="00390338">
            <w:pPr>
              <w:spacing w:line="240" w:lineRule="atLeast"/>
              <w:ind w:left="39"/>
              <w:contextualSpacing/>
              <w:rPr>
                <w:rFonts w:ascii="Times New Roman" w:hAnsi="Times New Roman"/>
              </w:rPr>
            </w:pPr>
            <w:r w:rsidRPr="005F5303">
              <w:rPr>
                <w:rFonts w:ascii="Times New Roman" w:hAnsi="Times New Roman"/>
              </w:rPr>
              <w:t>Форма  кінчику</w:t>
            </w:r>
          </w:p>
        </w:tc>
        <w:tc>
          <w:tcPr>
            <w:tcW w:w="4108" w:type="dxa"/>
            <w:tcBorders>
              <w:top w:val="single" w:sz="4" w:space="0" w:color="auto"/>
              <w:left w:val="nil"/>
              <w:bottom w:val="single" w:sz="4" w:space="0" w:color="auto"/>
              <w:right w:val="single" w:sz="4" w:space="0" w:color="auto"/>
            </w:tcBorders>
          </w:tcPr>
          <w:p w14:paraId="5028AC7A" w14:textId="77777777" w:rsidR="00F50F0A" w:rsidRPr="005F5303" w:rsidRDefault="00F50F0A" w:rsidP="00390338">
            <w:pPr>
              <w:spacing w:line="240" w:lineRule="atLeast"/>
              <w:contextualSpacing/>
              <w:jc w:val="both"/>
              <w:rPr>
                <w:rFonts w:ascii="Times New Roman" w:hAnsi="Times New Roman"/>
                <w:vertAlign w:val="superscript"/>
              </w:rPr>
            </w:pPr>
            <w:r w:rsidRPr="005F5303">
              <w:rPr>
                <w:rFonts w:ascii="Times New Roman" w:hAnsi="Times New Roman"/>
              </w:rPr>
              <w:t>Тейперований або конусний</w:t>
            </w:r>
          </w:p>
        </w:tc>
        <w:tc>
          <w:tcPr>
            <w:tcW w:w="2412" w:type="dxa"/>
            <w:tcBorders>
              <w:top w:val="single" w:sz="4" w:space="0" w:color="auto"/>
              <w:left w:val="single" w:sz="4" w:space="0" w:color="auto"/>
              <w:bottom w:val="single" w:sz="4" w:space="0" w:color="auto"/>
              <w:right w:val="single" w:sz="4" w:space="0" w:color="auto"/>
            </w:tcBorders>
          </w:tcPr>
          <w:p w14:paraId="436DA49A" w14:textId="77777777" w:rsidR="00F50F0A" w:rsidRPr="005F5303" w:rsidRDefault="00F50F0A" w:rsidP="00390338">
            <w:pPr>
              <w:spacing w:line="240" w:lineRule="atLeast"/>
              <w:contextualSpacing/>
              <w:rPr>
                <w:rFonts w:ascii="Times New Roman" w:hAnsi="Times New Roman"/>
              </w:rPr>
            </w:pPr>
          </w:p>
        </w:tc>
      </w:tr>
      <w:tr w:rsidR="00F50F0A" w:rsidRPr="005F5303" w14:paraId="024E578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DE892A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nil"/>
              <w:bottom w:val="single" w:sz="4" w:space="0" w:color="auto"/>
              <w:right w:val="single" w:sz="4" w:space="0" w:color="auto"/>
            </w:tcBorders>
          </w:tcPr>
          <w:p w14:paraId="2E4F4BD7" w14:textId="77777777" w:rsidR="00F50F0A" w:rsidRPr="005F5303" w:rsidRDefault="00F50F0A" w:rsidP="00390338">
            <w:pPr>
              <w:spacing w:line="240" w:lineRule="atLeast"/>
              <w:ind w:left="39" w:right="-108"/>
              <w:contextualSpacing/>
              <w:rPr>
                <w:rFonts w:ascii="Times New Roman" w:hAnsi="Times New Roman"/>
              </w:rPr>
            </w:pPr>
            <w:r w:rsidRPr="005F5303">
              <w:rPr>
                <w:rFonts w:ascii="Times New Roman" w:hAnsi="Times New Roman"/>
              </w:rPr>
              <w:t>Внутрішній діаметр шафту в дистальному сегменті</w:t>
            </w:r>
          </w:p>
        </w:tc>
        <w:tc>
          <w:tcPr>
            <w:tcW w:w="4108" w:type="dxa"/>
            <w:tcBorders>
              <w:top w:val="single" w:sz="4" w:space="0" w:color="auto"/>
              <w:left w:val="nil"/>
              <w:bottom w:val="single" w:sz="4" w:space="0" w:color="auto"/>
              <w:right w:val="single" w:sz="4" w:space="0" w:color="auto"/>
            </w:tcBorders>
          </w:tcPr>
          <w:p w14:paraId="331D46E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більше 0,018"</w:t>
            </w:r>
          </w:p>
        </w:tc>
        <w:tc>
          <w:tcPr>
            <w:tcW w:w="2412" w:type="dxa"/>
            <w:tcBorders>
              <w:top w:val="single" w:sz="4" w:space="0" w:color="auto"/>
              <w:left w:val="single" w:sz="4" w:space="0" w:color="auto"/>
              <w:bottom w:val="single" w:sz="4" w:space="0" w:color="auto"/>
              <w:right w:val="single" w:sz="4" w:space="0" w:color="auto"/>
            </w:tcBorders>
          </w:tcPr>
          <w:p w14:paraId="0535F6EB" w14:textId="77777777" w:rsidR="00F50F0A" w:rsidRPr="005F5303" w:rsidRDefault="00F50F0A" w:rsidP="00390338">
            <w:pPr>
              <w:spacing w:line="240" w:lineRule="atLeast"/>
              <w:contextualSpacing/>
              <w:rPr>
                <w:rFonts w:ascii="Times New Roman" w:hAnsi="Times New Roman"/>
              </w:rPr>
            </w:pPr>
          </w:p>
        </w:tc>
      </w:tr>
      <w:tr w:rsidR="00F50F0A" w:rsidRPr="005F5303" w14:paraId="4691D7D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280E52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nil"/>
              <w:bottom w:val="single" w:sz="4" w:space="0" w:color="auto"/>
              <w:right w:val="single" w:sz="4" w:space="0" w:color="auto"/>
            </w:tcBorders>
          </w:tcPr>
          <w:p w14:paraId="75E406D2" w14:textId="77777777" w:rsidR="00F50F0A" w:rsidRPr="005F5303" w:rsidRDefault="00F50F0A" w:rsidP="00390338">
            <w:pPr>
              <w:spacing w:line="240" w:lineRule="atLeast"/>
              <w:ind w:left="39"/>
              <w:contextualSpacing/>
              <w:rPr>
                <w:rFonts w:ascii="Times New Roman" w:hAnsi="Times New Roman"/>
              </w:rPr>
            </w:pPr>
            <w:r w:rsidRPr="005F5303">
              <w:rPr>
                <w:rFonts w:ascii="Times New Roman" w:hAnsi="Times New Roman"/>
              </w:rPr>
              <w:t>Довжина катетеру</w:t>
            </w:r>
          </w:p>
        </w:tc>
        <w:tc>
          <w:tcPr>
            <w:tcW w:w="4108" w:type="dxa"/>
            <w:tcBorders>
              <w:top w:val="single" w:sz="4" w:space="0" w:color="auto"/>
              <w:left w:val="nil"/>
              <w:bottom w:val="single" w:sz="4" w:space="0" w:color="auto"/>
              <w:right w:val="single" w:sz="4" w:space="0" w:color="auto"/>
            </w:tcBorders>
          </w:tcPr>
          <w:p w14:paraId="47E6AE9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135, 150 см</w:t>
            </w:r>
          </w:p>
        </w:tc>
        <w:tc>
          <w:tcPr>
            <w:tcW w:w="2412" w:type="dxa"/>
            <w:tcBorders>
              <w:top w:val="single" w:sz="4" w:space="0" w:color="auto"/>
              <w:left w:val="single" w:sz="4" w:space="0" w:color="auto"/>
              <w:bottom w:val="single" w:sz="4" w:space="0" w:color="auto"/>
              <w:right w:val="single" w:sz="4" w:space="0" w:color="auto"/>
            </w:tcBorders>
          </w:tcPr>
          <w:p w14:paraId="77C4738D" w14:textId="77777777" w:rsidR="00F50F0A" w:rsidRPr="005F5303" w:rsidRDefault="00F50F0A" w:rsidP="00390338">
            <w:pPr>
              <w:spacing w:line="240" w:lineRule="atLeast"/>
              <w:contextualSpacing/>
              <w:rPr>
                <w:rFonts w:ascii="Times New Roman" w:hAnsi="Times New Roman"/>
              </w:rPr>
            </w:pPr>
          </w:p>
        </w:tc>
      </w:tr>
      <w:tr w:rsidR="00F50F0A" w:rsidRPr="005F5303" w14:paraId="0D301A5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4132C0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nil"/>
              <w:bottom w:val="single" w:sz="4" w:space="0" w:color="auto"/>
              <w:right w:val="single" w:sz="4" w:space="0" w:color="auto"/>
            </w:tcBorders>
          </w:tcPr>
          <w:p w14:paraId="4E8BD95C" w14:textId="77777777" w:rsidR="00F50F0A" w:rsidRPr="005F5303" w:rsidRDefault="00F50F0A" w:rsidP="00390338">
            <w:pPr>
              <w:spacing w:line="240" w:lineRule="atLeast"/>
              <w:ind w:left="39"/>
              <w:contextualSpacing/>
              <w:rPr>
                <w:rFonts w:ascii="Times New Roman" w:hAnsi="Times New Roman"/>
              </w:rPr>
            </w:pPr>
            <w:r w:rsidRPr="005F5303">
              <w:rPr>
                <w:rFonts w:ascii="Times New Roman" w:hAnsi="Times New Roman"/>
              </w:rPr>
              <w:t>Покриття</w:t>
            </w:r>
          </w:p>
        </w:tc>
        <w:tc>
          <w:tcPr>
            <w:tcW w:w="4108" w:type="dxa"/>
            <w:tcBorders>
              <w:top w:val="single" w:sz="4" w:space="0" w:color="auto"/>
              <w:left w:val="nil"/>
              <w:bottom w:val="single" w:sz="4" w:space="0" w:color="auto"/>
              <w:right w:val="single" w:sz="4" w:space="0" w:color="auto"/>
            </w:tcBorders>
          </w:tcPr>
          <w:p w14:paraId="661E84B2" w14:textId="77777777" w:rsidR="00F50F0A" w:rsidRPr="005F5303" w:rsidRDefault="00F50F0A" w:rsidP="00390338">
            <w:pPr>
              <w:overflowPunct w:val="0"/>
              <w:autoSpaceDE w:val="0"/>
              <w:autoSpaceDN w:val="0"/>
              <w:adjustRightInd w:val="0"/>
              <w:spacing w:line="240" w:lineRule="atLeast"/>
              <w:contextualSpacing/>
              <w:textAlignment w:val="baseline"/>
              <w:rPr>
                <w:rFonts w:ascii="Times New Roman" w:hAnsi="Times New Roman"/>
              </w:rPr>
            </w:pPr>
            <w:r w:rsidRPr="005F5303">
              <w:rPr>
                <w:rFonts w:ascii="Times New Roman" w:hAnsi="Times New Roman"/>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3BD59E8B" w14:textId="77777777" w:rsidR="00F50F0A" w:rsidRPr="005F5303" w:rsidRDefault="00F50F0A" w:rsidP="00390338">
            <w:pPr>
              <w:spacing w:line="240" w:lineRule="atLeast"/>
              <w:contextualSpacing/>
              <w:rPr>
                <w:rFonts w:ascii="Times New Roman" w:hAnsi="Times New Roman"/>
              </w:rPr>
            </w:pPr>
          </w:p>
        </w:tc>
      </w:tr>
    </w:tbl>
    <w:p w14:paraId="096EEE92" w14:textId="77777777" w:rsidR="00F50F0A" w:rsidRPr="005F5303" w:rsidRDefault="00F50F0A" w:rsidP="00F50F0A">
      <w:pPr>
        <w:spacing w:after="0" w:line="240" w:lineRule="atLeast"/>
        <w:contextualSpacing/>
        <w:rPr>
          <w:rFonts w:ascii="Times New Roman" w:hAnsi="Times New Roman"/>
          <w:b/>
        </w:rPr>
      </w:pPr>
    </w:p>
    <w:p w14:paraId="7FC319A6"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12. Медико-технічні вимоги до катетера провідникового</w:t>
      </w:r>
    </w:p>
    <w:p w14:paraId="7ABBE17F"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7E2B5781"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4C6D06E"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2A36D937"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37D0E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954D63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6AA3E8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2C2E101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0F9B0A18"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FC8EF5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3A91CF3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Зовнішній діаметр </w:t>
            </w:r>
          </w:p>
        </w:tc>
        <w:tc>
          <w:tcPr>
            <w:tcW w:w="4108" w:type="dxa"/>
          </w:tcPr>
          <w:p w14:paraId="06C7543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5F, 6F</w:t>
            </w:r>
          </w:p>
        </w:tc>
        <w:tc>
          <w:tcPr>
            <w:tcW w:w="2412" w:type="dxa"/>
            <w:tcBorders>
              <w:top w:val="single" w:sz="4" w:space="0" w:color="auto"/>
              <w:left w:val="single" w:sz="4" w:space="0" w:color="auto"/>
              <w:bottom w:val="single" w:sz="4" w:space="0" w:color="auto"/>
              <w:right w:val="single" w:sz="4" w:space="0" w:color="auto"/>
            </w:tcBorders>
          </w:tcPr>
          <w:p w14:paraId="27F57BCC" w14:textId="77777777" w:rsidR="00F50F0A" w:rsidRPr="005F5303" w:rsidRDefault="00F50F0A" w:rsidP="00390338">
            <w:pPr>
              <w:spacing w:line="240" w:lineRule="atLeast"/>
              <w:contextualSpacing/>
              <w:rPr>
                <w:rFonts w:ascii="Times New Roman" w:hAnsi="Times New Roman"/>
              </w:rPr>
            </w:pPr>
          </w:p>
        </w:tc>
      </w:tr>
      <w:tr w:rsidR="00F50F0A" w:rsidRPr="005F5303" w14:paraId="1A078E0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9DEEB0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07EC0B4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Мінімальний внутрішній діаметр</w:t>
            </w:r>
          </w:p>
        </w:tc>
        <w:tc>
          <w:tcPr>
            <w:tcW w:w="4108" w:type="dxa"/>
          </w:tcPr>
          <w:p w14:paraId="05791CB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Мінімальний внутрішній діаметр повинен бути не менше: 0,058” (5F), 0,071” (6F)</w:t>
            </w:r>
          </w:p>
        </w:tc>
        <w:tc>
          <w:tcPr>
            <w:tcW w:w="2412" w:type="dxa"/>
            <w:tcBorders>
              <w:top w:val="single" w:sz="4" w:space="0" w:color="auto"/>
              <w:left w:val="single" w:sz="4" w:space="0" w:color="auto"/>
              <w:bottom w:val="single" w:sz="4" w:space="0" w:color="auto"/>
              <w:right w:val="single" w:sz="4" w:space="0" w:color="auto"/>
            </w:tcBorders>
          </w:tcPr>
          <w:p w14:paraId="124FCA10" w14:textId="77777777" w:rsidR="00F50F0A" w:rsidRPr="005F5303" w:rsidRDefault="00F50F0A" w:rsidP="00390338">
            <w:pPr>
              <w:spacing w:line="240" w:lineRule="atLeast"/>
              <w:contextualSpacing/>
              <w:rPr>
                <w:rFonts w:ascii="Times New Roman" w:hAnsi="Times New Roman"/>
              </w:rPr>
            </w:pPr>
          </w:p>
        </w:tc>
      </w:tr>
      <w:tr w:rsidR="00F50F0A" w:rsidRPr="005D4084" w14:paraId="0272B8F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EE0373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6AB364A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Конфігурації</w:t>
            </w:r>
          </w:p>
        </w:tc>
        <w:tc>
          <w:tcPr>
            <w:tcW w:w="4108" w:type="dxa"/>
          </w:tcPr>
          <w:p w14:paraId="7F28C6B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форм кінчинка:</w:t>
            </w:r>
          </w:p>
          <w:p w14:paraId="5A5D0E5C" w14:textId="77777777" w:rsidR="00F50F0A" w:rsidRPr="005F5303" w:rsidRDefault="00F50F0A" w:rsidP="00390338">
            <w:pPr>
              <w:spacing w:line="240" w:lineRule="atLeast"/>
              <w:contextualSpacing/>
              <w:rPr>
                <w:rFonts w:ascii="Times New Roman" w:hAnsi="Times New Roman"/>
                <w:lang w:val="en-US"/>
              </w:rPr>
            </w:pPr>
            <w:r w:rsidRPr="005F5303">
              <w:rPr>
                <w:rFonts w:ascii="Times New Roman" w:hAnsi="Times New Roman"/>
              </w:rPr>
              <w:t>Amplatz left 1, Amplatz left 2, Amplatz left 3, Amplatz right 1, Amplatz right 2, Amplatz right 3, Judkins Left 3,0, Judkins Left 3,5, Judkins Left 4,0, Judkins Left 5,0, Judkins Right 3,0, Judkins Right 3,5, Judkins Right 4,0, Judkins Right 5,0, Judkins Curved Left 4,0, Judkins Curved Right 4,0, XB 3, XB 3,5, XB 4, XB 4,5, Multipurpose A, Multipurpose B, Honey stick, Radial brachial, SON 1</w:t>
            </w:r>
          </w:p>
        </w:tc>
        <w:tc>
          <w:tcPr>
            <w:tcW w:w="2412" w:type="dxa"/>
            <w:tcBorders>
              <w:top w:val="single" w:sz="4" w:space="0" w:color="auto"/>
              <w:left w:val="single" w:sz="4" w:space="0" w:color="auto"/>
              <w:bottom w:val="single" w:sz="4" w:space="0" w:color="auto"/>
              <w:right w:val="single" w:sz="4" w:space="0" w:color="auto"/>
            </w:tcBorders>
          </w:tcPr>
          <w:p w14:paraId="3EFCC733" w14:textId="77777777" w:rsidR="00F50F0A" w:rsidRPr="005F5303" w:rsidRDefault="00F50F0A" w:rsidP="00390338">
            <w:pPr>
              <w:spacing w:line="240" w:lineRule="atLeast"/>
              <w:contextualSpacing/>
              <w:rPr>
                <w:rFonts w:ascii="Times New Roman" w:hAnsi="Times New Roman"/>
              </w:rPr>
            </w:pPr>
          </w:p>
        </w:tc>
      </w:tr>
      <w:tr w:rsidR="00F50F0A" w:rsidRPr="005F5303" w14:paraId="6A9147C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62E692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3D8477A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Оплітка катетеру</w:t>
            </w:r>
          </w:p>
        </w:tc>
        <w:tc>
          <w:tcPr>
            <w:tcW w:w="4108" w:type="dxa"/>
          </w:tcPr>
          <w:p w14:paraId="1DEE150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Наявність обплетеної конструкції для забезпечення ефективної передачі </w:t>
            </w:r>
            <w:r w:rsidRPr="005F5303">
              <w:rPr>
                <w:rFonts w:ascii="Times New Roman" w:hAnsi="Times New Roman"/>
              </w:rPr>
              <w:lastRenderedPageBreak/>
              <w:t>крутного моменту 1:1 і стійкості до перегинів</w:t>
            </w:r>
          </w:p>
        </w:tc>
        <w:tc>
          <w:tcPr>
            <w:tcW w:w="2412" w:type="dxa"/>
            <w:tcBorders>
              <w:top w:val="single" w:sz="4" w:space="0" w:color="auto"/>
              <w:left w:val="single" w:sz="4" w:space="0" w:color="auto"/>
              <w:bottom w:val="single" w:sz="4" w:space="0" w:color="auto"/>
              <w:right w:val="single" w:sz="4" w:space="0" w:color="auto"/>
            </w:tcBorders>
          </w:tcPr>
          <w:p w14:paraId="51A964EA" w14:textId="77777777" w:rsidR="00F50F0A" w:rsidRPr="005F5303" w:rsidRDefault="00F50F0A" w:rsidP="00390338">
            <w:pPr>
              <w:spacing w:line="240" w:lineRule="atLeast"/>
              <w:contextualSpacing/>
              <w:rPr>
                <w:rFonts w:ascii="Times New Roman" w:hAnsi="Times New Roman"/>
              </w:rPr>
            </w:pPr>
          </w:p>
        </w:tc>
      </w:tr>
      <w:tr w:rsidR="00F50F0A" w:rsidRPr="005D4084" w14:paraId="280199C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7AED1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20E7533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Рентгенконтрастність</w:t>
            </w:r>
          </w:p>
        </w:tc>
        <w:tc>
          <w:tcPr>
            <w:tcW w:w="4108" w:type="dxa"/>
          </w:tcPr>
          <w:p w14:paraId="657145F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Катетер повинен візуалізуватися під рентгенівським випромінюванням </w:t>
            </w:r>
          </w:p>
        </w:tc>
        <w:tc>
          <w:tcPr>
            <w:tcW w:w="2412" w:type="dxa"/>
            <w:tcBorders>
              <w:top w:val="single" w:sz="4" w:space="0" w:color="auto"/>
              <w:left w:val="single" w:sz="4" w:space="0" w:color="auto"/>
              <w:bottom w:val="single" w:sz="4" w:space="0" w:color="auto"/>
              <w:right w:val="single" w:sz="4" w:space="0" w:color="auto"/>
            </w:tcBorders>
          </w:tcPr>
          <w:p w14:paraId="459609C5" w14:textId="77777777" w:rsidR="00F50F0A" w:rsidRPr="005F5303" w:rsidRDefault="00F50F0A" w:rsidP="00390338">
            <w:pPr>
              <w:spacing w:line="240" w:lineRule="atLeast"/>
              <w:contextualSpacing/>
              <w:rPr>
                <w:rFonts w:ascii="Times New Roman" w:hAnsi="Times New Roman"/>
              </w:rPr>
            </w:pPr>
          </w:p>
        </w:tc>
      </w:tr>
      <w:tr w:rsidR="00F50F0A" w:rsidRPr="005F5303" w14:paraId="199A2C6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074CDD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7C08AE0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w:t>
            </w:r>
          </w:p>
        </w:tc>
        <w:tc>
          <w:tcPr>
            <w:tcW w:w="4108" w:type="dxa"/>
          </w:tcPr>
          <w:p w14:paraId="740A34D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Доступність довжин катетера: 60,70,80,100,110,125 см.</w:t>
            </w:r>
          </w:p>
        </w:tc>
        <w:tc>
          <w:tcPr>
            <w:tcW w:w="2412" w:type="dxa"/>
            <w:tcBorders>
              <w:top w:val="single" w:sz="4" w:space="0" w:color="auto"/>
              <w:left w:val="single" w:sz="4" w:space="0" w:color="auto"/>
              <w:bottom w:val="single" w:sz="4" w:space="0" w:color="auto"/>
              <w:right w:val="single" w:sz="4" w:space="0" w:color="auto"/>
            </w:tcBorders>
          </w:tcPr>
          <w:p w14:paraId="4699E95B" w14:textId="77777777" w:rsidR="00F50F0A" w:rsidRPr="005F5303" w:rsidRDefault="00F50F0A" w:rsidP="00390338">
            <w:pPr>
              <w:spacing w:line="240" w:lineRule="atLeast"/>
              <w:contextualSpacing/>
              <w:rPr>
                <w:rFonts w:ascii="Times New Roman" w:hAnsi="Times New Roman"/>
              </w:rPr>
            </w:pPr>
          </w:p>
        </w:tc>
      </w:tr>
      <w:tr w:rsidR="00F50F0A" w:rsidRPr="005F5303" w14:paraId="4A32D5D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AA5B41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51FBE12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w:t>
            </w:r>
          </w:p>
        </w:tc>
        <w:tc>
          <w:tcPr>
            <w:tcW w:w="4108" w:type="dxa"/>
          </w:tcPr>
          <w:p w14:paraId="46F9717B" w14:textId="77777777" w:rsidR="00F50F0A" w:rsidRPr="005F5303" w:rsidRDefault="00F50F0A" w:rsidP="00390338">
            <w:pPr>
              <w:spacing w:line="240" w:lineRule="atLeast"/>
              <w:contextualSpacing/>
              <w:rPr>
                <w:rFonts w:ascii="Times New Roman" w:hAnsi="Times New Roman"/>
                <w:lang w:val="en-US"/>
              </w:rPr>
            </w:pPr>
            <w:r w:rsidRPr="005F5303">
              <w:rPr>
                <w:rFonts w:ascii="Times New Roman" w:hAnsi="Times New Roman"/>
              </w:rPr>
              <w:t>Наявність гідрофільного покриття</w:t>
            </w:r>
          </w:p>
        </w:tc>
        <w:tc>
          <w:tcPr>
            <w:tcW w:w="2412" w:type="dxa"/>
            <w:tcBorders>
              <w:top w:val="single" w:sz="4" w:space="0" w:color="auto"/>
              <w:left w:val="single" w:sz="4" w:space="0" w:color="auto"/>
              <w:bottom w:val="single" w:sz="4" w:space="0" w:color="auto"/>
              <w:right w:val="single" w:sz="4" w:space="0" w:color="auto"/>
            </w:tcBorders>
          </w:tcPr>
          <w:p w14:paraId="6A834D21" w14:textId="77777777" w:rsidR="00F50F0A" w:rsidRPr="005F5303" w:rsidRDefault="00F50F0A" w:rsidP="00390338">
            <w:pPr>
              <w:spacing w:line="240" w:lineRule="atLeast"/>
              <w:contextualSpacing/>
              <w:rPr>
                <w:rFonts w:ascii="Times New Roman" w:hAnsi="Times New Roman"/>
              </w:rPr>
            </w:pPr>
          </w:p>
        </w:tc>
      </w:tr>
    </w:tbl>
    <w:p w14:paraId="1B424D55" w14:textId="77777777" w:rsidR="00F50F0A" w:rsidRPr="005F5303" w:rsidRDefault="00F50F0A" w:rsidP="00F50F0A">
      <w:pPr>
        <w:spacing w:after="0" w:line="240" w:lineRule="atLeast"/>
        <w:contextualSpacing/>
        <w:rPr>
          <w:rFonts w:ascii="Times New Roman" w:hAnsi="Times New Roman"/>
          <w:b/>
        </w:rPr>
      </w:pPr>
    </w:p>
    <w:p w14:paraId="599D8082"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13. Медико-технічні вимоги до діагностичного ангіографічного катетера</w:t>
      </w:r>
    </w:p>
    <w:p w14:paraId="0A57D1C6" w14:textId="77777777" w:rsidR="00F50F0A" w:rsidRPr="005F5303" w:rsidRDefault="00F50F0A" w:rsidP="00F50F0A">
      <w:pPr>
        <w:spacing w:after="0"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2ADAB961"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6174489"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25AD3109"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3EE40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7BE145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21F31DD"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21C8AE7D"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2967CA1C"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40696C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shd w:val="clear" w:color="auto" w:fill="auto"/>
          </w:tcPr>
          <w:p w14:paraId="2BD2BB34"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Розміри катетерів</w:t>
            </w:r>
          </w:p>
        </w:tc>
        <w:tc>
          <w:tcPr>
            <w:tcW w:w="4108" w:type="dxa"/>
            <w:shd w:val="clear" w:color="auto" w:fill="auto"/>
          </w:tcPr>
          <w:p w14:paraId="4E647B7D"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5 Fr, 6 Fr</w:t>
            </w:r>
          </w:p>
        </w:tc>
        <w:tc>
          <w:tcPr>
            <w:tcW w:w="2412" w:type="dxa"/>
            <w:shd w:val="clear" w:color="auto" w:fill="auto"/>
          </w:tcPr>
          <w:p w14:paraId="7FE25870" w14:textId="77777777" w:rsidR="00F50F0A" w:rsidRPr="005F5303" w:rsidRDefault="00F50F0A" w:rsidP="00390338">
            <w:pPr>
              <w:spacing w:line="240" w:lineRule="atLeast"/>
              <w:contextualSpacing/>
              <w:rPr>
                <w:rFonts w:ascii="Times New Roman" w:hAnsi="Times New Roman"/>
                <w:bCs/>
              </w:rPr>
            </w:pPr>
          </w:p>
        </w:tc>
      </w:tr>
      <w:tr w:rsidR="00F50F0A" w:rsidRPr="005D4084" w14:paraId="396CCC5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DC14CB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shd w:val="clear" w:color="auto" w:fill="auto"/>
          </w:tcPr>
          <w:p w14:paraId="4BA9F42F"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Конфігурації катетерів</w:t>
            </w:r>
          </w:p>
        </w:tc>
        <w:tc>
          <w:tcPr>
            <w:tcW w:w="4108" w:type="dxa"/>
            <w:shd w:val="clear" w:color="auto" w:fill="auto"/>
          </w:tcPr>
          <w:p w14:paraId="52097CC6" w14:textId="77777777" w:rsidR="00F50F0A" w:rsidRPr="005F5303" w:rsidRDefault="00F50F0A" w:rsidP="00390338">
            <w:pPr>
              <w:spacing w:after="0" w:line="240" w:lineRule="atLeast"/>
              <w:contextualSpacing/>
              <w:rPr>
                <w:rFonts w:ascii="Times New Roman" w:hAnsi="Times New Roman"/>
                <w:lang w:val="en-US"/>
              </w:rPr>
            </w:pPr>
            <w:r w:rsidRPr="005F5303">
              <w:rPr>
                <w:rFonts w:ascii="Times New Roman" w:hAnsi="Times New Roman"/>
                <w:lang w:val="en-US"/>
              </w:rPr>
              <w:t>RADIAL TIG, JUDKINS LEFT</w:t>
            </w:r>
            <w:r w:rsidRPr="005F5303">
              <w:rPr>
                <w:rFonts w:ascii="Times New Roman" w:hAnsi="Times New Roman"/>
              </w:rPr>
              <w:t xml:space="preserve">, </w:t>
            </w:r>
            <w:r w:rsidRPr="005F5303">
              <w:rPr>
                <w:rFonts w:ascii="Times New Roman" w:hAnsi="Times New Roman"/>
                <w:lang w:val="en-US"/>
              </w:rPr>
              <w:t>JUDKINS RIGHT</w:t>
            </w:r>
            <w:r w:rsidRPr="005F5303">
              <w:rPr>
                <w:rFonts w:ascii="Times New Roman" w:hAnsi="Times New Roman"/>
              </w:rPr>
              <w:t xml:space="preserve">, </w:t>
            </w:r>
            <w:r w:rsidRPr="005F5303">
              <w:rPr>
                <w:rFonts w:ascii="Times New Roman" w:hAnsi="Times New Roman"/>
                <w:lang w:val="en-US"/>
              </w:rPr>
              <w:t>AMPLATZ LEFT I, AMPLATZ LEFT II, AMPLATZ LEFT III, AMPLATZ RIGHT I, AMPLATZ RIGHT II</w:t>
            </w:r>
          </w:p>
        </w:tc>
        <w:tc>
          <w:tcPr>
            <w:tcW w:w="2412" w:type="dxa"/>
            <w:shd w:val="clear" w:color="auto" w:fill="auto"/>
          </w:tcPr>
          <w:p w14:paraId="51049FA1" w14:textId="77777777" w:rsidR="00F50F0A" w:rsidRPr="005F5303" w:rsidRDefault="00F50F0A" w:rsidP="00390338">
            <w:pPr>
              <w:spacing w:line="240" w:lineRule="atLeast"/>
              <w:contextualSpacing/>
              <w:rPr>
                <w:rFonts w:ascii="Times New Roman" w:hAnsi="Times New Roman"/>
                <w:bCs/>
                <w:lang w:val="en-US"/>
              </w:rPr>
            </w:pPr>
          </w:p>
        </w:tc>
      </w:tr>
      <w:tr w:rsidR="00F50F0A" w:rsidRPr="005F5303" w14:paraId="750D312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E6F75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shd w:val="clear" w:color="auto" w:fill="auto"/>
          </w:tcPr>
          <w:p w14:paraId="40AAF1F6"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Захист від зламу при обертальних навантаженнях</w:t>
            </w:r>
          </w:p>
        </w:tc>
        <w:tc>
          <w:tcPr>
            <w:tcW w:w="4108" w:type="dxa"/>
            <w:shd w:val="clear" w:color="auto" w:fill="auto"/>
          </w:tcPr>
          <w:p w14:paraId="791136CA"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Наявність обплетеної конструкції для забезпечення ефективної передачі крутного моменту 1:1 та відмінну підтримку</w:t>
            </w:r>
          </w:p>
        </w:tc>
        <w:tc>
          <w:tcPr>
            <w:tcW w:w="2412" w:type="dxa"/>
            <w:shd w:val="clear" w:color="auto" w:fill="auto"/>
          </w:tcPr>
          <w:p w14:paraId="246FEE14" w14:textId="77777777" w:rsidR="00F50F0A" w:rsidRPr="005F5303" w:rsidRDefault="00F50F0A" w:rsidP="00390338">
            <w:pPr>
              <w:spacing w:line="240" w:lineRule="atLeast"/>
              <w:contextualSpacing/>
              <w:rPr>
                <w:rFonts w:ascii="Times New Roman" w:hAnsi="Times New Roman"/>
                <w:bCs/>
              </w:rPr>
            </w:pPr>
          </w:p>
        </w:tc>
      </w:tr>
      <w:tr w:rsidR="00F50F0A" w:rsidRPr="005F5303" w14:paraId="06F01AD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22C43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shd w:val="clear" w:color="auto" w:fill="auto"/>
          </w:tcPr>
          <w:p w14:paraId="4ECE23F5"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Захист від пошкодження судин</w:t>
            </w:r>
          </w:p>
        </w:tc>
        <w:tc>
          <w:tcPr>
            <w:tcW w:w="4108" w:type="dxa"/>
            <w:shd w:val="clear" w:color="auto" w:fill="auto"/>
          </w:tcPr>
          <w:p w14:paraId="55464DC3"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М΄який атравматичний кінчик</w:t>
            </w:r>
          </w:p>
        </w:tc>
        <w:tc>
          <w:tcPr>
            <w:tcW w:w="2412" w:type="dxa"/>
            <w:shd w:val="clear" w:color="auto" w:fill="auto"/>
          </w:tcPr>
          <w:p w14:paraId="052210EE" w14:textId="77777777" w:rsidR="00F50F0A" w:rsidRPr="005F5303" w:rsidRDefault="00F50F0A" w:rsidP="00390338">
            <w:pPr>
              <w:spacing w:line="240" w:lineRule="atLeast"/>
              <w:contextualSpacing/>
              <w:rPr>
                <w:rFonts w:ascii="Times New Roman" w:hAnsi="Times New Roman"/>
                <w:bCs/>
              </w:rPr>
            </w:pPr>
          </w:p>
        </w:tc>
      </w:tr>
      <w:tr w:rsidR="00F50F0A" w:rsidRPr="005F5303" w14:paraId="36B6170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44222D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shd w:val="clear" w:color="auto" w:fill="auto"/>
          </w:tcPr>
          <w:p w14:paraId="383F5431"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Довжина катетерів</w:t>
            </w:r>
          </w:p>
        </w:tc>
        <w:tc>
          <w:tcPr>
            <w:tcW w:w="4108" w:type="dxa"/>
            <w:shd w:val="clear" w:color="auto" w:fill="auto"/>
          </w:tcPr>
          <w:p w14:paraId="708DBD94" w14:textId="77777777" w:rsidR="00F50F0A" w:rsidRPr="005F5303" w:rsidRDefault="00F50F0A" w:rsidP="00390338">
            <w:pPr>
              <w:spacing w:after="0" w:line="240" w:lineRule="atLeast"/>
              <w:contextualSpacing/>
              <w:rPr>
                <w:rFonts w:ascii="Times New Roman" w:hAnsi="Times New Roman"/>
              </w:rPr>
            </w:pPr>
            <w:r w:rsidRPr="005F5303">
              <w:rPr>
                <w:rFonts w:ascii="Times New Roman" w:hAnsi="Times New Roman"/>
              </w:rPr>
              <w:t>Доступні варіанти: 100 см +/- 5см</w:t>
            </w:r>
          </w:p>
        </w:tc>
        <w:tc>
          <w:tcPr>
            <w:tcW w:w="2412" w:type="dxa"/>
            <w:shd w:val="clear" w:color="auto" w:fill="auto"/>
          </w:tcPr>
          <w:p w14:paraId="08AED88C" w14:textId="77777777" w:rsidR="00F50F0A" w:rsidRPr="005F5303" w:rsidRDefault="00F50F0A" w:rsidP="00390338">
            <w:pPr>
              <w:spacing w:line="240" w:lineRule="atLeast"/>
              <w:contextualSpacing/>
              <w:rPr>
                <w:rFonts w:ascii="Times New Roman" w:hAnsi="Times New Roman"/>
                <w:bCs/>
              </w:rPr>
            </w:pPr>
          </w:p>
        </w:tc>
      </w:tr>
      <w:tr w:rsidR="00F50F0A" w:rsidRPr="005F5303" w14:paraId="7E8DC20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29F1D4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shd w:val="clear" w:color="auto" w:fill="auto"/>
          </w:tcPr>
          <w:p w14:paraId="2D33C2B4"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Тиск розриву катетера</w:t>
            </w:r>
          </w:p>
        </w:tc>
        <w:tc>
          <w:tcPr>
            <w:tcW w:w="4108" w:type="dxa"/>
            <w:shd w:val="clear" w:color="auto" w:fill="auto"/>
          </w:tcPr>
          <w:p w14:paraId="35C141EB"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Не менше1200 psi</w:t>
            </w:r>
          </w:p>
        </w:tc>
        <w:tc>
          <w:tcPr>
            <w:tcW w:w="2412" w:type="dxa"/>
            <w:shd w:val="clear" w:color="auto" w:fill="auto"/>
          </w:tcPr>
          <w:p w14:paraId="520AACA3" w14:textId="77777777" w:rsidR="00F50F0A" w:rsidRPr="005F5303" w:rsidRDefault="00F50F0A" w:rsidP="00390338">
            <w:pPr>
              <w:spacing w:line="240" w:lineRule="atLeast"/>
              <w:contextualSpacing/>
              <w:rPr>
                <w:rFonts w:ascii="Times New Roman" w:hAnsi="Times New Roman"/>
                <w:bCs/>
              </w:rPr>
            </w:pPr>
          </w:p>
        </w:tc>
      </w:tr>
      <w:tr w:rsidR="00F50F0A" w:rsidRPr="005F5303" w14:paraId="7949F27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F58839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shd w:val="clear" w:color="auto" w:fill="auto"/>
          </w:tcPr>
          <w:p w14:paraId="21BC3E66"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Внутрішній діаметр катетерів</w:t>
            </w:r>
          </w:p>
        </w:tc>
        <w:tc>
          <w:tcPr>
            <w:tcW w:w="4108" w:type="dxa"/>
            <w:shd w:val="clear" w:color="auto" w:fill="auto"/>
          </w:tcPr>
          <w:p w14:paraId="4DB29809" w14:textId="77777777" w:rsidR="00F50F0A" w:rsidRPr="005F5303" w:rsidRDefault="00F50F0A" w:rsidP="00390338">
            <w:pPr>
              <w:spacing w:after="0" w:line="240" w:lineRule="atLeast"/>
              <w:contextualSpacing/>
              <w:rPr>
                <w:rFonts w:ascii="Times New Roman" w:hAnsi="Times New Roman"/>
              </w:rPr>
            </w:pPr>
            <w:r w:rsidRPr="005F5303">
              <w:rPr>
                <w:rFonts w:ascii="Times New Roman" w:hAnsi="Times New Roman"/>
              </w:rPr>
              <w:t>Для 4 Fr – не менше 0.041"</w:t>
            </w:r>
            <w:r w:rsidRPr="005F5303">
              <w:rPr>
                <w:rFonts w:ascii="Times New Roman" w:hAnsi="Times New Roman"/>
              </w:rPr>
              <w:br/>
              <w:t>Для 5 Fr – не менше 0.046"</w:t>
            </w:r>
          </w:p>
          <w:p w14:paraId="577F67F6" w14:textId="77777777" w:rsidR="00F50F0A" w:rsidRPr="005F5303" w:rsidRDefault="00F50F0A" w:rsidP="00390338">
            <w:pPr>
              <w:spacing w:after="0" w:line="240" w:lineRule="atLeast"/>
              <w:contextualSpacing/>
              <w:rPr>
                <w:rFonts w:ascii="Times New Roman" w:hAnsi="Times New Roman"/>
                <w:b/>
                <w:bCs/>
              </w:rPr>
            </w:pPr>
            <w:r w:rsidRPr="005F5303">
              <w:rPr>
                <w:rFonts w:ascii="Times New Roman" w:hAnsi="Times New Roman"/>
              </w:rPr>
              <w:t>Для 6 Fr – не менше 0.056"</w:t>
            </w:r>
          </w:p>
        </w:tc>
        <w:tc>
          <w:tcPr>
            <w:tcW w:w="2412" w:type="dxa"/>
            <w:shd w:val="clear" w:color="auto" w:fill="auto"/>
          </w:tcPr>
          <w:p w14:paraId="4DC42846" w14:textId="77777777" w:rsidR="00F50F0A" w:rsidRPr="005F5303" w:rsidRDefault="00F50F0A" w:rsidP="00390338">
            <w:pPr>
              <w:spacing w:line="240" w:lineRule="atLeast"/>
              <w:contextualSpacing/>
              <w:rPr>
                <w:rFonts w:ascii="Times New Roman" w:hAnsi="Times New Roman"/>
                <w:bCs/>
              </w:rPr>
            </w:pPr>
          </w:p>
        </w:tc>
      </w:tr>
    </w:tbl>
    <w:p w14:paraId="24E70AA2" w14:textId="77777777" w:rsidR="00F50F0A" w:rsidRPr="005F5303" w:rsidRDefault="00F50F0A" w:rsidP="00F50F0A">
      <w:pPr>
        <w:spacing w:after="0" w:line="240" w:lineRule="atLeast"/>
        <w:contextualSpacing/>
        <w:rPr>
          <w:rFonts w:ascii="Times New Roman" w:hAnsi="Times New Roman"/>
          <w:b/>
        </w:rPr>
      </w:pPr>
    </w:p>
    <w:p w14:paraId="4E8FAF35"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14. Медико-технічні вимоги до провідника діагностичного з гідрофільним покриттям 180 см</w:t>
      </w:r>
    </w:p>
    <w:p w14:paraId="79417398"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4B4F6D36"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EFC8B4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1977DC6A"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4F9C2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725A51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A3B039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2504FC4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4E422657"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11D91A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000000"/>
              <w:left w:val="single" w:sz="4" w:space="0" w:color="000000"/>
              <w:bottom w:val="single" w:sz="4" w:space="0" w:color="000000"/>
              <w:right w:val="single" w:sz="4" w:space="0" w:color="000000"/>
            </w:tcBorders>
          </w:tcPr>
          <w:p w14:paraId="26696FC3" w14:textId="77777777" w:rsidR="00F50F0A" w:rsidRPr="005F5303" w:rsidRDefault="00F50F0A" w:rsidP="00390338">
            <w:pPr>
              <w:spacing w:line="240" w:lineRule="atLeast"/>
              <w:ind w:left="122"/>
              <w:contextualSpacing/>
              <w:rPr>
                <w:rFonts w:ascii="Times New Roman" w:hAnsi="Times New Roman"/>
              </w:rPr>
            </w:pPr>
            <w:r w:rsidRPr="005F5303">
              <w:rPr>
                <w:rFonts w:ascii="Times New Roman" w:hAnsi="Times New Roman"/>
              </w:rPr>
              <w:t>Матеріал провідника</w:t>
            </w:r>
          </w:p>
          <w:p w14:paraId="35F1593E" w14:textId="77777777" w:rsidR="00F50F0A" w:rsidRPr="005F5303" w:rsidRDefault="00F50F0A" w:rsidP="00390338">
            <w:pPr>
              <w:spacing w:line="240" w:lineRule="atLeast"/>
              <w:contextualSpacing/>
              <w:rPr>
                <w:rFonts w:ascii="Times New Roman" w:hAnsi="Times New Roman"/>
                <w:lang w:eastAsia="uk-UA"/>
              </w:rPr>
            </w:pPr>
          </w:p>
        </w:tc>
        <w:tc>
          <w:tcPr>
            <w:tcW w:w="4108" w:type="dxa"/>
            <w:tcBorders>
              <w:top w:val="single" w:sz="4" w:space="0" w:color="000000"/>
              <w:left w:val="single" w:sz="4" w:space="0" w:color="000000"/>
              <w:bottom w:val="single" w:sz="4" w:space="0" w:color="000000"/>
              <w:right w:val="single" w:sz="4" w:space="0" w:color="000000"/>
            </w:tcBorders>
          </w:tcPr>
          <w:p w14:paraId="06F96B5B"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Нітінол</w:t>
            </w:r>
          </w:p>
        </w:tc>
        <w:tc>
          <w:tcPr>
            <w:tcW w:w="2412" w:type="dxa"/>
            <w:tcBorders>
              <w:top w:val="single" w:sz="4" w:space="0" w:color="auto"/>
              <w:left w:val="single" w:sz="4" w:space="0" w:color="auto"/>
              <w:bottom w:val="single" w:sz="4" w:space="0" w:color="auto"/>
              <w:right w:val="single" w:sz="4" w:space="0" w:color="auto"/>
            </w:tcBorders>
          </w:tcPr>
          <w:p w14:paraId="29982EA5" w14:textId="77777777" w:rsidR="00F50F0A" w:rsidRPr="005F5303" w:rsidRDefault="00F50F0A" w:rsidP="00390338">
            <w:pPr>
              <w:spacing w:line="240" w:lineRule="atLeast"/>
              <w:contextualSpacing/>
              <w:rPr>
                <w:rFonts w:ascii="Times New Roman" w:hAnsi="Times New Roman"/>
              </w:rPr>
            </w:pPr>
          </w:p>
        </w:tc>
      </w:tr>
      <w:tr w:rsidR="00F50F0A" w:rsidRPr="005F5303" w14:paraId="27EA644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C5AC7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000000"/>
              <w:left w:val="single" w:sz="4" w:space="0" w:color="000000"/>
              <w:bottom w:val="single" w:sz="4" w:space="0" w:color="000000"/>
              <w:right w:val="single" w:sz="4" w:space="0" w:color="000000"/>
            </w:tcBorders>
          </w:tcPr>
          <w:p w14:paraId="6C777C9E"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Рентгенконтрасна оболонка</w:t>
            </w:r>
          </w:p>
        </w:tc>
        <w:tc>
          <w:tcPr>
            <w:tcW w:w="4108" w:type="dxa"/>
            <w:tcBorders>
              <w:top w:val="single" w:sz="4" w:space="0" w:color="000000"/>
              <w:left w:val="single" w:sz="4" w:space="0" w:color="000000"/>
              <w:bottom w:val="single" w:sz="4" w:space="0" w:color="000000"/>
              <w:right w:val="single" w:sz="4" w:space="0" w:color="000000"/>
            </w:tcBorders>
          </w:tcPr>
          <w:p w14:paraId="3EF4BC99"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Ренгтенконтрасний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4DF41585" w14:textId="77777777" w:rsidR="00F50F0A" w:rsidRPr="005F5303" w:rsidRDefault="00F50F0A" w:rsidP="00390338">
            <w:pPr>
              <w:spacing w:line="240" w:lineRule="atLeast"/>
              <w:contextualSpacing/>
              <w:rPr>
                <w:rFonts w:ascii="Times New Roman" w:hAnsi="Times New Roman"/>
              </w:rPr>
            </w:pPr>
          </w:p>
        </w:tc>
      </w:tr>
      <w:tr w:rsidR="00F50F0A" w:rsidRPr="005F5303" w14:paraId="35D4921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161D9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000000"/>
              <w:left w:val="single" w:sz="4" w:space="0" w:color="000000"/>
              <w:bottom w:val="single" w:sz="4" w:space="0" w:color="000000"/>
              <w:right w:val="single" w:sz="4" w:space="0" w:color="000000"/>
            </w:tcBorders>
          </w:tcPr>
          <w:p w14:paraId="797AC262"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75802C33"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512C9172" w14:textId="77777777" w:rsidR="00F50F0A" w:rsidRPr="005F5303" w:rsidRDefault="00F50F0A" w:rsidP="00390338">
            <w:pPr>
              <w:spacing w:line="240" w:lineRule="atLeast"/>
              <w:contextualSpacing/>
              <w:rPr>
                <w:rFonts w:ascii="Times New Roman" w:hAnsi="Times New Roman"/>
              </w:rPr>
            </w:pPr>
          </w:p>
        </w:tc>
      </w:tr>
      <w:tr w:rsidR="00F50F0A" w:rsidRPr="005F5303" w14:paraId="14CACDE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6F44CE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000000"/>
              <w:left w:val="single" w:sz="4" w:space="0" w:color="000000"/>
              <w:bottom w:val="single" w:sz="4" w:space="0" w:color="000000"/>
              <w:right w:val="single" w:sz="4" w:space="0" w:color="000000"/>
            </w:tcBorders>
          </w:tcPr>
          <w:p w14:paraId="5535F7C7"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Форма кінчика</w:t>
            </w:r>
          </w:p>
        </w:tc>
        <w:tc>
          <w:tcPr>
            <w:tcW w:w="4108" w:type="dxa"/>
            <w:tcBorders>
              <w:top w:val="single" w:sz="4" w:space="0" w:color="000000"/>
              <w:left w:val="single" w:sz="4" w:space="0" w:color="000000"/>
              <w:bottom w:val="single" w:sz="4" w:space="0" w:color="000000"/>
              <w:right w:val="single" w:sz="4" w:space="0" w:color="000000"/>
            </w:tcBorders>
          </w:tcPr>
          <w:p w14:paraId="126F754C"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58F39C94" w14:textId="77777777" w:rsidR="00F50F0A" w:rsidRPr="005F5303" w:rsidRDefault="00F50F0A" w:rsidP="00390338">
            <w:pPr>
              <w:spacing w:line="240" w:lineRule="atLeast"/>
              <w:contextualSpacing/>
              <w:rPr>
                <w:rFonts w:ascii="Times New Roman" w:hAnsi="Times New Roman"/>
              </w:rPr>
            </w:pPr>
          </w:p>
        </w:tc>
      </w:tr>
      <w:tr w:rsidR="00F50F0A" w:rsidRPr="005F5303" w14:paraId="2B79CBD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4A059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000000"/>
              <w:left w:val="single" w:sz="4" w:space="0" w:color="000000"/>
              <w:bottom w:val="single" w:sz="4" w:space="0" w:color="000000"/>
              <w:right w:val="single" w:sz="4" w:space="0" w:color="000000"/>
            </w:tcBorders>
          </w:tcPr>
          <w:p w14:paraId="09C53033"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6CD6CCCC"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77B97C3" w14:textId="77777777" w:rsidR="00F50F0A" w:rsidRPr="005F5303" w:rsidRDefault="00F50F0A" w:rsidP="00390338">
            <w:pPr>
              <w:spacing w:line="240" w:lineRule="atLeast"/>
              <w:contextualSpacing/>
              <w:rPr>
                <w:rFonts w:ascii="Times New Roman" w:hAnsi="Times New Roman"/>
              </w:rPr>
            </w:pPr>
          </w:p>
        </w:tc>
      </w:tr>
      <w:tr w:rsidR="00F50F0A" w:rsidRPr="005F5303" w14:paraId="7BC50F4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8CB85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000000"/>
              <w:left w:val="single" w:sz="4" w:space="0" w:color="000000"/>
              <w:bottom w:val="single" w:sz="4" w:space="0" w:color="000000"/>
              <w:right w:val="single" w:sz="4" w:space="0" w:color="000000"/>
            </w:tcBorders>
          </w:tcPr>
          <w:p w14:paraId="0388A9EA"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2CEB346D"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0.025”, 0.032”, 0.035", 0.038”</w:t>
            </w:r>
          </w:p>
        </w:tc>
        <w:tc>
          <w:tcPr>
            <w:tcW w:w="2412" w:type="dxa"/>
            <w:tcBorders>
              <w:top w:val="single" w:sz="4" w:space="0" w:color="auto"/>
              <w:left w:val="single" w:sz="4" w:space="0" w:color="auto"/>
              <w:bottom w:val="single" w:sz="4" w:space="0" w:color="auto"/>
              <w:right w:val="single" w:sz="4" w:space="0" w:color="auto"/>
            </w:tcBorders>
          </w:tcPr>
          <w:p w14:paraId="5646F8D6" w14:textId="77777777" w:rsidR="00F50F0A" w:rsidRPr="005F5303" w:rsidRDefault="00F50F0A" w:rsidP="00390338">
            <w:pPr>
              <w:spacing w:line="240" w:lineRule="atLeast"/>
              <w:contextualSpacing/>
              <w:rPr>
                <w:rFonts w:ascii="Times New Roman" w:hAnsi="Times New Roman"/>
              </w:rPr>
            </w:pPr>
          </w:p>
        </w:tc>
      </w:tr>
      <w:tr w:rsidR="00F50F0A" w:rsidRPr="005F5303" w14:paraId="0A9117C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1E7A8A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000000"/>
              <w:left w:val="single" w:sz="4" w:space="0" w:color="000000"/>
              <w:bottom w:val="single" w:sz="4" w:space="0" w:color="000000"/>
              <w:right w:val="single" w:sz="4" w:space="0" w:color="000000"/>
            </w:tcBorders>
          </w:tcPr>
          <w:p w14:paraId="3F3CE4F5"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1E2854E3"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 xml:space="preserve">180 см </w:t>
            </w:r>
            <w:r w:rsidRPr="00B150C7">
              <w:rPr>
                <w:rFonts w:ascii="Times New Roman" w:hAnsi="Times New Roman"/>
                <w:strike/>
                <w:color w:val="FF0000"/>
              </w:rPr>
              <w:t>+/- 5 см</w:t>
            </w:r>
          </w:p>
        </w:tc>
        <w:tc>
          <w:tcPr>
            <w:tcW w:w="2412" w:type="dxa"/>
            <w:tcBorders>
              <w:top w:val="single" w:sz="4" w:space="0" w:color="auto"/>
              <w:left w:val="single" w:sz="4" w:space="0" w:color="auto"/>
              <w:bottom w:val="single" w:sz="4" w:space="0" w:color="auto"/>
              <w:right w:val="single" w:sz="4" w:space="0" w:color="auto"/>
            </w:tcBorders>
          </w:tcPr>
          <w:p w14:paraId="0C4D3FB1" w14:textId="77777777" w:rsidR="00F50F0A" w:rsidRPr="005F5303" w:rsidRDefault="00F50F0A" w:rsidP="00390338">
            <w:pPr>
              <w:spacing w:line="240" w:lineRule="atLeast"/>
              <w:contextualSpacing/>
              <w:rPr>
                <w:rFonts w:ascii="Times New Roman" w:hAnsi="Times New Roman"/>
              </w:rPr>
            </w:pPr>
          </w:p>
        </w:tc>
      </w:tr>
    </w:tbl>
    <w:p w14:paraId="7B4938A0" w14:textId="77777777" w:rsidR="00F50F0A" w:rsidRPr="005F5303" w:rsidRDefault="00F50F0A" w:rsidP="00F50F0A">
      <w:pPr>
        <w:spacing w:after="0" w:line="240" w:lineRule="atLeast"/>
        <w:contextualSpacing/>
        <w:rPr>
          <w:rFonts w:ascii="Times New Roman" w:hAnsi="Times New Roman"/>
          <w:b/>
        </w:rPr>
      </w:pPr>
    </w:p>
    <w:p w14:paraId="430E5972"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15. Медико-технічні вимоги до провідника діагностичного з гідрофільним покриттям 260 см</w:t>
      </w:r>
    </w:p>
    <w:p w14:paraId="188A460E"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099675C9"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BAE402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36E10E49"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EDDDB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A605F9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E41270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3482662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066FAF5C"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C3164A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1.</w:t>
            </w:r>
          </w:p>
        </w:tc>
        <w:tc>
          <w:tcPr>
            <w:tcW w:w="2552" w:type="dxa"/>
            <w:tcBorders>
              <w:top w:val="single" w:sz="4" w:space="0" w:color="000000"/>
              <w:left w:val="single" w:sz="4" w:space="0" w:color="000000"/>
              <w:bottom w:val="single" w:sz="4" w:space="0" w:color="000000"/>
              <w:right w:val="single" w:sz="4" w:space="0" w:color="000000"/>
            </w:tcBorders>
          </w:tcPr>
          <w:p w14:paraId="3DEF4332"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lang w:eastAsia="uk-UA"/>
              </w:rPr>
              <w:t>Матеріал серцевини</w:t>
            </w:r>
          </w:p>
          <w:p w14:paraId="1EF197A1" w14:textId="77777777" w:rsidR="00F50F0A" w:rsidRPr="005F5303" w:rsidRDefault="00F50F0A" w:rsidP="00390338">
            <w:pPr>
              <w:spacing w:line="240" w:lineRule="atLeast"/>
              <w:contextualSpacing/>
              <w:rPr>
                <w:rFonts w:ascii="Times New Roman" w:hAnsi="Times New Roman"/>
                <w:lang w:eastAsia="uk-UA"/>
              </w:rPr>
            </w:pPr>
          </w:p>
        </w:tc>
        <w:tc>
          <w:tcPr>
            <w:tcW w:w="4108" w:type="dxa"/>
            <w:tcBorders>
              <w:top w:val="single" w:sz="4" w:space="0" w:color="000000"/>
              <w:left w:val="single" w:sz="4" w:space="0" w:color="000000"/>
              <w:bottom w:val="single" w:sz="4" w:space="0" w:color="000000"/>
              <w:right w:val="single" w:sz="4" w:space="0" w:color="000000"/>
            </w:tcBorders>
          </w:tcPr>
          <w:p w14:paraId="3552B363"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lang w:eastAsia="uk-UA"/>
              </w:rPr>
              <w:t>Нітінол</w:t>
            </w:r>
          </w:p>
        </w:tc>
        <w:tc>
          <w:tcPr>
            <w:tcW w:w="2412" w:type="dxa"/>
            <w:tcBorders>
              <w:top w:val="single" w:sz="4" w:space="0" w:color="auto"/>
              <w:left w:val="single" w:sz="4" w:space="0" w:color="auto"/>
              <w:bottom w:val="single" w:sz="4" w:space="0" w:color="auto"/>
              <w:right w:val="single" w:sz="4" w:space="0" w:color="auto"/>
            </w:tcBorders>
          </w:tcPr>
          <w:p w14:paraId="40B8A3C6" w14:textId="77777777" w:rsidR="00F50F0A" w:rsidRPr="005F5303" w:rsidRDefault="00F50F0A" w:rsidP="00390338">
            <w:pPr>
              <w:spacing w:line="240" w:lineRule="atLeast"/>
              <w:contextualSpacing/>
              <w:rPr>
                <w:rFonts w:ascii="Times New Roman" w:hAnsi="Times New Roman"/>
              </w:rPr>
            </w:pPr>
          </w:p>
        </w:tc>
      </w:tr>
      <w:tr w:rsidR="00F50F0A" w:rsidRPr="005F5303" w14:paraId="14D67B0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A71A6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000000"/>
              <w:left w:val="single" w:sz="4" w:space="0" w:color="000000"/>
              <w:bottom w:val="single" w:sz="4" w:space="0" w:color="000000"/>
              <w:right w:val="single" w:sz="4" w:space="0" w:color="000000"/>
            </w:tcBorders>
          </w:tcPr>
          <w:p w14:paraId="76AC2A1E"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lang w:eastAsia="uk-UA"/>
              </w:rPr>
              <w:t>Рентгенконтрасна оболонка</w:t>
            </w:r>
          </w:p>
        </w:tc>
        <w:tc>
          <w:tcPr>
            <w:tcW w:w="4108" w:type="dxa"/>
            <w:tcBorders>
              <w:top w:val="single" w:sz="4" w:space="0" w:color="000000"/>
              <w:left w:val="single" w:sz="4" w:space="0" w:color="000000"/>
              <w:bottom w:val="single" w:sz="4" w:space="0" w:color="000000"/>
              <w:right w:val="single" w:sz="4" w:space="0" w:color="000000"/>
            </w:tcBorders>
          </w:tcPr>
          <w:p w14:paraId="45D8BF27"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lang w:eastAsia="uk-UA"/>
              </w:rPr>
              <w:t>Ренгтенконтрасний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272A178E" w14:textId="77777777" w:rsidR="00F50F0A" w:rsidRPr="005F5303" w:rsidRDefault="00F50F0A" w:rsidP="00390338">
            <w:pPr>
              <w:spacing w:line="240" w:lineRule="atLeast"/>
              <w:contextualSpacing/>
              <w:rPr>
                <w:rFonts w:ascii="Times New Roman" w:hAnsi="Times New Roman"/>
              </w:rPr>
            </w:pPr>
          </w:p>
        </w:tc>
      </w:tr>
      <w:tr w:rsidR="00F50F0A" w:rsidRPr="005F5303" w14:paraId="0E3EB2F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33995B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000000"/>
              <w:left w:val="single" w:sz="4" w:space="0" w:color="000000"/>
              <w:bottom w:val="single" w:sz="4" w:space="0" w:color="000000"/>
              <w:right w:val="single" w:sz="4" w:space="0" w:color="000000"/>
            </w:tcBorders>
          </w:tcPr>
          <w:p w14:paraId="5331DB88"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lang w:eastAsia="uk-UA"/>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3ABFDDE1"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lang w:eastAsia="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6DAFD9AD" w14:textId="77777777" w:rsidR="00F50F0A" w:rsidRPr="005F5303" w:rsidRDefault="00F50F0A" w:rsidP="00390338">
            <w:pPr>
              <w:spacing w:line="240" w:lineRule="atLeast"/>
              <w:contextualSpacing/>
              <w:rPr>
                <w:rFonts w:ascii="Times New Roman" w:hAnsi="Times New Roman"/>
              </w:rPr>
            </w:pPr>
          </w:p>
        </w:tc>
      </w:tr>
      <w:tr w:rsidR="00F50F0A" w:rsidRPr="005F5303" w14:paraId="0AC44D9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665788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000000"/>
              <w:left w:val="single" w:sz="4" w:space="0" w:color="000000"/>
              <w:bottom w:val="single" w:sz="4" w:space="0" w:color="000000"/>
              <w:right w:val="single" w:sz="4" w:space="0" w:color="000000"/>
            </w:tcBorders>
          </w:tcPr>
          <w:p w14:paraId="4DCE1DCC"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Форма кінчика</w:t>
            </w:r>
          </w:p>
        </w:tc>
        <w:tc>
          <w:tcPr>
            <w:tcW w:w="4108" w:type="dxa"/>
            <w:tcBorders>
              <w:top w:val="single" w:sz="4" w:space="0" w:color="000000"/>
              <w:left w:val="single" w:sz="4" w:space="0" w:color="000000"/>
              <w:bottom w:val="single" w:sz="4" w:space="0" w:color="000000"/>
              <w:right w:val="single" w:sz="4" w:space="0" w:color="000000"/>
            </w:tcBorders>
          </w:tcPr>
          <w:p w14:paraId="775A08E0"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54137D8C" w14:textId="77777777" w:rsidR="00F50F0A" w:rsidRPr="005F5303" w:rsidRDefault="00F50F0A" w:rsidP="00390338">
            <w:pPr>
              <w:spacing w:line="240" w:lineRule="atLeast"/>
              <w:contextualSpacing/>
              <w:rPr>
                <w:rFonts w:ascii="Times New Roman" w:hAnsi="Times New Roman"/>
              </w:rPr>
            </w:pPr>
          </w:p>
        </w:tc>
      </w:tr>
      <w:tr w:rsidR="00F50F0A" w:rsidRPr="005F5303" w14:paraId="49B1EFE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7E1324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000000"/>
              <w:left w:val="single" w:sz="4" w:space="0" w:color="000000"/>
              <w:bottom w:val="single" w:sz="4" w:space="0" w:color="000000"/>
              <w:right w:val="single" w:sz="4" w:space="0" w:color="000000"/>
            </w:tcBorders>
          </w:tcPr>
          <w:p w14:paraId="0552D63E"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55F1B315"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34700D10" w14:textId="77777777" w:rsidR="00F50F0A" w:rsidRPr="005F5303" w:rsidRDefault="00F50F0A" w:rsidP="00390338">
            <w:pPr>
              <w:spacing w:line="240" w:lineRule="atLeast"/>
              <w:contextualSpacing/>
              <w:rPr>
                <w:rFonts w:ascii="Times New Roman" w:hAnsi="Times New Roman"/>
              </w:rPr>
            </w:pPr>
          </w:p>
        </w:tc>
      </w:tr>
      <w:tr w:rsidR="00F50F0A" w:rsidRPr="005F5303" w14:paraId="1B82176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A4C9F7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000000"/>
              <w:left w:val="single" w:sz="4" w:space="0" w:color="000000"/>
              <w:bottom w:val="single" w:sz="4" w:space="0" w:color="000000"/>
              <w:right w:val="single" w:sz="4" w:space="0" w:color="000000"/>
            </w:tcBorders>
          </w:tcPr>
          <w:p w14:paraId="788EADC9"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lang w:eastAsia="uk-UA"/>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14ADE724"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lang w:eastAsia="uk-UA"/>
              </w:rPr>
              <w:t xml:space="preserve">0.025”, 0.032”, 0.035" ,0.038” </w:t>
            </w:r>
          </w:p>
        </w:tc>
        <w:tc>
          <w:tcPr>
            <w:tcW w:w="2412" w:type="dxa"/>
            <w:tcBorders>
              <w:top w:val="single" w:sz="4" w:space="0" w:color="auto"/>
              <w:left w:val="single" w:sz="4" w:space="0" w:color="auto"/>
              <w:bottom w:val="single" w:sz="4" w:space="0" w:color="auto"/>
              <w:right w:val="single" w:sz="4" w:space="0" w:color="auto"/>
            </w:tcBorders>
          </w:tcPr>
          <w:p w14:paraId="6E8911F0" w14:textId="77777777" w:rsidR="00F50F0A" w:rsidRPr="005F5303" w:rsidRDefault="00F50F0A" w:rsidP="00390338">
            <w:pPr>
              <w:spacing w:line="240" w:lineRule="atLeast"/>
              <w:contextualSpacing/>
              <w:rPr>
                <w:rFonts w:ascii="Times New Roman" w:hAnsi="Times New Roman"/>
              </w:rPr>
            </w:pPr>
          </w:p>
        </w:tc>
      </w:tr>
      <w:tr w:rsidR="00F50F0A" w:rsidRPr="005F5303" w14:paraId="27AF8D8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8C9988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000000"/>
              <w:left w:val="single" w:sz="4" w:space="0" w:color="000000"/>
              <w:bottom w:val="single" w:sz="4" w:space="0" w:color="000000"/>
              <w:right w:val="single" w:sz="4" w:space="0" w:color="000000"/>
            </w:tcBorders>
          </w:tcPr>
          <w:p w14:paraId="18ED240C" w14:textId="77777777" w:rsidR="00F50F0A" w:rsidRPr="005F5303" w:rsidRDefault="00F50F0A" w:rsidP="00390338">
            <w:pPr>
              <w:spacing w:line="240" w:lineRule="atLeast"/>
              <w:ind w:left="122"/>
              <w:contextualSpacing/>
              <w:rPr>
                <w:rFonts w:ascii="Times New Roman" w:hAnsi="Times New Roman"/>
                <w:lang w:eastAsia="uk-UA"/>
              </w:rPr>
            </w:pPr>
            <w:r w:rsidRPr="005F5303">
              <w:rPr>
                <w:rFonts w:ascii="Times New Roman" w:hAnsi="Times New Roman"/>
                <w:lang w:eastAsia="uk-UA"/>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5C8CB241"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hAnsi="Times New Roman"/>
                <w:lang w:eastAsia="uk-UA"/>
              </w:rPr>
              <w:t xml:space="preserve">260 см </w:t>
            </w:r>
            <w:r w:rsidRPr="00B150C7">
              <w:rPr>
                <w:rFonts w:ascii="Times New Roman" w:hAnsi="Times New Roman"/>
                <w:strike/>
                <w:color w:val="FF0000"/>
                <w:lang w:eastAsia="uk-UA"/>
              </w:rPr>
              <w:t>+/- 5 см</w:t>
            </w:r>
          </w:p>
        </w:tc>
        <w:tc>
          <w:tcPr>
            <w:tcW w:w="2412" w:type="dxa"/>
            <w:tcBorders>
              <w:top w:val="single" w:sz="4" w:space="0" w:color="auto"/>
              <w:left w:val="single" w:sz="4" w:space="0" w:color="auto"/>
              <w:bottom w:val="single" w:sz="4" w:space="0" w:color="auto"/>
              <w:right w:val="single" w:sz="4" w:space="0" w:color="auto"/>
            </w:tcBorders>
          </w:tcPr>
          <w:p w14:paraId="1C9F55E9" w14:textId="77777777" w:rsidR="00F50F0A" w:rsidRPr="005F5303" w:rsidRDefault="00F50F0A" w:rsidP="00390338">
            <w:pPr>
              <w:spacing w:line="240" w:lineRule="atLeast"/>
              <w:contextualSpacing/>
              <w:rPr>
                <w:rFonts w:ascii="Times New Roman" w:hAnsi="Times New Roman"/>
              </w:rPr>
            </w:pPr>
          </w:p>
        </w:tc>
      </w:tr>
    </w:tbl>
    <w:p w14:paraId="14D4811B" w14:textId="77777777" w:rsidR="00F50F0A" w:rsidRPr="005F5303" w:rsidRDefault="00F50F0A" w:rsidP="00F50F0A">
      <w:pPr>
        <w:spacing w:after="0" w:line="240" w:lineRule="atLeast"/>
        <w:contextualSpacing/>
        <w:rPr>
          <w:rFonts w:ascii="Times New Roman" w:hAnsi="Times New Roman"/>
          <w:b/>
        </w:rPr>
      </w:pPr>
    </w:p>
    <w:p w14:paraId="3769AA39"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16. Медико-технічні вимоги до провідника діагностичного з тефлоновим покриттям</w:t>
      </w:r>
    </w:p>
    <w:p w14:paraId="6BB41622"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123AB702"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6C216D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0EF396D2"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1ED9FE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41B26F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0B1F23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65A551A9"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5F539484"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18B8FC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1218C800"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Матеріал</w:t>
            </w:r>
          </w:p>
        </w:tc>
        <w:tc>
          <w:tcPr>
            <w:tcW w:w="4108" w:type="dxa"/>
          </w:tcPr>
          <w:p w14:paraId="5BBD6CB5" w14:textId="77777777" w:rsidR="00F50F0A" w:rsidRPr="005F5303" w:rsidRDefault="00F50F0A" w:rsidP="00390338">
            <w:pPr>
              <w:snapToGrid w:val="0"/>
              <w:spacing w:line="240" w:lineRule="atLeast"/>
              <w:contextualSpacing/>
              <w:rPr>
                <w:rFonts w:ascii="Times New Roman" w:eastAsia="Calibri" w:hAnsi="Times New Roman"/>
                <w:b/>
                <w:bCs/>
                <w:lang w:val="en-US"/>
              </w:rPr>
            </w:pPr>
            <w:r w:rsidRPr="005F5303">
              <w:rPr>
                <w:rFonts w:ascii="Times New Roman" w:hAnsi="Times New Roman"/>
              </w:rPr>
              <w:t>Нержавіюча сталь</w:t>
            </w:r>
          </w:p>
        </w:tc>
        <w:tc>
          <w:tcPr>
            <w:tcW w:w="2412" w:type="dxa"/>
            <w:tcBorders>
              <w:top w:val="single" w:sz="4" w:space="0" w:color="auto"/>
              <w:left w:val="single" w:sz="4" w:space="0" w:color="auto"/>
              <w:bottom w:val="single" w:sz="4" w:space="0" w:color="auto"/>
              <w:right w:val="single" w:sz="4" w:space="0" w:color="auto"/>
            </w:tcBorders>
          </w:tcPr>
          <w:p w14:paraId="0D004B40" w14:textId="77777777" w:rsidR="00F50F0A" w:rsidRPr="005F5303" w:rsidRDefault="00F50F0A" w:rsidP="00390338">
            <w:pPr>
              <w:spacing w:line="240" w:lineRule="atLeast"/>
              <w:contextualSpacing/>
              <w:rPr>
                <w:rFonts w:ascii="Times New Roman" w:hAnsi="Times New Roman"/>
              </w:rPr>
            </w:pPr>
          </w:p>
        </w:tc>
      </w:tr>
      <w:tr w:rsidR="00F50F0A" w:rsidRPr="005F5303" w14:paraId="06C8B0B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475639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467B922B"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Візуалізація</w:t>
            </w:r>
          </w:p>
        </w:tc>
        <w:tc>
          <w:tcPr>
            <w:tcW w:w="4108" w:type="dxa"/>
          </w:tcPr>
          <w:p w14:paraId="0DA3596F"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Повинен виявлятися за допомогою випромінювання у рентгенівському апараті</w:t>
            </w:r>
          </w:p>
        </w:tc>
        <w:tc>
          <w:tcPr>
            <w:tcW w:w="2412" w:type="dxa"/>
            <w:tcBorders>
              <w:top w:val="single" w:sz="4" w:space="0" w:color="auto"/>
              <w:left w:val="single" w:sz="4" w:space="0" w:color="auto"/>
              <w:bottom w:val="single" w:sz="4" w:space="0" w:color="auto"/>
              <w:right w:val="single" w:sz="4" w:space="0" w:color="auto"/>
            </w:tcBorders>
          </w:tcPr>
          <w:p w14:paraId="4EAABAAF" w14:textId="77777777" w:rsidR="00F50F0A" w:rsidRPr="005F5303" w:rsidRDefault="00F50F0A" w:rsidP="00390338">
            <w:pPr>
              <w:spacing w:line="240" w:lineRule="atLeast"/>
              <w:contextualSpacing/>
              <w:rPr>
                <w:rFonts w:ascii="Times New Roman" w:hAnsi="Times New Roman"/>
              </w:rPr>
            </w:pPr>
          </w:p>
        </w:tc>
      </w:tr>
      <w:tr w:rsidR="00F50F0A" w:rsidRPr="005F5303" w14:paraId="0AF4672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C30B1A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531C2497"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Покриття провідника</w:t>
            </w:r>
          </w:p>
        </w:tc>
        <w:tc>
          <w:tcPr>
            <w:tcW w:w="4108" w:type="dxa"/>
          </w:tcPr>
          <w:p w14:paraId="79B49549"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Тефлонове</w:t>
            </w:r>
          </w:p>
        </w:tc>
        <w:tc>
          <w:tcPr>
            <w:tcW w:w="2412" w:type="dxa"/>
            <w:tcBorders>
              <w:top w:val="single" w:sz="4" w:space="0" w:color="auto"/>
              <w:left w:val="single" w:sz="4" w:space="0" w:color="auto"/>
              <w:bottom w:val="single" w:sz="4" w:space="0" w:color="auto"/>
              <w:right w:val="single" w:sz="4" w:space="0" w:color="auto"/>
            </w:tcBorders>
          </w:tcPr>
          <w:p w14:paraId="1FD008F5" w14:textId="77777777" w:rsidR="00F50F0A" w:rsidRPr="005F5303" w:rsidRDefault="00F50F0A" w:rsidP="00390338">
            <w:pPr>
              <w:spacing w:line="240" w:lineRule="atLeast"/>
              <w:contextualSpacing/>
              <w:rPr>
                <w:rFonts w:ascii="Times New Roman" w:hAnsi="Times New Roman"/>
              </w:rPr>
            </w:pPr>
          </w:p>
        </w:tc>
      </w:tr>
      <w:tr w:rsidR="00F50F0A" w:rsidRPr="005F5303" w14:paraId="46F8C70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D2666A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253D4846"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Тип кінчику</w:t>
            </w:r>
          </w:p>
        </w:tc>
        <w:tc>
          <w:tcPr>
            <w:tcW w:w="4108" w:type="dxa"/>
          </w:tcPr>
          <w:p w14:paraId="3B0A67F7"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Прямий, J тип</w:t>
            </w:r>
          </w:p>
        </w:tc>
        <w:tc>
          <w:tcPr>
            <w:tcW w:w="2412" w:type="dxa"/>
            <w:tcBorders>
              <w:top w:val="single" w:sz="4" w:space="0" w:color="auto"/>
              <w:left w:val="single" w:sz="4" w:space="0" w:color="auto"/>
              <w:bottom w:val="single" w:sz="4" w:space="0" w:color="auto"/>
              <w:right w:val="single" w:sz="4" w:space="0" w:color="auto"/>
            </w:tcBorders>
          </w:tcPr>
          <w:p w14:paraId="194353F6" w14:textId="77777777" w:rsidR="00F50F0A" w:rsidRPr="005F5303" w:rsidRDefault="00F50F0A" w:rsidP="00390338">
            <w:pPr>
              <w:spacing w:line="240" w:lineRule="atLeast"/>
              <w:contextualSpacing/>
              <w:rPr>
                <w:rFonts w:ascii="Times New Roman" w:hAnsi="Times New Roman"/>
              </w:rPr>
            </w:pPr>
          </w:p>
        </w:tc>
      </w:tr>
      <w:tr w:rsidR="00F50F0A" w:rsidRPr="005F5303" w14:paraId="6E87ECF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0F930E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02D55547"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Доступні діаметри</w:t>
            </w:r>
            <w:r w:rsidRPr="005F5303">
              <w:rPr>
                <w:rFonts w:ascii="Times New Roman" w:hAnsi="Times New Roman"/>
                <w:b/>
                <w:bCs/>
              </w:rPr>
              <w:t xml:space="preserve"> </w:t>
            </w:r>
          </w:p>
        </w:tc>
        <w:tc>
          <w:tcPr>
            <w:tcW w:w="4108" w:type="dxa"/>
          </w:tcPr>
          <w:p w14:paraId="4D352BFB"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0.018”, 0,021”,  0.025”, 0.032”, 0.035"</w:t>
            </w:r>
            <w:r w:rsidRPr="005F5303">
              <w:rPr>
                <w:rFonts w:ascii="Times New Roman" w:hAnsi="Times New Roman"/>
                <w:lang w:val="en-US"/>
              </w:rPr>
              <w:t>,</w:t>
            </w:r>
            <w:r w:rsidRPr="005F5303">
              <w:rPr>
                <w:rFonts w:ascii="Times New Roman" w:hAnsi="Times New Roman"/>
              </w:rPr>
              <w:t xml:space="preserve"> 0</w:t>
            </w:r>
            <w:r w:rsidRPr="005F5303">
              <w:rPr>
                <w:rFonts w:ascii="Times New Roman" w:hAnsi="Times New Roman"/>
                <w:lang w:val="en-US"/>
              </w:rPr>
              <w:t>.038”</w:t>
            </w:r>
            <w:r w:rsidRPr="005F5303">
              <w:rPr>
                <w:rFonts w:ascii="Times New Roman" w:hAnsi="Times New Roman"/>
              </w:rPr>
              <w:t xml:space="preserve"> </w:t>
            </w:r>
          </w:p>
        </w:tc>
        <w:tc>
          <w:tcPr>
            <w:tcW w:w="2412" w:type="dxa"/>
            <w:tcBorders>
              <w:top w:val="single" w:sz="4" w:space="0" w:color="auto"/>
              <w:left w:val="single" w:sz="4" w:space="0" w:color="auto"/>
              <w:bottom w:val="single" w:sz="4" w:space="0" w:color="auto"/>
              <w:right w:val="single" w:sz="4" w:space="0" w:color="auto"/>
            </w:tcBorders>
          </w:tcPr>
          <w:p w14:paraId="0BE515F4" w14:textId="77777777" w:rsidR="00F50F0A" w:rsidRPr="005F5303" w:rsidRDefault="00F50F0A" w:rsidP="00390338">
            <w:pPr>
              <w:spacing w:line="240" w:lineRule="atLeast"/>
              <w:contextualSpacing/>
              <w:rPr>
                <w:rFonts w:ascii="Times New Roman" w:hAnsi="Times New Roman"/>
              </w:rPr>
            </w:pPr>
          </w:p>
        </w:tc>
      </w:tr>
      <w:tr w:rsidR="00F50F0A" w:rsidRPr="005F5303" w14:paraId="7955450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F9B53F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34F20606" w14:textId="77777777" w:rsidR="00F50F0A" w:rsidRPr="005F5303" w:rsidRDefault="00F50F0A" w:rsidP="00390338">
            <w:pPr>
              <w:snapToGrid w:val="0"/>
              <w:spacing w:line="240" w:lineRule="atLeast"/>
              <w:contextualSpacing/>
              <w:rPr>
                <w:rFonts w:ascii="Times New Roman" w:eastAsia="Calibri" w:hAnsi="Times New Roman"/>
                <w:b/>
                <w:bCs/>
              </w:rPr>
            </w:pPr>
            <w:r w:rsidRPr="005F5303">
              <w:rPr>
                <w:rFonts w:ascii="Times New Roman" w:hAnsi="Times New Roman"/>
              </w:rPr>
              <w:t>Доступні довжини (см)</w:t>
            </w:r>
          </w:p>
        </w:tc>
        <w:tc>
          <w:tcPr>
            <w:tcW w:w="4108" w:type="dxa"/>
          </w:tcPr>
          <w:p w14:paraId="43DDEA6C" w14:textId="77777777" w:rsidR="00F50F0A" w:rsidRPr="005F5303" w:rsidRDefault="00F50F0A" w:rsidP="00390338">
            <w:pPr>
              <w:snapToGrid w:val="0"/>
              <w:spacing w:line="240" w:lineRule="atLeast"/>
              <w:contextualSpacing/>
              <w:rPr>
                <w:rFonts w:ascii="Times New Roman" w:eastAsia="Calibri" w:hAnsi="Times New Roman"/>
              </w:rPr>
            </w:pPr>
            <w:r w:rsidRPr="005F5303">
              <w:rPr>
                <w:rFonts w:ascii="Times New Roman" w:eastAsia="Calibri" w:hAnsi="Times New Roman"/>
              </w:rPr>
              <w:t>45, 60, 80, 120, 150, 180, 260</w:t>
            </w:r>
          </w:p>
        </w:tc>
        <w:tc>
          <w:tcPr>
            <w:tcW w:w="2412" w:type="dxa"/>
            <w:tcBorders>
              <w:top w:val="single" w:sz="4" w:space="0" w:color="auto"/>
              <w:left w:val="single" w:sz="4" w:space="0" w:color="auto"/>
              <w:bottom w:val="single" w:sz="4" w:space="0" w:color="auto"/>
              <w:right w:val="single" w:sz="4" w:space="0" w:color="auto"/>
            </w:tcBorders>
          </w:tcPr>
          <w:p w14:paraId="33770DB2" w14:textId="77777777" w:rsidR="00F50F0A" w:rsidRPr="005F5303" w:rsidRDefault="00F50F0A" w:rsidP="00390338">
            <w:pPr>
              <w:spacing w:line="240" w:lineRule="atLeast"/>
              <w:contextualSpacing/>
              <w:rPr>
                <w:rFonts w:ascii="Times New Roman" w:hAnsi="Times New Roman"/>
              </w:rPr>
            </w:pPr>
          </w:p>
        </w:tc>
      </w:tr>
    </w:tbl>
    <w:p w14:paraId="5746BFF7" w14:textId="77777777" w:rsidR="00F50F0A" w:rsidRPr="005F5303" w:rsidRDefault="00F50F0A" w:rsidP="00F50F0A">
      <w:pPr>
        <w:spacing w:after="0" w:line="240" w:lineRule="atLeast"/>
        <w:contextualSpacing/>
        <w:rPr>
          <w:rFonts w:ascii="Times New Roman" w:hAnsi="Times New Roman"/>
          <w:b/>
        </w:rPr>
      </w:pPr>
    </w:p>
    <w:p w14:paraId="503F4211"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17. Медико-технічні вимоги до інтродюсера феморального</w:t>
      </w:r>
    </w:p>
    <w:p w14:paraId="25D67020"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4C518433"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E984F5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2427D282"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C3974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88F2E4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7EFF99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7C4709D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7F72B1AE"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49858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159530B7"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eastAsia="Calibri" w:hAnsi="Times New Roman"/>
              </w:rPr>
              <w:t>Склад комплекту</w:t>
            </w:r>
          </w:p>
        </w:tc>
        <w:tc>
          <w:tcPr>
            <w:tcW w:w="4108" w:type="dxa"/>
            <w:tcBorders>
              <w:top w:val="single" w:sz="4" w:space="0" w:color="auto"/>
              <w:left w:val="single" w:sz="4" w:space="0" w:color="auto"/>
              <w:bottom w:val="single" w:sz="4" w:space="0" w:color="auto"/>
              <w:right w:val="single" w:sz="4" w:space="0" w:color="auto"/>
            </w:tcBorders>
          </w:tcPr>
          <w:p w14:paraId="177AA2D7"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eastAsia="Calibri" w:hAnsi="Times New Roman"/>
                <w:lang w:eastAsia="ar-SA"/>
              </w:rPr>
              <w:t>Інтродюсер, розширювач, голка для інтродюсера, стійкий до згинання провідник, скальпель і шприц</w:t>
            </w:r>
          </w:p>
        </w:tc>
        <w:tc>
          <w:tcPr>
            <w:tcW w:w="2412" w:type="dxa"/>
            <w:tcBorders>
              <w:top w:val="single" w:sz="4" w:space="0" w:color="auto"/>
              <w:left w:val="single" w:sz="4" w:space="0" w:color="auto"/>
              <w:bottom w:val="single" w:sz="4" w:space="0" w:color="auto"/>
              <w:right w:val="single" w:sz="4" w:space="0" w:color="auto"/>
            </w:tcBorders>
          </w:tcPr>
          <w:p w14:paraId="56C5DB16" w14:textId="77777777" w:rsidR="00F50F0A" w:rsidRPr="005F5303" w:rsidRDefault="00F50F0A" w:rsidP="00390338">
            <w:pPr>
              <w:spacing w:line="240" w:lineRule="atLeast"/>
              <w:contextualSpacing/>
              <w:rPr>
                <w:rFonts w:ascii="Times New Roman" w:hAnsi="Times New Roman"/>
              </w:rPr>
            </w:pPr>
          </w:p>
        </w:tc>
      </w:tr>
      <w:tr w:rsidR="00F50F0A" w:rsidRPr="005F5303" w14:paraId="229F3A2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17667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12C369B5" w14:textId="77777777" w:rsidR="00F50F0A" w:rsidRPr="005F5303" w:rsidRDefault="00F50F0A" w:rsidP="00390338">
            <w:pPr>
              <w:spacing w:line="240" w:lineRule="atLeast"/>
              <w:contextualSpacing/>
              <w:rPr>
                <w:rFonts w:ascii="Times New Roman" w:hAnsi="Times New Roman"/>
                <w:lang w:eastAsia="uk-UA"/>
              </w:rPr>
            </w:pPr>
            <w:r w:rsidRPr="005F5303">
              <w:rPr>
                <w:rFonts w:ascii="Times New Roman" w:eastAsia="Calibri" w:hAnsi="Times New Roman"/>
              </w:rPr>
              <w:t>Розміри інтродюсера</w:t>
            </w:r>
          </w:p>
        </w:tc>
        <w:tc>
          <w:tcPr>
            <w:tcW w:w="4108" w:type="dxa"/>
          </w:tcPr>
          <w:p w14:paraId="6DBB035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4F, 5F, 6F, 7F, 8F, 9F</w:t>
            </w:r>
          </w:p>
        </w:tc>
        <w:tc>
          <w:tcPr>
            <w:tcW w:w="2412" w:type="dxa"/>
            <w:tcBorders>
              <w:top w:val="single" w:sz="4" w:space="0" w:color="auto"/>
              <w:left w:val="single" w:sz="4" w:space="0" w:color="auto"/>
              <w:bottom w:val="single" w:sz="4" w:space="0" w:color="auto"/>
              <w:right w:val="single" w:sz="4" w:space="0" w:color="auto"/>
            </w:tcBorders>
          </w:tcPr>
          <w:p w14:paraId="3A7B2DF7" w14:textId="77777777" w:rsidR="00F50F0A" w:rsidRPr="005F5303" w:rsidRDefault="00F50F0A" w:rsidP="00390338">
            <w:pPr>
              <w:spacing w:line="240" w:lineRule="atLeast"/>
              <w:contextualSpacing/>
              <w:rPr>
                <w:rFonts w:ascii="Times New Roman" w:hAnsi="Times New Roman"/>
              </w:rPr>
            </w:pPr>
          </w:p>
        </w:tc>
      </w:tr>
      <w:tr w:rsidR="00F50F0A" w:rsidRPr="005F5303" w14:paraId="133D3DA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1874A8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4E420A42" w14:textId="77777777" w:rsidR="00F50F0A" w:rsidRPr="005F5303" w:rsidRDefault="00F50F0A" w:rsidP="00390338">
            <w:pPr>
              <w:spacing w:line="240" w:lineRule="atLeast"/>
              <w:contextualSpacing/>
              <w:rPr>
                <w:rFonts w:ascii="Times New Roman" w:eastAsia="Calibri" w:hAnsi="Times New Roman"/>
              </w:rPr>
            </w:pPr>
            <w:r w:rsidRPr="005F5303">
              <w:rPr>
                <w:rFonts w:ascii="Times New Roman" w:eastAsia="Calibri" w:hAnsi="Times New Roman"/>
              </w:rPr>
              <w:t>Доступні довжини інтродюсера</w:t>
            </w:r>
          </w:p>
        </w:tc>
        <w:tc>
          <w:tcPr>
            <w:tcW w:w="4108" w:type="dxa"/>
          </w:tcPr>
          <w:p w14:paraId="5690662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Діапазон довжин, в залежності від розміру: від 9 см до 23 см</w:t>
            </w:r>
          </w:p>
        </w:tc>
        <w:tc>
          <w:tcPr>
            <w:tcW w:w="2412" w:type="dxa"/>
            <w:tcBorders>
              <w:top w:val="single" w:sz="4" w:space="0" w:color="auto"/>
              <w:left w:val="single" w:sz="4" w:space="0" w:color="auto"/>
              <w:bottom w:val="single" w:sz="4" w:space="0" w:color="auto"/>
              <w:right w:val="single" w:sz="4" w:space="0" w:color="auto"/>
            </w:tcBorders>
          </w:tcPr>
          <w:p w14:paraId="7CACFB9A" w14:textId="77777777" w:rsidR="00F50F0A" w:rsidRPr="005F5303" w:rsidRDefault="00F50F0A" w:rsidP="00390338">
            <w:pPr>
              <w:spacing w:line="240" w:lineRule="atLeast"/>
              <w:contextualSpacing/>
              <w:rPr>
                <w:rFonts w:ascii="Times New Roman" w:hAnsi="Times New Roman"/>
              </w:rPr>
            </w:pPr>
          </w:p>
        </w:tc>
      </w:tr>
      <w:tr w:rsidR="00F50F0A" w:rsidRPr="005F5303" w14:paraId="75FD317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F74041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10CCE170" w14:textId="77777777" w:rsidR="00F50F0A" w:rsidRPr="005F5303" w:rsidRDefault="00F50F0A" w:rsidP="00390338">
            <w:pPr>
              <w:spacing w:line="240" w:lineRule="atLeast"/>
              <w:contextualSpacing/>
              <w:rPr>
                <w:rFonts w:ascii="Times New Roman" w:eastAsia="Calibri" w:hAnsi="Times New Roman"/>
              </w:rPr>
            </w:pPr>
            <w:r w:rsidRPr="005F5303">
              <w:rPr>
                <w:rFonts w:ascii="Times New Roman" w:eastAsia="Calibri" w:hAnsi="Times New Roman"/>
              </w:rPr>
              <w:t>Розміри голки для інтродюсера</w:t>
            </w:r>
          </w:p>
        </w:tc>
        <w:tc>
          <w:tcPr>
            <w:tcW w:w="4108" w:type="dxa"/>
          </w:tcPr>
          <w:p w14:paraId="1EF1305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Доступні розміри:</w:t>
            </w:r>
          </w:p>
          <w:p w14:paraId="25D7A13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18G/65мм</w:t>
            </w:r>
            <w:r w:rsidRPr="005F5303">
              <w:rPr>
                <w:rFonts w:ascii="Times New Roman" w:hAnsi="Times New Roman"/>
              </w:rPr>
              <w:br/>
              <w:t>20G/38мм</w:t>
            </w:r>
          </w:p>
        </w:tc>
        <w:tc>
          <w:tcPr>
            <w:tcW w:w="2412" w:type="dxa"/>
            <w:tcBorders>
              <w:top w:val="single" w:sz="4" w:space="0" w:color="auto"/>
              <w:left w:val="single" w:sz="4" w:space="0" w:color="auto"/>
              <w:bottom w:val="single" w:sz="4" w:space="0" w:color="auto"/>
              <w:right w:val="single" w:sz="4" w:space="0" w:color="auto"/>
            </w:tcBorders>
          </w:tcPr>
          <w:p w14:paraId="5C4FA1C0" w14:textId="77777777" w:rsidR="00F50F0A" w:rsidRPr="005F5303" w:rsidRDefault="00F50F0A" w:rsidP="00390338">
            <w:pPr>
              <w:spacing w:line="240" w:lineRule="atLeast"/>
              <w:contextualSpacing/>
              <w:rPr>
                <w:rFonts w:ascii="Times New Roman" w:hAnsi="Times New Roman"/>
              </w:rPr>
            </w:pPr>
          </w:p>
        </w:tc>
      </w:tr>
      <w:tr w:rsidR="00F50F0A" w:rsidRPr="005D4084" w14:paraId="3176C59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D609A7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4E11E20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Розміри провідника: </w:t>
            </w:r>
          </w:p>
        </w:tc>
        <w:tc>
          <w:tcPr>
            <w:tcW w:w="4108" w:type="dxa"/>
          </w:tcPr>
          <w:p w14:paraId="1F180AF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Доступні розміри:</w:t>
            </w:r>
          </w:p>
          <w:p w14:paraId="786A88D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кутовий / 0.021" / 45 cм</w:t>
            </w:r>
            <w:r w:rsidRPr="005F5303">
              <w:rPr>
                <w:rFonts w:ascii="Times New Roman" w:hAnsi="Times New Roman"/>
              </w:rPr>
              <w:br/>
              <w:t>кутовий / 0.035" / 45 cм</w:t>
            </w:r>
            <w:r w:rsidRPr="005F5303">
              <w:rPr>
                <w:rFonts w:ascii="Times New Roman" w:hAnsi="Times New Roman"/>
              </w:rPr>
              <w:br/>
              <w:t>кутовий / 0.035" / 60 cм</w:t>
            </w:r>
            <w:r w:rsidRPr="005F5303">
              <w:rPr>
                <w:rFonts w:ascii="Times New Roman" w:hAnsi="Times New Roman"/>
              </w:rPr>
              <w:br/>
              <w:t>кутовий / 0.038" / 45 cм</w:t>
            </w:r>
            <w:r w:rsidRPr="005F5303">
              <w:rPr>
                <w:rFonts w:ascii="Times New Roman" w:hAnsi="Times New Roman"/>
              </w:rPr>
              <w:br/>
              <w:t>кутовий / 0.038" / 60 cм</w:t>
            </w:r>
          </w:p>
        </w:tc>
        <w:tc>
          <w:tcPr>
            <w:tcW w:w="2412" w:type="dxa"/>
            <w:tcBorders>
              <w:top w:val="single" w:sz="4" w:space="0" w:color="auto"/>
              <w:left w:val="single" w:sz="4" w:space="0" w:color="auto"/>
              <w:bottom w:val="single" w:sz="4" w:space="0" w:color="auto"/>
              <w:right w:val="single" w:sz="4" w:space="0" w:color="auto"/>
            </w:tcBorders>
          </w:tcPr>
          <w:p w14:paraId="2A0F8BE6" w14:textId="77777777" w:rsidR="00F50F0A" w:rsidRPr="005F5303" w:rsidRDefault="00F50F0A" w:rsidP="00390338">
            <w:pPr>
              <w:spacing w:line="240" w:lineRule="atLeast"/>
              <w:contextualSpacing/>
              <w:rPr>
                <w:rFonts w:ascii="Times New Roman" w:hAnsi="Times New Roman"/>
              </w:rPr>
            </w:pPr>
          </w:p>
        </w:tc>
      </w:tr>
    </w:tbl>
    <w:p w14:paraId="348796FD" w14:textId="77777777" w:rsidR="00F50F0A" w:rsidRPr="005F5303" w:rsidRDefault="00F50F0A" w:rsidP="00F50F0A">
      <w:pPr>
        <w:spacing w:after="0" w:line="240" w:lineRule="atLeast"/>
        <w:contextualSpacing/>
        <w:rPr>
          <w:rFonts w:ascii="Times New Roman" w:hAnsi="Times New Roman"/>
          <w:b/>
        </w:rPr>
      </w:pPr>
    </w:p>
    <w:p w14:paraId="50B82CEB"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18. Медико-технічні вимоги до система протиемболічного захисту</w:t>
      </w:r>
    </w:p>
    <w:p w14:paraId="44A01860"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5390E29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CD3EF0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79856BFA"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8C5BD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9AD2BD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377A8ED"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6098736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 xml:space="preserve">("Так"/"Ні", з посиланням на </w:t>
            </w:r>
            <w:r w:rsidRPr="005F5303">
              <w:rPr>
                <w:rFonts w:ascii="Times New Roman" w:hAnsi="Times New Roman"/>
                <w:b/>
              </w:rPr>
              <w:lastRenderedPageBreak/>
              <w:t>сторінку технічної документації)</w:t>
            </w:r>
          </w:p>
        </w:tc>
      </w:tr>
      <w:tr w:rsidR="00F50F0A" w:rsidRPr="005F5303" w14:paraId="50EA6083"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8513AA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1.</w:t>
            </w:r>
          </w:p>
        </w:tc>
        <w:tc>
          <w:tcPr>
            <w:tcW w:w="2552" w:type="dxa"/>
            <w:shd w:val="clear" w:color="auto" w:fill="auto"/>
          </w:tcPr>
          <w:p w14:paraId="5F431DC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Комплектація</w:t>
            </w:r>
          </w:p>
        </w:tc>
        <w:tc>
          <w:tcPr>
            <w:tcW w:w="4108" w:type="dxa"/>
            <w:shd w:val="clear" w:color="auto" w:fill="auto"/>
          </w:tcPr>
          <w:p w14:paraId="2CDA860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Система</w:t>
            </w:r>
            <w:r w:rsidRPr="005F5303">
              <w:rPr>
                <w:rFonts w:ascii="Times New Roman" w:hAnsi="Times New Roman"/>
                <w:b/>
              </w:rPr>
              <w:t xml:space="preserve"> </w:t>
            </w:r>
            <w:r w:rsidRPr="005F5303">
              <w:rPr>
                <w:rFonts w:ascii="Times New Roman" w:hAnsi="Times New Roman"/>
              </w:rPr>
              <w:t xml:space="preserve">протиемболічного захисту повинна складатися з наступних компонентів: </w:t>
            </w:r>
          </w:p>
          <w:p w14:paraId="56559F5A" w14:textId="77777777" w:rsidR="00F50F0A" w:rsidRPr="005F5303" w:rsidRDefault="00F50F0A" w:rsidP="00390338">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захисний провідник</w:t>
            </w:r>
          </w:p>
          <w:p w14:paraId="2DCF187D" w14:textId="77777777" w:rsidR="00F50F0A" w:rsidRPr="005F5303" w:rsidRDefault="00F50F0A" w:rsidP="00390338">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пристрій для введення захисного провідника</w:t>
            </w:r>
          </w:p>
          <w:p w14:paraId="7CEB3040" w14:textId="77777777" w:rsidR="00F50F0A" w:rsidRPr="005F5303" w:rsidRDefault="00F50F0A" w:rsidP="00390338">
            <w:pPr>
              <w:pStyle w:val="a7"/>
              <w:numPr>
                <w:ilvl w:val="0"/>
                <w:numId w:val="42"/>
              </w:numPr>
              <w:spacing w:after="0" w:line="240" w:lineRule="atLeast"/>
              <w:rPr>
                <w:rFonts w:ascii="Times New Roman" w:hAnsi="Times New Roman"/>
                <w:lang w:val="uk-UA"/>
              </w:rPr>
            </w:pPr>
            <w:r w:rsidRPr="005F5303">
              <w:rPr>
                <w:rFonts w:ascii="Times New Roman" w:hAnsi="Times New Roman"/>
                <w:lang w:val="uk-UA"/>
              </w:rPr>
              <w:t>пристрій для вилучення захисного провідника</w:t>
            </w:r>
          </w:p>
        </w:tc>
        <w:tc>
          <w:tcPr>
            <w:tcW w:w="2412" w:type="dxa"/>
            <w:tcBorders>
              <w:top w:val="single" w:sz="4" w:space="0" w:color="auto"/>
              <w:left w:val="single" w:sz="4" w:space="0" w:color="auto"/>
              <w:bottom w:val="single" w:sz="4" w:space="0" w:color="auto"/>
              <w:right w:val="single" w:sz="4" w:space="0" w:color="auto"/>
            </w:tcBorders>
          </w:tcPr>
          <w:p w14:paraId="65A6F3F8" w14:textId="77777777" w:rsidR="00F50F0A" w:rsidRPr="005F5303" w:rsidRDefault="00F50F0A" w:rsidP="00390338">
            <w:pPr>
              <w:spacing w:line="240" w:lineRule="atLeast"/>
              <w:contextualSpacing/>
              <w:rPr>
                <w:rFonts w:ascii="Times New Roman" w:hAnsi="Times New Roman"/>
              </w:rPr>
            </w:pPr>
          </w:p>
        </w:tc>
      </w:tr>
      <w:tr w:rsidR="00F50F0A" w:rsidRPr="005F5303" w14:paraId="7A6A9DD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855F4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shd w:val="clear" w:color="auto" w:fill="auto"/>
          </w:tcPr>
          <w:p w14:paraId="79A3F60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Матеріал та конструкція</w:t>
            </w:r>
          </w:p>
          <w:p w14:paraId="2222A4AB" w14:textId="77777777" w:rsidR="00F50F0A" w:rsidRPr="005F5303" w:rsidRDefault="00F50F0A" w:rsidP="00390338">
            <w:pPr>
              <w:spacing w:line="240" w:lineRule="atLeast"/>
              <w:contextualSpacing/>
              <w:rPr>
                <w:rFonts w:ascii="Times New Roman" w:hAnsi="Times New Roman"/>
              </w:rPr>
            </w:pPr>
          </w:p>
        </w:tc>
        <w:tc>
          <w:tcPr>
            <w:tcW w:w="4108" w:type="dxa"/>
            <w:shd w:val="clear" w:color="auto" w:fill="auto"/>
          </w:tcPr>
          <w:p w14:paraId="2613EF1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Захисний провідник мати фіксований фільтруючий елемент, призначений для захвату і видалення емболічного матеріалу та гнучкий спіральний дистальний кінчик. </w:t>
            </w:r>
          </w:p>
          <w:p w14:paraId="65C81D5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Фільтруючий елемент повинен бути виготовлений з нітинолу та полімеру, відмінно прилягати до стінок судини.</w:t>
            </w:r>
          </w:p>
        </w:tc>
        <w:tc>
          <w:tcPr>
            <w:tcW w:w="2412" w:type="dxa"/>
            <w:tcBorders>
              <w:top w:val="single" w:sz="4" w:space="0" w:color="auto"/>
              <w:left w:val="single" w:sz="4" w:space="0" w:color="auto"/>
              <w:bottom w:val="single" w:sz="4" w:space="0" w:color="auto"/>
              <w:right w:val="single" w:sz="4" w:space="0" w:color="auto"/>
            </w:tcBorders>
          </w:tcPr>
          <w:p w14:paraId="4919B612" w14:textId="77777777" w:rsidR="00F50F0A" w:rsidRPr="005F5303" w:rsidRDefault="00F50F0A" w:rsidP="00390338">
            <w:pPr>
              <w:spacing w:line="240" w:lineRule="atLeast"/>
              <w:contextualSpacing/>
              <w:rPr>
                <w:rFonts w:ascii="Times New Roman" w:hAnsi="Times New Roman"/>
              </w:rPr>
            </w:pPr>
          </w:p>
        </w:tc>
      </w:tr>
      <w:tr w:rsidR="00F50F0A" w:rsidRPr="005F5303" w14:paraId="3EBF97A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737128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shd w:val="clear" w:color="auto" w:fill="auto"/>
          </w:tcPr>
          <w:p w14:paraId="46CDDC5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 захисного провідника</w:t>
            </w:r>
          </w:p>
        </w:tc>
        <w:tc>
          <w:tcPr>
            <w:tcW w:w="4108" w:type="dxa"/>
            <w:shd w:val="clear" w:color="auto" w:fill="auto"/>
          </w:tcPr>
          <w:p w14:paraId="628BE580" w14:textId="77777777" w:rsidR="00F50F0A" w:rsidRPr="005F5303" w:rsidRDefault="00F50F0A" w:rsidP="00390338">
            <w:pPr>
              <w:spacing w:line="240" w:lineRule="atLeast"/>
              <w:contextualSpacing/>
              <w:jc w:val="both"/>
              <w:rPr>
                <w:rFonts w:ascii="Times New Roman" w:hAnsi="Times New Roman"/>
                <w:lang w:val="en-US"/>
              </w:rPr>
            </w:pPr>
            <w:r w:rsidRPr="005F5303">
              <w:rPr>
                <w:rFonts w:ascii="Times New Roman" w:hAnsi="Times New Roman"/>
              </w:rPr>
              <w:t>0.014</w:t>
            </w:r>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2BF05A29" w14:textId="77777777" w:rsidR="00F50F0A" w:rsidRPr="005F5303" w:rsidRDefault="00F50F0A" w:rsidP="00390338">
            <w:pPr>
              <w:spacing w:line="240" w:lineRule="atLeast"/>
              <w:contextualSpacing/>
              <w:rPr>
                <w:rFonts w:ascii="Times New Roman" w:hAnsi="Times New Roman"/>
              </w:rPr>
            </w:pPr>
          </w:p>
        </w:tc>
      </w:tr>
      <w:tr w:rsidR="00F50F0A" w:rsidRPr="005F5303" w14:paraId="5893156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728F94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shd w:val="clear" w:color="auto" w:fill="auto"/>
          </w:tcPr>
          <w:p w14:paraId="59F08B1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захисного провідника</w:t>
            </w:r>
          </w:p>
        </w:tc>
        <w:tc>
          <w:tcPr>
            <w:tcW w:w="4108" w:type="dxa"/>
            <w:shd w:val="clear" w:color="auto" w:fill="auto"/>
          </w:tcPr>
          <w:p w14:paraId="7C159B5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Повинні бути в наявності дві довжини провідника: 190 см та 300 см.</w:t>
            </w:r>
          </w:p>
        </w:tc>
        <w:tc>
          <w:tcPr>
            <w:tcW w:w="2412" w:type="dxa"/>
            <w:tcBorders>
              <w:top w:val="single" w:sz="4" w:space="0" w:color="auto"/>
              <w:left w:val="single" w:sz="4" w:space="0" w:color="auto"/>
              <w:bottom w:val="single" w:sz="4" w:space="0" w:color="auto"/>
              <w:right w:val="single" w:sz="4" w:space="0" w:color="auto"/>
            </w:tcBorders>
          </w:tcPr>
          <w:p w14:paraId="63F56791" w14:textId="77777777" w:rsidR="00F50F0A" w:rsidRPr="005F5303" w:rsidRDefault="00F50F0A" w:rsidP="00390338">
            <w:pPr>
              <w:spacing w:line="240" w:lineRule="atLeast"/>
              <w:contextualSpacing/>
              <w:rPr>
                <w:rFonts w:ascii="Times New Roman" w:hAnsi="Times New Roman"/>
              </w:rPr>
            </w:pPr>
          </w:p>
        </w:tc>
      </w:tr>
      <w:tr w:rsidR="00F50F0A" w:rsidRPr="005F5303" w14:paraId="1573C2F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A896D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shd w:val="clear" w:color="auto" w:fill="auto"/>
          </w:tcPr>
          <w:p w14:paraId="67B0679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w:t>
            </w:r>
          </w:p>
        </w:tc>
        <w:tc>
          <w:tcPr>
            <w:tcW w:w="4108" w:type="dxa"/>
            <w:shd w:val="clear" w:color="auto" w:fill="auto"/>
          </w:tcPr>
          <w:p w14:paraId="7582D46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Захисний 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371AAD36" w14:textId="77777777" w:rsidR="00F50F0A" w:rsidRPr="005F5303" w:rsidRDefault="00F50F0A" w:rsidP="00390338">
            <w:pPr>
              <w:spacing w:line="240" w:lineRule="atLeast"/>
              <w:contextualSpacing/>
              <w:rPr>
                <w:rFonts w:ascii="Times New Roman" w:hAnsi="Times New Roman"/>
              </w:rPr>
            </w:pPr>
          </w:p>
        </w:tc>
      </w:tr>
      <w:tr w:rsidR="00F50F0A" w:rsidRPr="005F5303" w14:paraId="4AD02CA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50B491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shd w:val="clear" w:color="auto" w:fill="auto"/>
          </w:tcPr>
          <w:p w14:paraId="6D0086A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Рентгенконтрастність</w:t>
            </w:r>
          </w:p>
        </w:tc>
        <w:tc>
          <w:tcPr>
            <w:tcW w:w="4108" w:type="dxa"/>
            <w:shd w:val="clear" w:color="auto" w:fill="auto"/>
          </w:tcPr>
          <w:p w14:paraId="483B439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Дистальний кінчик захисного провідника, та фільтруючий елемент повинні бути рентгенконтрастними. </w:t>
            </w:r>
          </w:p>
        </w:tc>
        <w:tc>
          <w:tcPr>
            <w:tcW w:w="2412" w:type="dxa"/>
            <w:tcBorders>
              <w:top w:val="single" w:sz="4" w:space="0" w:color="auto"/>
              <w:left w:val="single" w:sz="4" w:space="0" w:color="auto"/>
              <w:bottom w:val="single" w:sz="4" w:space="0" w:color="auto"/>
              <w:right w:val="single" w:sz="4" w:space="0" w:color="auto"/>
            </w:tcBorders>
          </w:tcPr>
          <w:p w14:paraId="249D8A52" w14:textId="77777777" w:rsidR="00F50F0A" w:rsidRPr="005F5303" w:rsidRDefault="00F50F0A" w:rsidP="00390338">
            <w:pPr>
              <w:spacing w:line="240" w:lineRule="atLeast"/>
              <w:contextualSpacing/>
              <w:rPr>
                <w:rFonts w:ascii="Times New Roman" w:hAnsi="Times New Roman"/>
              </w:rPr>
            </w:pPr>
          </w:p>
        </w:tc>
      </w:tr>
      <w:tr w:rsidR="00F50F0A" w:rsidRPr="005F5303" w14:paraId="7FAA1B9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4ECE3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shd w:val="clear" w:color="auto" w:fill="auto"/>
          </w:tcPr>
          <w:p w14:paraId="7D4A57B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Профіль пристрою для введення захисного провідника</w:t>
            </w:r>
          </w:p>
        </w:tc>
        <w:tc>
          <w:tcPr>
            <w:tcW w:w="4108" w:type="dxa"/>
            <w:shd w:val="clear" w:color="auto" w:fill="auto"/>
          </w:tcPr>
          <w:p w14:paraId="28130C3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Повинен бути не більше 3.2 F / 1.07 мм.</w:t>
            </w:r>
          </w:p>
          <w:p w14:paraId="7DC8C856" w14:textId="77777777" w:rsidR="00F50F0A" w:rsidRPr="005F5303" w:rsidRDefault="00F50F0A" w:rsidP="00390338">
            <w:pPr>
              <w:spacing w:line="240" w:lineRule="atLeast"/>
              <w:contextualSpacing/>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1ABA7F15" w14:textId="77777777" w:rsidR="00F50F0A" w:rsidRPr="005F5303" w:rsidRDefault="00F50F0A" w:rsidP="00390338">
            <w:pPr>
              <w:spacing w:line="240" w:lineRule="atLeast"/>
              <w:contextualSpacing/>
              <w:rPr>
                <w:rFonts w:ascii="Times New Roman" w:hAnsi="Times New Roman"/>
              </w:rPr>
            </w:pPr>
          </w:p>
        </w:tc>
      </w:tr>
    </w:tbl>
    <w:p w14:paraId="3BF0B32A" w14:textId="77777777" w:rsidR="00F50F0A" w:rsidRPr="005F5303" w:rsidRDefault="00F50F0A" w:rsidP="00F50F0A">
      <w:pPr>
        <w:spacing w:after="0" w:line="240" w:lineRule="atLeast"/>
        <w:contextualSpacing/>
        <w:rPr>
          <w:rFonts w:ascii="Times New Roman" w:hAnsi="Times New Roman"/>
          <w:b/>
        </w:rPr>
      </w:pPr>
    </w:p>
    <w:p w14:paraId="1C16274E"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19. Медико-технічні вимоги до екстражорсткого провідника</w:t>
      </w:r>
    </w:p>
    <w:p w14:paraId="18EE9509"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11A92517"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3D8288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6696931C"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96867E"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EB26A2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D9E9CC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48F2476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6A7AF0BF"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100967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2E98DBB3" w14:textId="77777777" w:rsidR="00F50F0A" w:rsidRPr="005F5303" w:rsidRDefault="00F50F0A" w:rsidP="00390338">
            <w:pPr>
              <w:spacing w:line="240" w:lineRule="atLeast"/>
              <w:ind w:left="360" w:hanging="360"/>
              <w:contextualSpacing/>
              <w:rPr>
                <w:rFonts w:ascii="Times New Roman" w:hAnsi="Times New Roman"/>
              </w:rPr>
            </w:pPr>
            <w:r w:rsidRPr="005F5303">
              <w:rPr>
                <w:rFonts w:ascii="Times New Roman" w:hAnsi="Times New Roman"/>
              </w:rPr>
              <w:t>Конструкція</w:t>
            </w:r>
          </w:p>
        </w:tc>
        <w:tc>
          <w:tcPr>
            <w:tcW w:w="4108" w:type="dxa"/>
            <w:tcBorders>
              <w:top w:val="single" w:sz="4" w:space="0" w:color="auto"/>
              <w:left w:val="single" w:sz="4" w:space="0" w:color="auto"/>
              <w:bottom w:val="single" w:sz="4" w:space="0" w:color="auto"/>
              <w:right w:val="single" w:sz="4" w:space="0" w:color="auto"/>
            </w:tcBorders>
          </w:tcPr>
          <w:p w14:paraId="393129A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Провідник повинен мати стержень виготовлений з неіржавіючої сталі та мати спіраль.</w:t>
            </w:r>
          </w:p>
        </w:tc>
        <w:tc>
          <w:tcPr>
            <w:tcW w:w="2412" w:type="dxa"/>
            <w:tcBorders>
              <w:top w:val="single" w:sz="4" w:space="0" w:color="auto"/>
              <w:left w:val="single" w:sz="4" w:space="0" w:color="auto"/>
              <w:bottom w:val="single" w:sz="4" w:space="0" w:color="auto"/>
              <w:right w:val="single" w:sz="4" w:space="0" w:color="auto"/>
            </w:tcBorders>
          </w:tcPr>
          <w:p w14:paraId="2E1804BF" w14:textId="77777777" w:rsidR="00F50F0A" w:rsidRPr="005F5303" w:rsidRDefault="00F50F0A" w:rsidP="00390338">
            <w:pPr>
              <w:spacing w:line="240" w:lineRule="atLeast"/>
              <w:contextualSpacing/>
              <w:rPr>
                <w:rFonts w:ascii="Times New Roman" w:hAnsi="Times New Roman"/>
              </w:rPr>
            </w:pPr>
          </w:p>
        </w:tc>
      </w:tr>
      <w:tr w:rsidR="00F50F0A" w:rsidRPr="005F5303" w14:paraId="7992744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972B5A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10B0124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Особливості</w:t>
            </w:r>
          </w:p>
        </w:tc>
        <w:tc>
          <w:tcPr>
            <w:tcW w:w="4108" w:type="dxa"/>
            <w:tcBorders>
              <w:top w:val="single" w:sz="4" w:space="0" w:color="auto"/>
              <w:left w:val="single" w:sz="4" w:space="0" w:color="auto"/>
              <w:bottom w:val="single" w:sz="4" w:space="0" w:color="auto"/>
              <w:right w:val="single" w:sz="4" w:space="0" w:color="auto"/>
            </w:tcBorders>
          </w:tcPr>
          <w:p w14:paraId="4DB9E74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Провідник повинен бути жорстким та забезпечувати високу ступінь підтримки під час заведення та заміні катетерів. Провідник повинен мати м’який атравматичний кінчик.  </w:t>
            </w:r>
          </w:p>
        </w:tc>
        <w:tc>
          <w:tcPr>
            <w:tcW w:w="2412" w:type="dxa"/>
            <w:tcBorders>
              <w:top w:val="single" w:sz="4" w:space="0" w:color="auto"/>
              <w:left w:val="single" w:sz="4" w:space="0" w:color="auto"/>
              <w:bottom w:val="single" w:sz="4" w:space="0" w:color="auto"/>
              <w:right w:val="single" w:sz="4" w:space="0" w:color="auto"/>
            </w:tcBorders>
          </w:tcPr>
          <w:p w14:paraId="6FE9DB64" w14:textId="77777777" w:rsidR="00F50F0A" w:rsidRPr="005F5303" w:rsidRDefault="00F50F0A" w:rsidP="00390338">
            <w:pPr>
              <w:spacing w:line="240" w:lineRule="atLeast"/>
              <w:contextualSpacing/>
              <w:rPr>
                <w:rFonts w:ascii="Times New Roman" w:hAnsi="Times New Roman"/>
              </w:rPr>
            </w:pPr>
          </w:p>
        </w:tc>
      </w:tr>
      <w:tr w:rsidR="00F50F0A" w:rsidRPr="005F5303" w14:paraId="48799CC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2849A4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341E287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Загострення дистального кінця стержня провідника</w:t>
            </w:r>
          </w:p>
        </w:tc>
        <w:tc>
          <w:tcPr>
            <w:tcW w:w="4108" w:type="dxa"/>
            <w:tcBorders>
              <w:top w:val="single" w:sz="4" w:space="0" w:color="auto"/>
              <w:left w:val="single" w:sz="4" w:space="0" w:color="auto"/>
              <w:bottom w:val="single" w:sz="4" w:space="0" w:color="auto"/>
              <w:right w:val="single" w:sz="4" w:space="0" w:color="auto"/>
            </w:tcBorders>
          </w:tcPr>
          <w:p w14:paraId="0404602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Повинні бути в наявності провідники з загостренням дистального кінця стержня впродовж від 1 см до 7 см.</w:t>
            </w:r>
          </w:p>
        </w:tc>
        <w:tc>
          <w:tcPr>
            <w:tcW w:w="2412" w:type="dxa"/>
            <w:tcBorders>
              <w:top w:val="single" w:sz="4" w:space="0" w:color="auto"/>
              <w:left w:val="single" w:sz="4" w:space="0" w:color="auto"/>
              <w:bottom w:val="single" w:sz="4" w:space="0" w:color="auto"/>
              <w:right w:val="single" w:sz="4" w:space="0" w:color="auto"/>
            </w:tcBorders>
          </w:tcPr>
          <w:p w14:paraId="36E9F570" w14:textId="77777777" w:rsidR="00F50F0A" w:rsidRPr="005F5303" w:rsidRDefault="00F50F0A" w:rsidP="00390338">
            <w:pPr>
              <w:spacing w:line="240" w:lineRule="atLeast"/>
              <w:contextualSpacing/>
              <w:rPr>
                <w:rFonts w:ascii="Times New Roman" w:hAnsi="Times New Roman"/>
              </w:rPr>
            </w:pPr>
          </w:p>
        </w:tc>
      </w:tr>
      <w:tr w:rsidR="00F50F0A" w:rsidRPr="005F5303" w14:paraId="49FBDC9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C808F5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6B0862B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Конфігурація дистального кінчика </w:t>
            </w:r>
          </w:p>
        </w:tc>
        <w:tc>
          <w:tcPr>
            <w:tcW w:w="4108" w:type="dxa"/>
            <w:tcBorders>
              <w:top w:val="single" w:sz="4" w:space="0" w:color="auto"/>
              <w:left w:val="single" w:sz="4" w:space="0" w:color="auto"/>
              <w:bottom w:val="single" w:sz="4" w:space="0" w:color="auto"/>
              <w:right w:val="single" w:sz="4" w:space="0" w:color="auto"/>
            </w:tcBorders>
          </w:tcPr>
          <w:p w14:paraId="3BBFB31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Провідник повинен мати в наявності пряму та “J” – подібну форму кінчика. </w:t>
            </w:r>
          </w:p>
          <w:p w14:paraId="444549A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Провідник повинен мати дистальний кінчик, що формується довжиною не менше 3 см.</w:t>
            </w:r>
          </w:p>
        </w:tc>
        <w:tc>
          <w:tcPr>
            <w:tcW w:w="2412" w:type="dxa"/>
            <w:tcBorders>
              <w:top w:val="single" w:sz="4" w:space="0" w:color="auto"/>
              <w:left w:val="single" w:sz="4" w:space="0" w:color="auto"/>
              <w:bottom w:val="single" w:sz="4" w:space="0" w:color="auto"/>
              <w:right w:val="single" w:sz="4" w:space="0" w:color="auto"/>
            </w:tcBorders>
          </w:tcPr>
          <w:p w14:paraId="3127412B" w14:textId="77777777" w:rsidR="00F50F0A" w:rsidRPr="005F5303" w:rsidRDefault="00F50F0A" w:rsidP="00390338">
            <w:pPr>
              <w:spacing w:line="240" w:lineRule="atLeast"/>
              <w:contextualSpacing/>
              <w:rPr>
                <w:rFonts w:ascii="Times New Roman" w:hAnsi="Times New Roman"/>
              </w:rPr>
            </w:pPr>
          </w:p>
        </w:tc>
      </w:tr>
      <w:tr w:rsidR="00F50F0A" w:rsidRPr="005F5303" w14:paraId="215F870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E4B9CF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15D1D4C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w:t>
            </w:r>
          </w:p>
        </w:tc>
        <w:tc>
          <w:tcPr>
            <w:tcW w:w="4108" w:type="dxa"/>
            <w:tcBorders>
              <w:top w:val="single" w:sz="4" w:space="0" w:color="auto"/>
              <w:left w:val="single" w:sz="4" w:space="0" w:color="auto"/>
              <w:bottom w:val="single" w:sz="4" w:space="0" w:color="auto"/>
              <w:right w:val="single" w:sz="4" w:space="0" w:color="auto"/>
            </w:tcBorders>
          </w:tcPr>
          <w:p w14:paraId="2DDD75D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23FFA4BC" w14:textId="77777777" w:rsidR="00F50F0A" w:rsidRPr="005F5303" w:rsidRDefault="00F50F0A" w:rsidP="00390338">
            <w:pPr>
              <w:spacing w:line="240" w:lineRule="atLeast"/>
              <w:contextualSpacing/>
              <w:rPr>
                <w:rFonts w:ascii="Times New Roman" w:hAnsi="Times New Roman"/>
              </w:rPr>
            </w:pPr>
          </w:p>
        </w:tc>
      </w:tr>
      <w:tr w:rsidR="00F50F0A" w:rsidRPr="005F5303" w14:paraId="00FF962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8CC035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75A9EF3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134BB29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Від 0.035 дюймів / 0.89 мм до 0.038 дюймів / 0.97 мм.</w:t>
            </w:r>
          </w:p>
        </w:tc>
        <w:tc>
          <w:tcPr>
            <w:tcW w:w="2412" w:type="dxa"/>
            <w:tcBorders>
              <w:top w:val="single" w:sz="4" w:space="0" w:color="auto"/>
              <w:left w:val="single" w:sz="4" w:space="0" w:color="auto"/>
              <w:bottom w:val="single" w:sz="4" w:space="0" w:color="auto"/>
              <w:right w:val="single" w:sz="4" w:space="0" w:color="auto"/>
            </w:tcBorders>
          </w:tcPr>
          <w:p w14:paraId="5A0EB340" w14:textId="77777777" w:rsidR="00F50F0A" w:rsidRPr="005F5303" w:rsidRDefault="00F50F0A" w:rsidP="00390338">
            <w:pPr>
              <w:spacing w:line="240" w:lineRule="atLeast"/>
              <w:contextualSpacing/>
              <w:rPr>
                <w:rFonts w:ascii="Times New Roman" w:hAnsi="Times New Roman"/>
              </w:rPr>
            </w:pPr>
          </w:p>
        </w:tc>
      </w:tr>
      <w:tr w:rsidR="00F50F0A" w:rsidRPr="005F5303" w14:paraId="2CF5340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82F882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0287B01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провідника</w:t>
            </w:r>
          </w:p>
        </w:tc>
        <w:tc>
          <w:tcPr>
            <w:tcW w:w="4108" w:type="dxa"/>
            <w:tcBorders>
              <w:top w:val="single" w:sz="4" w:space="0" w:color="auto"/>
              <w:left w:val="single" w:sz="4" w:space="0" w:color="auto"/>
              <w:bottom w:val="single" w:sz="4" w:space="0" w:color="auto"/>
              <w:right w:val="single" w:sz="4" w:space="0" w:color="auto"/>
            </w:tcBorders>
          </w:tcPr>
          <w:p w14:paraId="2A7B38D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Провідник повинен мати не менше чотирьох варіантів довжини: від 75 см до 260 см.</w:t>
            </w:r>
          </w:p>
        </w:tc>
        <w:tc>
          <w:tcPr>
            <w:tcW w:w="2412" w:type="dxa"/>
            <w:tcBorders>
              <w:top w:val="single" w:sz="4" w:space="0" w:color="auto"/>
              <w:left w:val="single" w:sz="4" w:space="0" w:color="auto"/>
              <w:bottom w:val="single" w:sz="4" w:space="0" w:color="auto"/>
              <w:right w:val="single" w:sz="4" w:space="0" w:color="auto"/>
            </w:tcBorders>
          </w:tcPr>
          <w:p w14:paraId="543FC1A8" w14:textId="77777777" w:rsidR="00F50F0A" w:rsidRPr="005F5303" w:rsidRDefault="00F50F0A" w:rsidP="00390338">
            <w:pPr>
              <w:spacing w:line="240" w:lineRule="atLeast"/>
              <w:contextualSpacing/>
              <w:rPr>
                <w:rFonts w:ascii="Times New Roman" w:hAnsi="Times New Roman"/>
              </w:rPr>
            </w:pPr>
          </w:p>
        </w:tc>
      </w:tr>
    </w:tbl>
    <w:p w14:paraId="55DAD7C0" w14:textId="77777777" w:rsidR="00F50F0A" w:rsidRPr="005F5303" w:rsidRDefault="00F50F0A" w:rsidP="00F50F0A">
      <w:pPr>
        <w:spacing w:after="0" w:line="240" w:lineRule="atLeast"/>
        <w:contextualSpacing/>
        <w:rPr>
          <w:rFonts w:ascii="Times New Roman" w:hAnsi="Times New Roman"/>
          <w:b/>
        </w:rPr>
      </w:pPr>
    </w:p>
    <w:p w14:paraId="4793B259"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20. Медико-технічні вимоги до каротидного стента</w:t>
      </w:r>
    </w:p>
    <w:p w14:paraId="082DD2C2"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46F6C7A1"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0FB087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1980623F"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D45DA6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BD7D71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263600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0966C74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7E0F39E3"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4553C1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54EFE91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Конструкція </w:t>
            </w:r>
          </w:p>
        </w:tc>
        <w:tc>
          <w:tcPr>
            <w:tcW w:w="4108" w:type="dxa"/>
          </w:tcPr>
          <w:p w14:paraId="12CE1F4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Стент повинен бути саморозгортуючимся, плетеним та однодротовим. </w:t>
            </w:r>
          </w:p>
        </w:tc>
        <w:tc>
          <w:tcPr>
            <w:tcW w:w="2412" w:type="dxa"/>
            <w:tcBorders>
              <w:top w:val="single" w:sz="4" w:space="0" w:color="auto"/>
              <w:left w:val="single" w:sz="4" w:space="0" w:color="auto"/>
              <w:bottom w:val="single" w:sz="4" w:space="0" w:color="auto"/>
              <w:right w:val="single" w:sz="4" w:space="0" w:color="auto"/>
            </w:tcBorders>
          </w:tcPr>
          <w:p w14:paraId="0892AD4E" w14:textId="77777777" w:rsidR="00F50F0A" w:rsidRPr="005F5303" w:rsidRDefault="00F50F0A" w:rsidP="00390338">
            <w:pPr>
              <w:spacing w:line="240" w:lineRule="atLeast"/>
              <w:contextualSpacing/>
              <w:rPr>
                <w:rFonts w:ascii="Times New Roman" w:hAnsi="Times New Roman"/>
              </w:rPr>
            </w:pPr>
          </w:p>
        </w:tc>
      </w:tr>
      <w:tr w:rsidR="00F50F0A" w:rsidRPr="005F5303" w14:paraId="6338206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92CAE4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3226BA8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Матеріал</w:t>
            </w:r>
          </w:p>
        </w:tc>
        <w:tc>
          <w:tcPr>
            <w:tcW w:w="4108" w:type="dxa"/>
          </w:tcPr>
          <w:p w14:paraId="12CE93A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Дріт, з якого виготовлений стент, повинен бути зі сплаву металів та мати рентгенконтрастну танталову серцевину.</w:t>
            </w:r>
          </w:p>
        </w:tc>
        <w:tc>
          <w:tcPr>
            <w:tcW w:w="2412" w:type="dxa"/>
            <w:tcBorders>
              <w:top w:val="single" w:sz="4" w:space="0" w:color="auto"/>
              <w:left w:val="single" w:sz="4" w:space="0" w:color="auto"/>
              <w:bottom w:val="single" w:sz="4" w:space="0" w:color="auto"/>
              <w:right w:val="single" w:sz="4" w:space="0" w:color="auto"/>
            </w:tcBorders>
          </w:tcPr>
          <w:p w14:paraId="1A023F03" w14:textId="77777777" w:rsidR="00F50F0A" w:rsidRPr="005F5303" w:rsidRDefault="00F50F0A" w:rsidP="00390338">
            <w:pPr>
              <w:spacing w:line="240" w:lineRule="atLeast"/>
              <w:contextualSpacing/>
              <w:rPr>
                <w:rFonts w:ascii="Times New Roman" w:hAnsi="Times New Roman"/>
              </w:rPr>
            </w:pPr>
          </w:p>
        </w:tc>
      </w:tr>
      <w:tr w:rsidR="00F50F0A" w:rsidRPr="005F5303" w14:paraId="4F36B65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B4089E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75F7455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2A2D416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Повинен мати систему доставки типу </w:t>
            </w:r>
            <w:r w:rsidRPr="005F5303">
              <w:rPr>
                <w:rFonts w:ascii="Times New Roman" w:hAnsi="Times New Roman"/>
                <w:lang w:val="en-US"/>
              </w:rPr>
              <w:t>Monorail</w:t>
            </w:r>
          </w:p>
        </w:tc>
        <w:tc>
          <w:tcPr>
            <w:tcW w:w="2412" w:type="dxa"/>
            <w:tcBorders>
              <w:top w:val="single" w:sz="4" w:space="0" w:color="auto"/>
              <w:left w:val="single" w:sz="4" w:space="0" w:color="auto"/>
              <w:bottom w:val="single" w:sz="4" w:space="0" w:color="auto"/>
              <w:right w:val="single" w:sz="4" w:space="0" w:color="auto"/>
            </w:tcBorders>
          </w:tcPr>
          <w:p w14:paraId="2533CC70" w14:textId="77777777" w:rsidR="00F50F0A" w:rsidRPr="005F5303" w:rsidRDefault="00F50F0A" w:rsidP="00390338">
            <w:pPr>
              <w:spacing w:line="240" w:lineRule="atLeast"/>
              <w:contextualSpacing/>
              <w:rPr>
                <w:rFonts w:ascii="Times New Roman" w:hAnsi="Times New Roman"/>
              </w:rPr>
            </w:pPr>
          </w:p>
        </w:tc>
      </w:tr>
      <w:tr w:rsidR="00F50F0A" w:rsidRPr="005F5303" w14:paraId="5BE4CB6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0FEC0D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4837B9C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w:t>
            </w:r>
          </w:p>
        </w:tc>
        <w:tc>
          <w:tcPr>
            <w:tcW w:w="4108" w:type="dxa"/>
          </w:tcPr>
          <w:p w14:paraId="1CDF462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Повинен мати спектр діаметрів від 6 мм до 10 мм</w:t>
            </w:r>
          </w:p>
        </w:tc>
        <w:tc>
          <w:tcPr>
            <w:tcW w:w="2412" w:type="dxa"/>
            <w:tcBorders>
              <w:top w:val="single" w:sz="4" w:space="0" w:color="auto"/>
              <w:left w:val="single" w:sz="4" w:space="0" w:color="auto"/>
              <w:bottom w:val="single" w:sz="4" w:space="0" w:color="auto"/>
              <w:right w:val="single" w:sz="4" w:space="0" w:color="auto"/>
            </w:tcBorders>
          </w:tcPr>
          <w:p w14:paraId="3C928428" w14:textId="77777777" w:rsidR="00F50F0A" w:rsidRPr="005F5303" w:rsidRDefault="00F50F0A" w:rsidP="00390338">
            <w:pPr>
              <w:spacing w:line="240" w:lineRule="atLeast"/>
              <w:contextualSpacing/>
              <w:rPr>
                <w:rFonts w:ascii="Times New Roman" w:hAnsi="Times New Roman"/>
              </w:rPr>
            </w:pPr>
          </w:p>
        </w:tc>
      </w:tr>
      <w:tr w:rsidR="00F50F0A" w:rsidRPr="005F5303" w14:paraId="50A3872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35BCBD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23A8C5E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w:t>
            </w:r>
          </w:p>
        </w:tc>
        <w:tc>
          <w:tcPr>
            <w:tcW w:w="4108" w:type="dxa"/>
          </w:tcPr>
          <w:p w14:paraId="1CBC5ED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Повинен мати спектр довжин від 21 мм до 37 мм</w:t>
            </w:r>
          </w:p>
        </w:tc>
        <w:tc>
          <w:tcPr>
            <w:tcW w:w="2412" w:type="dxa"/>
            <w:tcBorders>
              <w:top w:val="single" w:sz="4" w:space="0" w:color="auto"/>
              <w:left w:val="single" w:sz="4" w:space="0" w:color="auto"/>
              <w:bottom w:val="single" w:sz="4" w:space="0" w:color="auto"/>
              <w:right w:val="single" w:sz="4" w:space="0" w:color="auto"/>
            </w:tcBorders>
          </w:tcPr>
          <w:p w14:paraId="018E7177" w14:textId="77777777" w:rsidR="00F50F0A" w:rsidRPr="005F5303" w:rsidRDefault="00F50F0A" w:rsidP="00390338">
            <w:pPr>
              <w:spacing w:line="240" w:lineRule="atLeast"/>
              <w:contextualSpacing/>
              <w:rPr>
                <w:rFonts w:ascii="Times New Roman" w:hAnsi="Times New Roman"/>
              </w:rPr>
            </w:pPr>
          </w:p>
        </w:tc>
      </w:tr>
      <w:tr w:rsidR="00F50F0A" w:rsidRPr="005F5303" w14:paraId="77E1B4B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C856B8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157A85A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Катетер доставки</w:t>
            </w:r>
          </w:p>
        </w:tc>
        <w:tc>
          <w:tcPr>
            <w:tcW w:w="4108" w:type="dxa"/>
          </w:tcPr>
          <w:p w14:paraId="1866950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Довжина катетеру повинна бути не менше 135 см </w:t>
            </w:r>
          </w:p>
        </w:tc>
        <w:tc>
          <w:tcPr>
            <w:tcW w:w="2412" w:type="dxa"/>
            <w:tcBorders>
              <w:top w:val="single" w:sz="4" w:space="0" w:color="auto"/>
              <w:left w:val="single" w:sz="4" w:space="0" w:color="auto"/>
              <w:bottom w:val="single" w:sz="4" w:space="0" w:color="auto"/>
              <w:right w:val="single" w:sz="4" w:space="0" w:color="auto"/>
            </w:tcBorders>
          </w:tcPr>
          <w:p w14:paraId="326F6E28" w14:textId="77777777" w:rsidR="00F50F0A" w:rsidRPr="005F5303" w:rsidRDefault="00F50F0A" w:rsidP="00390338">
            <w:pPr>
              <w:spacing w:line="240" w:lineRule="atLeast"/>
              <w:contextualSpacing/>
              <w:rPr>
                <w:rFonts w:ascii="Times New Roman" w:hAnsi="Times New Roman"/>
              </w:rPr>
            </w:pPr>
          </w:p>
        </w:tc>
      </w:tr>
      <w:tr w:rsidR="00F50F0A" w:rsidRPr="005F5303" w14:paraId="57EA64F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8DFD06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2D4B41D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Репозиція</w:t>
            </w:r>
          </w:p>
        </w:tc>
        <w:tc>
          <w:tcPr>
            <w:tcW w:w="4108" w:type="dxa"/>
          </w:tcPr>
          <w:p w14:paraId="3B2A561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Повинна бути можливість репозиції стента</w:t>
            </w:r>
          </w:p>
        </w:tc>
        <w:tc>
          <w:tcPr>
            <w:tcW w:w="2412" w:type="dxa"/>
            <w:tcBorders>
              <w:top w:val="single" w:sz="4" w:space="0" w:color="auto"/>
              <w:left w:val="single" w:sz="4" w:space="0" w:color="auto"/>
              <w:bottom w:val="single" w:sz="4" w:space="0" w:color="auto"/>
              <w:right w:val="single" w:sz="4" w:space="0" w:color="auto"/>
            </w:tcBorders>
          </w:tcPr>
          <w:p w14:paraId="62364B0F" w14:textId="77777777" w:rsidR="00F50F0A" w:rsidRPr="005F5303" w:rsidRDefault="00F50F0A" w:rsidP="00390338">
            <w:pPr>
              <w:spacing w:line="240" w:lineRule="atLeast"/>
              <w:contextualSpacing/>
              <w:rPr>
                <w:rFonts w:ascii="Times New Roman" w:hAnsi="Times New Roman"/>
              </w:rPr>
            </w:pPr>
          </w:p>
        </w:tc>
      </w:tr>
    </w:tbl>
    <w:p w14:paraId="562FAAB3" w14:textId="77777777" w:rsidR="00F50F0A" w:rsidRPr="005F5303" w:rsidRDefault="00F50F0A" w:rsidP="00F50F0A">
      <w:pPr>
        <w:spacing w:after="0" w:line="240" w:lineRule="atLeast"/>
        <w:contextualSpacing/>
        <w:rPr>
          <w:rFonts w:ascii="Times New Roman" w:hAnsi="Times New Roman"/>
          <w:b/>
        </w:rPr>
      </w:pPr>
    </w:p>
    <w:p w14:paraId="7DB4687E"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21. Медико-технічні вимоги до катетера дистального доступу для тромбаспірації</w:t>
      </w:r>
    </w:p>
    <w:p w14:paraId="0D19B751"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0ECC515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E9A568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71F71492"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DD0B7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10DB9C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69C2609"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1F6C0A1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138BF685"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F58BAB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1A00B97B"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Показання до застосування</w:t>
            </w:r>
          </w:p>
        </w:tc>
        <w:tc>
          <w:tcPr>
            <w:tcW w:w="4108" w:type="dxa"/>
          </w:tcPr>
          <w:p w14:paraId="28D86ED7"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 xml:space="preserve">Призначений для дистального введення у мозкові судини інтервенційних пристроїв </w:t>
            </w:r>
          </w:p>
        </w:tc>
        <w:tc>
          <w:tcPr>
            <w:tcW w:w="2412" w:type="dxa"/>
            <w:tcBorders>
              <w:top w:val="single" w:sz="4" w:space="0" w:color="auto"/>
              <w:left w:val="single" w:sz="4" w:space="0" w:color="auto"/>
              <w:bottom w:val="single" w:sz="4" w:space="0" w:color="auto"/>
              <w:right w:val="single" w:sz="4" w:space="0" w:color="auto"/>
            </w:tcBorders>
          </w:tcPr>
          <w:p w14:paraId="1220E8B4" w14:textId="77777777" w:rsidR="00F50F0A" w:rsidRPr="005F5303" w:rsidRDefault="00F50F0A" w:rsidP="00390338">
            <w:pPr>
              <w:spacing w:line="240" w:lineRule="atLeast"/>
              <w:contextualSpacing/>
              <w:rPr>
                <w:rFonts w:ascii="Times New Roman" w:hAnsi="Times New Roman"/>
              </w:rPr>
            </w:pPr>
          </w:p>
        </w:tc>
      </w:tr>
      <w:tr w:rsidR="00F50F0A" w:rsidRPr="005F5303" w14:paraId="31B4D85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B7CF77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042ECEC7"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Конструкція катетера</w:t>
            </w:r>
          </w:p>
        </w:tc>
        <w:tc>
          <w:tcPr>
            <w:tcW w:w="4108" w:type="dxa"/>
          </w:tcPr>
          <w:p w14:paraId="12BF587A"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 xml:space="preserve">Наявність конструкції, що забезпечує проксимальну підтримку, дистальну м’якість та гнучкість. </w:t>
            </w:r>
          </w:p>
        </w:tc>
        <w:tc>
          <w:tcPr>
            <w:tcW w:w="2412" w:type="dxa"/>
            <w:tcBorders>
              <w:top w:val="single" w:sz="4" w:space="0" w:color="auto"/>
              <w:left w:val="single" w:sz="4" w:space="0" w:color="auto"/>
              <w:bottom w:val="single" w:sz="4" w:space="0" w:color="auto"/>
              <w:right w:val="single" w:sz="4" w:space="0" w:color="auto"/>
            </w:tcBorders>
          </w:tcPr>
          <w:p w14:paraId="51B1EBEE" w14:textId="77777777" w:rsidR="00F50F0A" w:rsidRPr="005F5303" w:rsidRDefault="00F50F0A" w:rsidP="00390338">
            <w:pPr>
              <w:spacing w:line="240" w:lineRule="atLeast"/>
              <w:contextualSpacing/>
              <w:rPr>
                <w:rFonts w:ascii="Times New Roman" w:hAnsi="Times New Roman"/>
              </w:rPr>
            </w:pPr>
          </w:p>
        </w:tc>
      </w:tr>
      <w:tr w:rsidR="00F50F0A" w:rsidRPr="005F5303" w14:paraId="7D353F3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DD258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1BF5794C"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Стінка катетера</w:t>
            </w:r>
          </w:p>
        </w:tc>
        <w:tc>
          <w:tcPr>
            <w:tcW w:w="4108" w:type="dxa"/>
          </w:tcPr>
          <w:p w14:paraId="333B1681"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 xml:space="preserve">Армована металевою сіткою. </w:t>
            </w:r>
          </w:p>
        </w:tc>
        <w:tc>
          <w:tcPr>
            <w:tcW w:w="2412" w:type="dxa"/>
            <w:tcBorders>
              <w:top w:val="single" w:sz="4" w:space="0" w:color="auto"/>
              <w:left w:val="single" w:sz="4" w:space="0" w:color="auto"/>
              <w:bottom w:val="single" w:sz="4" w:space="0" w:color="auto"/>
              <w:right w:val="single" w:sz="4" w:space="0" w:color="auto"/>
            </w:tcBorders>
          </w:tcPr>
          <w:p w14:paraId="7CDB1EB0" w14:textId="77777777" w:rsidR="00F50F0A" w:rsidRPr="005F5303" w:rsidRDefault="00F50F0A" w:rsidP="00390338">
            <w:pPr>
              <w:spacing w:line="240" w:lineRule="atLeast"/>
              <w:contextualSpacing/>
              <w:rPr>
                <w:rFonts w:ascii="Times New Roman" w:hAnsi="Times New Roman"/>
              </w:rPr>
            </w:pPr>
          </w:p>
        </w:tc>
      </w:tr>
      <w:tr w:rsidR="00F50F0A" w:rsidRPr="005F5303" w14:paraId="2B1BDA6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EC830B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61020524"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Властивість дистального сегменту</w:t>
            </w:r>
          </w:p>
        </w:tc>
        <w:tc>
          <w:tcPr>
            <w:tcW w:w="4108" w:type="dxa"/>
          </w:tcPr>
          <w:p w14:paraId="258C317D"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Дистальний сегмент повинен бути гнучким та рентгеноконтрастним з гідрофільним покриттям.</w:t>
            </w:r>
          </w:p>
        </w:tc>
        <w:tc>
          <w:tcPr>
            <w:tcW w:w="2412" w:type="dxa"/>
            <w:tcBorders>
              <w:top w:val="single" w:sz="4" w:space="0" w:color="auto"/>
              <w:left w:val="single" w:sz="4" w:space="0" w:color="auto"/>
              <w:bottom w:val="single" w:sz="4" w:space="0" w:color="auto"/>
              <w:right w:val="single" w:sz="4" w:space="0" w:color="auto"/>
            </w:tcBorders>
          </w:tcPr>
          <w:p w14:paraId="0E53421C" w14:textId="77777777" w:rsidR="00F50F0A" w:rsidRPr="005F5303" w:rsidRDefault="00F50F0A" w:rsidP="00390338">
            <w:pPr>
              <w:spacing w:line="240" w:lineRule="atLeast"/>
              <w:contextualSpacing/>
              <w:rPr>
                <w:rFonts w:ascii="Times New Roman" w:hAnsi="Times New Roman"/>
              </w:rPr>
            </w:pPr>
          </w:p>
        </w:tc>
      </w:tr>
      <w:tr w:rsidR="00F50F0A" w:rsidRPr="005F5303" w14:paraId="1B459E3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6967E0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366DBFDD"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Структура кінчика</w:t>
            </w:r>
          </w:p>
        </w:tc>
        <w:tc>
          <w:tcPr>
            <w:tcW w:w="4108" w:type="dxa"/>
          </w:tcPr>
          <w:p w14:paraId="2B665BA6"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Кінчик провідникового катетера повинен бути м’яким, для зменшення ризику травмування під час введення та розташування з рентгенконтрастним маркером.</w:t>
            </w:r>
          </w:p>
        </w:tc>
        <w:tc>
          <w:tcPr>
            <w:tcW w:w="2412" w:type="dxa"/>
            <w:tcBorders>
              <w:top w:val="single" w:sz="4" w:space="0" w:color="auto"/>
              <w:left w:val="single" w:sz="4" w:space="0" w:color="auto"/>
              <w:bottom w:val="single" w:sz="4" w:space="0" w:color="auto"/>
              <w:right w:val="single" w:sz="4" w:space="0" w:color="auto"/>
            </w:tcBorders>
          </w:tcPr>
          <w:p w14:paraId="10D6CB65" w14:textId="77777777" w:rsidR="00F50F0A" w:rsidRPr="005F5303" w:rsidRDefault="00F50F0A" w:rsidP="00390338">
            <w:pPr>
              <w:spacing w:line="240" w:lineRule="atLeast"/>
              <w:contextualSpacing/>
              <w:rPr>
                <w:rFonts w:ascii="Times New Roman" w:hAnsi="Times New Roman"/>
              </w:rPr>
            </w:pPr>
          </w:p>
        </w:tc>
      </w:tr>
      <w:tr w:rsidR="00F50F0A" w:rsidRPr="005F5303" w14:paraId="3CE2417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8D434A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5FF47767"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Розміри</w:t>
            </w:r>
          </w:p>
        </w:tc>
        <w:tc>
          <w:tcPr>
            <w:tcW w:w="4108" w:type="dxa"/>
          </w:tcPr>
          <w:p w14:paraId="4095A5FA"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 xml:space="preserve">Повинні бути наявні катетери з діаметром не менше 5F </w:t>
            </w:r>
          </w:p>
        </w:tc>
        <w:tc>
          <w:tcPr>
            <w:tcW w:w="2412" w:type="dxa"/>
            <w:tcBorders>
              <w:top w:val="single" w:sz="4" w:space="0" w:color="auto"/>
              <w:left w:val="single" w:sz="4" w:space="0" w:color="auto"/>
              <w:bottom w:val="single" w:sz="4" w:space="0" w:color="auto"/>
              <w:right w:val="single" w:sz="4" w:space="0" w:color="auto"/>
            </w:tcBorders>
          </w:tcPr>
          <w:p w14:paraId="480D2F74" w14:textId="77777777" w:rsidR="00F50F0A" w:rsidRPr="005F5303" w:rsidRDefault="00F50F0A" w:rsidP="00390338">
            <w:pPr>
              <w:spacing w:line="240" w:lineRule="atLeast"/>
              <w:contextualSpacing/>
              <w:rPr>
                <w:rFonts w:ascii="Times New Roman" w:hAnsi="Times New Roman"/>
              </w:rPr>
            </w:pPr>
          </w:p>
        </w:tc>
      </w:tr>
      <w:tr w:rsidR="00F50F0A" w:rsidRPr="005F5303" w14:paraId="6E92733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F75C2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02966AA2"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Внутрішній діаметр</w:t>
            </w:r>
          </w:p>
        </w:tc>
        <w:tc>
          <w:tcPr>
            <w:tcW w:w="4108" w:type="dxa"/>
          </w:tcPr>
          <w:p w14:paraId="5F857A01"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Внутрішній діаметр катетера повинен бути не менше 0,055”</w:t>
            </w:r>
          </w:p>
        </w:tc>
        <w:tc>
          <w:tcPr>
            <w:tcW w:w="2412" w:type="dxa"/>
            <w:tcBorders>
              <w:top w:val="single" w:sz="4" w:space="0" w:color="auto"/>
              <w:left w:val="single" w:sz="4" w:space="0" w:color="auto"/>
              <w:bottom w:val="single" w:sz="4" w:space="0" w:color="auto"/>
              <w:right w:val="single" w:sz="4" w:space="0" w:color="auto"/>
            </w:tcBorders>
          </w:tcPr>
          <w:p w14:paraId="1EA65834" w14:textId="77777777" w:rsidR="00F50F0A" w:rsidRPr="005F5303" w:rsidRDefault="00F50F0A" w:rsidP="00390338">
            <w:pPr>
              <w:spacing w:line="240" w:lineRule="atLeast"/>
              <w:contextualSpacing/>
              <w:rPr>
                <w:rFonts w:ascii="Times New Roman" w:hAnsi="Times New Roman"/>
              </w:rPr>
            </w:pPr>
          </w:p>
        </w:tc>
      </w:tr>
      <w:tr w:rsidR="00F50F0A" w:rsidRPr="005F5303" w14:paraId="3AFD97F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35B0B4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8.</w:t>
            </w:r>
          </w:p>
        </w:tc>
        <w:tc>
          <w:tcPr>
            <w:tcW w:w="2552" w:type="dxa"/>
          </w:tcPr>
          <w:p w14:paraId="56CB8345"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Проксимальний зовнішній діаметр</w:t>
            </w:r>
          </w:p>
        </w:tc>
        <w:tc>
          <w:tcPr>
            <w:tcW w:w="4108" w:type="dxa"/>
          </w:tcPr>
          <w:p w14:paraId="5877D2EB"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Проксимальний зовнішній діаметр катетера повинен бути не більше 0,0825”</w:t>
            </w:r>
          </w:p>
        </w:tc>
        <w:tc>
          <w:tcPr>
            <w:tcW w:w="2412" w:type="dxa"/>
            <w:tcBorders>
              <w:top w:val="single" w:sz="4" w:space="0" w:color="auto"/>
              <w:left w:val="single" w:sz="4" w:space="0" w:color="auto"/>
              <w:bottom w:val="single" w:sz="4" w:space="0" w:color="auto"/>
              <w:right w:val="single" w:sz="4" w:space="0" w:color="auto"/>
            </w:tcBorders>
          </w:tcPr>
          <w:p w14:paraId="07E36DF2" w14:textId="77777777" w:rsidR="00F50F0A" w:rsidRPr="005F5303" w:rsidRDefault="00F50F0A" w:rsidP="00390338">
            <w:pPr>
              <w:spacing w:line="240" w:lineRule="atLeast"/>
              <w:contextualSpacing/>
              <w:rPr>
                <w:rFonts w:ascii="Times New Roman" w:hAnsi="Times New Roman"/>
              </w:rPr>
            </w:pPr>
          </w:p>
        </w:tc>
      </w:tr>
      <w:tr w:rsidR="00F50F0A" w:rsidRPr="005F5303" w14:paraId="4874772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DBB70F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0AE8865A"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Довжина катетера</w:t>
            </w:r>
          </w:p>
        </w:tc>
        <w:tc>
          <w:tcPr>
            <w:tcW w:w="4108" w:type="dxa"/>
          </w:tcPr>
          <w:p w14:paraId="1576D209" w14:textId="77777777" w:rsidR="00F50F0A" w:rsidRPr="005F5303" w:rsidRDefault="00F50F0A"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F5303">
              <w:rPr>
                <w:rFonts w:ascii="Times New Roman" w:hAnsi="Times New Roman"/>
              </w:rPr>
              <w:t>Повинні бути в наявності три довжини катетера від 115 см до не більше 131 см.</w:t>
            </w:r>
          </w:p>
        </w:tc>
        <w:tc>
          <w:tcPr>
            <w:tcW w:w="2412" w:type="dxa"/>
            <w:tcBorders>
              <w:top w:val="single" w:sz="4" w:space="0" w:color="auto"/>
              <w:left w:val="single" w:sz="4" w:space="0" w:color="auto"/>
              <w:bottom w:val="single" w:sz="4" w:space="0" w:color="auto"/>
              <w:right w:val="single" w:sz="4" w:space="0" w:color="auto"/>
            </w:tcBorders>
          </w:tcPr>
          <w:p w14:paraId="0A64649C" w14:textId="77777777" w:rsidR="00F50F0A" w:rsidRPr="005F5303" w:rsidRDefault="00F50F0A" w:rsidP="00390338">
            <w:pPr>
              <w:spacing w:line="240" w:lineRule="atLeast"/>
              <w:contextualSpacing/>
              <w:rPr>
                <w:rFonts w:ascii="Times New Roman" w:hAnsi="Times New Roman"/>
              </w:rPr>
            </w:pPr>
          </w:p>
        </w:tc>
      </w:tr>
    </w:tbl>
    <w:p w14:paraId="370B319D" w14:textId="77777777" w:rsidR="00F50F0A" w:rsidRPr="005F5303" w:rsidRDefault="00F50F0A" w:rsidP="00F50F0A">
      <w:pPr>
        <w:spacing w:after="0" w:line="240" w:lineRule="atLeast"/>
        <w:contextualSpacing/>
        <w:rPr>
          <w:rFonts w:ascii="Times New Roman" w:hAnsi="Times New Roman"/>
          <w:b/>
        </w:rPr>
      </w:pPr>
    </w:p>
    <w:p w14:paraId="437B1AD8"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22. Медико-технічні вимоги до внутрішньочерепного підтримуючого катетера для доступу до судин нейроваскулярної системи</w:t>
      </w:r>
    </w:p>
    <w:p w14:paraId="64C19CE5"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44799CAB"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2ACE18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6D548D78"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C432F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4E54AF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B798F8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3184889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3E313994"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87C175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1B98994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483C505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Для отримання доступу</w:t>
            </w:r>
            <w:r w:rsidRPr="005F5303">
              <w:rPr>
                <w:rStyle w:val="normalchar"/>
                <w:rFonts w:ascii="Times New Roman" w:hAnsi="Times New Roman"/>
              </w:rPr>
              <w:t xml:space="preserve"> до дрібних звивистих судин нервової</w:t>
            </w:r>
            <w:r w:rsidRPr="005F5303">
              <w:rPr>
                <w:rFonts w:ascii="Times New Roman" w:hAnsi="Times New Roman"/>
              </w:rPr>
              <w:t xml:space="preserve"> </w:t>
            </w:r>
            <w:r w:rsidRPr="005F5303">
              <w:rPr>
                <w:rStyle w:val="normalchar"/>
                <w:rFonts w:ascii="Times New Roman" w:hAnsi="Times New Roman"/>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4CE311DD" w14:textId="77777777" w:rsidR="00F50F0A" w:rsidRPr="005F5303" w:rsidRDefault="00F50F0A" w:rsidP="00390338">
            <w:pPr>
              <w:spacing w:line="240" w:lineRule="atLeast"/>
              <w:contextualSpacing/>
              <w:rPr>
                <w:rFonts w:ascii="Times New Roman" w:hAnsi="Times New Roman"/>
              </w:rPr>
            </w:pPr>
          </w:p>
        </w:tc>
      </w:tr>
      <w:tr w:rsidR="00F50F0A" w:rsidRPr="005F5303" w14:paraId="1AA3F94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17ACAF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5ECA3F2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0FE57C9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71E93505" w14:textId="77777777" w:rsidR="00F50F0A" w:rsidRPr="005F5303" w:rsidRDefault="00F50F0A" w:rsidP="00390338">
            <w:pPr>
              <w:spacing w:line="240" w:lineRule="atLeast"/>
              <w:contextualSpacing/>
              <w:rPr>
                <w:rFonts w:ascii="Times New Roman" w:hAnsi="Times New Roman"/>
              </w:rPr>
            </w:pPr>
          </w:p>
        </w:tc>
      </w:tr>
      <w:tr w:rsidR="00F50F0A" w:rsidRPr="005F5303" w14:paraId="4D31A74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F9FDBD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52C0700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3B97E3D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Наявність покриття на зовнішній поверхні катетера, що полегшує просування по судині. </w:t>
            </w:r>
            <w:r w:rsidRPr="005F5303">
              <w:rPr>
                <w:rFonts w:ascii="Times New Roman" w:hAnsi="Times New Roman"/>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4D0B7FC6" w14:textId="77777777" w:rsidR="00F50F0A" w:rsidRPr="005F5303" w:rsidRDefault="00F50F0A" w:rsidP="00390338">
            <w:pPr>
              <w:spacing w:line="240" w:lineRule="atLeast"/>
              <w:contextualSpacing/>
              <w:rPr>
                <w:rFonts w:ascii="Times New Roman" w:hAnsi="Times New Roman"/>
              </w:rPr>
            </w:pPr>
          </w:p>
        </w:tc>
      </w:tr>
      <w:tr w:rsidR="00F50F0A" w:rsidRPr="005F5303" w14:paraId="5F2EA54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EAE1D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41E63AB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38682B6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4,2F в дистальній частині та не менше 4,7F в його проксимальній частині</w:t>
            </w:r>
          </w:p>
        </w:tc>
        <w:tc>
          <w:tcPr>
            <w:tcW w:w="2412" w:type="dxa"/>
            <w:tcBorders>
              <w:top w:val="single" w:sz="4" w:space="0" w:color="auto"/>
              <w:left w:val="single" w:sz="4" w:space="0" w:color="auto"/>
              <w:bottom w:val="single" w:sz="4" w:space="0" w:color="auto"/>
              <w:right w:val="single" w:sz="4" w:space="0" w:color="auto"/>
            </w:tcBorders>
          </w:tcPr>
          <w:p w14:paraId="0F558727" w14:textId="77777777" w:rsidR="00F50F0A" w:rsidRPr="005F5303" w:rsidRDefault="00F50F0A" w:rsidP="00390338">
            <w:pPr>
              <w:spacing w:line="240" w:lineRule="atLeast"/>
              <w:contextualSpacing/>
              <w:rPr>
                <w:rFonts w:ascii="Times New Roman" w:hAnsi="Times New Roman"/>
              </w:rPr>
            </w:pPr>
          </w:p>
        </w:tc>
      </w:tr>
      <w:tr w:rsidR="00F50F0A" w:rsidRPr="005F5303" w14:paraId="21298E8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B86906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145E4E1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00E72C5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0,0445”</w:t>
            </w:r>
          </w:p>
        </w:tc>
        <w:tc>
          <w:tcPr>
            <w:tcW w:w="2412" w:type="dxa"/>
            <w:tcBorders>
              <w:top w:val="single" w:sz="4" w:space="0" w:color="auto"/>
              <w:left w:val="single" w:sz="4" w:space="0" w:color="auto"/>
              <w:bottom w:val="single" w:sz="4" w:space="0" w:color="auto"/>
              <w:right w:val="single" w:sz="4" w:space="0" w:color="auto"/>
            </w:tcBorders>
          </w:tcPr>
          <w:p w14:paraId="3F9DBB5C" w14:textId="77777777" w:rsidR="00F50F0A" w:rsidRPr="005F5303" w:rsidRDefault="00F50F0A" w:rsidP="00390338">
            <w:pPr>
              <w:spacing w:line="240" w:lineRule="atLeast"/>
              <w:contextualSpacing/>
              <w:rPr>
                <w:rFonts w:ascii="Times New Roman" w:hAnsi="Times New Roman"/>
              </w:rPr>
            </w:pPr>
          </w:p>
        </w:tc>
      </w:tr>
      <w:tr w:rsidR="00F50F0A" w:rsidRPr="005F5303" w14:paraId="56F6170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4D37F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7767F82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6AA80E0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двох модифікацій довжин 105 см та 120 см</w:t>
            </w:r>
          </w:p>
        </w:tc>
        <w:tc>
          <w:tcPr>
            <w:tcW w:w="2412" w:type="dxa"/>
            <w:tcBorders>
              <w:top w:val="single" w:sz="4" w:space="0" w:color="auto"/>
              <w:left w:val="single" w:sz="4" w:space="0" w:color="auto"/>
              <w:bottom w:val="single" w:sz="4" w:space="0" w:color="auto"/>
              <w:right w:val="single" w:sz="4" w:space="0" w:color="auto"/>
            </w:tcBorders>
          </w:tcPr>
          <w:p w14:paraId="4C2F8B0C" w14:textId="77777777" w:rsidR="00F50F0A" w:rsidRPr="005F5303" w:rsidRDefault="00F50F0A" w:rsidP="00390338">
            <w:pPr>
              <w:spacing w:line="240" w:lineRule="atLeast"/>
              <w:contextualSpacing/>
              <w:rPr>
                <w:rFonts w:ascii="Times New Roman" w:hAnsi="Times New Roman"/>
              </w:rPr>
            </w:pPr>
          </w:p>
        </w:tc>
      </w:tr>
      <w:tr w:rsidR="00F50F0A" w:rsidRPr="005F5303" w14:paraId="4148FCC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9DE9FA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2C9F3B9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73BD9745" w14:textId="77777777" w:rsidR="00F50F0A" w:rsidRPr="005F5303" w:rsidRDefault="00F50F0A" w:rsidP="00390338">
            <w:pPr>
              <w:spacing w:line="240" w:lineRule="atLeast"/>
              <w:contextualSpacing/>
              <w:rPr>
                <w:rStyle w:val="normalchar"/>
                <w:rFonts w:ascii="Times New Roman" w:hAnsi="Times New Roman"/>
              </w:rPr>
            </w:pPr>
            <w:r w:rsidRPr="005F5303">
              <w:rPr>
                <w:rFonts w:ascii="Times New Roman" w:hAnsi="Times New Roman"/>
              </w:rPr>
              <w:t xml:space="preserve">Катетер має бути видимий </w:t>
            </w:r>
            <w:r w:rsidRPr="005F5303">
              <w:rPr>
                <w:rStyle w:val="normalchar"/>
                <w:rFonts w:ascii="Times New Roman" w:hAnsi="Times New Roman"/>
              </w:rPr>
              <w:t xml:space="preserve">при рентгеноскопії. </w:t>
            </w:r>
          </w:p>
          <w:p w14:paraId="4B613198" w14:textId="77777777" w:rsidR="00F50F0A" w:rsidRPr="005F5303" w:rsidRDefault="00F50F0A" w:rsidP="00390338">
            <w:pPr>
              <w:spacing w:line="240" w:lineRule="atLeast"/>
              <w:contextualSpacing/>
              <w:rPr>
                <w:rFonts w:ascii="Times New Roman" w:hAnsi="Times New Roman"/>
              </w:rPr>
            </w:pPr>
            <w:r w:rsidRPr="005F5303">
              <w:rPr>
                <w:rStyle w:val="normalchar"/>
                <w:rFonts w:ascii="Times New Roman" w:hAnsi="Times New Roman"/>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6AB8740D" w14:textId="77777777" w:rsidR="00F50F0A" w:rsidRPr="005F5303" w:rsidRDefault="00F50F0A" w:rsidP="00390338">
            <w:pPr>
              <w:spacing w:line="240" w:lineRule="atLeast"/>
              <w:contextualSpacing/>
              <w:rPr>
                <w:rFonts w:ascii="Times New Roman" w:hAnsi="Times New Roman"/>
              </w:rPr>
            </w:pPr>
          </w:p>
        </w:tc>
      </w:tr>
    </w:tbl>
    <w:p w14:paraId="281620E8" w14:textId="77777777" w:rsidR="00F50F0A" w:rsidRPr="005F5303" w:rsidRDefault="00F50F0A" w:rsidP="00F50F0A">
      <w:pPr>
        <w:spacing w:after="0" w:line="240" w:lineRule="atLeast"/>
        <w:contextualSpacing/>
        <w:rPr>
          <w:rFonts w:ascii="Times New Roman" w:hAnsi="Times New Roman"/>
          <w:b/>
        </w:rPr>
      </w:pPr>
    </w:p>
    <w:p w14:paraId="73F92A1D" w14:textId="77777777" w:rsidR="00F50F0A" w:rsidRPr="005F5303" w:rsidRDefault="00F50F0A" w:rsidP="00F50F0A">
      <w:pPr>
        <w:spacing w:after="0" w:line="240" w:lineRule="atLeast"/>
        <w:contextualSpacing/>
        <w:rPr>
          <w:rFonts w:ascii="Times New Roman" w:hAnsi="Times New Roman"/>
          <w:b/>
        </w:rPr>
      </w:pPr>
    </w:p>
    <w:p w14:paraId="38D17F77"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23. Медико-технічні вимоги до внутрішньочерепного доставляючого мікрокатетера до пристрою для реваскуляризації дистального типу</w:t>
      </w:r>
    </w:p>
    <w:p w14:paraId="5813C57B"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5A1A7BCD"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98BE3F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56B44960"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D6FC3E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3BAB76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D1ABF6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162D120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13B7D3D3"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50C43B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028E679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2C29213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Для отримання доступу</w:t>
            </w:r>
            <w:r w:rsidRPr="005F5303">
              <w:rPr>
                <w:rStyle w:val="normalchar"/>
                <w:rFonts w:ascii="Times New Roman" w:hAnsi="Times New Roman"/>
              </w:rPr>
              <w:t xml:space="preserve"> до дрібних звивистих судин нервової</w:t>
            </w:r>
            <w:r w:rsidRPr="005F5303">
              <w:rPr>
                <w:rFonts w:ascii="Times New Roman" w:hAnsi="Times New Roman"/>
              </w:rPr>
              <w:t xml:space="preserve"> </w:t>
            </w:r>
            <w:r w:rsidRPr="005F5303">
              <w:rPr>
                <w:rStyle w:val="normalchar"/>
                <w:rFonts w:ascii="Times New Roman" w:hAnsi="Times New Roman"/>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40EB08A7" w14:textId="77777777" w:rsidR="00F50F0A" w:rsidRPr="005F5303" w:rsidRDefault="00F50F0A" w:rsidP="00390338">
            <w:pPr>
              <w:spacing w:line="240" w:lineRule="atLeast"/>
              <w:contextualSpacing/>
              <w:rPr>
                <w:rFonts w:ascii="Times New Roman" w:hAnsi="Times New Roman"/>
              </w:rPr>
            </w:pPr>
          </w:p>
        </w:tc>
      </w:tr>
      <w:tr w:rsidR="00F50F0A" w:rsidRPr="005F5303" w14:paraId="146D843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E46016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2EAF6A7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1A9304C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152A578D" w14:textId="77777777" w:rsidR="00F50F0A" w:rsidRPr="005F5303" w:rsidRDefault="00F50F0A" w:rsidP="00390338">
            <w:pPr>
              <w:spacing w:line="240" w:lineRule="atLeast"/>
              <w:contextualSpacing/>
              <w:rPr>
                <w:rFonts w:ascii="Times New Roman" w:hAnsi="Times New Roman"/>
              </w:rPr>
            </w:pPr>
          </w:p>
        </w:tc>
      </w:tr>
      <w:tr w:rsidR="00F50F0A" w:rsidRPr="005F5303" w14:paraId="00D16E1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876944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0822BD7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37CB19A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Наявність покриття на зовнішній поверхні катетера, що полегшує </w:t>
            </w:r>
            <w:r w:rsidRPr="005F5303">
              <w:rPr>
                <w:rFonts w:ascii="Times New Roman" w:hAnsi="Times New Roman"/>
              </w:rPr>
              <w:lastRenderedPageBreak/>
              <w:t xml:space="preserve">просування по судині. </w:t>
            </w:r>
            <w:r w:rsidRPr="005F5303">
              <w:rPr>
                <w:rFonts w:ascii="Times New Roman" w:hAnsi="Times New Roman"/>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05A407F1" w14:textId="77777777" w:rsidR="00F50F0A" w:rsidRPr="005F5303" w:rsidRDefault="00F50F0A" w:rsidP="00390338">
            <w:pPr>
              <w:spacing w:line="240" w:lineRule="atLeast"/>
              <w:contextualSpacing/>
              <w:rPr>
                <w:rFonts w:ascii="Times New Roman" w:hAnsi="Times New Roman"/>
              </w:rPr>
            </w:pPr>
          </w:p>
        </w:tc>
      </w:tr>
      <w:tr w:rsidR="00F50F0A" w:rsidRPr="005F5303" w14:paraId="3125FB1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D790B0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27A9A90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32C60C2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72CCAD6C" w14:textId="77777777" w:rsidR="00F50F0A" w:rsidRPr="005F5303" w:rsidRDefault="00F50F0A" w:rsidP="00390338">
            <w:pPr>
              <w:spacing w:line="240" w:lineRule="atLeast"/>
              <w:contextualSpacing/>
              <w:rPr>
                <w:rFonts w:ascii="Times New Roman" w:hAnsi="Times New Roman"/>
              </w:rPr>
            </w:pPr>
          </w:p>
        </w:tc>
      </w:tr>
      <w:tr w:rsidR="00F50F0A" w:rsidRPr="005F5303" w14:paraId="276A56B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91ED97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4F891C2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5A098B9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Наявність 2-х варіацій зовнішнього діаметру дистального кінчика від 2,3F до не більше 2,8F </w:t>
            </w:r>
          </w:p>
        </w:tc>
        <w:tc>
          <w:tcPr>
            <w:tcW w:w="2412" w:type="dxa"/>
            <w:tcBorders>
              <w:top w:val="single" w:sz="4" w:space="0" w:color="auto"/>
              <w:left w:val="single" w:sz="4" w:space="0" w:color="auto"/>
              <w:bottom w:val="single" w:sz="4" w:space="0" w:color="auto"/>
              <w:right w:val="single" w:sz="4" w:space="0" w:color="auto"/>
            </w:tcBorders>
          </w:tcPr>
          <w:p w14:paraId="3B3CD2A8" w14:textId="77777777" w:rsidR="00F50F0A" w:rsidRPr="005F5303" w:rsidRDefault="00F50F0A" w:rsidP="00390338">
            <w:pPr>
              <w:spacing w:line="240" w:lineRule="atLeast"/>
              <w:contextualSpacing/>
              <w:rPr>
                <w:rFonts w:ascii="Times New Roman" w:hAnsi="Times New Roman"/>
              </w:rPr>
            </w:pPr>
          </w:p>
        </w:tc>
      </w:tr>
      <w:tr w:rsidR="00F50F0A" w:rsidRPr="005F5303" w14:paraId="13E6FA2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58D829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10D7F27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477C77C5" w14:textId="30266D40" w:rsidR="00F50F0A" w:rsidRPr="005F5303" w:rsidRDefault="001E0BEA" w:rsidP="00390338">
            <w:pPr>
              <w:spacing w:line="240" w:lineRule="atLeast"/>
              <w:contextualSpacing/>
              <w:rPr>
                <w:rFonts w:ascii="Times New Roman" w:hAnsi="Times New Roman"/>
              </w:rPr>
            </w:pPr>
            <w:r w:rsidRPr="001E0BEA">
              <w:rPr>
                <w:rFonts w:ascii="Times New Roman" w:hAnsi="Times New Roman"/>
                <w:strike/>
                <w:color w:val="FF0000"/>
              </w:rPr>
              <w:t>Наявність 2-х варіацій внутрішнього діаметру 0,021” та 0,027”.</w:t>
            </w:r>
            <w:r w:rsidRPr="001E0BEA">
              <w:rPr>
                <w:rFonts w:ascii="Times New Roman" w:hAnsi="Times New Roman"/>
                <w:color w:val="FF0000"/>
              </w:rPr>
              <w:t xml:space="preserve"> Не менше 0,021”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0D0BAC8B" w14:textId="77777777" w:rsidR="00F50F0A" w:rsidRPr="005F5303" w:rsidRDefault="00F50F0A" w:rsidP="00390338">
            <w:pPr>
              <w:spacing w:line="240" w:lineRule="atLeast"/>
              <w:contextualSpacing/>
              <w:rPr>
                <w:rFonts w:ascii="Times New Roman" w:hAnsi="Times New Roman"/>
              </w:rPr>
            </w:pPr>
          </w:p>
        </w:tc>
      </w:tr>
      <w:tr w:rsidR="00F50F0A" w:rsidRPr="005F5303" w14:paraId="510F41C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F17AA1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69E450B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76F8CCE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модифікацій загальної довжини 150 см та 160 см</w:t>
            </w:r>
          </w:p>
        </w:tc>
        <w:tc>
          <w:tcPr>
            <w:tcW w:w="2412" w:type="dxa"/>
            <w:tcBorders>
              <w:top w:val="single" w:sz="4" w:space="0" w:color="auto"/>
              <w:left w:val="single" w:sz="4" w:space="0" w:color="auto"/>
              <w:bottom w:val="single" w:sz="4" w:space="0" w:color="auto"/>
              <w:right w:val="single" w:sz="4" w:space="0" w:color="auto"/>
            </w:tcBorders>
          </w:tcPr>
          <w:p w14:paraId="41D986A5" w14:textId="77777777" w:rsidR="00F50F0A" w:rsidRPr="005F5303" w:rsidRDefault="00F50F0A" w:rsidP="00390338">
            <w:pPr>
              <w:spacing w:line="240" w:lineRule="atLeast"/>
              <w:contextualSpacing/>
              <w:rPr>
                <w:rFonts w:ascii="Times New Roman" w:hAnsi="Times New Roman"/>
              </w:rPr>
            </w:pPr>
          </w:p>
        </w:tc>
      </w:tr>
      <w:tr w:rsidR="00F50F0A" w:rsidRPr="005F5303" w14:paraId="08ADD4A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15B675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3A97DAE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6EB5C481" w14:textId="77777777" w:rsidR="00F50F0A" w:rsidRPr="005F5303" w:rsidRDefault="00F50F0A" w:rsidP="00390338">
            <w:pPr>
              <w:spacing w:line="240" w:lineRule="atLeast"/>
              <w:contextualSpacing/>
              <w:rPr>
                <w:rStyle w:val="normalchar"/>
                <w:rFonts w:ascii="Times New Roman" w:hAnsi="Times New Roman"/>
              </w:rPr>
            </w:pPr>
            <w:r w:rsidRPr="005F5303">
              <w:rPr>
                <w:rFonts w:ascii="Times New Roman" w:hAnsi="Times New Roman"/>
              </w:rPr>
              <w:t xml:space="preserve">Катете має бути видимий </w:t>
            </w:r>
            <w:r w:rsidRPr="005F5303">
              <w:rPr>
                <w:rStyle w:val="normalchar"/>
                <w:rFonts w:ascii="Times New Roman" w:hAnsi="Times New Roman"/>
              </w:rPr>
              <w:t xml:space="preserve">при рентгеноскопії. </w:t>
            </w:r>
          </w:p>
          <w:p w14:paraId="4E407AFB" w14:textId="77777777" w:rsidR="00F50F0A" w:rsidRPr="005F5303" w:rsidRDefault="00F50F0A" w:rsidP="00390338">
            <w:pPr>
              <w:spacing w:line="240" w:lineRule="atLeast"/>
              <w:contextualSpacing/>
              <w:rPr>
                <w:rFonts w:ascii="Times New Roman" w:hAnsi="Times New Roman"/>
              </w:rPr>
            </w:pPr>
            <w:r w:rsidRPr="005F5303">
              <w:rPr>
                <w:rStyle w:val="normalchar"/>
                <w:rFonts w:ascii="Times New Roman" w:hAnsi="Times New Roman"/>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1ABABB3D" w14:textId="77777777" w:rsidR="00F50F0A" w:rsidRPr="005F5303" w:rsidRDefault="00F50F0A" w:rsidP="00390338">
            <w:pPr>
              <w:spacing w:line="240" w:lineRule="atLeast"/>
              <w:contextualSpacing/>
              <w:rPr>
                <w:rFonts w:ascii="Times New Roman" w:hAnsi="Times New Roman"/>
              </w:rPr>
            </w:pPr>
          </w:p>
        </w:tc>
      </w:tr>
    </w:tbl>
    <w:p w14:paraId="0FC3B4B5" w14:textId="77777777" w:rsidR="00F50F0A" w:rsidRPr="005F5303" w:rsidRDefault="00F50F0A" w:rsidP="00F50F0A">
      <w:pPr>
        <w:spacing w:after="0" w:line="240" w:lineRule="atLeast"/>
        <w:contextualSpacing/>
        <w:rPr>
          <w:rFonts w:ascii="Times New Roman" w:hAnsi="Times New Roman"/>
          <w:b/>
        </w:rPr>
      </w:pPr>
    </w:p>
    <w:p w14:paraId="61F83368"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24. Медико-технічні вимоги до внутрішньочерепного доставляючого мікрокатетера для мікроспіралей</w:t>
      </w:r>
    </w:p>
    <w:p w14:paraId="09D90AB4"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77C6409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67C60C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4C996D69"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5073B0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171166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A75152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18B8775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3B0B4EC7"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BA86C0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5744D83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07271B4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Для отримання доступу</w:t>
            </w:r>
            <w:r w:rsidRPr="005F5303">
              <w:rPr>
                <w:rStyle w:val="normalchar"/>
                <w:rFonts w:ascii="Times New Roman" w:hAnsi="Times New Roman"/>
              </w:rPr>
              <w:t xml:space="preserve"> до дрібних звивистих судин нервової</w:t>
            </w:r>
            <w:r w:rsidRPr="005F5303">
              <w:rPr>
                <w:rFonts w:ascii="Times New Roman" w:hAnsi="Times New Roman"/>
              </w:rPr>
              <w:t xml:space="preserve"> </w:t>
            </w:r>
            <w:r w:rsidRPr="005F5303">
              <w:rPr>
                <w:rStyle w:val="normalchar"/>
                <w:rFonts w:ascii="Times New Roman" w:hAnsi="Times New Roman"/>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024F6611" w14:textId="77777777" w:rsidR="00F50F0A" w:rsidRPr="005F5303" w:rsidRDefault="00F50F0A" w:rsidP="00390338">
            <w:pPr>
              <w:spacing w:line="240" w:lineRule="atLeast"/>
              <w:contextualSpacing/>
              <w:rPr>
                <w:rFonts w:ascii="Times New Roman" w:hAnsi="Times New Roman"/>
              </w:rPr>
            </w:pPr>
          </w:p>
        </w:tc>
      </w:tr>
      <w:tr w:rsidR="00F50F0A" w:rsidRPr="005F5303" w14:paraId="34DD967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BD9EF6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32C21B5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5BA0633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330A8002" w14:textId="77777777" w:rsidR="00F50F0A" w:rsidRPr="005F5303" w:rsidRDefault="00F50F0A" w:rsidP="00390338">
            <w:pPr>
              <w:spacing w:line="240" w:lineRule="atLeast"/>
              <w:contextualSpacing/>
              <w:rPr>
                <w:rFonts w:ascii="Times New Roman" w:hAnsi="Times New Roman"/>
              </w:rPr>
            </w:pPr>
          </w:p>
        </w:tc>
      </w:tr>
      <w:tr w:rsidR="00F50F0A" w:rsidRPr="005F5303" w14:paraId="4E90543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3E1D62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79E1733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590E68D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Наявність покриття на зовнішній поверхні катетера, що полегшує просування по судині. </w:t>
            </w:r>
            <w:r w:rsidRPr="005F5303">
              <w:rPr>
                <w:rFonts w:ascii="Times New Roman" w:hAnsi="Times New Roman"/>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18D8C1D2" w14:textId="77777777" w:rsidR="00F50F0A" w:rsidRPr="005F5303" w:rsidRDefault="00F50F0A" w:rsidP="00390338">
            <w:pPr>
              <w:spacing w:line="240" w:lineRule="atLeast"/>
              <w:contextualSpacing/>
              <w:rPr>
                <w:rFonts w:ascii="Times New Roman" w:hAnsi="Times New Roman"/>
              </w:rPr>
            </w:pPr>
          </w:p>
        </w:tc>
      </w:tr>
      <w:tr w:rsidR="00F50F0A" w:rsidRPr="005F5303" w14:paraId="0CB53F2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1FC251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1127AC0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39FFB67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22074A2C" w14:textId="77777777" w:rsidR="00F50F0A" w:rsidRPr="005F5303" w:rsidRDefault="00F50F0A" w:rsidP="00390338">
            <w:pPr>
              <w:spacing w:line="240" w:lineRule="atLeast"/>
              <w:contextualSpacing/>
              <w:rPr>
                <w:rFonts w:ascii="Times New Roman" w:hAnsi="Times New Roman"/>
              </w:rPr>
            </w:pPr>
          </w:p>
        </w:tc>
      </w:tr>
      <w:tr w:rsidR="00F50F0A" w:rsidRPr="005F5303" w14:paraId="48F3612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0443B0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7498FAB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2BD73EC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В проксимальній частині не більше 0.029” (2.2F), в дистальній частині не більше 0.024” (1.8F) </w:t>
            </w:r>
          </w:p>
        </w:tc>
        <w:tc>
          <w:tcPr>
            <w:tcW w:w="2412" w:type="dxa"/>
            <w:tcBorders>
              <w:top w:val="single" w:sz="4" w:space="0" w:color="auto"/>
              <w:left w:val="single" w:sz="4" w:space="0" w:color="auto"/>
              <w:bottom w:val="single" w:sz="4" w:space="0" w:color="auto"/>
              <w:right w:val="single" w:sz="4" w:space="0" w:color="auto"/>
            </w:tcBorders>
          </w:tcPr>
          <w:p w14:paraId="7B8F711D" w14:textId="77777777" w:rsidR="00F50F0A" w:rsidRPr="005F5303" w:rsidRDefault="00F50F0A" w:rsidP="00390338">
            <w:pPr>
              <w:spacing w:line="240" w:lineRule="atLeast"/>
              <w:contextualSpacing/>
              <w:rPr>
                <w:rFonts w:ascii="Times New Roman" w:hAnsi="Times New Roman"/>
              </w:rPr>
            </w:pPr>
          </w:p>
        </w:tc>
      </w:tr>
      <w:tr w:rsidR="00F50F0A" w:rsidRPr="005F5303" w14:paraId="15C1AE6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BE37D5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214D7BA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348E97B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0,017”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5D5EB7E5" w14:textId="77777777" w:rsidR="00F50F0A" w:rsidRPr="005F5303" w:rsidRDefault="00F50F0A" w:rsidP="00390338">
            <w:pPr>
              <w:spacing w:line="240" w:lineRule="atLeast"/>
              <w:contextualSpacing/>
              <w:rPr>
                <w:rFonts w:ascii="Times New Roman" w:hAnsi="Times New Roman"/>
              </w:rPr>
            </w:pPr>
          </w:p>
        </w:tc>
      </w:tr>
      <w:tr w:rsidR="00F50F0A" w:rsidRPr="005F5303" w14:paraId="45BDCFE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4D441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293A24E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Робоча довжина</w:t>
            </w:r>
          </w:p>
        </w:tc>
        <w:tc>
          <w:tcPr>
            <w:tcW w:w="4108" w:type="dxa"/>
            <w:tcBorders>
              <w:top w:val="single" w:sz="4" w:space="0" w:color="auto"/>
              <w:left w:val="single" w:sz="4" w:space="0" w:color="auto"/>
              <w:bottom w:val="single" w:sz="4" w:space="0" w:color="auto"/>
              <w:right w:val="single" w:sz="4" w:space="0" w:color="auto"/>
            </w:tcBorders>
          </w:tcPr>
          <w:p w14:paraId="36A6D07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Робоча довжина катетеру має складати150 см</w:t>
            </w:r>
          </w:p>
        </w:tc>
        <w:tc>
          <w:tcPr>
            <w:tcW w:w="2412" w:type="dxa"/>
            <w:tcBorders>
              <w:top w:val="single" w:sz="4" w:space="0" w:color="auto"/>
              <w:left w:val="single" w:sz="4" w:space="0" w:color="auto"/>
              <w:bottom w:val="single" w:sz="4" w:space="0" w:color="auto"/>
              <w:right w:val="single" w:sz="4" w:space="0" w:color="auto"/>
            </w:tcBorders>
          </w:tcPr>
          <w:p w14:paraId="38984C8F" w14:textId="77777777" w:rsidR="00F50F0A" w:rsidRPr="005F5303" w:rsidRDefault="00F50F0A" w:rsidP="00390338">
            <w:pPr>
              <w:spacing w:line="240" w:lineRule="atLeast"/>
              <w:contextualSpacing/>
              <w:rPr>
                <w:rFonts w:ascii="Times New Roman" w:hAnsi="Times New Roman"/>
              </w:rPr>
            </w:pPr>
          </w:p>
        </w:tc>
      </w:tr>
      <w:tr w:rsidR="00F50F0A" w:rsidRPr="005F5303" w14:paraId="0CE0ECC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DDED05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07EAEB7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Модифікація дистального сегменту</w:t>
            </w:r>
          </w:p>
        </w:tc>
        <w:tc>
          <w:tcPr>
            <w:tcW w:w="4108" w:type="dxa"/>
            <w:tcBorders>
              <w:top w:val="single" w:sz="4" w:space="0" w:color="auto"/>
              <w:left w:val="single" w:sz="4" w:space="0" w:color="auto"/>
              <w:bottom w:val="single" w:sz="4" w:space="0" w:color="auto"/>
              <w:right w:val="single" w:sz="4" w:space="0" w:color="auto"/>
            </w:tcBorders>
          </w:tcPr>
          <w:p w14:paraId="5A5778D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не менше чотирьох форм дистального кінчика: прямий, під кутом 45</w:t>
            </w:r>
            <w:r w:rsidRPr="005F5303">
              <w:rPr>
                <w:rFonts w:ascii="Times New Roman" w:hAnsi="Times New Roman"/>
              </w:rPr>
              <w:sym w:font="Symbol" w:char="F0B0"/>
            </w:r>
            <w:r w:rsidRPr="005F5303">
              <w:rPr>
                <w:rFonts w:ascii="Times New Roman" w:hAnsi="Times New Roman"/>
              </w:rPr>
              <w:t>, під кутом 90</w:t>
            </w:r>
            <w:r w:rsidRPr="005F5303">
              <w:rPr>
                <w:rFonts w:ascii="Times New Roman" w:hAnsi="Times New Roman"/>
              </w:rPr>
              <w:sym w:font="Symbol" w:char="F0B0"/>
            </w:r>
            <w:r w:rsidRPr="005F5303">
              <w:rPr>
                <w:rFonts w:ascii="Times New Roman" w:hAnsi="Times New Roman"/>
              </w:rPr>
              <w:t xml:space="preserve"> та J-модифікацією. </w:t>
            </w:r>
          </w:p>
        </w:tc>
        <w:tc>
          <w:tcPr>
            <w:tcW w:w="2412" w:type="dxa"/>
            <w:tcBorders>
              <w:top w:val="single" w:sz="4" w:space="0" w:color="auto"/>
              <w:left w:val="single" w:sz="4" w:space="0" w:color="auto"/>
              <w:bottom w:val="single" w:sz="4" w:space="0" w:color="auto"/>
              <w:right w:val="single" w:sz="4" w:space="0" w:color="auto"/>
            </w:tcBorders>
          </w:tcPr>
          <w:p w14:paraId="68C29BD3" w14:textId="77777777" w:rsidR="00F50F0A" w:rsidRPr="005F5303" w:rsidRDefault="00F50F0A" w:rsidP="00390338">
            <w:pPr>
              <w:spacing w:line="240" w:lineRule="atLeast"/>
              <w:contextualSpacing/>
              <w:rPr>
                <w:rFonts w:ascii="Times New Roman" w:hAnsi="Times New Roman"/>
              </w:rPr>
            </w:pPr>
          </w:p>
        </w:tc>
      </w:tr>
      <w:tr w:rsidR="00F50F0A" w:rsidRPr="005F5303" w14:paraId="0AB3906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BE97E0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Borders>
              <w:top w:val="single" w:sz="4" w:space="0" w:color="auto"/>
              <w:left w:val="single" w:sz="4" w:space="0" w:color="auto"/>
              <w:bottom w:val="single" w:sz="4" w:space="0" w:color="auto"/>
              <w:right w:val="single" w:sz="4" w:space="0" w:color="auto"/>
            </w:tcBorders>
          </w:tcPr>
          <w:p w14:paraId="3795325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71B99609" w14:textId="77777777" w:rsidR="00F50F0A" w:rsidRPr="005F5303" w:rsidRDefault="00F50F0A" w:rsidP="00390338">
            <w:pPr>
              <w:spacing w:line="240" w:lineRule="atLeast"/>
              <w:contextualSpacing/>
              <w:rPr>
                <w:rStyle w:val="normalchar"/>
                <w:rFonts w:ascii="Times New Roman" w:hAnsi="Times New Roman"/>
              </w:rPr>
            </w:pPr>
            <w:r w:rsidRPr="005F5303">
              <w:rPr>
                <w:rFonts w:ascii="Times New Roman" w:hAnsi="Times New Roman"/>
              </w:rPr>
              <w:t xml:space="preserve">Катетер має бути видимий </w:t>
            </w:r>
            <w:r w:rsidRPr="005F5303">
              <w:rPr>
                <w:rStyle w:val="normalchar"/>
                <w:rFonts w:ascii="Times New Roman" w:hAnsi="Times New Roman"/>
              </w:rPr>
              <w:t xml:space="preserve">при рентгеноскопії. </w:t>
            </w:r>
          </w:p>
          <w:p w14:paraId="77BDD452" w14:textId="77777777" w:rsidR="00F50F0A" w:rsidRPr="005F5303" w:rsidRDefault="00F50F0A" w:rsidP="00390338">
            <w:pPr>
              <w:spacing w:line="240" w:lineRule="atLeast"/>
              <w:contextualSpacing/>
              <w:rPr>
                <w:rFonts w:ascii="Times New Roman" w:hAnsi="Times New Roman"/>
              </w:rPr>
            </w:pPr>
            <w:r w:rsidRPr="005F5303">
              <w:rPr>
                <w:rStyle w:val="normalchar"/>
                <w:rFonts w:ascii="Times New Roman" w:hAnsi="Times New Roman"/>
              </w:rPr>
              <w:lastRenderedPageBreak/>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48875423" w14:textId="77777777" w:rsidR="00F50F0A" w:rsidRPr="005F5303" w:rsidRDefault="00F50F0A" w:rsidP="00390338">
            <w:pPr>
              <w:spacing w:line="240" w:lineRule="atLeast"/>
              <w:contextualSpacing/>
              <w:rPr>
                <w:rFonts w:ascii="Times New Roman" w:hAnsi="Times New Roman"/>
              </w:rPr>
            </w:pPr>
          </w:p>
        </w:tc>
      </w:tr>
    </w:tbl>
    <w:p w14:paraId="25B81A36" w14:textId="77777777" w:rsidR="00F50F0A" w:rsidRPr="005F5303" w:rsidRDefault="00F50F0A" w:rsidP="00F50F0A">
      <w:pPr>
        <w:spacing w:after="0" w:line="240" w:lineRule="atLeast"/>
        <w:contextualSpacing/>
        <w:rPr>
          <w:rFonts w:ascii="Times New Roman" w:hAnsi="Times New Roman"/>
          <w:b/>
        </w:rPr>
      </w:pPr>
    </w:p>
    <w:p w14:paraId="22D24C15"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25. Медико-технічні вимоги до пристрою для реваскуляризації</w:t>
      </w:r>
    </w:p>
    <w:p w14:paraId="78BD7986"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2E213B11"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7EBF6D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5269D5B2"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37F8F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B56D36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CF8EEAE"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24E9885E"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D4084" w14:paraId="5E464843"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BE3C88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7C8FC1B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Призначення</w:t>
            </w:r>
          </w:p>
        </w:tc>
        <w:tc>
          <w:tcPr>
            <w:tcW w:w="4108" w:type="dxa"/>
            <w:tcBorders>
              <w:top w:val="single" w:sz="4" w:space="0" w:color="auto"/>
              <w:left w:val="single" w:sz="4" w:space="0" w:color="auto"/>
              <w:bottom w:val="single" w:sz="4" w:space="0" w:color="auto"/>
              <w:right w:val="single" w:sz="4" w:space="0" w:color="auto"/>
            </w:tcBorders>
          </w:tcPr>
          <w:p w14:paraId="3207AD4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Відновлення кровотоку у судинах головного мозку у пацієнтів, які перенесли ішемічний інсульт.</w:t>
            </w:r>
          </w:p>
          <w:p w14:paraId="6B8F32F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Можливість застосування у наступних судинах нервової системи: внутрішня сонна артерія, сегментах М1 та М2 середньої мозкової артерії, базилярної та вертебральної артеріях.</w:t>
            </w:r>
          </w:p>
        </w:tc>
        <w:tc>
          <w:tcPr>
            <w:tcW w:w="2412" w:type="dxa"/>
            <w:tcBorders>
              <w:top w:val="single" w:sz="4" w:space="0" w:color="auto"/>
              <w:left w:val="single" w:sz="4" w:space="0" w:color="auto"/>
              <w:bottom w:val="single" w:sz="4" w:space="0" w:color="auto"/>
              <w:right w:val="single" w:sz="4" w:space="0" w:color="auto"/>
            </w:tcBorders>
          </w:tcPr>
          <w:p w14:paraId="6FA31414" w14:textId="77777777" w:rsidR="00F50F0A" w:rsidRPr="005F5303" w:rsidRDefault="00F50F0A" w:rsidP="00390338">
            <w:pPr>
              <w:spacing w:line="240" w:lineRule="atLeast"/>
              <w:contextualSpacing/>
              <w:rPr>
                <w:rFonts w:ascii="Times New Roman" w:hAnsi="Times New Roman"/>
              </w:rPr>
            </w:pPr>
          </w:p>
        </w:tc>
      </w:tr>
      <w:tr w:rsidR="00F50F0A" w:rsidRPr="005F5303" w14:paraId="31B8FC5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94F1C1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vAlign w:val="center"/>
          </w:tcPr>
          <w:p w14:paraId="7AF476F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Опис пристрою</w:t>
            </w:r>
          </w:p>
        </w:tc>
        <w:tc>
          <w:tcPr>
            <w:tcW w:w="4108" w:type="dxa"/>
            <w:tcBorders>
              <w:top w:val="single" w:sz="4" w:space="0" w:color="auto"/>
              <w:left w:val="single" w:sz="4" w:space="0" w:color="auto"/>
              <w:bottom w:val="single" w:sz="4" w:space="0" w:color="auto"/>
              <w:right w:val="single" w:sz="4" w:space="0" w:color="auto"/>
            </w:tcBorders>
          </w:tcPr>
          <w:p w14:paraId="0F84C3D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Саморозкривний пристрій покритий платиною або аналогом для кращої візуалізації на системі доставки з дротовим провідником </w:t>
            </w:r>
          </w:p>
        </w:tc>
        <w:tc>
          <w:tcPr>
            <w:tcW w:w="2412" w:type="dxa"/>
            <w:tcBorders>
              <w:top w:val="single" w:sz="4" w:space="0" w:color="auto"/>
              <w:left w:val="single" w:sz="4" w:space="0" w:color="auto"/>
              <w:bottom w:val="single" w:sz="4" w:space="0" w:color="auto"/>
              <w:right w:val="single" w:sz="4" w:space="0" w:color="auto"/>
            </w:tcBorders>
          </w:tcPr>
          <w:p w14:paraId="7358D38F" w14:textId="77777777" w:rsidR="00F50F0A" w:rsidRPr="005F5303" w:rsidRDefault="00F50F0A" w:rsidP="00390338">
            <w:pPr>
              <w:spacing w:line="240" w:lineRule="atLeast"/>
              <w:contextualSpacing/>
              <w:rPr>
                <w:rFonts w:ascii="Times New Roman" w:hAnsi="Times New Roman"/>
              </w:rPr>
            </w:pPr>
          </w:p>
        </w:tc>
      </w:tr>
      <w:tr w:rsidR="00F50F0A" w:rsidRPr="005F5303" w14:paraId="7C898BF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0B5D5A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vAlign w:val="center"/>
          </w:tcPr>
          <w:p w14:paraId="7AD209A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Матеріал пристрою </w:t>
            </w:r>
          </w:p>
        </w:tc>
        <w:tc>
          <w:tcPr>
            <w:tcW w:w="4108" w:type="dxa"/>
            <w:tcBorders>
              <w:top w:val="single" w:sz="4" w:space="0" w:color="auto"/>
              <w:left w:val="single" w:sz="4" w:space="0" w:color="auto"/>
              <w:bottom w:val="single" w:sz="4" w:space="0" w:color="auto"/>
              <w:right w:val="single" w:sz="4" w:space="0" w:color="auto"/>
            </w:tcBorders>
          </w:tcPr>
          <w:p w14:paraId="66CA6A3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Сплав нікель-титану</w:t>
            </w:r>
          </w:p>
        </w:tc>
        <w:tc>
          <w:tcPr>
            <w:tcW w:w="2412" w:type="dxa"/>
            <w:tcBorders>
              <w:top w:val="single" w:sz="4" w:space="0" w:color="auto"/>
              <w:left w:val="single" w:sz="4" w:space="0" w:color="auto"/>
              <w:bottom w:val="single" w:sz="4" w:space="0" w:color="auto"/>
              <w:right w:val="single" w:sz="4" w:space="0" w:color="auto"/>
            </w:tcBorders>
          </w:tcPr>
          <w:p w14:paraId="7E5ACD79" w14:textId="77777777" w:rsidR="00F50F0A" w:rsidRPr="005F5303" w:rsidRDefault="00F50F0A" w:rsidP="00390338">
            <w:pPr>
              <w:spacing w:line="240" w:lineRule="atLeast"/>
              <w:contextualSpacing/>
              <w:rPr>
                <w:rFonts w:ascii="Times New Roman" w:hAnsi="Times New Roman"/>
              </w:rPr>
            </w:pPr>
          </w:p>
        </w:tc>
      </w:tr>
      <w:tr w:rsidR="00F50F0A" w:rsidRPr="005F5303" w14:paraId="2FC5F83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CABFD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vAlign w:val="center"/>
          </w:tcPr>
          <w:p w14:paraId="542DAD5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Спектр діаметрів пристрою</w:t>
            </w:r>
          </w:p>
        </w:tc>
        <w:tc>
          <w:tcPr>
            <w:tcW w:w="4108" w:type="dxa"/>
            <w:tcBorders>
              <w:top w:val="single" w:sz="4" w:space="0" w:color="auto"/>
              <w:left w:val="single" w:sz="4" w:space="0" w:color="auto"/>
              <w:bottom w:val="single" w:sz="4" w:space="0" w:color="auto"/>
              <w:right w:val="single" w:sz="4" w:space="0" w:color="auto"/>
            </w:tcBorders>
          </w:tcPr>
          <w:p w14:paraId="775F921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двох варіацій діаметрів від 4 мм до 6 мм</w:t>
            </w:r>
          </w:p>
        </w:tc>
        <w:tc>
          <w:tcPr>
            <w:tcW w:w="2412" w:type="dxa"/>
            <w:tcBorders>
              <w:top w:val="single" w:sz="4" w:space="0" w:color="auto"/>
              <w:left w:val="single" w:sz="4" w:space="0" w:color="auto"/>
              <w:bottom w:val="single" w:sz="4" w:space="0" w:color="auto"/>
              <w:right w:val="single" w:sz="4" w:space="0" w:color="auto"/>
            </w:tcBorders>
          </w:tcPr>
          <w:p w14:paraId="28751C28" w14:textId="77777777" w:rsidR="00F50F0A" w:rsidRPr="005F5303" w:rsidRDefault="00F50F0A" w:rsidP="00390338">
            <w:pPr>
              <w:spacing w:line="240" w:lineRule="atLeast"/>
              <w:contextualSpacing/>
              <w:rPr>
                <w:rFonts w:ascii="Times New Roman" w:hAnsi="Times New Roman"/>
              </w:rPr>
            </w:pPr>
          </w:p>
        </w:tc>
      </w:tr>
      <w:tr w:rsidR="00F50F0A" w:rsidRPr="005F5303" w14:paraId="49BF6E2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8D0D72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vAlign w:val="center"/>
          </w:tcPr>
          <w:p w14:paraId="5EDA1C2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Спектр довжин стенту</w:t>
            </w:r>
          </w:p>
        </w:tc>
        <w:tc>
          <w:tcPr>
            <w:tcW w:w="4108" w:type="dxa"/>
            <w:tcBorders>
              <w:top w:val="single" w:sz="4" w:space="0" w:color="auto"/>
              <w:left w:val="single" w:sz="4" w:space="0" w:color="auto"/>
              <w:bottom w:val="single" w:sz="4" w:space="0" w:color="auto"/>
              <w:right w:val="single" w:sz="4" w:space="0" w:color="auto"/>
            </w:tcBorders>
          </w:tcPr>
          <w:p w14:paraId="7077C89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Наявність довжин не менше двох варіацій від 20 мм до 40 мм </w:t>
            </w:r>
          </w:p>
        </w:tc>
        <w:tc>
          <w:tcPr>
            <w:tcW w:w="2412" w:type="dxa"/>
            <w:tcBorders>
              <w:top w:val="single" w:sz="4" w:space="0" w:color="auto"/>
              <w:left w:val="single" w:sz="4" w:space="0" w:color="auto"/>
              <w:bottom w:val="single" w:sz="4" w:space="0" w:color="auto"/>
              <w:right w:val="single" w:sz="4" w:space="0" w:color="auto"/>
            </w:tcBorders>
          </w:tcPr>
          <w:p w14:paraId="3E57CF7B" w14:textId="77777777" w:rsidR="00F50F0A" w:rsidRPr="005F5303" w:rsidRDefault="00F50F0A" w:rsidP="00390338">
            <w:pPr>
              <w:spacing w:line="240" w:lineRule="atLeast"/>
              <w:contextualSpacing/>
              <w:rPr>
                <w:rFonts w:ascii="Times New Roman" w:hAnsi="Times New Roman"/>
              </w:rPr>
            </w:pPr>
          </w:p>
        </w:tc>
      </w:tr>
      <w:tr w:rsidR="00F50F0A" w:rsidRPr="005F5303" w14:paraId="665132B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FF2EC5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vAlign w:val="center"/>
          </w:tcPr>
          <w:p w14:paraId="3562D68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Сумісний діаметр судин пацієнта </w:t>
            </w:r>
          </w:p>
        </w:tc>
        <w:tc>
          <w:tcPr>
            <w:tcW w:w="4108" w:type="dxa"/>
            <w:tcBorders>
              <w:top w:val="single" w:sz="4" w:space="0" w:color="auto"/>
              <w:left w:val="single" w:sz="4" w:space="0" w:color="auto"/>
              <w:bottom w:val="single" w:sz="4" w:space="0" w:color="auto"/>
              <w:right w:val="single" w:sz="4" w:space="0" w:color="auto"/>
            </w:tcBorders>
          </w:tcPr>
          <w:p w14:paraId="2BCD912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Рекомендований діаметр судини має бути в діапазоні від не більше 2,0 мм до не менше 5,5 мм</w:t>
            </w:r>
          </w:p>
        </w:tc>
        <w:tc>
          <w:tcPr>
            <w:tcW w:w="2412" w:type="dxa"/>
            <w:tcBorders>
              <w:top w:val="single" w:sz="4" w:space="0" w:color="auto"/>
              <w:left w:val="single" w:sz="4" w:space="0" w:color="auto"/>
              <w:bottom w:val="single" w:sz="4" w:space="0" w:color="auto"/>
              <w:right w:val="single" w:sz="4" w:space="0" w:color="auto"/>
            </w:tcBorders>
          </w:tcPr>
          <w:p w14:paraId="0845516B" w14:textId="77777777" w:rsidR="00F50F0A" w:rsidRPr="005F5303" w:rsidRDefault="00F50F0A" w:rsidP="00390338">
            <w:pPr>
              <w:spacing w:line="240" w:lineRule="atLeast"/>
              <w:contextualSpacing/>
              <w:rPr>
                <w:rFonts w:ascii="Times New Roman" w:hAnsi="Times New Roman"/>
              </w:rPr>
            </w:pPr>
          </w:p>
        </w:tc>
      </w:tr>
      <w:tr w:rsidR="00F50F0A" w:rsidRPr="005F5303" w14:paraId="3E4943B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4135CD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vAlign w:val="center"/>
          </w:tcPr>
          <w:p w14:paraId="05DD6D1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мікрокатетером</w:t>
            </w:r>
          </w:p>
        </w:tc>
        <w:tc>
          <w:tcPr>
            <w:tcW w:w="4108" w:type="dxa"/>
            <w:tcBorders>
              <w:top w:val="single" w:sz="4" w:space="0" w:color="auto"/>
              <w:left w:val="single" w:sz="4" w:space="0" w:color="auto"/>
              <w:bottom w:val="single" w:sz="4" w:space="0" w:color="auto"/>
              <w:right w:val="single" w:sz="4" w:space="0" w:color="auto"/>
            </w:tcBorders>
          </w:tcPr>
          <w:p w14:paraId="1AAEBBB0" w14:textId="191BCA90" w:rsidR="00F50F0A" w:rsidRPr="006015F1" w:rsidRDefault="00F50F0A" w:rsidP="00390338">
            <w:pPr>
              <w:spacing w:line="240" w:lineRule="atLeast"/>
              <w:contextualSpacing/>
              <w:rPr>
                <w:rFonts w:ascii="Times New Roman" w:hAnsi="Times New Roman"/>
                <w:strike/>
              </w:rPr>
            </w:pPr>
            <w:r w:rsidRPr="006015F1">
              <w:rPr>
                <w:rFonts w:ascii="Times New Roman" w:hAnsi="Times New Roman"/>
                <w:strike/>
                <w:color w:val="FF0000"/>
              </w:rPr>
              <w:t>Всі пристрої, не залежно від їх діаметру, мають бути сумісні з мікрокатетером з внутрішнім діаметром не більше 0,021 дюйма</w:t>
            </w:r>
            <w:r w:rsidR="006015F1">
              <w:rPr>
                <w:rFonts w:ascii="Times New Roman" w:hAnsi="Times New Roman"/>
                <w:strike/>
                <w:color w:val="FF0000"/>
              </w:rPr>
              <w:t xml:space="preserve">. </w:t>
            </w:r>
            <w:r w:rsidR="006015F1" w:rsidRPr="006015F1">
              <w:rPr>
                <w:rFonts w:ascii="Times New Roman" w:hAnsi="Times New Roman"/>
                <w:color w:val="FF0000"/>
              </w:rPr>
              <w:t>Всі пристрої, не залежно від їх діаметру, мають бути сумісні з мікрокатетером з мінімальним внутрішнім діаметром не більше 0,021 дюйма</w:t>
            </w:r>
          </w:p>
        </w:tc>
        <w:tc>
          <w:tcPr>
            <w:tcW w:w="2412" w:type="dxa"/>
            <w:tcBorders>
              <w:top w:val="single" w:sz="4" w:space="0" w:color="auto"/>
              <w:left w:val="single" w:sz="4" w:space="0" w:color="auto"/>
              <w:bottom w:val="single" w:sz="4" w:space="0" w:color="auto"/>
              <w:right w:val="single" w:sz="4" w:space="0" w:color="auto"/>
            </w:tcBorders>
          </w:tcPr>
          <w:p w14:paraId="3C63087C" w14:textId="77777777" w:rsidR="00F50F0A" w:rsidRPr="005F5303" w:rsidRDefault="00F50F0A" w:rsidP="00390338">
            <w:pPr>
              <w:spacing w:line="240" w:lineRule="atLeast"/>
              <w:contextualSpacing/>
              <w:rPr>
                <w:rFonts w:ascii="Times New Roman" w:hAnsi="Times New Roman"/>
              </w:rPr>
            </w:pPr>
          </w:p>
        </w:tc>
      </w:tr>
      <w:tr w:rsidR="00F50F0A" w:rsidRPr="005F5303" w14:paraId="2E17311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B7353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vAlign w:val="center"/>
          </w:tcPr>
          <w:p w14:paraId="5E82781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рентгенконтрастних маркерів</w:t>
            </w:r>
          </w:p>
        </w:tc>
        <w:tc>
          <w:tcPr>
            <w:tcW w:w="4108" w:type="dxa"/>
            <w:tcBorders>
              <w:top w:val="single" w:sz="4" w:space="0" w:color="auto"/>
              <w:left w:val="single" w:sz="4" w:space="0" w:color="auto"/>
              <w:bottom w:val="single" w:sz="4" w:space="0" w:color="auto"/>
              <w:right w:val="single" w:sz="4" w:space="0" w:color="auto"/>
            </w:tcBorders>
          </w:tcPr>
          <w:p w14:paraId="4E46122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не менше трьох рентгеноконтрастних маркерів на дистальномцу кінці пристрою та не менше одного маркеру – на проксимальному кінці пристрою.</w:t>
            </w:r>
          </w:p>
        </w:tc>
        <w:tc>
          <w:tcPr>
            <w:tcW w:w="2412" w:type="dxa"/>
            <w:tcBorders>
              <w:top w:val="single" w:sz="4" w:space="0" w:color="auto"/>
              <w:left w:val="single" w:sz="4" w:space="0" w:color="auto"/>
              <w:bottom w:val="single" w:sz="4" w:space="0" w:color="auto"/>
              <w:right w:val="single" w:sz="4" w:space="0" w:color="auto"/>
            </w:tcBorders>
          </w:tcPr>
          <w:p w14:paraId="7132348E" w14:textId="77777777" w:rsidR="00F50F0A" w:rsidRPr="005F5303" w:rsidRDefault="00F50F0A" w:rsidP="00390338">
            <w:pPr>
              <w:spacing w:line="240" w:lineRule="atLeast"/>
              <w:contextualSpacing/>
              <w:rPr>
                <w:rFonts w:ascii="Times New Roman" w:hAnsi="Times New Roman"/>
              </w:rPr>
            </w:pPr>
          </w:p>
        </w:tc>
      </w:tr>
    </w:tbl>
    <w:p w14:paraId="4AC3CD06" w14:textId="77777777" w:rsidR="00F50F0A" w:rsidRPr="005F5303" w:rsidRDefault="00F50F0A" w:rsidP="00F50F0A">
      <w:pPr>
        <w:spacing w:after="0" w:line="240" w:lineRule="atLeast"/>
        <w:contextualSpacing/>
        <w:rPr>
          <w:rFonts w:ascii="Times New Roman" w:hAnsi="Times New Roman"/>
          <w:b/>
        </w:rPr>
      </w:pPr>
    </w:p>
    <w:p w14:paraId="549D2E74"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26. Медико-технічні вимоги до інтродюсера трансфеморального подовженного</w:t>
      </w:r>
    </w:p>
    <w:p w14:paraId="2D0BF8BA"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3DE0B0F7"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F51B03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3BE2141C"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2A3FC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EDC90D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EACD40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474F078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12AFF1CB"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FF1D54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vAlign w:val="center"/>
          </w:tcPr>
          <w:p w14:paraId="2B903E6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Призначення</w:t>
            </w:r>
          </w:p>
        </w:tc>
        <w:tc>
          <w:tcPr>
            <w:tcW w:w="4108" w:type="dxa"/>
            <w:vAlign w:val="center"/>
          </w:tcPr>
          <w:p w14:paraId="57B6595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Для застосування в інтервенційних та діагностичних процедурах у судинній системі людини, включаючи, але не обмежуючись, нижньою кінцівкою, нирковими та сонними артеріями</w:t>
            </w:r>
          </w:p>
        </w:tc>
        <w:tc>
          <w:tcPr>
            <w:tcW w:w="2412" w:type="dxa"/>
            <w:tcBorders>
              <w:top w:val="single" w:sz="4" w:space="0" w:color="auto"/>
              <w:left w:val="single" w:sz="4" w:space="0" w:color="auto"/>
              <w:bottom w:val="single" w:sz="4" w:space="0" w:color="auto"/>
              <w:right w:val="single" w:sz="4" w:space="0" w:color="auto"/>
            </w:tcBorders>
          </w:tcPr>
          <w:p w14:paraId="098D7436" w14:textId="77777777" w:rsidR="00F50F0A" w:rsidRPr="005F5303" w:rsidRDefault="00F50F0A" w:rsidP="00390338">
            <w:pPr>
              <w:spacing w:line="240" w:lineRule="atLeast"/>
              <w:contextualSpacing/>
              <w:rPr>
                <w:rFonts w:ascii="Times New Roman" w:hAnsi="Times New Roman"/>
              </w:rPr>
            </w:pPr>
          </w:p>
        </w:tc>
      </w:tr>
      <w:tr w:rsidR="00F50F0A" w:rsidRPr="005F5303" w14:paraId="29F5CF2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2DBB8B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2.</w:t>
            </w:r>
          </w:p>
        </w:tc>
        <w:tc>
          <w:tcPr>
            <w:tcW w:w="2552" w:type="dxa"/>
            <w:vAlign w:val="center"/>
          </w:tcPr>
          <w:p w14:paraId="424AE2C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Форма кінчика</w:t>
            </w:r>
          </w:p>
        </w:tc>
        <w:tc>
          <w:tcPr>
            <w:tcW w:w="4108" w:type="dxa"/>
            <w:vAlign w:val="center"/>
          </w:tcPr>
          <w:p w14:paraId="4DEAEE5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 Повинен мати м’який антравматичний кінчик  не менше ніж трьох різних форм</w:t>
            </w:r>
          </w:p>
        </w:tc>
        <w:tc>
          <w:tcPr>
            <w:tcW w:w="2412" w:type="dxa"/>
            <w:tcBorders>
              <w:top w:val="single" w:sz="4" w:space="0" w:color="auto"/>
              <w:left w:val="single" w:sz="4" w:space="0" w:color="auto"/>
              <w:bottom w:val="single" w:sz="4" w:space="0" w:color="auto"/>
              <w:right w:val="single" w:sz="4" w:space="0" w:color="auto"/>
            </w:tcBorders>
          </w:tcPr>
          <w:p w14:paraId="48C78994" w14:textId="77777777" w:rsidR="00F50F0A" w:rsidRPr="005F5303" w:rsidRDefault="00F50F0A" w:rsidP="00390338">
            <w:pPr>
              <w:spacing w:line="240" w:lineRule="atLeast"/>
              <w:contextualSpacing/>
              <w:rPr>
                <w:rFonts w:ascii="Times New Roman" w:hAnsi="Times New Roman"/>
              </w:rPr>
            </w:pPr>
          </w:p>
        </w:tc>
      </w:tr>
      <w:tr w:rsidR="00F50F0A" w:rsidRPr="005F5303" w14:paraId="421B175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618E39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vAlign w:val="center"/>
          </w:tcPr>
          <w:p w14:paraId="13DFB1D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рентген контрастних маркерів</w:t>
            </w:r>
          </w:p>
        </w:tc>
        <w:tc>
          <w:tcPr>
            <w:tcW w:w="4108" w:type="dxa"/>
            <w:vAlign w:val="center"/>
          </w:tcPr>
          <w:p w14:paraId="07B6F98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Повинен мати не менше 1 контрастного маркеру на відстані не менше 5мм від дистального кінчика </w:t>
            </w:r>
          </w:p>
        </w:tc>
        <w:tc>
          <w:tcPr>
            <w:tcW w:w="2412" w:type="dxa"/>
            <w:tcBorders>
              <w:top w:val="single" w:sz="4" w:space="0" w:color="auto"/>
              <w:left w:val="single" w:sz="4" w:space="0" w:color="auto"/>
              <w:bottom w:val="single" w:sz="4" w:space="0" w:color="auto"/>
              <w:right w:val="single" w:sz="4" w:space="0" w:color="auto"/>
            </w:tcBorders>
          </w:tcPr>
          <w:p w14:paraId="118F50CA" w14:textId="77777777" w:rsidR="00F50F0A" w:rsidRPr="005F5303" w:rsidRDefault="00F50F0A" w:rsidP="00390338">
            <w:pPr>
              <w:spacing w:line="240" w:lineRule="atLeast"/>
              <w:contextualSpacing/>
              <w:rPr>
                <w:rFonts w:ascii="Times New Roman" w:hAnsi="Times New Roman"/>
              </w:rPr>
            </w:pPr>
          </w:p>
        </w:tc>
      </w:tr>
      <w:tr w:rsidR="00F50F0A" w:rsidRPr="005F5303" w14:paraId="6185299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45A78A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vAlign w:val="center"/>
          </w:tcPr>
          <w:p w14:paraId="3DD2C28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w:t>
            </w:r>
          </w:p>
        </w:tc>
        <w:tc>
          <w:tcPr>
            <w:tcW w:w="4108" w:type="dxa"/>
            <w:vAlign w:val="center"/>
          </w:tcPr>
          <w:p w14:paraId="597CBF0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Внутрішнє покриття – PTFE, Гідрофільне покриття на дистальній частині катетера не менше 5см</w:t>
            </w:r>
          </w:p>
        </w:tc>
        <w:tc>
          <w:tcPr>
            <w:tcW w:w="2412" w:type="dxa"/>
            <w:tcBorders>
              <w:top w:val="single" w:sz="4" w:space="0" w:color="auto"/>
              <w:left w:val="single" w:sz="4" w:space="0" w:color="auto"/>
              <w:bottom w:val="single" w:sz="4" w:space="0" w:color="auto"/>
              <w:right w:val="single" w:sz="4" w:space="0" w:color="auto"/>
            </w:tcBorders>
          </w:tcPr>
          <w:p w14:paraId="21B96C87" w14:textId="77777777" w:rsidR="00F50F0A" w:rsidRPr="005F5303" w:rsidRDefault="00F50F0A" w:rsidP="00390338">
            <w:pPr>
              <w:spacing w:line="240" w:lineRule="atLeast"/>
              <w:contextualSpacing/>
              <w:rPr>
                <w:rFonts w:ascii="Times New Roman" w:hAnsi="Times New Roman"/>
              </w:rPr>
            </w:pPr>
          </w:p>
        </w:tc>
      </w:tr>
      <w:tr w:rsidR="00F50F0A" w:rsidRPr="005F5303" w14:paraId="3778DB4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C9A838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vAlign w:val="center"/>
          </w:tcPr>
          <w:p w14:paraId="5EB5299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w:t>
            </w:r>
          </w:p>
        </w:tc>
        <w:tc>
          <w:tcPr>
            <w:tcW w:w="4108" w:type="dxa"/>
            <w:vAlign w:val="center"/>
          </w:tcPr>
          <w:p w14:paraId="670A35C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Має бути у різних варіаціях: 45см, 65см, 90 см</w:t>
            </w:r>
          </w:p>
        </w:tc>
        <w:tc>
          <w:tcPr>
            <w:tcW w:w="2412" w:type="dxa"/>
            <w:tcBorders>
              <w:top w:val="single" w:sz="4" w:space="0" w:color="auto"/>
              <w:left w:val="single" w:sz="4" w:space="0" w:color="auto"/>
              <w:bottom w:val="single" w:sz="4" w:space="0" w:color="auto"/>
              <w:right w:val="single" w:sz="4" w:space="0" w:color="auto"/>
            </w:tcBorders>
          </w:tcPr>
          <w:p w14:paraId="0DBD6FDB" w14:textId="77777777" w:rsidR="00F50F0A" w:rsidRPr="005F5303" w:rsidRDefault="00F50F0A" w:rsidP="00390338">
            <w:pPr>
              <w:spacing w:line="240" w:lineRule="atLeast"/>
              <w:contextualSpacing/>
              <w:rPr>
                <w:rFonts w:ascii="Times New Roman" w:hAnsi="Times New Roman"/>
              </w:rPr>
            </w:pPr>
          </w:p>
        </w:tc>
      </w:tr>
      <w:tr w:rsidR="00F50F0A" w:rsidRPr="005F5303" w14:paraId="3F30AE2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2803D6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vAlign w:val="center"/>
          </w:tcPr>
          <w:p w14:paraId="7CBF9A3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Внутрішній діаметр</w:t>
            </w:r>
          </w:p>
        </w:tc>
        <w:tc>
          <w:tcPr>
            <w:tcW w:w="4108" w:type="dxa"/>
            <w:vAlign w:val="center"/>
          </w:tcPr>
          <w:p w14:paraId="5D8CF47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4 різних діаметрів, від 5F (0,076'') до не менше 8F (0,114'')</w:t>
            </w:r>
          </w:p>
        </w:tc>
        <w:tc>
          <w:tcPr>
            <w:tcW w:w="2412" w:type="dxa"/>
            <w:tcBorders>
              <w:top w:val="single" w:sz="4" w:space="0" w:color="auto"/>
              <w:left w:val="single" w:sz="4" w:space="0" w:color="auto"/>
              <w:bottom w:val="single" w:sz="4" w:space="0" w:color="auto"/>
              <w:right w:val="single" w:sz="4" w:space="0" w:color="auto"/>
            </w:tcBorders>
          </w:tcPr>
          <w:p w14:paraId="038C79FE" w14:textId="77777777" w:rsidR="00F50F0A" w:rsidRPr="005F5303" w:rsidRDefault="00F50F0A" w:rsidP="00390338">
            <w:pPr>
              <w:spacing w:line="240" w:lineRule="atLeast"/>
              <w:contextualSpacing/>
              <w:rPr>
                <w:rFonts w:ascii="Times New Roman" w:hAnsi="Times New Roman"/>
              </w:rPr>
            </w:pPr>
          </w:p>
        </w:tc>
      </w:tr>
      <w:tr w:rsidR="00F50F0A" w:rsidRPr="005F5303" w14:paraId="1F033D3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99721A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vAlign w:val="center"/>
          </w:tcPr>
          <w:p w14:paraId="45F3090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провідником</w:t>
            </w:r>
          </w:p>
        </w:tc>
        <w:tc>
          <w:tcPr>
            <w:tcW w:w="4108" w:type="dxa"/>
            <w:vAlign w:val="center"/>
          </w:tcPr>
          <w:p w14:paraId="17AEAAC3" w14:textId="77777777" w:rsidR="00F50F0A" w:rsidRPr="005F5303" w:rsidRDefault="00F50F0A" w:rsidP="00390338">
            <w:pPr>
              <w:spacing w:line="240" w:lineRule="atLeast"/>
              <w:ind w:right="126"/>
              <w:contextualSpacing/>
              <w:rPr>
                <w:rFonts w:ascii="Times New Roman" w:hAnsi="Times New Roman"/>
              </w:rPr>
            </w:pPr>
            <w:r w:rsidRPr="005F5303">
              <w:rPr>
                <w:rFonts w:ascii="Times New Roman" w:hAnsi="Times New Roman"/>
              </w:rPr>
              <w:t xml:space="preserve">Має бути сумісним з провідниками діаметром 0,038'' </w:t>
            </w:r>
          </w:p>
          <w:p w14:paraId="22D9C46C" w14:textId="77777777" w:rsidR="00F50F0A" w:rsidRPr="005F5303" w:rsidRDefault="00F50F0A" w:rsidP="00390338">
            <w:pPr>
              <w:spacing w:line="240" w:lineRule="atLeast"/>
              <w:contextualSpacing/>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175124F3" w14:textId="77777777" w:rsidR="00F50F0A" w:rsidRPr="005F5303" w:rsidRDefault="00F50F0A" w:rsidP="00390338">
            <w:pPr>
              <w:spacing w:line="240" w:lineRule="atLeast"/>
              <w:contextualSpacing/>
              <w:rPr>
                <w:rFonts w:ascii="Times New Roman" w:hAnsi="Times New Roman"/>
              </w:rPr>
            </w:pPr>
          </w:p>
        </w:tc>
      </w:tr>
    </w:tbl>
    <w:p w14:paraId="5A5056FF" w14:textId="77777777" w:rsidR="00F50F0A" w:rsidRPr="005F5303" w:rsidRDefault="00F50F0A" w:rsidP="00F50F0A">
      <w:pPr>
        <w:spacing w:after="0" w:line="240" w:lineRule="atLeast"/>
        <w:contextualSpacing/>
        <w:rPr>
          <w:rFonts w:ascii="Times New Roman" w:hAnsi="Times New Roman"/>
          <w:b/>
        </w:rPr>
      </w:pPr>
    </w:p>
    <w:p w14:paraId="572663AE"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27. Медико-технічні вимоги до мікропровідника</w:t>
      </w:r>
    </w:p>
    <w:p w14:paraId="76CAEB64"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42B6EEA9"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1B54BB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0326BD5F"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03B8BB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76C2A7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BA654DE"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1712AE5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357FD3C0"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EEEA5E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246081D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Призначення провідника</w:t>
            </w:r>
          </w:p>
        </w:tc>
        <w:tc>
          <w:tcPr>
            <w:tcW w:w="4108" w:type="dxa"/>
            <w:tcBorders>
              <w:top w:val="single" w:sz="4" w:space="0" w:color="auto"/>
              <w:left w:val="single" w:sz="4" w:space="0" w:color="auto"/>
              <w:bottom w:val="single" w:sz="4" w:space="0" w:color="auto"/>
              <w:right w:val="single" w:sz="4" w:space="0" w:color="auto"/>
            </w:tcBorders>
          </w:tcPr>
          <w:p w14:paraId="2560E733"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Призначений для внутрішньосудинного застосування</w:t>
            </w:r>
          </w:p>
        </w:tc>
        <w:tc>
          <w:tcPr>
            <w:tcW w:w="2412" w:type="dxa"/>
            <w:tcBorders>
              <w:top w:val="single" w:sz="4" w:space="0" w:color="auto"/>
              <w:left w:val="single" w:sz="4" w:space="0" w:color="auto"/>
              <w:bottom w:val="single" w:sz="4" w:space="0" w:color="auto"/>
              <w:right w:val="single" w:sz="4" w:space="0" w:color="auto"/>
            </w:tcBorders>
          </w:tcPr>
          <w:p w14:paraId="119252D1" w14:textId="77777777" w:rsidR="00F50F0A" w:rsidRPr="005F5303" w:rsidRDefault="00F50F0A" w:rsidP="00390338">
            <w:pPr>
              <w:spacing w:line="240" w:lineRule="atLeast"/>
              <w:contextualSpacing/>
              <w:rPr>
                <w:rFonts w:ascii="Times New Roman" w:hAnsi="Times New Roman"/>
              </w:rPr>
            </w:pPr>
          </w:p>
        </w:tc>
      </w:tr>
      <w:tr w:rsidR="00F50F0A" w:rsidRPr="005F5303" w14:paraId="473183A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3EB2C9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701A6D6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40E3EC5F"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Мають бути діаметром 0,37 мм та 0,47 мм</w:t>
            </w:r>
          </w:p>
        </w:tc>
        <w:tc>
          <w:tcPr>
            <w:tcW w:w="2412" w:type="dxa"/>
            <w:tcBorders>
              <w:top w:val="single" w:sz="4" w:space="0" w:color="auto"/>
              <w:left w:val="single" w:sz="4" w:space="0" w:color="auto"/>
              <w:bottom w:val="single" w:sz="4" w:space="0" w:color="auto"/>
              <w:right w:val="single" w:sz="4" w:space="0" w:color="auto"/>
            </w:tcBorders>
          </w:tcPr>
          <w:p w14:paraId="02EFDE58" w14:textId="77777777" w:rsidR="00F50F0A" w:rsidRPr="005F5303" w:rsidRDefault="00F50F0A" w:rsidP="00390338">
            <w:pPr>
              <w:spacing w:line="240" w:lineRule="atLeast"/>
              <w:contextualSpacing/>
              <w:rPr>
                <w:rFonts w:ascii="Times New Roman" w:hAnsi="Times New Roman"/>
              </w:rPr>
            </w:pPr>
          </w:p>
        </w:tc>
      </w:tr>
      <w:tr w:rsidR="00F50F0A" w:rsidRPr="005F5303" w14:paraId="3265FA0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195560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6912DEC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периферичного провідника</w:t>
            </w:r>
          </w:p>
        </w:tc>
        <w:tc>
          <w:tcPr>
            <w:tcW w:w="4108" w:type="dxa"/>
            <w:tcBorders>
              <w:top w:val="single" w:sz="4" w:space="0" w:color="auto"/>
              <w:left w:val="single" w:sz="4" w:space="0" w:color="auto"/>
              <w:bottom w:val="single" w:sz="4" w:space="0" w:color="auto"/>
              <w:right w:val="single" w:sz="4" w:space="0" w:color="auto"/>
            </w:tcBorders>
          </w:tcPr>
          <w:p w14:paraId="13FA5383"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Повинні бути три варіанти довжини провідника: 135 см, 165 см та 190 см</w:t>
            </w:r>
          </w:p>
        </w:tc>
        <w:tc>
          <w:tcPr>
            <w:tcW w:w="2412" w:type="dxa"/>
            <w:tcBorders>
              <w:top w:val="single" w:sz="4" w:space="0" w:color="auto"/>
              <w:left w:val="single" w:sz="4" w:space="0" w:color="auto"/>
              <w:bottom w:val="single" w:sz="4" w:space="0" w:color="auto"/>
              <w:right w:val="single" w:sz="4" w:space="0" w:color="auto"/>
            </w:tcBorders>
          </w:tcPr>
          <w:p w14:paraId="056297CB" w14:textId="77777777" w:rsidR="00F50F0A" w:rsidRPr="005F5303" w:rsidRDefault="00F50F0A" w:rsidP="00390338">
            <w:pPr>
              <w:spacing w:line="240" w:lineRule="atLeast"/>
              <w:contextualSpacing/>
              <w:rPr>
                <w:rFonts w:ascii="Times New Roman" w:hAnsi="Times New Roman"/>
              </w:rPr>
            </w:pPr>
          </w:p>
        </w:tc>
      </w:tr>
      <w:tr w:rsidR="00F50F0A" w:rsidRPr="005F5303" w14:paraId="6D75876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D348EC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3455DAF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 провідника</w:t>
            </w:r>
          </w:p>
        </w:tc>
        <w:tc>
          <w:tcPr>
            <w:tcW w:w="4108" w:type="dxa"/>
            <w:tcBorders>
              <w:top w:val="single" w:sz="4" w:space="0" w:color="auto"/>
              <w:left w:val="single" w:sz="4" w:space="0" w:color="auto"/>
              <w:bottom w:val="single" w:sz="4" w:space="0" w:color="auto"/>
              <w:right w:val="single" w:sz="4" w:space="0" w:color="auto"/>
            </w:tcBorders>
          </w:tcPr>
          <w:p w14:paraId="5CBDB61B"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Проксимальна частина провідника повинна бути покрита ПТФЕ покриттям.</w:t>
            </w:r>
          </w:p>
          <w:p w14:paraId="75000020" w14:textId="77777777" w:rsidR="00F50F0A" w:rsidRPr="005F5303" w:rsidRDefault="00F50F0A" w:rsidP="00390338">
            <w:pPr>
              <w:spacing w:line="240" w:lineRule="atLeast"/>
              <w:contextualSpacing/>
              <w:jc w:val="both"/>
              <w:rPr>
                <w:rFonts w:ascii="Times New Roman" w:hAnsi="Times New Roman"/>
                <w:highlight w:val="yellow"/>
              </w:rPr>
            </w:pPr>
            <w:r w:rsidRPr="005F5303">
              <w:rPr>
                <w:rFonts w:ascii="Times New Roman" w:hAnsi="Times New Roman"/>
              </w:rPr>
              <w:t>Дистальна частина провідника повинна бути покрита  гідрофільним покриттям та рентгенконтрастним полімером</w:t>
            </w:r>
          </w:p>
        </w:tc>
        <w:tc>
          <w:tcPr>
            <w:tcW w:w="2412" w:type="dxa"/>
            <w:tcBorders>
              <w:top w:val="single" w:sz="4" w:space="0" w:color="auto"/>
              <w:left w:val="single" w:sz="4" w:space="0" w:color="auto"/>
              <w:bottom w:val="single" w:sz="4" w:space="0" w:color="auto"/>
              <w:right w:val="single" w:sz="4" w:space="0" w:color="auto"/>
            </w:tcBorders>
          </w:tcPr>
          <w:p w14:paraId="1C11AF0F" w14:textId="77777777" w:rsidR="00F50F0A" w:rsidRPr="005F5303" w:rsidRDefault="00F50F0A" w:rsidP="00390338">
            <w:pPr>
              <w:spacing w:line="240" w:lineRule="atLeast"/>
              <w:contextualSpacing/>
              <w:rPr>
                <w:rFonts w:ascii="Times New Roman" w:hAnsi="Times New Roman"/>
              </w:rPr>
            </w:pPr>
          </w:p>
        </w:tc>
      </w:tr>
      <w:tr w:rsidR="00F50F0A" w:rsidRPr="005F5303" w14:paraId="642ED7F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0D9242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354DF2E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Дистальний кінчик</w:t>
            </w:r>
          </w:p>
        </w:tc>
        <w:tc>
          <w:tcPr>
            <w:tcW w:w="4108" w:type="dxa"/>
            <w:tcBorders>
              <w:top w:val="single" w:sz="4" w:space="0" w:color="auto"/>
              <w:left w:val="single" w:sz="4" w:space="0" w:color="auto"/>
              <w:bottom w:val="single" w:sz="4" w:space="0" w:color="auto"/>
              <w:right w:val="single" w:sz="4" w:space="0" w:color="auto"/>
            </w:tcBorders>
          </w:tcPr>
          <w:p w14:paraId="0A6D0508" w14:textId="77777777" w:rsidR="00F50F0A" w:rsidRPr="005F5303" w:rsidRDefault="00F50F0A" w:rsidP="00390338">
            <w:pPr>
              <w:spacing w:line="240" w:lineRule="atLeast"/>
              <w:contextualSpacing/>
              <w:jc w:val="both"/>
              <w:rPr>
                <w:rFonts w:ascii="Times New Roman" w:hAnsi="Times New Roman"/>
                <w:highlight w:val="yellow"/>
              </w:rPr>
            </w:pPr>
            <w:r w:rsidRPr="005F5303">
              <w:rPr>
                <w:rFonts w:ascii="Times New Roman" w:hAnsi="Times New Roman"/>
              </w:rPr>
              <w:t xml:space="preserve">Дистальна частина повинна змінювати форму </w:t>
            </w:r>
          </w:p>
        </w:tc>
        <w:tc>
          <w:tcPr>
            <w:tcW w:w="2412" w:type="dxa"/>
            <w:tcBorders>
              <w:top w:val="single" w:sz="4" w:space="0" w:color="auto"/>
              <w:left w:val="single" w:sz="4" w:space="0" w:color="auto"/>
              <w:bottom w:val="single" w:sz="4" w:space="0" w:color="auto"/>
              <w:right w:val="single" w:sz="4" w:space="0" w:color="auto"/>
            </w:tcBorders>
          </w:tcPr>
          <w:p w14:paraId="1366A75A" w14:textId="77777777" w:rsidR="00F50F0A" w:rsidRPr="005F5303" w:rsidRDefault="00F50F0A" w:rsidP="00390338">
            <w:pPr>
              <w:spacing w:line="240" w:lineRule="atLeast"/>
              <w:contextualSpacing/>
              <w:rPr>
                <w:rFonts w:ascii="Times New Roman" w:hAnsi="Times New Roman"/>
              </w:rPr>
            </w:pPr>
          </w:p>
        </w:tc>
      </w:tr>
    </w:tbl>
    <w:p w14:paraId="741F5E37" w14:textId="77777777" w:rsidR="00F50F0A" w:rsidRPr="005F5303" w:rsidRDefault="00F50F0A" w:rsidP="00F50F0A">
      <w:pPr>
        <w:spacing w:after="0" w:line="240" w:lineRule="atLeast"/>
        <w:contextualSpacing/>
        <w:rPr>
          <w:rFonts w:ascii="Times New Roman" w:hAnsi="Times New Roman"/>
          <w:b/>
        </w:rPr>
      </w:pPr>
    </w:p>
    <w:p w14:paraId="726E551F"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 xml:space="preserve">28. Медико-технічні вимоги до стент-системи коронарної з лікувальним покриттям </w:t>
      </w:r>
    </w:p>
    <w:p w14:paraId="0DC46AE5"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для звивистих судин</w:t>
      </w:r>
    </w:p>
    <w:p w14:paraId="43458492"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5601D45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CFBA36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3CB8F333"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E56AF4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E8E7EF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BA9E3E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7F9A1AC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24591261"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F3B6F9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shd w:val="clear" w:color="auto" w:fill="auto"/>
            <w:vAlign w:val="center"/>
          </w:tcPr>
          <w:p w14:paraId="4633A10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Розміри стентів</w:t>
            </w:r>
          </w:p>
        </w:tc>
        <w:tc>
          <w:tcPr>
            <w:tcW w:w="4108" w:type="dxa"/>
            <w:shd w:val="clear" w:color="auto" w:fill="auto"/>
            <w:vAlign w:val="center"/>
          </w:tcPr>
          <w:p w14:paraId="45B49E5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Діаметри 4,5, 5.0 мм: довжини від 12 мм до 30 мм  (крок збільшення довжини не більше 4 мм)</w:t>
            </w:r>
          </w:p>
        </w:tc>
        <w:tc>
          <w:tcPr>
            <w:tcW w:w="2412" w:type="dxa"/>
            <w:tcBorders>
              <w:top w:val="single" w:sz="4" w:space="0" w:color="auto"/>
              <w:left w:val="single" w:sz="4" w:space="0" w:color="auto"/>
              <w:bottom w:val="single" w:sz="4" w:space="0" w:color="auto"/>
              <w:right w:val="single" w:sz="4" w:space="0" w:color="auto"/>
            </w:tcBorders>
          </w:tcPr>
          <w:p w14:paraId="3D2A8C67" w14:textId="77777777" w:rsidR="00F50F0A" w:rsidRPr="005F5303" w:rsidRDefault="00F50F0A" w:rsidP="00390338">
            <w:pPr>
              <w:spacing w:line="240" w:lineRule="atLeast"/>
              <w:contextualSpacing/>
              <w:rPr>
                <w:rFonts w:ascii="Times New Roman" w:hAnsi="Times New Roman"/>
              </w:rPr>
            </w:pPr>
          </w:p>
        </w:tc>
      </w:tr>
      <w:tr w:rsidR="00F50F0A" w:rsidRPr="005F5303" w14:paraId="4B720EA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822C73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shd w:val="clear" w:color="auto" w:fill="auto"/>
            <w:vAlign w:val="center"/>
          </w:tcPr>
          <w:p w14:paraId="39424B3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Лікарське покриття</w:t>
            </w:r>
          </w:p>
        </w:tc>
        <w:tc>
          <w:tcPr>
            <w:tcW w:w="4108" w:type="dxa"/>
            <w:shd w:val="clear" w:color="auto" w:fill="auto"/>
            <w:vAlign w:val="center"/>
          </w:tcPr>
          <w:p w14:paraId="3F4D92C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Цитостатичний лікарський засіб групи лімусів</w:t>
            </w:r>
          </w:p>
        </w:tc>
        <w:tc>
          <w:tcPr>
            <w:tcW w:w="2412" w:type="dxa"/>
            <w:tcBorders>
              <w:top w:val="single" w:sz="4" w:space="0" w:color="auto"/>
              <w:left w:val="single" w:sz="4" w:space="0" w:color="auto"/>
              <w:bottom w:val="single" w:sz="4" w:space="0" w:color="auto"/>
              <w:right w:val="single" w:sz="4" w:space="0" w:color="auto"/>
            </w:tcBorders>
          </w:tcPr>
          <w:p w14:paraId="1E054699" w14:textId="77777777" w:rsidR="00F50F0A" w:rsidRPr="005F5303" w:rsidRDefault="00F50F0A" w:rsidP="00390338">
            <w:pPr>
              <w:spacing w:line="240" w:lineRule="atLeast"/>
              <w:contextualSpacing/>
              <w:rPr>
                <w:rFonts w:ascii="Times New Roman" w:hAnsi="Times New Roman"/>
              </w:rPr>
            </w:pPr>
          </w:p>
        </w:tc>
      </w:tr>
      <w:tr w:rsidR="00F50F0A" w:rsidRPr="005F5303" w14:paraId="1A359B8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AA24C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shd w:val="clear" w:color="auto" w:fill="auto"/>
            <w:vAlign w:val="center"/>
          </w:tcPr>
          <w:p w14:paraId="2751613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провідниковим катетером</w:t>
            </w:r>
          </w:p>
        </w:tc>
        <w:tc>
          <w:tcPr>
            <w:tcW w:w="4108" w:type="dxa"/>
            <w:shd w:val="clear" w:color="auto" w:fill="auto"/>
            <w:vAlign w:val="center"/>
          </w:tcPr>
          <w:p w14:paraId="780AADE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провідниковим катетером  5 Fr (0.056”)</w:t>
            </w:r>
          </w:p>
        </w:tc>
        <w:tc>
          <w:tcPr>
            <w:tcW w:w="2412" w:type="dxa"/>
            <w:tcBorders>
              <w:top w:val="single" w:sz="4" w:space="0" w:color="auto"/>
              <w:left w:val="single" w:sz="4" w:space="0" w:color="auto"/>
              <w:bottom w:val="single" w:sz="4" w:space="0" w:color="auto"/>
              <w:right w:val="single" w:sz="4" w:space="0" w:color="auto"/>
            </w:tcBorders>
          </w:tcPr>
          <w:p w14:paraId="4CBD6E19" w14:textId="77777777" w:rsidR="00F50F0A" w:rsidRPr="005F5303" w:rsidRDefault="00F50F0A" w:rsidP="00390338">
            <w:pPr>
              <w:spacing w:line="240" w:lineRule="atLeast"/>
              <w:contextualSpacing/>
              <w:rPr>
                <w:rFonts w:ascii="Times New Roman" w:hAnsi="Times New Roman"/>
              </w:rPr>
            </w:pPr>
          </w:p>
        </w:tc>
      </w:tr>
      <w:tr w:rsidR="00F50F0A" w:rsidRPr="005F5303" w14:paraId="096A7DC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59BAFA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shd w:val="clear" w:color="auto" w:fill="auto"/>
            <w:vAlign w:val="center"/>
          </w:tcPr>
          <w:p w14:paraId="10AF7DC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Термін ендотелізації стенту </w:t>
            </w:r>
          </w:p>
        </w:tc>
        <w:tc>
          <w:tcPr>
            <w:tcW w:w="4108" w:type="dxa"/>
            <w:shd w:val="clear" w:color="auto" w:fill="auto"/>
            <w:vAlign w:val="center"/>
          </w:tcPr>
          <w:p w14:paraId="377A084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5F9C475C" w14:textId="77777777" w:rsidR="00F50F0A" w:rsidRPr="005F5303" w:rsidRDefault="00F50F0A" w:rsidP="00390338">
            <w:pPr>
              <w:spacing w:line="240" w:lineRule="atLeast"/>
              <w:contextualSpacing/>
              <w:rPr>
                <w:rFonts w:ascii="Times New Roman" w:hAnsi="Times New Roman"/>
              </w:rPr>
            </w:pPr>
          </w:p>
        </w:tc>
      </w:tr>
      <w:tr w:rsidR="00F50F0A" w:rsidRPr="005F5303" w14:paraId="3D1756A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567D73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shd w:val="clear" w:color="auto" w:fill="auto"/>
            <w:vAlign w:val="center"/>
          </w:tcPr>
          <w:p w14:paraId="0BB935D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Тип балону</w:t>
            </w:r>
          </w:p>
        </w:tc>
        <w:tc>
          <w:tcPr>
            <w:tcW w:w="4108" w:type="dxa"/>
            <w:shd w:val="clear" w:color="auto" w:fill="auto"/>
            <w:vAlign w:val="center"/>
          </w:tcPr>
          <w:p w14:paraId="5B5394E1"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Низькокомплаєнтний </w:t>
            </w:r>
          </w:p>
        </w:tc>
        <w:tc>
          <w:tcPr>
            <w:tcW w:w="2412" w:type="dxa"/>
            <w:tcBorders>
              <w:top w:val="single" w:sz="4" w:space="0" w:color="auto"/>
              <w:left w:val="single" w:sz="4" w:space="0" w:color="auto"/>
              <w:bottom w:val="single" w:sz="4" w:space="0" w:color="auto"/>
              <w:right w:val="single" w:sz="4" w:space="0" w:color="auto"/>
            </w:tcBorders>
          </w:tcPr>
          <w:p w14:paraId="30836DC8" w14:textId="77777777" w:rsidR="00F50F0A" w:rsidRPr="005F5303" w:rsidRDefault="00F50F0A" w:rsidP="00390338">
            <w:pPr>
              <w:spacing w:line="240" w:lineRule="atLeast"/>
              <w:contextualSpacing/>
              <w:rPr>
                <w:rFonts w:ascii="Times New Roman" w:hAnsi="Times New Roman"/>
              </w:rPr>
            </w:pPr>
          </w:p>
        </w:tc>
      </w:tr>
      <w:tr w:rsidR="00F50F0A" w:rsidRPr="005F5303" w14:paraId="4F41159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3649CC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6.</w:t>
            </w:r>
          </w:p>
        </w:tc>
        <w:tc>
          <w:tcPr>
            <w:tcW w:w="2552" w:type="dxa"/>
            <w:shd w:val="clear" w:color="auto" w:fill="auto"/>
            <w:vAlign w:val="center"/>
          </w:tcPr>
          <w:p w14:paraId="05DEB8F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Система стенту</w:t>
            </w:r>
          </w:p>
        </w:tc>
        <w:tc>
          <w:tcPr>
            <w:tcW w:w="4108" w:type="dxa"/>
            <w:shd w:val="clear" w:color="auto" w:fill="auto"/>
            <w:vAlign w:val="center"/>
          </w:tcPr>
          <w:p w14:paraId="4C6B74B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Monorail</w:t>
            </w:r>
          </w:p>
        </w:tc>
        <w:tc>
          <w:tcPr>
            <w:tcW w:w="2412" w:type="dxa"/>
            <w:tcBorders>
              <w:top w:val="single" w:sz="4" w:space="0" w:color="auto"/>
              <w:left w:val="single" w:sz="4" w:space="0" w:color="auto"/>
              <w:bottom w:val="single" w:sz="4" w:space="0" w:color="auto"/>
              <w:right w:val="single" w:sz="4" w:space="0" w:color="auto"/>
            </w:tcBorders>
          </w:tcPr>
          <w:p w14:paraId="516949CD" w14:textId="77777777" w:rsidR="00F50F0A" w:rsidRPr="005F5303" w:rsidRDefault="00F50F0A" w:rsidP="00390338">
            <w:pPr>
              <w:spacing w:line="240" w:lineRule="atLeast"/>
              <w:contextualSpacing/>
              <w:rPr>
                <w:rFonts w:ascii="Times New Roman" w:hAnsi="Times New Roman"/>
              </w:rPr>
            </w:pPr>
          </w:p>
        </w:tc>
      </w:tr>
      <w:tr w:rsidR="00F50F0A" w:rsidRPr="005F5303" w14:paraId="30ED473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E60CB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shd w:val="clear" w:color="auto" w:fill="auto"/>
            <w:vAlign w:val="center"/>
          </w:tcPr>
          <w:p w14:paraId="2A82673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Товщина балок</w:t>
            </w:r>
          </w:p>
        </w:tc>
        <w:tc>
          <w:tcPr>
            <w:tcW w:w="4108" w:type="dxa"/>
            <w:shd w:val="clear" w:color="auto" w:fill="auto"/>
            <w:vAlign w:val="center"/>
          </w:tcPr>
          <w:p w14:paraId="67BDFB7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7E662D85" w14:textId="77777777" w:rsidR="00F50F0A" w:rsidRPr="005F5303" w:rsidRDefault="00F50F0A" w:rsidP="00390338">
            <w:pPr>
              <w:spacing w:line="240" w:lineRule="atLeast"/>
              <w:contextualSpacing/>
              <w:rPr>
                <w:rFonts w:ascii="Times New Roman" w:hAnsi="Times New Roman"/>
              </w:rPr>
            </w:pPr>
          </w:p>
        </w:tc>
      </w:tr>
      <w:tr w:rsidR="00F50F0A" w:rsidRPr="005F5303" w14:paraId="2FFAA2E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9D20B9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shd w:val="clear" w:color="auto" w:fill="auto"/>
            <w:vAlign w:val="center"/>
          </w:tcPr>
          <w:p w14:paraId="2A131D9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Номінальний тиск балону </w:t>
            </w:r>
          </w:p>
        </w:tc>
        <w:tc>
          <w:tcPr>
            <w:tcW w:w="4108" w:type="dxa"/>
            <w:shd w:val="clear" w:color="auto" w:fill="auto"/>
            <w:vAlign w:val="center"/>
          </w:tcPr>
          <w:p w14:paraId="3A63B24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10 Атм.</w:t>
            </w:r>
          </w:p>
        </w:tc>
        <w:tc>
          <w:tcPr>
            <w:tcW w:w="2412" w:type="dxa"/>
            <w:tcBorders>
              <w:top w:val="single" w:sz="4" w:space="0" w:color="auto"/>
              <w:left w:val="single" w:sz="4" w:space="0" w:color="auto"/>
              <w:bottom w:val="single" w:sz="4" w:space="0" w:color="auto"/>
              <w:right w:val="single" w:sz="4" w:space="0" w:color="auto"/>
            </w:tcBorders>
          </w:tcPr>
          <w:p w14:paraId="1DBB2802" w14:textId="77777777" w:rsidR="00F50F0A" w:rsidRPr="005F5303" w:rsidRDefault="00F50F0A" w:rsidP="00390338">
            <w:pPr>
              <w:spacing w:line="240" w:lineRule="atLeast"/>
              <w:contextualSpacing/>
              <w:rPr>
                <w:rFonts w:ascii="Times New Roman" w:hAnsi="Times New Roman"/>
              </w:rPr>
            </w:pPr>
          </w:p>
        </w:tc>
      </w:tr>
      <w:tr w:rsidR="00F50F0A" w:rsidRPr="005F5303" w14:paraId="39DF47D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47568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shd w:val="clear" w:color="auto" w:fill="auto"/>
            <w:vAlign w:val="center"/>
          </w:tcPr>
          <w:p w14:paraId="74CF22C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Номінальний тиск розриву балону</w:t>
            </w:r>
          </w:p>
        </w:tc>
        <w:tc>
          <w:tcPr>
            <w:tcW w:w="4108" w:type="dxa"/>
            <w:shd w:val="clear" w:color="auto" w:fill="auto"/>
            <w:vAlign w:val="center"/>
          </w:tcPr>
          <w:p w14:paraId="49760CC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18 Атм.</w:t>
            </w:r>
          </w:p>
        </w:tc>
        <w:tc>
          <w:tcPr>
            <w:tcW w:w="2412" w:type="dxa"/>
            <w:tcBorders>
              <w:top w:val="single" w:sz="4" w:space="0" w:color="auto"/>
              <w:left w:val="single" w:sz="4" w:space="0" w:color="auto"/>
              <w:bottom w:val="single" w:sz="4" w:space="0" w:color="auto"/>
              <w:right w:val="single" w:sz="4" w:space="0" w:color="auto"/>
            </w:tcBorders>
          </w:tcPr>
          <w:p w14:paraId="50D5EC83" w14:textId="77777777" w:rsidR="00F50F0A" w:rsidRPr="005F5303" w:rsidRDefault="00F50F0A" w:rsidP="00390338">
            <w:pPr>
              <w:spacing w:line="240" w:lineRule="atLeast"/>
              <w:contextualSpacing/>
              <w:rPr>
                <w:rFonts w:ascii="Times New Roman" w:hAnsi="Times New Roman"/>
              </w:rPr>
            </w:pPr>
          </w:p>
        </w:tc>
      </w:tr>
      <w:tr w:rsidR="00F50F0A" w:rsidRPr="005F5303" w14:paraId="67F64A5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5D3CC4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shd w:val="clear" w:color="auto" w:fill="auto"/>
            <w:vAlign w:val="center"/>
          </w:tcPr>
          <w:p w14:paraId="6951DE4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Термін призначення ПАТ</w:t>
            </w:r>
          </w:p>
        </w:tc>
        <w:tc>
          <w:tcPr>
            <w:tcW w:w="4108" w:type="dxa"/>
            <w:shd w:val="clear" w:color="auto" w:fill="auto"/>
            <w:vAlign w:val="center"/>
          </w:tcPr>
          <w:p w14:paraId="04C9DD2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Можливість призупинення або повного припинення ПАТ через один місяць після встановлення стенту без підвищення ризику тромбозу</w:t>
            </w:r>
          </w:p>
        </w:tc>
        <w:tc>
          <w:tcPr>
            <w:tcW w:w="2412" w:type="dxa"/>
            <w:tcBorders>
              <w:top w:val="single" w:sz="4" w:space="0" w:color="auto"/>
              <w:left w:val="single" w:sz="4" w:space="0" w:color="auto"/>
              <w:bottom w:val="single" w:sz="4" w:space="0" w:color="auto"/>
              <w:right w:val="single" w:sz="4" w:space="0" w:color="auto"/>
            </w:tcBorders>
          </w:tcPr>
          <w:p w14:paraId="4F360F50" w14:textId="77777777" w:rsidR="00F50F0A" w:rsidRPr="005F5303" w:rsidRDefault="00F50F0A" w:rsidP="00390338">
            <w:pPr>
              <w:spacing w:line="240" w:lineRule="atLeast"/>
              <w:contextualSpacing/>
              <w:rPr>
                <w:rFonts w:ascii="Times New Roman" w:hAnsi="Times New Roman"/>
              </w:rPr>
            </w:pPr>
          </w:p>
        </w:tc>
      </w:tr>
    </w:tbl>
    <w:p w14:paraId="6E8F33D0" w14:textId="77777777" w:rsidR="00F50F0A" w:rsidRPr="005F5303" w:rsidRDefault="00F50F0A" w:rsidP="00F50F0A">
      <w:pPr>
        <w:spacing w:after="0" w:line="240" w:lineRule="atLeast"/>
        <w:contextualSpacing/>
        <w:rPr>
          <w:rFonts w:ascii="Times New Roman" w:hAnsi="Times New Roman"/>
          <w:b/>
        </w:rPr>
      </w:pPr>
    </w:p>
    <w:p w14:paraId="06C39998"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29. Медико-технічні вимоги до катетера балонного дилатаційного (для транслюмінальної ангіопластики)</w:t>
      </w:r>
    </w:p>
    <w:p w14:paraId="18E80668"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0139A28C"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84A816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7D51FF30"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B7C0E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D716B4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32CCC6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08AA1D7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319965E0"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B1D847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566EA3A4"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6D889F95" w14:textId="77777777" w:rsidR="00F50F0A" w:rsidRPr="005F5303" w:rsidRDefault="00F50F0A" w:rsidP="00390338">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2D5F06EC" w14:textId="77777777" w:rsidR="00F50F0A" w:rsidRPr="005F5303" w:rsidRDefault="00F50F0A" w:rsidP="00390338">
            <w:pPr>
              <w:spacing w:line="240" w:lineRule="atLeast"/>
              <w:contextualSpacing/>
              <w:rPr>
                <w:rFonts w:ascii="Times New Roman" w:hAnsi="Times New Roman"/>
              </w:rPr>
            </w:pPr>
          </w:p>
        </w:tc>
      </w:tr>
      <w:tr w:rsidR="00F50F0A" w:rsidRPr="005F5303" w14:paraId="6D79FDB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4E6098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68097BDA"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rPr>
              <w:t>Довжина балону</w:t>
            </w:r>
          </w:p>
        </w:tc>
        <w:tc>
          <w:tcPr>
            <w:tcW w:w="4108" w:type="dxa"/>
          </w:tcPr>
          <w:p w14:paraId="4EE15048"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rPr>
              <w:t>Мінімальна-не більше 5 мм</w:t>
            </w:r>
            <w:r w:rsidRPr="005F5303">
              <w:rPr>
                <w:rFonts w:ascii="Times New Roman" w:hAnsi="Times New Roman"/>
              </w:rPr>
              <w:br/>
              <w:t>Максимальна – не менше 200 мм</w:t>
            </w:r>
          </w:p>
        </w:tc>
        <w:tc>
          <w:tcPr>
            <w:tcW w:w="2412" w:type="dxa"/>
            <w:tcBorders>
              <w:top w:val="single" w:sz="4" w:space="0" w:color="auto"/>
              <w:left w:val="single" w:sz="4" w:space="0" w:color="auto"/>
              <w:bottom w:val="single" w:sz="4" w:space="0" w:color="auto"/>
              <w:right w:val="single" w:sz="4" w:space="0" w:color="auto"/>
            </w:tcBorders>
          </w:tcPr>
          <w:p w14:paraId="34D1BE30" w14:textId="77777777" w:rsidR="00F50F0A" w:rsidRPr="005F5303" w:rsidRDefault="00F50F0A" w:rsidP="00390338">
            <w:pPr>
              <w:spacing w:line="240" w:lineRule="atLeast"/>
              <w:contextualSpacing/>
              <w:rPr>
                <w:rFonts w:ascii="Times New Roman" w:hAnsi="Times New Roman"/>
              </w:rPr>
            </w:pPr>
          </w:p>
        </w:tc>
      </w:tr>
      <w:tr w:rsidR="00F50F0A" w:rsidRPr="005F5303" w14:paraId="2670A77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C07643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429C933B"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Діаметр балону</w:t>
            </w:r>
          </w:p>
        </w:tc>
        <w:tc>
          <w:tcPr>
            <w:tcW w:w="4108" w:type="dxa"/>
          </w:tcPr>
          <w:p w14:paraId="0BC92504"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Мінімальний-не більше 1,5 мм</w:t>
            </w:r>
          </w:p>
          <w:p w14:paraId="3E9DB11E"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Максимальний – не менше 6,0 мм</w:t>
            </w:r>
          </w:p>
        </w:tc>
        <w:tc>
          <w:tcPr>
            <w:tcW w:w="2412" w:type="dxa"/>
            <w:tcBorders>
              <w:top w:val="single" w:sz="4" w:space="0" w:color="auto"/>
              <w:left w:val="single" w:sz="4" w:space="0" w:color="auto"/>
              <w:bottom w:val="single" w:sz="4" w:space="0" w:color="auto"/>
              <w:right w:val="single" w:sz="4" w:space="0" w:color="auto"/>
            </w:tcBorders>
          </w:tcPr>
          <w:p w14:paraId="42A09B3F" w14:textId="77777777" w:rsidR="00F50F0A" w:rsidRPr="005F5303" w:rsidRDefault="00F50F0A" w:rsidP="00390338">
            <w:pPr>
              <w:spacing w:line="240" w:lineRule="atLeast"/>
              <w:contextualSpacing/>
              <w:rPr>
                <w:rFonts w:ascii="Times New Roman" w:hAnsi="Times New Roman"/>
              </w:rPr>
            </w:pPr>
          </w:p>
        </w:tc>
      </w:tr>
      <w:tr w:rsidR="00F50F0A" w:rsidRPr="005F5303" w14:paraId="1C04B21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D44E9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4DD743E7"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Сумісність з інтродюсером</w:t>
            </w:r>
          </w:p>
        </w:tc>
        <w:tc>
          <w:tcPr>
            <w:tcW w:w="4108" w:type="dxa"/>
          </w:tcPr>
          <w:p w14:paraId="5654E157"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xml:space="preserve">, 5 F </w:t>
            </w:r>
          </w:p>
        </w:tc>
        <w:tc>
          <w:tcPr>
            <w:tcW w:w="2412" w:type="dxa"/>
            <w:tcBorders>
              <w:top w:val="single" w:sz="4" w:space="0" w:color="auto"/>
              <w:left w:val="single" w:sz="4" w:space="0" w:color="auto"/>
              <w:bottom w:val="single" w:sz="4" w:space="0" w:color="auto"/>
              <w:right w:val="single" w:sz="4" w:space="0" w:color="auto"/>
            </w:tcBorders>
          </w:tcPr>
          <w:p w14:paraId="11559A14" w14:textId="77777777" w:rsidR="00F50F0A" w:rsidRPr="005F5303" w:rsidRDefault="00F50F0A" w:rsidP="00390338">
            <w:pPr>
              <w:spacing w:line="240" w:lineRule="atLeast"/>
              <w:contextualSpacing/>
              <w:rPr>
                <w:rFonts w:ascii="Times New Roman" w:hAnsi="Times New Roman"/>
              </w:rPr>
            </w:pPr>
          </w:p>
        </w:tc>
      </w:tr>
      <w:tr w:rsidR="00F50F0A" w:rsidRPr="005F5303" w14:paraId="3328F04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B3087A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0FD1CC98"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 xml:space="preserve">Корисна </w:t>
            </w:r>
            <w:r w:rsidRPr="005F5303">
              <w:rPr>
                <w:rFonts w:ascii="Times New Roman" w:hAnsi="Times New Roman"/>
                <w:color w:val="000000"/>
                <w:lang w:val="en-US"/>
              </w:rPr>
              <w:t>(</w:t>
            </w:r>
            <w:r w:rsidRPr="005F5303">
              <w:rPr>
                <w:rFonts w:ascii="Times New Roman" w:hAnsi="Times New Roman"/>
                <w:color w:val="000000"/>
              </w:rPr>
              <w:t>робоча) довжина катетера</w:t>
            </w:r>
          </w:p>
        </w:tc>
        <w:tc>
          <w:tcPr>
            <w:tcW w:w="4108" w:type="dxa"/>
          </w:tcPr>
          <w:p w14:paraId="7EA2A77A"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40FFDF5E" w14:textId="77777777" w:rsidR="00F50F0A" w:rsidRPr="005F5303" w:rsidRDefault="00F50F0A" w:rsidP="00390338">
            <w:pPr>
              <w:spacing w:line="240" w:lineRule="atLeast"/>
              <w:contextualSpacing/>
              <w:rPr>
                <w:rFonts w:ascii="Times New Roman" w:hAnsi="Times New Roman"/>
              </w:rPr>
            </w:pPr>
          </w:p>
        </w:tc>
      </w:tr>
      <w:tr w:rsidR="00F50F0A" w:rsidRPr="005F5303" w14:paraId="034B4CA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4972A3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763C3A74"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Сумісність з провідником</w:t>
            </w:r>
          </w:p>
        </w:tc>
        <w:tc>
          <w:tcPr>
            <w:tcW w:w="4108" w:type="dxa"/>
          </w:tcPr>
          <w:p w14:paraId="7F9B5B3D"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60830F8" w14:textId="77777777" w:rsidR="00F50F0A" w:rsidRPr="005F5303" w:rsidRDefault="00F50F0A" w:rsidP="00390338">
            <w:pPr>
              <w:spacing w:line="240" w:lineRule="atLeast"/>
              <w:contextualSpacing/>
              <w:rPr>
                <w:rFonts w:ascii="Times New Roman" w:hAnsi="Times New Roman"/>
              </w:rPr>
            </w:pPr>
          </w:p>
        </w:tc>
      </w:tr>
      <w:tr w:rsidR="00F50F0A" w:rsidRPr="005F5303" w14:paraId="5BEBD6B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C92D4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12DA47D3"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rPr>
              <w:t>Вхідний профіль</w:t>
            </w:r>
          </w:p>
        </w:tc>
        <w:tc>
          <w:tcPr>
            <w:tcW w:w="4108" w:type="dxa"/>
          </w:tcPr>
          <w:p w14:paraId="5B022405"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rPr>
              <w:t xml:space="preserve">0,017” </w:t>
            </w:r>
          </w:p>
        </w:tc>
        <w:tc>
          <w:tcPr>
            <w:tcW w:w="2412" w:type="dxa"/>
            <w:tcBorders>
              <w:top w:val="single" w:sz="4" w:space="0" w:color="auto"/>
              <w:left w:val="single" w:sz="4" w:space="0" w:color="auto"/>
              <w:bottom w:val="single" w:sz="4" w:space="0" w:color="auto"/>
              <w:right w:val="single" w:sz="4" w:space="0" w:color="auto"/>
            </w:tcBorders>
          </w:tcPr>
          <w:p w14:paraId="7C2CC0C2" w14:textId="77777777" w:rsidR="00F50F0A" w:rsidRPr="005F5303" w:rsidRDefault="00F50F0A" w:rsidP="00390338">
            <w:pPr>
              <w:spacing w:line="240" w:lineRule="atLeast"/>
              <w:contextualSpacing/>
              <w:rPr>
                <w:rFonts w:ascii="Times New Roman" w:hAnsi="Times New Roman"/>
              </w:rPr>
            </w:pPr>
          </w:p>
        </w:tc>
      </w:tr>
      <w:tr w:rsidR="00F50F0A" w:rsidRPr="005F5303" w14:paraId="539A485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19967F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7536A374"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Маркери</w:t>
            </w:r>
          </w:p>
        </w:tc>
        <w:tc>
          <w:tcPr>
            <w:tcW w:w="4108" w:type="dxa"/>
          </w:tcPr>
          <w:p w14:paraId="4C299DD7"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73991A7E" w14:textId="77777777" w:rsidR="00F50F0A" w:rsidRPr="005F5303" w:rsidRDefault="00F50F0A" w:rsidP="00390338">
            <w:pPr>
              <w:spacing w:line="240" w:lineRule="atLeast"/>
              <w:contextualSpacing/>
              <w:rPr>
                <w:rFonts w:ascii="Times New Roman" w:hAnsi="Times New Roman"/>
              </w:rPr>
            </w:pPr>
          </w:p>
        </w:tc>
      </w:tr>
      <w:tr w:rsidR="00F50F0A" w:rsidRPr="005F5303" w14:paraId="50E8C8F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0D6E38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2EE3F11D"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Номінальний тиск балону</w:t>
            </w:r>
          </w:p>
        </w:tc>
        <w:tc>
          <w:tcPr>
            <w:tcW w:w="4108" w:type="dxa"/>
          </w:tcPr>
          <w:p w14:paraId="79A5A00D"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61FA0D9A" w14:textId="77777777" w:rsidR="00F50F0A" w:rsidRPr="005F5303" w:rsidRDefault="00F50F0A" w:rsidP="00390338">
            <w:pPr>
              <w:spacing w:line="240" w:lineRule="atLeast"/>
              <w:contextualSpacing/>
              <w:rPr>
                <w:rFonts w:ascii="Times New Roman" w:hAnsi="Times New Roman"/>
              </w:rPr>
            </w:pPr>
          </w:p>
        </w:tc>
      </w:tr>
      <w:tr w:rsidR="00F50F0A" w:rsidRPr="005F5303" w14:paraId="7AFF267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D7203B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tcPr>
          <w:p w14:paraId="6A0583D5"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Номінальний тиск розриву балону</w:t>
            </w:r>
          </w:p>
        </w:tc>
        <w:tc>
          <w:tcPr>
            <w:tcW w:w="4108" w:type="dxa"/>
          </w:tcPr>
          <w:p w14:paraId="709F61FC"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2D7EF80F" w14:textId="77777777" w:rsidR="00F50F0A" w:rsidRPr="005F5303" w:rsidRDefault="00F50F0A" w:rsidP="00390338">
            <w:pPr>
              <w:spacing w:line="240" w:lineRule="atLeast"/>
              <w:contextualSpacing/>
              <w:rPr>
                <w:rFonts w:ascii="Times New Roman" w:hAnsi="Times New Roman"/>
              </w:rPr>
            </w:pPr>
          </w:p>
        </w:tc>
      </w:tr>
      <w:tr w:rsidR="00F50F0A" w:rsidRPr="005F5303" w14:paraId="3B2DFAC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74C82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11.</w:t>
            </w:r>
          </w:p>
        </w:tc>
        <w:tc>
          <w:tcPr>
            <w:tcW w:w="2552" w:type="dxa"/>
          </w:tcPr>
          <w:p w14:paraId="003051E0"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 xml:space="preserve">Покриття </w:t>
            </w:r>
          </w:p>
        </w:tc>
        <w:tc>
          <w:tcPr>
            <w:tcW w:w="4108" w:type="dxa"/>
          </w:tcPr>
          <w:p w14:paraId="58C1A496"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17D400C3" w14:textId="77777777" w:rsidR="00F50F0A" w:rsidRPr="005F5303" w:rsidRDefault="00F50F0A" w:rsidP="00390338">
            <w:pPr>
              <w:spacing w:line="240" w:lineRule="atLeast"/>
              <w:contextualSpacing/>
              <w:rPr>
                <w:rFonts w:ascii="Times New Roman" w:hAnsi="Times New Roman"/>
              </w:rPr>
            </w:pPr>
          </w:p>
        </w:tc>
      </w:tr>
    </w:tbl>
    <w:p w14:paraId="6DFA7823" w14:textId="77777777" w:rsidR="00F50F0A" w:rsidRPr="005F5303" w:rsidRDefault="00F50F0A" w:rsidP="00F50F0A">
      <w:pPr>
        <w:spacing w:after="0" w:line="240" w:lineRule="atLeast"/>
        <w:contextualSpacing/>
        <w:rPr>
          <w:rFonts w:ascii="Times New Roman" w:hAnsi="Times New Roman"/>
          <w:b/>
        </w:rPr>
      </w:pPr>
    </w:p>
    <w:p w14:paraId="3CDFBA5F"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30. Медико-технічні вимоги до катетера балонного дилатаційного (для транслюмінальної ангіопластики)</w:t>
      </w:r>
    </w:p>
    <w:p w14:paraId="6DFD9877"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63F52857"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4CEF1C9"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021E7CDF"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A92A1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2C16FB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1E8379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54A89F5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6934E900"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F196EB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1DBA4066"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0D454693" w14:textId="77777777" w:rsidR="00F50F0A" w:rsidRPr="005F5303" w:rsidRDefault="00F50F0A" w:rsidP="00390338">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35B12DC0" w14:textId="77777777" w:rsidR="00F50F0A" w:rsidRPr="005F5303" w:rsidRDefault="00F50F0A" w:rsidP="00390338">
            <w:pPr>
              <w:spacing w:line="240" w:lineRule="atLeast"/>
              <w:contextualSpacing/>
              <w:rPr>
                <w:rFonts w:ascii="Times New Roman" w:hAnsi="Times New Roman"/>
              </w:rPr>
            </w:pPr>
          </w:p>
        </w:tc>
      </w:tr>
      <w:tr w:rsidR="00F50F0A" w:rsidRPr="005F5303" w14:paraId="2480A04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DDBA56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5E662D2C"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rPr>
              <w:t>Довжина балону</w:t>
            </w:r>
          </w:p>
        </w:tc>
        <w:tc>
          <w:tcPr>
            <w:tcW w:w="4108" w:type="dxa"/>
          </w:tcPr>
          <w:p w14:paraId="10DFE461"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rPr>
              <w:t>Мінімальна-не більше 10 мм</w:t>
            </w:r>
            <w:r w:rsidRPr="005F5303">
              <w:rPr>
                <w:rFonts w:ascii="Times New Roman" w:hAnsi="Times New Roman"/>
              </w:rPr>
              <w:br/>
              <w:t>Максимальна – не менше 150 мм</w:t>
            </w:r>
          </w:p>
        </w:tc>
        <w:tc>
          <w:tcPr>
            <w:tcW w:w="2412" w:type="dxa"/>
            <w:tcBorders>
              <w:top w:val="single" w:sz="4" w:space="0" w:color="auto"/>
              <w:left w:val="single" w:sz="4" w:space="0" w:color="auto"/>
              <w:bottom w:val="single" w:sz="4" w:space="0" w:color="auto"/>
              <w:right w:val="single" w:sz="4" w:space="0" w:color="auto"/>
            </w:tcBorders>
          </w:tcPr>
          <w:p w14:paraId="78490639" w14:textId="77777777" w:rsidR="00F50F0A" w:rsidRPr="005F5303" w:rsidRDefault="00F50F0A" w:rsidP="00390338">
            <w:pPr>
              <w:spacing w:line="240" w:lineRule="atLeast"/>
              <w:contextualSpacing/>
              <w:rPr>
                <w:rFonts w:ascii="Times New Roman" w:hAnsi="Times New Roman"/>
              </w:rPr>
            </w:pPr>
          </w:p>
        </w:tc>
      </w:tr>
      <w:tr w:rsidR="00F50F0A" w:rsidRPr="005F5303" w14:paraId="79699A6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90DF0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51C86A87"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Діаметр балону</w:t>
            </w:r>
          </w:p>
        </w:tc>
        <w:tc>
          <w:tcPr>
            <w:tcW w:w="4108" w:type="dxa"/>
          </w:tcPr>
          <w:p w14:paraId="10ABA160"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Мінімальний-не більше 2,0 мм</w:t>
            </w:r>
          </w:p>
          <w:p w14:paraId="235A9BAB"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Максимальний – не менше 8,0 мм</w:t>
            </w:r>
          </w:p>
        </w:tc>
        <w:tc>
          <w:tcPr>
            <w:tcW w:w="2412" w:type="dxa"/>
            <w:tcBorders>
              <w:top w:val="single" w:sz="4" w:space="0" w:color="auto"/>
              <w:left w:val="single" w:sz="4" w:space="0" w:color="auto"/>
              <w:bottom w:val="single" w:sz="4" w:space="0" w:color="auto"/>
              <w:right w:val="single" w:sz="4" w:space="0" w:color="auto"/>
            </w:tcBorders>
          </w:tcPr>
          <w:p w14:paraId="6612C703" w14:textId="77777777" w:rsidR="00F50F0A" w:rsidRPr="005F5303" w:rsidRDefault="00F50F0A" w:rsidP="00390338">
            <w:pPr>
              <w:spacing w:line="240" w:lineRule="atLeast"/>
              <w:contextualSpacing/>
              <w:rPr>
                <w:rFonts w:ascii="Times New Roman" w:hAnsi="Times New Roman"/>
              </w:rPr>
            </w:pPr>
          </w:p>
        </w:tc>
      </w:tr>
      <w:tr w:rsidR="00F50F0A" w:rsidRPr="005F5303" w14:paraId="59EF547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35532D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568D3335"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Сумісність з інтродюсером</w:t>
            </w:r>
          </w:p>
        </w:tc>
        <w:tc>
          <w:tcPr>
            <w:tcW w:w="4108" w:type="dxa"/>
          </w:tcPr>
          <w:p w14:paraId="01F259D1" w14:textId="77777777" w:rsidR="00F50F0A" w:rsidRPr="005F5303" w:rsidRDefault="00F50F0A" w:rsidP="00390338">
            <w:pPr>
              <w:widowControl w:val="0"/>
              <w:spacing w:line="240" w:lineRule="atLeast"/>
              <w:contextualSpacing/>
              <w:jc w:val="both"/>
              <w:rPr>
                <w:rFonts w:ascii="Times New Roman" w:hAnsi="Times New Roman"/>
                <w:lang w:val="en-US"/>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5F</w:t>
            </w:r>
            <w:r w:rsidRPr="005F5303">
              <w:rPr>
                <w:rFonts w:ascii="Times New Roman" w:hAnsi="Times New Roman"/>
                <w:lang w:val="en-US"/>
              </w:rPr>
              <w:t>, 6F</w:t>
            </w:r>
          </w:p>
        </w:tc>
        <w:tc>
          <w:tcPr>
            <w:tcW w:w="2412" w:type="dxa"/>
            <w:tcBorders>
              <w:top w:val="single" w:sz="4" w:space="0" w:color="auto"/>
              <w:left w:val="single" w:sz="4" w:space="0" w:color="auto"/>
              <w:bottom w:val="single" w:sz="4" w:space="0" w:color="auto"/>
              <w:right w:val="single" w:sz="4" w:space="0" w:color="auto"/>
            </w:tcBorders>
          </w:tcPr>
          <w:p w14:paraId="496C4712" w14:textId="77777777" w:rsidR="00F50F0A" w:rsidRPr="005F5303" w:rsidRDefault="00F50F0A" w:rsidP="00390338">
            <w:pPr>
              <w:spacing w:line="240" w:lineRule="atLeast"/>
              <w:contextualSpacing/>
              <w:rPr>
                <w:rFonts w:ascii="Times New Roman" w:hAnsi="Times New Roman"/>
              </w:rPr>
            </w:pPr>
          </w:p>
        </w:tc>
      </w:tr>
      <w:tr w:rsidR="00F50F0A" w:rsidRPr="005F5303" w14:paraId="54572AB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D87F1F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735A1B98"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 xml:space="preserve">Корисна </w:t>
            </w:r>
            <w:r w:rsidRPr="005F5303">
              <w:rPr>
                <w:rFonts w:ascii="Times New Roman" w:hAnsi="Times New Roman"/>
                <w:color w:val="000000"/>
                <w:lang w:val="en-US"/>
              </w:rPr>
              <w:t>(</w:t>
            </w:r>
            <w:r w:rsidRPr="005F5303">
              <w:rPr>
                <w:rFonts w:ascii="Times New Roman" w:hAnsi="Times New Roman"/>
                <w:color w:val="000000"/>
              </w:rPr>
              <w:t>робоча) довжина катетера</w:t>
            </w:r>
          </w:p>
        </w:tc>
        <w:tc>
          <w:tcPr>
            <w:tcW w:w="4108" w:type="dxa"/>
          </w:tcPr>
          <w:p w14:paraId="62E17D05"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7F860ABE" w14:textId="77777777" w:rsidR="00F50F0A" w:rsidRPr="005F5303" w:rsidRDefault="00F50F0A" w:rsidP="00390338">
            <w:pPr>
              <w:spacing w:line="240" w:lineRule="atLeast"/>
              <w:contextualSpacing/>
              <w:rPr>
                <w:rFonts w:ascii="Times New Roman" w:hAnsi="Times New Roman"/>
              </w:rPr>
            </w:pPr>
          </w:p>
        </w:tc>
      </w:tr>
      <w:tr w:rsidR="00F50F0A" w:rsidRPr="005F5303" w14:paraId="3D5F69F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0F571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7A8E1E85"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 xml:space="preserve">Сумісність з </w:t>
            </w:r>
            <w:r w:rsidRPr="005F5303">
              <w:rPr>
                <w:rFonts w:ascii="Times New Roman" w:hAnsi="Times New Roman"/>
              </w:rPr>
              <w:lastRenderedPageBreak/>
              <w:t>провідником</w:t>
            </w:r>
          </w:p>
        </w:tc>
        <w:tc>
          <w:tcPr>
            <w:tcW w:w="4108" w:type="dxa"/>
          </w:tcPr>
          <w:p w14:paraId="3935C17D"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lastRenderedPageBreak/>
              <w:t>0,014”</w:t>
            </w:r>
          </w:p>
        </w:tc>
        <w:tc>
          <w:tcPr>
            <w:tcW w:w="2412" w:type="dxa"/>
            <w:tcBorders>
              <w:top w:val="single" w:sz="4" w:space="0" w:color="auto"/>
              <w:left w:val="single" w:sz="4" w:space="0" w:color="auto"/>
              <w:bottom w:val="single" w:sz="4" w:space="0" w:color="auto"/>
              <w:right w:val="single" w:sz="4" w:space="0" w:color="auto"/>
            </w:tcBorders>
          </w:tcPr>
          <w:p w14:paraId="5E4CA4E9" w14:textId="77777777" w:rsidR="00F50F0A" w:rsidRPr="005F5303" w:rsidRDefault="00F50F0A" w:rsidP="00390338">
            <w:pPr>
              <w:spacing w:line="240" w:lineRule="atLeast"/>
              <w:contextualSpacing/>
              <w:rPr>
                <w:rFonts w:ascii="Times New Roman" w:hAnsi="Times New Roman"/>
              </w:rPr>
            </w:pPr>
          </w:p>
        </w:tc>
      </w:tr>
      <w:tr w:rsidR="00F50F0A" w:rsidRPr="005F5303" w14:paraId="38F6D50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70209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389EF2C2"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rPr>
              <w:t>Вхідний профіль</w:t>
            </w:r>
          </w:p>
        </w:tc>
        <w:tc>
          <w:tcPr>
            <w:tcW w:w="4108" w:type="dxa"/>
          </w:tcPr>
          <w:p w14:paraId="44D3D544"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rPr>
              <w:t>0,017</w:t>
            </w:r>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0DA974E9" w14:textId="77777777" w:rsidR="00F50F0A" w:rsidRPr="005F5303" w:rsidRDefault="00F50F0A" w:rsidP="00390338">
            <w:pPr>
              <w:spacing w:line="240" w:lineRule="atLeast"/>
              <w:contextualSpacing/>
              <w:rPr>
                <w:rFonts w:ascii="Times New Roman" w:hAnsi="Times New Roman"/>
              </w:rPr>
            </w:pPr>
          </w:p>
        </w:tc>
      </w:tr>
      <w:tr w:rsidR="00F50F0A" w:rsidRPr="005F5303" w14:paraId="535EB60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056505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3A5516A9"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Маркери</w:t>
            </w:r>
          </w:p>
        </w:tc>
        <w:tc>
          <w:tcPr>
            <w:tcW w:w="4108" w:type="dxa"/>
          </w:tcPr>
          <w:p w14:paraId="6D533160"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2B9A23DE" w14:textId="77777777" w:rsidR="00F50F0A" w:rsidRPr="005F5303" w:rsidRDefault="00F50F0A" w:rsidP="00390338">
            <w:pPr>
              <w:spacing w:line="240" w:lineRule="atLeast"/>
              <w:contextualSpacing/>
              <w:rPr>
                <w:rFonts w:ascii="Times New Roman" w:hAnsi="Times New Roman"/>
              </w:rPr>
            </w:pPr>
          </w:p>
        </w:tc>
      </w:tr>
      <w:tr w:rsidR="00F50F0A" w:rsidRPr="005F5303" w14:paraId="2F660AE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379A46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1CA4BAF1"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Номінальний тиск балону</w:t>
            </w:r>
          </w:p>
        </w:tc>
        <w:tc>
          <w:tcPr>
            <w:tcW w:w="4108" w:type="dxa"/>
          </w:tcPr>
          <w:p w14:paraId="76A479F4"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Не менше </w:t>
            </w:r>
            <w:r w:rsidRPr="005F5303">
              <w:rPr>
                <w:rFonts w:ascii="Times New Roman" w:hAnsi="Times New Roman"/>
                <w:color w:val="000000"/>
                <w:lang w:val="en-US"/>
              </w:rPr>
              <w:t>12</w:t>
            </w:r>
            <w:r w:rsidRPr="005F5303">
              <w:rPr>
                <w:rFonts w:ascii="Times New Roman" w:hAnsi="Times New Roman"/>
                <w:color w:val="000000"/>
              </w:rPr>
              <w:t xml:space="preserve"> атм</w:t>
            </w:r>
          </w:p>
        </w:tc>
        <w:tc>
          <w:tcPr>
            <w:tcW w:w="2412" w:type="dxa"/>
            <w:tcBorders>
              <w:top w:val="single" w:sz="4" w:space="0" w:color="auto"/>
              <w:left w:val="single" w:sz="4" w:space="0" w:color="auto"/>
              <w:bottom w:val="single" w:sz="4" w:space="0" w:color="auto"/>
              <w:right w:val="single" w:sz="4" w:space="0" w:color="auto"/>
            </w:tcBorders>
          </w:tcPr>
          <w:p w14:paraId="1EE76DA5" w14:textId="77777777" w:rsidR="00F50F0A" w:rsidRPr="005F5303" w:rsidRDefault="00F50F0A" w:rsidP="00390338">
            <w:pPr>
              <w:spacing w:line="240" w:lineRule="atLeast"/>
              <w:contextualSpacing/>
              <w:rPr>
                <w:rFonts w:ascii="Times New Roman" w:hAnsi="Times New Roman"/>
              </w:rPr>
            </w:pPr>
          </w:p>
        </w:tc>
      </w:tr>
      <w:tr w:rsidR="00F50F0A" w:rsidRPr="005F5303" w14:paraId="3019F7C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8BD80C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tcPr>
          <w:p w14:paraId="19026754"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Номінальний тиск розриву балону</w:t>
            </w:r>
          </w:p>
        </w:tc>
        <w:tc>
          <w:tcPr>
            <w:tcW w:w="4108" w:type="dxa"/>
          </w:tcPr>
          <w:p w14:paraId="0C42BFEF"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Не менше 22 атм (ø 2,0-4,0мм)</w:t>
            </w:r>
          </w:p>
          <w:p w14:paraId="77C9F310"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Не менше 20 атм (ø 4,5-6,0мм)</w:t>
            </w:r>
          </w:p>
          <w:p w14:paraId="197E9258"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Не менше 18 атм (ø 7,0-8,0мм)</w:t>
            </w:r>
          </w:p>
        </w:tc>
        <w:tc>
          <w:tcPr>
            <w:tcW w:w="2412" w:type="dxa"/>
            <w:tcBorders>
              <w:top w:val="single" w:sz="4" w:space="0" w:color="auto"/>
              <w:left w:val="single" w:sz="4" w:space="0" w:color="auto"/>
              <w:bottom w:val="single" w:sz="4" w:space="0" w:color="auto"/>
              <w:right w:val="single" w:sz="4" w:space="0" w:color="auto"/>
            </w:tcBorders>
          </w:tcPr>
          <w:p w14:paraId="27C0F23E" w14:textId="77777777" w:rsidR="00F50F0A" w:rsidRPr="005F5303" w:rsidRDefault="00F50F0A" w:rsidP="00390338">
            <w:pPr>
              <w:spacing w:line="240" w:lineRule="atLeast"/>
              <w:contextualSpacing/>
              <w:rPr>
                <w:rFonts w:ascii="Times New Roman" w:hAnsi="Times New Roman"/>
              </w:rPr>
            </w:pPr>
          </w:p>
        </w:tc>
      </w:tr>
      <w:tr w:rsidR="00F50F0A" w:rsidRPr="005F5303" w14:paraId="4800E26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F449E6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11.</w:t>
            </w:r>
          </w:p>
        </w:tc>
        <w:tc>
          <w:tcPr>
            <w:tcW w:w="2552" w:type="dxa"/>
          </w:tcPr>
          <w:p w14:paraId="367CFBCE"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 xml:space="preserve">Покриття </w:t>
            </w:r>
          </w:p>
        </w:tc>
        <w:tc>
          <w:tcPr>
            <w:tcW w:w="4108" w:type="dxa"/>
          </w:tcPr>
          <w:p w14:paraId="73D4DE62"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4864398E" w14:textId="77777777" w:rsidR="00F50F0A" w:rsidRPr="005F5303" w:rsidRDefault="00F50F0A" w:rsidP="00390338">
            <w:pPr>
              <w:spacing w:line="240" w:lineRule="atLeast"/>
              <w:contextualSpacing/>
              <w:rPr>
                <w:rFonts w:ascii="Times New Roman" w:hAnsi="Times New Roman"/>
              </w:rPr>
            </w:pPr>
          </w:p>
        </w:tc>
      </w:tr>
    </w:tbl>
    <w:p w14:paraId="64FAD093" w14:textId="77777777" w:rsidR="00F50F0A" w:rsidRPr="005F5303" w:rsidRDefault="00F50F0A" w:rsidP="00F50F0A">
      <w:pPr>
        <w:spacing w:after="0" w:line="240" w:lineRule="atLeast"/>
        <w:contextualSpacing/>
        <w:rPr>
          <w:rFonts w:ascii="Times New Roman" w:hAnsi="Times New Roman"/>
          <w:b/>
        </w:rPr>
      </w:pPr>
    </w:p>
    <w:p w14:paraId="05208FF7"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31. Медико-технічні вимоги до катетера балонного дилатаційного (для транслюмінальної ангіопластики)</w:t>
      </w:r>
    </w:p>
    <w:p w14:paraId="4D3FB42C"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6C545586"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FEFD3B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4E9A54F2"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1B9A19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9797B0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47236A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0CA68BF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7166B8DA"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A61EAD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197C23C9"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Pr>
          <w:p w14:paraId="4A75A777" w14:textId="77777777" w:rsidR="00F50F0A" w:rsidRPr="005F5303" w:rsidRDefault="00F50F0A" w:rsidP="00390338">
            <w:pPr>
              <w:widowControl w:val="0"/>
              <w:spacing w:line="240" w:lineRule="atLeast"/>
              <w:contextualSpacing/>
              <w:jc w:val="both"/>
              <w:rPr>
                <w:rFonts w:ascii="Times New Roman" w:hAnsi="Times New Roman"/>
                <w:lang w:val="en-US"/>
              </w:rPr>
            </w:pPr>
            <w:r w:rsidRPr="005F5303">
              <w:rPr>
                <w:rFonts w:ascii="Times New Roman" w:hAnsi="Times New Roman"/>
                <w:lang w:val="en-US"/>
              </w:rPr>
              <w:t>OTW</w:t>
            </w:r>
          </w:p>
        </w:tc>
        <w:tc>
          <w:tcPr>
            <w:tcW w:w="2412" w:type="dxa"/>
            <w:tcBorders>
              <w:top w:val="single" w:sz="4" w:space="0" w:color="auto"/>
              <w:left w:val="single" w:sz="4" w:space="0" w:color="auto"/>
              <w:bottom w:val="single" w:sz="4" w:space="0" w:color="auto"/>
              <w:right w:val="single" w:sz="4" w:space="0" w:color="auto"/>
            </w:tcBorders>
          </w:tcPr>
          <w:p w14:paraId="1EA66B15" w14:textId="77777777" w:rsidR="00F50F0A" w:rsidRPr="005F5303" w:rsidRDefault="00F50F0A" w:rsidP="00390338">
            <w:pPr>
              <w:spacing w:line="240" w:lineRule="atLeast"/>
              <w:contextualSpacing/>
              <w:rPr>
                <w:rFonts w:ascii="Times New Roman" w:hAnsi="Times New Roman"/>
              </w:rPr>
            </w:pPr>
          </w:p>
        </w:tc>
      </w:tr>
      <w:tr w:rsidR="00F50F0A" w:rsidRPr="005F5303" w14:paraId="1A00D72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CCE743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674C2BFA"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rPr>
              <w:t>Довжина балону</w:t>
            </w:r>
          </w:p>
        </w:tc>
        <w:tc>
          <w:tcPr>
            <w:tcW w:w="4108" w:type="dxa"/>
          </w:tcPr>
          <w:p w14:paraId="70400E27" w14:textId="77777777" w:rsidR="00F50F0A" w:rsidRPr="005F5303" w:rsidRDefault="00F50F0A"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F5303">
              <w:rPr>
                <w:rFonts w:ascii="Times New Roman" w:hAnsi="Times New Roman"/>
              </w:rPr>
              <w:t>Мінімальна-не більше 5 мм</w:t>
            </w:r>
            <w:r w:rsidRPr="005F5303">
              <w:rPr>
                <w:rFonts w:ascii="Times New Roman" w:hAnsi="Times New Roman"/>
              </w:rPr>
              <w:br/>
              <w:t>Максимальна – не менше 200 мм</w:t>
            </w:r>
          </w:p>
        </w:tc>
        <w:tc>
          <w:tcPr>
            <w:tcW w:w="2412" w:type="dxa"/>
            <w:tcBorders>
              <w:top w:val="single" w:sz="4" w:space="0" w:color="auto"/>
              <w:left w:val="single" w:sz="4" w:space="0" w:color="auto"/>
              <w:bottom w:val="single" w:sz="4" w:space="0" w:color="auto"/>
              <w:right w:val="single" w:sz="4" w:space="0" w:color="auto"/>
            </w:tcBorders>
          </w:tcPr>
          <w:p w14:paraId="646BE36E" w14:textId="77777777" w:rsidR="00F50F0A" w:rsidRPr="005F5303" w:rsidRDefault="00F50F0A" w:rsidP="00390338">
            <w:pPr>
              <w:spacing w:line="240" w:lineRule="atLeast"/>
              <w:contextualSpacing/>
              <w:rPr>
                <w:rFonts w:ascii="Times New Roman" w:hAnsi="Times New Roman"/>
              </w:rPr>
            </w:pPr>
          </w:p>
        </w:tc>
      </w:tr>
      <w:tr w:rsidR="00F50F0A" w:rsidRPr="005F5303" w14:paraId="77FE2D9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D4A544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1790C7BF"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Діаметр балону</w:t>
            </w:r>
          </w:p>
        </w:tc>
        <w:tc>
          <w:tcPr>
            <w:tcW w:w="4108" w:type="dxa"/>
          </w:tcPr>
          <w:p w14:paraId="284B9F96"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Мінімальний-не більше 1,5 мм</w:t>
            </w:r>
          </w:p>
          <w:p w14:paraId="783615FB"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rPr>
              <w:t>Максимальний – не менше 10,0 мм</w:t>
            </w:r>
          </w:p>
        </w:tc>
        <w:tc>
          <w:tcPr>
            <w:tcW w:w="2412" w:type="dxa"/>
            <w:tcBorders>
              <w:top w:val="single" w:sz="4" w:space="0" w:color="auto"/>
              <w:left w:val="single" w:sz="4" w:space="0" w:color="auto"/>
              <w:bottom w:val="single" w:sz="4" w:space="0" w:color="auto"/>
              <w:right w:val="single" w:sz="4" w:space="0" w:color="auto"/>
            </w:tcBorders>
          </w:tcPr>
          <w:p w14:paraId="4DF62BE1" w14:textId="77777777" w:rsidR="00F50F0A" w:rsidRPr="005F5303" w:rsidRDefault="00F50F0A" w:rsidP="00390338">
            <w:pPr>
              <w:spacing w:line="240" w:lineRule="atLeast"/>
              <w:contextualSpacing/>
              <w:rPr>
                <w:rFonts w:ascii="Times New Roman" w:hAnsi="Times New Roman"/>
              </w:rPr>
            </w:pPr>
          </w:p>
        </w:tc>
      </w:tr>
      <w:tr w:rsidR="00F50F0A" w:rsidRPr="005F5303" w14:paraId="5CD8340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27749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1DB1699A"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Сумісність з інтродюсером</w:t>
            </w:r>
          </w:p>
        </w:tc>
        <w:tc>
          <w:tcPr>
            <w:tcW w:w="4108" w:type="dxa"/>
          </w:tcPr>
          <w:p w14:paraId="3A2D0632" w14:textId="77777777" w:rsidR="00F50F0A" w:rsidRPr="005F5303" w:rsidRDefault="00F50F0A" w:rsidP="00390338">
            <w:pPr>
              <w:widowControl w:val="0"/>
              <w:spacing w:line="240" w:lineRule="atLeast"/>
              <w:contextualSpacing/>
              <w:jc w:val="both"/>
              <w:rPr>
                <w:rFonts w:ascii="Times New Roman" w:hAnsi="Times New Roman"/>
                <w:lang w:val="en-US"/>
              </w:rPr>
            </w:pPr>
            <w:r w:rsidRPr="005F5303">
              <w:rPr>
                <w:rFonts w:ascii="Times New Roman" w:hAnsi="Times New Roman"/>
              </w:rPr>
              <w:t>4</w:t>
            </w:r>
            <w:r w:rsidRPr="005F5303">
              <w:rPr>
                <w:rFonts w:ascii="Times New Roman" w:hAnsi="Times New Roman"/>
                <w:lang w:val="en-US"/>
              </w:rPr>
              <w:t>F</w:t>
            </w:r>
            <w:r w:rsidRPr="005F5303">
              <w:rPr>
                <w:rFonts w:ascii="Times New Roman" w:hAnsi="Times New Roman"/>
              </w:rPr>
              <w:t>, 5F</w:t>
            </w:r>
            <w:r w:rsidRPr="005F5303">
              <w:rPr>
                <w:rFonts w:ascii="Times New Roman" w:hAnsi="Times New Roman"/>
                <w:lang w:val="en-US"/>
              </w:rPr>
              <w:t>, 6F, 7F</w:t>
            </w:r>
          </w:p>
        </w:tc>
        <w:tc>
          <w:tcPr>
            <w:tcW w:w="2412" w:type="dxa"/>
            <w:tcBorders>
              <w:top w:val="single" w:sz="4" w:space="0" w:color="auto"/>
              <w:left w:val="single" w:sz="4" w:space="0" w:color="auto"/>
              <w:bottom w:val="single" w:sz="4" w:space="0" w:color="auto"/>
              <w:right w:val="single" w:sz="4" w:space="0" w:color="auto"/>
            </w:tcBorders>
          </w:tcPr>
          <w:p w14:paraId="6C53906A" w14:textId="77777777" w:rsidR="00F50F0A" w:rsidRPr="005F5303" w:rsidRDefault="00F50F0A" w:rsidP="00390338">
            <w:pPr>
              <w:spacing w:line="240" w:lineRule="atLeast"/>
              <w:contextualSpacing/>
              <w:rPr>
                <w:rFonts w:ascii="Times New Roman" w:hAnsi="Times New Roman"/>
              </w:rPr>
            </w:pPr>
          </w:p>
        </w:tc>
      </w:tr>
      <w:tr w:rsidR="00F50F0A" w:rsidRPr="005F5303" w14:paraId="6248FB0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51FF8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7DC50DAC"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color w:val="000000"/>
              </w:rPr>
              <w:t xml:space="preserve">Корисна </w:t>
            </w:r>
            <w:r w:rsidRPr="005F5303">
              <w:rPr>
                <w:rFonts w:ascii="Times New Roman" w:hAnsi="Times New Roman"/>
                <w:color w:val="000000"/>
                <w:lang w:val="en-US"/>
              </w:rPr>
              <w:t>(</w:t>
            </w:r>
            <w:r w:rsidRPr="005F5303">
              <w:rPr>
                <w:rFonts w:ascii="Times New Roman" w:hAnsi="Times New Roman"/>
                <w:color w:val="000000"/>
              </w:rPr>
              <w:t>робоча) довжина катетера</w:t>
            </w:r>
          </w:p>
        </w:tc>
        <w:tc>
          <w:tcPr>
            <w:tcW w:w="4108" w:type="dxa"/>
          </w:tcPr>
          <w:p w14:paraId="0BAA76B3" w14:textId="77777777" w:rsidR="00F50F0A" w:rsidRPr="005F5303" w:rsidRDefault="00F50F0A" w:rsidP="00390338">
            <w:pPr>
              <w:widowControl w:val="0"/>
              <w:spacing w:line="240" w:lineRule="atLeast"/>
              <w:contextualSpacing/>
              <w:jc w:val="both"/>
              <w:rPr>
                <w:rFonts w:ascii="Times New Roman" w:hAnsi="Times New Roman"/>
              </w:rPr>
            </w:pPr>
            <w:r w:rsidRPr="005F5303">
              <w:rPr>
                <w:rFonts w:ascii="Times New Roman" w:hAnsi="Times New Roman"/>
                <w:color w:val="000000"/>
                <w:lang w:val="en-US"/>
              </w:rPr>
              <w:t>40</w:t>
            </w:r>
            <w:r w:rsidRPr="005F5303">
              <w:rPr>
                <w:rFonts w:ascii="Times New Roman" w:hAnsi="Times New Roman"/>
                <w:color w:val="000000"/>
              </w:rPr>
              <w:t xml:space="preserve">см, 70см,90см,150см </w:t>
            </w:r>
          </w:p>
        </w:tc>
        <w:tc>
          <w:tcPr>
            <w:tcW w:w="2412" w:type="dxa"/>
            <w:tcBorders>
              <w:top w:val="single" w:sz="4" w:space="0" w:color="auto"/>
              <w:left w:val="single" w:sz="4" w:space="0" w:color="auto"/>
              <w:bottom w:val="single" w:sz="4" w:space="0" w:color="auto"/>
              <w:right w:val="single" w:sz="4" w:space="0" w:color="auto"/>
            </w:tcBorders>
          </w:tcPr>
          <w:p w14:paraId="25986435" w14:textId="77777777" w:rsidR="00F50F0A" w:rsidRPr="005F5303" w:rsidRDefault="00F50F0A" w:rsidP="00390338">
            <w:pPr>
              <w:spacing w:line="240" w:lineRule="atLeast"/>
              <w:contextualSpacing/>
              <w:rPr>
                <w:rFonts w:ascii="Times New Roman" w:hAnsi="Times New Roman"/>
              </w:rPr>
            </w:pPr>
          </w:p>
        </w:tc>
      </w:tr>
      <w:tr w:rsidR="00F50F0A" w:rsidRPr="005F5303" w14:paraId="4012882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4D40B9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75CDB94E" w14:textId="77777777" w:rsidR="00F50F0A" w:rsidRPr="005F5303" w:rsidRDefault="00F50F0A" w:rsidP="00390338">
            <w:pPr>
              <w:widowControl w:val="0"/>
              <w:spacing w:line="240" w:lineRule="atLeast"/>
              <w:contextualSpacing/>
              <w:rPr>
                <w:rFonts w:ascii="Times New Roman" w:hAnsi="Times New Roman"/>
              </w:rPr>
            </w:pPr>
            <w:r w:rsidRPr="005F5303">
              <w:rPr>
                <w:rFonts w:ascii="Times New Roman" w:hAnsi="Times New Roman"/>
              </w:rPr>
              <w:t>Сумісність з провідником</w:t>
            </w:r>
          </w:p>
        </w:tc>
        <w:tc>
          <w:tcPr>
            <w:tcW w:w="4108" w:type="dxa"/>
          </w:tcPr>
          <w:p w14:paraId="704AE589" w14:textId="77777777" w:rsidR="00F50F0A" w:rsidRPr="005F5303" w:rsidRDefault="00F50F0A" w:rsidP="00390338">
            <w:pPr>
              <w:widowControl w:val="0"/>
              <w:spacing w:line="240" w:lineRule="atLeast"/>
              <w:contextualSpacing/>
              <w:jc w:val="both"/>
              <w:rPr>
                <w:rFonts w:ascii="Times New Roman" w:hAnsi="Times New Roman"/>
                <w:lang w:val="en-US"/>
              </w:rPr>
            </w:pPr>
            <w:r w:rsidRPr="005F5303">
              <w:rPr>
                <w:rFonts w:ascii="Times New Roman" w:hAnsi="Times New Roman"/>
              </w:rPr>
              <w:t>0,01</w:t>
            </w:r>
            <w:r w:rsidRPr="005F5303">
              <w:rPr>
                <w:rFonts w:ascii="Times New Roman" w:hAnsi="Times New Roman"/>
                <w:lang w:val="en-US"/>
              </w:rPr>
              <w:t>8</w:t>
            </w:r>
            <w:r w:rsidRPr="005F5303">
              <w:rPr>
                <w:rFonts w:ascii="Times New Roman" w:hAnsi="Times New Roman"/>
              </w:rPr>
              <w:t xml:space="preserve">” </w:t>
            </w:r>
          </w:p>
        </w:tc>
        <w:tc>
          <w:tcPr>
            <w:tcW w:w="2412" w:type="dxa"/>
            <w:tcBorders>
              <w:top w:val="single" w:sz="4" w:space="0" w:color="auto"/>
              <w:left w:val="single" w:sz="4" w:space="0" w:color="auto"/>
              <w:bottom w:val="single" w:sz="4" w:space="0" w:color="auto"/>
              <w:right w:val="single" w:sz="4" w:space="0" w:color="auto"/>
            </w:tcBorders>
          </w:tcPr>
          <w:p w14:paraId="0454B0E2" w14:textId="77777777" w:rsidR="00F50F0A" w:rsidRPr="005F5303" w:rsidRDefault="00F50F0A" w:rsidP="00390338">
            <w:pPr>
              <w:spacing w:line="240" w:lineRule="atLeast"/>
              <w:contextualSpacing/>
              <w:rPr>
                <w:rFonts w:ascii="Times New Roman" w:hAnsi="Times New Roman"/>
              </w:rPr>
            </w:pPr>
          </w:p>
        </w:tc>
      </w:tr>
      <w:tr w:rsidR="00F50F0A" w:rsidRPr="005F5303" w14:paraId="4F659AD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1FED10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47A6F475"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rPr>
              <w:t>Вхідний профіль</w:t>
            </w:r>
          </w:p>
        </w:tc>
        <w:tc>
          <w:tcPr>
            <w:tcW w:w="4108" w:type="dxa"/>
          </w:tcPr>
          <w:p w14:paraId="6AFCF555"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rPr>
              <w:t>0,020”</w:t>
            </w:r>
          </w:p>
        </w:tc>
        <w:tc>
          <w:tcPr>
            <w:tcW w:w="2412" w:type="dxa"/>
            <w:tcBorders>
              <w:top w:val="single" w:sz="4" w:space="0" w:color="auto"/>
              <w:left w:val="single" w:sz="4" w:space="0" w:color="auto"/>
              <w:bottom w:val="single" w:sz="4" w:space="0" w:color="auto"/>
              <w:right w:val="single" w:sz="4" w:space="0" w:color="auto"/>
            </w:tcBorders>
          </w:tcPr>
          <w:p w14:paraId="055CAD00" w14:textId="77777777" w:rsidR="00F50F0A" w:rsidRPr="005F5303" w:rsidRDefault="00F50F0A" w:rsidP="00390338">
            <w:pPr>
              <w:spacing w:line="240" w:lineRule="atLeast"/>
              <w:contextualSpacing/>
              <w:rPr>
                <w:rFonts w:ascii="Times New Roman" w:hAnsi="Times New Roman"/>
              </w:rPr>
            </w:pPr>
          </w:p>
        </w:tc>
      </w:tr>
      <w:tr w:rsidR="00F50F0A" w:rsidRPr="005F5303" w14:paraId="3326C7F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F2DD2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0B1B55AC"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Маркери</w:t>
            </w:r>
          </w:p>
        </w:tc>
        <w:tc>
          <w:tcPr>
            <w:tcW w:w="4108" w:type="dxa"/>
          </w:tcPr>
          <w:p w14:paraId="32B270EA"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02A29B27" w14:textId="77777777" w:rsidR="00F50F0A" w:rsidRPr="005F5303" w:rsidRDefault="00F50F0A" w:rsidP="00390338">
            <w:pPr>
              <w:spacing w:line="240" w:lineRule="atLeast"/>
              <w:contextualSpacing/>
              <w:rPr>
                <w:rFonts w:ascii="Times New Roman" w:hAnsi="Times New Roman"/>
              </w:rPr>
            </w:pPr>
          </w:p>
        </w:tc>
      </w:tr>
      <w:tr w:rsidR="00F50F0A" w:rsidRPr="005F5303" w14:paraId="395F105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D2FDD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466021A7"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Номінальний тиск балону</w:t>
            </w:r>
          </w:p>
        </w:tc>
        <w:tc>
          <w:tcPr>
            <w:tcW w:w="4108" w:type="dxa"/>
          </w:tcPr>
          <w:p w14:paraId="70F7DEB4"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702793D4" w14:textId="77777777" w:rsidR="00F50F0A" w:rsidRPr="005F5303" w:rsidRDefault="00F50F0A" w:rsidP="00390338">
            <w:pPr>
              <w:spacing w:line="240" w:lineRule="atLeast"/>
              <w:contextualSpacing/>
              <w:rPr>
                <w:rFonts w:ascii="Times New Roman" w:hAnsi="Times New Roman"/>
              </w:rPr>
            </w:pPr>
          </w:p>
        </w:tc>
      </w:tr>
      <w:tr w:rsidR="00F50F0A" w:rsidRPr="005F5303" w14:paraId="770B82E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02E23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tcPr>
          <w:p w14:paraId="7CAC9D62"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Номінальний тиск розриву балону</w:t>
            </w:r>
          </w:p>
        </w:tc>
        <w:tc>
          <w:tcPr>
            <w:tcW w:w="4108" w:type="dxa"/>
          </w:tcPr>
          <w:p w14:paraId="051EB729"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06654B6F" w14:textId="77777777" w:rsidR="00F50F0A" w:rsidRPr="005F5303" w:rsidRDefault="00F50F0A" w:rsidP="00390338">
            <w:pPr>
              <w:spacing w:line="240" w:lineRule="atLeast"/>
              <w:contextualSpacing/>
              <w:rPr>
                <w:rFonts w:ascii="Times New Roman" w:hAnsi="Times New Roman"/>
              </w:rPr>
            </w:pPr>
          </w:p>
        </w:tc>
      </w:tr>
      <w:tr w:rsidR="00F50F0A" w:rsidRPr="005F5303" w14:paraId="308ADC1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A94D0F"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11.</w:t>
            </w:r>
          </w:p>
        </w:tc>
        <w:tc>
          <w:tcPr>
            <w:tcW w:w="2552" w:type="dxa"/>
          </w:tcPr>
          <w:p w14:paraId="6CFDDF09" w14:textId="77777777" w:rsidR="00F50F0A" w:rsidRPr="005F5303" w:rsidRDefault="00F50F0A" w:rsidP="00390338">
            <w:pPr>
              <w:widowControl w:val="0"/>
              <w:spacing w:line="240" w:lineRule="atLeast"/>
              <w:contextualSpacing/>
              <w:rPr>
                <w:rFonts w:ascii="Times New Roman" w:hAnsi="Times New Roman"/>
                <w:color w:val="000000"/>
              </w:rPr>
            </w:pPr>
            <w:r w:rsidRPr="005F5303">
              <w:rPr>
                <w:rFonts w:ascii="Times New Roman" w:hAnsi="Times New Roman"/>
                <w:color w:val="000000"/>
              </w:rPr>
              <w:t xml:space="preserve">Покриття </w:t>
            </w:r>
          </w:p>
        </w:tc>
        <w:tc>
          <w:tcPr>
            <w:tcW w:w="4108" w:type="dxa"/>
          </w:tcPr>
          <w:p w14:paraId="62624B03" w14:textId="77777777" w:rsidR="00F50F0A" w:rsidRPr="005F5303" w:rsidRDefault="00F50F0A" w:rsidP="00390338">
            <w:pPr>
              <w:widowControl w:val="0"/>
              <w:spacing w:line="240" w:lineRule="atLeast"/>
              <w:contextualSpacing/>
              <w:jc w:val="both"/>
              <w:rPr>
                <w:rFonts w:ascii="Times New Roman" w:hAnsi="Times New Roman"/>
                <w:color w:val="000000"/>
              </w:rPr>
            </w:pPr>
            <w:r w:rsidRPr="005F5303">
              <w:rPr>
                <w:rFonts w:ascii="Times New Roman" w:hAnsi="Times New Roman"/>
                <w:color w:val="000000"/>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6FE49DE9" w14:textId="77777777" w:rsidR="00F50F0A" w:rsidRPr="005F5303" w:rsidRDefault="00F50F0A" w:rsidP="00390338">
            <w:pPr>
              <w:spacing w:line="240" w:lineRule="atLeast"/>
              <w:contextualSpacing/>
              <w:rPr>
                <w:rFonts w:ascii="Times New Roman" w:hAnsi="Times New Roman"/>
              </w:rPr>
            </w:pPr>
          </w:p>
        </w:tc>
      </w:tr>
    </w:tbl>
    <w:p w14:paraId="5A2A66A6" w14:textId="77777777" w:rsidR="00F50F0A" w:rsidRPr="005F5303" w:rsidRDefault="00F50F0A" w:rsidP="00F50F0A">
      <w:pPr>
        <w:spacing w:after="0" w:line="240" w:lineRule="atLeast"/>
        <w:contextualSpacing/>
        <w:rPr>
          <w:rFonts w:ascii="Times New Roman" w:hAnsi="Times New Roman"/>
          <w:b/>
        </w:rPr>
      </w:pPr>
    </w:p>
    <w:p w14:paraId="27B0D7A8"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32. Медико-технічні вимоги до інтервенційного коронарного провідника</w:t>
      </w:r>
    </w:p>
    <w:p w14:paraId="464E0A58"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5012ABD8"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AEFA24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1631E64C"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35CBD4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7D684E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BB503D5"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5A60D686"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3127DDD9"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7575D2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6D9D794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Конструкція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4D42B05F"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Полімерний кінчик. Дистальний нітиноловий стержень.</w:t>
            </w:r>
          </w:p>
        </w:tc>
        <w:tc>
          <w:tcPr>
            <w:tcW w:w="2412" w:type="dxa"/>
            <w:tcBorders>
              <w:top w:val="single" w:sz="4" w:space="0" w:color="auto"/>
              <w:left w:val="single" w:sz="4" w:space="0" w:color="auto"/>
              <w:bottom w:val="single" w:sz="4" w:space="0" w:color="auto"/>
              <w:right w:val="single" w:sz="4" w:space="0" w:color="auto"/>
            </w:tcBorders>
          </w:tcPr>
          <w:p w14:paraId="12751809" w14:textId="77777777" w:rsidR="00F50F0A" w:rsidRPr="005F5303" w:rsidRDefault="00F50F0A" w:rsidP="00390338">
            <w:pPr>
              <w:spacing w:line="240" w:lineRule="atLeast"/>
              <w:contextualSpacing/>
              <w:rPr>
                <w:rFonts w:ascii="Times New Roman" w:hAnsi="Times New Roman"/>
              </w:rPr>
            </w:pPr>
          </w:p>
        </w:tc>
      </w:tr>
      <w:tr w:rsidR="00F50F0A" w:rsidRPr="005F5303" w14:paraId="0A4CEB7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17699B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1DF49B3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4BF33F42" w14:textId="77777777" w:rsidR="00F50F0A" w:rsidRPr="005F5303" w:rsidRDefault="00F50F0A" w:rsidP="00390338">
            <w:pPr>
              <w:spacing w:line="240" w:lineRule="atLeast"/>
              <w:contextualSpacing/>
              <w:jc w:val="both"/>
              <w:rPr>
                <w:rFonts w:ascii="Times New Roman" w:hAnsi="Times New Roman"/>
                <w:lang w:val="en-US"/>
              </w:rPr>
            </w:pPr>
            <w:r w:rsidRPr="005F5303">
              <w:rPr>
                <w:rFonts w:ascii="Times New Roman" w:hAnsi="Times New Roman"/>
              </w:rPr>
              <w:t>Не більше 0.014 дюймів</w:t>
            </w:r>
            <w:r w:rsidRPr="005F5303">
              <w:rPr>
                <w:rFonts w:ascii="Times New Roman" w:hAnsi="Times New Roman"/>
                <w:lang w:val="en-US"/>
              </w:rPr>
              <w:t>.</w:t>
            </w:r>
          </w:p>
        </w:tc>
        <w:tc>
          <w:tcPr>
            <w:tcW w:w="2412" w:type="dxa"/>
            <w:tcBorders>
              <w:top w:val="single" w:sz="4" w:space="0" w:color="auto"/>
              <w:left w:val="single" w:sz="4" w:space="0" w:color="auto"/>
              <w:bottom w:val="single" w:sz="4" w:space="0" w:color="auto"/>
              <w:right w:val="single" w:sz="4" w:space="0" w:color="auto"/>
            </w:tcBorders>
          </w:tcPr>
          <w:p w14:paraId="4DCE9C3F" w14:textId="77777777" w:rsidR="00F50F0A" w:rsidRPr="005F5303" w:rsidRDefault="00F50F0A" w:rsidP="00390338">
            <w:pPr>
              <w:spacing w:line="240" w:lineRule="atLeast"/>
              <w:contextualSpacing/>
              <w:rPr>
                <w:rFonts w:ascii="Times New Roman" w:hAnsi="Times New Roman"/>
              </w:rPr>
            </w:pPr>
          </w:p>
        </w:tc>
      </w:tr>
      <w:tr w:rsidR="00F50F0A" w:rsidRPr="005F5303" w14:paraId="6C4DC33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3F2E2A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57ED8B5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Жорсткість кінчика</w:t>
            </w:r>
          </w:p>
        </w:tc>
        <w:tc>
          <w:tcPr>
            <w:tcW w:w="4108" w:type="dxa"/>
            <w:tcBorders>
              <w:top w:val="single" w:sz="4" w:space="0" w:color="auto"/>
              <w:left w:val="single" w:sz="4" w:space="0" w:color="auto"/>
              <w:bottom w:val="single" w:sz="4" w:space="0" w:color="auto"/>
              <w:right w:val="single" w:sz="4" w:space="0" w:color="auto"/>
            </w:tcBorders>
          </w:tcPr>
          <w:p w14:paraId="4F065ED1"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Не менше двох варіантів від 2,5 г до 3 г.</w:t>
            </w:r>
          </w:p>
        </w:tc>
        <w:tc>
          <w:tcPr>
            <w:tcW w:w="2412" w:type="dxa"/>
            <w:tcBorders>
              <w:top w:val="single" w:sz="4" w:space="0" w:color="auto"/>
              <w:left w:val="single" w:sz="4" w:space="0" w:color="auto"/>
              <w:bottom w:val="single" w:sz="4" w:space="0" w:color="auto"/>
              <w:right w:val="single" w:sz="4" w:space="0" w:color="auto"/>
            </w:tcBorders>
          </w:tcPr>
          <w:p w14:paraId="42706133" w14:textId="77777777" w:rsidR="00F50F0A" w:rsidRPr="005F5303" w:rsidRDefault="00F50F0A" w:rsidP="00390338">
            <w:pPr>
              <w:spacing w:line="240" w:lineRule="atLeast"/>
              <w:contextualSpacing/>
              <w:rPr>
                <w:rFonts w:ascii="Times New Roman" w:hAnsi="Times New Roman"/>
              </w:rPr>
            </w:pPr>
          </w:p>
        </w:tc>
      </w:tr>
      <w:tr w:rsidR="00F50F0A" w:rsidRPr="005F5303" w14:paraId="12539E4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E47A93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1E347E47"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5EDD19AC"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185 см та 300 см.</w:t>
            </w:r>
          </w:p>
        </w:tc>
        <w:tc>
          <w:tcPr>
            <w:tcW w:w="2412" w:type="dxa"/>
            <w:tcBorders>
              <w:top w:val="single" w:sz="4" w:space="0" w:color="auto"/>
              <w:left w:val="single" w:sz="4" w:space="0" w:color="auto"/>
              <w:bottom w:val="single" w:sz="4" w:space="0" w:color="auto"/>
              <w:right w:val="single" w:sz="4" w:space="0" w:color="auto"/>
            </w:tcBorders>
          </w:tcPr>
          <w:p w14:paraId="632EB7F2" w14:textId="77777777" w:rsidR="00F50F0A" w:rsidRPr="005F5303" w:rsidRDefault="00F50F0A" w:rsidP="00390338">
            <w:pPr>
              <w:spacing w:line="240" w:lineRule="atLeast"/>
              <w:contextualSpacing/>
              <w:rPr>
                <w:rFonts w:ascii="Times New Roman" w:hAnsi="Times New Roman"/>
              </w:rPr>
            </w:pPr>
          </w:p>
        </w:tc>
      </w:tr>
      <w:tr w:rsidR="00F50F0A" w:rsidRPr="005F5303" w14:paraId="7AAB72C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CECAC3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0E97955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Рентгенконтрастна верхівка</w:t>
            </w:r>
          </w:p>
        </w:tc>
        <w:tc>
          <w:tcPr>
            <w:tcW w:w="4108" w:type="dxa"/>
            <w:tcBorders>
              <w:top w:val="single" w:sz="4" w:space="0" w:color="auto"/>
              <w:left w:val="single" w:sz="4" w:space="0" w:color="auto"/>
              <w:bottom w:val="single" w:sz="4" w:space="0" w:color="auto"/>
              <w:right w:val="single" w:sz="4" w:space="0" w:color="auto"/>
            </w:tcBorders>
          </w:tcPr>
          <w:p w14:paraId="68482E5F"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Коронарний провідник повинен мати рентгенконтрастну верхівку 2 см для гарної візуалізації усередині судини.</w:t>
            </w:r>
          </w:p>
        </w:tc>
        <w:tc>
          <w:tcPr>
            <w:tcW w:w="2412" w:type="dxa"/>
            <w:tcBorders>
              <w:top w:val="single" w:sz="4" w:space="0" w:color="auto"/>
              <w:left w:val="single" w:sz="4" w:space="0" w:color="auto"/>
              <w:bottom w:val="single" w:sz="4" w:space="0" w:color="auto"/>
              <w:right w:val="single" w:sz="4" w:space="0" w:color="auto"/>
            </w:tcBorders>
          </w:tcPr>
          <w:p w14:paraId="3427EC92" w14:textId="77777777" w:rsidR="00F50F0A" w:rsidRPr="005F5303" w:rsidRDefault="00F50F0A" w:rsidP="00390338">
            <w:pPr>
              <w:spacing w:line="240" w:lineRule="atLeast"/>
              <w:contextualSpacing/>
              <w:rPr>
                <w:rFonts w:ascii="Times New Roman" w:hAnsi="Times New Roman"/>
              </w:rPr>
            </w:pPr>
          </w:p>
        </w:tc>
      </w:tr>
      <w:tr w:rsidR="00F50F0A" w:rsidRPr="005F5303" w14:paraId="3CA82FA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E5E4E8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22F740A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Покриття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0276FAB8"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Гідрофільне покриття (або аналог) по всій довжині для полегшення проходження всередині судини.</w:t>
            </w:r>
          </w:p>
        </w:tc>
        <w:tc>
          <w:tcPr>
            <w:tcW w:w="2412" w:type="dxa"/>
            <w:tcBorders>
              <w:top w:val="single" w:sz="4" w:space="0" w:color="auto"/>
              <w:left w:val="single" w:sz="4" w:space="0" w:color="auto"/>
              <w:bottom w:val="single" w:sz="4" w:space="0" w:color="auto"/>
              <w:right w:val="single" w:sz="4" w:space="0" w:color="auto"/>
            </w:tcBorders>
          </w:tcPr>
          <w:p w14:paraId="297D07FD" w14:textId="77777777" w:rsidR="00F50F0A" w:rsidRPr="005F5303" w:rsidRDefault="00F50F0A" w:rsidP="00390338">
            <w:pPr>
              <w:spacing w:line="240" w:lineRule="atLeast"/>
              <w:contextualSpacing/>
              <w:rPr>
                <w:rFonts w:ascii="Times New Roman" w:hAnsi="Times New Roman"/>
              </w:rPr>
            </w:pPr>
          </w:p>
        </w:tc>
      </w:tr>
      <w:tr w:rsidR="00F50F0A" w:rsidRPr="005F5303" w14:paraId="7A9DACD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391A1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78AAF14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Форма кінчика</w:t>
            </w:r>
          </w:p>
        </w:tc>
        <w:tc>
          <w:tcPr>
            <w:tcW w:w="4108" w:type="dxa"/>
            <w:tcBorders>
              <w:top w:val="single" w:sz="4" w:space="0" w:color="auto"/>
              <w:left w:val="single" w:sz="4" w:space="0" w:color="auto"/>
              <w:bottom w:val="single" w:sz="4" w:space="0" w:color="auto"/>
              <w:right w:val="single" w:sz="4" w:space="0" w:color="auto"/>
            </w:tcBorders>
          </w:tcPr>
          <w:p w14:paraId="50F7BDA3"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Повинні бути в наявності два варіанти форми кінчика: пряма та “</w:t>
            </w:r>
            <w:r w:rsidRPr="005F5303">
              <w:rPr>
                <w:rFonts w:ascii="Times New Roman" w:hAnsi="Times New Roman"/>
                <w:lang w:val="en-US"/>
              </w:rPr>
              <w:t>J</w:t>
            </w:r>
            <w:r w:rsidRPr="005F5303">
              <w:rPr>
                <w:rFonts w:ascii="Times New Roman" w:hAnsi="Times New Roman"/>
              </w:rPr>
              <w:t>” – подібна.</w:t>
            </w:r>
          </w:p>
        </w:tc>
        <w:tc>
          <w:tcPr>
            <w:tcW w:w="2412" w:type="dxa"/>
            <w:tcBorders>
              <w:top w:val="single" w:sz="4" w:space="0" w:color="auto"/>
              <w:left w:val="single" w:sz="4" w:space="0" w:color="auto"/>
              <w:bottom w:val="single" w:sz="4" w:space="0" w:color="auto"/>
              <w:right w:val="single" w:sz="4" w:space="0" w:color="auto"/>
            </w:tcBorders>
          </w:tcPr>
          <w:p w14:paraId="4B32E590" w14:textId="77777777" w:rsidR="00F50F0A" w:rsidRPr="005F5303" w:rsidRDefault="00F50F0A" w:rsidP="00390338">
            <w:pPr>
              <w:spacing w:line="240" w:lineRule="atLeast"/>
              <w:contextualSpacing/>
              <w:rPr>
                <w:rFonts w:ascii="Times New Roman" w:hAnsi="Times New Roman"/>
              </w:rPr>
            </w:pPr>
          </w:p>
        </w:tc>
      </w:tr>
      <w:tr w:rsidR="00F50F0A" w:rsidRPr="005F5303" w14:paraId="7A11143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DFD752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4F84FF9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Ступінь підтримки</w:t>
            </w:r>
          </w:p>
        </w:tc>
        <w:tc>
          <w:tcPr>
            <w:tcW w:w="4108" w:type="dxa"/>
            <w:tcBorders>
              <w:top w:val="single" w:sz="4" w:space="0" w:color="auto"/>
              <w:left w:val="single" w:sz="4" w:space="0" w:color="auto"/>
              <w:bottom w:val="single" w:sz="4" w:space="0" w:color="auto"/>
              <w:right w:val="single" w:sz="4" w:space="0" w:color="auto"/>
            </w:tcBorders>
          </w:tcPr>
          <w:p w14:paraId="3C4D0457" w14:textId="77777777" w:rsidR="00F50F0A" w:rsidRPr="005F5303" w:rsidRDefault="00F50F0A" w:rsidP="00390338">
            <w:pPr>
              <w:spacing w:line="240" w:lineRule="atLeast"/>
              <w:contextualSpacing/>
              <w:jc w:val="both"/>
              <w:rPr>
                <w:rFonts w:ascii="Times New Roman" w:hAnsi="Times New Roman"/>
              </w:rPr>
            </w:pPr>
            <w:r w:rsidRPr="005F5303">
              <w:rPr>
                <w:rFonts w:ascii="Times New Roman" w:hAnsi="Times New Roman"/>
              </w:rPr>
              <w:t>Повинні бути в наявності два ступені підтримки: легка та помірна.</w:t>
            </w:r>
          </w:p>
        </w:tc>
        <w:tc>
          <w:tcPr>
            <w:tcW w:w="2412" w:type="dxa"/>
            <w:tcBorders>
              <w:top w:val="single" w:sz="4" w:space="0" w:color="auto"/>
              <w:left w:val="single" w:sz="4" w:space="0" w:color="auto"/>
              <w:bottom w:val="single" w:sz="4" w:space="0" w:color="auto"/>
              <w:right w:val="single" w:sz="4" w:space="0" w:color="auto"/>
            </w:tcBorders>
          </w:tcPr>
          <w:p w14:paraId="71AC4CF4" w14:textId="77777777" w:rsidR="00F50F0A" w:rsidRPr="005F5303" w:rsidRDefault="00F50F0A" w:rsidP="00390338">
            <w:pPr>
              <w:spacing w:line="240" w:lineRule="atLeast"/>
              <w:contextualSpacing/>
              <w:rPr>
                <w:rFonts w:ascii="Times New Roman" w:hAnsi="Times New Roman"/>
              </w:rPr>
            </w:pPr>
          </w:p>
        </w:tc>
      </w:tr>
    </w:tbl>
    <w:p w14:paraId="7C4076D6" w14:textId="77777777" w:rsidR="00F50F0A" w:rsidRPr="005F5303" w:rsidRDefault="00F50F0A" w:rsidP="00F50F0A">
      <w:pPr>
        <w:spacing w:after="0" w:line="240" w:lineRule="atLeast"/>
        <w:contextualSpacing/>
        <w:rPr>
          <w:rFonts w:ascii="Times New Roman" w:hAnsi="Times New Roman"/>
          <w:b/>
        </w:rPr>
      </w:pPr>
    </w:p>
    <w:p w14:paraId="501BE441"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33. Медико-технічні вимоги до мікрокатетера коронарного</w:t>
      </w:r>
    </w:p>
    <w:p w14:paraId="59107CD6" w14:textId="77777777" w:rsidR="00F50F0A" w:rsidRPr="005F5303" w:rsidRDefault="00F50F0A" w:rsidP="00F50F0A">
      <w:pPr>
        <w:spacing w:line="240" w:lineRule="atLeast"/>
        <w:contextualSpacing/>
        <w:rPr>
          <w:rFonts w:ascii="Times New Roman" w:hAnsi="Times New Roman"/>
          <w:b/>
        </w:rPr>
      </w:pPr>
    </w:p>
    <w:tbl>
      <w:tblPr>
        <w:tblStyle w:val="19"/>
        <w:tblW w:w="9781" w:type="dxa"/>
        <w:tblLayout w:type="fixed"/>
        <w:tblLook w:val="04A0" w:firstRow="1" w:lastRow="0" w:firstColumn="1" w:lastColumn="0" w:noHBand="0" w:noVBand="1"/>
      </w:tblPr>
      <w:tblGrid>
        <w:gridCol w:w="709"/>
        <w:gridCol w:w="2552"/>
        <w:gridCol w:w="4108"/>
        <w:gridCol w:w="2412"/>
      </w:tblGrid>
      <w:tr w:rsidR="00F50F0A" w:rsidRPr="005F5303" w14:paraId="0DAC3FE7" w14:textId="77777777" w:rsidTr="00390338">
        <w:trPr>
          <w:trHeight w:val="435"/>
        </w:trPr>
        <w:tc>
          <w:tcPr>
            <w:tcW w:w="709" w:type="dxa"/>
            <w:hideMark/>
          </w:tcPr>
          <w:p w14:paraId="6891F4CF"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42698596"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hideMark/>
          </w:tcPr>
          <w:p w14:paraId="6536A3E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hideMark/>
          </w:tcPr>
          <w:p w14:paraId="7C3AE20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Pr>
          <w:p w14:paraId="79FD41B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03CDEA9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D4084" w14:paraId="289E1D5D" w14:textId="77777777" w:rsidTr="00390338">
        <w:trPr>
          <w:trHeight w:val="260"/>
        </w:trPr>
        <w:tc>
          <w:tcPr>
            <w:tcW w:w="709" w:type="dxa"/>
            <w:hideMark/>
          </w:tcPr>
          <w:p w14:paraId="241C2D2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67FC04E8"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Будова катетера</w:t>
            </w:r>
          </w:p>
        </w:tc>
        <w:tc>
          <w:tcPr>
            <w:tcW w:w="4108" w:type="dxa"/>
          </w:tcPr>
          <w:p w14:paraId="4A5521C8"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Наявність конічної і циліндричної форми з посилено плетеною конструкцією внутрішнього корпусу катетера, що забезпечує чудове проштовхування, відстежування, контроль катетера, стійкість до перегинів і гнучкість від проксимального до дистального кінця</w:t>
            </w:r>
          </w:p>
        </w:tc>
        <w:tc>
          <w:tcPr>
            <w:tcW w:w="2412" w:type="dxa"/>
          </w:tcPr>
          <w:p w14:paraId="3EFDC5E8" w14:textId="77777777" w:rsidR="00F50F0A" w:rsidRPr="005F5303" w:rsidRDefault="00F50F0A" w:rsidP="00390338">
            <w:pPr>
              <w:spacing w:line="240" w:lineRule="atLeast"/>
              <w:contextualSpacing/>
              <w:rPr>
                <w:rFonts w:ascii="Times New Roman" w:hAnsi="Times New Roman"/>
              </w:rPr>
            </w:pPr>
          </w:p>
        </w:tc>
      </w:tr>
      <w:tr w:rsidR="00F50F0A" w:rsidRPr="005F5303" w14:paraId="01CE6808" w14:textId="77777777" w:rsidTr="00390338">
        <w:trPr>
          <w:trHeight w:val="152"/>
        </w:trPr>
        <w:tc>
          <w:tcPr>
            <w:tcW w:w="709" w:type="dxa"/>
            <w:hideMark/>
          </w:tcPr>
          <w:p w14:paraId="54D9489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2EC26721"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Покриття дистального кінця катетера</w:t>
            </w:r>
          </w:p>
        </w:tc>
        <w:tc>
          <w:tcPr>
            <w:tcW w:w="4108" w:type="dxa"/>
          </w:tcPr>
          <w:p w14:paraId="72FB1F26"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Наявність гідрофільного покриття довжиною не менше 70 см на зовнішній поверхні дистального кінця катетера для полегшення введення катетера в судинну систему</w:t>
            </w:r>
          </w:p>
        </w:tc>
        <w:tc>
          <w:tcPr>
            <w:tcW w:w="2412" w:type="dxa"/>
          </w:tcPr>
          <w:p w14:paraId="26E6DD8E" w14:textId="77777777" w:rsidR="00F50F0A" w:rsidRPr="005F5303" w:rsidRDefault="00F50F0A" w:rsidP="00390338">
            <w:pPr>
              <w:spacing w:line="240" w:lineRule="atLeast"/>
              <w:contextualSpacing/>
              <w:rPr>
                <w:rFonts w:ascii="Times New Roman" w:hAnsi="Times New Roman"/>
              </w:rPr>
            </w:pPr>
          </w:p>
        </w:tc>
      </w:tr>
      <w:tr w:rsidR="00F50F0A" w:rsidRPr="005F5303" w14:paraId="545B2757" w14:textId="77777777" w:rsidTr="00390338">
        <w:trPr>
          <w:trHeight w:val="152"/>
        </w:trPr>
        <w:tc>
          <w:tcPr>
            <w:tcW w:w="709" w:type="dxa"/>
          </w:tcPr>
          <w:p w14:paraId="6679AD6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64FE58F4"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Зовнішній діаметр кінчика</w:t>
            </w:r>
          </w:p>
        </w:tc>
        <w:tc>
          <w:tcPr>
            <w:tcW w:w="4108" w:type="dxa"/>
          </w:tcPr>
          <w:p w14:paraId="0CA7883F"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Наявність не менше 2-х варіацій зовнішнього діаметру кінчика не менше 1,4 F та не більше 1,7 F</w:t>
            </w:r>
          </w:p>
        </w:tc>
        <w:tc>
          <w:tcPr>
            <w:tcW w:w="2412" w:type="dxa"/>
          </w:tcPr>
          <w:p w14:paraId="1222992E" w14:textId="77777777" w:rsidR="00F50F0A" w:rsidRPr="005F5303" w:rsidRDefault="00F50F0A" w:rsidP="00390338">
            <w:pPr>
              <w:spacing w:line="240" w:lineRule="atLeast"/>
              <w:contextualSpacing/>
              <w:rPr>
                <w:rFonts w:ascii="Times New Roman" w:hAnsi="Times New Roman"/>
              </w:rPr>
            </w:pPr>
          </w:p>
        </w:tc>
      </w:tr>
      <w:tr w:rsidR="00F50F0A" w:rsidRPr="005F5303" w14:paraId="4271677B" w14:textId="77777777" w:rsidTr="00390338">
        <w:trPr>
          <w:trHeight w:val="152"/>
        </w:trPr>
        <w:tc>
          <w:tcPr>
            <w:tcW w:w="709" w:type="dxa"/>
            <w:hideMark/>
          </w:tcPr>
          <w:p w14:paraId="4801263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6F233416"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Зовнішній діаметр дистального шафту</w:t>
            </w:r>
          </w:p>
        </w:tc>
        <w:tc>
          <w:tcPr>
            <w:tcW w:w="4108" w:type="dxa"/>
          </w:tcPr>
          <w:p w14:paraId="34922DB9"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Наявність не менше 2-х варіацій зовнішнього діаметру дистального шафту не менше 1,7 F та не більше 1,9 F</w:t>
            </w:r>
          </w:p>
        </w:tc>
        <w:tc>
          <w:tcPr>
            <w:tcW w:w="2412" w:type="dxa"/>
          </w:tcPr>
          <w:p w14:paraId="66F0E440" w14:textId="77777777" w:rsidR="00F50F0A" w:rsidRPr="005F5303" w:rsidRDefault="00F50F0A" w:rsidP="00390338">
            <w:pPr>
              <w:spacing w:line="240" w:lineRule="atLeast"/>
              <w:contextualSpacing/>
              <w:rPr>
                <w:rFonts w:ascii="Times New Roman" w:hAnsi="Times New Roman"/>
              </w:rPr>
            </w:pPr>
          </w:p>
        </w:tc>
      </w:tr>
      <w:tr w:rsidR="00F50F0A" w:rsidRPr="005F5303" w14:paraId="2AF1C55B" w14:textId="77777777" w:rsidTr="00390338">
        <w:trPr>
          <w:trHeight w:val="152"/>
        </w:trPr>
        <w:tc>
          <w:tcPr>
            <w:tcW w:w="709" w:type="dxa"/>
            <w:hideMark/>
          </w:tcPr>
          <w:p w14:paraId="139BB9AB"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582EA2BF"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Зовнішній діаметр проксимального шафту</w:t>
            </w:r>
          </w:p>
        </w:tc>
        <w:tc>
          <w:tcPr>
            <w:tcW w:w="4108" w:type="dxa"/>
          </w:tcPr>
          <w:p w14:paraId="10265A1F"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Не більше 2,5 F</w:t>
            </w:r>
          </w:p>
        </w:tc>
        <w:tc>
          <w:tcPr>
            <w:tcW w:w="2412" w:type="dxa"/>
          </w:tcPr>
          <w:p w14:paraId="2A5C1DD9" w14:textId="77777777" w:rsidR="00F50F0A" w:rsidRPr="005F5303" w:rsidRDefault="00F50F0A" w:rsidP="00390338">
            <w:pPr>
              <w:spacing w:line="240" w:lineRule="atLeast"/>
              <w:contextualSpacing/>
              <w:rPr>
                <w:rFonts w:ascii="Times New Roman" w:hAnsi="Times New Roman"/>
              </w:rPr>
            </w:pPr>
          </w:p>
        </w:tc>
      </w:tr>
      <w:tr w:rsidR="00F50F0A" w:rsidRPr="005F5303" w14:paraId="61660C16" w14:textId="77777777" w:rsidTr="00390338">
        <w:trPr>
          <w:trHeight w:val="152"/>
        </w:trPr>
        <w:tc>
          <w:tcPr>
            <w:tcW w:w="709" w:type="dxa"/>
          </w:tcPr>
          <w:p w14:paraId="182CFE6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1127FD00"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Внутрішній діаметр кінчика</w:t>
            </w:r>
          </w:p>
        </w:tc>
        <w:tc>
          <w:tcPr>
            <w:tcW w:w="4108" w:type="dxa"/>
          </w:tcPr>
          <w:p w14:paraId="4621A518"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Не менше 0,016” (дюйма)</w:t>
            </w:r>
          </w:p>
        </w:tc>
        <w:tc>
          <w:tcPr>
            <w:tcW w:w="2412" w:type="dxa"/>
          </w:tcPr>
          <w:p w14:paraId="13C7571F" w14:textId="77777777" w:rsidR="00F50F0A" w:rsidRPr="005F5303" w:rsidRDefault="00F50F0A" w:rsidP="00390338">
            <w:pPr>
              <w:spacing w:line="240" w:lineRule="atLeast"/>
              <w:contextualSpacing/>
              <w:rPr>
                <w:rFonts w:ascii="Times New Roman" w:hAnsi="Times New Roman"/>
              </w:rPr>
            </w:pPr>
          </w:p>
        </w:tc>
      </w:tr>
      <w:tr w:rsidR="00F50F0A" w:rsidRPr="005F5303" w14:paraId="79065791" w14:textId="77777777" w:rsidTr="00390338">
        <w:trPr>
          <w:trHeight w:val="152"/>
        </w:trPr>
        <w:tc>
          <w:tcPr>
            <w:tcW w:w="709" w:type="dxa"/>
          </w:tcPr>
          <w:p w14:paraId="22EAA14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1E3AE3BC"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Внутрішній діаметр шафту</w:t>
            </w:r>
          </w:p>
        </w:tc>
        <w:tc>
          <w:tcPr>
            <w:tcW w:w="4108" w:type="dxa"/>
          </w:tcPr>
          <w:p w14:paraId="543F7831"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Не менше 0,021” (дюйма)</w:t>
            </w:r>
          </w:p>
        </w:tc>
        <w:tc>
          <w:tcPr>
            <w:tcW w:w="2412" w:type="dxa"/>
          </w:tcPr>
          <w:p w14:paraId="21F2C1ED" w14:textId="77777777" w:rsidR="00F50F0A" w:rsidRPr="005F5303" w:rsidRDefault="00F50F0A" w:rsidP="00390338">
            <w:pPr>
              <w:spacing w:line="240" w:lineRule="atLeast"/>
              <w:contextualSpacing/>
              <w:rPr>
                <w:rFonts w:ascii="Times New Roman" w:hAnsi="Times New Roman"/>
              </w:rPr>
            </w:pPr>
          </w:p>
        </w:tc>
      </w:tr>
      <w:tr w:rsidR="00F50F0A" w:rsidRPr="005F5303" w14:paraId="33D149C2" w14:textId="77777777" w:rsidTr="00390338">
        <w:trPr>
          <w:trHeight w:val="152"/>
        </w:trPr>
        <w:tc>
          <w:tcPr>
            <w:tcW w:w="709" w:type="dxa"/>
          </w:tcPr>
          <w:p w14:paraId="035A57E8"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3BEB0712"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Загальна довжина</w:t>
            </w:r>
          </w:p>
        </w:tc>
        <w:tc>
          <w:tcPr>
            <w:tcW w:w="4108" w:type="dxa"/>
          </w:tcPr>
          <w:p w14:paraId="427B0253" w14:textId="2448D1CB" w:rsidR="00F50F0A" w:rsidRPr="009D28C5" w:rsidRDefault="00F50F0A" w:rsidP="00390338">
            <w:pPr>
              <w:spacing w:line="240" w:lineRule="atLeast"/>
              <w:contextualSpacing/>
              <w:rPr>
                <w:rFonts w:ascii="Times New Roman" w:hAnsi="Times New Roman"/>
                <w:strike/>
                <w:color w:val="000000"/>
              </w:rPr>
            </w:pPr>
            <w:r w:rsidRPr="009D28C5">
              <w:rPr>
                <w:rFonts w:ascii="Times New Roman" w:hAnsi="Times New Roman"/>
                <w:strike/>
                <w:color w:val="FF0000"/>
              </w:rPr>
              <w:t>Наявність не менше 3-ох варіацій довжин:  135 см +/-5см, 150 см +/- 5см, 162  см  +/-5см</w:t>
            </w:r>
            <w:r w:rsidR="009D28C5">
              <w:rPr>
                <w:rFonts w:ascii="Times New Roman" w:hAnsi="Times New Roman"/>
                <w:strike/>
                <w:color w:val="FF0000"/>
              </w:rPr>
              <w:t xml:space="preserve">. </w:t>
            </w:r>
            <w:r w:rsidR="009D28C5" w:rsidRPr="009D28C5">
              <w:rPr>
                <w:rFonts w:ascii="Times New Roman" w:hAnsi="Times New Roman"/>
                <w:color w:val="FF0000"/>
              </w:rPr>
              <w:t>Наявність не менше 3-ох варіацій довжин:  135 см, 150 см, 162  см</w:t>
            </w:r>
          </w:p>
        </w:tc>
        <w:tc>
          <w:tcPr>
            <w:tcW w:w="2412" w:type="dxa"/>
          </w:tcPr>
          <w:p w14:paraId="0414FA41" w14:textId="77777777" w:rsidR="00F50F0A" w:rsidRPr="005F5303" w:rsidRDefault="00F50F0A" w:rsidP="00390338">
            <w:pPr>
              <w:spacing w:line="240" w:lineRule="atLeast"/>
              <w:contextualSpacing/>
              <w:rPr>
                <w:rFonts w:ascii="Times New Roman" w:hAnsi="Times New Roman"/>
              </w:rPr>
            </w:pPr>
          </w:p>
        </w:tc>
      </w:tr>
      <w:tr w:rsidR="00F50F0A" w:rsidRPr="005F5303" w14:paraId="7C180BC0" w14:textId="77777777" w:rsidTr="00390338">
        <w:trPr>
          <w:trHeight w:val="152"/>
        </w:trPr>
        <w:tc>
          <w:tcPr>
            <w:tcW w:w="709" w:type="dxa"/>
          </w:tcPr>
          <w:p w14:paraId="7F076F8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5B4E0533"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Сумісність з провідником</w:t>
            </w:r>
          </w:p>
        </w:tc>
        <w:tc>
          <w:tcPr>
            <w:tcW w:w="4108" w:type="dxa"/>
          </w:tcPr>
          <w:p w14:paraId="5B2A653E"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0,014” (дюйма)</w:t>
            </w:r>
          </w:p>
        </w:tc>
        <w:tc>
          <w:tcPr>
            <w:tcW w:w="2412" w:type="dxa"/>
          </w:tcPr>
          <w:p w14:paraId="047AF510" w14:textId="77777777" w:rsidR="00F50F0A" w:rsidRPr="005F5303" w:rsidRDefault="00F50F0A" w:rsidP="00390338">
            <w:pPr>
              <w:spacing w:line="240" w:lineRule="atLeast"/>
              <w:contextualSpacing/>
              <w:rPr>
                <w:rFonts w:ascii="Times New Roman" w:hAnsi="Times New Roman"/>
              </w:rPr>
            </w:pPr>
          </w:p>
        </w:tc>
      </w:tr>
      <w:tr w:rsidR="00F50F0A" w:rsidRPr="005F5303" w14:paraId="3DC7EFAA" w14:textId="77777777" w:rsidTr="00390338">
        <w:trPr>
          <w:trHeight w:val="152"/>
        </w:trPr>
        <w:tc>
          <w:tcPr>
            <w:tcW w:w="709" w:type="dxa"/>
          </w:tcPr>
          <w:p w14:paraId="4187B3A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10.</w:t>
            </w:r>
          </w:p>
        </w:tc>
        <w:tc>
          <w:tcPr>
            <w:tcW w:w="2552" w:type="dxa"/>
          </w:tcPr>
          <w:p w14:paraId="0E039431"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Рентгеноконтрастність</w:t>
            </w:r>
          </w:p>
        </w:tc>
        <w:tc>
          <w:tcPr>
            <w:tcW w:w="4108" w:type="dxa"/>
          </w:tcPr>
          <w:p w14:paraId="3A58C7B6" w14:textId="77777777" w:rsidR="00F50F0A" w:rsidRPr="005F5303" w:rsidRDefault="00F50F0A" w:rsidP="00390338">
            <w:pPr>
              <w:spacing w:line="240" w:lineRule="atLeast"/>
              <w:contextualSpacing/>
              <w:rPr>
                <w:rFonts w:ascii="Times New Roman" w:hAnsi="Times New Roman"/>
                <w:color w:val="000000"/>
              </w:rPr>
            </w:pPr>
            <w:r w:rsidRPr="005F5303">
              <w:rPr>
                <w:rFonts w:ascii="Times New Roman" w:hAnsi="Times New Roman"/>
                <w:color w:val="000000"/>
              </w:rPr>
              <w:t>Наявність не менше однієї рентегконтрастної смуги на дистальному кінчику</w:t>
            </w:r>
          </w:p>
        </w:tc>
        <w:tc>
          <w:tcPr>
            <w:tcW w:w="2412" w:type="dxa"/>
          </w:tcPr>
          <w:p w14:paraId="7AF25586" w14:textId="77777777" w:rsidR="00F50F0A" w:rsidRPr="005F5303" w:rsidRDefault="00F50F0A" w:rsidP="00390338">
            <w:pPr>
              <w:spacing w:line="240" w:lineRule="atLeast"/>
              <w:contextualSpacing/>
              <w:rPr>
                <w:rFonts w:ascii="Times New Roman" w:hAnsi="Times New Roman"/>
              </w:rPr>
            </w:pPr>
          </w:p>
        </w:tc>
      </w:tr>
    </w:tbl>
    <w:p w14:paraId="3A421B82" w14:textId="77777777" w:rsidR="00F50F0A" w:rsidRPr="005F5303" w:rsidRDefault="00F50F0A" w:rsidP="00F50F0A">
      <w:pPr>
        <w:spacing w:after="0" w:line="240" w:lineRule="atLeast"/>
        <w:contextualSpacing/>
        <w:rPr>
          <w:rFonts w:ascii="Times New Roman" w:hAnsi="Times New Roman"/>
          <w:b/>
        </w:rPr>
      </w:pPr>
    </w:p>
    <w:p w14:paraId="15262066"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 xml:space="preserve">34. Медико-технічні вимоги до </w:t>
      </w:r>
      <w:r w:rsidRPr="005F5303">
        <w:rPr>
          <w:rFonts w:ascii="Times New Roman" w:hAnsi="Times New Roman"/>
          <w:b/>
          <w:bCs/>
        </w:rPr>
        <w:t>набору У-адаптерів Push-Pull</w:t>
      </w:r>
    </w:p>
    <w:p w14:paraId="72B5982F"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5F352F3E"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B9C269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7080DDFE"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D15E80"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D23067A"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3BC561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1B3F1C81"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030587EA"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6624813"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5373BF9E" w14:textId="77777777" w:rsidR="00F50F0A" w:rsidRPr="005F5303" w:rsidRDefault="00F50F0A" w:rsidP="00390338">
            <w:pPr>
              <w:spacing w:line="240" w:lineRule="atLeast"/>
              <w:contextualSpacing/>
              <w:rPr>
                <w:rFonts w:ascii="Times New Roman" w:hAnsi="Times New Roman"/>
                <w:bCs/>
              </w:rPr>
            </w:pPr>
            <w:r w:rsidRPr="005F5303">
              <w:rPr>
                <w:rFonts w:ascii="Times New Roman" w:hAnsi="Times New Roman"/>
                <w:bCs/>
              </w:rPr>
              <w:t>Склад набору</w:t>
            </w:r>
          </w:p>
        </w:tc>
        <w:tc>
          <w:tcPr>
            <w:tcW w:w="4108" w:type="dxa"/>
          </w:tcPr>
          <w:p w14:paraId="1A8AEB8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Y – подібний адаптер, інструмент для введення провідника, пристрій для обертання провідника</w:t>
            </w:r>
          </w:p>
        </w:tc>
        <w:tc>
          <w:tcPr>
            <w:tcW w:w="2412" w:type="dxa"/>
            <w:tcBorders>
              <w:top w:val="single" w:sz="4" w:space="0" w:color="auto"/>
              <w:left w:val="single" w:sz="4" w:space="0" w:color="auto"/>
              <w:bottom w:val="single" w:sz="4" w:space="0" w:color="auto"/>
              <w:right w:val="single" w:sz="4" w:space="0" w:color="auto"/>
            </w:tcBorders>
          </w:tcPr>
          <w:p w14:paraId="5E79D5A2" w14:textId="77777777" w:rsidR="00F50F0A" w:rsidRPr="005F5303" w:rsidRDefault="00F50F0A" w:rsidP="00390338">
            <w:pPr>
              <w:spacing w:line="240" w:lineRule="atLeast"/>
              <w:contextualSpacing/>
              <w:rPr>
                <w:rFonts w:ascii="Times New Roman" w:hAnsi="Times New Roman"/>
              </w:rPr>
            </w:pPr>
          </w:p>
        </w:tc>
      </w:tr>
      <w:tr w:rsidR="00F50F0A" w:rsidRPr="005D4084" w14:paraId="75CFCE6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63BCA3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3ECA62C6" w14:textId="77777777" w:rsidR="00F50F0A" w:rsidRPr="005F5303" w:rsidRDefault="00F50F0A" w:rsidP="00390338">
            <w:pPr>
              <w:spacing w:line="240" w:lineRule="atLeast"/>
              <w:contextualSpacing/>
              <w:rPr>
                <w:rFonts w:ascii="Times New Roman" w:hAnsi="Times New Roman"/>
                <w:bCs/>
              </w:rPr>
            </w:pPr>
            <w:r w:rsidRPr="005F5303">
              <w:rPr>
                <w:rFonts w:ascii="Times New Roman" w:hAnsi="Times New Roman"/>
                <w:bCs/>
              </w:rPr>
              <w:t>Модель</w:t>
            </w:r>
          </w:p>
        </w:tc>
        <w:tc>
          <w:tcPr>
            <w:tcW w:w="4108" w:type="dxa"/>
          </w:tcPr>
          <w:p w14:paraId="753C23E1" w14:textId="77777777" w:rsidR="00F50F0A" w:rsidRPr="005F5303" w:rsidRDefault="00F50F0A" w:rsidP="00390338">
            <w:pPr>
              <w:spacing w:line="240" w:lineRule="atLeast"/>
              <w:contextualSpacing/>
              <w:rPr>
                <w:rFonts w:ascii="Times New Roman" w:hAnsi="Times New Roman"/>
                <w:bCs/>
              </w:rPr>
            </w:pPr>
            <w:r w:rsidRPr="005F5303">
              <w:rPr>
                <w:rFonts w:ascii="Times New Roman" w:hAnsi="Times New Roman"/>
                <w:bCs/>
              </w:rPr>
              <w:t>Пушпульна (Push-Pull): робота однією рукою, швидкий гемостаз</w:t>
            </w:r>
          </w:p>
        </w:tc>
        <w:tc>
          <w:tcPr>
            <w:tcW w:w="2412" w:type="dxa"/>
            <w:tcBorders>
              <w:top w:val="single" w:sz="4" w:space="0" w:color="auto"/>
              <w:left w:val="single" w:sz="4" w:space="0" w:color="auto"/>
              <w:bottom w:val="single" w:sz="4" w:space="0" w:color="auto"/>
              <w:right w:val="single" w:sz="4" w:space="0" w:color="auto"/>
            </w:tcBorders>
          </w:tcPr>
          <w:p w14:paraId="1F39571E" w14:textId="77777777" w:rsidR="00F50F0A" w:rsidRPr="005F5303" w:rsidRDefault="00F50F0A" w:rsidP="00390338">
            <w:pPr>
              <w:spacing w:line="240" w:lineRule="atLeast"/>
              <w:contextualSpacing/>
              <w:rPr>
                <w:rFonts w:ascii="Times New Roman" w:hAnsi="Times New Roman"/>
              </w:rPr>
            </w:pPr>
          </w:p>
        </w:tc>
      </w:tr>
      <w:tr w:rsidR="00F50F0A" w:rsidRPr="005F5303" w14:paraId="76673FA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02EEBB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3.</w:t>
            </w:r>
          </w:p>
        </w:tc>
        <w:tc>
          <w:tcPr>
            <w:tcW w:w="2552" w:type="dxa"/>
          </w:tcPr>
          <w:p w14:paraId="631677B7" w14:textId="77777777" w:rsidR="00F50F0A" w:rsidRPr="005F5303" w:rsidRDefault="00F50F0A" w:rsidP="00390338">
            <w:pPr>
              <w:spacing w:line="240" w:lineRule="atLeast"/>
              <w:contextualSpacing/>
              <w:rPr>
                <w:rFonts w:ascii="Times New Roman" w:hAnsi="Times New Roman"/>
                <w:bCs/>
              </w:rPr>
            </w:pPr>
            <w:r w:rsidRPr="005F5303">
              <w:rPr>
                <w:rFonts w:ascii="Times New Roman" w:hAnsi="Times New Roman"/>
                <w:bCs/>
              </w:rPr>
              <w:t>Доступні комплектації</w:t>
            </w:r>
          </w:p>
        </w:tc>
        <w:tc>
          <w:tcPr>
            <w:tcW w:w="4108" w:type="dxa"/>
          </w:tcPr>
          <w:p w14:paraId="6FFBA150" w14:textId="77777777" w:rsidR="00F50F0A" w:rsidRPr="005F5303" w:rsidRDefault="00F50F0A" w:rsidP="00390338">
            <w:pPr>
              <w:spacing w:line="240" w:lineRule="atLeast"/>
              <w:contextualSpacing/>
              <w:rPr>
                <w:rFonts w:ascii="Times New Roman" w:hAnsi="Times New Roman"/>
                <w:bCs/>
              </w:rPr>
            </w:pPr>
            <w:r w:rsidRPr="005F5303">
              <w:rPr>
                <w:rFonts w:ascii="Times New Roman" w:hAnsi="Times New Roman"/>
                <w:bCs/>
              </w:rPr>
              <w:t>Без подовжувальної лінії, із подовженою лінією 25 см та запірним клапаном, із подовжувальною лінією 45 см та запірним клапаном</w:t>
            </w:r>
          </w:p>
        </w:tc>
        <w:tc>
          <w:tcPr>
            <w:tcW w:w="2412" w:type="dxa"/>
            <w:tcBorders>
              <w:top w:val="single" w:sz="4" w:space="0" w:color="auto"/>
              <w:left w:val="single" w:sz="4" w:space="0" w:color="auto"/>
              <w:bottom w:val="single" w:sz="4" w:space="0" w:color="auto"/>
              <w:right w:val="single" w:sz="4" w:space="0" w:color="auto"/>
            </w:tcBorders>
          </w:tcPr>
          <w:p w14:paraId="2368613E" w14:textId="77777777" w:rsidR="00F50F0A" w:rsidRPr="005F5303" w:rsidRDefault="00F50F0A" w:rsidP="00390338">
            <w:pPr>
              <w:spacing w:line="240" w:lineRule="atLeast"/>
              <w:contextualSpacing/>
              <w:rPr>
                <w:rFonts w:ascii="Times New Roman" w:hAnsi="Times New Roman"/>
              </w:rPr>
            </w:pPr>
          </w:p>
        </w:tc>
      </w:tr>
    </w:tbl>
    <w:p w14:paraId="720178A7" w14:textId="77777777" w:rsidR="00F50F0A" w:rsidRPr="005F5303" w:rsidRDefault="00F50F0A" w:rsidP="00F50F0A">
      <w:pPr>
        <w:spacing w:after="0" w:line="240" w:lineRule="atLeast"/>
        <w:contextualSpacing/>
        <w:rPr>
          <w:rFonts w:ascii="Times New Roman" w:hAnsi="Times New Roman"/>
          <w:b/>
        </w:rPr>
      </w:pPr>
    </w:p>
    <w:p w14:paraId="3D7E8518"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35. Медико-технічні вимоги до стент-системи периферичної саморозкриваємої</w:t>
      </w:r>
    </w:p>
    <w:p w14:paraId="39C4CF3F"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3B7AB92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E4F827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5B4C3218"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52AA507"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009BD0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0A4C9CC"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3CDE694E"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7DDBA3DF"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E1D71D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7AA453A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катетера</w:t>
            </w:r>
          </w:p>
        </w:tc>
        <w:tc>
          <w:tcPr>
            <w:tcW w:w="4108" w:type="dxa"/>
            <w:tcBorders>
              <w:top w:val="single" w:sz="4" w:space="0" w:color="auto"/>
              <w:left w:val="single" w:sz="4" w:space="0" w:color="auto"/>
              <w:bottom w:val="single" w:sz="4" w:space="0" w:color="auto"/>
              <w:right w:val="single" w:sz="4" w:space="0" w:color="auto"/>
            </w:tcBorders>
            <w:vAlign w:val="center"/>
          </w:tcPr>
          <w:p w14:paraId="0D2A7A9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Довжина катетера має бути не менше 150 см</w:t>
            </w:r>
          </w:p>
        </w:tc>
        <w:tc>
          <w:tcPr>
            <w:tcW w:w="2412" w:type="dxa"/>
            <w:tcBorders>
              <w:top w:val="single" w:sz="4" w:space="0" w:color="auto"/>
              <w:left w:val="single" w:sz="4" w:space="0" w:color="auto"/>
              <w:bottom w:val="single" w:sz="4" w:space="0" w:color="auto"/>
              <w:right w:val="single" w:sz="4" w:space="0" w:color="auto"/>
            </w:tcBorders>
          </w:tcPr>
          <w:p w14:paraId="31AE1154" w14:textId="77777777" w:rsidR="00F50F0A" w:rsidRPr="005F5303" w:rsidRDefault="00F50F0A" w:rsidP="00390338">
            <w:pPr>
              <w:spacing w:line="240" w:lineRule="atLeast"/>
              <w:contextualSpacing/>
              <w:rPr>
                <w:rFonts w:ascii="Times New Roman" w:hAnsi="Times New Roman"/>
              </w:rPr>
            </w:pPr>
          </w:p>
        </w:tc>
      </w:tr>
      <w:tr w:rsidR="00F50F0A" w:rsidRPr="005F5303" w14:paraId="446BCD2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2A927A"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vAlign w:val="center"/>
          </w:tcPr>
          <w:p w14:paraId="724244E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Діапазон діаметрів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735987F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Мають бути наявні діаметри від 5,0 мм до 8,0 мм з кроком 1,0 мм. </w:t>
            </w:r>
          </w:p>
        </w:tc>
        <w:tc>
          <w:tcPr>
            <w:tcW w:w="2412" w:type="dxa"/>
            <w:tcBorders>
              <w:top w:val="single" w:sz="4" w:space="0" w:color="auto"/>
              <w:left w:val="single" w:sz="4" w:space="0" w:color="auto"/>
              <w:bottom w:val="single" w:sz="4" w:space="0" w:color="auto"/>
              <w:right w:val="single" w:sz="4" w:space="0" w:color="auto"/>
            </w:tcBorders>
          </w:tcPr>
          <w:p w14:paraId="4CC1DDEE" w14:textId="77777777" w:rsidR="00F50F0A" w:rsidRPr="005F5303" w:rsidRDefault="00F50F0A" w:rsidP="00390338">
            <w:pPr>
              <w:spacing w:line="240" w:lineRule="atLeast"/>
              <w:contextualSpacing/>
              <w:rPr>
                <w:rFonts w:ascii="Times New Roman" w:hAnsi="Times New Roman"/>
              </w:rPr>
            </w:pPr>
          </w:p>
        </w:tc>
      </w:tr>
      <w:tr w:rsidR="00F50F0A" w:rsidRPr="005F5303" w14:paraId="54C0553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6AA14E6"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vAlign w:val="center"/>
          </w:tcPr>
          <w:p w14:paraId="75F0C38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Діапазон довжин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308AC5C6"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Стент повинен мати широкий діапазон довжин в наявності: від 20 мм до 150 мм з кроком не більше 30 мм</w:t>
            </w:r>
          </w:p>
        </w:tc>
        <w:tc>
          <w:tcPr>
            <w:tcW w:w="2412" w:type="dxa"/>
            <w:tcBorders>
              <w:top w:val="single" w:sz="4" w:space="0" w:color="auto"/>
              <w:left w:val="single" w:sz="4" w:space="0" w:color="auto"/>
              <w:bottom w:val="single" w:sz="4" w:space="0" w:color="auto"/>
              <w:right w:val="single" w:sz="4" w:space="0" w:color="auto"/>
            </w:tcBorders>
          </w:tcPr>
          <w:p w14:paraId="56D216C5" w14:textId="77777777" w:rsidR="00F50F0A" w:rsidRPr="005F5303" w:rsidRDefault="00F50F0A" w:rsidP="00390338">
            <w:pPr>
              <w:spacing w:line="240" w:lineRule="atLeast"/>
              <w:contextualSpacing/>
              <w:rPr>
                <w:rFonts w:ascii="Times New Roman" w:hAnsi="Times New Roman"/>
              </w:rPr>
            </w:pPr>
          </w:p>
        </w:tc>
      </w:tr>
      <w:tr w:rsidR="00F50F0A" w:rsidRPr="005F5303" w14:paraId="2930517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192DE8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vAlign w:val="center"/>
          </w:tcPr>
          <w:p w14:paraId="2A70957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Ренгенконтрасний маркер</w:t>
            </w:r>
          </w:p>
        </w:tc>
        <w:tc>
          <w:tcPr>
            <w:tcW w:w="4108" w:type="dxa"/>
            <w:tcBorders>
              <w:top w:val="single" w:sz="4" w:space="0" w:color="auto"/>
              <w:left w:val="single" w:sz="4" w:space="0" w:color="auto"/>
              <w:bottom w:val="single" w:sz="4" w:space="0" w:color="auto"/>
              <w:right w:val="single" w:sz="4" w:space="0" w:color="auto"/>
            </w:tcBorders>
            <w:vAlign w:val="center"/>
          </w:tcPr>
          <w:p w14:paraId="3C222888"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Повинен мати танталові ренгенконтрасні маркери на проксимальному та дистальному кінцях стенту</w:t>
            </w:r>
          </w:p>
        </w:tc>
        <w:tc>
          <w:tcPr>
            <w:tcW w:w="2412" w:type="dxa"/>
            <w:tcBorders>
              <w:top w:val="single" w:sz="4" w:space="0" w:color="auto"/>
              <w:left w:val="single" w:sz="4" w:space="0" w:color="auto"/>
              <w:bottom w:val="single" w:sz="4" w:space="0" w:color="auto"/>
              <w:right w:val="single" w:sz="4" w:space="0" w:color="auto"/>
            </w:tcBorders>
          </w:tcPr>
          <w:p w14:paraId="0579B563" w14:textId="77777777" w:rsidR="00F50F0A" w:rsidRPr="005F5303" w:rsidRDefault="00F50F0A" w:rsidP="00390338">
            <w:pPr>
              <w:spacing w:line="240" w:lineRule="atLeast"/>
              <w:contextualSpacing/>
              <w:rPr>
                <w:rFonts w:ascii="Times New Roman" w:hAnsi="Times New Roman"/>
              </w:rPr>
            </w:pPr>
          </w:p>
        </w:tc>
      </w:tr>
      <w:tr w:rsidR="00F50F0A" w:rsidRPr="005F5303" w14:paraId="55166CD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DB2D69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vAlign w:val="center"/>
          </w:tcPr>
          <w:p w14:paraId="10DE4E5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Матеріал, з якого виготовлено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3B6F6ADE" w14:textId="77777777" w:rsidR="00F50F0A" w:rsidRPr="005F5303" w:rsidRDefault="00F50F0A" w:rsidP="00390338">
            <w:pPr>
              <w:spacing w:line="240" w:lineRule="atLeast"/>
              <w:contextualSpacing/>
              <w:rPr>
                <w:rFonts w:ascii="Times New Roman" w:hAnsi="Times New Roman"/>
                <w:lang w:val="en-US"/>
              </w:rPr>
            </w:pPr>
            <w:r w:rsidRPr="005F5303">
              <w:rPr>
                <w:rFonts w:ascii="Times New Roman" w:hAnsi="Times New Roman"/>
              </w:rPr>
              <w:t xml:space="preserve">Нітинол </w:t>
            </w:r>
            <w:r w:rsidRPr="005F5303">
              <w:rPr>
                <w:rFonts w:ascii="Times New Roman" w:hAnsi="Times New Roman"/>
                <w:lang w:val="en-US"/>
              </w:rPr>
              <w:t>(Nitinol)</w:t>
            </w:r>
          </w:p>
        </w:tc>
        <w:tc>
          <w:tcPr>
            <w:tcW w:w="2412" w:type="dxa"/>
            <w:tcBorders>
              <w:top w:val="single" w:sz="4" w:space="0" w:color="auto"/>
              <w:left w:val="single" w:sz="4" w:space="0" w:color="auto"/>
              <w:bottom w:val="single" w:sz="4" w:space="0" w:color="auto"/>
              <w:right w:val="single" w:sz="4" w:space="0" w:color="auto"/>
            </w:tcBorders>
          </w:tcPr>
          <w:p w14:paraId="3C63A0A3" w14:textId="77777777" w:rsidR="00F50F0A" w:rsidRPr="005F5303" w:rsidRDefault="00F50F0A" w:rsidP="00390338">
            <w:pPr>
              <w:spacing w:line="240" w:lineRule="atLeast"/>
              <w:contextualSpacing/>
              <w:rPr>
                <w:rFonts w:ascii="Times New Roman" w:hAnsi="Times New Roman"/>
              </w:rPr>
            </w:pPr>
          </w:p>
        </w:tc>
      </w:tr>
      <w:tr w:rsidR="00F50F0A" w:rsidRPr="005F5303" w14:paraId="770DDBC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859ABC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vAlign w:val="center"/>
          </w:tcPr>
          <w:p w14:paraId="0320A67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Дизайн ячейки </w:t>
            </w:r>
          </w:p>
        </w:tc>
        <w:tc>
          <w:tcPr>
            <w:tcW w:w="4108" w:type="dxa"/>
            <w:tcBorders>
              <w:top w:val="single" w:sz="4" w:space="0" w:color="auto"/>
              <w:left w:val="single" w:sz="4" w:space="0" w:color="auto"/>
              <w:bottom w:val="single" w:sz="4" w:space="0" w:color="auto"/>
              <w:right w:val="single" w:sz="4" w:space="0" w:color="auto"/>
            </w:tcBorders>
            <w:vAlign w:val="center"/>
          </w:tcPr>
          <w:p w14:paraId="169E4E7D"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Відкритий дизайн ячейки стенту</w:t>
            </w:r>
          </w:p>
        </w:tc>
        <w:tc>
          <w:tcPr>
            <w:tcW w:w="2412" w:type="dxa"/>
            <w:tcBorders>
              <w:top w:val="single" w:sz="4" w:space="0" w:color="auto"/>
              <w:left w:val="single" w:sz="4" w:space="0" w:color="auto"/>
              <w:bottom w:val="single" w:sz="4" w:space="0" w:color="auto"/>
              <w:right w:val="single" w:sz="4" w:space="0" w:color="auto"/>
            </w:tcBorders>
          </w:tcPr>
          <w:p w14:paraId="5235DA8B" w14:textId="77777777" w:rsidR="00F50F0A" w:rsidRPr="005F5303" w:rsidRDefault="00F50F0A" w:rsidP="00390338">
            <w:pPr>
              <w:spacing w:line="240" w:lineRule="atLeast"/>
              <w:contextualSpacing/>
              <w:rPr>
                <w:rFonts w:ascii="Times New Roman" w:hAnsi="Times New Roman"/>
              </w:rPr>
            </w:pPr>
          </w:p>
        </w:tc>
      </w:tr>
      <w:tr w:rsidR="00F50F0A" w:rsidRPr="005F5303" w14:paraId="59562B8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9B4BCCD"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vAlign w:val="center"/>
          </w:tcPr>
          <w:p w14:paraId="55BBF32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провідником та інтрод’юсером</w:t>
            </w:r>
          </w:p>
        </w:tc>
        <w:tc>
          <w:tcPr>
            <w:tcW w:w="4108" w:type="dxa"/>
            <w:tcBorders>
              <w:top w:val="single" w:sz="4" w:space="0" w:color="auto"/>
              <w:left w:val="single" w:sz="4" w:space="0" w:color="auto"/>
              <w:bottom w:val="single" w:sz="4" w:space="0" w:color="auto"/>
              <w:right w:val="single" w:sz="4" w:space="0" w:color="auto"/>
            </w:tcBorders>
            <w:vAlign w:val="center"/>
          </w:tcPr>
          <w:p w14:paraId="266B90C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Максимальний діаметр сумісного провідника немає перевищувати 0,035 дюйма та інтрод’юсера не більше 5F</w:t>
            </w:r>
          </w:p>
        </w:tc>
        <w:tc>
          <w:tcPr>
            <w:tcW w:w="2412" w:type="dxa"/>
            <w:tcBorders>
              <w:top w:val="single" w:sz="4" w:space="0" w:color="auto"/>
              <w:left w:val="single" w:sz="4" w:space="0" w:color="auto"/>
              <w:bottom w:val="single" w:sz="4" w:space="0" w:color="auto"/>
              <w:right w:val="single" w:sz="4" w:space="0" w:color="auto"/>
            </w:tcBorders>
          </w:tcPr>
          <w:p w14:paraId="079E274B" w14:textId="77777777" w:rsidR="00F50F0A" w:rsidRPr="005F5303" w:rsidRDefault="00F50F0A" w:rsidP="00390338">
            <w:pPr>
              <w:spacing w:line="240" w:lineRule="atLeast"/>
              <w:contextualSpacing/>
              <w:rPr>
                <w:rFonts w:ascii="Times New Roman" w:hAnsi="Times New Roman"/>
              </w:rPr>
            </w:pPr>
          </w:p>
        </w:tc>
      </w:tr>
      <w:tr w:rsidR="00F50F0A" w:rsidRPr="005F5303" w14:paraId="4B76A08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D0DE9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vAlign w:val="center"/>
          </w:tcPr>
          <w:p w14:paraId="3CF82D0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Система доставки</w:t>
            </w:r>
          </w:p>
        </w:tc>
        <w:tc>
          <w:tcPr>
            <w:tcW w:w="4108" w:type="dxa"/>
            <w:tcBorders>
              <w:top w:val="single" w:sz="4" w:space="0" w:color="auto"/>
              <w:left w:val="single" w:sz="4" w:space="0" w:color="auto"/>
              <w:bottom w:val="single" w:sz="4" w:space="0" w:color="auto"/>
              <w:right w:val="single" w:sz="4" w:space="0" w:color="auto"/>
            </w:tcBorders>
            <w:vAlign w:val="center"/>
          </w:tcPr>
          <w:p w14:paraId="17E5690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Доставка по провіднику (Over the Wire)</w:t>
            </w:r>
          </w:p>
        </w:tc>
        <w:tc>
          <w:tcPr>
            <w:tcW w:w="2412" w:type="dxa"/>
            <w:tcBorders>
              <w:top w:val="single" w:sz="4" w:space="0" w:color="auto"/>
              <w:left w:val="single" w:sz="4" w:space="0" w:color="auto"/>
              <w:bottom w:val="single" w:sz="4" w:space="0" w:color="auto"/>
              <w:right w:val="single" w:sz="4" w:space="0" w:color="auto"/>
            </w:tcBorders>
          </w:tcPr>
          <w:p w14:paraId="56F9E297" w14:textId="77777777" w:rsidR="00F50F0A" w:rsidRPr="005F5303" w:rsidRDefault="00F50F0A" w:rsidP="00390338">
            <w:pPr>
              <w:spacing w:line="240" w:lineRule="atLeast"/>
              <w:contextualSpacing/>
              <w:rPr>
                <w:rFonts w:ascii="Times New Roman" w:hAnsi="Times New Roman"/>
              </w:rPr>
            </w:pPr>
          </w:p>
        </w:tc>
      </w:tr>
    </w:tbl>
    <w:p w14:paraId="20F96DE8" w14:textId="77777777" w:rsidR="00F50F0A" w:rsidRPr="005F5303" w:rsidRDefault="00F50F0A" w:rsidP="00F50F0A">
      <w:pPr>
        <w:spacing w:after="0" w:line="240" w:lineRule="atLeast"/>
        <w:contextualSpacing/>
        <w:rPr>
          <w:rFonts w:ascii="Times New Roman" w:hAnsi="Times New Roman"/>
          <w:b/>
        </w:rPr>
      </w:pPr>
    </w:p>
    <w:p w14:paraId="1BFA115C" w14:textId="77777777" w:rsidR="00F50F0A" w:rsidRPr="005F5303" w:rsidRDefault="00F50F0A" w:rsidP="00F50F0A">
      <w:pPr>
        <w:spacing w:line="240" w:lineRule="atLeast"/>
        <w:contextualSpacing/>
        <w:rPr>
          <w:rFonts w:ascii="Times New Roman" w:hAnsi="Times New Roman"/>
          <w:b/>
        </w:rPr>
      </w:pPr>
      <w:r w:rsidRPr="005F5303">
        <w:rPr>
          <w:rFonts w:ascii="Times New Roman" w:hAnsi="Times New Roman"/>
          <w:b/>
        </w:rPr>
        <w:t>36. Медико-технічні вимоги до  стент-система коронарної з лікувальним покриттям для стандартних та звивистих судин</w:t>
      </w:r>
    </w:p>
    <w:p w14:paraId="6378B31D" w14:textId="77777777" w:rsidR="00F50F0A" w:rsidRPr="005F5303" w:rsidRDefault="00F50F0A" w:rsidP="00F50F0A">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F50F0A" w:rsidRPr="005F5303" w14:paraId="75590098"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87C3E52"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w:t>
            </w:r>
          </w:p>
          <w:p w14:paraId="416FA103" w14:textId="77777777" w:rsidR="00F50F0A" w:rsidRPr="005F5303" w:rsidRDefault="00F50F0A" w:rsidP="00390338">
            <w:pPr>
              <w:spacing w:line="240" w:lineRule="atLeast"/>
              <w:contextualSpacing/>
              <w:jc w:val="center"/>
              <w:rPr>
                <w:rFonts w:ascii="Times New Roman" w:hAnsi="Times New Roman"/>
                <w:b/>
                <w:bCs/>
              </w:rPr>
            </w:pPr>
            <w:r w:rsidRPr="005F5303">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280C608"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13A07DB"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A4C4C94"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Відповідність</w:t>
            </w:r>
          </w:p>
          <w:p w14:paraId="1C229273" w14:textId="77777777" w:rsidR="00F50F0A" w:rsidRPr="005F5303" w:rsidRDefault="00F50F0A" w:rsidP="00390338">
            <w:pPr>
              <w:spacing w:line="240" w:lineRule="atLeast"/>
              <w:contextualSpacing/>
              <w:jc w:val="center"/>
              <w:rPr>
                <w:rFonts w:ascii="Times New Roman" w:hAnsi="Times New Roman"/>
                <w:b/>
              </w:rPr>
            </w:pPr>
            <w:r w:rsidRPr="005F5303">
              <w:rPr>
                <w:rFonts w:ascii="Times New Roman" w:hAnsi="Times New Roman"/>
                <w:b/>
              </w:rPr>
              <w:t>("Так"/"Ні", з посиланням на сторінку технічної документації)</w:t>
            </w:r>
          </w:p>
        </w:tc>
      </w:tr>
      <w:tr w:rsidR="00F50F0A" w:rsidRPr="005F5303" w14:paraId="686078E6"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278B79C"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w:t>
            </w:r>
          </w:p>
        </w:tc>
        <w:tc>
          <w:tcPr>
            <w:tcW w:w="2552" w:type="dxa"/>
          </w:tcPr>
          <w:p w14:paraId="1C28C73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Матеріал стенту</w:t>
            </w:r>
          </w:p>
        </w:tc>
        <w:tc>
          <w:tcPr>
            <w:tcW w:w="4108" w:type="dxa"/>
          </w:tcPr>
          <w:p w14:paraId="636E95D0"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Кобальт-хромовий сплав</w:t>
            </w:r>
          </w:p>
        </w:tc>
        <w:tc>
          <w:tcPr>
            <w:tcW w:w="2412" w:type="dxa"/>
            <w:tcBorders>
              <w:top w:val="single" w:sz="4" w:space="0" w:color="auto"/>
              <w:left w:val="single" w:sz="4" w:space="0" w:color="auto"/>
              <w:bottom w:val="single" w:sz="4" w:space="0" w:color="auto"/>
              <w:right w:val="single" w:sz="4" w:space="0" w:color="auto"/>
            </w:tcBorders>
          </w:tcPr>
          <w:p w14:paraId="247645CC" w14:textId="77777777" w:rsidR="00F50F0A" w:rsidRPr="005F5303" w:rsidRDefault="00F50F0A" w:rsidP="00390338">
            <w:pPr>
              <w:spacing w:line="240" w:lineRule="atLeast"/>
              <w:contextualSpacing/>
              <w:rPr>
                <w:rFonts w:ascii="Times New Roman" w:hAnsi="Times New Roman"/>
              </w:rPr>
            </w:pPr>
          </w:p>
        </w:tc>
      </w:tr>
      <w:tr w:rsidR="00F50F0A" w:rsidRPr="005D4084" w14:paraId="3509F91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80B0EE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2.</w:t>
            </w:r>
          </w:p>
        </w:tc>
        <w:tc>
          <w:tcPr>
            <w:tcW w:w="2552" w:type="dxa"/>
          </w:tcPr>
          <w:p w14:paraId="3B48B89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Розміри стентів</w:t>
            </w:r>
          </w:p>
        </w:tc>
        <w:tc>
          <w:tcPr>
            <w:tcW w:w="4108" w:type="dxa"/>
          </w:tcPr>
          <w:p w14:paraId="6FDD996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Діаметри 2.25-2.75 мм: довжини від 8 мм до 30 мм  (крок збільшення довжини не більше 4 мм); діаметри 3.0-4.0 мм: довжини від 9 мм до 38 мм (крок збільшення не більше 4 мм)</w:t>
            </w:r>
          </w:p>
        </w:tc>
        <w:tc>
          <w:tcPr>
            <w:tcW w:w="2412" w:type="dxa"/>
            <w:tcBorders>
              <w:top w:val="single" w:sz="4" w:space="0" w:color="auto"/>
              <w:left w:val="single" w:sz="4" w:space="0" w:color="auto"/>
              <w:bottom w:val="single" w:sz="4" w:space="0" w:color="auto"/>
              <w:right w:val="single" w:sz="4" w:space="0" w:color="auto"/>
            </w:tcBorders>
          </w:tcPr>
          <w:p w14:paraId="2352A829" w14:textId="77777777" w:rsidR="00F50F0A" w:rsidRPr="005F5303" w:rsidRDefault="00F50F0A" w:rsidP="00390338">
            <w:pPr>
              <w:spacing w:line="240" w:lineRule="atLeast"/>
              <w:contextualSpacing/>
              <w:rPr>
                <w:rFonts w:ascii="Times New Roman" w:hAnsi="Times New Roman"/>
              </w:rPr>
            </w:pPr>
          </w:p>
        </w:tc>
      </w:tr>
      <w:tr w:rsidR="00F50F0A" w:rsidRPr="005F5303" w14:paraId="2BAAB01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AA60381"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3.</w:t>
            </w:r>
          </w:p>
        </w:tc>
        <w:tc>
          <w:tcPr>
            <w:tcW w:w="2552" w:type="dxa"/>
          </w:tcPr>
          <w:p w14:paraId="2DE15A6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Лікарське покриття</w:t>
            </w:r>
          </w:p>
        </w:tc>
        <w:tc>
          <w:tcPr>
            <w:tcW w:w="4108" w:type="dxa"/>
          </w:tcPr>
          <w:p w14:paraId="3955385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Цитостатичний лікарський засіб групи лімусів</w:t>
            </w:r>
          </w:p>
        </w:tc>
        <w:tc>
          <w:tcPr>
            <w:tcW w:w="2412" w:type="dxa"/>
            <w:tcBorders>
              <w:top w:val="single" w:sz="4" w:space="0" w:color="auto"/>
              <w:left w:val="single" w:sz="4" w:space="0" w:color="auto"/>
              <w:bottom w:val="single" w:sz="4" w:space="0" w:color="auto"/>
              <w:right w:val="single" w:sz="4" w:space="0" w:color="auto"/>
            </w:tcBorders>
          </w:tcPr>
          <w:p w14:paraId="15605507" w14:textId="77777777" w:rsidR="00F50F0A" w:rsidRPr="005F5303" w:rsidRDefault="00F50F0A" w:rsidP="00390338">
            <w:pPr>
              <w:spacing w:line="240" w:lineRule="atLeast"/>
              <w:contextualSpacing/>
              <w:rPr>
                <w:rFonts w:ascii="Times New Roman" w:hAnsi="Times New Roman"/>
              </w:rPr>
            </w:pPr>
          </w:p>
        </w:tc>
      </w:tr>
      <w:tr w:rsidR="00F50F0A" w:rsidRPr="005F5303" w14:paraId="27433AD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E31D47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4.</w:t>
            </w:r>
          </w:p>
        </w:tc>
        <w:tc>
          <w:tcPr>
            <w:tcW w:w="2552" w:type="dxa"/>
          </w:tcPr>
          <w:p w14:paraId="68B1CED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Сумісність з провідниковим катетером</w:t>
            </w:r>
          </w:p>
        </w:tc>
        <w:tc>
          <w:tcPr>
            <w:tcW w:w="4108" w:type="dxa"/>
          </w:tcPr>
          <w:p w14:paraId="08584175"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5 Fr (0.056”)</w:t>
            </w:r>
          </w:p>
        </w:tc>
        <w:tc>
          <w:tcPr>
            <w:tcW w:w="2412" w:type="dxa"/>
            <w:tcBorders>
              <w:top w:val="single" w:sz="4" w:space="0" w:color="auto"/>
              <w:left w:val="single" w:sz="4" w:space="0" w:color="auto"/>
              <w:bottom w:val="single" w:sz="4" w:space="0" w:color="auto"/>
              <w:right w:val="single" w:sz="4" w:space="0" w:color="auto"/>
            </w:tcBorders>
          </w:tcPr>
          <w:p w14:paraId="3CD3DFF3" w14:textId="77777777" w:rsidR="00F50F0A" w:rsidRPr="005F5303" w:rsidRDefault="00F50F0A" w:rsidP="00390338">
            <w:pPr>
              <w:spacing w:line="240" w:lineRule="atLeast"/>
              <w:contextualSpacing/>
              <w:rPr>
                <w:rFonts w:ascii="Times New Roman" w:hAnsi="Times New Roman"/>
              </w:rPr>
            </w:pPr>
          </w:p>
        </w:tc>
      </w:tr>
      <w:tr w:rsidR="00F50F0A" w:rsidRPr="005F5303" w14:paraId="31BFF71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34B0C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5.</w:t>
            </w:r>
          </w:p>
        </w:tc>
        <w:tc>
          <w:tcPr>
            <w:tcW w:w="2552" w:type="dxa"/>
          </w:tcPr>
          <w:p w14:paraId="556EB35C"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Термін ендотелізації стенту </w:t>
            </w:r>
          </w:p>
        </w:tc>
        <w:tc>
          <w:tcPr>
            <w:tcW w:w="4108" w:type="dxa"/>
          </w:tcPr>
          <w:p w14:paraId="12E3ADE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439477AD" w14:textId="77777777" w:rsidR="00F50F0A" w:rsidRPr="005F5303" w:rsidRDefault="00F50F0A" w:rsidP="00390338">
            <w:pPr>
              <w:spacing w:line="240" w:lineRule="atLeast"/>
              <w:contextualSpacing/>
              <w:rPr>
                <w:rFonts w:ascii="Times New Roman" w:hAnsi="Times New Roman"/>
              </w:rPr>
            </w:pPr>
          </w:p>
        </w:tc>
      </w:tr>
      <w:tr w:rsidR="00F50F0A" w:rsidRPr="005F5303" w14:paraId="62A7EB2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C7840D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6.</w:t>
            </w:r>
          </w:p>
        </w:tc>
        <w:tc>
          <w:tcPr>
            <w:tcW w:w="2552" w:type="dxa"/>
          </w:tcPr>
          <w:p w14:paraId="1C5C7D7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Полімерна платформа</w:t>
            </w:r>
          </w:p>
        </w:tc>
        <w:tc>
          <w:tcPr>
            <w:tcW w:w="4108" w:type="dxa"/>
          </w:tcPr>
          <w:p w14:paraId="2346977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Біосумісний гідрофільний полімер</w:t>
            </w:r>
          </w:p>
        </w:tc>
        <w:tc>
          <w:tcPr>
            <w:tcW w:w="2412" w:type="dxa"/>
            <w:tcBorders>
              <w:top w:val="single" w:sz="4" w:space="0" w:color="auto"/>
              <w:left w:val="single" w:sz="4" w:space="0" w:color="auto"/>
              <w:bottom w:val="single" w:sz="4" w:space="0" w:color="auto"/>
              <w:right w:val="single" w:sz="4" w:space="0" w:color="auto"/>
            </w:tcBorders>
          </w:tcPr>
          <w:p w14:paraId="662CE05B" w14:textId="77777777" w:rsidR="00F50F0A" w:rsidRPr="005F5303" w:rsidRDefault="00F50F0A" w:rsidP="00390338">
            <w:pPr>
              <w:spacing w:line="240" w:lineRule="atLeast"/>
              <w:contextualSpacing/>
              <w:rPr>
                <w:rFonts w:ascii="Times New Roman" w:hAnsi="Times New Roman"/>
              </w:rPr>
            </w:pPr>
          </w:p>
        </w:tc>
      </w:tr>
      <w:tr w:rsidR="00F50F0A" w:rsidRPr="005F5303" w14:paraId="3F36062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F45CA7"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7.</w:t>
            </w:r>
          </w:p>
        </w:tc>
        <w:tc>
          <w:tcPr>
            <w:tcW w:w="2552" w:type="dxa"/>
          </w:tcPr>
          <w:p w14:paraId="5F9362AF"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Тип балону</w:t>
            </w:r>
          </w:p>
        </w:tc>
        <w:tc>
          <w:tcPr>
            <w:tcW w:w="4108" w:type="dxa"/>
          </w:tcPr>
          <w:p w14:paraId="343DC29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Низькокомплаєнтний </w:t>
            </w:r>
          </w:p>
        </w:tc>
        <w:tc>
          <w:tcPr>
            <w:tcW w:w="2412" w:type="dxa"/>
            <w:tcBorders>
              <w:top w:val="single" w:sz="4" w:space="0" w:color="auto"/>
              <w:left w:val="single" w:sz="4" w:space="0" w:color="auto"/>
              <w:bottom w:val="single" w:sz="4" w:space="0" w:color="auto"/>
              <w:right w:val="single" w:sz="4" w:space="0" w:color="auto"/>
            </w:tcBorders>
          </w:tcPr>
          <w:p w14:paraId="40600895" w14:textId="77777777" w:rsidR="00F50F0A" w:rsidRPr="005F5303" w:rsidRDefault="00F50F0A" w:rsidP="00390338">
            <w:pPr>
              <w:spacing w:line="240" w:lineRule="atLeast"/>
              <w:contextualSpacing/>
              <w:rPr>
                <w:rFonts w:ascii="Times New Roman" w:hAnsi="Times New Roman"/>
              </w:rPr>
            </w:pPr>
          </w:p>
        </w:tc>
      </w:tr>
      <w:tr w:rsidR="00F50F0A" w:rsidRPr="005F5303" w14:paraId="54D7465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697180E"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8.</w:t>
            </w:r>
          </w:p>
        </w:tc>
        <w:tc>
          <w:tcPr>
            <w:tcW w:w="2552" w:type="dxa"/>
          </w:tcPr>
          <w:p w14:paraId="3D829DAA"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Поздовжнє скорочення стенту</w:t>
            </w:r>
          </w:p>
        </w:tc>
        <w:tc>
          <w:tcPr>
            <w:tcW w:w="4108" w:type="dxa"/>
          </w:tcPr>
          <w:p w14:paraId="56E74EA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більше 2 %</w:t>
            </w:r>
          </w:p>
        </w:tc>
        <w:tc>
          <w:tcPr>
            <w:tcW w:w="2412" w:type="dxa"/>
            <w:tcBorders>
              <w:top w:val="single" w:sz="4" w:space="0" w:color="auto"/>
              <w:left w:val="single" w:sz="4" w:space="0" w:color="auto"/>
              <w:bottom w:val="single" w:sz="4" w:space="0" w:color="auto"/>
              <w:right w:val="single" w:sz="4" w:space="0" w:color="auto"/>
            </w:tcBorders>
          </w:tcPr>
          <w:p w14:paraId="02C18350" w14:textId="77777777" w:rsidR="00F50F0A" w:rsidRPr="005F5303" w:rsidRDefault="00F50F0A" w:rsidP="00390338">
            <w:pPr>
              <w:spacing w:line="240" w:lineRule="atLeast"/>
              <w:contextualSpacing/>
              <w:rPr>
                <w:rFonts w:ascii="Times New Roman" w:hAnsi="Times New Roman"/>
              </w:rPr>
            </w:pPr>
          </w:p>
        </w:tc>
      </w:tr>
      <w:tr w:rsidR="00F50F0A" w:rsidRPr="005F5303" w14:paraId="191E87A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1B24CE0"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9.</w:t>
            </w:r>
          </w:p>
        </w:tc>
        <w:tc>
          <w:tcPr>
            <w:tcW w:w="2552" w:type="dxa"/>
          </w:tcPr>
          <w:p w14:paraId="103C12F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Система стенту</w:t>
            </w:r>
          </w:p>
        </w:tc>
        <w:tc>
          <w:tcPr>
            <w:tcW w:w="4108" w:type="dxa"/>
          </w:tcPr>
          <w:p w14:paraId="6BB0E65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Monorail</w:t>
            </w:r>
          </w:p>
        </w:tc>
        <w:tc>
          <w:tcPr>
            <w:tcW w:w="2412" w:type="dxa"/>
            <w:tcBorders>
              <w:top w:val="single" w:sz="4" w:space="0" w:color="auto"/>
              <w:left w:val="single" w:sz="4" w:space="0" w:color="auto"/>
              <w:bottom w:val="single" w:sz="4" w:space="0" w:color="auto"/>
              <w:right w:val="single" w:sz="4" w:space="0" w:color="auto"/>
            </w:tcBorders>
          </w:tcPr>
          <w:p w14:paraId="7C81C2E3" w14:textId="77777777" w:rsidR="00F50F0A" w:rsidRPr="005F5303" w:rsidRDefault="00F50F0A" w:rsidP="00390338">
            <w:pPr>
              <w:spacing w:line="240" w:lineRule="atLeast"/>
              <w:contextualSpacing/>
              <w:rPr>
                <w:rFonts w:ascii="Times New Roman" w:hAnsi="Times New Roman"/>
              </w:rPr>
            </w:pPr>
          </w:p>
        </w:tc>
      </w:tr>
      <w:tr w:rsidR="00F50F0A" w:rsidRPr="005F5303" w14:paraId="7D67017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3472859"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lastRenderedPageBreak/>
              <w:t>10.</w:t>
            </w:r>
          </w:p>
        </w:tc>
        <w:tc>
          <w:tcPr>
            <w:tcW w:w="2552" w:type="dxa"/>
          </w:tcPr>
          <w:p w14:paraId="1BE3C2E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Товщина балок</w:t>
            </w:r>
          </w:p>
        </w:tc>
        <w:tc>
          <w:tcPr>
            <w:tcW w:w="4108" w:type="dxa"/>
          </w:tcPr>
          <w:p w14:paraId="0BB84F2B"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38C1C9C9" w14:textId="77777777" w:rsidR="00F50F0A" w:rsidRPr="005F5303" w:rsidRDefault="00F50F0A" w:rsidP="00390338">
            <w:pPr>
              <w:spacing w:line="240" w:lineRule="atLeast"/>
              <w:contextualSpacing/>
              <w:rPr>
                <w:rFonts w:ascii="Times New Roman" w:hAnsi="Times New Roman"/>
              </w:rPr>
            </w:pPr>
          </w:p>
        </w:tc>
      </w:tr>
      <w:tr w:rsidR="00F50F0A" w:rsidRPr="005F5303" w14:paraId="07B61F7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3AFAC62"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11.</w:t>
            </w:r>
          </w:p>
        </w:tc>
        <w:tc>
          <w:tcPr>
            <w:tcW w:w="2552" w:type="dxa"/>
            <w:vAlign w:val="center"/>
          </w:tcPr>
          <w:p w14:paraId="35752583"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Термін призначення подвійний антиагрегантної терапії (ПАТ)</w:t>
            </w:r>
          </w:p>
        </w:tc>
        <w:tc>
          <w:tcPr>
            <w:tcW w:w="4108" w:type="dxa"/>
            <w:vAlign w:val="center"/>
          </w:tcPr>
          <w:p w14:paraId="6A2CDA7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 xml:space="preserve">Можливість призупинення або повного припинення ПАТ через один місяць після встановлення стенту без підвищення ризику тромбозу </w:t>
            </w:r>
          </w:p>
        </w:tc>
        <w:tc>
          <w:tcPr>
            <w:tcW w:w="2412" w:type="dxa"/>
            <w:tcBorders>
              <w:top w:val="single" w:sz="4" w:space="0" w:color="auto"/>
              <w:left w:val="single" w:sz="4" w:space="0" w:color="auto"/>
              <w:bottom w:val="single" w:sz="4" w:space="0" w:color="auto"/>
              <w:right w:val="single" w:sz="4" w:space="0" w:color="auto"/>
            </w:tcBorders>
          </w:tcPr>
          <w:p w14:paraId="55C528AC" w14:textId="77777777" w:rsidR="00F50F0A" w:rsidRPr="005F5303" w:rsidRDefault="00F50F0A" w:rsidP="00390338">
            <w:pPr>
              <w:spacing w:line="240" w:lineRule="atLeast"/>
              <w:contextualSpacing/>
              <w:rPr>
                <w:rFonts w:ascii="Times New Roman" w:hAnsi="Times New Roman"/>
              </w:rPr>
            </w:pPr>
          </w:p>
        </w:tc>
      </w:tr>
      <w:tr w:rsidR="00F50F0A" w:rsidRPr="005F5303" w14:paraId="5129D0C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0E29915"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12.</w:t>
            </w:r>
          </w:p>
        </w:tc>
        <w:tc>
          <w:tcPr>
            <w:tcW w:w="2552" w:type="dxa"/>
            <w:vAlign w:val="center"/>
          </w:tcPr>
          <w:p w14:paraId="4017ADF2"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Швидкість вивільнення лікувальної речовини</w:t>
            </w:r>
          </w:p>
        </w:tc>
        <w:tc>
          <w:tcPr>
            <w:tcW w:w="4108" w:type="dxa"/>
            <w:vAlign w:val="center"/>
          </w:tcPr>
          <w:p w14:paraId="6778E55E"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Не менше 120 днів</w:t>
            </w:r>
          </w:p>
        </w:tc>
        <w:tc>
          <w:tcPr>
            <w:tcW w:w="2412" w:type="dxa"/>
            <w:tcBorders>
              <w:top w:val="single" w:sz="4" w:space="0" w:color="auto"/>
              <w:left w:val="single" w:sz="4" w:space="0" w:color="auto"/>
              <w:bottom w:val="single" w:sz="4" w:space="0" w:color="auto"/>
              <w:right w:val="single" w:sz="4" w:space="0" w:color="auto"/>
            </w:tcBorders>
          </w:tcPr>
          <w:p w14:paraId="240439CA" w14:textId="77777777" w:rsidR="00F50F0A" w:rsidRPr="005F5303" w:rsidRDefault="00F50F0A" w:rsidP="00390338">
            <w:pPr>
              <w:spacing w:line="240" w:lineRule="atLeast"/>
              <w:contextualSpacing/>
              <w:rPr>
                <w:rFonts w:ascii="Times New Roman" w:hAnsi="Times New Roman"/>
              </w:rPr>
            </w:pPr>
          </w:p>
        </w:tc>
      </w:tr>
      <w:tr w:rsidR="00F50F0A" w:rsidRPr="005F5303" w14:paraId="055FA13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3B2654" w14:textId="77777777" w:rsidR="00F50F0A" w:rsidRPr="005F5303" w:rsidRDefault="00F50F0A" w:rsidP="00390338">
            <w:pPr>
              <w:spacing w:line="240" w:lineRule="atLeast"/>
              <w:contextualSpacing/>
              <w:jc w:val="center"/>
              <w:rPr>
                <w:rFonts w:ascii="Times New Roman" w:hAnsi="Times New Roman"/>
                <w:bCs/>
              </w:rPr>
            </w:pPr>
            <w:r w:rsidRPr="005F5303">
              <w:rPr>
                <w:rFonts w:ascii="Times New Roman" w:hAnsi="Times New Roman"/>
                <w:bCs/>
              </w:rPr>
              <w:t>13.</w:t>
            </w:r>
          </w:p>
        </w:tc>
        <w:tc>
          <w:tcPr>
            <w:tcW w:w="2552" w:type="dxa"/>
          </w:tcPr>
          <w:p w14:paraId="143A3BA9"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дослідження безпеки та ефективності стенту</w:t>
            </w:r>
          </w:p>
        </w:tc>
        <w:tc>
          <w:tcPr>
            <w:tcW w:w="4108" w:type="dxa"/>
          </w:tcPr>
          <w:p w14:paraId="190F7F64" w14:textId="77777777" w:rsidR="00F50F0A" w:rsidRPr="005F5303" w:rsidRDefault="00F50F0A" w:rsidP="00390338">
            <w:pPr>
              <w:spacing w:line="240" w:lineRule="atLeast"/>
              <w:contextualSpacing/>
              <w:rPr>
                <w:rFonts w:ascii="Times New Roman" w:hAnsi="Times New Roman"/>
              </w:rPr>
            </w:pPr>
            <w:r w:rsidRPr="005F5303">
              <w:rPr>
                <w:rFonts w:ascii="Times New Roman" w:hAnsi="Times New Roman"/>
              </w:rPr>
              <w:t>Наявність рандомізованих подвійних клінічних досліджень:</w:t>
            </w:r>
          </w:p>
          <w:p w14:paraId="0296CD43" w14:textId="77777777" w:rsidR="00F50F0A" w:rsidRPr="005F5303" w:rsidRDefault="00F50F0A" w:rsidP="00390338">
            <w:pPr>
              <w:numPr>
                <w:ilvl w:val="0"/>
                <w:numId w:val="43"/>
              </w:numPr>
              <w:spacing w:after="0" w:line="240" w:lineRule="atLeast"/>
              <w:contextualSpacing/>
              <w:rPr>
                <w:rFonts w:ascii="Times New Roman" w:hAnsi="Times New Roman"/>
              </w:rPr>
            </w:pPr>
            <w:r w:rsidRPr="005F5303">
              <w:rPr>
                <w:rFonts w:ascii="Times New Roman" w:hAnsi="Times New Roman"/>
              </w:rPr>
              <w:t>Кількість пацієнтів у дослідженні не менше 1100</w:t>
            </w:r>
          </w:p>
          <w:p w14:paraId="6E4D4413" w14:textId="77777777" w:rsidR="00F50F0A" w:rsidRPr="005F5303" w:rsidRDefault="00F50F0A" w:rsidP="00390338">
            <w:pPr>
              <w:numPr>
                <w:ilvl w:val="0"/>
                <w:numId w:val="43"/>
              </w:numPr>
              <w:spacing w:after="0" w:line="240" w:lineRule="atLeast"/>
              <w:contextualSpacing/>
              <w:rPr>
                <w:rFonts w:ascii="Times New Roman" w:hAnsi="Times New Roman"/>
              </w:rPr>
            </w:pPr>
            <w:r w:rsidRPr="005F5303">
              <w:rPr>
                <w:rFonts w:ascii="Times New Roman" w:hAnsi="Times New Roman"/>
              </w:rPr>
              <w:t>Наявність не менш ніж 5-х річних результатів</w:t>
            </w:r>
          </w:p>
          <w:p w14:paraId="25398AB6" w14:textId="77777777" w:rsidR="00F50F0A" w:rsidRPr="005F5303" w:rsidRDefault="00F50F0A" w:rsidP="00390338">
            <w:pPr>
              <w:numPr>
                <w:ilvl w:val="0"/>
                <w:numId w:val="43"/>
              </w:numPr>
              <w:spacing w:after="0" w:line="240" w:lineRule="atLeast"/>
              <w:contextualSpacing/>
              <w:rPr>
                <w:rFonts w:ascii="Times New Roman" w:hAnsi="Times New Roman"/>
              </w:rPr>
            </w:pPr>
            <w:r w:rsidRPr="005F5303">
              <w:rPr>
                <w:rFonts w:ascii="Times New Roman" w:hAnsi="Times New Roman"/>
              </w:rPr>
              <w:t>Показник TLR не більше 8%</w:t>
            </w:r>
          </w:p>
          <w:p w14:paraId="2B8B31A0" w14:textId="77777777" w:rsidR="00F50F0A" w:rsidRPr="005F5303" w:rsidRDefault="00F50F0A" w:rsidP="00390338">
            <w:pPr>
              <w:numPr>
                <w:ilvl w:val="0"/>
                <w:numId w:val="43"/>
              </w:numPr>
              <w:spacing w:after="0" w:line="240" w:lineRule="atLeast"/>
              <w:contextualSpacing/>
              <w:rPr>
                <w:rFonts w:ascii="Times New Roman" w:hAnsi="Times New Roman"/>
              </w:rPr>
            </w:pPr>
            <w:r w:rsidRPr="005F5303">
              <w:rPr>
                <w:rFonts w:ascii="Times New Roman" w:hAnsi="Times New Roman"/>
              </w:rPr>
              <w:t>Показник тромбозів не більше 2%</w:t>
            </w:r>
          </w:p>
          <w:p w14:paraId="15FB81DF" w14:textId="77777777" w:rsidR="00F50F0A" w:rsidRPr="00227324" w:rsidRDefault="00F50F0A" w:rsidP="00390338">
            <w:pPr>
              <w:spacing w:line="240" w:lineRule="atLeast"/>
              <w:contextualSpacing/>
              <w:rPr>
                <w:rFonts w:ascii="Times New Roman" w:hAnsi="Times New Roman"/>
                <w:strike/>
              </w:rPr>
            </w:pPr>
            <w:r w:rsidRPr="00227324">
              <w:rPr>
                <w:rFonts w:ascii="Times New Roman" w:hAnsi="Times New Roman"/>
                <w:strike/>
                <w:color w:val="FF0000"/>
              </w:rPr>
              <w:t>Дослідження мають бути опубліковані в спеціалізованих виданнях Європейського товариства кардіологів, або згадуватися в актуальних рекомендаціях по реваскуляризації міокарда або рекомендаціях по лікуванню STEMI та NSTEMI</w:t>
            </w:r>
          </w:p>
        </w:tc>
        <w:tc>
          <w:tcPr>
            <w:tcW w:w="2412" w:type="dxa"/>
            <w:tcBorders>
              <w:top w:val="single" w:sz="4" w:space="0" w:color="auto"/>
              <w:left w:val="single" w:sz="4" w:space="0" w:color="auto"/>
              <w:bottom w:val="single" w:sz="4" w:space="0" w:color="auto"/>
              <w:right w:val="single" w:sz="4" w:space="0" w:color="auto"/>
            </w:tcBorders>
          </w:tcPr>
          <w:p w14:paraId="6CB20B12" w14:textId="77777777" w:rsidR="00F50F0A" w:rsidRPr="005F5303" w:rsidRDefault="00F50F0A" w:rsidP="00390338">
            <w:pPr>
              <w:spacing w:line="240" w:lineRule="atLeast"/>
              <w:contextualSpacing/>
              <w:rPr>
                <w:rFonts w:ascii="Times New Roman" w:hAnsi="Times New Roman"/>
              </w:rPr>
            </w:pPr>
          </w:p>
        </w:tc>
      </w:tr>
    </w:tbl>
    <w:p w14:paraId="40B7546D" w14:textId="77777777" w:rsidR="00F50F0A" w:rsidRPr="005F5303" w:rsidRDefault="00F50F0A" w:rsidP="00F50F0A">
      <w:pPr>
        <w:spacing w:after="0" w:line="240" w:lineRule="atLeast"/>
        <w:contextualSpacing/>
        <w:rPr>
          <w:rFonts w:ascii="Times New Roman" w:hAnsi="Times New Roman"/>
          <w:b/>
        </w:rPr>
      </w:pPr>
    </w:p>
    <w:p w14:paraId="542EB6F5" w14:textId="77777777" w:rsidR="00F50F0A" w:rsidRDefault="00F50F0A" w:rsidP="00F50F0A">
      <w:pPr>
        <w:rPr>
          <w:rFonts w:ascii="Times New Roman" w:hAnsi="Times New Roman"/>
          <w:i/>
          <w:iCs/>
        </w:rPr>
      </w:pPr>
    </w:p>
    <w:p w14:paraId="1F2DBB49" w14:textId="77777777" w:rsidR="00F50F0A" w:rsidRPr="000B272A" w:rsidRDefault="00F50F0A" w:rsidP="00F50F0A">
      <w:pPr>
        <w:jc w:val="both"/>
        <w:rPr>
          <w:rFonts w:ascii="Times New Roman" w:hAnsi="Times New Roman"/>
          <w:sz w:val="24"/>
          <w:szCs w:val="24"/>
        </w:rPr>
      </w:pPr>
    </w:p>
    <w:p w14:paraId="1D4CD4D6" w14:textId="5A0D906D" w:rsidR="00F50F0A" w:rsidRDefault="00F50F0A" w:rsidP="00135D85">
      <w:pPr>
        <w:jc w:val="center"/>
        <w:rPr>
          <w:rFonts w:ascii="Times New Roman" w:hAnsi="Times New Roman" w:cs="Times New Roman"/>
          <w:b/>
          <w:bCs/>
          <w:color w:val="0070C0"/>
          <w:sz w:val="24"/>
          <w:szCs w:val="24"/>
        </w:rPr>
      </w:pPr>
    </w:p>
    <w:p w14:paraId="556A95D7" w14:textId="750336B0" w:rsidR="00791EC7" w:rsidRDefault="00791EC7" w:rsidP="00135D85">
      <w:pPr>
        <w:jc w:val="center"/>
        <w:rPr>
          <w:rFonts w:ascii="Times New Roman" w:hAnsi="Times New Roman" w:cs="Times New Roman"/>
          <w:b/>
          <w:bCs/>
          <w:color w:val="0070C0"/>
          <w:sz w:val="24"/>
          <w:szCs w:val="24"/>
        </w:rPr>
      </w:pPr>
    </w:p>
    <w:p w14:paraId="1755F91F" w14:textId="5842E56A" w:rsidR="00791EC7" w:rsidRDefault="00791EC7" w:rsidP="00135D85">
      <w:pPr>
        <w:jc w:val="center"/>
        <w:rPr>
          <w:rFonts w:ascii="Times New Roman" w:hAnsi="Times New Roman" w:cs="Times New Roman"/>
          <w:b/>
          <w:bCs/>
          <w:color w:val="0070C0"/>
          <w:sz w:val="24"/>
          <w:szCs w:val="24"/>
        </w:rPr>
      </w:pPr>
    </w:p>
    <w:p w14:paraId="1967F478" w14:textId="441A54B8" w:rsidR="00791EC7" w:rsidRDefault="00791EC7" w:rsidP="00135D85">
      <w:pPr>
        <w:jc w:val="center"/>
        <w:rPr>
          <w:rFonts w:ascii="Times New Roman" w:hAnsi="Times New Roman" w:cs="Times New Roman"/>
          <w:b/>
          <w:bCs/>
          <w:color w:val="0070C0"/>
          <w:sz w:val="24"/>
          <w:szCs w:val="24"/>
        </w:rPr>
      </w:pPr>
    </w:p>
    <w:p w14:paraId="4130E85E" w14:textId="0C4F299B" w:rsidR="00791EC7" w:rsidRDefault="00791EC7" w:rsidP="00135D85">
      <w:pPr>
        <w:jc w:val="center"/>
        <w:rPr>
          <w:rFonts w:ascii="Times New Roman" w:hAnsi="Times New Roman" w:cs="Times New Roman"/>
          <w:b/>
          <w:bCs/>
          <w:color w:val="0070C0"/>
          <w:sz w:val="24"/>
          <w:szCs w:val="24"/>
        </w:rPr>
      </w:pPr>
    </w:p>
    <w:p w14:paraId="53FBCF69" w14:textId="7E50E082" w:rsidR="00791EC7" w:rsidRDefault="00791EC7" w:rsidP="00135D85">
      <w:pPr>
        <w:jc w:val="center"/>
        <w:rPr>
          <w:rFonts w:ascii="Times New Roman" w:hAnsi="Times New Roman" w:cs="Times New Roman"/>
          <w:b/>
          <w:bCs/>
          <w:color w:val="0070C0"/>
          <w:sz w:val="24"/>
          <w:szCs w:val="24"/>
        </w:rPr>
      </w:pPr>
    </w:p>
    <w:p w14:paraId="7FC1D49B" w14:textId="4A064867" w:rsidR="00791EC7" w:rsidRDefault="00791EC7" w:rsidP="00135D85">
      <w:pPr>
        <w:jc w:val="center"/>
        <w:rPr>
          <w:rFonts w:ascii="Times New Roman" w:hAnsi="Times New Roman" w:cs="Times New Roman"/>
          <w:b/>
          <w:bCs/>
          <w:color w:val="0070C0"/>
          <w:sz w:val="24"/>
          <w:szCs w:val="24"/>
        </w:rPr>
      </w:pPr>
    </w:p>
    <w:p w14:paraId="6E146843" w14:textId="1FF0D22B" w:rsidR="00791EC7" w:rsidRDefault="00791EC7" w:rsidP="00135D85">
      <w:pPr>
        <w:jc w:val="center"/>
        <w:rPr>
          <w:rFonts w:ascii="Times New Roman" w:hAnsi="Times New Roman" w:cs="Times New Roman"/>
          <w:b/>
          <w:bCs/>
          <w:color w:val="0070C0"/>
          <w:sz w:val="24"/>
          <w:szCs w:val="24"/>
        </w:rPr>
      </w:pPr>
    </w:p>
    <w:p w14:paraId="74BB90F6" w14:textId="5AB5294C" w:rsidR="00791EC7" w:rsidRDefault="00791EC7" w:rsidP="00135D85">
      <w:pPr>
        <w:jc w:val="center"/>
        <w:rPr>
          <w:rFonts w:ascii="Times New Roman" w:hAnsi="Times New Roman" w:cs="Times New Roman"/>
          <w:b/>
          <w:bCs/>
          <w:color w:val="0070C0"/>
          <w:sz w:val="24"/>
          <w:szCs w:val="24"/>
        </w:rPr>
      </w:pPr>
    </w:p>
    <w:p w14:paraId="72FE333B" w14:textId="1D004A7C" w:rsidR="00791EC7" w:rsidRDefault="00791EC7" w:rsidP="00135D85">
      <w:pPr>
        <w:jc w:val="center"/>
        <w:rPr>
          <w:rFonts w:ascii="Times New Roman" w:hAnsi="Times New Roman" w:cs="Times New Roman"/>
          <w:b/>
          <w:bCs/>
          <w:color w:val="0070C0"/>
          <w:sz w:val="24"/>
          <w:szCs w:val="24"/>
        </w:rPr>
      </w:pPr>
    </w:p>
    <w:p w14:paraId="2F3627D4" w14:textId="4BA2AD02" w:rsidR="00791EC7" w:rsidRDefault="00791EC7" w:rsidP="00135D85">
      <w:pPr>
        <w:jc w:val="center"/>
        <w:rPr>
          <w:rFonts w:ascii="Times New Roman" w:hAnsi="Times New Roman" w:cs="Times New Roman"/>
          <w:b/>
          <w:bCs/>
          <w:color w:val="0070C0"/>
          <w:sz w:val="24"/>
          <w:szCs w:val="24"/>
        </w:rPr>
      </w:pPr>
    </w:p>
    <w:p w14:paraId="3AD3FA06" w14:textId="712B78EA" w:rsidR="00791EC7" w:rsidRDefault="00791EC7" w:rsidP="00135D85">
      <w:pPr>
        <w:jc w:val="center"/>
        <w:rPr>
          <w:rFonts w:ascii="Times New Roman" w:hAnsi="Times New Roman" w:cs="Times New Roman"/>
          <w:b/>
          <w:bCs/>
          <w:color w:val="0070C0"/>
          <w:sz w:val="24"/>
          <w:szCs w:val="24"/>
        </w:rPr>
      </w:pPr>
    </w:p>
    <w:p w14:paraId="2BCAA6D0" w14:textId="186E5281" w:rsidR="00791EC7" w:rsidRDefault="00791EC7" w:rsidP="00135D85">
      <w:pPr>
        <w:jc w:val="center"/>
        <w:rPr>
          <w:rFonts w:ascii="Times New Roman" w:hAnsi="Times New Roman" w:cs="Times New Roman"/>
          <w:b/>
          <w:bCs/>
          <w:color w:val="0070C0"/>
          <w:sz w:val="24"/>
          <w:szCs w:val="24"/>
        </w:rPr>
      </w:pPr>
    </w:p>
    <w:p w14:paraId="5B5FE9A4" w14:textId="09931D10" w:rsidR="00791EC7" w:rsidRDefault="00791EC7" w:rsidP="00135D85">
      <w:pPr>
        <w:jc w:val="center"/>
        <w:rPr>
          <w:rFonts w:ascii="Times New Roman" w:hAnsi="Times New Roman" w:cs="Times New Roman"/>
          <w:b/>
          <w:bCs/>
          <w:color w:val="0070C0"/>
          <w:sz w:val="24"/>
          <w:szCs w:val="24"/>
        </w:rPr>
      </w:pPr>
    </w:p>
    <w:p w14:paraId="6BCE922D" w14:textId="6ECABE5B" w:rsidR="00791EC7" w:rsidRDefault="00791EC7" w:rsidP="00135D85">
      <w:pPr>
        <w:jc w:val="center"/>
        <w:rPr>
          <w:rFonts w:ascii="Times New Roman" w:hAnsi="Times New Roman" w:cs="Times New Roman"/>
          <w:b/>
          <w:bCs/>
          <w:color w:val="0070C0"/>
          <w:sz w:val="24"/>
          <w:szCs w:val="24"/>
        </w:rPr>
      </w:pPr>
    </w:p>
    <w:p w14:paraId="72F5AC8E" w14:textId="77777777" w:rsidR="00791EC7" w:rsidRPr="00135D85" w:rsidRDefault="00791EC7" w:rsidP="00135D85">
      <w:pPr>
        <w:jc w:val="center"/>
        <w:rPr>
          <w:rFonts w:ascii="Times New Roman" w:hAnsi="Times New Roman" w:cs="Times New Roman"/>
          <w:b/>
          <w:bCs/>
          <w:color w:val="0070C0"/>
          <w:sz w:val="24"/>
          <w:szCs w:val="24"/>
        </w:rPr>
      </w:pPr>
    </w:p>
    <w:p w14:paraId="3D42CCC5" w14:textId="1A7C50D8" w:rsidR="00135D85" w:rsidRDefault="00135D85" w:rsidP="00135D85">
      <w:pPr>
        <w:jc w:val="center"/>
        <w:rPr>
          <w:rFonts w:ascii="Times New Roman" w:hAnsi="Times New Roman" w:cs="Times New Roman"/>
          <w:b/>
          <w:bCs/>
          <w:color w:val="0070C0"/>
          <w:sz w:val="24"/>
          <w:szCs w:val="24"/>
        </w:rPr>
      </w:pPr>
      <w:r w:rsidRPr="00135D85">
        <w:rPr>
          <w:rFonts w:ascii="Times New Roman" w:hAnsi="Times New Roman" w:cs="Times New Roman"/>
          <w:b/>
          <w:bCs/>
          <w:color w:val="0070C0"/>
          <w:sz w:val="24"/>
          <w:szCs w:val="24"/>
        </w:rPr>
        <w:lastRenderedPageBreak/>
        <w:t>СТАЛО</w:t>
      </w:r>
    </w:p>
    <w:p w14:paraId="2E363966" w14:textId="7144CA1B" w:rsidR="00BC3E59" w:rsidRDefault="00BC3E59" w:rsidP="00135D85">
      <w:pPr>
        <w:jc w:val="center"/>
        <w:rPr>
          <w:rFonts w:ascii="Times New Roman" w:hAnsi="Times New Roman" w:cs="Times New Roman"/>
          <w:b/>
          <w:bCs/>
          <w:color w:val="0070C0"/>
          <w:sz w:val="24"/>
          <w:szCs w:val="24"/>
        </w:rPr>
      </w:pPr>
    </w:p>
    <w:p w14:paraId="628504F1" w14:textId="77777777" w:rsidR="00BC3E59" w:rsidRPr="00730E9A" w:rsidRDefault="00BC3E59" w:rsidP="00BC3E59">
      <w:pPr>
        <w:spacing w:after="0" w:line="100" w:lineRule="atLeast"/>
        <w:jc w:val="center"/>
        <w:rPr>
          <w:rFonts w:ascii="Times New Roman" w:hAnsi="Times New Roman"/>
          <w:b/>
          <w:sz w:val="28"/>
          <w:szCs w:val="28"/>
        </w:rPr>
      </w:pPr>
      <w:r w:rsidRPr="00730E9A">
        <w:rPr>
          <w:rFonts w:ascii="Times New Roman" w:hAnsi="Times New Roman"/>
          <w:b/>
          <w:sz w:val="28"/>
          <w:szCs w:val="28"/>
        </w:rPr>
        <w:t xml:space="preserve">Комунальне некомерційне підприємство «Міська клінічна лікарня №10» </w:t>
      </w:r>
    </w:p>
    <w:p w14:paraId="241B7595" w14:textId="77777777" w:rsidR="00BC3E59" w:rsidRPr="00730E9A" w:rsidRDefault="00BC3E59" w:rsidP="00BC3E59">
      <w:pPr>
        <w:spacing w:after="0" w:line="100" w:lineRule="atLeast"/>
        <w:jc w:val="center"/>
        <w:rPr>
          <w:rFonts w:ascii="Times New Roman" w:hAnsi="Times New Roman"/>
          <w:b/>
          <w:sz w:val="28"/>
          <w:szCs w:val="28"/>
        </w:rPr>
      </w:pPr>
      <w:r w:rsidRPr="00730E9A">
        <w:rPr>
          <w:rFonts w:ascii="Times New Roman" w:hAnsi="Times New Roman"/>
          <w:b/>
          <w:sz w:val="28"/>
          <w:szCs w:val="28"/>
        </w:rPr>
        <w:t>Одеської міської ради</w:t>
      </w:r>
    </w:p>
    <w:p w14:paraId="4C7A9B69" w14:textId="77777777" w:rsidR="00BC3E59" w:rsidRPr="00730E9A" w:rsidRDefault="00BC3E59" w:rsidP="00BC3E59">
      <w:pPr>
        <w:spacing w:after="0" w:line="100" w:lineRule="atLeast"/>
        <w:jc w:val="center"/>
        <w:rPr>
          <w:rFonts w:ascii="Times New Roman" w:hAnsi="Times New Roman"/>
          <w:b/>
          <w:sz w:val="24"/>
          <w:szCs w:val="24"/>
        </w:rPr>
      </w:pPr>
    </w:p>
    <w:tbl>
      <w:tblPr>
        <w:tblW w:w="0" w:type="auto"/>
        <w:tblLook w:val="00A0" w:firstRow="1" w:lastRow="0" w:firstColumn="1" w:lastColumn="0" w:noHBand="0" w:noVBand="0"/>
      </w:tblPr>
      <w:tblGrid>
        <w:gridCol w:w="9355"/>
      </w:tblGrid>
      <w:tr w:rsidR="00BC3E59" w:rsidRPr="00730E9A" w14:paraId="45E75BDC" w14:textId="77777777" w:rsidTr="00390338">
        <w:trPr>
          <w:trHeight w:val="524"/>
        </w:trPr>
        <w:tc>
          <w:tcPr>
            <w:tcW w:w="9967" w:type="dxa"/>
          </w:tcPr>
          <w:p w14:paraId="16A8F386" w14:textId="77777777" w:rsidR="00BC3E59" w:rsidRPr="00B15388" w:rsidRDefault="00BC3E59" w:rsidP="00390338">
            <w:pPr>
              <w:pStyle w:val="23"/>
              <w:jc w:val="right"/>
              <w:rPr>
                <w:rFonts w:ascii="Times New Roman" w:hAnsi="Times New Roman"/>
                <w:sz w:val="24"/>
                <w:szCs w:val="24"/>
              </w:rPr>
            </w:pPr>
            <w:r w:rsidRPr="00B15388">
              <w:rPr>
                <w:rFonts w:ascii="Times New Roman" w:hAnsi="Times New Roman"/>
                <w:sz w:val="24"/>
                <w:szCs w:val="24"/>
              </w:rPr>
              <w:t xml:space="preserve">                                                                                                                                                                                                                                                                                                                        </w:t>
            </w:r>
          </w:p>
          <w:p w14:paraId="6A931021" w14:textId="77777777" w:rsidR="00BC3E59" w:rsidRPr="00B15388" w:rsidRDefault="00BC3E59" w:rsidP="00390338">
            <w:pPr>
              <w:pStyle w:val="23"/>
              <w:jc w:val="right"/>
              <w:rPr>
                <w:rFonts w:ascii="Times New Roman" w:hAnsi="Times New Roman"/>
                <w:sz w:val="24"/>
                <w:szCs w:val="24"/>
              </w:rPr>
            </w:pPr>
          </w:p>
          <w:p w14:paraId="26DEA186" w14:textId="77777777" w:rsidR="00BC3E59" w:rsidRPr="00B15388" w:rsidRDefault="00BC3E59" w:rsidP="00390338">
            <w:pPr>
              <w:pStyle w:val="23"/>
              <w:jc w:val="both"/>
              <w:rPr>
                <w:rFonts w:ascii="Times New Roman" w:hAnsi="Times New Roman"/>
                <w:sz w:val="24"/>
                <w:szCs w:val="24"/>
                <w:lang w:eastAsia="uk-UA"/>
              </w:rPr>
            </w:pPr>
            <w:r>
              <w:rPr>
                <w:rFonts w:ascii="Times New Roman" w:hAnsi="Times New Roman"/>
                <w:sz w:val="24"/>
                <w:szCs w:val="24"/>
              </w:rPr>
              <w:t xml:space="preserve">                                                                     </w:t>
            </w:r>
            <w:r w:rsidRPr="00B15388">
              <w:rPr>
                <w:rFonts w:ascii="Times New Roman" w:hAnsi="Times New Roman"/>
                <w:sz w:val="24"/>
                <w:szCs w:val="24"/>
              </w:rPr>
              <w:t>ЗАТВЕРДЖЕНО</w:t>
            </w:r>
          </w:p>
        </w:tc>
      </w:tr>
      <w:tr w:rsidR="00BC3E59" w:rsidRPr="00C11618" w14:paraId="62F0B7F3" w14:textId="77777777" w:rsidTr="00390338">
        <w:trPr>
          <w:trHeight w:val="189"/>
        </w:trPr>
        <w:tc>
          <w:tcPr>
            <w:tcW w:w="9967" w:type="dxa"/>
          </w:tcPr>
          <w:p w14:paraId="57BBDA04" w14:textId="77777777" w:rsidR="00BC3E59" w:rsidRPr="00B15388" w:rsidRDefault="00BC3E59" w:rsidP="0039033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Рішенням уповноваженої особи </w:t>
            </w:r>
          </w:p>
          <w:p w14:paraId="5CA7B626" w14:textId="77777777" w:rsidR="00BC3E59" w:rsidRPr="00B15388" w:rsidRDefault="00BC3E59" w:rsidP="0039033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 xml:space="preserve">Згідно з протоколом </w:t>
            </w:r>
            <w:r>
              <w:rPr>
                <w:rFonts w:ascii="Times New Roman" w:hAnsi="Times New Roman"/>
                <w:sz w:val="24"/>
                <w:szCs w:val="24"/>
              </w:rPr>
              <w:t xml:space="preserve">№ </w:t>
            </w:r>
            <w:r w:rsidRPr="00C11618">
              <w:rPr>
                <w:rFonts w:ascii="Times New Roman" w:hAnsi="Times New Roman"/>
                <w:sz w:val="24"/>
                <w:szCs w:val="24"/>
              </w:rPr>
              <w:t>1</w:t>
            </w:r>
            <w:r w:rsidRPr="00BC3E59">
              <w:rPr>
                <w:rFonts w:ascii="Times New Roman" w:hAnsi="Times New Roman"/>
                <w:color w:val="FF0000"/>
                <w:sz w:val="24"/>
                <w:szCs w:val="24"/>
              </w:rPr>
              <w:t>6</w:t>
            </w:r>
            <w:r>
              <w:rPr>
                <w:rFonts w:ascii="Times New Roman" w:hAnsi="Times New Roman"/>
                <w:sz w:val="24"/>
                <w:szCs w:val="24"/>
              </w:rPr>
              <w:t xml:space="preserve"> від </w:t>
            </w:r>
            <w:r w:rsidRPr="00BC3E59">
              <w:rPr>
                <w:rFonts w:ascii="Times New Roman" w:hAnsi="Times New Roman"/>
                <w:color w:val="FF0000"/>
                <w:sz w:val="24"/>
                <w:szCs w:val="24"/>
              </w:rPr>
              <w:t>29</w:t>
            </w:r>
            <w:r>
              <w:rPr>
                <w:rFonts w:ascii="Times New Roman" w:hAnsi="Times New Roman"/>
                <w:sz w:val="24"/>
                <w:szCs w:val="24"/>
              </w:rPr>
              <w:t>.01.2024</w:t>
            </w:r>
            <w:r w:rsidRPr="00B15388">
              <w:rPr>
                <w:rFonts w:ascii="Times New Roman" w:hAnsi="Times New Roman"/>
                <w:sz w:val="24"/>
                <w:szCs w:val="24"/>
              </w:rPr>
              <w:t xml:space="preserve"> року</w:t>
            </w:r>
          </w:p>
          <w:p w14:paraId="2903C2D2" w14:textId="7E316316" w:rsidR="00BC3E59" w:rsidRPr="00B15388" w:rsidRDefault="00BC3E59" w:rsidP="00390338">
            <w:pPr>
              <w:pStyle w:val="23"/>
              <w:jc w:val="both"/>
              <w:rPr>
                <w:rFonts w:ascii="Times New Roman" w:hAnsi="Times New Roman"/>
                <w:sz w:val="24"/>
                <w:szCs w:val="24"/>
              </w:rPr>
            </w:pPr>
            <w:r w:rsidRPr="00B15388">
              <w:rPr>
                <w:rFonts w:ascii="Times New Roman" w:hAnsi="Times New Roman"/>
                <w:sz w:val="24"/>
                <w:szCs w:val="24"/>
              </w:rPr>
              <w:t xml:space="preserve">                                           </w:t>
            </w:r>
            <w:r>
              <w:rPr>
                <w:rFonts w:ascii="Times New Roman" w:hAnsi="Times New Roman"/>
                <w:sz w:val="24"/>
                <w:szCs w:val="24"/>
              </w:rPr>
              <w:t xml:space="preserve">                         </w:t>
            </w:r>
            <w:r w:rsidRPr="00B15388">
              <w:rPr>
                <w:rFonts w:ascii="Times New Roman" w:hAnsi="Times New Roman"/>
                <w:sz w:val="24"/>
                <w:szCs w:val="24"/>
              </w:rPr>
              <w:t>Уповноважена</w:t>
            </w:r>
            <w:r>
              <w:rPr>
                <w:rFonts w:ascii="Times New Roman" w:hAnsi="Times New Roman"/>
                <w:sz w:val="24"/>
                <w:szCs w:val="24"/>
              </w:rPr>
              <w:t xml:space="preserve"> </w:t>
            </w:r>
            <w:r w:rsidRPr="00B15388">
              <w:rPr>
                <w:rFonts w:ascii="Times New Roman" w:hAnsi="Times New Roman"/>
                <w:sz w:val="24"/>
                <w:szCs w:val="24"/>
              </w:rPr>
              <w:t>особа___</w:t>
            </w:r>
            <w:r>
              <w:rPr>
                <w:rFonts w:ascii="Times New Roman" w:hAnsi="Times New Roman"/>
                <w:sz w:val="24"/>
                <w:szCs w:val="24"/>
              </w:rPr>
              <w:t>_____</w:t>
            </w:r>
            <w:r w:rsidRPr="00B15388">
              <w:rPr>
                <w:rFonts w:ascii="Times New Roman" w:hAnsi="Times New Roman"/>
                <w:sz w:val="24"/>
                <w:szCs w:val="24"/>
              </w:rPr>
              <w:t xml:space="preserve"> Інна ЩЕРБІНОВА</w:t>
            </w:r>
          </w:p>
          <w:p w14:paraId="1055C52A" w14:textId="77777777" w:rsidR="00BC3E59" w:rsidRPr="00B15388" w:rsidRDefault="00BC3E59" w:rsidP="00390338">
            <w:pPr>
              <w:pStyle w:val="23"/>
              <w:ind w:left="5245"/>
              <w:jc w:val="both"/>
              <w:rPr>
                <w:rFonts w:ascii="Times New Roman" w:hAnsi="Times New Roman"/>
                <w:sz w:val="24"/>
                <w:szCs w:val="24"/>
              </w:rPr>
            </w:pPr>
          </w:p>
          <w:p w14:paraId="45798BB0" w14:textId="77777777" w:rsidR="00BC3E59" w:rsidRPr="00B15388" w:rsidRDefault="00BC3E59" w:rsidP="00390338">
            <w:pPr>
              <w:pStyle w:val="23"/>
              <w:ind w:left="5245"/>
              <w:jc w:val="both"/>
              <w:rPr>
                <w:rFonts w:ascii="Times New Roman" w:hAnsi="Times New Roman"/>
                <w:sz w:val="24"/>
                <w:szCs w:val="24"/>
                <w:lang w:eastAsia="uk-UA"/>
              </w:rPr>
            </w:pPr>
          </w:p>
        </w:tc>
      </w:tr>
    </w:tbl>
    <w:p w14:paraId="47CDDD63" w14:textId="77777777" w:rsidR="00BC3E59" w:rsidRPr="001A1150" w:rsidRDefault="00BC3E59" w:rsidP="00BC3E59">
      <w:pPr>
        <w:widowControl w:val="0"/>
        <w:spacing w:before="90" w:after="0" w:line="100" w:lineRule="atLeast"/>
        <w:ind w:right="438"/>
        <w:rPr>
          <w:rFonts w:ascii="Times New Roman" w:hAnsi="Times New Roman"/>
          <w:sz w:val="24"/>
          <w:szCs w:val="24"/>
        </w:rPr>
      </w:pPr>
    </w:p>
    <w:p w14:paraId="3FB2FF53" w14:textId="77777777" w:rsidR="00BC3E59" w:rsidRPr="00730E9A" w:rsidRDefault="00BC3E59" w:rsidP="00BC3E59">
      <w:pPr>
        <w:widowControl w:val="0"/>
        <w:spacing w:before="90" w:after="0" w:line="100" w:lineRule="atLeast"/>
        <w:ind w:left="1098" w:right="438"/>
        <w:jc w:val="center"/>
        <w:rPr>
          <w:rFonts w:ascii="Constantia" w:hAnsi="Constantia"/>
          <w:b/>
        </w:rPr>
      </w:pPr>
      <w:r w:rsidRPr="00730E9A">
        <w:rPr>
          <w:rFonts w:ascii="Constantia" w:hAnsi="Constantia"/>
          <w:b/>
        </w:rPr>
        <w:t>ТЕНДЕРНА ДОКУМЕНТАЦІЯ</w:t>
      </w:r>
      <w:r>
        <w:rPr>
          <w:rFonts w:ascii="Constantia" w:hAnsi="Constantia"/>
          <w:b/>
        </w:rPr>
        <w:t xml:space="preserve"> ( зі змінами)</w:t>
      </w:r>
    </w:p>
    <w:p w14:paraId="50F9DD41" w14:textId="77777777" w:rsidR="00BC3E59" w:rsidRPr="00730E9A" w:rsidRDefault="00BC3E59" w:rsidP="00BC3E59">
      <w:pPr>
        <w:widowControl w:val="0"/>
        <w:spacing w:before="90" w:after="0" w:line="100" w:lineRule="atLeast"/>
        <w:ind w:left="1098" w:right="438"/>
        <w:jc w:val="center"/>
        <w:rPr>
          <w:rFonts w:ascii="Constantia" w:hAnsi="Constantia"/>
          <w:b/>
        </w:rPr>
      </w:pPr>
    </w:p>
    <w:p w14:paraId="1CA9F91B" w14:textId="77777777" w:rsidR="00BC3E59" w:rsidRDefault="00BC3E59" w:rsidP="00BC3E59">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rPr>
      </w:pPr>
      <w:r w:rsidRPr="00146A78">
        <w:rPr>
          <w:rFonts w:ascii="Times New Roman" w:hAnsi="Times New Roman"/>
          <w:sz w:val="24"/>
          <w:szCs w:val="24"/>
        </w:rPr>
        <w:t>За кодом НК України ЄЗС ДК 021:2015 –</w:t>
      </w:r>
      <w:r>
        <w:rPr>
          <w:rFonts w:ascii="Times New Roman" w:hAnsi="Times New Roman"/>
          <w:sz w:val="24"/>
          <w:szCs w:val="24"/>
        </w:rPr>
        <w:t xml:space="preserve"> </w:t>
      </w:r>
      <w:r w:rsidRPr="006E7049">
        <w:rPr>
          <w:rFonts w:ascii="Times New Roman" w:hAnsi="Times New Roman"/>
          <w:sz w:val="24"/>
          <w:szCs w:val="24"/>
        </w:rPr>
        <w:t>33140000-3 Медичні матеріали. Медичні матеріали кардіологічні.</w:t>
      </w:r>
    </w:p>
    <w:p w14:paraId="3FC64944" w14:textId="77777777" w:rsidR="00BC3E59" w:rsidRDefault="00BC3E59" w:rsidP="00BC3E59">
      <w:pPr>
        <w:shd w:val="clear" w:color="auto" w:fill="FFFFFF"/>
        <w:tabs>
          <w:tab w:val="left" w:pos="1605"/>
          <w:tab w:val="left" w:pos="3759"/>
          <w:tab w:val="left" w:pos="4745"/>
          <w:tab w:val="left" w:pos="5927"/>
          <w:tab w:val="left" w:pos="6873"/>
          <w:tab w:val="left" w:pos="8173"/>
          <w:tab w:val="left" w:pos="9749"/>
          <w:tab w:val="left" w:pos="11360"/>
          <w:tab w:val="left" w:pos="12802"/>
          <w:tab w:val="left" w:pos="13963"/>
        </w:tabs>
        <w:spacing w:after="0" w:line="240" w:lineRule="auto"/>
        <w:jc w:val="both"/>
        <w:rPr>
          <w:rFonts w:ascii="Times New Roman" w:hAnsi="Times New Roman"/>
          <w:sz w:val="24"/>
          <w:szCs w:val="24"/>
        </w:rPr>
      </w:pPr>
    </w:p>
    <w:p w14:paraId="34F581FB" w14:textId="77777777" w:rsidR="00BC3E59" w:rsidRDefault="00BC3E59" w:rsidP="00BC3E59">
      <w:pPr>
        <w:jc w:val="both"/>
        <w:rPr>
          <w:rFonts w:ascii="Times New Roman" w:hAnsi="Times New Roman"/>
          <w:sz w:val="24"/>
          <w:szCs w:val="24"/>
        </w:rPr>
      </w:pPr>
    </w:p>
    <w:p w14:paraId="49885093" w14:textId="77777777" w:rsidR="00BC3E59" w:rsidRDefault="00BC3E59" w:rsidP="00BC3E59">
      <w:pPr>
        <w:jc w:val="both"/>
        <w:rPr>
          <w:rFonts w:ascii="Times New Roman" w:hAnsi="Times New Roman"/>
          <w:sz w:val="24"/>
          <w:szCs w:val="24"/>
        </w:rPr>
      </w:pPr>
    </w:p>
    <w:p w14:paraId="0D8801CE" w14:textId="77777777" w:rsidR="00BC3E59" w:rsidRDefault="00BC3E59" w:rsidP="00BC3E59">
      <w:pPr>
        <w:jc w:val="both"/>
        <w:rPr>
          <w:rFonts w:ascii="Times New Roman" w:hAnsi="Times New Roman"/>
          <w:sz w:val="24"/>
          <w:szCs w:val="24"/>
        </w:rPr>
      </w:pPr>
    </w:p>
    <w:p w14:paraId="35B9EC9D" w14:textId="77777777" w:rsidR="00BC3E59" w:rsidRDefault="00BC3E59" w:rsidP="00BC3E59">
      <w:pPr>
        <w:jc w:val="both"/>
        <w:rPr>
          <w:rFonts w:ascii="Times New Roman" w:hAnsi="Times New Roman"/>
          <w:sz w:val="24"/>
          <w:szCs w:val="24"/>
        </w:rPr>
      </w:pPr>
    </w:p>
    <w:p w14:paraId="38B72664" w14:textId="77777777" w:rsidR="00BC3E59" w:rsidRDefault="00BC3E59" w:rsidP="00BC3E59">
      <w:pPr>
        <w:jc w:val="both"/>
        <w:rPr>
          <w:rFonts w:ascii="Times New Roman" w:hAnsi="Times New Roman"/>
          <w:sz w:val="24"/>
          <w:szCs w:val="24"/>
        </w:rPr>
      </w:pPr>
    </w:p>
    <w:p w14:paraId="65489E9F" w14:textId="77777777" w:rsidR="00BC3E59" w:rsidRDefault="00BC3E59" w:rsidP="00BC3E59">
      <w:pPr>
        <w:jc w:val="both"/>
        <w:rPr>
          <w:rFonts w:ascii="Times New Roman" w:hAnsi="Times New Roman"/>
          <w:sz w:val="24"/>
          <w:szCs w:val="24"/>
        </w:rPr>
      </w:pPr>
    </w:p>
    <w:p w14:paraId="2DFA20DD" w14:textId="77777777" w:rsidR="00BC3E59" w:rsidRDefault="00BC3E59" w:rsidP="00BC3E59">
      <w:pPr>
        <w:jc w:val="both"/>
        <w:rPr>
          <w:rFonts w:ascii="Times New Roman" w:hAnsi="Times New Roman"/>
          <w:sz w:val="24"/>
          <w:szCs w:val="24"/>
        </w:rPr>
      </w:pPr>
    </w:p>
    <w:p w14:paraId="6FCB95B9" w14:textId="77777777" w:rsidR="00BC3E59" w:rsidRDefault="00BC3E59" w:rsidP="00BC3E59">
      <w:pPr>
        <w:jc w:val="both"/>
        <w:rPr>
          <w:rFonts w:ascii="Times New Roman" w:hAnsi="Times New Roman"/>
          <w:sz w:val="24"/>
          <w:szCs w:val="24"/>
        </w:rPr>
      </w:pPr>
    </w:p>
    <w:p w14:paraId="703BD96F" w14:textId="77777777" w:rsidR="00BC3E59" w:rsidRDefault="00BC3E59" w:rsidP="00BC3E59">
      <w:pPr>
        <w:jc w:val="both"/>
        <w:rPr>
          <w:rFonts w:ascii="Times New Roman" w:hAnsi="Times New Roman"/>
          <w:sz w:val="24"/>
          <w:szCs w:val="24"/>
        </w:rPr>
      </w:pPr>
    </w:p>
    <w:p w14:paraId="431161A6" w14:textId="77777777" w:rsidR="00BC3E59" w:rsidRDefault="00BC3E59" w:rsidP="00BC3E59">
      <w:pPr>
        <w:jc w:val="both"/>
        <w:rPr>
          <w:rFonts w:ascii="Times New Roman" w:hAnsi="Times New Roman"/>
          <w:sz w:val="24"/>
          <w:szCs w:val="24"/>
        </w:rPr>
      </w:pPr>
    </w:p>
    <w:p w14:paraId="0CDBED8E" w14:textId="77777777" w:rsidR="00BC3E59" w:rsidRDefault="00BC3E59" w:rsidP="00BC3E59">
      <w:pPr>
        <w:jc w:val="both"/>
        <w:rPr>
          <w:rFonts w:ascii="Times New Roman" w:hAnsi="Times New Roman"/>
          <w:sz w:val="24"/>
          <w:szCs w:val="24"/>
        </w:rPr>
      </w:pPr>
    </w:p>
    <w:p w14:paraId="6C3528AA" w14:textId="77777777" w:rsidR="00BC3E59" w:rsidRDefault="00BC3E59" w:rsidP="00BC3E59">
      <w:pPr>
        <w:jc w:val="both"/>
        <w:rPr>
          <w:rFonts w:ascii="Times New Roman" w:hAnsi="Times New Roman"/>
          <w:sz w:val="24"/>
          <w:szCs w:val="24"/>
        </w:rPr>
      </w:pPr>
    </w:p>
    <w:p w14:paraId="4E65F7EB" w14:textId="77777777" w:rsidR="00BC3E59" w:rsidRDefault="00BC3E59" w:rsidP="00BC3E59">
      <w:pPr>
        <w:jc w:val="both"/>
        <w:rPr>
          <w:rFonts w:ascii="Times New Roman" w:hAnsi="Times New Roman"/>
          <w:sz w:val="24"/>
          <w:szCs w:val="24"/>
        </w:rPr>
      </w:pPr>
    </w:p>
    <w:p w14:paraId="38E4DD72" w14:textId="77777777" w:rsidR="00BC3E59" w:rsidRDefault="00BC3E59" w:rsidP="00BC3E59">
      <w:pPr>
        <w:jc w:val="both"/>
        <w:rPr>
          <w:rFonts w:ascii="Times New Roman" w:hAnsi="Times New Roman"/>
          <w:sz w:val="24"/>
          <w:szCs w:val="24"/>
        </w:rPr>
      </w:pPr>
    </w:p>
    <w:p w14:paraId="3F10278B" w14:textId="77777777" w:rsidR="00BC3E59" w:rsidRDefault="00BC3E59" w:rsidP="00BC3E59">
      <w:pPr>
        <w:jc w:val="both"/>
        <w:rPr>
          <w:rFonts w:ascii="Times New Roman" w:hAnsi="Times New Roman"/>
          <w:sz w:val="24"/>
          <w:szCs w:val="24"/>
        </w:rPr>
      </w:pPr>
    </w:p>
    <w:p w14:paraId="69C9E41F" w14:textId="77777777" w:rsidR="00BC3E59" w:rsidRDefault="00BC3E59" w:rsidP="00BC3E59">
      <w:pPr>
        <w:jc w:val="both"/>
        <w:rPr>
          <w:rFonts w:ascii="Times New Roman" w:hAnsi="Times New Roman"/>
          <w:sz w:val="24"/>
          <w:szCs w:val="24"/>
        </w:rPr>
      </w:pPr>
    </w:p>
    <w:p w14:paraId="0141774C" w14:textId="77777777" w:rsidR="00BC3E59" w:rsidRPr="00EE25CD" w:rsidRDefault="00BC3E59" w:rsidP="00BC3E59">
      <w:pPr>
        <w:jc w:val="both"/>
        <w:rPr>
          <w:rFonts w:ascii="Times New Roman" w:hAnsi="Times New Roman"/>
          <w:sz w:val="24"/>
          <w:szCs w:val="24"/>
        </w:rPr>
      </w:pPr>
    </w:p>
    <w:p w14:paraId="478A3FA7" w14:textId="77777777" w:rsidR="00BC3E59" w:rsidRPr="00730E9A" w:rsidRDefault="00BC3E59" w:rsidP="00BC3E59">
      <w:pPr>
        <w:jc w:val="center"/>
        <w:rPr>
          <w:rFonts w:ascii="Times New Roman" w:hAnsi="Times New Roman"/>
          <w:b/>
          <w:sz w:val="24"/>
        </w:rPr>
      </w:pPr>
      <w:r w:rsidRPr="00730E9A">
        <w:rPr>
          <w:rFonts w:ascii="Times New Roman" w:hAnsi="Times New Roman"/>
          <w:b/>
          <w:sz w:val="24"/>
        </w:rPr>
        <w:t>Відкриті торги з</w:t>
      </w:r>
      <w:r>
        <w:rPr>
          <w:rFonts w:ascii="Times New Roman" w:hAnsi="Times New Roman"/>
          <w:b/>
          <w:sz w:val="24"/>
        </w:rPr>
        <w:t xml:space="preserve"> особливостями</w:t>
      </w:r>
      <w:r w:rsidRPr="00730E9A">
        <w:rPr>
          <w:rFonts w:ascii="Times New Roman" w:hAnsi="Times New Roman"/>
          <w:b/>
          <w:sz w:val="24"/>
        </w:rPr>
        <w:t xml:space="preserve"> </w:t>
      </w:r>
    </w:p>
    <w:p w14:paraId="1DB8C77B" w14:textId="77777777" w:rsidR="00BC3E59" w:rsidRPr="00730E9A" w:rsidRDefault="00BC3E59" w:rsidP="00BC3E59">
      <w:pPr>
        <w:jc w:val="center"/>
        <w:rPr>
          <w:rFonts w:ascii="Times New Roman" w:hAnsi="Times New Roman"/>
          <w:b/>
          <w:sz w:val="24"/>
        </w:rPr>
      </w:pPr>
      <w:r w:rsidRPr="00730E9A">
        <w:rPr>
          <w:rFonts w:ascii="Times New Roman" w:hAnsi="Times New Roman"/>
          <w:b/>
          <w:sz w:val="24"/>
        </w:rPr>
        <w:t>м. Одеса – 202</w:t>
      </w:r>
      <w:r>
        <w:rPr>
          <w:rFonts w:ascii="Times New Roman" w:hAnsi="Times New Roman"/>
          <w:b/>
          <w:sz w:val="24"/>
        </w:rPr>
        <w:t>4</w:t>
      </w:r>
      <w:r w:rsidRPr="00730E9A">
        <w:rPr>
          <w:rFonts w:ascii="Times New Roman" w:hAnsi="Times New Roman"/>
          <w:b/>
          <w:sz w:val="24"/>
        </w:rPr>
        <w:t xml:space="preserve"> рік</w:t>
      </w:r>
    </w:p>
    <w:tbl>
      <w:tblPr>
        <w:tblW w:w="9464" w:type="dxa"/>
        <w:tblLayout w:type="fixed"/>
        <w:tblLook w:val="00A0" w:firstRow="1" w:lastRow="0" w:firstColumn="1" w:lastColumn="0" w:noHBand="0" w:noVBand="0"/>
      </w:tblPr>
      <w:tblGrid>
        <w:gridCol w:w="3261"/>
        <w:gridCol w:w="5670"/>
        <w:gridCol w:w="533"/>
      </w:tblGrid>
      <w:tr w:rsidR="001B4BEA" w:rsidRPr="00730E9A" w14:paraId="62B7B26D" w14:textId="77777777" w:rsidTr="00390338">
        <w:tc>
          <w:tcPr>
            <w:tcW w:w="9464" w:type="dxa"/>
            <w:gridSpan w:val="3"/>
            <w:tcBorders>
              <w:top w:val="single" w:sz="4" w:space="0" w:color="000000"/>
              <w:left w:val="single" w:sz="4" w:space="0" w:color="000000"/>
              <w:bottom w:val="single" w:sz="4" w:space="0" w:color="000000"/>
              <w:right w:val="single" w:sz="4" w:space="0" w:color="000000"/>
            </w:tcBorders>
            <w:vAlign w:val="center"/>
          </w:tcPr>
          <w:p w14:paraId="0166E04E" w14:textId="77777777" w:rsidR="001B4BEA" w:rsidRPr="00730E9A" w:rsidRDefault="001B4BEA" w:rsidP="00390338">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lastRenderedPageBreak/>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1B4BEA" w:rsidRPr="00730E9A" w14:paraId="0540BB42" w14:textId="77777777" w:rsidTr="00390338">
        <w:trPr>
          <w:gridAfter w:val="1"/>
          <w:wAfter w:w="533" w:type="dxa"/>
        </w:trPr>
        <w:tc>
          <w:tcPr>
            <w:tcW w:w="3261" w:type="dxa"/>
            <w:tcBorders>
              <w:top w:val="single" w:sz="4" w:space="0" w:color="000000"/>
              <w:left w:val="single" w:sz="4" w:space="0" w:color="000000"/>
              <w:bottom w:val="single" w:sz="4" w:space="0" w:color="000000"/>
              <w:right w:val="single" w:sz="4" w:space="0" w:color="000000"/>
            </w:tcBorders>
          </w:tcPr>
          <w:p w14:paraId="3C44F23D" w14:textId="77777777" w:rsidR="001B4BEA" w:rsidRPr="00730E9A" w:rsidRDefault="001B4BEA" w:rsidP="00390338">
            <w:pPr>
              <w:spacing w:before="100" w:after="100" w:line="100" w:lineRule="atLeast"/>
              <w:jc w:val="both"/>
              <w:rPr>
                <w:rFonts w:ascii="Times New Roman" w:hAnsi="Times New Roman"/>
                <w:sz w:val="24"/>
              </w:rPr>
            </w:pPr>
            <w:r w:rsidRPr="00730E9A">
              <w:rPr>
                <w:rFonts w:ascii="Times New Roman" w:hAnsi="Times New Roman"/>
                <w:b/>
                <w:sz w:val="24"/>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3C0DF004" w14:textId="77777777" w:rsidR="001B4BEA" w:rsidRPr="00E1072D" w:rsidRDefault="001B4BEA" w:rsidP="00390338">
            <w:pPr>
              <w:pStyle w:val="12"/>
              <w:ind w:firstLine="0"/>
              <w:rPr>
                <w:rFonts w:ascii="Times New Roman" w:hAnsi="Times New Roman"/>
                <w:color w:val="FF0000"/>
                <w:sz w:val="24"/>
                <w:lang w:val="uk-UA"/>
              </w:rPr>
            </w:pPr>
            <w:r w:rsidRPr="00730E9A">
              <w:rPr>
                <w:rFonts w:ascii="Times New Roman" w:hAnsi="Times New Roman"/>
                <w:sz w:val="24"/>
                <w:lang w:val="uk-UA"/>
              </w:rPr>
              <w:t xml:space="preserve">   Кінцевий строк подання тендерних пропозицій </w:t>
            </w:r>
            <w:r>
              <w:rPr>
                <w:rFonts w:ascii="Times New Roman" w:hAnsi="Times New Roman"/>
                <w:b/>
                <w:color w:val="006FC0"/>
                <w:sz w:val="24"/>
                <w:lang w:val="uk-UA"/>
              </w:rPr>
              <w:t xml:space="preserve">до </w:t>
            </w:r>
            <w:r w:rsidRPr="001B4BEA">
              <w:rPr>
                <w:rFonts w:ascii="Times New Roman" w:hAnsi="Times New Roman"/>
                <w:b/>
                <w:color w:val="FF0000"/>
                <w:sz w:val="24"/>
                <w:lang w:val="uk-UA"/>
              </w:rPr>
              <w:t>05.02.</w:t>
            </w:r>
            <w:r>
              <w:rPr>
                <w:rFonts w:ascii="Times New Roman" w:hAnsi="Times New Roman"/>
                <w:b/>
                <w:color w:val="006FC0"/>
                <w:sz w:val="24"/>
                <w:lang w:val="uk-UA"/>
              </w:rPr>
              <w:t>2024</w:t>
            </w:r>
            <w:r w:rsidRPr="00730E9A">
              <w:rPr>
                <w:rFonts w:ascii="Times New Roman" w:hAnsi="Times New Roman"/>
                <w:b/>
                <w:color w:val="006FC0"/>
                <w:sz w:val="24"/>
                <w:lang w:val="uk-UA"/>
              </w:rPr>
              <w:t xml:space="preserve"> року до 1</w:t>
            </w:r>
            <w:r>
              <w:rPr>
                <w:rFonts w:ascii="Times New Roman" w:hAnsi="Times New Roman"/>
                <w:b/>
                <w:color w:val="006FC0"/>
                <w:sz w:val="24"/>
                <w:lang w:val="uk-UA"/>
              </w:rPr>
              <w:t>0</w:t>
            </w:r>
            <w:r w:rsidRPr="00730E9A">
              <w:rPr>
                <w:rFonts w:ascii="Times New Roman" w:hAnsi="Times New Roman"/>
                <w:b/>
                <w:color w:val="006FC0"/>
                <w:sz w:val="24"/>
                <w:lang w:val="uk-UA"/>
              </w:rPr>
              <w:t>:00 години (за київським часом)</w:t>
            </w:r>
            <w:r w:rsidRPr="00730E9A">
              <w:rPr>
                <w:rFonts w:ascii="Times New Roman" w:hAnsi="Times New Roman"/>
                <w:b/>
                <w:color w:val="FF0000"/>
                <w:sz w:val="24"/>
                <w:lang w:val="uk-UA"/>
              </w:rPr>
              <w:t xml:space="preserve"> </w:t>
            </w:r>
            <w:r w:rsidRPr="00E1072D">
              <w:rPr>
                <w:rFonts w:ascii="Times New Roman" w:hAnsi="Times New Roman"/>
                <w:i/>
                <w:sz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E1072D">
              <w:rPr>
                <w:rFonts w:ascii="Times New Roman" w:hAnsi="Times New Roman"/>
                <w:i/>
                <w:sz w:val="24"/>
                <w:lang w:val="uk-UA"/>
              </w:rPr>
              <w:t>закупівель</w:t>
            </w:r>
            <w:proofErr w:type="spellEnd"/>
            <w:r w:rsidRPr="00E1072D">
              <w:rPr>
                <w:rFonts w:ascii="Times New Roman" w:hAnsi="Times New Roman"/>
                <w:i/>
                <w:sz w:val="24"/>
                <w:lang w:val="uk-UA"/>
              </w:rPr>
              <w:t>).</w:t>
            </w:r>
          </w:p>
          <w:p w14:paraId="7DBDABD5" w14:textId="77777777" w:rsidR="001B4BEA" w:rsidRPr="00730E9A" w:rsidRDefault="001B4BEA" w:rsidP="00390338">
            <w:pPr>
              <w:pStyle w:val="12"/>
              <w:ind w:firstLine="0"/>
              <w:rPr>
                <w:rFonts w:ascii="Times New Roman" w:hAnsi="Times New Roman"/>
                <w:sz w:val="24"/>
                <w:lang w:val="uk-UA"/>
              </w:rPr>
            </w:pPr>
            <w:r w:rsidRPr="00730E9A">
              <w:rPr>
                <w:rFonts w:ascii="Times New Roman" w:hAnsi="Times New Roman"/>
                <w:sz w:val="24"/>
                <w:lang w:val="uk-UA"/>
              </w:rPr>
              <w:t xml:space="preserve">   Отримана тендерна пропозиція вноситься автоматично до реєстру отриманих тендерних пропозицій.</w:t>
            </w:r>
          </w:p>
          <w:p w14:paraId="7075F72C" w14:textId="77777777" w:rsidR="001B4BEA" w:rsidRPr="00730E9A" w:rsidRDefault="001B4BEA" w:rsidP="00390338">
            <w:pPr>
              <w:pStyle w:val="12"/>
              <w:ind w:firstLine="0"/>
              <w:rPr>
                <w:rFonts w:ascii="Times New Roman" w:hAnsi="Times New Roman"/>
                <w:sz w:val="24"/>
                <w:lang w:val="uk-UA"/>
              </w:rPr>
            </w:pPr>
            <w:r w:rsidRPr="00730E9A">
              <w:rPr>
                <w:rFonts w:ascii="Times New Roman" w:hAnsi="Times New Roman"/>
                <w:sz w:val="24"/>
                <w:lang w:val="uk-UA"/>
              </w:rPr>
              <w:t xml:space="preserve">   Електронна система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7898494B" w14:textId="77777777" w:rsidR="001B4BEA" w:rsidRPr="00730E9A" w:rsidRDefault="001B4BEA" w:rsidP="00390338">
            <w:pPr>
              <w:pStyle w:val="12"/>
              <w:ind w:firstLine="0"/>
              <w:rPr>
                <w:rFonts w:ascii="Times New Roman" w:hAnsi="Times New Roman"/>
                <w:sz w:val="24"/>
                <w:lang w:val="uk-UA"/>
              </w:rPr>
            </w:pPr>
            <w:r w:rsidRPr="00730E9A">
              <w:rPr>
                <w:rFonts w:ascii="Times New Roman" w:hAnsi="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w:t>
            </w:r>
          </w:p>
        </w:tc>
      </w:tr>
    </w:tbl>
    <w:p w14:paraId="54C98882" w14:textId="77777777" w:rsidR="00BC3E59" w:rsidRPr="00730E9A" w:rsidRDefault="00BC3E59" w:rsidP="00BC3E59">
      <w:pPr>
        <w:jc w:val="center"/>
        <w:rPr>
          <w:rFonts w:ascii="Times New Roman" w:hAnsi="Times New Roman"/>
          <w:i/>
          <w:sz w:val="24"/>
        </w:rPr>
      </w:pPr>
    </w:p>
    <w:p w14:paraId="2361368E" w14:textId="77777777" w:rsidR="00791EC7" w:rsidRPr="00EF6803" w:rsidRDefault="00791EC7" w:rsidP="00791EC7">
      <w:pPr>
        <w:rPr>
          <w:rFonts w:ascii="Times New Roman" w:hAnsi="Times New Roman"/>
          <w:i/>
          <w:sz w:val="24"/>
          <w:szCs w:val="24"/>
        </w:rPr>
      </w:pPr>
    </w:p>
    <w:p w14:paraId="63769A7C" w14:textId="77777777" w:rsidR="00791EC7" w:rsidRPr="00EF6803" w:rsidRDefault="00791EC7" w:rsidP="00791EC7">
      <w:pPr>
        <w:pStyle w:val="31"/>
        <w:jc w:val="right"/>
        <w:rPr>
          <w:rFonts w:ascii="Times New Roman" w:hAnsi="Times New Roman"/>
          <w:noProof/>
          <w:color w:val="000000"/>
          <w:sz w:val="24"/>
          <w:szCs w:val="24"/>
          <w:shd w:val="clear" w:color="auto" w:fill="FFFFFF"/>
          <w:lang w:val="uk-UA"/>
        </w:rPr>
      </w:pPr>
      <w:bookmarkStart w:id="0" w:name="_Hlk157433846"/>
      <w:r w:rsidRPr="00EF6803">
        <w:rPr>
          <w:rFonts w:ascii="Times New Roman" w:hAnsi="Times New Roman"/>
          <w:noProof/>
          <w:sz w:val="24"/>
          <w:szCs w:val="24"/>
          <w:lang w:val="uk-UA"/>
        </w:rPr>
        <w:t>Додаток 3</w:t>
      </w:r>
    </w:p>
    <w:p w14:paraId="58116A07" w14:textId="77777777" w:rsidR="00791EC7" w:rsidRPr="00AC3D31" w:rsidRDefault="00791EC7" w:rsidP="00791EC7">
      <w:pPr>
        <w:pStyle w:val="Default"/>
        <w:jc w:val="center"/>
        <w:rPr>
          <w:noProof/>
        </w:rPr>
      </w:pPr>
    </w:p>
    <w:p w14:paraId="2F1D665C" w14:textId="77777777" w:rsidR="00791EC7" w:rsidRDefault="00791EC7" w:rsidP="00791EC7">
      <w:pPr>
        <w:jc w:val="center"/>
        <w:rPr>
          <w:rFonts w:ascii="Times New Roman" w:hAnsi="Times New Roman"/>
          <w:b/>
          <w:sz w:val="24"/>
          <w:szCs w:val="24"/>
        </w:rPr>
      </w:pPr>
      <w:r w:rsidRPr="001256A0">
        <w:rPr>
          <w:rFonts w:ascii="Times New Roman" w:hAnsi="Times New Roman"/>
          <w:b/>
          <w:sz w:val="24"/>
          <w:szCs w:val="24"/>
        </w:rPr>
        <w:t>ТЕХНІЧНІ ХАРАКТЕРИСТИКИ ДО ПРЕДМЕТУ ЗАКУПІВЛІ</w:t>
      </w:r>
    </w:p>
    <w:p w14:paraId="15ECACC5" w14:textId="77777777" w:rsidR="00791EC7" w:rsidRPr="005F5303" w:rsidRDefault="00791EC7" w:rsidP="00791EC7">
      <w:pPr>
        <w:spacing w:after="0" w:line="240" w:lineRule="atLeast"/>
        <w:contextualSpacing/>
        <w:jc w:val="center"/>
        <w:rPr>
          <w:rFonts w:ascii="Times New Roman" w:hAnsi="Times New Roman"/>
          <w:b/>
        </w:rPr>
      </w:pPr>
      <w:r w:rsidRPr="005F5303">
        <w:rPr>
          <w:rFonts w:ascii="Times New Roman" w:hAnsi="Times New Roman"/>
          <w:b/>
        </w:rPr>
        <w:t>Інформація про технічні, якісні та інші характеристики предмета закупівлі</w:t>
      </w:r>
    </w:p>
    <w:p w14:paraId="33ACB0C6" w14:textId="77777777" w:rsidR="00791EC7" w:rsidRDefault="00791EC7" w:rsidP="00791EC7">
      <w:pPr>
        <w:widowControl w:val="0"/>
        <w:spacing w:line="240" w:lineRule="atLeast"/>
        <w:contextualSpacing/>
        <w:jc w:val="center"/>
        <w:rPr>
          <w:rFonts w:ascii="Times New Roman" w:hAnsi="Times New Roman"/>
          <w:b/>
        </w:rPr>
      </w:pPr>
      <w:r w:rsidRPr="005F5303">
        <w:rPr>
          <w:rFonts w:ascii="Times New Roman" w:hAnsi="Times New Roman"/>
          <w:b/>
        </w:rPr>
        <w:t xml:space="preserve">Код за ДК 021:2015: </w:t>
      </w:r>
      <w:r>
        <w:rPr>
          <w:rFonts w:ascii="Times New Roman" w:hAnsi="Times New Roman"/>
          <w:b/>
        </w:rPr>
        <w:t>33140000-3 Медичні матеріали. Медичні матеріали кардіологічні.</w:t>
      </w:r>
    </w:p>
    <w:p w14:paraId="0306600B" w14:textId="77777777" w:rsidR="00791EC7" w:rsidRPr="005F5303" w:rsidRDefault="00791EC7" w:rsidP="00791EC7">
      <w:pPr>
        <w:widowControl w:val="0"/>
        <w:spacing w:line="240" w:lineRule="atLeast"/>
        <w:contextualSpacing/>
        <w:jc w:val="center"/>
        <w:rPr>
          <w:rFonts w:ascii="Times New Roman" w:eastAsia="Calibri" w:hAnsi="Times New Roman"/>
        </w:rPr>
      </w:pPr>
    </w:p>
    <w:p w14:paraId="269F3DBF" w14:textId="77777777" w:rsidR="00791EC7" w:rsidRPr="005F5303" w:rsidRDefault="00791EC7" w:rsidP="00791EC7">
      <w:pPr>
        <w:spacing w:line="240" w:lineRule="atLeast"/>
        <w:ind w:left="709" w:firstLine="1"/>
        <w:contextualSpacing/>
        <w:jc w:val="center"/>
        <w:rPr>
          <w:rFonts w:ascii="Times New Roman" w:hAnsi="Times New Roman"/>
          <w:b/>
        </w:rPr>
      </w:pPr>
      <w:r w:rsidRPr="005F5303">
        <w:rPr>
          <w:rFonts w:ascii="Times New Roman" w:hAnsi="Times New Roman"/>
          <w:b/>
        </w:rPr>
        <w:t>І. КІЛЬКІСНІ ХАРАКТЕРИСТИКИ</w:t>
      </w:r>
    </w:p>
    <w:p w14:paraId="46108142" w14:textId="77777777" w:rsidR="00791EC7" w:rsidRPr="005F5303" w:rsidRDefault="00791EC7" w:rsidP="00791EC7">
      <w:pPr>
        <w:spacing w:after="0" w:line="240" w:lineRule="atLeast"/>
        <w:contextualSpacing/>
        <w:jc w:val="center"/>
        <w:rPr>
          <w:rFonts w:ascii="Times New Roman" w:hAnsi="Times New Roman"/>
          <w:b/>
        </w:rPr>
      </w:pPr>
    </w:p>
    <w:tbl>
      <w:tblPr>
        <w:tblStyle w:val="19"/>
        <w:tblW w:w="10206" w:type="dxa"/>
        <w:jc w:val="center"/>
        <w:tblLayout w:type="fixed"/>
        <w:tblLook w:val="04A0" w:firstRow="1" w:lastRow="0" w:firstColumn="1" w:lastColumn="0" w:noHBand="0" w:noVBand="1"/>
      </w:tblPr>
      <w:tblGrid>
        <w:gridCol w:w="697"/>
        <w:gridCol w:w="2415"/>
        <w:gridCol w:w="2415"/>
        <w:gridCol w:w="2527"/>
        <w:gridCol w:w="1022"/>
        <w:gridCol w:w="1130"/>
      </w:tblGrid>
      <w:tr w:rsidR="00791EC7" w:rsidRPr="00945887" w14:paraId="2DD2C9BE" w14:textId="77777777" w:rsidTr="00390338">
        <w:trPr>
          <w:trHeight w:val="829"/>
          <w:jc w:val="center"/>
        </w:trPr>
        <w:tc>
          <w:tcPr>
            <w:tcW w:w="846" w:type="dxa"/>
            <w:hideMark/>
          </w:tcPr>
          <w:p w14:paraId="023BACA7" w14:textId="77777777" w:rsidR="00791EC7" w:rsidRPr="00945887" w:rsidRDefault="00791EC7"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lastRenderedPageBreak/>
              <w:t>№</w:t>
            </w:r>
          </w:p>
        </w:tc>
        <w:tc>
          <w:tcPr>
            <w:tcW w:w="3118" w:type="dxa"/>
          </w:tcPr>
          <w:p w14:paraId="465B36D1" w14:textId="77777777" w:rsidR="00791EC7" w:rsidRPr="00945887" w:rsidRDefault="00791EC7" w:rsidP="00390338">
            <w:pPr>
              <w:keepNext/>
              <w:snapToGrid w:val="0"/>
              <w:spacing w:line="240" w:lineRule="atLeast"/>
              <w:contextualSpacing/>
              <w:jc w:val="center"/>
              <w:rPr>
                <w:rFonts w:ascii="Times New Roman" w:hAnsi="Times New Roman"/>
                <w:b/>
                <w:sz w:val="24"/>
                <w:szCs w:val="24"/>
              </w:rPr>
            </w:pPr>
            <w:r w:rsidRPr="00945887">
              <w:rPr>
                <w:rFonts w:ascii="Times New Roman" w:hAnsi="Times New Roman"/>
                <w:b/>
                <w:sz w:val="24"/>
                <w:szCs w:val="24"/>
              </w:rPr>
              <w:t>ДК 021:2015</w:t>
            </w:r>
          </w:p>
        </w:tc>
        <w:tc>
          <w:tcPr>
            <w:tcW w:w="3118" w:type="dxa"/>
          </w:tcPr>
          <w:p w14:paraId="3452D9F4" w14:textId="77777777" w:rsidR="00791EC7" w:rsidRPr="00945887" w:rsidRDefault="00791EC7" w:rsidP="00390338">
            <w:pPr>
              <w:keepNext/>
              <w:snapToGrid w:val="0"/>
              <w:spacing w:line="240" w:lineRule="atLeast"/>
              <w:contextualSpacing/>
              <w:jc w:val="center"/>
              <w:rPr>
                <w:rFonts w:ascii="Times New Roman" w:hAnsi="Times New Roman"/>
                <w:b/>
                <w:sz w:val="24"/>
                <w:szCs w:val="24"/>
              </w:rPr>
            </w:pPr>
            <w:r w:rsidRPr="00945887">
              <w:rPr>
                <w:rFonts w:ascii="Times New Roman" w:hAnsi="Times New Roman"/>
                <w:b/>
                <w:sz w:val="24"/>
                <w:szCs w:val="24"/>
              </w:rPr>
              <w:t>Код закупівлі  НК НК 024:2023 «Класифікатор медичних виробів</w:t>
            </w:r>
            <w:r w:rsidRPr="00945887">
              <w:rPr>
                <w:rFonts w:ascii="Times New Roman" w:hAnsi="Times New Roman"/>
                <w:sz w:val="24"/>
                <w:szCs w:val="24"/>
              </w:rPr>
              <w:t>»</w:t>
            </w:r>
          </w:p>
        </w:tc>
        <w:tc>
          <w:tcPr>
            <w:tcW w:w="3266" w:type="dxa"/>
            <w:hideMark/>
          </w:tcPr>
          <w:p w14:paraId="698030F1" w14:textId="77777777" w:rsidR="00791EC7" w:rsidRPr="00945887" w:rsidRDefault="00791EC7"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t xml:space="preserve">Назва </w:t>
            </w:r>
          </w:p>
        </w:tc>
        <w:tc>
          <w:tcPr>
            <w:tcW w:w="1275" w:type="dxa"/>
            <w:hideMark/>
          </w:tcPr>
          <w:p w14:paraId="75E27C71" w14:textId="77777777" w:rsidR="00791EC7" w:rsidRPr="00945887" w:rsidRDefault="00791EC7"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t xml:space="preserve">Одиниця виміру </w:t>
            </w:r>
          </w:p>
        </w:tc>
        <w:tc>
          <w:tcPr>
            <w:tcW w:w="1418" w:type="dxa"/>
          </w:tcPr>
          <w:p w14:paraId="0CCCF4AA" w14:textId="77777777" w:rsidR="00791EC7" w:rsidRPr="00945887" w:rsidRDefault="00791EC7" w:rsidP="00390338">
            <w:pPr>
              <w:keepNext/>
              <w:snapToGrid w:val="0"/>
              <w:spacing w:line="240" w:lineRule="atLeast"/>
              <w:contextualSpacing/>
              <w:jc w:val="center"/>
              <w:rPr>
                <w:rFonts w:ascii="Times New Roman" w:eastAsia="Tahoma" w:hAnsi="Times New Roman"/>
                <w:b/>
                <w:bCs/>
                <w:color w:val="00000A"/>
                <w:sz w:val="24"/>
                <w:szCs w:val="24"/>
                <w:lang w:eastAsia="zh-CN" w:bidi="hi-IN"/>
              </w:rPr>
            </w:pPr>
            <w:r w:rsidRPr="00945887">
              <w:rPr>
                <w:rFonts w:ascii="Times New Roman" w:eastAsia="Tahoma" w:hAnsi="Times New Roman"/>
                <w:b/>
                <w:bCs/>
                <w:color w:val="00000A"/>
                <w:sz w:val="24"/>
                <w:szCs w:val="24"/>
                <w:lang w:eastAsia="zh-CN" w:bidi="hi-IN"/>
              </w:rPr>
              <w:t>Кількість</w:t>
            </w:r>
          </w:p>
        </w:tc>
      </w:tr>
      <w:tr w:rsidR="00791EC7" w:rsidRPr="00945887" w14:paraId="12AD4F05" w14:textId="77777777" w:rsidTr="00390338">
        <w:trPr>
          <w:trHeight w:val="21"/>
          <w:jc w:val="center"/>
        </w:trPr>
        <w:tc>
          <w:tcPr>
            <w:tcW w:w="846" w:type="dxa"/>
          </w:tcPr>
          <w:p w14:paraId="0A924968"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916C3EB"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6966DD7E"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56284 Стент із полімерним покривом для коронарних артерій, що вивільняє нерозсмоктний лікувальний засіб</w:t>
            </w:r>
          </w:p>
        </w:tc>
        <w:tc>
          <w:tcPr>
            <w:tcW w:w="3266" w:type="dxa"/>
          </w:tcPr>
          <w:p w14:paraId="2A4C23C9"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Стент-система з лікувальним покриттям</w:t>
            </w:r>
          </w:p>
        </w:tc>
        <w:tc>
          <w:tcPr>
            <w:tcW w:w="1275" w:type="dxa"/>
          </w:tcPr>
          <w:p w14:paraId="460596E8"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F7B27A8"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133</w:t>
            </w:r>
          </w:p>
        </w:tc>
      </w:tr>
      <w:tr w:rsidR="00791EC7" w:rsidRPr="00945887" w14:paraId="1A850E68" w14:textId="77777777" w:rsidTr="00390338">
        <w:trPr>
          <w:trHeight w:val="21"/>
          <w:jc w:val="center"/>
        </w:trPr>
        <w:tc>
          <w:tcPr>
            <w:tcW w:w="846" w:type="dxa"/>
          </w:tcPr>
          <w:p w14:paraId="1DBD3761"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F023F6E"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14484BD6"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58771 Стент для</w:t>
            </w:r>
          </w:p>
          <w:p w14:paraId="3492015F"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коронарних артерій виділяє лікарський засіб, з розсмоктується</w:t>
            </w:r>
          </w:p>
          <w:p w14:paraId="604B6EEE"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полімерним покриттям</w:t>
            </w:r>
          </w:p>
        </w:tc>
        <w:tc>
          <w:tcPr>
            <w:tcW w:w="3266" w:type="dxa"/>
          </w:tcPr>
          <w:p w14:paraId="48EB7CFF"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Стент-система коронарна з лікувальним покриттям для стандартних та звивистих судин</w:t>
            </w:r>
          </w:p>
        </w:tc>
        <w:tc>
          <w:tcPr>
            <w:tcW w:w="1275" w:type="dxa"/>
          </w:tcPr>
          <w:p w14:paraId="0D2728FE"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25C5065"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14</w:t>
            </w:r>
          </w:p>
        </w:tc>
      </w:tr>
      <w:tr w:rsidR="00791EC7" w:rsidRPr="00945887" w14:paraId="4EFEAB47" w14:textId="77777777" w:rsidTr="00390338">
        <w:trPr>
          <w:trHeight w:val="319"/>
          <w:jc w:val="center"/>
        </w:trPr>
        <w:tc>
          <w:tcPr>
            <w:tcW w:w="846" w:type="dxa"/>
          </w:tcPr>
          <w:p w14:paraId="7D866BD7"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8E422EC"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531C8F79"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53616 Стент для коронарних</w:t>
            </w:r>
          </w:p>
          <w:p w14:paraId="09B909B3"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артерій металевий</w:t>
            </w:r>
          </w:p>
          <w:p w14:paraId="1AB5CB5B"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непокритий</w:t>
            </w:r>
          </w:p>
        </w:tc>
        <w:tc>
          <w:tcPr>
            <w:tcW w:w="3266" w:type="dxa"/>
          </w:tcPr>
          <w:p w14:paraId="4B4725CB" w14:textId="77777777" w:rsidR="00791EC7" w:rsidRPr="00945887" w:rsidRDefault="00791EC7" w:rsidP="00390338">
            <w:pPr>
              <w:widowControl w:val="0"/>
              <w:spacing w:line="240" w:lineRule="atLeast"/>
              <w:contextualSpacing/>
              <w:rPr>
                <w:rFonts w:ascii="Times New Roman" w:eastAsia="Calibri" w:hAnsi="Times New Roman"/>
                <w:sz w:val="24"/>
                <w:szCs w:val="24"/>
              </w:rPr>
            </w:pPr>
            <w:r w:rsidRPr="00945887">
              <w:rPr>
                <w:rFonts w:ascii="Times New Roman" w:eastAsia="Calibri" w:hAnsi="Times New Roman"/>
                <w:sz w:val="24"/>
                <w:szCs w:val="24"/>
              </w:rPr>
              <w:t>Стент-системи коронарні без лікувального покриття</w:t>
            </w:r>
          </w:p>
        </w:tc>
        <w:tc>
          <w:tcPr>
            <w:tcW w:w="1275" w:type="dxa"/>
          </w:tcPr>
          <w:p w14:paraId="0381BE62"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3715CB7"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791EC7" w:rsidRPr="00945887" w14:paraId="17610741" w14:textId="77777777" w:rsidTr="00390338">
        <w:trPr>
          <w:trHeight w:val="319"/>
          <w:jc w:val="center"/>
        </w:trPr>
        <w:tc>
          <w:tcPr>
            <w:tcW w:w="846" w:type="dxa"/>
          </w:tcPr>
          <w:p w14:paraId="1AFD919F"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CC8378A"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78075423"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4C33CCF5"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балонний дилатаційний</w:t>
            </w:r>
          </w:p>
        </w:tc>
        <w:tc>
          <w:tcPr>
            <w:tcW w:w="1275" w:type="dxa"/>
          </w:tcPr>
          <w:p w14:paraId="7A4AB1C9"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1E93639C"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23</w:t>
            </w:r>
          </w:p>
        </w:tc>
      </w:tr>
      <w:tr w:rsidR="00791EC7" w:rsidRPr="00945887" w14:paraId="1A699832" w14:textId="77777777" w:rsidTr="00390338">
        <w:trPr>
          <w:trHeight w:val="319"/>
          <w:jc w:val="center"/>
        </w:trPr>
        <w:tc>
          <w:tcPr>
            <w:tcW w:w="846" w:type="dxa"/>
          </w:tcPr>
          <w:p w14:paraId="00600935"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F4DD964"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6899D8CC"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711F01EB"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балонний дилатаційний високого тиску</w:t>
            </w:r>
          </w:p>
        </w:tc>
        <w:tc>
          <w:tcPr>
            <w:tcW w:w="1275" w:type="dxa"/>
          </w:tcPr>
          <w:p w14:paraId="4D997F38"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14B26216"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50</w:t>
            </w:r>
          </w:p>
        </w:tc>
      </w:tr>
      <w:tr w:rsidR="00791EC7" w:rsidRPr="00945887" w14:paraId="12EB508F" w14:textId="77777777" w:rsidTr="00390338">
        <w:trPr>
          <w:trHeight w:val="319"/>
          <w:jc w:val="center"/>
        </w:trPr>
        <w:tc>
          <w:tcPr>
            <w:tcW w:w="846" w:type="dxa"/>
          </w:tcPr>
          <w:p w14:paraId="60008476"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EE69BF4"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33141210-5 Балонні катетери</w:t>
            </w:r>
          </w:p>
        </w:tc>
        <w:tc>
          <w:tcPr>
            <w:tcW w:w="3118" w:type="dxa"/>
          </w:tcPr>
          <w:p w14:paraId="3FF9A77F"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679B9464"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Балонний катетер для ЧТА та постдилятації</w:t>
            </w:r>
          </w:p>
        </w:tc>
        <w:tc>
          <w:tcPr>
            <w:tcW w:w="1275" w:type="dxa"/>
          </w:tcPr>
          <w:p w14:paraId="5698B7B0"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BCBC257"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791EC7" w:rsidRPr="00945887" w14:paraId="158CD6FD" w14:textId="77777777" w:rsidTr="00390338">
        <w:trPr>
          <w:trHeight w:val="319"/>
          <w:jc w:val="center"/>
        </w:trPr>
        <w:tc>
          <w:tcPr>
            <w:tcW w:w="846" w:type="dxa"/>
          </w:tcPr>
          <w:p w14:paraId="687E4654"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F5CF030"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3B773BF4"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46633 Шприц-манометр для балонного катетера одноразового застосування відновлений</w:t>
            </w:r>
          </w:p>
        </w:tc>
        <w:tc>
          <w:tcPr>
            <w:tcW w:w="3266" w:type="dxa"/>
          </w:tcPr>
          <w:p w14:paraId="6843C34C"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Інфляційний пристрій</w:t>
            </w:r>
          </w:p>
        </w:tc>
        <w:tc>
          <w:tcPr>
            <w:tcW w:w="1275" w:type="dxa"/>
          </w:tcPr>
          <w:p w14:paraId="0AA83BA4"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304ADCF"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791EC7" w:rsidRPr="00945887" w14:paraId="42933557" w14:textId="77777777" w:rsidTr="00390338">
        <w:trPr>
          <w:trHeight w:val="319"/>
          <w:jc w:val="center"/>
        </w:trPr>
        <w:tc>
          <w:tcPr>
            <w:tcW w:w="846" w:type="dxa"/>
          </w:tcPr>
          <w:p w14:paraId="572053E4"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E3F4393"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C10078A"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7DFE0841"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sz w:val="24"/>
                <w:szCs w:val="24"/>
              </w:rPr>
              <w:t>Провідник коронарний</w:t>
            </w:r>
          </w:p>
        </w:tc>
        <w:tc>
          <w:tcPr>
            <w:tcW w:w="1275" w:type="dxa"/>
          </w:tcPr>
          <w:p w14:paraId="158F9EA0"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41C52117"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65</w:t>
            </w:r>
          </w:p>
        </w:tc>
      </w:tr>
      <w:tr w:rsidR="00791EC7" w:rsidRPr="00945887" w14:paraId="07EE6FAC" w14:textId="77777777" w:rsidTr="00390338">
        <w:trPr>
          <w:trHeight w:val="319"/>
          <w:jc w:val="center"/>
        </w:trPr>
        <w:tc>
          <w:tcPr>
            <w:tcW w:w="846" w:type="dxa"/>
          </w:tcPr>
          <w:p w14:paraId="2472171C"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7ED521B"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7673B3D7"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4FC73DBC"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lang w:eastAsia="uk-UA"/>
              </w:rPr>
              <w:t>Коронарний провідник для складних уражень звивистих артерій</w:t>
            </w:r>
          </w:p>
        </w:tc>
        <w:tc>
          <w:tcPr>
            <w:tcW w:w="1275" w:type="dxa"/>
          </w:tcPr>
          <w:p w14:paraId="29982E3D"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4E32A4F0" w14:textId="77777777" w:rsidR="00791EC7" w:rsidRPr="00945887" w:rsidRDefault="00791EC7" w:rsidP="00390338">
            <w:pPr>
              <w:spacing w:line="240" w:lineRule="atLeast"/>
              <w:contextualSpacing/>
              <w:jc w:val="center"/>
              <w:rPr>
                <w:rFonts w:ascii="Times New Roman" w:hAnsi="Times New Roman"/>
                <w:color w:val="000000"/>
                <w:sz w:val="24"/>
                <w:szCs w:val="24"/>
              </w:rPr>
            </w:pPr>
            <w:r w:rsidRPr="00945887">
              <w:rPr>
                <w:rFonts w:ascii="Times New Roman" w:hAnsi="Times New Roman"/>
                <w:color w:val="000000"/>
                <w:sz w:val="24"/>
                <w:szCs w:val="24"/>
              </w:rPr>
              <w:t>45</w:t>
            </w:r>
          </w:p>
        </w:tc>
      </w:tr>
      <w:tr w:rsidR="00791EC7" w:rsidRPr="00945887" w14:paraId="56DD8B0F" w14:textId="77777777" w:rsidTr="00390338">
        <w:trPr>
          <w:trHeight w:val="319"/>
          <w:jc w:val="center"/>
        </w:trPr>
        <w:tc>
          <w:tcPr>
            <w:tcW w:w="846" w:type="dxa"/>
          </w:tcPr>
          <w:p w14:paraId="613EBCD9"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EDFC6D8"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9DC2988"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7E3210CE"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sz w:val="24"/>
                <w:szCs w:val="24"/>
              </w:rPr>
              <w:t>Провідник коронарний для спеціальних процедур</w:t>
            </w:r>
          </w:p>
        </w:tc>
        <w:tc>
          <w:tcPr>
            <w:tcW w:w="1275" w:type="dxa"/>
          </w:tcPr>
          <w:p w14:paraId="61BBBD33"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A562BDC"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16</w:t>
            </w:r>
          </w:p>
        </w:tc>
      </w:tr>
      <w:tr w:rsidR="00791EC7" w:rsidRPr="00945887" w14:paraId="4D0E49B9" w14:textId="77777777" w:rsidTr="00390338">
        <w:trPr>
          <w:trHeight w:val="319"/>
          <w:jc w:val="center"/>
        </w:trPr>
        <w:tc>
          <w:tcPr>
            <w:tcW w:w="846" w:type="dxa"/>
          </w:tcPr>
          <w:p w14:paraId="0C2CAD46"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8FFFC58"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7F80925C"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 / коронарний судинний мікрокатетер</w:t>
            </w:r>
          </w:p>
        </w:tc>
        <w:tc>
          <w:tcPr>
            <w:tcW w:w="3266" w:type="dxa"/>
          </w:tcPr>
          <w:p w14:paraId="027BBDD3"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bCs/>
                <w:iCs/>
                <w:sz w:val="24"/>
                <w:szCs w:val="24"/>
              </w:rPr>
              <w:t>Мікрокатетер коронарний</w:t>
            </w:r>
          </w:p>
        </w:tc>
        <w:tc>
          <w:tcPr>
            <w:tcW w:w="1275" w:type="dxa"/>
          </w:tcPr>
          <w:p w14:paraId="602DF86E"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5EA07751"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w:t>
            </w:r>
          </w:p>
        </w:tc>
      </w:tr>
      <w:tr w:rsidR="00791EC7" w:rsidRPr="00945887" w14:paraId="17634551" w14:textId="77777777" w:rsidTr="00390338">
        <w:trPr>
          <w:trHeight w:val="319"/>
          <w:jc w:val="center"/>
        </w:trPr>
        <w:tc>
          <w:tcPr>
            <w:tcW w:w="846" w:type="dxa"/>
          </w:tcPr>
          <w:p w14:paraId="382F1C3E"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25B4ECB"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03EA742D"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17846 Одноразовий судинний напрямний катетер</w:t>
            </w:r>
          </w:p>
        </w:tc>
        <w:tc>
          <w:tcPr>
            <w:tcW w:w="3266" w:type="dxa"/>
          </w:tcPr>
          <w:p w14:paraId="54779F31"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Катетера провідниковий</w:t>
            </w:r>
          </w:p>
        </w:tc>
        <w:tc>
          <w:tcPr>
            <w:tcW w:w="1275" w:type="dxa"/>
          </w:tcPr>
          <w:p w14:paraId="0C22F828"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496C729"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59</w:t>
            </w:r>
          </w:p>
        </w:tc>
      </w:tr>
      <w:tr w:rsidR="00791EC7" w:rsidRPr="00945887" w14:paraId="1639635E" w14:textId="77777777" w:rsidTr="00390338">
        <w:trPr>
          <w:trHeight w:val="319"/>
          <w:jc w:val="center"/>
        </w:trPr>
        <w:tc>
          <w:tcPr>
            <w:tcW w:w="846" w:type="dxa"/>
          </w:tcPr>
          <w:p w14:paraId="5666EA99"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542D5EF"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3016104F"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10688 Ангіографічний катетер одноразового застосування</w:t>
            </w:r>
          </w:p>
        </w:tc>
        <w:tc>
          <w:tcPr>
            <w:tcW w:w="3266" w:type="dxa"/>
          </w:tcPr>
          <w:p w14:paraId="597C8269"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Діагностичний ангіографічний катетер</w:t>
            </w:r>
          </w:p>
        </w:tc>
        <w:tc>
          <w:tcPr>
            <w:tcW w:w="1275" w:type="dxa"/>
          </w:tcPr>
          <w:p w14:paraId="18A3DC93"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151B27E"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60</w:t>
            </w:r>
          </w:p>
        </w:tc>
      </w:tr>
      <w:tr w:rsidR="00791EC7" w:rsidRPr="00945887" w14:paraId="0AAAB298" w14:textId="77777777" w:rsidTr="00390338">
        <w:trPr>
          <w:trHeight w:val="319"/>
          <w:jc w:val="center"/>
        </w:trPr>
        <w:tc>
          <w:tcPr>
            <w:tcW w:w="846" w:type="dxa"/>
          </w:tcPr>
          <w:p w14:paraId="32A5CD97"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DCCD56D"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56247995"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58115 Периферійний судинний провідник, ручний</w:t>
            </w:r>
          </w:p>
        </w:tc>
        <w:tc>
          <w:tcPr>
            <w:tcW w:w="3266" w:type="dxa"/>
          </w:tcPr>
          <w:p w14:paraId="505931CE"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Провідник діагностичний з гідрофільним покритям 180 см</w:t>
            </w:r>
          </w:p>
        </w:tc>
        <w:tc>
          <w:tcPr>
            <w:tcW w:w="1275" w:type="dxa"/>
          </w:tcPr>
          <w:p w14:paraId="08D87C2A"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41FFFF1"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15</w:t>
            </w:r>
          </w:p>
        </w:tc>
      </w:tr>
      <w:tr w:rsidR="00791EC7" w:rsidRPr="00945887" w14:paraId="43D0B248" w14:textId="77777777" w:rsidTr="00390338">
        <w:trPr>
          <w:trHeight w:val="319"/>
          <w:jc w:val="center"/>
        </w:trPr>
        <w:tc>
          <w:tcPr>
            <w:tcW w:w="846" w:type="dxa"/>
          </w:tcPr>
          <w:p w14:paraId="51923660"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13CF3D0"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4A6264D4"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58115 Периферійний судинний провідник, ручний</w:t>
            </w:r>
          </w:p>
        </w:tc>
        <w:tc>
          <w:tcPr>
            <w:tcW w:w="3266" w:type="dxa"/>
          </w:tcPr>
          <w:p w14:paraId="3BC2F301"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Провідник діагностичний з гідрофільним покриттям 260 см</w:t>
            </w:r>
          </w:p>
        </w:tc>
        <w:tc>
          <w:tcPr>
            <w:tcW w:w="1275" w:type="dxa"/>
          </w:tcPr>
          <w:p w14:paraId="40F14CF9"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0422BD9C"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791EC7" w:rsidRPr="00945887" w14:paraId="798D852C" w14:textId="77777777" w:rsidTr="00390338">
        <w:trPr>
          <w:trHeight w:val="319"/>
          <w:jc w:val="center"/>
        </w:trPr>
        <w:tc>
          <w:tcPr>
            <w:tcW w:w="846" w:type="dxa"/>
          </w:tcPr>
          <w:p w14:paraId="38545F3B"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7D62391"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0D1F2FF2"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58115 Периферійний судинний провідник, ручний</w:t>
            </w:r>
          </w:p>
        </w:tc>
        <w:tc>
          <w:tcPr>
            <w:tcW w:w="3266" w:type="dxa"/>
          </w:tcPr>
          <w:p w14:paraId="007F0839"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Провідник діагностичний з тефлоновим покриттям</w:t>
            </w:r>
          </w:p>
        </w:tc>
        <w:tc>
          <w:tcPr>
            <w:tcW w:w="1275" w:type="dxa"/>
          </w:tcPr>
          <w:p w14:paraId="246B13C1"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AE18A90"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16</w:t>
            </w:r>
          </w:p>
        </w:tc>
      </w:tr>
      <w:tr w:rsidR="00791EC7" w:rsidRPr="00945887" w14:paraId="75001AAA" w14:textId="77777777" w:rsidTr="00390338">
        <w:trPr>
          <w:trHeight w:val="319"/>
          <w:jc w:val="center"/>
        </w:trPr>
        <w:tc>
          <w:tcPr>
            <w:tcW w:w="846" w:type="dxa"/>
          </w:tcPr>
          <w:p w14:paraId="453ADCD3"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E365D98"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06B19359"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58865 Набір для введення судинного катетера</w:t>
            </w:r>
          </w:p>
        </w:tc>
        <w:tc>
          <w:tcPr>
            <w:tcW w:w="3266" w:type="dxa"/>
          </w:tcPr>
          <w:p w14:paraId="656E6C03"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Інтродюсер феморальний</w:t>
            </w:r>
          </w:p>
        </w:tc>
        <w:tc>
          <w:tcPr>
            <w:tcW w:w="1275" w:type="dxa"/>
          </w:tcPr>
          <w:p w14:paraId="58328F26"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6AA7967"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10</w:t>
            </w:r>
          </w:p>
        </w:tc>
      </w:tr>
      <w:tr w:rsidR="00791EC7" w:rsidRPr="00945887" w14:paraId="5AB5FD67" w14:textId="77777777" w:rsidTr="00390338">
        <w:trPr>
          <w:trHeight w:val="319"/>
          <w:jc w:val="center"/>
        </w:trPr>
        <w:tc>
          <w:tcPr>
            <w:tcW w:w="846" w:type="dxa"/>
          </w:tcPr>
          <w:p w14:paraId="200BD915"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193AEB5"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19A21273"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44841 Провідник для захоплення емболів</w:t>
            </w:r>
          </w:p>
        </w:tc>
        <w:tc>
          <w:tcPr>
            <w:tcW w:w="3266" w:type="dxa"/>
          </w:tcPr>
          <w:p w14:paraId="79AA7E32"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Система протиемболічного захисту</w:t>
            </w:r>
          </w:p>
        </w:tc>
        <w:tc>
          <w:tcPr>
            <w:tcW w:w="1275" w:type="dxa"/>
          </w:tcPr>
          <w:p w14:paraId="1CB84741"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49246E0"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4</w:t>
            </w:r>
          </w:p>
        </w:tc>
      </w:tr>
      <w:tr w:rsidR="00791EC7" w:rsidRPr="00945887" w14:paraId="2982459E" w14:textId="77777777" w:rsidTr="00390338">
        <w:trPr>
          <w:trHeight w:val="319"/>
          <w:jc w:val="center"/>
        </w:trPr>
        <w:tc>
          <w:tcPr>
            <w:tcW w:w="846" w:type="dxa"/>
          </w:tcPr>
          <w:p w14:paraId="12C74631"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1DC7D40"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02BDC39D"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45061CD4"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Екстражорсткий провідник</w:t>
            </w:r>
          </w:p>
        </w:tc>
        <w:tc>
          <w:tcPr>
            <w:tcW w:w="1275" w:type="dxa"/>
          </w:tcPr>
          <w:p w14:paraId="168CC3BC"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13DC383"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8</w:t>
            </w:r>
          </w:p>
        </w:tc>
      </w:tr>
      <w:tr w:rsidR="00791EC7" w:rsidRPr="00945887" w14:paraId="32BDEC2D" w14:textId="77777777" w:rsidTr="00390338">
        <w:trPr>
          <w:trHeight w:val="319"/>
          <w:jc w:val="center"/>
        </w:trPr>
        <w:tc>
          <w:tcPr>
            <w:tcW w:w="846" w:type="dxa"/>
          </w:tcPr>
          <w:p w14:paraId="05B58DC0"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210BBFF1"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5ACF3513"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45851 Металевий непокритий</w:t>
            </w:r>
          </w:p>
          <w:p w14:paraId="5A340067"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стент для сонної артерії</w:t>
            </w:r>
          </w:p>
        </w:tc>
        <w:tc>
          <w:tcPr>
            <w:tcW w:w="3266" w:type="dxa"/>
          </w:tcPr>
          <w:p w14:paraId="18005BD8"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Каротидний стент</w:t>
            </w:r>
          </w:p>
        </w:tc>
        <w:tc>
          <w:tcPr>
            <w:tcW w:w="1275" w:type="dxa"/>
          </w:tcPr>
          <w:p w14:paraId="60D01A93"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A986095"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w:t>
            </w:r>
          </w:p>
        </w:tc>
      </w:tr>
      <w:tr w:rsidR="00791EC7" w:rsidRPr="00945887" w14:paraId="248586A2" w14:textId="77777777" w:rsidTr="00390338">
        <w:trPr>
          <w:trHeight w:val="319"/>
          <w:jc w:val="center"/>
        </w:trPr>
        <w:tc>
          <w:tcPr>
            <w:tcW w:w="846" w:type="dxa"/>
          </w:tcPr>
          <w:p w14:paraId="3B1A4F18"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B590FE6"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22C3F600"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58173 Катетер аспіраційний для тромбектомії</w:t>
            </w:r>
          </w:p>
        </w:tc>
        <w:tc>
          <w:tcPr>
            <w:tcW w:w="3266" w:type="dxa"/>
          </w:tcPr>
          <w:p w14:paraId="52C112D3"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Катетер дистального доступу для тромбаспірації</w:t>
            </w:r>
          </w:p>
        </w:tc>
        <w:tc>
          <w:tcPr>
            <w:tcW w:w="1275" w:type="dxa"/>
          </w:tcPr>
          <w:p w14:paraId="53FC04AA"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064BC9B3"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5</w:t>
            </w:r>
          </w:p>
        </w:tc>
      </w:tr>
      <w:tr w:rsidR="00791EC7" w:rsidRPr="00945887" w14:paraId="02FEFFB3" w14:textId="77777777" w:rsidTr="00390338">
        <w:trPr>
          <w:trHeight w:val="319"/>
          <w:jc w:val="center"/>
        </w:trPr>
        <w:tc>
          <w:tcPr>
            <w:tcW w:w="846" w:type="dxa"/>
          </w:tcPr>
          <w:p w14:paraId="318ACDF1"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50B6F44"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12B85FF1"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46456B08"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7027DA82"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Внутрішньочерепний підтримуючий катетер для доступу до судин нейроваскулярної системи</w:t>
            </w:r>
          </w:p>
        </w:tc>
        <w:tc>
          <w:tcPr>
            <w:tcW w:w="1275" w:type="dxa"/>
          </w:tcPr>
          <w:p w14:paraId="43F6ADCE"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97685FC"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w:t>
            </w:r>
          </w:p>
        </w:tc>
      </w:tr>
      <w:tr w:rsidR="00791EC7" w:rsidRPr="00945887" w14:paraId="044D57C5" w14:textId="77777777" w:rsidTr="00390338">
        <w:trPr>
          <w:trHeight w:val="319"/>
          <w:jc w:val="center"/>
        </w:trPr>
        <w:tc>
          <w:tcPr>
            <w:tcW w:w="846" w:type="dxa"/>
          </w:tcPr>
          <w:p w14:paraId="0BA41FC4"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2635C5A"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28DAB15E"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68D33515"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09A8453B"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Внутрішньочерепний доставляючий мікрокатетер до пристрою для реваскуляризації дистального типу</w:t>
            </w:r>
          </w:p>
        </w:tc>
        <w:tc>
          <w:tcPr>
            <w:tcW w:w="1275" w:type="dxa"/>
          </w:tcPr>
          <w:p w14:paraId="17749518"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6E887715"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3</w:t>
            </w:r>
          </w:p>
        </w:tc>
      </w:tr>
      <w:tr w:rsidR="00791EC7" w:rsidRPr="00945887" w14:paraId="73AC1EB0" w14:textId="77777777" w:rsidTr="00390338">
        <w:trPr>
          <w:trHeight w:val="319"/>
          <w:jc w:val="center"/>
        </w:trPr>
        <w:tc>
          <w:tcPr>
            <w:tcW w:w="846" w:type="dxa"/>
          </w:tcPr>
          <w:p w14:paraId="262CCCDA"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FBB8816"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33141200-2 Катетери</w:t>
            </w:r>
          </w:p>
        </w:tc>
        <w:tc>
          <w:tcPr>
            <w:tcW w:w="3118" w:type="dxa"/>
          </w:tcPr>
          <w:p w14:paraId="78607301"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2728E45A"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66CD1541"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Внутрішньочерепний доставляючий мікрокатетер для мікроспіралей</w:t>
            </w:r>
          </w:p>
        </w:tc>
        <w:tc>
          <w:tcPr>
            <w:tcW w:w="1275" w:type="dxa"/>
          </w:tcPr>
          <w:p w14:paraId="64B5402B"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186B9E7F"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2</w:t>
            </w:r>
          </w:p>
        </w:tc>
      </w:tr>
      <w:tr w:rsidR="00791EC7" w:rsidRPr="00945887" w14:paraId="41F14D31" w14:textId="77777777" w:rsidTr="00390338">
        <w:trPr>
          <w:trHeight w:val="319"/>
          <w:jc w:val="center"/>
        </w:trPr>
        <w:tc>
          <w:tcPr>
            <w:tcW w:w="846" w:type="dxa"/>
          </w:tcPr>
          <w:p w14:paraId="2D223AC1"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1534B87C"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29633A2"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61779 Сітка дротяна для тромбектомії</w:t>
            </w:r>
          </w:p>
        </w:tc>
        <w:tc>
          <w:tcPr>
            <w:tcW w:w="3266" w:type="dxa"/>
          </w:tcPr>
          <w:p w14:paraId="7747855F"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Пристрій для реваскуляризації</w:t>
            </w:r>
          </w:p>
        </w:tc>
        <w:tc>
          <w:tcPr>
            <w:tcW w:w="1275" w:type="dxa"/>
          </w:tcPr>
          <w:p w14:paraId="0DD47E35"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2BFA71ED"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3</w:t>
            </w:r>
          </w:p>
        </w:tc>
      </w:tr>
      <w:tr w:rsidR="00791EC7" w:rsidRPr="00945887" w14:paraId="46E150EB" w14:textId="77777777" w:rsidTr="00390338">
        <w:trPr>
          <w:trHeight w:val="319"/>
          <w:jc w:val="center"/>
        </w:trPr>
        <w:tc>
          <w:tcPr>
            <w:tcW w:w="846" w:type="dxa"/>
          </w:tcPr>
          <w:p w14:paraId="612B1E33"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E327CB8"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01E771CB"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58865 Набір для введення судинного катетера</w:t>
            </w:r>
          </w:p>
        </w:tc>
        <w:tc>
          <w:tcPr>
            <w:tcW w:w="3266" w:type="dxa"/>
          </w:tcPr>
          <w:p w14:paraId="27052F25"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Інтродюсер трансфеморальний подовжений</w:t>
            </w:r>
          </w:p>
        </w:tc>
        <w:tc>
          <w:tcPr>
            <w:tcW w:w="1275" w:type="dxa"/>
          </w:tcPr>
          <w:p w14:paraId="0CEE7357"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32CB935E"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w:t>
            </w:r>
          </w:p>
        </w:tc>
      </w:tr>
      <w:tr w:rsidR="00791EC7" w:rsidRPr="00945887" w14:paraId="4EB83BEA" w14:textId="77777777" w:rsidTr="00390338">
        <w:trPr>
          <w:trHeight w:val="319"/>
          <w:jc w:val="center"/>
        </w:trPr>
        <w:tc>
          <w:tcPr>
            <w:tcW w:w="846" w:type="dxa"/>
          </w:tcPr>
          <w:p w14:paraId="4CEA240F" w14:textId="77777777" w:rsidR="00791EC7" w:rsidRPr="00945887"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4D762160"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47EB361E"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10691 Периферійний/</w:t>
            </w:r>
          </w:p>
          <w:p w14:paraId="2587F95D" w14:textId="77777777" w:rsidR="00791EC7" w:rsidRPr="00945887" w:rsidRDefault="00791EC7" w:rsidP="00390338">
            <w:pPr>
              <w:spacing w:line="240" w:lineRule="atLeast"/>
              <w:contextualSpacing/>
              <w:rPr>
                <w:rFonts w:ascii="Times New Roman" w:hAnsi="Times New Roman"/>
                <w:color w:val="000000" w:themeColor="text1"/>
                <w:sz w:val="24"/>
                <w:szCs w:val="24"/>
              </w:rPr>
            </w:pPr>
            <w:r w:rsidRPr="00945887">
              <w:rPr>
                <w:rFonts w:ascii="Times New Roman" w:hAnsi="Times New Roman"/>
                <w:color w:val="000000" w:themeColor="text1"/>
                <w:sz w:val="24"/>
                <w:szCs w:val="24"/>
              </w:rPr>
              <w:t>коронарний судинний мікрокатетер</w:t>
            </w:r>
          </w:p>
        </w:tc>
        <w:tc>
          <w:tcPr>
            <w:tcW w:w="3266" w:type="dxa"/>
          </w:tcPr>
          <w:p w14:paraId="6C761DCE" w14:textId="77777777" w:rsidR="00791EC7" w:rsidRPr="00945887" w:rsidRDefault="00791EC7" w:rsidP="00390338">
            <w:pPr>
              <w:spacing w:line="240" w:lineRule="atLeast"/>
              <w:contextualSpacing/>
              <w:rPr>
                <w:rFonts w:ascii="Times New Roman" w:hAnsi="Times New Roman"/>
                <w:color w:val="000000"/>
                <w:sz w:val="24"/>
                <w:szCs w:val="24"/>
              </w:rPr>
            </w:pPr>
            <w:r w:rsidRPr="00945887">
              <w:rPr>
                <w:rFonts w:ascii="Times New Roman" w:hAnsi="Times New Roman"/>
                <w:color w:val="000000"/>
                <w:sz w:val="24"/>
                <w:szCs w:val="24"/>
              </w:rPr>
              <w:t>Мікропровідник</w:t>
            </w:r>
          </w:p>
        </w:tc>
        <w:tc>
          <w:tcPr>
            <w:tcW w:w="1275" w:type="dxa"/>
          </w:tcPr>
          <w:p w14:paraId="0A624A72"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шт</w:t>
            </w:r>
          </w:p>
        </w:tc>
        <w:tc>
          <w:tcPr>
            <w:tcW w:w="1418" w:type="dxa"/>
          </w:tcPr>
          <w:p w14:paraId="77CEAC63" w14:textId="77777777" w:rsidR="00791EC7" w:rsidRPr="00945887" w:rsidRDefault="00791EC7" w:rsidP="00390338">
            <w:pPr>
              <w:spacing w:line="240" w:lineRule="atLeast"/>
              <w:contextualSpacing/>
              <w:jc w:val="center"/>
              <w:rPr>
                <w:rFonts w:ascii="Times New Roman" w:hAnsi="Times New Roman"/>
                <w:sz w:val="24"/>
                <w:szCs w:val="24"/>
              </w:rPr>
            </w:pPr>
            <w:r w:rsidRPr="00945887">
              <w:rPr>
                <w:rFonts w:ascii="Times New Roman" w:hAnsi="Times New Roman"/>
                <w:sz w:val="24"/>
                <w:szCs w:val="24"/>
              </w:rPr>
              <w:t>6</w:t>
            </w:r>
          </w:p>
        </w:tc>
      </w:tr>
      <w:tr w:rsidR="00791EC7" w:rsidRPr="005D4084" w14:paraId="143A309A" w14:textId="77777777" w:rsidTr="00390338">
        <w:trPr>
          <w:trHeight w:val="319"/>
          <w:jc w:val="center"/>
        </w:trPr>
        <w:tc>
          <w:tcPr>
            <w:tcW w:w="846" w:type="dxa"/>
          </w:tcPr>
          <w:p w14:paraId="0CDF53DB"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EA0B5D9"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66D3600"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56284 Стент із полімерним покривом для коронарних артерій, що вивільняє нерозсмоктний лікувальний засіб</w:t>
            </w:r>
          </w:p>
        </w:tc>
        <w:tc>
          <w:tcPr>
            <w:tcW w:w="3266" w:type="dxa"/>
          </w:tcPr>
          <w:p w14:paraId="46BD74B1"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 xml:space="preserve">Стент-система коронарна з лікувальним покриттям </w:t>
            </w:r>
          </w:p>
          <w:p w14:paraId="6D328A35"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для звивистих судин</w:t>
            </w:r>
          </w:p>
        </w:tc>
        <w:tc>
          <w:tcPr>
            <w:tcW w:w="1275" w:type="dxa"/>
          </w:tcPr>
          <w:p w14:paraId="46ED0046"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0D30625D"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1</w:t>
            </w:r>
          </w:p>
        </w:tc>
      </w:tr>
      <w:tr w:rsidR="00791EC7" w:rsidRPr="005D4084" w14:paraId="4E12091A" w14:textId="77777777" w:rsidTr="00390338">
        <w:trPr>
          <w:trHeight w:val="319"/>
          <w:jc w:val="center"/>
        </w:trPr>
        <w:tc>
          <w:tcPr>
            <w:tcW w:w="846" w:type="dxa"/>
          </w:tcPr>
          <w:p w14:paraId="17673ADF"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6E4A35F4"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33141210-5 Балонні катетери</w:t>
            </w:r>
          </w:p>
        </w:tc>
        <w:tc>
          <w:tcPr>
            <w:tcW w:w="3118" w:type="dxa"/>
          </w:tcPr>
          <w:p w14:paraId="3004D3A4"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44381A1D"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Катетер балонний дилатаційний (для транслюмінальної ангіопластики)</w:t>
            </w:r>
          </w:p>
        </w:tc>
        <w:tc>
          <w:tcPr>
            <w:tcW w:w="1275" w:type="dxa"/>
          </w:tcPr>
          <w:p w14:paraId="374E94B7"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5CAC0393"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7</w:t>
            </w:r>
          </w:p>
        </w:tc>
      </w:tr>
      <w:tr w:rsidR="00791EC7" w:rsidRPr="005D4084" w14:paraId="52CBA857" w14:textId="77777777" w:rsidTr="00390338">
        <w:trPr>
          <w:trHeight w:val="319"/>
          <w:jc w:val="center"/>
        </w:trPr>
        <w:tc>
          <w:tcPr>
            <w:tcW w:w="846" w:type="dxa"/>
          </w:tcPr>
          <w:p w14:paraId="24F3F719"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E5B4CF4"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33141210-5 Балонні катетери</w:t>
            </w:r>
          </w:p>
        </w:tc>
        <w:tc>
          <w:tcPr>
            <w:tcW w:w="3118" w:type="dxa"/>
          </w:tcPr>
          <w:p w14:paraId="4FA4026F"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61FE3556"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Катетер балонний дилатаційний (для транслюмінальної ангіопластики)</w:t>
            </w:r>
          </w:p>
        </w:tc>
        <w:tc>
          <w:tcPr>
            <w:tcW w:w="1275" w:type="dxa"/>
          </w:tcPr>
          <w:p w14:paraId="70511C5A"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72B9890D"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4</w:t>
            </w:r>
          </w:p>
        </w:tc>
      </w:tr>
      <w:tr w:rsidR="00791EC7" w:rsidRPr="005D4084" w14:paraId="057F2F81" w14:textId="77777777" w:rsidTr="00390338">
        <w:trPr>
          <w:trHeight w:val="319"/>
          <w:jc w:val="center"/>
        </w:trPr>
        <w:tc>
          <w:tcPr>
            <w:tcW w:w="846" w:type="dxa"/>
          </w:tcPr>
          <w:p w14:paraId="6A05EBBE"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031C593"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33141210-5 Балонні катетери</w:t>
            </w:r>
          </w:p>
        </w:tc>
        <w:tc>
          <w:tcPr>
            <w:tcW w:w="3118" w:type="dxa"/>
          </w:tcPr>
          <w:p w14:paraId="10753AF3"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47732 Катетер балонний для коронарної ангіопластрики, страндартний</w:t>
            </w:r>
          </w:p>
        </w:tc>
        <w:tc>
          <w:tcPr>
            <w:tcW w:w="3266" w:type="dxa"/>
          </w:tcPr>
          <w:p w14:paraId="7C6325A3"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Катетер балонний дилатаційний (для транслюмінальної ангіопластики)</w:t>
            </w:r>
          </w:p>
        </w:tc>
        <w:tc>
          <w:tcPr>
            <w:tcW w:w="1275" w:type="dxa"/>
          </w:tcPr>
          <w:p w14:paraId="02A7D09E"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7AFAE063"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3</w:t>
            </w:r>
          </w:p>
        </w:tc>
      </w:tr>
      <w:tr w:rsidR="00791EC7" w:rsidRPr="005D4084" w14:paraId="0767458E" w14:textId="77777777" w:rsidTr="00390338">
        <w:trPr>
          <w:trHeight w:val="319"/>
          <w:jc w:val="center"/>
        </w:trPr>
        <w:tc>
          <w:tcPr>
            <w:tcW w:w="846" w:type="dxa"/>
          </w:tcPr>
          <w:p w14:paraId="7B4E23E1"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FC35B88"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049B66B9"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35094 Кардіологічний / периферичний судинний провідник, одноразовий</w:t>
            </w:r>
          </w:p>
        </w:tc>
        <w:tc>
          <w:tcPr>
            <w:tcW w:w="3266" w:type="dxa"/>
          </w:tcPr>
          <w:p w14:paraId="58C0737D"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Інтервенційний коронарний провідник</w:t>
            </w:r>
          </w:p>
        </w:tc>
        <w:tc>
          <w:tcPr>
            <w:tcW w:w="1275" w:type="dxa"/>
          </w:tcPr>
          <w:p w14:paraId="6A1B69A9"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38B15DC6"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5</w:t>
            </w:r>
          </w:p>
        </w:tc>
      </w:tr>
      <w:tr w:rsidR="00791EC7" w:rsidRPr="005D4084" w14:paraId="49541D30" w14:textId="77777777" w:rsidTr="00390338">
        <w:trPr>
          <w:trHeight w:val="319"/>
          <w:jc w:val="center"/>
        </w:trPr>
        <w:tc>
          <w:tcPr>
            <w:tcW w:w="846" w:type="dxa"/>
          </w:tcPr>
          <w:p w14:paraId="1FE41D26"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0D3EF600"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33141200-2 Катетери</w:t>
            </w:r>
          </w:p>
        </w:tc>
        <w:tc>
          <w:tcPr>
            <w:tcW w:w="3118" w:type="dxa"/>
          </w:tcPr>
          <w:p w14:paraId="43702482"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10691 Периферійний/</w:t>
            </w:r>
          </w:p>
          <w:p w14:paraId="40356625"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коронарний судинний мікрокатетер</w:t>
            </w:r>
          </w:p>
        </w:tc>
        <w:tc>
          <w:tcPr>
            <w:tcW w:w="3266" w:type="dxa"/>
          </w:tcPr>
          <w:p w14:paraId="5B9C67E4"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Мікрокатетер коронарний</w:t>
            </w:r>
          </w:p>
        </w:tc>
        <w:tc>
          <w:tcPr>
            <w:tcW w:w="1275" w:type="dxa"/>
          </w:tcPr>
          <w:p w14:paraId="1A4A767D"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35B05906"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1</w:t>
            </w:r>
          </w:p>
        </w:tc>
      </w:tr>
      <w:tr w:rsidR="00791EC7" w:rsidRPr="005D4084" w14:paraId="157F1270" w14:textId="77777777" w:rsidTr="00390338">
        <w:trPr>
          <w:trHeight w:val="319"/>
          <w:jc w:val="center"/>
        </w:trPr>
        <w:tc>
          <w:tcPr>
            <w:tcW w:w="846" w:type="dxa"/>
          </w:tcPr>
          <w:p w14:paraId="3AF08464"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3813D4E2"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6BDAB2CC"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36177 Конектор катетера для ангіопластики</w:t>
            </w:r>
          </w:p>
        </w:tc>
        <w:tc>
          <w:tcPr>
            <w:tcW w:w="3266" w:type="dxa"/>
          </w:tcPr>
          <w:p w14:paraId="400A2E00"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Набір У-адаптерів Push-Pull</w:t>
            </w:r>
          </w:p>
        </w:tc>
        <w:tc>
          <w:tcPr>
            <w:tcW w:w="1275" w:type="dxa"/>
          </w:tcPr>
          <w:p w14:paraId="6193936F"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758BF691"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30</w:t>
            </w:r>
          </w:p>
        </w:tc>
      </w:tr>
      <w:tr w:rsidR="00791EC7" w:rsidRPr="005D4084" w14:paraId="04EE09BA" w14:textId="77777777" w:rsidTr="00390338">
        <w:trPr>
          <w:trHeight w:val="319"/>
          <w:jc w:val="center"/>
        </w:trPr>
        <w:tc>
          <w:tcPr>
            <w:tcW w:w="846" w:type="dxa"/>
          </w:tcPr>
          <w:p w14:paraId="46F30C9B"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75377FCE"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6D2EF872"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47932 Стент для периферичних артерій, металевий непокритий</w:t>
            </w:r>
          </w:p>
        </w:tc>
        <w:tc>
          <w:tcPr>
            <w:tcW w:w="3266" w:type="dxa"/>
          </w:tcPr>
          <w:p w14:paraId="3DFE1BEF"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Стент-система периферична саморозкриваєма</w:t>
            </w:r>
          </w:p>
        </w:tc>
        <w:tc>
          <w:tcPr>
            <w:tcW w:w="1275" w:type="dxa"/>
          </w:tcPr>
          <w:p w14:paraId="588276AA"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200F459B"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30</w:t>
            </w:r>
          </w:p>
        </w:tc>
      </w:tr>
      <w:tr w:rsidR="00791EC7" w:rsidRPr="005D4084" w14:paraId="1786B9AC" w14:textId="77777777" w:rsidTr="00390338">
        <w:trPr>
          <w:trHeight w:val="319"/>
          <w:jc w:val="center"/>
        </w:trPr>
        <w:tc>
          <w:tcPr>
            <w:tcW w:w="846" w:type="dxa"/>
          </w:tcPr>
          <w:p w14:paraId="3AF7E3CF" w14:textId="77777777" w:rsidR="00791EC7" w:rsidRPr="005D4084" w:rsidRDefault="00791EC7" w:rsidP="00791EC7">
            <w:pPr>
              <w:pStyle w:val="a7"/>
              <w:keepNext/>
              <w:numPr>
                <w:ilvl w:val="0"/>
                <w:numId w:val="19"/>
              </w:numPr>
              <w:snapToGrid w:val="0"/>
              <w:spacing w:after="0" w:line="240" w:lineRule="atLeast"/>
              <w:jc w:val="center"/>
              <w:rPr>
                <w:rFonts w:ascii="Times New Roman" w:eastAsia="Tahoma" w:hAnsi="Times New Roman"/>
                <w:noProof/>
                <w:color w:val="00000A"/>
                <w:sz w:val="24"/>
                <w:szCs w:val="24"/>
                <w:lang w:val="uk-UA" w:eastAsia="zh-CN" w:bidi="hi-IN"/>
              </w:rPr>
            </w:pPr>
          </w:p>
        </w:tc>
        <w:tc>
          <w:tcPr>
            <w:tcW w:w="3118" w:type="dxa"/>
            <w:vAlign w:val="center"/>
          </w:tcPr>
          <w:p w14:paraId="52EB61BA"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sz w:val="24"/>
                <w:szCs w:val="24"/>
              </w:rPr>
              <w:t>33141000-0 Медичні матеріали нехімічні та гематологічні одноразового застосування</w:t>
            </w:r>
          </w:p>
        </w:tc>
        <w:tc>
          <w:tcPr>
            <w:tcW w:w="3118" w:type="dxa"/>
          </w:tcPr>
          <w:p w14:paraId="2B10FB22" w14:textId="77777777" w:rsidR="00791EC7" w:rsidRPr="005D4084" w:rsidRDefault="00791EC7" w:rsidP="00390338">
            <w:pPr>
              <w:spacing w:line="240" w:lineRule="atLeast"/>
              <w:contextualSpacing/>
              <w:rPr>
                <w:rFonts w:ascii="Times New Roman" w:hAnsi="Times New Roman"/>
                <w:color w:val="000000" w:themeColor="text1"/>
                <w:sz w:val="24"/>
                <w:szCs w:val="24"/>
              </w:rPr>
            </w:pPr>
            <w:r w:rsidRPr="005D4084">
              <w:rPr>
                <w:rFonts w:ascii="Times New Roman" w:hAnsi="Times New Roman"/>
                <w:color w:val="000000" w:themeColor="text1"/>
                <w:sz w:val="24"/>
                <w:szCs w:val="24"/>
              </w:rPr>
              <w:t>56284 Стент із полімерним покривом для коронарних артерій, що вивільняє нерозсмоктний лікувальний засіб</w:t>
            </w:r>
          </w:p>
        </w:tc>
        <w:tc>
          <w:tcPr>
            <w:tcW w:w="3266" w:type="dxa"/>
          </w:tcPr>
          <w:p w14:paraId="457F03AB" w14:textId="77777777" w:rsidR="00791EC7" w:rsidRPr="005D4084" w:rsidRDefault="00791EC7" w:rsidP="00390338">
            <w:pPr>
              <w:spacing w:line="240" w:lineRule="atLeast"/>
              <w:contextualSpacing/>
              <w:rPr>
                <w:rFonts w:ascii="Times New Roman" w:hAnsi="Times New Roman"/>
                <w:color w:val="000000"/>
                <w:sz w:val="24"/>
                <w:szCs w:val="24"/>
              </w:rPr>
            </w:pPr>
            <w:r w:rsidRPr="005D4084">
              <w:rPr>
                <w:rFonts w:ascii="Times New Roman" w:hAnsi="Times New Roman"/>
                <w:color w:val="000000"/>
                <w:sz w:val="24"/>
                <w:szCs w:val="24"/>
              </w:rPr>
              <w:t>Стент-система коронарна з лікувальним покриттям для стандартних та звивистих судин</w:t>
            </w:r>
          </w:p>
        </w:tc>
        <w:tc>
          <w:tcPr>
            <w:tcW w:w="1275" w:type="dxa"/>
          </w:tcPr>
          <w:p w14:paraId="34BC996E"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шт</w:t>
            </w:r>
          </w:p>
        </w:tc>
        <w:tc>
          <w:tcPr>
            <w:tcW w:w="1418" w:type="dxa"/>
          </w:tcPr>
          <w:p w14:paraId="4256D06D" w14:textId="77777777" w:rsidR="00791EC7" w:rsidRPr="005D4084" w:rsidRDefault="00791EC7" w:rsidP="00390338">
            <w:pPr>
              <w:spacing w:line="240" w:lineRule="atLeast"/>
              <w:contextualSpacing/>
              <w:jc w:val="center"/>
              <w:rPr>
                <w:rFonts w:ascii="Times New Roman" w:hAnsi="Times New Roman"/>
                <w:sz w:val="24"/>
                <w:szCs w:val="24"/>
              </w:rPr>
            </w:pPr>
            <w:r w:rsidRPr="005D4084">
              <w:rPr>
                <w:rFonts w:ascii="Times New Roman" w:hAnsi="Times New Roman"/>
                <w:sz w:val="24"/>
                <w:szCs w:val="24"/>
              </w:rPr>
              <w:t>20</w:t>
            </w:r>
          </w:p>
        </w:tc>
      </w:tr>
    </w:tbl>
    <w:p w14:paraId="268DA752" w14:textId="77777777" w:rsidR="00791EC7" w:rsidRPr="005D4084" w:rsidRDefault="00791EC7" w:rsidP="00791EC7">
      <w:pPr>
        <w:tabs>
          <w:tab w:val="left" w:pos="284"/>
        </w:tabs>
        <w:spacing w:after="0" w:line="240" w:lineRule="atLeast"/>
        <w:contextualSpacing/>
        <w:rPr>
          <w:rFonts w:ascii="Times New Roman" w:hAnsi="Times New Roman"/>
          <w:b/>
          <w:sz w:val="24"/>
          <w:szCs w:val="24"/>
        </w:rPr>
      </w:pPr>
    </w:p>
    <w:p w14:paraId="2358B23B" w14:textId="77777777" w:rsidR="00791EC7" w:rsidRPr="005D4084" w:rsidRDefault="00791EC7" w:rsidP="00791EC7">
      <w:pPr>
        <w:tabs>
          <w:tab w:val="left" w:pos="284"/>
        </w:tabs>
        <w:spacing w:after="0" w:line="240" w:lineRule="atLeast"/>
        <w:contextualSpacing/>
        <w:jc w:val="center"/>
        <w:rPr>
          <w:rFonts w:ascii="Times New Roman" w:hAnsi="Times New Roman"/>
          <w:b/>
          <w:sz w:val="24"/>
          <w:szCs w:val="24"/>
        </w:rPr>
      </w:pPr>
      <w:r w:rsidRPr="005D4084">
        <w:rPr>
          <w:rFonts w:ascii="Times New Roman" w:hAnsi="Times New Roman"/>
          <w:b/>
          <w:sz w:val="24"/>
          <w:szCs w:val="24"/>
        </w:rPr>
        <w:t>ІІ. ЗАГАЛЬНІ ВИМОГИ</w:t>
      </w:r>
    </w:p>
    <w:p w14:paraId="1CBA592D" w14:textId="77777777" w:rsidR="00791EC7" w:rsidRPr="005D4084" w:rsidRDefault="00791EC7" w:rsidP="00791EC7">
      <w:pPr>
        <w:tabs>
          <w:tab w:val="left" w:pos="284"/>
        </w:tabs>
        <w:spacing w:after="0" w:line="240" w:lineRule="atLeast"/>
        <w:contextualSpacing/>
        <w:jc w:val="center"/>
        <w:rPr>
          <w:rFonts w:ascii="Times New Roman" w:hAnsi="Times New Roman"/>
          <w:b/>
          <w:sz w:val="24"/>
          <w:szCs w:val="24"/>
        </w:rPr>
      </w:pPr>
    </w:p>
    <w:p w14:paraId="33FBE1B9" w14:textId="77777777" w:rsidR="00791EC7" w:rsidRPr="005D4084" w:rsidRDefault="00791EC7" w:rsidP="00791EC7">
      <w:pPr>
        <w:pStyle w:val="a4"/>
        <w:spacing w:line="240" w:lineRule="atLeast"/>
        <w:ind w:firstLine="426"/>
        <w:contextualSpacing/>
        <w:jc w:val="both"/>
        <w:rPr>
          <w:rFonts w:ascii="Times New Roman" w:hAnsi="Times New Roman"/>
          <w:noProof/>
          <w:sz w:val="24"/>
          <w:szCs w:val="24"/>
          <w:lang w:val="uk-UA"/>
        </w:rPr>
      </w:pPr>
      <w:r w:rsidRPr="005D4084">
        <w:rPr>
          <w:rFonts w:ascii="Times New Roman" w:hAnsi="Times New Roman"/>
          <w:noProof/>
          <w:sz w:val="24"/>
          <w:szCs w:val="24"/>
          <w:lang w:val="uk-UA"/>
        </w:rPr>
        <w:t xml:space="preserve">1. Товар, запропонований Учасником, повинен відповідати медико – технічним вимогам, встановленим у даному додатку до Документації. </w:t>
      </w:r>
    </w:p>
    <w:p w14:paraId="610F4FE5" w14:textId="77777777" w:rsidR="00791EC7" w:rsidRPr="005D4084" w:rsidRDefault="00791EC7" w:rsidP="00791EC7">
      <w:pPr>
        <w:pStyle w:val="a4"/>
        <w:spacing w:line="240" w:lineRule="atLeast"/>
        <w:ind w:firstLine="426"/>
        <w:contextualSpacing/>
        <w:jc w:val="both"/>
        <w:rPr>
          <w:rFonts w:ascii="Times New Roman" w:hAnsi="Times New Roman"/>
          <w:noProof/>
          <w:sz w:val="24"/>
          <w:szCs w:val="24"/>
          <w:lang w:val="uk-UA"/>
        </w:rPr>
      </w:pPr>
      <w:r w:rsidRPr="005D4084">
        <w:rPr>
          <w:rFonts w:ascii="Times New Roman" w:hAnsi="Times New Roman"/>
          <w:noProof/>
          <w:sz w:val="24"/>
          <w:szCs w:val="24"/>
          <w:lang w:val="uk-UA"/>
        </w:rPr>
        <w:t xml:space="preserve">Відповідність технічних характеристик запропонованого Учасником товару повинна бути обов’язково підтверджена шляхом надання заповненої таблиці, наведеної нижче, з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інших технічних документів) в якому міститься ця інформація, разом з </w:t>
      </w:r>
      <w:r w:rsidRPr="005D4084">
        <w:rPr>
          <w:rFonts w:ascii="Times New Roman" w:hAnsi="Times New Roman"/>
          <w:noProof/>
          <w:color w:val="000000"/>
          <w:sz w:val="24"/>
          <w:szCs w:val="24"/>
          <w:lang w:val="uk-UA"/>
        </w:rPr>
        <w:t xml:space="preserve">додаванням оригіналів таких документів (або витягів з документів), або їх завірених </w:t>
      </w:r>
      <w:r w:rsidRPr="005D4084">
        <w:rPr>
          <w:rFonts w:ascii="Times New Roman" w:hAnsi="Times New Roman"/>
          <w:noProof/>
          <w:sz w:val="24"/>
          <w:szCs w:val="24"/>
          <w:lang w:val="uk-UA"/>
        </w:rPr>
        <w:t xml:space="preserve">копій. </w:t>
      </w:r>
    </w:p>
    <w:p w14:paraId="2378EE4B" w14:textId="77777777" w:rsidR="00791EC7" w:rsidRPr="005D4084" w:rsidRDefault="00791EC7" w:rsidP="00791EC7">
      <w:pPr>
        <w:pStyle w:val="a4"/>
        <w:spacing w:line="240" w:lineRule="atLeast"/>
        <w:ind w:firstLine="426"/>
        <w:contextualSpacing/>
        <w:jc w:val="both"/>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або на момент постачання Товару</w:t>
      </w:r>
    </w:p>
    <w:p w14:paraId="715A6E83" w14:textId="77777777" w:rsidR="00791EC7" w:rsidRPr="005D4084" w:rsidRDefault="00791EC7" w:rsidP="00791EC7">
      <w:pPr>
        <w:pStyle w:val="a4"/>
        <w:spacing w:line="240" w:lineRule="atLeast"/>
        <w:ind w:firstLine="426"/>
        <w:contextualSpacing/>
        <w:jc w:val="both"/>
        <w:rPr>
          <w:rFonts w:ascii="Times New Roman" w:hAnsi="Times New Roman"/>
          <w:noProof/>
          <w:color w:val="000000"/>
          <w:sz w:val="24"/>
          <w:szCs w:val="24"/>
          <w:lang w:val="uk-UA"/>
        </w:rPr>
      </w:pPr>
      <w:r w:rsidRPr="005D4084">
        <w:rPr>
          <w:rFonts w:ascii="Times New Roman" w:hAnsi="Times New Roman"/>
          <w:noProof/>
          <w:color w:val="000000"/>
          <w:sz w:val="24"/>
          <w:szCs w:val="24"/>
          <w:lang w:val="uk-UA"/>
        </w:rPr>
        <w:lastRenderedPageBreak/>
        <w:t>На підтвердження Учасник повинен надати оригінал або завірену копію одного з наступних документів (або витягів з них) на кожне найменування товару: декларація про відповідність, або сертифікат відповідності, або інших документів, що підтверджують можливість введення в обіг та/або експлуатацію (застосування) медичного виробу відповідно до чинного законодавства України.</w:t>
      </w:r>
    </w:p>
    <w:p w14:paraId="354E8B6E" w14:textId="77777777" w:rsidR="00791EC7" w:rsidRPr="005D4084" w:rsidRDefault="00791EC7" w:rsidP="00791EC7">
      <w:pPr>
        <w:pStyle w:val="a4"/>
        <w:spacing w:line="240" w:lineRule="atLeast"/>
        <w:ind w:firstLine="426"/>
        <w:contextualSpacing/>
        <w:jc w:val="both"/>
        <w:rPr>
          <w:rFonts w:ascii="Times New Roman" w:hAnsi="Times New Roman"/>
          <w:noProof/>
          <w:sz w:val="24"/>
          <w:szCs w:val="24"/>
          <w:lang w:val="uk-UA"/>
        </w:rPr>
      </w:pPr>
      <w:r w:rsidRPr="005D4084">
        <w:rPr>
          <w:rFonts w:ascii="Times New Roman" w:hAnsi="Times New Roman"/>
          <w:noProof/>
          <w:sz w:val="24"/>
          <w:szCs w:val="24"/>
          <w:lang w:val="uk-UA"/>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147CDE9" w14:textId="77777777" w:rsidR="00791EC7" w:rsidRPr="005D4084" w:rsidRDefault="00791EC7" w:rsidP="00791EC7">
      <w:pPr>
        <w:pStyle w:val="a4"/>
        <w:spacing w:line="240" w:lineRule="atLeast"/>
        <w:ind w:firstLine="426"/>
        <w:contextualSpacing/>
        <w:jc w:val="both"/>
        <w:rPr>
          <w:rFonts w:ascii="Times New Roman" w:hAnsi="Times New Roman"/>
          <w:noProof/>
          <w:sz w:val="24"/>
          <w:szCs w:val="24"/>
          <w:shd w:val="clear" w:color="auto" w:fill="FFFFFF"/>
          <w:lang w:val="uk-UA"/>
        </w:rPr>
      </w:pPr>
      <w:r w:rsidRPr="005D4084">
        <w:rPr>
          <w:rFonts w:ascii="Times New Roman" w:hAnsi="Times New Roman"/>
          <w:noProof/>
          <w:sz w:val="24"/>
          <w:szCs w:val="24"/>
          <w:lang w:val="uk-UA"/>
        </w:rPr>
        <w:t xml:space="preserve">На підтвердження Учасник повинен надати оригінал або завірену копію листа виробника (або представництва, або філії виробника – якщо їх відповідні повноваження поширюються на територію України), </w:t>
      </w:r>
      <w:r w:rsidRPr="005D4084">
        <w:rPr>
          <w:rFonts w:ascii="Times New Roman" w:hAnsi="Times New Roman"/>
          <w:noProof/>
          <w:sz w:val="24"/>
          <w:szCs w:val="24"/>
          <w:shd w:val="clear" w:color="auto" w:fill="FFFFFF"/>
          <w:lang w:val="uk-UA"/>
        </w:rPr>
        <w:t>яким підтверджується можливість поставки товару, який є предметом закупівлі цих торгів, у необхідній кількості та в терміни. Такий лист повинен включати: повну назву учасника, адресуватися Замовнику, містити номер ідентифікатора даної закупівлі. Допускається надання гарантійного листа учаснику з боку офіційного дистриб’ютора або іншого представника виробника, при цьому учасник повинен надати оригінал або завірену копію документу, що підтверджує повноваження такого офіційного дистриб’ютора або іншого представника.</w:t>
      </w:r>
    </w:p>
    <w:p w14:paraId="5AB31A0B" w14:textId="77777777" w:rsidR="00791EC7" w:rsidRPr="005D4084" w:rsidRDefault="00791EC7" w:rsidP="00791EC7">
      <w:pPr>
        <w:spacing w:after="0" w:line="240" w:lineRule="atLeast"/>
        <w:contextualSpacing/>
        <w:rPr>
          <w:rFonts w:ascii="Times New Roman" w:hAnsi="Times New Roman"/>
          <w:b/>
          <w:bCs/>
          <w:lang w:eastAsia="ar-SA"/>
        </w:rPr>
      </w:pPr>
    </w:p>
    <w:p w14:paraId="23FAECE4" w14:textId="77777777" w:rsidR="00791EC7" w:rsidRPr="005D4084" w:rsidRDefault="00791EC7" w:rsidP="00791EC7">
      <w:pPr>
        <w:spacing w:after="0" w:line="240" w:lineRule="atLeast"/>
        <w:contextualSpacing/>
        <w:jc w:val="center"/>
        <w:rPr>
          <w:rFonts w:ascii="Times New Roman" w:hAnsi="Times New Roman"/>
          <w:b/>
          <w:bCs/>
          <w:lang w:eastAsia="ar-SA"/>
        </w:rPr>
      </w:pPr>
    </w:p>
    <w:p w14:paraId="6C5EB8F2" w14:textId="77777777" w:rsidR="00791EC7" w:rsidRPr="005D4084" w:rsidRDefault="00791EC7" w:rsidP="00791EC7">
      <w:pPr>
        <w:spacing w:after="0" w:line="240" w:lineRule="atLeast"/>
        <w:contextualSpacing/>
        <w:jc w:val="center"/>
        <w:rPr>
          <w:rFonts w:ascii="Times New Roman" w:hAnsi="Times New Roman"/>
          <w:b/>
        </w:rPr>
      </w:pPr>
      <w:r w:rsidRPr="005D4084">
        <w:rPr>
          <w:rFonts w:ascii="Times New Roman" w:hAnsi="Times New Roman"/>
          <w:b/>
          <w:bCs/>
          <w:lang w:eastAsia="ar-SA"/>
        </w:rPr>
        <w:t xml:space="preserve">ІІІ. </w:t>
      </w:r>
      <w:r w:rsidRPr="005D4084">
        <w:rPr>
          <w:rFonts w:ascii="Times New Roman" w:hAnsi="Times New Roman"/>
          <w:b/>
        </w:rPr>
        <w:t>МЕДИКО-ТЕХНІЧНІ ВИМОГИ</w:t>
      </w:r>
    </w:p>
    <w:p w14:paraId="08EA1F1E" w14:textId="77777777" w:rsidR="00791EC7" w:rsidRPr="005D4084" w:rsidRDefault="00791EC7" w:rsidP="00791EC7">
      <w:pPr>
        <w:spacing w:after="0" w:line="240" w:lineRule="atLeast"/>
        <w:contextualSpacing/>
        <w:jc w:val="center"/>
        <w:rPr>
          <w:rFonts w:ascii="Times New Roman" w:hAnsi="Times New Roman"/>
          <w:b/>
        </w:rPr>
      </w:pPr>
      <w:r w:rsidRPr="005D4084">
        <w:rPr>
          <w:rFonts w:ascii="Times New Roman" w:hAnsi="Times New Roman"/>
          <w:b/>
        </w:rPr>
        <w:t>(опис предмета закупівлі)</w:t>
      </w:r>
    </w:p>
    <w:p w14:paraId="18B8777A" w14:textId="77777777" w:rsidR="00791EC7" w:rsidRPr="005D4084" w:rsidRDefault="00791EC7" w:rsidP="00791EC7">
      <w:pPr>
        <w:spacing w:after="0" w:line="240" w:lineRule="atLeast"/>
        <w:contextualSpacing/>
        <w:rPr>
          <w:rFonts w:ascii="Times New Roman" w:hAnsi="Times New Roman"/>
          <w:b/>
        </w:rPr>
      </w:pPr>
    </w:p>
    <w:p w14:paraId="77CC31EC"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 Медико-технічні вимоги до стент-системи з лікувальним покриттям</w:t>
      </w:r>
    </w:p>
    <w:p w14:paraId="6FA42A2F"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688604EC"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7F34C3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1BC0305A"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70BBA0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7EC3D0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CEE7FB4"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04A5D26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748D0DF5"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877B87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23EC61D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Матеріал стенту</w:t>
            </w:r>
          </w:p>
        </w:tc>
        <w:tc>
          <w:tcPr>
            <w:tcW w:w="4108" w:type="dxa"/>
          </w:tcPr>
          <w:p w14:paraId="3E71EFA3"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Кобальт-хромовий сплав (L605)</w:t>
            </w:r>
          </w:p>
        </w:tc>
        <w:tc>
          <w:tcPr>
            <w:tcW w:w="2412" w:type="dxa"/>
            <w:tcBorders>
              <w:top w:val="single" w:sz="4" w:space="0" w:color="auto"/>
              <w:left w:val="single" w:sz="4" w:space="0" w:color="auto"/>
              <w:bottom w:val="single" w:sz="4" w:space="0" w:color="auto"/>
              <w:right w:val="single" w:sz="4" w:space="0" w:color="auto"/>
            </w:tcBorders>
          </w:tcPr>
          <w:p w14:paraId="34031017" w14:textId="77777777" w:rsidR="00791EC7" w:rsidRPr="005D4084" w:rsidRDefault="00791EC7" w:rsidP="00390338">
            <w:pPr>
              <w:spacing w:line="240" w:lineRule="atLeast"/>
              <w:contextualSpacing/>
              <w:rPr>
                <w:rFonts w:ascii="Times New Roman" w:hAnsi="Times New Roman"/>
              </w:rPr>
            </w:pPr>
          </w:p>
        </w:tc>
      </w:tr>
      <w:tr w:rsidR="00791EC7" w:rsidRPr="005D4084" w14:paraId="4A342E5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5D546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317C02E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Розміри</w:t>
            </w:r>
          </w:p>
        </w:tc>
        <w:tc>
          <w:tcPr>
            <w:tcW w:w="4108" w:type="dxa"/>
          </w:tcPr>
          <w:p w14:paraId="7D88520C"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 xml:space="preserve">Діаметр стента: </w:t>
            </w:r>
          </w:p>
          <w:p w14:paraId="71C09968"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мінімальний – не більше 2,25; максимальний – не менше 5,0</w:t>
            </w:r>
          </w:p>
          <w:p w14:paraId="04CA1F26"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Довжина стента:</w:t>
            </w:r>
          </w:p>
          <w:p w14:paraId="5919ABBA"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Мінімальна – не більше 8,0 мм</w:t>
            </w:r>
          </w:p>
          <w:p w14:paraId="48DDDDE1"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Максимальна – не менше 40,0 мм</w:t>
            </w:r>
          </w:p>
        </w:tc>
        <w:tc>
          <w:tcPr>
            <w:tcW w:w="2412" w:type="dxa"/>
            <w:tcBorders>
              <w:top w:val="single" w:sz="4" w:space="0" w:color="auto"/>
              <w:left w:val="single" w:sz="4" w:space="0" w:color="auto"/>
              <w:bottom w:val="single" w:sz="4" w:space="0" w:color="auto"/>
              <w:right w:val="single" w:sz="4" w:space="0" w:color="auto"/>
            </w:tcBorders>
          </w:tcPr>
          <w:p w14:paraId="0295DC61" w14:textId="77777777" w:rsidR="00791EC7" w:rsidRPr="005D4084" w:rsidRDefault="00791EC7" w:rsidP="00390338">
            <w:pPr>
              <w:spacing w:line="240" w:lineRule="atLeast"/>
              <w:contextualSpacing/>
              <w:rPr>
                <w:rFonts w:ascii="Times New Roman" w:hAnsi="Times New Roman"/>
              </w:rPr>
            </w:pPr>
          </w:p>
        </w:tc>
      </w:tr>
      <w:tr w:rsidR="00791EC7" w:rsidRPr="005D4084" w14:paraId="2B67D2A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E25C7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5D01BC5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Лікарське покриття</w:t>
            </w:r>
          </w:p>
        </w:tc>
        <w:tc>
          <w:tcPr>
            <w:tcW w:w="4108" w:type="dxa"/>
          </w:tcPr>
          <w:p w14:paraId="26A3F6AE"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Лікарська речовина групи лімусів, не меньше 1,25 мкг/мм² на біодеградуючому полімері</w:t>
            </w:r>
          </w:p>
        </w:tc>
        <w:tc>
          <w:tcPr>
            <w:tcW w:w="2412" w:type="dxa"/>
            <w:tcBorders>
              <w:top w:val="single" w:sz="4" w:space="0" w:color="auto"/>
              <w:left w:val="single" w:sz="4" w:space="0" w:color="auto"/>
              <w:bottom w:val="single" w:sz="4" w:space="0" w:color="auto"/>
              <w:right w:val="single" w:sz="4" w:space="0" w:color="auto"/>
            </w:tcBorders>
          </w:tcPr>
          <w:p w14:paraId="7B3B4235" w14:textId="77777777" w:rsidR="00791EC7" w:rsidRPr="005D4084" w:rsidRDefault="00791EC7" w:rsidP="00390338">
            <w:pPr>
              <w:spacing w:line="240" w:lineRule="atLeast"/>
              <w:contextualSpacing/>
              <w:rPr>
                <w:rFonts w:ascii="Times New Roman" w:hAnsi="Times New Roman"/>
              </w:rPr>
            </w:pPr>
          </w:p>
        </w:tc>
      </w:tr>
      <w:tr w:rsidR="00791EC7" w:rsidRPr="005D4084" w14:paraId="7FC85A4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90943F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0381E2E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Середня стисливість</w:t>
            </w:r>
          </w:p>
        </w:tc>
        <w:tc>
          <w:tcPr>
            <w:tcW w:w="4108" w:type="dxa"/>
          </w:tcPr>
          <w:p w14:paraId="28EB89C5"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Не більше 1%</w:t>
            </w:r>
          </w:p>
        </w:tc>
        <w:tc>
          <w:tcPr>
            <w:tcW w:w="2412" w:type="dxa"/>
            <w:tcBorders>
              <w:top w:val="single" w:sz="4" w:space="0" w:color="auto"/>
              <w:left w:val="single" w:sz="4" w:space="0" w:color="auto"/>
              <w:bottom w:val="single" w:sz="4" w:space="0" w:color="auto"/>
              <w:right w:val="single" w:sz="4" w:space="0" w:color="auto"/>
            </w:tcBorders>
          </w:tcPr>
          <w:p w14:paraId="6F112514" w14:textId="77777777" w:rsidR="00791EC7" w:rsidRPr="005D4084" w:rsidRDefault="00791EC7" w:rsidP="00390338">
            <w:pPr>
              <w:spacing w:line="240" w:lineRule="atLeast"/>
              <w:contextualSpacing/>
              <w:rPr>
                <w:rFonts w:ascii="Times New Roman" w:hAnsi="Times New Roman"/>
              </w:rPr>
            </w:pPr>
          </w:p>
        </w:tc>
      </w:tr>
      <w:tr w:rsidR="00791EC7" w:rsidRPr="005D4084" w14:paraId="19C3FF5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43CA39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655DE36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провідниковим катетером</w:t>
            </w:r>
          </w:p>
        </w:tc>
        <w:tc>
          <w:tcPr>
            <w:tcW w:w="4108" w:type="dxa"/>
          </w:tcPr>
          <w:p w14:paraId="5DE9BBAF"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5 Fr (для діаметрів 2,25 мм - 4,0 мм)</w:t>
            </w:r>
            <w:r w:rsidRPr="005D4084">
              <w:rPr>
                <w:rFonts w:ascii="Times New Roman" w:hAnsi="Times New Roman"/>
              </w:rPr>
              <w:br/>
              <w:t>6 Fr (для діаметрів 4,5 мм - 5,0 мм)</w:t>
            </w:r>
          </w:p>
        </w:tc>
        <w:tc>
          <w:tcPr>
            <w:tcW w:w="2412" w:type="dxa"/>
            <w:tcBorders>
              <w:top w:val="single" w:sz="4" w:space="0" w:color="auto"/>
              <w:left w:val="single" w:sz="4" w:space="0" w:color="auto"/>
              <w:bottom w:val="single" w:sz="4" w:space="0" w:color="auto"/>
              <w:right w:val="single" w:sz="4" w:space="0" w:color="auto"/>
            </w:tcBorders>
          </w:tcPr>
          <w:p w14:paraId="6AD21D89" w14:textId="77777777" w:rsidR="00791EC7" w:rsidRPr="005D4084" w:rsidRDefault="00791EC7" w:rsidP="00390338">
            <w:pPr>
              <w:spacing w:line="240" w:lineRule="atLeast"/>
              <w:contextualSpacing/>
              <w:rPr>
                <w:rFonts w:ascii="Times New Roman" w:hAnsi="Times New Roman"/>
              </w:rPr>
            </w:pPr>
          </w:p>
        </w:tc>
      </w:tr>
      <w:tr w:rsidR="00791EC7" w:rsidRPr="005D4084" w14:paraId="00B51C8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F28708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1D71811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Номінальний тиск</w:t>
            </w:r>
          </w:p>
        </w:tc>
        <w:tc>
          <w:tcPr>
            <w:tcW w:w="4108" w:type="dxa"/>
          </w:tcPr>
          <w:p w14:paraId="267178D1"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8 атм</w:t>
            </w:r>
          </w:p>
        </w:tc>
        <w:tc>
          <w:tcPr>
            <w:tcW w:w="2412" w:type="dxa"/>
            <w:tcBorders>
              <w:top w:val="single" w:sz="4" w:space="0" w:color="auto"/>
              <w:left w:val="single" w:sz="4" w:space="0" w:color="auto"/>
              <w:bottom w:val="single" w:sz="4" w:space="0" w:color="auto"/>
              <w:right w:val="single" w:sz="4" w:space="0" w:color="auto"/>
            </w:tcBorders>
          </w:tcPr>
          <w:p w14:paraId="6A34A544" w14:textId="77777777" w:rsidR="00791EC7" w:rsidRPr="005D4084" w:rsidRDefault="00791EC7" w:rsidP="00390338">
            <w:pPr>
              <w:spacing w:line="240" w:lineRule="atLeast"/>
              <w:contextualSpacing/>
              <w:rPr>
                <w:rFonts w:ascii="Times New Roman" w:hAnsi="Times New Roman"/>
              </w:rPr>
            </w:pPr>
          </w:p>
        </w:tc>
      </w:tr>
      <w:tr w:rsidR="00791EC7" w:rsidRPr="005D4084" w14:paraId="08F810A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F139C4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6E5EABE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пристрою</w:t>
            </w:r>
          </w:p>
        </w:tc>
        <w:tc>
          <w:tcPr>
            <w:tcW w:w="4108" w:type="dxa"/>
          </w:tcPr>
          <w:p w14:paraId="40F5A1F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стента=довжина балона=відстань між маркерами</w:t>
            </w:r>
          </w:p>
        </w:tc>
        <w:tc>
          <w:tcPr>
            <w:tcW w:w="2412" w:type="dxa"/>
            <w:tcBorders>
              <w:top w:val="single" w:sz="4" w:space="0" w:color="auto"/>
              <w:left w:val="single" w:sz="4" w:space="0" w:color="auto"/>
              <w:bottom w:val="single" w:sz="4" w:space="0" w:color="auto"/>
              <w:right w:val="single" w:sz="4" w:space="0" w:color="auto"/>
            </w:tcBorders>
          </w:tcPr>
          <w:p w14:paraId="2A548ED3" w14:textId="77777777" w:rsidR="00791EC7" w:rsidRPr="005D4084" w:rsidRDefault="00791EC7" w:rsidP="00390338">
            <w:pPr>
              <w:spacing w:line="240" w:lineRule="atLeast"/>
              <w:contextualSpacing/>
              <w:rPr>
                <w:rFonts w:ascii="Times New Roman" w:hAnsi="Times New Roman"/>
              </w:rPr>
            </w:pPr>
          </w:p>
        </w:tc>
      </w:tr>
      <w:tr w:rsidR="00791EC7" w:rsidRPr="005D4084" w14:paraId="78A2970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A425B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4746F2A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Загальна товщина каркасу</w:t>
            </w:r>
          </w:p>
        </w:tc>
        <w:tc>
          <w:tcPr>
            <w:tcW w:w="4108" w:type="dxa"/>
          </w:tcPr>
          <w:p w14:paraId="07D709F2"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Не більше 73 мкм</w:t>
            </w:r>
          </w:p>
          <w:p w14:paraId="5FA53B44" w14:textId="77777777" w:rsidR="00791EC7" w:rsidRPr="005D4084" w:rsidRDefault="00791EC7" w:rsidP="00390338">
            <w:pPr>
              <w:spacing w:line="240" w:lineRule="atLeast"/>
              <w:contextualSpacing/>
              <w:jc w:val="both"/>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60DF7BF0" w14:textId="77777777" w:rsidR="00791EC7" w:rsidRPr="005D4084" w:rsidRDefault="00791EC7" w:rsidP="00390338">
            <w:pPr>
              <w:spacing w:line="240" w:lineRule="atLeast"/>
              <w:contextualSpacing/>
              <w:rPr>
                <w:rFonts w:ascii="Times New Roman" w:hAnsi="Times New Roman"/>
              </w:rPr>
            </w:pPr>
          </w:p>
        </w:tc>
      </w:tr>
      <w:tr w:rsidR="00791EC7" w:rsidRPr="005D4084" w14:paraId="03822C0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88D68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6C9A39E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провідником</w:t>
            </w:r>
          </w:p>
        </w:tc>
        <w:tc>
          <w:tcPr>
            <w:tcW w:w="4108" w:type="dxa"/>
          </w:tcPr>
          <w:p w14:paraId="73AB41DB"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0,014” (0,36 мм)</w:t>
            </w:r>
          </w:p>
        </w:tc>
        <w:tc>
          <w:tcPr>
            <w:tcW w:w="2412" w:type="dxa"/>
            <w:tcBorders>
              <w:top w:val="single" w:sz="4" w:space="0" w:color="auto"/>
              <w:left w:val="single" w:sz="4" w:space="0" w:color="auto"/>
              <w:bottom w:val="single" w:sz="4" w:space="0" w:color="auto"/>
              <w:right w:val="single" w:sz="4" w:space="0" w:color="auto"/>
            </w:tcBorders>
          </w:tcPr>
          <w:p w14:paraId="0C0A5597" w14:textId="77777777" w:rsidR="00791EC7" w:rsidRPr="005D4084" w:rsidRDefault="00791EC7" w:rsidP="00390338">
            <w:pPr>
              <w:spacing w:line="240" w:lineRule="atLeast"/>
              <w:contextualSpacing/>
              <w:rPr>
                <w:rFonts w:ascii="Times New Roman" w:hAnsi="Times New Roman"/>
              </w:rPr>
            </w:pPr>
          </w:p>
        </w:tc>
      </w:tr>
      <w:tr w:rsidR="00791EC7" w:rsidRPr="005D4084" w14:paraId="7F4F585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3E05F9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41BFE32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Товщина проходження стенту</w:t>
            </w:r>
          </w:p>
        </w:tc>
        <w:tc>
          <w:tcPr>
            <w:tcW w:w="4108" w:type="dxa"/>
          </w:tcPr>
          <w:p w14:paraId="797AD51D"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Не більше 0,035” (0,9 мм)</w:t>
            </w:r>
          </w:p>
        </w:tc>
        <w:tc>
          <w:tcPr>
            <w:tcW w:w="2412" w:type="dxa"/>
            <w:tcBorders>
              <w:top w:val="single" w:sz="4" w:space="0" w:color="auto"/>
              <w:left w:val="single" w:sz="4" w:space="0" w:color="auto"/>
              <w:bottom w:val="single" w:sz="4" w:space="0" w:color="auto"/>
              <w:right w:val="single" w:sz="4" w:space="0" w:color="auto"/>
            </w:tcBorders>
          </w:tcPr>
          <w:p w14:paraId="784EBA55" w14:textId="77777777" w:rsidR="00791EC7" w:rsidRPr="005D4084" w:rsidRDefault="00791EC7" w:rsidP="00390338">
            <w:pPr>
              <w:spacing w:line="240" w:lineRule="atLeast"/>
              <w:contextualSpacing/>
              <w:rPr>
                <w:rFonts w:ascii="Times New Roman" w:hAnsi="Times New Roman"/>
              </w:rPr>
            </w:pPr>
          </w:p>
        </w:tc>
      </w:tr>
    </w:tbl>
    <w:p w14:paraId="21FE1A57" w14:textId="77777777" w:rsidR="00791EC7" w:rsidRPr="005D4084" w:rsidRDefault="00791EC7" w:rsidP="00791EC7">
      <w:pPr>
        <w:spacing w:after="0" w:line="240" w:lineRule="atLeast"/>
        <w:contextualSpacing/>
        <w:rPr>
          <w:rFonts w:ascii="Times New Roman" w:hAnsi="Times New Roman"/>
          <w:b/>
        </w:rPr>
      </w:pPr>
    </w:p>
    <w:p w14:paraId="2C454FC0"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 Медико-технічні вимоги до стент-системи коронарної з лікувальним покриттям для стандартних та звивистих судин</w:t>
      </w:r>
    </w:p>
    <w:p w14:paraId="7A1151E9" w14:textId="77777777" w:rsidR="00791EC7" w:rsidRPr="005D4084" w:rsidRDefault="00791EC7" w:rsidP="00791EC7">
      <w:pPr>
        <w:spacing w:line="240" w:lineRule="atLeast"/>
        <w:contextualSpacing/>
        <w:rPr>
          <w:rFonts w:ascii="Times New Roman" w:hAnsi="Times New Roman"/>
          <w:b/>
        </w:rPr>
      </w:pPr>
    </w:p>
    <w:tbl>
      <w:tblPr>
        <w:tblStyle w:val="19"/>
        <w:tblW w:w="9781" w:type="dxa"/>
        <w:tblLayout w:type="fixed"/>
        <w:tblLook w:val="04A0" w:firstRow="1" w:lastRow="0" w:firstColumn="1" w:lastColumn="0" w:noHBand="0" w:noVBand="1"/>
      </w:tblPr>
      <w:tblGrid>
        <w:gridCol w:w="709"/>
        <w:gridCol w:w="2552"/>
        <w:gridCol w:w="4108"/>
        <w:gridCol w:w="2412"/>
      </w:tblGrid>
      <w:tr w:rsidR="00791EC7" w:rsidRPr="005D4084" w14:paraId="5531BB64" w14:textId="77777777" w:rsidTr="00390338">
        <w:trPr>
          <w:trHeight w:val="435"/>
        </w:trPr>
        <w:tc>
          <w:tcPr>
            <w:tcW w:w="709" w:type="dxa"/>
            <w:hideMark/>
          </w:tcPr>
          <w:p w14:paraId="05805DB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lastRenderedPageBreak/>
              <w:t>№</w:t>
            </w:r>
          </w:p>
          <w:p w14:paraId="2897277E"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hideMark/>
          </w:tcPr>
          <w:p w14:paraId="49D2DE9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hideMark/>
          </w:tcPr>
          <w:p w14:paraId="39B2548C"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Pr>
          <w:p w14:paraId="096244D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19F7DEF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26338440" w14:textId="77777777" w:rsidTr="00390338">
        <w:trPr>
          <w:trHeight w:val="260"/>
        </w:trPr>
        <w:tc>
          <w:tcPr>
            <w:tcW w:w="709" w:type="dxa"/>
            <w:hideMark/>
          </w:tcPr>
          <w:p w14:paraId="6FEEC95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36AFCD0D"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Матеріал стенту</w:t>
            </w:r>
          </w:p>
        </w:tc>
        <w:tc>
          <w:tcPr>
            <w:tcW w:w="4108" w:type="dxa"/>
          </w:tcPr>
          <w:p w14:paraId="115A44AA"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Сплав  металів на основі кобальт хрому L605</w:t>
            </w:r>
          </w:p>
        </w:tc>
        <w:tc>
          <w:tcPr>
            <w:tcW w:w="2412" w:type="dxa"/>
          </w:tcPr>
          <w:p w14:paraId="4F08F889" w14:textId="77777777" w:rsidR="00791EC7" w:rsidRPr="005D4084" w:rsidRDefault="00791EC7" w:rsidP="00390338">
            <w:pPr>
              <w:spacing w:line="240" w:lineRule="atLeast"/>
              <w:contextualSpacing/>
              <w:rPr>
                <w:rFonts w:ascii="Times New Roman" w:hAnsi="Times New Roman"/>
              </w:rPr>
            </w:pPr>
          </w:p>
        </w:tc>
      </w:tr>
      <w:tr w:rsidR="00791EC7" w:rsidRPr="005D4084" w14:paraId="75133723" w14:textId="77777777" w:rsidTr="00390338">
        <w:trPr>
          <w:trHeight w:val="152"/>
        </w:trPr>
        <w:tc>
          <w:tcPr>
            <w:tcW w:w="709" w:type="dxa"/>
            <w:hideMark/>
          </w:tcPr>
          <w:p w14:paraId="216554F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4779F0D5"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Лікарська речовина</w:t>
            </w:r>
          </w:p>
        </w:tc>
        <w:tc>
          <w:tcPr>
            <w:tcW w:w="4108" w:type="dxa"/>
          </w:tcPr>
          <w:p w14:paraId="2C18F871"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Еворолімус або еквівалент</w:t>
            </w:r>
          </w:p>
        </w:tc>
        <w:tc>
          <w:tcPr>
            <w:tcW w:w="2412" w:type="dxa"/>
          </w:tcPr>
          <w:p w14:paraId="54FFD174" w14:textId="77777777" w:rsidR="00791EC7" w:rsidRPr="005D4084" w:rsidRDefault="00791EC7" w:rsidP="00390338">
            <w:pPr>
              <w:spacing w:line="240" w:lineRule="atLeast"/>
              <w:contextualSpacing/>
              <w:rPr>
                <w:rFonts w:ascii="Times New Roman" w:hAnsi="Times New Roman"/>
              </w:rPr>
            </w:pPr>
          </w:p>
        </w:tc>
      </w:tr>
      <w:tr w:rsidR="00791EC7" w:rsidRPr="005D4084" w14:paraId="4CDD58C9" w14:textId="77777777" w:rsidTr="00390338">
        <w:trPr>
          <w:trHeight w:val="152"/>
        </w:trPr>
        <w:tc>
          <w:tcPr>
            <w:tcW w:w="709" w:type="dxa"/>
          </w:tcPr>
          <w:p w14:paraId="7D373E6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4B62365C"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Профіль входу кінчика стент-системи</w:t>
            </w:r>
          </w:p>
        </w:tc>
        <w:tc>
          <w:tcPr>
            <w:tcW w:w="4108" w:type="dxa"/>
          </w:tcPr>
          <w:p w14:paraId="11CC36C6"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 xml:space="preserve">Профіль входу кінчика стент-системи – не менше 0.017” </w:t>
            </w:r>
          </w:p>
        </w:tc>
        <w:tc>
          <w:tcPr>
            <w:tcW w:w="2412" w:type="dxa"/>
          </w:tcPr>
          <w:p w14:paraId="625E0B1E" w14:textId="77777777" w:rsidR="00791EC7" w:rsidRPr="005D4084" w:rsidRDefault="00791EC7" w:rsidP="00390338">
            <w:pPr>
              <w:spacing w:line="240" w:lineRule="atLeast"/>
              <w:contextualSpacing/>
              <w:rPr>
                <w:rFonts w:ascii="Times New Roman" w:hAnsi="Times New Roman"/>
              </w:rPr>
            </w:pPr>
          </w:p>
        </w:tc>
      </w:tr>
      <w:tr w:rsidR="00791EC7" w:rsidRPr="005D4084" w14:paraId="27C2A3AB" w14:textId="77777777" w:rsidTr="00390338">
        <w:trPr>
          <w:trHeight w:val="152"/>
        </w:trPr>
        <w:tc>
          <w:tcPr>
            <w:tcW w:w="709" w:type="dxa"/>
            <w:hideMark/>
          </w:tcPr>
          <w:p w14:paraId="62A3FD8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4841C3BD"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Товщина балок стенту</w:t>
            </w:r>
          </w:p>
        </w:tc>
        <w:tc>
          <w:tcPr>
            <w:tcW w:w="4108" w:type="dxa"/>
          </w:tcPr>
          <w:p w14:paraId="1DFEFD22"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Не менше 0,0032"</w:t>
            </w:r>
          </w:p>
        </w:tc>
        <w:tc>
          <w:tcPr>
            <w:tcW w:w="2412" w:type="dxa"/>
          </w:tcPr>
          <w:p w14:paraId="5A41C22A" w14:textId="77777777" w:rsidR="00791EC7" w:rsidRPr="005D4084" w:rsidRDefault="00791EC7" w:rsidP="00390338">
            <w:pPr>
              <w:spacing w:line="240" w:lineRule="atLeast"/>
              <w:contextualSpacing/>
              <w:rPr>
                <w:rFonts w:ascii="Times New Roman" w:hAnsi="Times New Roman"/>
              </w:rPr>
            </w:pPr>
          </w:p>
        </w:tc>
      </w:tr>
      <w:tr w:rsidR="00791EC7" w:rsidRPr="005D4084" w14:paraId="32486039" w14:textId="77777777" w:rsidTr="00390338">
        <w:trPr>
          <w:trHeight w:val="152"/>
        </w:trPr>
        <w:tc>
          <w:tcPr>
            <w:tcW w:w="709" w:type="dxa"/>
            <w:hideMark/>
          </w:tcPr>
          <w:p w14:paraId="710DABD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348727D6"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Номінальний тиск балону</w:t>
            </w:r>
          </w:p>
        </w:tc>
        <w:tc>
          <w:tcPr>
            <w:tcW w:w="4108" w:type="dxa"/>
          </w:tcPr>
          <w:p w14:paraId="400FFB9B"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Номінальний тиск балону – не менше 9 Атм.</w:t>
            </w:r>
          </w:p>
        </w:tc>
        <w:tc>
          <w:tcPr>
            <w:tcW w:w="2412" w:type="dxa"/>
          </w:tcPr>
          <w:p w14:paraId="4034525C" w14:textId="77777777" w:rsidR="00791EC7" w:rsidRPr="005D4084" w:rsidRDefault="00791EC7" w:rsidP="00390338">
            <w:pPr>
              <w:spacing w:line="240" w:lineRule="atLeast"/>
              <w:contextualSpacing/>
              <w:rPr>
                <w:rFonts w:ascii="Times New Roman" w:hAnsi="Times New Roman"/>
              </w:rPr>
            </w:pPr>
          </w:p>
        </w:tc>
      </w:tr>
      <w:tr w:rsidR="00791EC7" w:rsidRPr="005D4084" w14:paraId="2BAED650" w14:textId="77777777" w:rsidTr="00390338">
        <w:trPr>
          <w:trHeight w:val="152"/>
        </w:trPr>
        <w:tc>
          <w:tcPr>
            <w:tcW w:w="709" w:type="dxa"/>
          </w:tcPr>
          <w:p w14:paraId="1DA04B8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297DD481"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Номінальний тиск розриву балону</w:t>
            </w:r>
          </w:p>
        </w:tc>
        <w:tc>
          <w:tcPr>
            <w:tcW w:w="4108" w:type="dxa"/>
          </w:tcPr>
          <w:p w14:paraId="5B4E32A0"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Номінальний тиск розриву балону – не менше 16 Атм.</w:t>
            </w:r>
          </w:p>
        </w:tc>
        <w:tc>
          <w:tcPr>
            <w:tcW w:w="2412" w:type="dxa"/>
          </w:tcPr>
          <w:p w14:paraId="61F91531" w14:textId="77777777" w:rsidR="00791EC7" w:rsidRPr="005D4084" w:rsidRDefault="00791EC7" w:rsidP="00390338">
            <w:pPr>
              <w:spacing w:line="240" w:lineRule="atLeast"/>
              <w:contextualSpacing/>
              <w:rPr>
                <w:rFonts w:ascii="Times New Roman" w:hAnsi="Times New Roman"/>
              </w:rPr>
            </w:pPr>
          </w:p>
        </w:tc>
      </w:tr>
      <w:tr w:rsidR="00791EC7" w:rsidRPr="005D4084" w14:paraId="387D0908" w14:textId="77777777" w:rsidTr="00390338">
        <w:trPr>
          <w:trHeight w:val="152"/>
        </w:trPr>
        <w:tc>
          <w:tcPr>
            <w:tcW w:w="709" w:type="dxa"/>
          </w:tcPr>
          <w:p w14:paraId="6D6088E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2B714849"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Довжини</w:t>
            </w:r>
          </w:p>
        </w:tc>
        <w:tc>
          <w:tcPr>
            <w:tcW w:w="4108" w:type="dxa"/>
          </w:tcPr>
          <w:p w14:paraId="33EED2E4"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Стент повинен мати широкий спектр довжин: найменша довжина – не більше 8 мм; найбільша довжина – не менше 38 мм.</w:t>
            </w:r>
          </w:p>
        </w:tc>
        <w:tc>
          <w:tcPr>
            <w:tcW w:w="2412" w:type="dxa"/>
          </w:tcPr>
          <w:p w14:paraId="6C1D3B69" w14:textId="77777777" w:rsidR="00791EC7" w:rsidRPr="005D4084" w:rsidRDefault="00791EC7" w:rsidP="00390338">
            <w:pPr>
              <w:spacing w:line="240" w:lineRule="atLeast"/>
              <w:contextualSpacing/>
              <w:rPr>
                <w:rFonts w:ascii="Times New Roman" w:hAnsi="Times New Roman"/>
              </w:rPr>
            </w:pPr>
          </w:p>
        </w:tc>
      </w:tr>
      <w:tr w:rsidR="00791EC7" w:rsidRPr="005D4084" w14:paraId="243D969F" w14:textId="77777777" w:rsidTr="00390338">
        <w:trPr>
          <w:trHeight w:val="152"/>
        </w:trPr>
        <w:tc>
          <w:tcPr>
            <w:tcW w:w="709" w:type="dxa"/>
          </w:tcPr>
          <w:p w14:paraId="2FD0425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638CB8B3"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Діаметри</w:t>
            </w:r>
          </w:p>
        </w:tc>
        <w:tc>
          <w:tcPr>
            <w:tcW w:w="4108" w:type="dxa"/>
          </w:tcPr>
          <w:p w14:paraId="2896895D"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Стент повинен мати широкий спектр діаметрів: найменший діаметр – не більше 2,00 мм; найбільший діаметр – не менше 4,00 мм.</w:t>
            </w:r>
          </w:p>
        </w:tc>
        <w:tc>
          <w:tcPr>
            <w:tcW w:w="2412" w:type="dxa"/>
          </w:tcPr>
          <w:p w14:paraId="32208290" w14:textId="77777777" w:rsidR="00791EC7" w:rsidRPr="005D4084" w:rsidRDefault="00791EC7" w:rsidP="00390338">
            <w:pPr>
              <w:spacing w:line="240" w:lineRule="atLeast"/>
              <w:contextualSpacing/>
              <w:rPr>
                <w:rFonts w:ascii="Times New Roman" w:hAnsi="Times New Roman"/>
              </w:rPr>
            </w:pPr>
          </w:p>
        </w:tc>
      </w:tr>
      <w:tr w:rsidR="00791EC7" w:rsidRPr="005D4084" w14:paraId="35F61D01" w14:textId="77777777" w:rsidTr="00390338">
        <w:trPr>
          <w:trHeight w:val="152"/>
        </w:trPr>
        <w:tc>
          <w:tcPr>
            <w:tcW w:w="709" w:type="dxa"/>
          </w:tcPr>
          <w:p w14:paraId="69C8101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3B1E9415"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Робоча довжина катетера</w:t>
            </w:r>
          </w:p>
        </w:tc>
        <w:tc>
          <w:tcPr>
            <w:tcW w:w="4108" w:type="dxa"/>
          </w:tcPr>
          <w:p w14:paraId="1F23ACEB"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Не менше 145см</w:t>
            </w:r>
          </w:p>
        </w:tc>
        <w:tc>
          <w:tcPr>
            <w:tcW w:w="2412" w:type="dxa"/>
          </w:tcPr>
          <w:p w14:paraId="36AD6B32" w14:textId="77777777" w:rsidR="00791EC7" w:rsidRPr="005D4084" w:rsidRDefault="00791EC7" w:rsidP="00390338">
            <w:pPr>
              <w:spacing w:line="240" w:lineRule="atLeast"/>
              <w:contextualSpacing/>
              <w:rPr>
                <w:rFonts w:ascii="Times New Roman" w:hAnsi="Times New Roman"/>
              </w:rPr>
            </w:pPr>
          </w:p>
        </w:tc>
      </w:tr>
    </w:tbl>
    <w:p w14:paraId="3DC37FE9" w14:textId="77777777" w:rsidR="00791EC7" w:rsidRPr="005D4084" w:rsidRDefault="00791EC7" w:rsidP="00791EC7">
      <w:pPr>
        <w:spacing w:after="0" w:line="240" w:lineRule="atLeast"/>
        <w:contextualSpacing/>
        <w:rPr>
          <w:rFonts w:ascii="Times New Roman" w:hAnsi="Times New Roman"/>
          <w:b/>
        </w:rPr>
      </w:pPr>
    </w:p>
    <w:p w14:paraId="100EF19A"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3. Медико-технічні вимоги до стент-системи коронарної без лікувального покриття</w:t>
      </w:r>
    </w:p>
    <w:p w14:paraId="28576043"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71D4281D"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B14B07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23C2EC66"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F3C1C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D5C9B2C"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4B9B83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73DC9F3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1AF7D664"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313D08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nil"/>
              <w:left w:val="single" w:sz="4" w:space="0" w:color="auto"/>
              <w:bottom w:val="single" w:sz="4" w:space="0" w:color="auto"/>
              <w:right w:val="single" w:sz="4" w:space="0" w:color="auto"/>
            </w:tcBorders>
            <w:shd w:val="clear" w:color="auto" w:fill="auto"/>
            <w:vAlign w:val="center"/>
          </w:tcPr>
          <w:p w14:paraId="5A34A057"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Матеріал стенту</w:t>
            </w:r>
          </w:p>
        </w:tc>
        <w:tc>
          <w:tcPr>
            <w:tcW w:w="4108" w:type="dxa"/>
            <w:tcBorders>
              <w:top w:val="nil"/>
              <w:left w:val="nil"/>
              <w:bottom w:val="single" w:sz="4" w:space="0" w:color="auto"/>
              <w:right w:val="single" w:sz="4" w:space="0" w:color="auto"/>
            </w:tcBorders>
            <w:shd w:val="clear" w:color="auto" w:fill="auto"/>
            <w:vAlign w:val="center"/>
          </w:tcPr>
          <w:p w14:paraId="2FF811D5"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eastAsia="Calibri" w:hAnsi="Times New Roman"/>
              </w:rPr>
              <w:t>Сплав  металів на основі хрому або еквівалент</w:t>
            </w:r>
          </w:p>
        </w:tc>
        <w:tc>
          <w:tcPr>
            <w:tcW w:w="2412" w:type="dxa"/>
            <w:tcBorders>
              <w:top w:val="single" w:sz="4" w:space="0" w:color="auto"/>
              <w:left w:val="single" w:sz="4" w:space="0" w:color="auto"/>
              <w:bottom w:val="single" w:sz="4" w:space="0" w:color="auto"/>
              <w:right w:val="single" w:sz="4" w:space="0" w:color="auto"/>
            </w:tcBorders>
          </w:tcPr>
          <w:p w14:paraId="5AD0E541" w14:textId="77777777" w:rsidR="00791EC7" w:rsidRPr="005D4084" w:rsidRDefault="00791EC7" w:rsidP="00390338">
            <w:pPr>
              <w:spacing w:line="240" w:lineRule="atLeast"/>
              <w:contextualSpacing/>
              <w:rPr>
                <w:rFonts w:ascii="Times New Roman" w:hAnsi="Times New Roman"/>
              </w:rPr>
            </w:pPr>
          </w:p>
        </w:tc>
      </w:tr>
      <w:tr w:rsidR="00791EC7" w:rsidRPr="005D4084" w14:paraId="191A551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E883C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nil"/>
              <w:left w:val="single" w:sz="4" w:space="0" w:color="auto"/>
              <w:bottom w:val="single" w:sz="4" w:space="0" w:color="auto"/>
              <w:right w:val="single" w:sz="4" w:space="0" w:color="auto"/>
            </w:tcBorders>
            <w:shd w:val="clear" w:color="auto" w:fill="auto"/>
            <w:vAlign w:val="center"/>
          </w:tcPr>
          <w:p w14:paraId="6313839D"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eastAsia="Calibri" w:hAnsi="Times New Roman"/>
              </w:rPr>
              <w:t>Товщина балок стенту</w:t>
            </w:r>
          </w:p>
        </w:tc>
        <w:tc>
          <w:tcPr>
            <w:tcW w:w="4108" w:type="dxa"/>
            <w:tcBorders>
              <w:top w:val="nil"/>
              <w:left w:val="nil"/>
              <w:bottom w:val="single" w:sz="4" w:space="0" w:color="auto"/>
              <w:right w:val="single" w:sz="4" w:space="0" w:color="auto"/>
            </w:tcBorders>
            <w:shd w:val="clear" w:color="auto" w:fill="auto"/>
            <w:vAlign w:val="center"/>
          </w:tcPr>
          <w:p w14:paraId="7EAD0B94" w14:textId="77777777" w:rsidR="00791EC7" w:rsidRPr="005D4084" w:rsidRDefault="00791EC7" w:rsidP="00390338">
            <w:pPr>
              <w:spacing w:line="240" w:lineRule="atLeast"/>
              <w:contextualSpacing/>
              <w:rPr>
                <w:rFonts w:ascii="Times New Roman" w:hAnsi="Times New Roman"/>
                <w:color w:val="000000"/>
                <w:highlight w:val="yellow"/>
              </w:rPr>
            </w:pPr>
            <w:r w:rsidRPr="005D4084">
              <w:rPr>
                <w:rFonts w:ascii="Times New Roman" w:eastAsia="Calibri" w:hAnsi="Times New Roman"/>
              </w:rPr>
              <w:t>Не менше 0,0026"</w:t>
            </w:r>
          </w:p>
        </w:tc>
        <w:tc>
          <w:tcPr>
            <w:tcW w:w="2412" w:type="dxa"/>
            <w:tcBorders>
              <w:top w:val="single" w:sz="4" w:space="0" w:color="auto"/>
              <w:left w:val="single" w:sz="4" w:space="0" w:color="auto"/>
              <w:bottom w:val="single" w:sz="4" w:space="0" w:color="auto"/>
              <w:right w:val="single" w:sz="4" w:space="0" w:color="auto"/>
            </w:tcBorders>
          </w:tcPr>
          <w:p w14:paraId="4FA21C09" w14:textId="77777777" w:rsidR="00791EC7" w:rsidRPr="005D4084" w:rsidRDefault="00791EC7" w:rsidP="00390338">
            <w:pPr>
              <w:spacing w:line="240" w:lineRule="atLeast"/>
              <w:contextualSpacing/>
              <w:rPr>
                <w:rFonts w:ascii="Times New Roman" w:hAnsi="Times New Roman"/>
              </w:rPr>
            </w:pPr>
          </w:p>
        </w:tc>
      </w:tr>
      <w:tr w:rsidR="00791EC7" w:rsidRPr="005D4084" w14:paraId="541F8C7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23E582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nil"/>
              <w:left w:val="single" w:sz="4" w:space="0" w:color="auto"/>
              <w:bottom w:val="single" w:sz="4" w:space="0" w:color="auto"/>
              <w:right w:val="single" w:sz="4" w:space="0" w:color="auto"/>
            </w:tcBorders>
            <w:shd w:val="clear" w:color="auto" w:fill="auto"/>
            <w:vAlign w:val="center"/>
          </w:tcPr>
          <w:p w14:paraId="4CC97882"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Номінальний тиск балону</w:t>
            </w:r>
          </w:p>
        </w:tc>
        <w:tc>
          <w:tcPr>
            <w:tcW w:w="4108" w:type="dxa"/>
            <w:tcBorders>
              <w:top w:val="nil"/>
              <w:left w:val="nil"/>
              <w:bottom w:val="single" w:sz="4" w:space="0" w:color="auto"/>
              <w:right w:val="single" w:sz="4" w:space="0" w:color="auto"/>
            </w:tcBorders>
            <w:shd w:val="clear" w:color="auto" w:fill="auto"/>
            <w:vAlign w:val="center"/>
          </w:tcPr>
          <w:p w14:paraId="6820FBF9"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Номінальний тиск балону – не більше 9 Атм.</w:t>
            </w:r>
          </w:p>
        </w:tc>
        <w:tc>
          <w:tcPr>
            <w:tcW w:w="2412" w:type="dxa"/>
            <w:tcBorders>
              <w:top w:val="single" w:sz="4" w:space="0" w:color="auto"/>
              <w:left w:val="single" w:sz="4" w:space="0" w:color="auto"/>
              <w:bottom w:val="single" w:sz="4" w:space="0" w:color="auto"/>
              <w:right w:val="single" w:sz="4" w:space="0" w:color="auto"/>
            </w:tcBorders>
          </w:tcPr>
          <w:p w14:paraId="546F7D1C" w14:textId="77777777" w:rsidR="00791EC7" w:rsidRPr="005D4084" w:rsidRDefault="00791EC7" w:rsidP="00390338">
            <w:pPr>
              <w:spacing w:line="240" w:lineRule="atLeast"/>
              <w:contextualSpacing/>
              <w:rPr>
                <w:rFonts w:ascii="Times New Roman" w:hAnsi="Times New Roman"/>
              </w:rPr>
            </w:pPr>
          </w:p>
        </w:tc>
      </w:tr>
      <w:tr w:rsidR="00791EC7" w:rsidRPr="005D4084" w14:paraId="287B4A8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5C7D4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nil"/>
              <w:left w:val="single" w:sz="4" w:space="0" w:color="auto"/>
              <w:bottom w:val="single" w:sz="4" w:space="0" w:color="auto"/>
              <w:right w:val="single" w:sz="4" w:space="0" w:color="auto"/>
            </w:tcBorders>
            <w:shd w:val="clear" w:color="auto" w:fill="auto"/>
            <w:vAlign w:val="center"/>
          </w:tcPr>
          <w:p w14:paraId="4C3F1B02"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Номінальний тиск розриву балону</w:t>
            </w:r>
          </w:p>
        </w:tc>
        <w:tc>
          <w:tcPr>
            <w:tcW w:w="4108" w:type="dxa"/>
            <w:tcBorders>
              <w:top w:val="nil"/>
              <w:left w:val="nil"/>
              <w:bottom w:val="single" w:sz="4" w:space="0" w:color="auto"/>
              <w:right w:val="single" w:sz="4" w:space="0" w:color="auto"/>
            </w:tcBorders>
            <w:shd w:val="clear" w:color="auto" w:fill="auto"/>
            <w:vAlign w:val="center"/>
          </w:tcPr>
          <w:p w14:paraId="2BFBEC20"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Номінальний тиск розриву балону – не менше 14 Атм.</w:t>
            </w:r>
          </w:p>
        </w:tc>
        <w:tc>
          <w:tcPr>
            <w:tcW w:w="2412" w:type="dxa"/>
            <w:tcBorders>
              <w:top w:val="single" w:sz="4" w:space="0" w:color="auto"/>
              <w:left w:val="single" w:sz="4" w:space="0" w:color="auto"/>
              <w:bottom w:val="single" w:sz="4" w:space="0" w:color="auto"/>
              <w:right w:val="single" w:sz="4" w:space="0" w:color="auto"/>
            </w:tcBorders>
          </w:tcPr>
          <w:p w14:paraId="7A9E5DA4" w14:textId="77777777" w:rsidR="00791EC7" w:rsidRPr="005D4084" w:rsidRDefault="00791EC7" w:rsidP="00390338">
            <w:pPr>
              <w:spacing w:line="240" w:lineRule="atLeast"/>
              <w:contextualSpacing/>
              <w:rPr>
                <w:rFonts w:ascii="Times New Roman" w:hAnsi="Times New Roman"/>
              </w:rPr>
            </w:pPr>
          </w:p>
        </w:tc>
      </w:tr>
      <w:tr w:rsidR="00791EC7" w:rsidRPr="005D4084" w14:paraId="4CCCCC5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CE5D5F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4E0074"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Довжини</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237443ED"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Стент повинен мати широкий спектр довжин: найменша довжина – не більше 8 мм; найбільша довжина – не менше 48 мм.</w:t>
            </w:r>
          </w:p>
        </w:tc>
        <w:tc>
          <w:tcPr>
            <w:tcW w:w="2412" w:type="dxa"/>
            <w:tcBorders>
              <w:top w:val="single" w:sz="4" w:space="0" w:color="auto"/>
              <w:left w:val="single" w:sz="4" w:space="0" w:color="auto"/>
              <w:bottom w:val="single" w:sz="4" w:space="0" w:color="auto"/>
              <w:right w:val="single" w:sz="4" w:space="0" w:color="auto"/>
            </w:tcBorders>
          </w:tcPr>
          <w:p w14:paraId="3E5E9026" w14:textId="77777777" w:rsidR="00791EC7" w:rsidRPr="005D4084" w:rsidRDefault="00791EC7" w:rsidP="00390338">
            <w:pPr>
              <w:spacing w:line="240" w:lineRule="atLeast"/>
              <w:contextualSpacing/>
              <w:rPr>
                <w:rFonts w:ascii="Times New Roman" w:hAnsi="Times New Roman"/>
              </w:rPr>
            </w:pPr>
          </w:p>
        </w:tc>
      </w:tr>
      <w:tr w:rsidR="00791EC7" w:rsidRPr="005D4084" w14:paraId="65F927D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7C8B4F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9D470BB"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Діаметри</w:t>
            </w:r>
          </w:p>
        </w:tc>
        <w:tc>
          <w:tcPr>
            <w:tcW w:w="4108" w:type="dxa"/>
            <w:tcBorders>
              <w:top w:val="single" w:sz="4" w:space="0" w:color="auto"/>
              <w:left w:val="single" w:sz="4" w:space="0" w:color="auto"/>
              <w:bottom w:val="single" w:sz="4" w:space="0" w:color="auto"/>
              <w:right w:val="single" w:sz="4" w:space="0" w:color="auto"/>
            </w:tcBorders>
            <w:shd w:val="clear" w:color="auto" w:fill="auto"/>
            <w:vAlign w:val="center"/>
          </w:tcPr>
          <w:p w14:paraId="05F58476"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Стент повинен мати широкий спектр діаметрів: найменший діаметр – не більше 2,00 мм; найбільший діаметр – не менше 4,50 мм.</w:t>
            </w:r>
          </w:p>
        </w:tc>
        <w:tc>
          <w:tcPr>
            <w:tcW w:w="2412" w:type="dxa"/>
            <w:tcBorders>
              <w:top w:val="single" w:sz="4" w:space="0" w:color="auto"/>
              <w:left w:val="single" w:sz="4" w:space="0" w:color="auto"/>
              <w:bottom w:val="single" w:sz="4" w:space="0" w:color="auto"/>
              <w:right w:val="single" w:sz="4" w:space="0" w:color="auto"/>
            </w:tcBorders>
          </w:tcPr>
          <w:p w14:paraId="36E76421" w14:textId="77777777" w:rsidR="00791EC7" w:rsidRPr="005D4084" w:rsidRDefault="00791EC7" w:rsidP="00390338">
            <w:pPr>
              <w:spacing w:line="240" w:lineRule="atLeast"/>
              <w:contextualSpacing/>
              <w:rPr>
                <w:rFonts w:ascii="Times New Roman" w:hAnsi="Times New Roman"/>
              </w:rPr>
            </w:pPr>
          </w:p>
        </w:tc>
      </w:tr>
    </w:tbl>
    <w:p w14:paraId="227A6BDA" w14:textId="77777777" w:rsidR="00791EC7" w:rsidRPr="005D4084" w:rsidRDefault="00791EC7" w:rsidP="00791EC7">
      <w:pPr>
        <w:spacing w:after="0" w:line="240" w:lineRule="atLeast"/>
        <w:contextualSpacing/>
        <w:rPr>
          <w:rFonts w:ascii="Times New Roman" w:hAnsi="Times New Roman"/>
          <w:b/>
        </w:rPr>
      </w:pPr>
    </w:p>
    <w:p w14:paraId="4D8850A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4. Медико-технічні вимоги до катетеру балонного дилатаційного</w:t>
      </w:r>
    </w:p>
    <w:p w14:paraId="018A0071"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6BB7D95"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63F9B4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71341342"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5D3BFF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778B8C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D54A35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430B620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03ED98C2"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1CD7FF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43B30178"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Розміри</w:t>
            </w:r>
          </w:p>
        </w:tc>
        <w:tc>
          <w:tcPr>
            <w:tcW w:w="4108" w:type="dxa"/>
          </w:tcPr>
          <w:p w14:paraId="454C3129"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Мінімальна довжина балону-не більше 5мм</w:t>
            </w:r>
            <w:r w:rsidRPr="005D4084">
              <w:rPr>
                <w:rFonts w:ascii="Times New Roman" w:hAnsi="Times New Roman"/>
              </w:rPr>
              <w:br/>
              <w:t xml:space="preserve">Максимальна довжина балону – не менше 30 мм </w:t>
            </w:r>
          </w:p>
          <w:p w14:paraId="1706D733"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 xml:space="preserve">Мінімальний діаметр балону-не більше </w:t>
            </w:r>
            <w:r w:rsidRPr="005D4084">
              <w:rPr>
                <w:rFonts w:ascii="Times New Roman" w:hAnsi="Times New Roman"/>
              </w:rPr>
              <w:lastRenderedPageBreak/>
              <w:t>1,0 мм</w:t>
            </w:r>
            <w:r w:rsidRPr="005D4084">
              <w:rPr>
                <w:rFonts w:ascii="Times New Roman" w:hAnsi="Times New Roman"/>
              </w:rPr>
              <w:br/>
              <w:t>Максимальний діаметр балону- не менше 4,0 мм</w:t>
            </w:r>
          </w:p>
        </w:tc>
        <w:tc>
          <w:tcPr>
            <w:tcW w:w="2412" w:type="dxa"/>
            <w:tcBorders>
              <w:top w:val="single" w:sz="4" w:space="0" w:color="auto"/>
              <w:left w:val="single" w:sz="4" w:space="0" w:color="auto"/>
              <w:bottom w:val="single" w:sz="4" w:space="0" w:color="auto"/>
              <w:right w:val="single" w:sz="4" w:space="0" w:color="auto"/>
            </w:tcBorders>
          </w:tcPr>
          <w:p w14:paraId="7C7A892E" w14:textId="77777777" w:rsidR="00791EC7" w:rsidRPr="005D4084" w:rsidRDefault="00791EC7" w:rsidP="00390338">
            <w:pPr>
              <w:spacing w:line="240" w:lineRule="atLeast"/>
              <w:contextualSpacing/>
              <w:rPr>
                <w:rFonts w:ascii="Times New Roman" w:hAnsi="Times New Roman"/>
              </w:rPr>
            </w:pPr>
          </w:p>
        </w:tc>
      </w:tr>
      <w:tr w:rsidR="00791EC7" w:rsidRPr="005D4084" w14:paraId="39FDEFC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D0A057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147FBE62"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Систрема доставки</w:t>
            </w:r>
          </w:p>
        </w:tc>
        <w:tc>
          <w:tcPr>
            <w:tcW w:w="4108" w:type="dxa"/>
          </w:tcPr>
          <w:p w14:paraId="03B77286"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Швидка заміна (rapid exchange)</w:t>
            </w:r>
          </w:p>
        </w:tc>
        <w:tc>
          <w:tcPr>
            <w:tcW w:w="2412" w:type="dxa"/>
            <w:tcBorders>
              <w:top w:val="single" w:sz="4" w:space="0" w:color="auto"/>
              <w:left w:val="single" w:sz="4" w:space="0" w:color="auto"/>
              <w:bottom w:val="single" w:sz="4" w:space="0" w:color="auto"/>
              <w:right w:val="single" w:sz="4" w:space="0" w:color="auto"/>
            </w:tcBorders>
          </w:tcPr>
          <w:p w14:paraId="2FB125A5" w14:textId="77777777" w:rsidR="00791EC7" w:rsidRPr="005D4084" w:rsidRDefault="00791EC7" w:rsidP="00390338">
            <w:pPr>
              <w:spacing w:line="240" w:lineRule="atLeast"/>
              <w:contextualSpacing/>
              <w:rPr>
                <w:rFonts w:ascii="Times New Roman" w:hAnsi="Times New Roman"/>
              </w:rPr>
            </w:pPr>
          </w:p>
        </w:tc>
      </w:tr>
      <w:tr w:rsidR="00791EC7" w:rsidRPr="005D4084" w14:paraId="76B9D48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DE5628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44022485"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Сумісністр з провідниковими</w:t>
            </w:r>
          </w:p>
          <w:p w14:paraId="213FDABC"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катетерами</w:t>
            </w:r>
          </w:p>
        </w:tc>
        <w:tc>
          <w:tcPr>
            <w:tcW w:w="4108" w:type="dxa"/>
          </w:tcPr>
          <w:p w14:paraId="29B71EA9"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5 F/</w:t>
            </w:r>
            <w:r w:rsidRPr="005D4084">
              <w:rPr>
                <w:rFonts w:ascii="Times New Roman" w:eastAsia="font225" w:hAnsi="Times New Roman"/>
                <w:kern w:val="2"/>
              </w:rPr>
              <w:t>6F для застосування методики  «kissing»</w:t>
            </w:r>
          </w:p>
        </w:tc>
        <w:tc>
          <w:tcPr>
            <w:tcW w:w="2412" w:type="dxa"/>
            <w:tcBorders>
              <w:top w:val="single" w:sz="4" w:space="0" w:color="auto"/>
              <w:left w:val="single" w:sz="4" w:space="0" w:color="auto"/>
              <w:bottom w:val="single" w:sz="4" w:space="0" w:color="auto"/>
              <w:right w:val="single" w:sz="4" w:space="0" w:color="auto"/>
            </w:tcBorders>
          </w:tcPr>
          <w:p w14:paraId="7120145B" w14:textId="77777777" w:rsidR="00791EC7" w:rsidRPr="005D4084" w:rsidRDefault="00791EC7" w:rsidP="00390338">
            <w:pPr>
              <w:spacing w:line="240" w:lineRule="atLeast"/>
              <w:contextualSpacing/>
              <w:rPr>
                <w:rFonts w:ascii="Times New Roman" w:hAnsi="Times New Roman"/>
              </w:rPr>
            </w:pPr>
          </w:p>
        </w:tc>
      </w:tr>
      <w:tr w:rsidR="00791EC7" w:rsidRPr="005D4084" w14:paraId="55E612F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21B276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76C40EC2"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Проксимальний шафт</w:t>
            </w:r>
          </w:p>
        </w:tc>
        <w:tc>
          <w:tcPr>
            <w:tcW w:w="4108" w:type="dxa"/>
          </w:tcPr>
          <w:p w14:paraId="5A770EFA"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Не більше 1,9 F</w:t>
            </w:r>
          </w:p>
        </w:tc>
        <w:tc>
          <w:tcPr>
            <w:tcW w:w="2412" w:type="dxa"/>
            <w:tcBorders>
              <w:top w:val="single" w:sz="4" w:space="0" w:color="auto"/>
              <w:left w:val="single" w:sz="4" w:space="0" w:color="auto"/>
              <w:bottom w:val="single" w:sz="4" w:space="0" w:color="auto"/>
              <w:right w:val="single" w:sz="4" w:space="0" w:color="auto"/>
            </w:tcBorders>
          </w:tcPr>
          <w:p w14:paraId="2486793E" w14:textId="77777777" w:rsidR="00791EC7" w:rsidRPr="005D4084" w:rsidRDefault="00791EC7" w:rsidP="00390338">
            <w:pPr>
              <w:spacing w:line="240" w:lineRule="atLeast"/>
              <w:contextualSpacing/>
              <w:rPr>
                <w:rFonts w:ascii="Times New Roman" w:hAnsi="Times New Roman"/>
              </w:rPr>
            </w:pPr>
          </w:p>
        </w:tc>
      </w:tr>
      <w:tr w:rsidR="00791EC7" w:rsidRPr="005D4084" w14:paraId="2E43853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673817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4839F730"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Дистральний шафт</w:t>
            </w:r>
          </w:p>
        </w:tc>
        <w:tc>
          <w:tcPr>
            <w:tcW w:w="4108" w:type="dxa"/>
          </w:tcPr>
          <w:p w14:paraId="72CCC12E"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Не менше 2,36 F</w:t>
            </w:r>
          </w:p>
        </w:tc>
        <w:tc>
          <w:tcPr>
            <w:tcW w:w="2412" w:type="dxa"/>
            <w:tcBorders>
              <w:top w:val="single" w:sz="4" w:space="0" w:color="auto"/>
              <w:left w:val="single" w:sz="4" w:space="0" w:color="auto"/>
              <w:bottom w:val="single" w:sz="4" w:space="0" w:color="auto"/>
              <w:right w:val="single" w:sz="4" w:space="0" w:color="auto"/>
            </w:tcBorders>
          </w:tcPr>
          <w:p w14:paraId="341BEC43" w14:textId="77777777" w:rsidR="00791EC7" w:rsidRPr="005D4084" w:rsidRDefault="00791EC7" w:rsidP="00390338">
            <w:pPr>
              <w:spacing w:line="240" w:lineRule="atLeast"/>
              <w:contextualSpacing/>
              <w:rPr>
                <w:rFonts w:ascii="Times New Roman" w:hAnsi="Times New Roman"/>
              </w:rPr>
            </w:pPr>
          </w:p>
        </w:tc>
      </w:tr>
      <w:tr w:rsidR="00791EC7" w:rsidRPr="005D4084" w14:paraId="07583B0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F5A04F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6B7C5E5A"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Робоча довжина</w:t>
            </w:r>
          </w:p>
        </w:tc>
        <w:tc>
          <w:tcPr>
            <w:tcW w:w="4108" w:type="dxa"/>
          </w:tcPr>
          <w:p w14:paraId="1D3C8394"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3590995C" w14:textId="77777777" w:rsidR="00791EC7" w:rsidRPr="005D4084" w:rsidRDefault="00791EC7" w:rsidP="00390338">
            <w:pPr>
              <w:spacing w:line="240" w:lineRule="atLeast"/>
              <w:contextualSpacing/>
              <w:rPr>
                <w:rFonts w:ascii="Times New Roman" w:hAnsi="Times New Roman"/>
              </w:rPr>
            </w:pPr>
          </w:p>
        </w:tc>
      </w:tr>
      <w:tr w:rsidR="00791EC7" w:rsidRPr="005D4084" w14:paraId="2AADCA7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EDD8F3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74CC7E6E"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Сумісністр з провідником</w:t>
            </w:r>
          </w:p>
        </w:tc>
        <w:tc>
          <w:tcPr>
            <w:tcW w:w="4108" w:type="dxa"/>
          </w:tcPr>
          <w:p w14:paraId="641B4469"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0,014” (дюйма)</w:t>
            </w:r>
          </w:p>
        </w:tc>
        <w:tc>
          <w:tcPr>
            <w:tcW w:w="2412" w:type="dxa"/>
            <w:tcBorders>
              <w:top w:val="single" w:sz="4" w:space="0" w:color="auto"/>
              <w:left w:val="single" w:sz="4" w:space="0" w:color="auto"/>
              <w:bottom w:val="single" w:sz="4" w:space="0" w:color="auto"/>
              <w:right w:val="single" w:sz="4" w:space="0" w:color="auto"/>
            </w:tcBorders>
          </w:tcPr>
          <w:p w14:paraId="051C5321" w14:textId="77777777" w:rsidR="00791EC7" w:rsidRPr="005D4084" w:rsidRDefault="00791EC7" w:rsidP="00390338">
            <w:pPr>
              <w:spacing w:line="240" w:lineRule="atLeast"/>
              <w:contextualSpacing/>
              <w:rPr>
                <w:rFonts w:ascii="Times New Roman" w:hAnsi="Times New Roman"/>
              </w:rPr>
            </w:pPr>
          </w:p>
        </w:tc>
      </w:tr>
      <w:tr w:rsidR="00791EC7" w:rsidRPr="005D4084" w14:paraId="0F8294B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83C266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6699C642"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Профіль входу в стеноз</w:t>
            </w:r>
          </w:p>
        </w:tc>
        <w:tc>
          <w:tcPr>
            <w:tcW w:w="4108" w:type="dxa"/>
          </w:tcPr>
          <w:p w14:paraId="3457BC73"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Не більше 0,016” (дюйма)</w:t>
            </w:r>
          </w:p>
        </w:tc>
        <w:tc>
          <w:tcPr>
            <w:tcW w:w="2412" w:type="dxa"/>
            <w:tcBorders>
              <w:top w:val="single" w:sz="4" w:space="0" w:color="auto"/>
              <w:left w:val="single" w:sz="4" w:space="0" w:color="auto"/>
              <w:bottom w:val="single" w:sz="4" w:space="0" w:color="auto"/>
              <w:right w:val="single" w:sz="4" w:space="0" w:color="auto"/>
            </w:tcBorders>
          </w:tcPr>
          <w:p w14:paraId="24E565E4" w14:textId="77777777" w:rsidR="00791EC7" w:rsidRPr="005D4084" w:rsidRDefault="00791EC7" w:rsidP="00390338">
            <w:pPr>
              <w:spacing w:line="240" w:lineRule="atLeast"/>
              <w:contextualSpacing/>
              <w:rPr>
                <w:rFonts w:ascii="Times New Roman" w:hAnsi="Times New Roman"/>
              </w:rPr>
            </w:pPr>
          </w:p>
        </w:tc>
      </w:tr>
      <w:tr w:rsidR="00791EC7" w:rsidRPr="005D4084" w14:paraId="2C3EB97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F8F6BB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5C236F3E"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Наявністр маркерів</w:t>
            </w:r>
          </w:p>
        </w:tc>
        <w:tc>
          <w:tcPr>
            <w:tcW w:w="4108" w:type="dxa"/>
          </w:tcPr>
          <w:p w14:paraId="566F86B9"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Два маркери, розташовані на 90 см та 100 см</w:t>
            </w:r>
          </w:p>
        </w:tc>
        <w:tc>
          <w:tcPr>
            <w:tcW w:w="2412" w:type="dxa"/>
            <w:tcBorders>
              <w:top w:val="single" w:sz="4" w:space="0" w:color="auto"/>
              <w:left w:val="single" w:sz="4" w:space="0" w:color="auto"/>
              <w:bottom w:val="single" w:sz="4" w:space="0" w:color="auto"/>
              <w:right w:val="single" w:sz="4" w:space="0" w:color="auto"/>
            </w:tcBorders>
          </w:tcPr>
          <w:p w14:paraId="0F9041F3" w14:textId="77777777" w:rsidR="00791EC7" w:rsidRPr="005D4084" w:rsidRDefault="00791EC7" w:rsidP="00390338">
            <w:pPr>
              <w:spacing w:line="240" w:lineRule="atLeast"/>
              <w:contextualSpacing/>
              <w:rPr>
                <w:rFonts w:ascii="Times New Roman" w:hAnsi="Times New Roman"/>
              </w:rPr>
            </w:pPr>
          </w:p>
        </w:tc>
      </w:tr>
      <w:tr w:rsidR="00791EC7" w:rsidRPr="005D4084" w14:paraId="05F8246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D5E71F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2B47A345"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Номінальний тиск балону</w:t>
            </w:r>
          </w:p>
        </w:tc>
        <w:tc>
          <w:tcPr>
            <w:tcW w:w="4108" w:type="dxa"/>
          </w:tcPr>
          <w:p w14:paraId="764F55EB"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color w:val="000000"/>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5CA01FFD" w14:textId="77777777" w:rsidR="00791EC7" w:rsidRPr="005D4084" w:rsidRDefault="00791EC7" w:rsidP="00390338">
            <w:pPr>
              <w:spacing w:line="240" w:lineRule="atLeast"/>
              <w:contextualSpacing/>
              <w:rPr>
                <w:rFonts w:ascii="Times New Roman" w:hAnsi="Times New Roman"/>
              </w:rPr>
            </w:pPr>
          </w:p>
        </w:tc>
      </w:tr>
      <w:tr w:rsidR="00791EC7" w:rsidRPr="005D4084" w14:paraId="5D9EBF2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9A123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11.</w:t>
            </w:r>
          </w:p>
        </w:tc>
        <w:tc>
          <w:tcPr>
            <w:tcW w:w="2552" w:type="dxa"/>
          </w:tcPr>
          <w:p w14:paraId="00B96655"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Розрахунковий тиск розриву балону</w:t>
            </w:r>
          </w:p>
        </w:tc>
        <w:tc>
          <w:tcPr>
            <w:tcW w:w="4108" w:type="dxa"/>
          </w:tcPr>
          <w:p w14:paraId="63976DA5"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color w:val="000000"/>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43563792" w14:textId="77777777" w:rsidR="00791EC7" w:rsidRPr="005D4084" w:rsidRDefault="00791EC7" w:rsidP="00390338">
            <w:pPr>
              <w:spacing w:line="240" w:lineRule="atLeast"/>
              <w:contextualSpacing/>
              <w:rPr>
                <w:rFonts w:ascii="Times New Roman" w:hAnsi="Times New Roman"/>
              </w:rPr>
            </w:pPr>
          </w:p>
        </w:tc>
      </w:tr>
      <w:tr w:rsidR="00791EC7" w:rsidRPr="005D4084" w14:paraId="2C0BAE5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E18BA6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12.</w:t>
            </w:r>
          </w:p>
        </w:tc>
        <w:tc>
          <w:tcPr>
            <w:tcW w:w="2552" w:type="dxa"/>
          </w:tcPr>
          <w:p w14:paraId="05B2C1FB"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Покриття</w:t>
            </w:r>
          </w:p>
        </w:tc>
        <w:tc>
          <w:tcPr>
            <w:tcW w:w="4108" w:type="dxa"/>
          </w:tcPr>
          <w:p w14:paraId="35C86A23" w14:textId="77777777" w:rsidR="00791EC7" w:rsidRPr="005D4084" w:rsidRDefault="00791EC7" w:rsidP="00390338">
            <w:pPr>
              <w:pStyle w:val="Default"/>
              <w:spacing w:line="240" w:lineRule="atLeast"/>
              <w:contextualSpacing/>
              <w:rPr>
                <w:noProof/>
                <w:sz w:val="22"/>
                <w:szCs w:val="22"/>
              </w:rPr>
            </w:pPr>
            <w:r w:rsidRPr="005D4084">
              <w:rPr>
                <w:noProof/>
                <w:sz w:val="22"/>
                <w:szCs w:val="22"/>
              </w:rPr>
              <w:t>Гідрофільне покриття від наконечника до сусіднього порту напрямного дроту (зовнішня поверхня)</w:t>
            </w:r>
          </w:p>
          <w:p w14:paraId="649CA425"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Гідрофобне покриття для просвіту дроту</w:t>
            </w:r>
          </w:p>
        </w:tc>
        <w:tc>
          <w:tcPr>
            <w:tcW w:w="2412" w:type="dxa"/>
            <w:tcBorders>
              <w:top w:val="single" w:sz="4" w:space="0" w:color="auto"/>
              <w:left w:val="single" w:sz="4" w:space="0" w:color="auto"/>
              <w:bottom w:val="single" w:sz="4" w:space="0" w:color="auto"/>
              <w:right w:val="single" w:sz="4" w:space="0" w:color="auto"/>
            </w:tcBorders>
          </w:tcPr>
          <w:p w14:paraId="6851FAB4" w14:textId="77777777" w:rsidR="00791EC7" w:rsidRPr="005D4084" w:rsidRDefault="00791EC7" w:rsidP="00390338">
            <w:pPr>
              <w:spacing w:line="240" w:lineRule="atLeast"/>
              <w:contextualSpacing/>
              <w:rPr>
                <w:rFonts w:ascii="Times New Roman" w:hAnsi="Times New Roman"/>
              </w:rPr>
            </w:pPr>
          </w:p>
        </w:tc>
      </w:tr>
    </w:tbl>
    <w:p w14:paraId="572D4A54" w14:textId="77777777" w:rsidR="00791EC7" w:rsidRPr="005D4084" w:rsidRDefault="00791EC7" w:rsidP="00791EC7">
      <w:pPr>
        <w:spacing w:after="0" w:line="240" w:lineRule="atLeast"/>
        <w:contextualSpacing/>
        <w:rPr>
          <w:rFonts w:ascii="Times New Roman" w:hAnsi="Times New Roman"/>
          <w:b/>
        </w:rPr>
      </w:pPr>
    </w:p>
    <w:p w14:paraId="7F894DDB"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5. Медико-технічні вимоги до катетеру балонного дилатаційного високого тиску</w:t>
      </w:r>
    </w:p>
    <w:p w14:paraId="517CC67D"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6B374C4B"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AD7940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7B56E2F3"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F4D81A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B72F95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4D4887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58846C3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6714CFE5"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376D7C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4141A55F"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Розміри</w:t>
            </w:r>
          </w:p>
        </w:tc>
        <w:tc>
          <w:tcPr>
            <w:tcW w:w="4108" w:type="dxa"/>
          </w:tcPr>
          <w:p w14:paraId="0E71F572"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Діапазон довжин балону: Мінімальна довжина балону від 6 мм до 30 мм</w:t>
            </w:r>
          </w:p>
          <w:p w14:paraId="44E1D847"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Діапазон діаметрів балону - від 2,0 мм до 5,0 мм</w:t>
            </w:r>
          </w:p>
        </w:tc>
        <w:tc>
          <w:tcPr>
            <w:tcW w:w="2412" w:type="dxa"/>
            <w:tcBorders>
              <w:top w:val="single" w:sz="4" w:space="0" w:color="auto"/>
              <w:left w:val="single" w:sz="4" w:space="0" w:color="auto"/>
              <w:bottom w:val="single" w:sz="4" w:space="0" w:color="auto"/>
              <w:right w:val="single" w:sz="4" w:space="0" w:color="auto"/>
            </w:tcBorders>
          </w:tcPr>
          <w:p w14:paraId="2732E8AC" w14:textId="77777777" w:rsidR="00791EC7" w:rsidRPr="005D4084" w:rsidRDefault="00791EC7" w:rsidP="00390338">
            <w:pPr>
              <w:spacing w:line="240" w:lineRule="atLeast"/>
              <w:contextualSpacing/>
              <w:rPr>
                <w:rFonts w:ascii="Times New Roman" w:hAnsi="Times New Roman"/>
              </w:rPr>
            </w:pPr>
          </w:p>
        </w:tc>
      </w:tr>
      <w:tr w:rsidR="00791EC7" w:rsidRPr="005D4084" w14:paraId="6F84CA5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47873F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3C0664B0"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Систрема достравки</w:t>
            </w:r>
          </w:p>
        </w:tc>
        <w:tc>
          <w:tcPr>
            <w:tcW w:w="4108" w:type="dxa"/>
          </w:tcPr>
          <w:p w14:paraId="5C517B1E"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Швидка заміна (rapid exchange)</w:t>
            </w:r>
          </w:p>
        </w:tc>
        <w:tc>
          <w:tcPr>
            <w:tcW w:w="2412" w:type="dxa"/>
            <w:tcBorders>
              <w:top w:val="single" w:sz="4" w:space="0" w:color="auto"/>
              <w:left w:val="single" w:sz="4" w:space="0" w:color="auto"/>
              <w:bottom w:val="single" w:sz="4" w:space="0" w:color="auto"/>
              <w:right w:val="single" w:sz="4" w:space="0" w:color="auto"/>
            </w:tcBorders>
          </w:tcPr>
          <w:p w14:paraId="3CED1D2B" w14:textId="77777777" w:rsidR="00791EC7" w:rsidRPr="005D4084" w:rsidRDefault="00791EC7" w:rsidP="00390338">
            <w:pPr>
              <w:spacing w:line="240" w:lineRule="atLeast"/>
              <w:contextualSpacing/>
              <w:rPr>
                <w:rFonts w:ascii="Times New Roman" w:hAnsi="Times New Roman"/>
              </w:rPr>
            </w:pPr>
          </w:p>
        </w:tc>
      </w:tr>
      <w:tr w:rsidR="00791EC7" w:rsidRPr="005D4084" w14:paraId="5AEE561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45375F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20E2A45C"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Сумісністрь з провідниковим катетером</w:t>
            </w:r>
          </w:p>
        </w:tc>
        <w:tc>
          <w:tcPr>
            <w:tcW w:w="4108" w:type="dxa"/>
          </w:tcPr>
          <w:p w14:paraId="31C82667"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5 F/6 F</w:t>
            </w:r>
          </w:p>
        </w:tc>
        <w:tc>
          <w:tcPr>
            <w:tcW w:w="2412" w:type="dxa"/>
            <w:tcBorders>
              <w:top w:val="single" w:sz="4" w:space="0" w:color="auto"/>
              <w:left w:val="single" w:sz="4" w:space="0" w:color="auto"/>
              <w:bottom w:val="single" w:sz="4" w:space="0" w:color="auto"/>
              <w:right w:val="single" w:sz="4" w:space="0" w:color="auto"/>
            </w:tcBorders>
          </w:tcPr>
          <w:p w14:paraId="6676141C" w14:textId="77777777" w:rsidR="00791EC7" w:rsidRPr="005D4084" w:rsidRDefault="00791EC7" w:rsidP="00390338">
            <w:pPr>
              <w:spacing w:line="240" w:lineRule="atLeast"/>
              <w:contextualSpacing/>
              <w:rPr>
                <w:rFonts w:ascii="Times New Roman" w:hAnsi="Times New Roman"/>
              </w:rPr>
            </w:pPr>
          </w:p>
        </w:tc>
      </w:tr>
      <w:tr w:rsidR="00791EC7" w:rsidRPr="005D4084" w14:paraId="1C23673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4692A4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5188175F"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Проксимальний шафт</w:t>
            </w:r>
          </w:p>
        </w:tc>
        <w:tc>
          <w:tcPr>
            <w:tcW w:w="4108" w:type="dxa"/>
          </w:tcPr>
          <w:p w14:paraId="6CF58415"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Не більше 2,0 F</w:t>
            </w:r>
          </w:p>
        </w:tc>
        <w:tc>
          <w:tcPr>
            <w:tcW w:w="2412" w:type="dxa"/>
            <w:tcBorders>
              <w:top w:val="single" w:sz="4" w:space="0" w:color="auto"/>
              <w:left w:val="single" w:sz="4" w:space="0" w:color="auto"/>
              <w:bottom w:val="single" w:sz="4" w:space="0" w:color="auto"/>
              <w:right w:val="single" w:sz="4" w:space="0" w:color="auto"/>
            </w:tcBorders>
          </w:tcPr>
          <w:p w14:paraId="21D8FB0A" w14:textId="77777777" w:rsidR="00791EC7" w:rsidRPr="005D4084" w:rsidRDefault="00791EC7" w:rsidP="00390338">
            <w:pPr>
              <w:spacing w:line="240" w:lineRule="atLeast"/>
              <w:contextualSpacing/>
              <w:rPr>
                <w:rFonts w:ascii="Times New Roman" w:hAnsi="Times New Roman"/>
              </w:rPr>
            </w:pPr>
          </w:p>
        </w:tc>
      </w:tr>
      <w:tr w:rsidR="00791EC7" w:rsidRPr="005D4084" w14:paraId="6C5C1E9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53B150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16A3616D"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Дистральний шафт</w:t>
            </w:r>
          </w:p>
        </w:tc>
        <w:tc>
          <w:tcPr>
            <w:tcW w:w="4108" w:type="dxa"/>
          </w:tcPr>
          <w:p w14:paraId="14DD53F0"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Не менше 2,55 F</w:t>
            </w:r>
          </w:p>
        </w:tc>
        <w:tc>
          <w:tcPr>
            <w:tcW w:w="2412" w:type="dxa"/>
            <w:tcBorders>
              <w:top w:val="single" w:sz="4" w:space="0" w:color="auto"/>
              <w:left w:val="single" w:sz="4" w:space="0" w:color="auto"/>
              <w:bottom w:val="single" w:sz="4" w:space="0" w:color="auto"/>
              <w:right w:val="single" w:sz="4" w:space="0" w:color="auto"/>
            </w:tcBorders>
          </w:tcPr>
          <w:p w14:paraId="09E9E0A7" w14:textId="77777777" w:rsidR="00791EC7" w:rsidRPr="005D4084" w:rsidRDefault="00791EC7" w:rsidP="00390338">
            <w:pPr>
              <w:spacing w:line="240" w:lineRule="atLeast"/>
              <w:contextualSpacing/>
              <w:rPr>
                <w:rFonts w:ascii="Times New Roman" w:hAnsi="Times New Roman"/>
              </w:rPr>
            </w:pPr>
          </w:p>
        </w:tc>
      </w:tr>
      <w:tr w:rsidR="00791EC7" w:rsidRPr="005D4084" w14:paraId="2ED7110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50D677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0E47CC8D"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Робоча довжина</w:t>
            </w:r>
          </w:p>
        </w:tc>
        <w:tc>
          <w:tcPr>
            <w:tcW w:w="4108" w:type="dxa"/>
          </w:tcPr>
          <w:p w14:paraId="737F0227"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color w:val="000000"/>
              </w:rPr>
              <w:t>не менше 140 см</w:t>
            </w:r>
          </w:p>
        </w:tc>
        <w:tc>
          <w:tcPr>
            <w:tcW w:w="2412" w:type="dxa"/>
            <w:tcBorders>
              <w:top w:val="single" w:sz="4" w:space="0" w:color="auto"/>
              <w:left w:val="single" w:sz="4" w:space="0" w:color="auto"/>
              <w:bottom w:val="single" w:sz="4" w:space="0" w:color="auto"/>
              <w:right w:val="single" w:sz="4" w:space="0" w:color="auto"/>
            </w:tcBorders>
          </w:tcPr>
          <w:p w14:paraId="6A829690" w14:textId="77777777" w:rsidR="00791EC7" w:rsidRPr="005D4084" w:rsidRDefault="00791EC7" w:rsidP="00390338">
            <w:pPr>
              <w:spacing w:line="240" w:lineRule="atLeast"/>
              <w:contextualSpacing/>
              <w:rPr>
                <w:rFonts w:ascii="Times New Roman" w:hAnsi="Times New Roman"/>
              </w:rPr>
            </w:pPr>
          </w:p>
        </w:tc>
      </w:tr>
      <w:tr w:rsidR="00791EC7" w:rsidRPr="005D4084" w14:paraId="1DCBCF2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BB4A63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2C5944B4"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Суміснісрь з провідником</w:t>
            </w:r>
          </w:p>
        </w:tc>
        <w:tc>
          <w:tcPr>
            <w:tcW w:w="4108" w:type="dxa"/>
          </w:tcPr>
          <w:p w14:paraId="77AD741F"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0,014” (дюйма)</w:t>
            </w:r>
          </w:p>
        </w:tc>
        <w:tc>
          <w:tcPr>
            <w:tcW w:w="2412" w:type="dxa"/>
            <w:tcBorders>
              <w:top w:val="single" w:sz="4" w:space="0" w:color="auto"/>
              <w:left w:val="single" w:sz="4" w:space="0" w:color="auto"/>
              <w:bottom w:val="single" w:sz="4" w:space="0" w:color="auto"/>
              <w:right w:val="single" w:sz="4" w:space="0" w:color="auto"/>
            </w:tcBorders>
          </w:tcPr>
          <w:p w14:paraId="544CB515" w14:textId="77777777" w:rsidR="00791EC7" w:rsidRPr="005D4084" w:rsidRDefault="00791EC7" w:rsidP="00390338">
            <w:pPr>
              <w:spacing w:line="240" w:lineRule="atLeast"/>
              <w:contextualSpacing/>
              <w:rPr>
                <w:rFonts w:ascii="Times New Roman" w:hAnsi="Times New Roman"/>
              </w:rPr>
            </w:pPr>
          </w:p>
        </w:tc>
      </w:tr>
      <w:tr w:rsidR="00791EC7" w:rsidRPr="005D4084" w14:paraId="7B55723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ED6F3E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075855AB"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 xml:space="preserve">Профіль входу в стеноз </w:t>
            </w:r>
          </w:p>
        </w:tc>
        <w:tc>
          <w:tcPr>
            <w:tcW w:w="4108" w:type="dxa"/>
          </w:tcPr>
          <w:p w14:paraId="62DB25AF"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Не більше 0,016” (дюйма)</w:t>
            </w:r>
          </w:p>
          <w:p w14:paraId="0C419CFE" w14:textId="77777777" w:rsidR="00791EC7" w:rsidRPr="005D4084" w:rsidRDefault="00791EC7" w:rsidP="00390338">
            <w:pPr>
              <w:widowControl w:val="0"/>
              <w:spacing w:line="240" w:lineRule="atLeast"/>
              <w:contextualSpacing/>
              <w:jc w:val="both"/>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4C307DC3" w14:textId="77777777" w:rsidR="00791EC7" w:rsidRPr="005D4084" w:rsidRDefault="00791EC7" w:rsidP="00390338">
            <w:pPr>
              <w:spacing w:line="240" w:lineRule="atLeast"/>
              <w:contextualSpacing/>
              <w:rPr>
                <w:rFonts w:ascii="Times New Roman" w:hAnsi="Times New Roman"/>
              </w:rPr>
            </w:pPr>
          </w:p>
        </w:tc>
      </w:tr>
      <w:tr w:rsidR="00791EC7" w:rsidRPr="005D4084" w14:paraId="6E424EE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80C642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2E6C0045"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Наявність маркерів</w:t>
            </w:r>
          </w:p>
        </w:tc>
        <w:tc>
          <w:tcPr>
            <w:tcW w:w="4108" w:type="dxa"/>
          </w:tcPr>
          <w:p w14:paraId="00531C74"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 xml:space="preserve">Два платино-іридієвих маркери, розташовані на 90 см та 100 см </w:t>
            </w:r>
          </w:p>
        </w:tc>
        <w:tc>
          <w:tcPr>
            <w:tcW w:w="2412" w:type="dxa"/>
            <w:tcBorders>
              <w:top w:val="single" w:sz="4" w:space="0" w:color="auto"/>
              <w:left w:val="single" w:sz="4" w:space="0" w:color="auto"/>
              <w:bottom w:val="single" w:sz="4" w:space="0" w:color="auto"/>
              <w:right w:val="single" w:sz="4" w:space="0" w:color="auto"/>
            </w:tcBorders>
          </w:tcPr>
          <w:p w14:paraId="0F774943" w14:textId="77777777" w:rsidR="00791EC7" w:rsidRPr="005D4084" w:rsidRDefault="00791EC7" w:rsidP="00390338">
            <w:pPr>
              <w:spacing w:line="240" w:lineRule="atLeast"/>
              <w:contextualSpacing/>
              <w:rPr>
                <w:rFonts w:ascii="Times New Roman" w:hAnsi="Times New Roman"/>
              </w:rPr>
            </w:pPr>
          </w:p>
        </w:tc>
      </w:tr>
      <w:tr w:rsidR="00791EC7" w:rsidRPr="005D4084" w14:paraId="76A901A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0D8F72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1E8E1797"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Номінальний тиск балону</w:t>
            </w:r>
          </w:p>
        </w:tc>
        <w:tc>
          <w:tcPr>
            <w:tcW w:w="4108" w:type="dxa"/>
          </w:tcPr>
          <w:p w14:paraId="4C2BCAD5"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color w:val="000000"/>
              </w:rPr>
              <w:t>Не менеше 12 атм</w:t>
            </w:r>
          </w:p>
        </w:tc>
        <w:tc>
          <w:tcPr>
            <w:tcW w:w="2412" w:type="dxa"/>
            <w:tcBorders>
              <w:top w:val="single" w:sz="4" w:space="0" w:color="auto"/>
              <w:left w:val="single" w:sz="4" w:space="0" w:color="auto"/>
              <w:bottom w:val="single" w:sz="4" w:space="0" w:color="auto"/>
              <w:right w:val="single" w:sz="4" w:space="0" w:color="auto"/>
            </w:tcBorders>
          </w:tcPr>
          <w:p w14:paraId="47111D97" w14:textId="77777777" w:rsidR="00791EC7" w:rsidRPr="005D4084" w:rsidRDefault="00791EC7" w:rsidP="00390338">
            <w:pPr>
              <w:spacing w:line="240" w:lineRule="atLeast"/>
              <w:contextualSpacing/>
              <w:rPr>
                <w:rFonts w:ascii="Times New Roman" w:hAnsi="Times New Roman"/>
              </w:rPr>
            </w:pPr>
          </w:p>
        </w:tc>
      </w:tr>
      <w:tr w:rsidR="00791EC7" w:rsidRPr="005D4084" w14:paraId="6C0A5A8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CB1F8D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11.</w:t>
            </w:r>
          </w:p>
        </w:tc>
        <w:tc>
          <w:tcPr>
            <w:tcW w:w="2552" w:type="dxa"/>
          </w:tcPr>
          <w:p w14:paraId="62A3B2A8"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Розрахунковий тиск розриву балону</w:t>
            </w:r>
          </w:p>
        </w:tc>
        <w:tc>
          <w:tcPr>
            <w:tcW w:w="4108" w:type="dxa"/>
          </w:tcPr>
          <w:p w14:paraId="3D09C879"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color w:val="000000"/>
              </w:rPr>
              <w:t>Не менеше 22 атм (для діаметрів від 2,0 мм до 4,0 мм), не менше 20 атм (для діаметрів 4,5 мм та 5,0 мм)</w:t>
            </w:r>
          </w:p>
        </w:tc>
        <w:tc>
          <w:tcPr>
            <w:tcW w:w="2412" w:type="dxa"/>
            <w:tcBorders>
              <w:top w:val="single" w:sz="4" w:space="0" w:color="auto"/>
              <w:left w:val="single" w:sz="4" w:space="0" w:color="auto"/>
              <w:bottom w:val="single" w:sz="4" w:space="0" w:color="auto"/>
              <w:right w:val="single" w:sz="4" w:space="0" w:color="auto"/>
            </w:tcBorders>
          </w:tcPr>
          <w:p w14:paraId="3B5CA3F2" w14:textId="77777777" w:rsidR="00791EC7" w:rsidRPr="005D4084" w:rsidRDefault="00791EC7" w:rsidP="00390338">
            <w:pPr>
              <w:spacing w:line="240" w:lineRule="atLeast"/>
              <w:contextualSpacing/>
              <w:rPr>
                <w:rFonts w:ascii="Times New Roman" w:hAnsi="Times New Roman"/>
              </w:rPr>
            </w:pPr>
          </w:p>
        </w:tc>
      </w:tr>
      <w:tr w:rsidR="00791EC7" w:rsidRPr="005D4084" w14:paraId="5A62964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43F97D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12.</w:t>
            </w:r>
          </w:p>
        </w:tc>
        <w:tc>
          <w:tcPr>
            <w:tcW w:w="2552" w:type="dxa"/>
          </w:tcPr>
          <w:p w14:paraId="76B06F10"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Покриття</w:t>
            </w:r>
          </w:p>
        </w:tc>
        <w:tc>
          <w:tcPr>
            <w:tcW w:w="4108" w:type="dxa"/>
          </w:tcPr>
          <w:p w14:paraId="69A1AADA"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Г</w:t>
            </w:r>
            <w:r w:rsidRPr="005D4084">
              <w:rPr>
                <w:rFonts w:ascii="Times New Roman" w:hAnsi="Times New Roman"/>
              </w:rPr>
              <w:t>ідрофільне покриття від кінчика до сусіднього дрота (зовнішня поверхня)</w:t>
            </w:r>
          </w:p>
          <w:p w14:paraId="7A2458B7"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 xml:space="preserve">Гідрофобне покриття для порожнини </w:t>
            </w:r>
            <w:r w:rsidRPr="005D4084">
              <w:rPr>
                <w:rFonts w:ascii="Times New Roman" w:hAnsi="Times New Roman"/>
              </w:rPr>
              <w:lastRenderedPageBreak/>
              <w:t>дрота</w:t>
            </w:r>
          </w:p>
        </w:tc>
        <w:tc>
          <w:tcPr>
            <w:tcW w:w="2412" w:type="dxa"/>
            <w:tcBorders>
              <w:top w:val="single" w:sz="4" w:space="0" w:color="auto"/>
              <w:left w:val="single" w:sz="4" w:space="0" w:color="auto"/>
              <w:bottom w:val="single" w:sz="4" w:space="0" w:color="auto"/>
              <w:right w:val="single" w:sz="4" w:space="0" w:color="auto"/>
            </w:tcBorders>
          </w:tcPr>
          <w:p w14:paraId="5F6C576B" w14:textId="77777777" w:rsidR="00791EC7" w:rsidRPr="005D4084" w:rsidRDefault="00791EC7" w:rsidP="00390338">
            <w:pPr>
              <w:spacing w:line="240" w:lineRule="atLeast"/>
              <w:contextualSpacing/>
              <w:rPr>
                <w:rFonts w:ascii="Times New Roman" w:hAnsi="Times New Roman"/>
              </w:rPr>
            </w:pPr>
          </w:p>
        </w:tc>
      </w:tr>
    </w:tbl>
    <w:p w14:paraId="132C5660" w14:textId="77777777" w:rsidR="00791EC7" w:rsidRPr="005D4084" w:rsidRDefault="00791EC7" w:rsidP="00791EC7">
      <w:pPr>
        <w:spacing w:after="0" w:line="240" w:lineRule="atLeast"/>
        <w:contextualSpacing/>
        <w:rPr>
          <w:rFonts w:ascii="Times New Roman" w:hAnsi="Times New Roman"/>
          <w:b/>
        </w:rPr>
      </w:pPr>
    </w:p>
    <w:p w14:paraId="26FA4AE9"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6. Медико-технічні вимоги до балонного катетер для ЧТА та постдилятації</w:t>
      </w:r>
    </w:p>
    <w:p w14:paraId="6B18A2A9"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C9CE968"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B251B5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995B7E2"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FBC418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42BA00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8A621C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786A99D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070BBBCC"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AB3110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62A0EFA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Конфігурація пристрою</w:t>
            </w:r>
          </w:p>
        </w:tc>
        <w:tc>
          <w:tcPr>
            <w:tcW w:w="4108" w:type="dxa"/>
          </w:tcPr>
          <w:p w14:paraId="531645F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Конфігурація балонного катетера повинна бути Monorail</w:t>
            </w:r>
          </w:p>
        </w:tc>
        <w:tc>
          <w:tcPr>
            <w:tcW w:w="2412" w:type="dxa"/>
            <w:tcBorders>
              <w:top w:val="single" w:sz="4" w:space="0" w:color="auto"/>
              <w:left w:val="single" w:sz="4" w:space="0" w:color="auto"/>
              <w:bottom w:val="single" w:sz="4" w:space="0" w:color="auto"/>
              <w:right w:val="single" w:sz="4" w:space="0" w:color="auto"/>
            </w:tcBorders>
          </w:tcPr>
          <w:p w14:paraId="1886D0FA" w14:textId="77777777" w:rsidR="00791EC7" w:rsidRPr="005D4084" w:rsidRDefault="00791EC7" w:rsidP="00390338">
            <w:pPr>
              <w:spacing w:line="240" w:lineRule="atLeast"/>
              <w:contextualSpacing/>
              <w:rPr>
                <w:rFonts w:ascii="Times New Roman" w:hAnsi="Times New Roman"/>
              </w:rPr>
            </w:pPr>
          </w:p>
        </w:tc>
      </w:tr>
      <w:tr w:rsidR="00791EC7" w:rsidRPr="005D4084" w14:paraId="3D56A84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83044B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1EC8345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Розміри балона</w:t>
            </w:r>
          </w:p>
        </w:tc>
        <w:tc>
          <w:tcPr>
            <w:tcW w:w="4108" w:type="dxa"/>
          </w:tcPr>
          <w:p w14:paraId="018D8325" w14:textId="77777777" w:rsidR="00791EC7" w:rsidRPr="005D4084" w:rsidRDefault="00791EC7" w:rsidP="00390338">
            <w:pPr>
              <w:pStyle w:val="afb"/>
              <w:spacing w:line="240" w:lineRule="atLeast"/>
              <w:contextualSpacing/>
              <w:rPr>
                <w:noProof/>
                <w:szCs w:val="22"/>
              </w:rPr>
            </w:pPr>
            <w:r w:rsidRPr="005D4084">
              <w:rPr>
                <w:noProof/>
                <w:szCs w:val="22"/>
              </w:rPr>
              <w:t>Діаметри балону від 2.0 до 5.0 мм при довжині 6 мм</w:t>
            </w:r>
          </w:p>
          <w:p w14:paraId="2CECCE20" w14:textId="77777777" w:rsidR="00791EC7" w:rsidRPr="005D4084" w:rsidRDefault="00791EC7" w:rsidP="00390338">
            <w:pPr>
              <w:pStyle w:val="afb"/>
              <w:spacing w:line="240" w:lineRule="atLeast"/>
              <w:contextualSpacing/>
              <w:rPr>
                <w:noProof/>
                <w:szCs w:val="22"/>
              </w:rPr>
            </w:pPr>
            <w:r w:rsidRPr="005D4084">
              <w:rPr>
                <w:noProof/>
                <w:szCs w:val="22"/>
              </w:rPr>
              <w:t>Діаметри балону від  2.0 до 6.0 мм  при довжині 8-20 мм</w:t>
            </w:r>
          </w:p>
          <w:p w14:paraId="13AC777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Діаметри балону від  2.0 до 4.0 мм  при довжині 30 мм</w:t>
            </w:r>
          </w:p>
        </w:tc>
        <w:tc>
          <w:tcPr>
            <w:tcW w:w="2412" w:type="dxa"/>
            <w:tcBorders>
              <w:top w:val="single" w:sz="4" w:space="0" w:color="auto"/>
              <w:left w:val="single" w:sz="4" w:space="0" w:color="auto"/>
              <w:bottom w:val="single" w:sz="4" w:space="0" w:color="auto"/>
              <w:right w:val="single" w:sz="4" w:space="0" w:color="auto"/>
            </w:tcBorders>
          </w:tcPr>
          <w:p w14:paraId="5A710842" w14:textId="77777777" w:rsidR="00791EC7" w:rsidRPr="005D4084" w:rsidRDefault="00791EC7" w:rsidP="00390338">
            <w:pPr>
              <w:spacing w:line="240" w:lineRule="atLeast"/>
              <w:contextualSpacing/>
              <w:rPr>
                <w:rFonts w:ascii="Times New Roman" w:hAnsi="Times New Roman"/>
              </w:rPr>
            </w:pPr>
          </w:p>
        </w:tc>
      </w:tr>
      <w:tr w:rsidR="00791EC7" w:rsidRPr="005D4084" w14:paraId="3B12064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081805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43260C7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w:t>
            </w:r>
          </w:p>
        </w:tc>
        <w:tc>
          <w:tcPr>
            <w:tcW w:w="4108" w:type="dxa"/>
          </w:tcPr>
          <w:p w14:paraId="25B9BA5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Балонний катетер повинен мати гідрофільне покриття</w:t>
            </w:r>
          </w:p>
        </w:tc>
        <w:tc>
          <w:tcPr>
            <w:tcW w:w="2412" w:type="dxa"/>
            <w:tcBorders>
              <w:top w:val="single" w:sz="4" w:space="0" w:color="auto"/>
              <w:left w:val="single" w:sz="4" w:space="0" w:color="auto"/>
              <w:bottom w:val="single" w:sz="4" w:space="0" w:color="auto"/>
              <w:right w:val="single" w:sz="4" w:space="0" w:color="auto"/>
            </w:tcBorders>
          </w:tcPr>
          <w:p w14:paraId="612DF4B7" w14:textId="77777777" w:rsidR="00791EC7" w:rsidRPr="005D4084" w:rsidRDefault="00791EC7" w:rsidP="00390338">
            <w:pPr>
              <w:spacing w:line="240" w:lineRule="atLeast"/>
              <w:contextualSpacing/>
              <w:rPr>
                <w:rFonts w:ascii="Times New Roman" w:hAnsi="Times New Roman"/>
              </w:rPr>
            </w:pPr>
          </w:p>
        </w:tc>
      </w:tr>
      <w:tr w:rsidR="00791EC7" w:rsidRPr="005D4084" w14:paraId="47C1970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D874D3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0AAA5A7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Рентгенконтрастність</w:t>
            </w:r>
          </w:p>
        </w:tc>
        <w:tc>
          <w:tcPr>
            <w:tcW w:w="4108" w:type="dxa"/>
          </w:tcPr>
          <w:p w14:paraId="445DBAD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Балонний катетер повинен мати рентгенконтрастні маркери</w:t>
            </w:r>
          </w:p>
        </w:tc>
        <w:tc>
          <w:tcPr>
            <w:tcW w:w="2412" w:type="dxa"/>
            <w:tcBorders>
              <w:top w:val="single" w:sz="4" w:space="0" w:color="auto"/>
              <w:left w:val="single" w:sz="4" w:space="0" w:color="auto"/>
              <w:bottom w:val="single" w:sz="4" w:space="0" w:color="auto"/>
              <w:right w:val="single" w:sz="4" w:space="0" w:color="auto"/>
            </w:tcBorders>
          </w:tcPr>
          <w:p w14:paraId="5AD56647" w14:textId="77777777" w:rsidR="00791EC7" w:rsidRPr="005D4084" w:rsidRDefault="00791EC7" w:rsidP="00390338">
            <w:pPr>
              <w:spacing w:line="240" w:lineRule="atLeast"/>
              <w:contextualSpacing/>
              <w:rPr>
                <w:rFonts w:ascii="Times New Roman" w:hAnsi="Times New Roman"/>
              </w:rPr>
            </w:pPr>
          </w:p>
        </w:tc>
      </w:tr>
      <w:tr w:rsidR="00791EC7" w:rsidRPr="005D4084" w14:paraId="74E8EBC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8CB83D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628EA87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Профіль балонного катетера</w:t>
            </w:r>
          </w:p>
        </w:tc>
        <w:tc>
          <w:tcPr>
            <w:tcW w:w="4108" w:type="dxa"/>
          </w:tcPr>
          <w:p w14:paraId="15E1249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Балонний катетер повинен мати профіль входу в стеноз не більше 0.017 дюймів (0.43 мм)</w:t>
            </w:r>
          </w:p>
        </w:tc>
        <w:tc>
          <w:tcPr>
            <w:tcW w:w="2412" w:type="dxa"/>
            <w:tcBorders>
              <w:top w:val="single" w:sz="4" w:space="0" w:color="auto"/>
              <w:left w:val="single" w:sz="4" w:space="0" w:color="auto"/>
              <w:bottom w:val="single" w:sz="4" w:space="0" w:color="auto"/>
              <w:right w:val="single" w:sz="4" w:space="0" w:color="auto"/>
            </w:tcBorders>
          </w:tcPr>
          <w:p w14:paraId="79455C0A" w14:textId="77777777" w:rsidR="00791EC7" w:rsidRPr="005D4084" w:rsidRDefault="00791EC7" w:rsidP="00390338">
            <w:pPr>
              <w:spacing w:line="240" w:lineRule="atLeast"/>
              <w:contextualSpacing/>
              <w:rPr>
                <w:rFonts w:ascii="Times New Roman" w:hAnsi="Times New Roman"/>
              </w:rPr>
            </w:pPr>
          </w:p>
        </w:tc>
      </w:tr>
      <w:tr w:rsidR="00791EC7" w:rsidRPr="005D4084" w14:paraId="0FCB2E2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6A962B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4B3C0BD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 сумісного провідника</w:t>
            </w:r>
          </w:p>
        </w:tc>
        <w:tc>
          <w:tcPr>
            <w:tcW w:w="4108" w:type="dxa"/>
          </w:tcPr>
          <w:p w14:paraId="599E6A3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Повинен бути не більше 0.014 дюймів </w:t>
            </w:r>
            <w:r w:rsidRPr="005D4084">
              <w:rPr>
                <w:rFonts w:ascii="Times New Roman" w:eastAsia="UniversLTStd-Cn" w:hAnsi="Times New Roman"/>
              </w:rPr>
              <w:t>(0.36 мм)</w:t>
            </w:r>
          </w:p>
        </w:tc>
        <w:tc>
          <w:tcPr>
            <w:tcW w:w="2412" w:type="dxa"/>
            <w:tcBorders>
              <w:top w:val="single" w:sz="4" w:space="0" w:color="auto"/>
              <w:left w:val="single" w:sz="4" w:space="0" w:color="auto"/>
              <w:bottom w:val="single" w:sz="4" w:space="0" w:color="auto"/>
              <w:right w:val="single" w:sz="4" w:space="0" w:color="auto"/>
            </w:tcBorders>
          </w:tcPr>
          <w:p w14:paraId="2D5E2556" w14:textId="77777777" w:rsidR="00791EC7" w:rsidRPr="005D4084" w:rsidRDefault="00791EC7" w:rsidP="00390338">
            <w:pPr>
              <w:spacing w:line="240" w:lineRule="atLeast"/>
              <w:contextualSpacing/>
              <w:rPr>
                <w:rFonts w:ascii="Times New Roman" w:hAnsi="Times New Roman"/>
              </w:rPr>
            </w:pPr>
          </w:p>
        </w:tc>
      </w:tr>
      <w:tr w:rsidR="00791EC7" w:rsidRPr="005D4084" w14:paraId="23B6D94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0B68D2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7652A64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Номінальний тиск</w:t>
            </w:r>
          </w:p>
        </w:tc>
        <w:tc>
          <w:tcPr>
            <w:tcW w:w="4108" w:type="dxa"/>
          </w:tcPr>
          <w:p w14:paraId="5BC0DA3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більше 12 атм.</w:t>
            </w:r>
          </w:p>
        </w:tc>
        <w:tc>
          <w:tcPr>
            <w:tcW w:w="2412" w:type="dxa"/>
            <w:tcBorders>
              <w:top w:val="single" w:sz="4" w:space="0" w:color="auto"/>
              <w:left w:val="single" w:sz="4" w:space="0" w:color="auto"/>
              <w:bottom w:val="single" w:sz="4" w:space="0" w:color="auto"/>
              <w:right w:val="single" w:sz="4" w:space="0" w:color="auto"/>
            </w:tcBorders>
          </w:tcPr>
          <w:p w14:paraId="108043D4" w14:textId="77777777" w:rsidR="00791EC7" w:rsidRPr="005D4084" w:rsidRDefault="00791EC7" w:rsidP="00390338">
            <w:pPr>
              <w:spacing w:line="240" w:lineRule="atLeast"/>
              <w:contextualSpacing/>
              <w:rPr>
                <w:rFonts w:ascii="Times New Roman" w:hAnsi="Times New Roman"/>
              </w:rPr>
            </w:pPr>
          </w:p>
        </w:tc>
      </w:tr>
      <w:tr w:rsidR="00791EC7" w:rsidRPr="005D4084" w14:paraId="615DBF8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8BB758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0A97AC7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Розрахунковий тиск розриву балону</w:t>
            </w:r>
          </w:p>
        </w:tc>
        <w:tc>
          <w:tcPr>
            <w:tcW w:w="4108" w:type="dxa"/>
          </w:tcPr>
          <w:p w14:paraId="77C0C39F" w14:textId="77777777" w:rsidR="00791EC7" w:rsidRPr="005D4084" w:rsidRDefault="00791EC7" w:rsidP="00390338">
            <w:pPr>
              <w:pStyle w:val="afb"/>
              <w:spacing w:line="240" w:lineRule="atLeast"/>
              <w:contextualSpacing/>
              <w:rPr>
                <w:noProof/>
                <w:szCs w:val="22"/>
              </w:rPr>
            </w:pPr>
            <w:r w:rsidRPr="005D4084">
              <w:rPr>
                <w:noProof/>
                <w:szCs w:val="22"/>
              </w:rPr>
              <w:t>Не менше 20 атм для катетерів з діаметром балона 2.0 – 4.0 мм.</w:t>
            </w:r>
          </w:p>
          <w:p w14:paraId="391D9BE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18 атм для катетерів з діаметром балона 4.5 – 6.0 мм.</w:t>
            </w:r>
          </w:p>
        </w:tc>
        <w:tc>
          <w:tcPr>
            <w:tcW w:w="2412" w:type="dxa"/>
            <w:tcBorders>
              <w:top w:val="single" w:sz="4" w:space="0" w:color="auto"/>
              <w:left w:val="single" w:sz="4" w:space="0" w:color="auto"/>
              <w:bottom w:val="single" w:sz="4" w:space="0" w:color="auto"/>
              <w:right w:val="single" w:sz="4" w:space="0" w:color="auto"/>
            </w:tcBorders>
          </w:tcPr>
          <w:p w14:paraId="3FF2D18C" w14:textId="77777777" w:rsidR="00791EC7" w:rsidRPr="005D4084" w:rsidRDefault="00791EC7" w:rsidP="00390338">
            <w:pPr>
              <w:spacing w:line="240" w:lineRule="atLeast"/>
              <w:contextualSpacing/>
              <w:rPr>
                <w:rFonts w:ascii="Times New Roman" w:hAnsi="Times New Roman"/>
              </w:rPr>
            </w:pPr>
          </w:p>
        </w:tc>
      </w:tr>
      <w:tr w:rsidR="00791EC7" w:rsidRPr="005D4084" w14:paraId="427C276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489657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0605CA9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Робоча довжина катетеру</w:t>
            </w:r>
          </w:p>
        </w:tc>
        <w:tc>
          <w:tcPr>
            <w:tcW w:w="4108" w:type="dxa"/>
          </w:tcPr>
          <w:p w14:paraId="2739C63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143 см.</w:t>
            </w:r>
          </w:p>
        </w:tc>
        <w:tc>
          <w:tcPr>
            <w:tcW w:w="2412" w:type="dxa"/>
            <w:tcBorders>
              <w:top w:val="single" w:sz="4" w:space="0" w:color="auto"/>
              <w:left w:val="single" w:sz="4" w:space="0" w:color="auto"/>
              <w:bottom w:val="single" w:sz="4" w:space="0" w:color="auto"/>
              <w:right w:val="single" w:sz="4" w:space="0" w:color="auto"/>
            </w:tcBorders>
          </w:tcPr>
          <w:p w14:paraId="6E761122" w14:textId="77777777" w:rsidR="00791EC7" w:rsidRPr="005D4084" w:rsidRDefault="00791EC7" w:rsidP="00390338">
            <w:pPr>
              <w:spacing w:line="240" w:lineRule="atLeast"/>
              <w:contextualSpacing/>
              <w:rPr>
                <w:rFonts w:ascii="Times New Roman" w:hAnsi="Times New Roman"/>
              </w:rPr>
            </w:pPr>
          </w:p>
        </w:tc>
      </w:tr>
    </w:tbl>
    <w:p w14:paraId="30019E53" w14:textId="77777777" w:rsidR="00791EC7" w:rsidRPr="005D4084" w:rsidRDefault="00791EC7" w:rsidP="00791EC7">
      <w:pPr>
        <w:spacing w:after="0" w:line="240" w:lineRule="atLeast"/>
        <w:contextualSpacing/>
        <w:rPr>
          <w:rFonts w:ascii="Times New Roman" w:hAnsi="Times New Roman"/>
          <w:b/>
        </w:rPr>
      </w:pPr>
    </w:p>
    <w:p w14:paraId="4923973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7. Медико-технічні вимоги до інфляційного пристрою</w:t>
      </w:r>
    </w:p>
    <w:p w14:paraId="756BFFC0"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7A3E93C9"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B3F577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580C6898"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F1577A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59CBCE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0907C56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0A2CF84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69ED971B"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DB882D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3A80B05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Тиск </w:t>
            </w:r>
          </w:p>
        </w:tc>
        <w:tc>
          <w:tcPr>
            <w:tcW w:w="4108" w:type="dxa"/>
          </w:tcPr>
          <w:p w14:paraId="75FA274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30 атм</w:t>
            </w:r>
          </w:p>
        </w:tc>
        <w:tc>
          <w:tcPr>
            <w:tcW w:w="2412" w:type="dxa"/>
            <w:tcBorders>
              <w:top w:val="single" w:sz="4" w:space="0" w:color="auto"/>
              <w:left w:val="single" w:sz="4" w:space="0" w:color="auto"/>
              <w:bottom w:val="single" w:sz="4" w:space="0" w:color="auto"/>
              <w:right w:val="single" w:sz="4" w:space="0" w:color="auto"/>
            </w:tcBorders>
          </w:tcPr>
          <w:p w14:paraId="18C21D5F" w14:textId="77777777" w:rsidR="00791EC7" w:rsidRPr="005D4084" w:rsidRDefault="00791EC7" w:rsidP="00390338">
            <w:pPr>
              <w:spacing w:line="240" w:lineRule="atLeast"/>
              <w:contextualSpacing/>
              <w:rPr>
                <w:rFonts w:ascii="Times New Roman" w:hAnsi="Times New Roman"/>
              </w:rPr>
            </w:pPr>
          </w:p>
        </w:tc>
      </w:tr>
      <w:tr w:rsidR="00791EC7" w:rsidRPr="005D4084" w14:paraId="7C99D39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CADF9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33F09C9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Об єм</w:t>
            </w:r>
          </w:p>
        </w:tc>
        <w:tc>
          <w:tcPr>
            <w:tcW w:w="4108" w:type="dxa"/>
          </w:tcPr>
          <w:p w14:paraId="30B3320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20 мл</w:t>
            </w:r>
          </w:p>
        </w:tc>
        <w:tc>
          <w:tcPr>
            <w:tcW w:w="2412" w:type="dxa"/>
            <w:tcBorders>
              <w:top w:val="single" w:sz="4" w:space="0" w:color="auto"/>
              <w:left w:val="single" w:sz="4" w:space="0" w:color="auto"/>
              <w:bottom w:val="single" w:sz="4" w:space="0" w:color="auto"/>
              <w:right w:val="single" w:sz="4" w:space="0" w:color="auto"/>
            </w:tcBorders>
          </w:tcPr>
          <w:p w14:paraId="65941295" w14:textId="77777777" w:rsidR="00791EC7" w:rsidRPr="005D4084" w:rsidRDefault="00791EC7" w:rsidP="00390338">
            <w:pPr>
              <w:spacing w:line="240" w:lineRule="atLeast"/>
              <w:contextualSpacing/>
              <w:rPr>
                <w:rFonts w:ascii="Times New Roman" w:hAnsi="Times New Roman"/>
              </w:rPr>
            </w:pPr>
          </w:p>
        </w:tc>
      </w:tr>
    </w:tbl>
    <w:p w14:paraId="3458270C" w14:textId="77777777" w:rsidR="00791EC7" w:rsidRPr="005D4084" w:rsidRDefault="00791EC7" w:rsidP="00791EC7">
      <w:pPr>
        <w:spacing w:after="0" w:line="240" w:lineRule="atLeast"/>
        <w:contextualSpacing/>
        <w:rPr>
          <w:rFonts w:ascii="Times New Roman" w:hAnsi="Times New Roman"/>
          <w:b/>
        </w:rPr>
      </w:pPr>
    </w:p>
    <w:p w14:paraId="34DEB853"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8. Медико-технічні вимоги до провідника коронарного</w:t>
      </w:r>
    </w:p>
    <w:p w14:paraId="5F520E22"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013CA8D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9F5213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7C082646"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FB14FD4"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050505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42792D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4D383B0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47B8916A"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256C1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29B156A0"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1354FF0C" w14:textId="77777777" w:rsidR="00791EC7" w:rsidRPr="005D4084" w:rsidRDefault="00791EC7" w:rsidP="00390338">
            <w:pPr>
              <w:spacing w:line="240" w:lineRule="atLeast"/>
              <w:ind w:left="-85" w:right="-85"/>
              <w:contextualSpacing/>
              <w:rPr>
                <w:rFonts w:ascii="Times New Roman" w:hAnsi="Times New Roman"/>
                <w:spacing w:val="-6"/>
              </w:rPr>
            </w:pPr>
            <w:r w:rsidRPr="005D4084">
              <w:rPr>
                <w:rFonts w:ascii="Times New Roman" w:hAnsi="Times New Roman"/>
                <w:spacing w:val="-6"/>
              </w:rPr>
              <w:t xml:space="preserve">Монолітний внутрішній сталевий каркас по всій довжині провідника. </w:t>
            </w:r>
          </w:p>
        </w:tc>
        <w:tc>
          <w:tcPr>
            <w:tcW w:w="2412" w:type="dxa"/>
            <w:tcBorders>
              <w:top w:val="single" w:sz="4" w:space="0" w:color="auto"/>
              <w:left w:val="single" w:sz="4" w:space="0" w:color="auto"/>
              <w:bottom w:val="single" w:sz="4" w:space="0" w:color="auto"/>
              <w:right w:val="single" w:sz="4" w:space="0" w:color="auto"/>
            </w:tcBorders>
          </w:tcPr>
          <w:p w14:paraId="3EC9330F" w14:textId="77777777" w:rsidR="00791EC7" w:rsidRPr="005D4084" w:rsidRDefault="00791EC7" w:rsidP="00390338">
            <w:pPr>
              <w:spacing w:line="240" w:lineRule="atLeast"/>
              <w:contextualSpacing/>
              <w:rPr>
                <w:rFonts w:ascii="Times New Roman" w:hAnsi="Times New Roman"/>
              </w:rPr>
            </w:pPr>
          </w:p>
        </w:tc>
      </w:tr>
      <w:tr w:rsidR="00791EC7" w:rsidRPr="005D4084" w14:paraId="75503C5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EAF724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vAlign w:val="center"/>
          </w:tcPr>
          <w:p w14:paraId="7BBF5D9C"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777731BD"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Спіраль з безшовно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32BC1A78" w14:textId="77777777" w:rsidR="00791EC7" w:rsidRPr="005D4084" w:rsidRDefault="00791EC7" w:rsidP="00390338">
            <w:pPr>
              <w:spacing w:line="240" w:lineRule="atLeast"/>
              <w:contextualSpacing/>
              <w:rPr>
                <w:rFonts w:ascii="Times New Roman" w:hAnsi="Times New Roman"/>
              </w:rPr>
            </w:pPr>
          </w:p>
        </w:tc>
      </w:tr>
      <w:tr w:rsidR="00791EC7" w:rsidRPr="005D4084" w14:paraId="55154CC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227D22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6CB55E5B"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04F1BA81"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488C9AA3" w14:textId="77777777" w:rsidR="00791EC7" w:rsidRPr="005D4084" w:rsidRDefault="00791EC7" w:rsidP="00390338">
            <w:pPr>
              <w:spacing w:line="240" w:lineRule="atLeast"/>
              <w:contextualSpacing/>
              <w:rPr>
                <w:rFonts w:ascii="Times New Roman" w:hAnsi="Times New Roman"/>
              </w:rPr>
            </w:pPr>
          </w:p>
        </w:tc>
      </w:tr>
      <w:tr w:rsidR="00791EC7" w:rsidRPr="005D4084" w14:paraId="6E7DAB3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D2E9DBF"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lastRenderedPageBreak/>
              <w:t>4</w:t>
            </w:r>
            <w:r w:rsidRPr="005D4084">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tcPr>
          <w:p w14:paraId="7066781C"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Довжина ренгенконтрасного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261AAE34"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Від 3 до 16 см </w:t>
            </w:r>
          </w:p>
        </w:tc>
        <w:tc>
          <w:tcPr>
            <w:tcW w:w="2412" w:type="dxa"/>
            <w:tcBorders>
              <w:top w:val="single" w:sz="4" w:space="0" w:color="auto"/>
              <w:left w:val="single" w:sz="4" w:space="0" w:color="auto"/>
              <w:bottom w:val="single" w:sz="4" w:space="0" w:color="auto"/>
              <w:right w:val="single" w:sz="4" w:space="0" w:color="auto"/>
            </w:tcBorders>
          </w:tcPr>
          <w:p w14:paraId="6899C73F" w14:textId="77777777" w:rsidR="00791EC7" w:rsidRPr="005D4084" w:rsidRDefault="00791EC7" w:rsidP="00390338">
            <w:pPr>
              <w:spacing w:line="240" w:lineRule="atLeast"/>
              <w:contextualSpacing/>
              <w:rPr>
                <w:rFonts w:ascii="Times New Roman" w:hAnsi="Times New Roman"/>
              </w:rPr>
            </w:pPr>
          </w:p>
        </w:tc>
      </w:tr>
      <w:tr w:rsidR="00791EC7" w:rsidRPr="005D4084" w14:paraId="0DF17CA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1ECD20"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5</w:t>
            </w:r>
            <w:r w:rsidRPr="005D4084">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tcPr>
          <w:p w14:paraId="46B0249C"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6E79424C"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Від 0,5 до 1 грам </w:t>
            </w:r>
          </w:p>
        </w:tc>
        <w:tc>
          <w:tcPr>
            <w:tcW w:w="2412" w:type="dxa"/>
            <w:tcBorders>
              <w:top w:val="single" w:sz="4" w:space="0" w:color="auto"/>
              <w:left w:val="single" w:sz="4" w:space="0" w:color="auto"/>
              <w:bottom w:val="single" w:sz="4" w:space="0" w:color="auto"/>
              <w:right w:val="single" w:sz="4" w:space="0" w:color="auto"/>
            </w:tcBorders>
          </w:tcPr>
          <w:p w14:paraId="3CF13E58" w14:textId="77777777" w:rsidR="00791EC7" w:rsidRPr="005D4084" w:rsidRDefault="00791EC7" w:rsidP="00390338">
            <w:pPr>
              <w:spacing w:line="240" w:lineRule="atLeast"/>
              <w:contextualSpacing/>
              <w:rPr>
                <w:rFonts w:ascii="Times New Roman" w:hAnsi="Times New Roman"/>
              </w:rPr>
            </w:pPr>
          </w:p>
        </w:tc>
      </w:tr>
      <w:tr w:rsidR="00791EC7" w:rsidRPr="005D4084" w14:paraId="1309339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46EAFC"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6</w:t>
            </w:r>
            <w:r w:rsidRPr="005D4084">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tcPr>
          <w:p w14:paraId="2FB16565"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Форма кінчику </w:t>
            </w:r>
          </w:p>
        </w:tc>
        <w:tc>
          <w:tcPr>
            <w:tcW w:w="4108" w:type="dxa"/>
            <w:tcBorders>
              <w:top w:val="single" w:sz="4" w:space="0" w:color="auto"/>
              <w:left w:val="single" w:sz="4" w:space="0" w:color="auto"/>
              <w:bottom w:val="single" w:sz="4" w:space="0" w:color="auto"/>
              <w:right w:val="single" w:sz="4" w:space="0" w:color="auto"/>
            </w:tcBorders>
          </w:tcPr>
          <w:p w14:paraId="438B8EBC"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Пряма або J подібна </w:t>
            </w:r>
          </w:p>
        </w:tc>
        <w:tc>
          <w:tcPr>
            <w:tcW w:w="2412" w:type="dxa"/>
            <w:tcBorders>
              <w:top w:val="single" w:sz="4" w:space="0" w:color="auto"/>
              <w:left w:val="single" w:sz="4" w:space="0" w:color="auto"/>
              <w:bottom w:val="single" w:sz="4" w:space="0" w:color="auto"/>
              <w:right w:val="single" w:sz="4" w:space="0" w:color="auto"/>
            </w:tcBorders>
          </w:tcPr>
          <w:p w14:paraId="5BEFA13B" w14:textId="77777777" w:rsidR="00791EC7" w:rsidRPr="005D4084" w:rsidRDefault="00791EC7" w:rsidP="00390338">
            <w:pPr>
              <w:spacing w:line="240" w:lineRule="atLeast"/>
              <w:contextualSpacing/>
              <w:rPr>
                <w:rFonts w:ascii="Times New Roman" w:hAnsi="Times New Roman"/>
              </w:rPr>
            </w:pPr>
          </w:p>
        </w:tc>
      </w:tr>
      <w:tr w:rsidR="00791EC7" w:rsidRPr="005D4084" w14:paraId="08C7C22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0D1BEB"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7</w:t>
            </w:r>
            <w:r w:rsidRPr="005D4084">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tcPr>
          <w:p w14:paraId="08F4EE13"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375E115D"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Не  менше 180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2ECCFB0C" w14:textId="77777777" w:rsidR="00791EC7" w:rsidRPr="005D4084" w:rsidRDefault="00791EC7" w:rsidP="00390338">
            <w:pPr>
              <w:spacing w:line="240" w:lineRule="atLeast"/>
              <w:contextualSpacing/>
              <w:rPr>
                <w:rFonts w:ascii="Times New Roman" w:hAnsi="Times New Roman"/>
              </w:rPr>
            </w:pPr>
          </w:p>
        </w:tc>
      </w:tr>
      <w:tr w:rsidR="00791EC7" w:rsidRPr="005D4084" w14:paraId="3367D10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270B80C"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8</w:t>
            </w:r>
            <w:r w:rsidRPr="005D4084">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vAlign w:val="center"/>
          </w:tcPr>
          <w:p w14:paraId="695188B0"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77F5AA2A"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Наявність моделей з гідрофільним покриттям, з силіконовим покриттям та гібридним покриттям </w:t>
            </w:r>
          </w:p>
        </w:tc>
        <w:tc>
          <w:tcPr>
            <w:tcW w:w="2412" w:type="dxa"/>
            <w:tcBorders>
              <w:top w:val="single" w:sz="4" w:space="0" w:color="auto"/>
              <w:left w:val="single" w:sz="4" w:space="0" w:color="auto"/>
              <w:bottom w:val="single" w:sz="4" w:space="0" w:color="auto"/>
              <w:right w:val="single" w:sz="4" w:space="0" w:color="auto"/>
            </w:tcBorders>
          </w:tcPr>
          <w:p w14:paraId="268E127B" w14:textId="77777777" w:rsidR="00791EC7" w:rsidRPr="005D4084" w:rsidRDefault="00791EC7" w:rsidP="00390338">
            <w:pPr>
              <w:spacing w:line="240" w:lineRule="atLeast"/>
              <w:contextualSpacing/>
              <w:rPr>
                <w:rFonts w:ascii="Times New Roman" w:hAnsi="Times New Roman"/>
              </w:rPr>
            </w:pPr>
          </w:p>
        </w:tc>
      </w:tr>
    </w:tbl>
    <w:p w14:paraId="30CAB2F0" w14:textId="77777777" w:rsidR="00791EC7" w:rsidRPr="005D4084" w:rsidRDefault="00791EC7" w:rsidP="00791EC7">
      <w:pPr>
        <w:spacing w:after="0" w:line="240" w:lineRule="atLeast"/>
        <w:contextualSpacing/>
        <w:rPr>
          <w:rFonts w:ascii="Times New Roman" w:hAnsi="Times New Roman"/>
          <w:b/>
        </w:rPr>
      </w:pPr>
    </w:p>
    <w:p w14:paraId="6B3F8045"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9. Медико-технічні вимоги до коронарного провідника для складних уражень звивистих артерій</w:t>
      </w:r>
    </w:p>
    <w:p w14:paraId="7E28C429" w14:textId="77777777" w:rsidR="00791EC7" w:rsidRPr="005D4084" w:rsidRDefault="00791EC7" w:rsidP="00791EC7">
      <w:pPr>
        <w:spacing w:line="240" w:lineRule="atLeast"/>
        <w:contextualSpacing/>
        <w:rPr>
          <w:rFonts w:ascii="Times New Roman" w:hAnsi="Times New Roman"/>
          <w:b/>
        </w:rPr>
      </w:pPr>
    </w:p>
    <w:tbl>
      <w:tblPr>
        <w:tblStyle w:val="19"/>
        <w:tblW w:w="9781" w:type="dxa"/>
        <w:tblLayout w:type="fixed"/>
        <w:tblLook w:val="04A0" w:firstRow="1" w:lastRow="0" w:firstColumn="1" w:lastColumn="0" w:noHBand="0" w:noVBand="1"/>
      </w:tblPr>
      <w:tblGrid>
        <w:gridCol w:w="709"/>
        <w:gridCol w:w="2552"/>
        <w:gridCol w:w="4108"/>
        <w:gridCol w:w="2412"/>
      </w:tblGrid>
      <w:tr w:rsidR="00791EC7" w:rsidRPr="005D4084" w14:paraId="07A1FBF4" w14:textId="77777777" w:rsidTr="00390338">
        <w:trPr>
          <w:trHeight w:val="435"/>
        </w:trPr>
        <w:tc>
          <w:tcPr>
            <w:tcW w:w="709" w:type="dxa"/>
            <w:hideMark/>
          </w:tcPr>
          <w:p w14:paraId="7CFA44B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282B0902"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hideMark/>
          </w:tcPr>
          <w:p w14:paraId="1605543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hideMark/>
          </w:tcPr>
          <w:p w14:paraId="657B93B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Pr>
          <w:p w14:paraId="50DE00D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6FD2DE2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6AE9694C" w14:textId="77777777" w:rsidTr="00390338">
        <w:trPr>
          <w:trHeight w:val="260"/>
        </w:trPr>
        <w:tc>
          <w:tcPr>
            <w:tcW w:w="709" w:type="dxa"/>
            <w:hideMark/>
          </w:tcPr>
          <w:p w14:paraId="6C4B7B8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26CE0916"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Конструкція дистальної частини провідника</w:t>
            </w:r>
          </w:p>
        </w:tc>
        <w:tc>
          <w:tcPr>
            <w:tcW w:w="4108" w:type="dxa"/>
          </w:tcPr>
          <w:p w14:paraId="493F6955"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Наконечник провідника повинен мати дизайн який забезпечує  контроль крутного моменту з  відповіддю на крутний момент 1:1, рентгенконстрастну спіраль , полімерне покриття для тривалого змащення</w:t>
            </w:r>
          </w:p>
        </w:tc>
        <w:tc>
          <w:tcPr>
            <w:tcW w:w="2412" w:type="dxa"/>
          </w:tcPr>
          <w:p w14:paraId="20B8C1A4" w14:textId="77777777" w:rsidR="00791EC7" w:rsidRPr="005D4084" w:rsidRDefault="00791EC7" w:rsidP="00390338">
            <w:pPr>
              <w:spacing w:line="240" w:lineRule="atLeast"/>
              <w:contextualSpacing/>
              <w:rPr>
                <w:rFonts w:ascii="Times New Roman" w:hAnsi="Times New Roman"/>
              </w:rPr>
            </w:pPr>
          </w:p>
        </w:tc>
      </w:tr>
      <w:tr w:rsidR="00791EC7" w:rsidRPr="005D4084" w14:paraId="1862296B" w14:textId="77777777" w:rsidTr="00390338">
        <w:trPr>
          <w:trHeight w:val="152"/>
        </w:trPr>
        <w:tc>
          <w:tcPr>
            <w:tcW w:w="709" w:type="dxa"/>
            <w:hideMark/>
          </w:tcPr>
          <w:p w14:paraId="177975B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29A56637"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Довжина рентгенконтрастного сегменту</w:t>
            </w:r>
          </w:p>
        </w:tc>
        <w:tc>
          <w:tcPr>
            <w:tcW w:w="4108" w:type="dxa"/>
          </w:tcPr>
          <w:p w14:paraId="494F0E11"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Не менше 3 см</w:t>
            </w:r>
          </w:p>
        </w:tc>
        <w:tc>
          <w:tcPr>
            <w:tcW w:w="2412" w:type="dxa"/>
          </w:tcPr>
          <w:p w14:paraId="78DB83F4" w14:textId="77777777" w:rsidR="00791EC7" w:rsidRPr="005D4084" w:rsidRDefault="00791EC7" w:rsidP="00390338">
            <w:pPr>
              <w:spacing w:line="240" w:lineRule="atLeast"/>
              <w:contextualSpacing/>
              <w:rPr>
                <w:rFonts w:ascii="Times New Roman" w:hAnsi="Times New Roman"/>
              </w:rPr>
            </w:pPr>
          </w:p>
        </w:tc>
      </w:tr>
      <w:tr w:rsidR="00791EC7" w:rsidRPr="005D4084" w14:paraId="62B3D4E1" w14:textId="77777777" w:rsidTr="00390338">
        <w:trPr>
          <w:trHeight w:val="152"/>
        </w:trPr>
        <w:tc>
          <w:tcPr>
            <w:tcW w:w="709" w:type="dxa"/>
          </w:tcPr>
          <w:p w14:paraId="08DBB86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703EFD2B"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Діаметр провідника</w:t>
            </w:r>
          </w:p>
        </w:tc>
        <w:tc>
          <w:tcPr>
            <w:tcW w:w="4108" w:type="dxa"/>
          </w:tcPr>
          <w:p w14:paraId="3B835714"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 xml:space="preserve">0,014” </w:t>
            </w:r>
          </w:p>
        </w:tc>
        <w:tc>
          <w:tcPr>
            <w:tcW w:w="2412" w:type="dxa"/>
          </w:tcPr>
          <w:p w14:paraId="38B068DE" w14:textId="77777777" w:rsidR="00791EC7" w:rsidRPr="005D4084" w:rsidRDefault="00791EC7" w:rsidP="00390338">
            <w:pPr>
              <w:spacing w:line="240" w:lineRule="atLeast"/>
              <w:contextualSpacing/>
              <w:rPr>
                <w:rFonts w:ascii="Times New Roman" w:hAnsi="Times New Roman"/>
              </w:rPr>
            </w:pPr>
          </w:p>
        </w:tc>
      </w:tr>
      <w:tr w:rsidR="00791EC7" w:rsidRPr="005D4084" w14:paraId="4B42B7B7" w14:textId="77777777" w:rsidTr="00390338">
        <w:trPr>
          <w:trHeight w:val="152"/>
        </w:trPr>
        <w:tc>
          <w:tcPr>
            <w:tcW w:w="709" w:type="dxa"/>
            <w:hideMark/>
          </w:tcPr>
          <w:p w14:paraId="27FA997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53DE99B6"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Форма кінчику</w:t>
            </w:r>
          </w:p>
        </w:tc>
        <w:tc>
          <w:tcPr>
            <w:tcW w:w="4108" w:type="dxa"/>
          </w:tcPr>
          <w:p w14:paraId="1DBBC465"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Пряма та/або «J» подібна</w:t>
            </w:r>
          </w:p>
        </w:tc>
        <w:tc>
          <w:tcPr>
            <w:tcW w:w="2412" w:type="dxa"/>
          </w:tcPr>
          <w:p w14:paraId="476A1209" w14:textId="77777777" w:rsidR="00791EC7" w:rsidRPr="005D4084" w:rsidRDefault="00791EC7" w:rsidP="00390338">
            <w:pPr>
              <w:spacing w:line="240" w:lineRule="atLeast"/>
              <w:contextualSpacing/>
              <w:rPr>
                <w:rFonts w:ascii="Times New Roman" w:hAnsi="Times New Roman"/>
              </w:rPr>
            </w:pPr>
          </w:p>
        </w:tc>
      </w:tr>
      <w:tr w:rsidR="00791EC7" w:rsidRPr="005D4084" w14:paraId="554AC6A9" w14:textId="77777777" w:rsidTr="00390338">
        <w:trPr>
          <w:trHeight w:val="152"/>
        </w:trPr>
        <w:tc>
          <w:tcPr>
            <w:tcW w:w="709" w:type="dxa"/>
          </w:tcPr>
          <w:p w14:paraId="598EB627"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5</w:t>
            </w:r>
            <w:r w:rsidRPr="005D4084">
              <w:rPr>
                <w:rFonts w:ascii="Times New Roman" w:hAnsi="Times New Roman"/>
                <w:bCs/>
              </w:rPr>
              <w:t>.</w:t>
            </w:r>
          </w:p>
        </w:tc>
        <w:tc>
          <w:tcPr>
            <w:tcW w:w="2552" w:type="dxa"/>
          </w:tcPr>
          <w:p w14:paraId="52EEEBBB"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Довжина коронарного провідника</w:t>
            </w:r>
          </w:p>
        </w:tc>
        <w:tc>
          <w:tcPr>
            <w:tcW w:w="4108" w:type="dxa"/>
          </w:tcPr>
          <w:p w14:paraId="32D63E8D"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Наявність довжин: 190 см , 300 см</w:t>
            </w:r>
          </w:p>
        </w:tc>
        <w:tc>
          <w:tcPr>
            <w:tcW w:w="2412" w:type="dxa"/>
          </w:tcPr>
          <w:p w14:paraId="602A63FD" w14:textId="77777777" w:rsidR="00791EC7" w:rsidRPr="005D4084" w:rsidRDefault="00791EC7" w:rsidP="00390338">
            <w:pPr>
              <w:spacing w:line="240" w:lineRule="atLeast"/>
              <w:contextualSpacing/>
              <w:rPr>
                <w:rFonts w:ascii="Times New Roman" w:hAnsi="Times New Roman"/>
              </w:rPr>
            </w:pPr>
          </w:p>
        </w:tc>
      </w:tr>
      <w:tr w:rsidR="00791EC7" w:rsidRPr="005D4084" w14:paraId="5AB366E1" w14:textId="77777777" w:rsidTr="00390338">
        <w:trPr>
          <w:trHeight w:val="152"/>
        </w:trPr>
        <w:tc>
          <w:tcPr>
            <w:tcW w:w="709" w:type="dxa"/>
          </w:tcPr>
          <w:p w14:paraId="30B434DC"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6</w:t>
            </w:r>
            <w:r w:rsidRPr="005D4084">
              <w:rPr>
                <w:rFonts w:ascii="Times New Roman" w:hAnsi="Times New Roman"/>
                <w:bCs/>
              </w:rPr>
              <w:t>.</w:t>
            </w:r>
          </w:p>
        </w:tc>
        <w:tc>
          <w:tcPr>
            <w:tcW w:w="2552" w:type="dxa"/>
          </w:tcPr>
          <w:p w14:paraId="0C5CB23E"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 xml:space="preserve">Сумісність з подовжувачем </w:t>
            </w:r>
          </w:p>
        </w:tc>
        <w:tc>
          <w:tcPr>
            <w:tcW w:w="4108" w:type="dxa"/>
          </w:tcPr>
          <w:p w14:paraId="5B2EB197"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 xml:space="preserve">Провідник повинен бути сумісний з подовжувачем </w:t>
            </w:r>
          </w:p>
        </w:tc>
        <w:tc>
          <w:tcPr>
            <w:tcW w:w="2412" w:type="dxa"/>
          </w:tcPr>
          <w:p w14:paraId="295FC91F" w14:textId="77777777" w:rsidR="00791EC7" w:rsidRPr="005D4084" w:rsidRDefault="00791EC7" w:rsidP="00390338">
            <w:pPr>
              <w:spacing w:line="240" w:lineRule="atLeast"/>
              <w:contextualSpacing/>
              <w:rPr>
                <w:rFonts w:ascii="Times New Roman" w:hAnsi="Times New Roman"/>
              </w:rPr>
            </w:pPr>
          </w:p>
        </w:tc>
      </w:tr>
      <w:tr w:rsidR="00791EC7" w:rsidRPr="005D4084" w14:paraId="42726BA3" w14:textId="77777777" w:rsidTr="00390338">
        <w:trPr>
          <w:trHeight w:val="152"/>
        </w:trPr>
        <w:tc>
          <w:tcPr>
            <w:tcW w:w="709" w:type="dxa"/>
          </w:tcPr>
          <w:p w14:paraId="2F7E9D8E"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7</w:t>
            </w:r>
            <w:r w:rsidRPr="005D4084">
              <w:rPr>
                <w:rFonts w:ascii="Times New Roman" w:hAnsi="Times New Roman"/>
                <w:bCs/>
              </w:rPr>
              <w:t>.</w:t>
            </w:r>
          </w:p>
        </w:tc>
        <w:tc>
          <w:tcPr>
            <w:tcW w:w="2552" w:type="dxa"/>
          </w:tcPr>
          <w:p w14:paraId="276F25EE"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Покриття коронарного провідника</w:t>
            </w:r>
          </w:p>
        </w:tc>
        <w:tc>
          <w:tcPr>
            <w:tcW w:w="4108" w:type="dxa"/>
          </w:tcPr>
          <w:p w14:paraId="6E0EF107" w14:textId="77777777" w:rsidR="00791EC7" w:rsidRPr="005D4084" w:rsidRDefault="00791EC7" w:rsidP="00390338">
            <w:pPr>
              <w:spacing w:line="240" w:lineRule="atLeast"/>
              <w:contextualSpacing/>
              <w:rPr>
                <w:rFonts w:ascii="Times New Roman" w:hAnsi="Times New Roman"/>
                <w:color w:val="000000"/>
                <w:lang w:eastAsia="uk-UA"/>
              </w:rPr>
            </w:pPr>
            <w:r w:rsidRPr="005D4084">
              <w:rPr>
                <w:rFonts w:ascii="Times New Roman" w:hAnsi="Times New Roman"/>
                <w:color w:val="000000"/>
                <w:lang w:eastAsia="uk-UA"/>
              </w:rPr>
              <w:t xml:space="preserve">Гідрофільне </w:t>
            </w:r>
          </w:p>
        </w:tc>
        <w:tc>
          <w:tcPr>
            <w:tcW w:w="2412" w:type="dxa"/>
          </w:tcPr>
          <w:p w14:paraId="4E418404" w14:textId="77777777" w:rsidR="00791EC7" w:rsidRPr="005D4084" w:rsidRDefault="00791EC7" w:rsidP="00390338">
            <w:pPr>
              <w:spacing w:line="240" w:lineRule="atLeast"/>
              <w:contextualSpacing/>
              <w:rPr>
                <w:rFonts w:ascii="Times New Roman" w:hAnsi="Times New Roman"/>
              </w:rPr>
            </w:pPr>
          </w:p>
        </w:tc>
      </w:tr>
    </w:tbl>
    <w:p w14:paraId="3A98326B" w14:textId="77777777" w:rsidR="00791EC7" w:rsidRPr="005D4084" w:rsidRDefault="00791EC7" w:rsidP="00791EC7">
      <w:pPr>
        <w:spacing w:after="0" w:line="240" w:lineRule="atLeast"/>
        <w:contextualSpacing/>
        <w:rPr>
          <w:rFonts w:ascii="Times New Roman" w:hAnsi="Times New Roman"/>
          <w:b/>
        </w:rPr>
      </w:pPr>
    </w:p>
    <w:p w14:paraId="7BD3036A"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10. Медико-технічні вимоги до провідників коронарних для спеціальних процедур</w:t>
      </w:r>
    </w:p>
    <w:p w14:paraId="693703D3"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0C313301"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E9A9B7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0C4B91C2"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A236B7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BDE593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C12956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5FF9C61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674E7646"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567E6E4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4B5872A1"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Конструкція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1B325B1D" w14:textId="77777777" w:rsidR="00791EC7" w:rsidRPr="005D4084" w:rsidRDefault="00791EC7" w:rsidP="00390338">
            <w:pPr>
              <w:spacing w:line="240" w:lineRule="atLeast"/>
              <w:ind w:left="-85" w:right="-85"/>
              <w:contextualSpacing/>
              <w:rPr>
                <w:rFonts w:ascii="Times New Roman" w:hAnsi="Times New Roman"/>
                <w:spacing w:val="-6"/>
              </w:rPr>
            </w:pPr>
            <w:r w:rsidRPr="005D4084">
              <w:rPr>
                <w:rFonts w:ascii="Times New Roman" w:hAnsi="Times New Roman"/>
                <w:spacing w:val="-6"/>
              </w:rPr>
              <w:t xml:space="preserve">Монолітний внутрішній сталевий каркас по всій довжині провідника. </w:t>
            </w:r>
          </w:p>
        </w:tc>
        <w:tc>
          <w:tcPr>
            <w:tcW w:w="2412" w:type="dxa"/>
            <w:tcBorders>
              <w:top w:val="single" w:sz="4" w:space="0" w:color="auto"/>
              <w:left w:val="single" w:sz="4" w:space="0" w:color="auto"/>
              <w:bottom w:val="single" w:sz="4" w:space="0" w:color="auto"/>
              <w:right w:val="single" w:sz="4" w:space="0" w:color="auto"/>
            </w:tcBorders>
          </w:tcPr>
          <w:p w14:paraId="75DE2C17" w14:textId="77777777" w:rsidR="00791EC7" w:rsidRPr="005D4084" w:rsidRDefault="00791EC7" w:rsidP="00390338">
            <w:pPr>
              <w:spacing w:line="240" w:lineRule="atLeast"/>
              <w:contextualSpacing/>
              <w:rPr>
                <w:rFonts w:ascii="Times New Roman" w:hAnsi="Times New Roman"/>
              </w:rPr>
            </w:pPr>
          </w:p>
        </w:tc>
      </w:tr>
      <w:tr w:rsidR="00791EC7" w:rsidRPr="005D4084" w14:paraId="3CC1FB2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81C487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vAlign w:val="center"/>
          </w:tcPr>
          <w:p w14:paraId="001448A3"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Пружинна спіраль  </w:t>
            </w:r>
          </w:p>
        </w:tc>
        <w:tc>
          <w:tcPr>
            <w:tcW w:w="4108" w:type="dxa"/>
            <w:tcBorders>
              <w:top w:val="single" w:sz="4" w:space="0" w:color="auto"/>
              <w:left w:val="single" w:sz="4" w:space="0" w:color="auto"/>
              <w:bottom w:val="single" w:sz="4" w:space="0" w:color="auto"/>
              <w:right w:val="single" w:sz="4" w:space="0" w:color="auto"/>
            </w:tcBorders>
          </w:tcPr>
          <w:p w14:paraId="25333510"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Спіраль з безшовно з’єднаних стальної та платинової частин  </w:t>
            </w:r>
          </w:p>
        </w:tc>
        <w:tc>
          <w:tcPr>
            <w:tcW w:w="2412" w:type="dxa"/>
            <w:tcBorders>
              <w:top w:val="single" w:sz="4" w:space="0" w:color="auto"/>
              <w:left w:val="single" w:sz="4" w:space="0" w:color="auto"/>
              <w:bottom w:val="single" w:sz="4" w:space="0" w:color="auto"/>
              <w:right w:val="single" w:sz="4" w:space="0" w:color="auto"/>
            </w:tcBorders>
          </w:tcPr>
          <w:p w14:paraId="388761DC" w14:textId="77777777" w:rsidR="00791EC7" w:rsidRPr="005D4084" w:rsidRDefault="00791EC7" w:rsidP="00390338">
            <w:pPr>
              <w:spacing w:line="240" w:lineRule="atLeast"/>
              <w:contextualSpacing/>
              <w:rPr>
                <w:rFonts w:ascii="Times New Roman" w:hAnsi="Times New Roman"/>
              </w:rPr>
            </w:pPr>
          </w:p>
        </w:tc>
      </w:tr>
      <w:tr w:rsidR="00791EC7" w:rsidRPr="005D4084" w14:paraId="0102C3F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8CC026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4584BBA0"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Діаметр </w:t>
            </w:r>
          </w:p>
        </w:tc>
        <w:tc>
          <w:tcPr>
            <w:tcW w:w="4108" w:type="dxa"/>
            <w:tcBorders>
              <w:top w:val="single" w:sz="4" w:space="0" w:color="auto"/>
              <w:left w:val="single" w:sz="4" w:space="0" w:color="auto"/>
              <w:bottom w:val="single" w:sz="4" w:space="0" w:color="auto"/>
              <w:right w:val="single" w:sz="4" w:space="0" w:color="auto"/>
            </w:tcBorders>
          </w:tcPr>
          <w:p w14:paraId="101EC85D"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07F94618" w14:textId="77777777" w:rsidR="00791EC7" w:rsidRPr="005D4084" w:rsidRDefault="00791EC7" w:rsidP="00390338">
            <w:pPr>
              <w:spacing w:line="240" w:lineRule="atLeast"/>
              <w:contextualSpacing/>
              <w:rPr>
                <w:rFonts w:ascii="Times New Roman" w:hAnsi="Times New Roman"/>
              </w:rPr>
            </w:pPr>
          </w:p>
        </w:tc>
      </w:tr>
      <w:tr w:rsidR="00791EC7" w:rsidRPr="005D4084" w14:paraId="399E508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23910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vAlign w:val="center"/>
          </w:tcPr>
          <w:p w14:paraId="097F6DEC"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Діаметр темперованого кінчику </w:t>
            </w:r>
          </w:p>
        </w:tc>
        <w:tc>
          <w:tcPr>
            <w:tcW w:w="4108" w:type="dxa"/>
            <w:tcBorders>
              <w:top w:val="single" w:sz="4" w:space="0" w:color="auto"/>
              <w:left w:val="single" w:sz="4" w:space="0" w:color="auto"/>
              <w:bottom w:val="single" w:sz="4" w:space="0" w:color="auto"/>
              <w:right w:val="single" w:sz="4" w:space="0" w:color="auto"/>
            </w:tcBorders>
          </w:tcPr>
          <w:p w14:paraId="78A8B466" w14:textId="77777777" w:rsidR="00791EC7" w:rsidRPr="005D4084" w:rsidRDefault="00791EC7" w:rsidP="00390338">
            <w:pPr>
              <w:spacing w:line="240" w:lineRule="atLeast"/>
              <w:ind w:left="-85" w:right="-85"/>
              <w:contextualSpacing/>
              <w:jc w:val="both"/>
              <w:rPr>
                <w:rFonts w:ascii="Times New Roman" w:hAnsi="Times New Roman"/>
              </w:rPr>
            </w:pPr>
            <w:r w:rsidRPr="005D4084">
              <w:rPr>
                <w:rFonts w:ascii="Times New Roman" w:hAnsi="Times New Roman"/>
              </w:rPr>
              <w:t xml:space="preserve">Наявність моделей з кінчиком від 0,011 до 0,012” для входження у мікроканали   </w:t>
            </w:r>
          </w:p>
        </w:tc>
        <w:tc>
          <w:tcPr>
            <w:tcW w:w="2412" w:type="dxa"/>
            <w:tcBorders>
              <w:top w:val="single" w:sz="4" w:space="0" w:color="auto"/>
              <w:left w:val="single" w:sz="4" w:space="0" w:color="auto"/>
              <w:bottom w:val="single" w:sz="4" w:space="0" w:color="auto"/>
              <w:right w:val="single" w:sz="4" w:space="0" w:color="auto"/>
            </w:tcBorders>
          </w:tcPr>
          <w:p w14:paraId="7B1D99B3" w14:textId="77777777" w:rsidR="00791EC7" w:rsidRPr="005D4084" w:rsidRDefault="00791EC7" w:rsidP="00390338">
            <w:pPr>
              <w:spacing w:line="240" w:lineRule="atLeast"/>
              <w:contextualSpacing/>
              <w:rPr>
                <w:rFonts w:ascii="Times New Roman" w:hAnsi="Times New Roman"/>
              </w:rPr>
            </w:pPr>
          </w:p>
        </w:tc>
      </w:tr>
      <w:tr w:rsidR="00791EC7" w:rsidRPr="005D4084" w14:paraId="050E089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9851A0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52451C9E"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Довжина ренгенконтрасного сегменту </w:t>
            </w:r>
          </w:p>
        </w:tc>
        <w:tc>
          <w:tcPr>
            <w:tcW w:w="4108" w:type="dxa"/>
            <w:tcBorders>
              <w:top w:val="single" w:sz="4" w:space="0" w:color="auto"/>
              <w:left w:val="single" w:sz="4" w:space="0" w:color="auto"/>
              <w:bottom w:val="single" w:sz="4" w:space="0" w:color="auto"/>
              <w:right w:val="single" w:sz="4" w:space="0" w:color="auto"/>
            </w:tcBorders>
            <w:vAlign w:val="center"/>
          </w:tcPr>
          <w:p w14:paraId="4067C692"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Від 15 см </w:t>
            </w:r>
          </w:p>
        </w:tc>
        <w:tc>
          <w:tcPr>
            <w:tcW w:w="2412" w:type="dxa"/>
            <w:tcBorders>
              <w:top w:val="single" w:sz="4" w:space="0" w:color="auto"/>
              <w:left w:val="single" w:sz="4" w:space="0" w:color="auto"/>
              <w:bottom w:val="single" w:sz="4" w:space="0" w:color="auto"/>
              <w:right w:val="single" w:sz="4" w:space="0" w:color="auto"/>
            </w:tcBorders>
          </w:tcPr>
          <w:p w14:paraId="68399B77" w14:textId="77777777" w:rsidR="00791EC7" w:rsidRPr="005D4084" w:rsidRDefault="00791EC7" w:rsidP="00390338">
            <w:pPr>
              <w:spacing w:line="240" w:lineRule="atLeast"/>
              <w:contextualSpacing/>
              <w:rPr>
                <w:rFonts w:ascii="Times New Roman" w:hAnsi="Times New Roman"/>
              </w:rPr>
            </w:pPr>
          </w:p>
        </w:tc>
      </w:tr>
      <w:tr w:rsidR="00791EC7" w:rsidRPr="005D4084" w14:paraId="2C0DFAA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66B381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5A543BB3"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Навантаження на кінчик </w:t>
            </w:r>
          </w:p>
        </w:tc>
        <w:tc>
          <w:tcPr>
            <w:tcW w:w="4108" w:type="dxa"/>
            <w:tcBorders>
              <w:top w:val="single" w:sz="4" w:space="0" w:color="auto"/>
              <w:left w:val="single" w:sz="4" w:space="0" w:color="auto"/>
              <w:bottom w:val="single" w:sz="4" w:space="0" w:color="auto"/>
              <w:right w:val="single" w:sz="4" w:space="0" w:color="auto"/>
            </w:tcBorders>
          </w:tcPr>
          <w:p w14:paraId="6C831E56"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Від 1,7 до 4,5 грам </w:t>
            </w:r>
          </w:p>
        </w:tc>
        <w:tc>
          <w:tcPr>
            <w:tcW w:w="2412" w:type="dxa"/>
            <w:tcBorders>
              <w:top w:val="single" w:sz="4" w:space="0" w:color="auto"/>
              <w:left w:val="single" w:sz="4" w:space="0" w:color="auto"/>
              <w:bottom w:val="single" w:sz="4" w:space="0" w:color="auto"/>
              <w:right w:val="single" w:sz="4" w:space="0" w:color="auto"/>
            </w:tcBorders>
          </w:tcPr>
          <w:p w14:paraId="7D2FC10D" w14:textId="77777777" w:rsidR="00791EC7" w:rsidRPr="005D4084" w:rsidRDefault="00791EC7" w:rsidP="00390338">
            <w:pPr>
              <w:spacing w:line="240" w:lineRule="atLeast"/>
              <w:contextualSpacing/>
              <w:rPr>
                <w:rFonts w:ascii="Times New Roman" w:hAnsi="Times New Roman"/>
              </w:rPr>
            </w:pPr>
          </w:p>
        </w:tc>
      </w:tr>
      <w:tr w:rsidR="00791EC7" w:rsidRPr="005D4084" w14:paraId="2F5A3D3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556D93"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t>7</w:t>
            </w:r>
            <w:r w:rsidRPr="005D4084">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tcPr>
          <w:p w14:paraId="7B596DE0"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Довжина коронарного провідника </w:t>
            </w:r>
          </w:p>
        </w:tc>
        <w:tc>
          <w:tcPr>
            <w:tcW w:w="4108" w:type="dxa"/>
            <w:tcBorders>
              <w:top w:val="single" w:sz="4" w:space="0" w:color="auto"/>
              <w:left w:val="single" w:sz="4" w:space="0" w:color="auto"/>
              <w:bottom w:val="single" w:sz="4" w:space="0" w:color="auto"/>
              <w:right w:val="single" w:sz="4" w:space="0" w:color="auto"/>
            </w:tcBorders>
            <w:vAlign w:val="center"/>
          </w:tcPr>
          <w:p w14:paraId="30D92389"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Не  менше 190 см та 300 см для спеціальних процедур   </w:t>
            </w:r>
          </w:p>
        </w:tc>
        <w:tc>
          <w:tcPr>
            <w:tcW w:w="2412" w:type="dxa"/>
            <w:tcBorders>
              <w:top w:val="single" w:sz="4" w:space="0" w:color="auto"/>
              <w:left w:val="single" w:sz="4" w:space="0" w:color="auto"/>
              <w:bottom w:val="single" w:sz="4" w:space="0" w:color="auto"/>
              <w:right w:val="single" w:sz="4" w:space="0" w:color="auto"/>
            </w:tcBorders>
          </w:tcPr>
          <w:p w14:paraId="15350DAC" w14:textId="77777777" w:rsidR="00791EC7" w:rsidRPr="005D4084" w:rsidRDefault="00791EC7" w:rsidP="00390338">
            <w:pPr>
              <w:spacing w:line="240" w:lineRule="atLeast"/>
              <w:contextualSpacing/>
              <w:rPr>
                <w:rFonts w:ascii="Times New Roman" w:hAnsi="Times New Roman"/>
              </w:rPr>
            </w:pPr>
          </w:p>
        </w:tc>
      </w:tr>
      <w:tr w:rsidR="00791EC7" w:rsidRPr="005D4084" w14:paraId="493A78C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3EBA753" w14:textId="77777777" w:rsidR="00791EC7" w:rsidRPr="005D4084" w:rsidRDefault="00791EC7" w:rsidP="00390338">
            <w:pPr>
              <w:spacing w:line="240" w:lineRule="atLeast"/>
              <w:contextualSpacing/>
              <w:jc w:val="center"/>
              <w:rPr>
                <w:rFonts w:ascii="Times New Roman" w:hAnsi="Times New Roman"/>
                <w:bCs/>
              </w:rPr>
            </w:pPr>
            <w:r>
              <w:rPr>
                <w:rFonts w:ascii="Times New Roman" w:hAnsi="Times New Roman"/>
                <w:bCs/>
              </w:rPr>
              <w:lastRenderedPageBreak/>
              <w:t>8</w:t>
            </w:r>
            <w:r w:rsidRPr="005D4084">
              <w:rPr>
                <w:rFonts w:ascii="Times New Roman" w:hAnsi="Times New Roman"/>
                <w:bCs/>
              </w:rPr>
              <w:t>.</w:t>
            </w:r>
          </w:p>
        </w:tc>
        <w:tc>
          <w:tcPr>
            <w:tcW w:w="2552" w:type="dxa"/>
            <w:tcBorders>
              <w:top w:val="single" w:sz="4" w:space="0" w:color="auto"/>
              <w:left w:val="single" w:sz="4" w:space="0" w:color="auto"/>
              <w:bottom w:val="single" w:sz="4" w:space="0" w:color="auto"/>
              <w:right w:val="single" w:sz="4" w:space="0" w:color="auto"/>
            </w:tcBorders>
            <w:vAlign w:val="center"/>
          </w:tcPr>
          <w:p w14:paraId="727ED90A"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Покриття коронарного провідника </w:t>
            </w:r>
          </w:p>
        </w:tc>
        <w:tc>
          <w:tcPr>
            <w:tcW w:w="4108" w:type="dxa"/>
            <w:tcBorders>
              <w:top w:val="single" w:sz="4" w:space="0" w:color="auto"/>
              <w:left w:val="single" w:sz="4" w:space="0" w:color="auto"/>
              <w:bottom w:val="single" w:sz="4" w:space="0" w:color="auto"/>
              <w:right w:val="single" w:sz="4" w:space="0" w:color="auto"/>
            </w:tcBorders>
          </w:tcPr>
          <w:p w14:paraId="07595630" w14:textId="77777777" w:rsidR="00791EC7" w:rsidRPr="005D4084" w:rsidRDefault="00791EC7" w:rsidP="00390338">
            <w:pPr>
              <w:spacing w:line="240" w:lineRule="atLeast"/>
              <w:ind w:left="-85" w:right="-85"/>
              <w:contextualSpacing/>
              <w:rPr>
                <w:rFonts w:ascii="Times New Roman" w:hAnsi="Times New Roman"/>
              </w:rPr>
            </w:pPr>
            <w:r w:rsidRPr="005D4084">
              <w:rPr>
                <w:rFonts w:ascii="Times New Roman" w:hAnsi="Times New Roman"/>
              </w:rPr>
              <w:t xml:space="preserve">Гідрофільне покриттям </w:t>
            </w:r>
          </w:p>
        </w:tc>
        <w:tc>
          <w:tcPr>
            <w:tcW w:w="2412" w:type="dxa"/>
            <w:tcBorders>
              <w:top w:val="single" w:sz="4" w:space="0" w:color="auto"/>
              <w:left w:val="single" w:sz="4" w:space="0" w:color="auto"/>
              <w:bottom w:val="single" w:sz="4" w:space="0" w:color="auto"/>
              <w:right w:val="single" w:sz="4" w:space="0" w:color="auto"/>
            </w:tcBorders>
          </w:tcPr>
          <w:p w14:paraId="094C252A" w14:textId="77777777" w:rsidR="00791EC7" w:rsidRPr="005D4084" w:rsidRDefault="00791EC7" w:rsidP="00390338">
            <w:pPr>
              <w:spacing w:line="240" w:lineRule="atLeast"/>
              <w:contextualSpacing/>
              <w:rPr>
                <w:rFonts w:ascii="Times New Roman" w:hAnsi="Times New Roman"/>
              </w:rPr>
            </w:pPr>
          </w:p>
        </w:tc>
      </w:tr>
    </w:tbl>
    <w:p w14:paraId="63392152" w14:textId="77777777" w:rsidR="00791EC7" w:rsidRPr="005D4084" w:rsidRDefault="00791EC7" w:rsidP="00791EC7">
      <w:pPr>
        <w:spacing w:after="0" w:line="240" w:lineRule="atLeast"/>
        <w:contextualSpacing/>
        <w:rPr>
          <w:rFonts w:ascii="Times New Roman" w:hAnsi="Times New Roman"/>
          <w:b/>
        </w:rPr>
      </w:pPr>
    </w:p>
    <w:p w14:paraId="21C0204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11. Медико-технічні вимоги до мікрокатетеру коронарного</w:t>
      </w:r>
    </w:p>
    <w:p w14:paraId="62A232CE"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7284519"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383F6D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78A115BA"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6CB844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89F17AC"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A5C06E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6782FCC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5D081B4B"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EEF8BA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56CD48A7" w14:textId="77777777" w:rsidR="00791EC7" w:rsidRPr="005D4084" w:rsidRDefault="00791EC7" w:rsidP="00390338">
            <w:pPr>
              <w:spacing w:line="240" w:lineRule="atLeast"/>
              <w:ind w:left="39"/>
              <w:contextualSpacing/>
              <w:rPr>
                <w:rFonts w:ascii="Times New Roman" w:hAnsi="Times New Roman"/>
              </w:rPr>
            </w:pPr>
            <w:r w:rsidRPr="005D4084">
              <w:rPr>
                <w:rFonts w:ascii="Times New Roman" w:hAnsi="Times New Roman"/>
              </w:rPr>
              <w:t>Конструкція катетеру</w:t>
            </w:r>
          </w:p>
        </w:tc>
        <w:tc>
          <w:tcPr>
            <w:tcW w:w="4108" w:type="dxa"/>
            <w:tcBorders>
              <w:top w:val="single" w:sz="4" w:space="0" w:color="auto"/>
              <w:left w:val="single" w:sz="4" w:space="0" w:color="auto"/>
              <w:bottom w:val="single" w:sz="4" w:space="0" w:color="auto"/>
              <w:right w:val="single" w:sz="4" w:space="0" w:color="auto"/>
            </w:tcBorders>
          </w:tcPr>
          <w:p w14:paraId="1C691758" w14:textId="77777777" w:rsidR="00791EC7" w:rsidRPr="005D4084" w:rsidRDefault="00791EC7" w:rsidP="00390338">
            <w:pPr>
              <w:overflowPunct w:val="0"/>
              <w:autoSpaceDE w:val="0"/>
              <w:autoSpaceDN w:val="0"/>
              <w:adjustRightInd w:val="0"/>
              <w:spacing w:line="240" w:lineRule="atLeast"/>
              <w:contextualSpacing/>
              <w:textAlignment w:val="baseline"/>
              <w:rPr>
                <w:rFonts w:ascii="Times New Roman" w:hAnsi="Times New Roman"/>
              </w:rPr>
            </w:pPr>
            <w:r w:rsidRPr="005D4084">
              <w:rPr>
                <w:rFonts w:ascii="Times New Roman" w:hAnsi="Times New Roman"/>
                <w:spacing w:val="-4"/>
              </w:rPr>
              <w:t xml:space="preserve">Наявність металевого плетіння </w:t>
            </w:r>
          </w:p>
        </w:tc>
        <w:tc>
          <w:tcPr>
            <w:tcW w:w="2412" w:type="dxa"/>
            <w:tcBorders>
              <w:top w:val="single" w:sz="4" w:space="0" w:color="auto"/>
              <w:left w:val="single" w:sz="4" w:space="0" w:color="auto"/>
              <w:bottom w:val="single" w:sz="4" w:space="0" w:color="auto"/>
              <w:right w:val="single" w:sz="4" w:space="0" w:color="auto"/>
            </w:tcBorders>
          </w:tcPr>
          <w:p w14:paraId="06B15B4C" w14:textId="77777777" w:rsidR="00791EC7" w:rsidRPr="005D4084" w:rsidRDefault="00791EC7" w:rsidP="00390338">
            <w:pPr>
              <w:spacing w:line="240" w:lineRule="atLeast"/>
              <w:contextualSpacing/>
              <w:rPr>
                <w:rFonts w:ascii="Times New Roman" w:hAnsi="Times New Roman"/>
              </w:rPr>
            </w:pPr>
          </w:p>
        </w:tc>
      </w:tr>
      <w:tr w:rsidR="00791EC7" w:rsidRPr="005D4084" w14:paraId="394DBCD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B0BFE4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nil"/>
              <w:bottom w:val="single" w:sz="4" w:space="0" w:color="auto"/>
              <w:right w:val="single" w:sz="4" w:space="0" w:color="auto"/>
            </w:tcBorders>
          </w:tcPr>
          <w:p w14:paraId="362721E5" w14:textId="77777777" w:rsidR="00791EC7" w:rsidRPr="005D4084" w:rsidRDefault="00791EC7" w:rsidP="00390338">
            <w:pPr>
              <w:spacing w:line="240" w:lineRule="atLeast"/>
              <w:ind w:left="39"/>
              <w:contextualSpacing/>
              <w:rPr>
                <w:rFonts w:ascii="Times New Roman" w:hAnsi="Times New Roman"/>
              </w:rPr>
            </w:pPr>
            <w:r w:rsidRPr="005D4084">
              <w:rPr>
                <w:rFonts w:ascii="Times New Roman" w:hAnsi="Times New Roman"/>
              </w:rPr>
              <w:t>Зовнішній діаметр шафту</w:t>
            </w:r>
          </w:p>
        </w:tc>
        <w:tc>
          <w:tcPr>
            <w:tcW w:w="4108" w:type="dxa"/>
            <w:tcBorders>
              <w:top w:val="single" w:sz="4" w:space="0" w:color="auto"/>
              <w:left w:val="nil"/>
              <w:bottom w:val="single" w:sz="4" w:space="0" w:color="auto"/>
              <w:right w:val="single" w:sz="4" w:space="0" w:color="auto"/>
            </w:tcBorders>
          </w:tcPr>
          <w:p w14:paraId="164C0CD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Не більше 2,8 F </w:t>
            </w:r>
          </w:p>
        </w:tc>
        <w:tc>
          <w:tcPr>
            <w:tcW w:w="2412" w:type="dxa"/>
            <w:tcBorders>
              <w:top w:val="single" w:sz="4" w:space="0" w:color="auto"/>
              <w:left w:val="single" w:sz="4" w:space="0" w:color="auto"/>
              <w:bottom w:val="single" w:sz="4" w:space="0" w:color="auto"/>
              <w:right w:val="single" w:sz="4" w:space="0" w:color="auto"/>
            </w:tcBorders>
          </w:tcPr>
          <w:p w14:paraId="7E951B85" w14:textId="77777777" w:rsidR="00791EC7" w:rsidRPr="005D4084" w:rsidRDefault="00791EC7" w:rsidP="00390338">
            <w:pPr>
              <w:spacing w:line="240" w:lineRule="atLeast"/>
              <w:contextualSpacing/>
              <w:rPr>
                <w:rFonts w:ascii="Times New Roman" w:hAnsi="Times New Roman"/>
              </w:rPr>
            </w:pPr>
          </w:p>
        </w:tc>
      </w:tr>
      <w:tr w:rsidR="00791EC7" w:rsidRPr="005D4084" w14:paraId="751E3D7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6528A4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nil"/>
              <w:bottom w:val="single" w:sz="4" w:space="0" w:color="auto"/>
              <w:right w:val="single" w:sz="4" w:space="0" w:color="auto"/>
            </w:tcBorders>
          </w:tcPr>
          <w:p w14:paraId="57909206" w14:textId="77777777" w:rsidR="00791EC7" w:rsidRPr="005D4084" w:rsidRDefault="00791EC7" w:rsidP="00390338">
            <w:pPr>
              <w:spacing w:line="240" w:lineRule="atLeast"/>
              <w:ind w:left="39"/>
              <w:contextualSpacing/>
              <w:rPr>
                <w:rFonts w:ascii="Times New Roman" w:hAnsi="Times New Roman"/>
              </w:rPr>
            </w:pPr>
            <w:r w:rsidRPr="005D4084">
              <w:rPr>
                <w:rFonts w:ascii="Times New Roman" w:hAnsi="Times New Roman"/>
              </w:rPr>
              <w:t>Форма  кінчику</w:t>
            </w:r>
          </w:p>
        </w:tc>
        <w:tc>
          <w:tcPr>
            <w:tcW w:w="4108" w:type="dxa"/>
            <w:tcBorders>
              <w:top w:val="single" w:sz="4" w:space="0" w:color="auto"/>
              <w:left w:val="nil"/>
              <w:bottom w:val="single" w:sz="4" w:space="0" w:color="auto"/>
              <w:right w:val="single" w:sz="4" w:space="0" w:color="auto"/>
            </w:tcBorders>
          </w:tcPr>
          <w:p w14:paraId="603ED94D" w14:textId="77777777" w:rsidR="00791EC7" w:rsidRPr="005D4084" w:rsidRDefault="00791EC7" w:rsidP="00390338">
            <w:pPr>
              <w:spacing w:line="240" w:lineRule="atLeast"/>
              <w:contextualSpacing/>
              <w:jc w:val="both"/>
              <w:rPr>
                <w:rFonts w:ascii="Times New Roman" w:hAnsi="Times New Roman"/>
                <w:vertAlign w:val="superscript"/>
              </w:rPr>
            </w:pPr>
            <w:r w:rsidRPr="005D4084">
              <w:rPr>
                <w:rFonts w:ascii="Times New Roman" w:hAnsi="Times New Roman"/>
              </w:rPr>
              <w:t>Тейперований або конусний</w:t>
            </w:r>
          </w:p>
        </w:tc>
        <w:tc>
          <w:tcPr>
            <w:tcW w:w="2412" w:type="dxa"/>
            <w:tcBorders>
              <w:top w:val="single" w:sz="4" w:space="0" w:color="auto"/>
              <w:left w:val="single" w:sz="4" w:space="0" w:color="auto"/>
              <w:bottom w:val="single" w:sz="4" w:space="0" w:color="auto"/>
              <w:right w:val="single" w:sz="4" w:space="0" w:color="auto"/>
            </w:tcBorders>
          </w:tcPr>
          <w:p w14:paraId="6623591B" w14:textId="77777777" w:rsidR="00791EC7" w:rsidRPr="005D4084" w:rsidRDefault="00791EC7" w:rsidP="00390338">
            <w:pPr>
              <w:spacing w:line="240" w:lineRule="atLeast"/>
              <w:contextualSpacing/>
              <w:rPr>
                <w:rFonts w:ascii="Times New Roman" w:hAnsi="Times New Roman"/>
              </w:rPr>
            </w:pPr>
          </w:p>
        </w:tc>
      </w:tr>
      <w:tr w:rsidR="00791EC7" w:rsidRPr="005D4084" w14:paraId="3F71D6D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429FF1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nil"/>
              <w:bottom w:val="single" w:sz="4" w:space="0" w:color="auto"/>
              <w:right w:val="single" w:sz="4" w:space="0" w:color="auto"/>
            </w:tcBorders>
          </w:tcPr>
          <w:p w14:paraId="7A2ADF0D" w14:textId="77777777" w:rsidR="00791EC7" w:rsidRPr="005D4084" w:rsidRDefault="00791EC7" w:rsidP="00390338">
            <w:pPr>
              <w:spacing w:line="240" w:lineRule="atLeast"/>
              <w:ind w:left="39" w:right="-108"/>
              <w:contextualSpacing/>
              <w:rPr>
                <w:rFonts w:ascii="Times New Roman" w:hAnsi="Times New Roman"/>
              </w:rPr>
            </w:pPr>
            <w:r w:rsidRPr="005D4084">
              <w:rPr>
                <w:rFonts w:ascii="Times New Roman" w:hAnsi="Times New Roman"/>
              </w:rPr>
              <w:t>Внутрішній діаметр шафту в дистальному сегменті</w:t>
            </w:r>
          </w:p>
        </w:tc>
        <w:tc>
          <w:tcPr>
            <w:tcW w:w="4108" w:type="dxa"/>
            <w:tcBorders>
              <w:top w:val="single" w:sz="4" w:space="0" w:color="auto"/>
              <w:left w:val="nil"/>
              <w:bottom w:val="single" w:sz="4" w:space="0" w:color="auto"/>
              <w:right w:val="single" w:sz="4" w:space="0" w:color="auto"/>
            </w:tcBorders>
          </w:tcPr>
          <w:p w14:paraId="59BBF88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більше 0,018"</w:t>
            </w:r>
          </w:p>
        </w:tc>
        <w:tc>
          <w:tcPr>
            <w:tcW w:w="2412" w:type="dxa"/>
            <w:tcBorders>
              <w:top w:val="single" w:sz="4" w:space="0" w:color="auto"/>
              <w:left w:val="single" w:sz="4" w:space="0" w:color="auto"/>
              <w:bottom w:val="single" w:sz="4" w:space="0" w:color="auto"/>
              <w:right w:val="single" w:sz="4" w:space="0" w:color="auto"/>
            </w:tcBorders>
          </w:tcPr>
          <w:p w14:paraId="1B3AF265" w14:textId="77777777" w:rsidR="00791EC7" w:rsidRPr="005D4084" w:rsidRDefault="00791EC7" w:rsidP="00390338">
            <w:pPr>
              <w:spacing w:line="240" w:lineRule="atLeast"/>
              <w:contextualSpacing/>
              <w:rPr>
                <w:rFonts w:ascii="Times New Roman" w:hAnsi="Times New Roman"/>
              </w:rPr>
            </w:pPr>
          </w:p>
        </w:tc>
      </w:tr>
      <w:tr w:rsidR="00791EC7" w:rsidRPr="005D4084" w14:paraId="5C0DA17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D4CFC1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nil"/>
              <w:bottom w:val="single" w:sz="4" w:space="0" w:color="auto"/>
              <w:right w:val="single" w:sz="4" w:space="0" w:color="auto"/>
            </w:tcBorders>
          </w:tcPr>
          <w:p w14:paraId="5D708281" w14:textId="77777777" w:rsidR="00791EC7" w:rsidRPr="005D4084" w:rsidRDefault="00791EC7" w:rsidP="00390338">
            <w:pPr>
              <w:spacing w:line="240" w:lineRule="atLeast"/>
              <w:ind w:left="39"/>
              <w:contextualSpacing/>
              <w:rPr>
                <w:rFonts w:ascii="Times New Roman" w:hAnsi="Times New Roman"/>
              </w:rPr>
            </w:pPr>
            <w:r w:rsidRPr="005D4084">
              <w:rPr>
                <w:rFonts w:ascii="Times New Roman" w:hAnsi="Times New Roman"/>
              </w:rPr>
              <w:t>Довжина катетеру</w:t>
            </w:r>
          </w:p>
        </w:tc>
        <w:tc>
          <w:tcPr>
            <w:tcW w:w="4108" w:type="dxa"/>
            <w:tcBorders>
              <w:top w:val="single" w:sz="4" w:space="0" w:color="auto"/>
              <w:left w:val="nil"/>
              <w:bottom w:val="single" w:sz="4" w:space="0" w:color="auto"/>
              <w:right w:val="single" w:sz="4" w:space="0" w:color="auto"/>
            </w:tcBorders>
          </w:tcPr>
          <w:p w14:paraId="404B81E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135, 150 см</w:t>
            </w:r>
          </w:p>
        </w:tc>
        <w:tc>
          <w:tcPr>
            <w:tcW w:w="2412" w:type="dxa"/>
            <w:tcBorders>
              <w:top w:val="single" w:sz="4" w:space="0" w:color="auto"/>
              <w:left w:val="single" w:sz="4" w:space="0" w:color="auto"/>
              <w:bottom w:val="single" w:sz="4" w:space="0" w:color="auto"/>
              <w:right w:val="single" w:sz="4" w:space="0" w:color="auto"/>
            </w:tcBorders>
          </w:tcPr>
          <w:p w14:paraId="2BC2679C" w14:textId="77777777" w:rsidR="00791EC7" w:rsidRPr="005D4084" w:rsidRDefault="00791EC7" w:rsidP="00390338">
            <w:pPr>
              <w:spacing w:line="240" w:lineRule="atLeast"/>
              <w:contextualSpacing/>
              <w:rPr>
                <w:rFonts w:ascii="Times New Roman" w:hAnsi="Times New Roman"/>
              </w:rPr>
            </w:pPr>
          </w:p>
        </w:tc>
      </w:tr>
      <w:tr w:rsidR="00791EC7" w:rsidRPr="005D4084" w14:paraId="1808061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1F82B4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nil"/>
              <w:bottom w:val="single" w:sz="4" w:space="0" w:color="auto"/>
              <w:right w:val="single" w:sz="4" w:space="0" w:color="auto"/>
            </w:tcBorders>
          </w:tcPr>
          <w:p w14:paraId="789FE1A1" w14:textId="77777777" w:rsidR="00791EC7" w:rsidRPr="005D4084" w:rsidRDefault="00791EC7" w:rsidP="00390338">
            <w:pPr>
              <w:spacing w:line="240" w:lineRule="atLeast"/>
              <w:ind w:left="39"/>
              <w:contextualSpacing/>
              <w:rPr>
                <w:rFonts w:ascii="Times New Roman" w:hAnsi="Times New Roman"/>
              </w:rPr>
            </w:pPr>
            <w:r w:rsidRPr="005D4084">
              <w:rPr>
                <w:rFonts w:ascii="Times New Roman" w:hAnsi="Times New Roman"/>
              </w:rPr>
              <w:t>Покриття</w:t>
            </w:r>
          </w:p>
        </w:tc>
        <w:tc>
          <w:tcPr>
            <w:tcW w:w="4108" w:type="dxa"/>
            <w:tcBorders>
              <w:top w:val="single" w:sz="4" w:space="0" w:color="auto"/>
              <w:left w:val="nil"/>
              <w:bottom w:val="single" w:sz="4" w:space="0" w:color="auto"/>
              <w:right w:val="single" w:sz="4" w:space="0" w:color="auto"/>
            </w:tcBorders>
          </w:tcPr>
          <w:p w14:paraId="289FE436" w14:textId="77777777" w:rsidR="00791EC7" w:rsidRPr="005D4084" w:rsidRDefault="00791EC7" w:rsidP="00390338">
            <w:pPr>
              <w:overflowPunct w:val="0"/>
              <w:autoSpaceDE w:val="0"/>
              <w:autoSpaceDN w:val="0"/>
              <w:adjustRightInd w:val="0"/>
              <w:spacing w:line="240" w:lineRule="atLeast"/>
              <w:contextualSpacing/>
              <w:textAlignment w:val="baseline"/>
              <w:rPr>
                <w:rFonts w:ascii="Times New Roman" w:hAnsi="Times New Roman"/>
              </w:rPr>
            </w:pPr>
            <w:r w:rsidRPr="005D4084">
              <w:rPr>
                <w:rFonts w:ascii="Times New Roman" w:hAnsi="Times New Roman"/>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1902B5E0" w14:textId="77777777" w:rsidR="00791EC7" w:rsidRPr="005D4084" w:rsidRDefault="00791EC7" w:rsidP="00390338">
            <w:pPr>
              <w:spacing w:line="240" w:lineRule="atLeast"/>
              <w:contextualSpacing/>
              <w:rPr>
                <w:rFonts w:ascii="Times New Roman" w:hAnsi="Times New Roman"/>
              </w:rPr>
            </w:pPr>
          </w:p>
        </w:tc>
      </w:tr>
    </w:tbl>
    <w:p w14:paraId="06DDED7C" w14:textId="77777777" w:rsidR="00791EC7" w:rsidRPr="005D4084" w:rsidRDefault="00791EC7" w:rsidP="00791EC7">
      <w:pPr>
        <w:spacing w:after="0" w:line="240" w:lineRule="atLeast"/>
        <w:contextualSpacing/>
        <w:rPr>
          <w:rFonts w:ascii="Times New Roman" w:hAnsi="Times New Roman"/>
          <w:b/>
        </w:rPr>
      </w:pPr>
    </w:p>
    <w:p w14:paraId="0AEC54B7"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12. Медико-технічні вимоги до катетера провідникового</w:t>
      </w:r>
    </w:p>
    <w:p w14:paraId="277A9978"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1A85AA46"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55E51C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2E74408C"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DCFB0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495F51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07E713EC"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46F4058C"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63CDC103"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4E1EDD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3A6D08B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Зовнішній діаметр </w:t>
            </w:r>
          </w:p>
        </w:tc>
        <w:tc>
          <w:tcPr>
            <w:tcW w:w="4108" w:type="dxa"/>
          </w:tcPr>
          <w:p w14:paraId="03F56C7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5F, 6F</w:t>
            </w:r>
          </w:p>
        </w:tc>
        <w:tc>
          <w:tcPr>
            <w:tcW w:w="2412" w:type="dxa"/>
            <w:tcBorders>
              <w:top w:val="single" w:sz="4" w:space="0" w:color="auto"/>
              <w:left w:val="single" w:sz="4" w:space="0" w:color="auto"/>
              <w:bottom w:val="single" w:sz="4" w:space="0" w:color="auto"/>
              <w:right w:val="single" w:sz="4" w:space="0" w:color="auto"/>
            </w:tcBorders>
          </w:tcPr>
          <w:p w14:paraId="794EEC57" w14:textId="77777777" w:rsidR="00791EC7" w:rsidRPr="005D4084" w:rsidRDefault="00791EC7" w:rsidP="00390338">
            <w:pPr>
              <w:spacing w:line="240" w:lineRule="atLeast"/>
              <w:contextualSpacing/>
              <w:rPr>
                <w:rFonts w:ascii="Times New Roman" w:hAnsi="Times New Roman"/>
              </w:rPr>
            </w:pPr>
          </w:p>
        </w:tc>
      </w:tr>
      <w:tr w:rsidR="00791EC7" w:rsidRPr="005D4084" w14:paraId="4EE236F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772703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2C48164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Мінімальний внутрішній діаметр</w:t>
            </w:r>
          </w:p>
        </w:tc>
        <w:tc>
          <w:tcPr>
            <w:tcW w:w="4108" w:type="dxa"/>
          </w:tcPr>
          <w:p w14:paraId="648B2D8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Мінімальний внутрішній діаметр повинен бути не менше: 0,058” (5F), 0,071” (6F)</w:t>
            </w:r>
          </w:p>
        </w:tc>
        <w:tc>
          <w:tcPr>
            <w:tcW w:w="2412" w:type="dxa"/>
            <w:tcBorders>
              <w:top w:val="single" w:sz="4" w:space="0" w:color="auto"/>
              <w:left w:val="single" w:sz="4" w:space="0" w:color="auto"/>
              <w:bottom w:val="single" w:sz="4" w:space="0" w:color="auto"/>
              <w:right w:val="single" w:sz="4" w:space="0" w:color="auto"/>
            </w:tcBorders>
          </w:tcPr>
          <w:p w14:paraId="4A5F8E48" w14:textId="77777777" w:rsidR="00791EC7" w:rsidRPr="005D4084" w:rsidRDefault="00791EC7" w:rsidP="00390338">
            <w:pPr>
              <w:spacing w:line="240" w:lineRule="atLeast"/>
              <w:contextualSpacing/>
              <w:rPr>
                <w:rFonts w:ascii="Times New Roman" w:hAnsi="Times New Roman"/>
              </w:rPr>
            </w:pPr>
          </w:p>
        </w:tc>
      </w:tr>
      <w:tr w:rsidR="00791EC7" w:rsidRPr="005D4084" w14:paraId="4946DBF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764C27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4F85CD7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Конфігурації</w:t>
            </w:r>
          </w:p>
        </w:tc>
        <w:tc>
          <w:tcPr>
            <w:tcW w:w="4108" w:type="dxa"/>
          </w:tcPr>
          <w:p w14:paraId="5B280D7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форм кінчинка:</w:t>
            </w:r>
          </w:p>
          <w:p w14:paraId="2A999A2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Amplatz left 1, Amplatz left 2, Amplatz left 3, Amplatz right 1, Amplatz right 2, Amplatz right 3, Judkins Left 3,0, Judkins Left 3,5, Judkins Left 4,0, Judkins Left 5,0, Judkins Right 3,0, Judkins Right 3,5, Judkins Right 4,0, Judkins Right 5,0, Judkins Curved Left 4,0, Judkins Curved Right 4,0, XB 3, XB 3,5, XB 4, XB 4,5, Multipurpose A, Multipurpose B, Honey stick, Radial brachial, SON 1</w:t>
            </w:r>
          </w:p>
        </w:tc>
        <w:tc>
          <w:tcPr>
            <w:tcW w:w="2412" w:type="dxa"/>
            <w:tcBorders>
              <w:top w:val="single" w:sz="4" w:space="0" w:color="auto"/>
              <w:left w:val="single" w:sz="4" w:space="0" w:color="auto"/>
              <w:bottom w:val="single" w:sz="4" w:space="0" w:color="auto"/>
              <w:right w:val="single" w:sz="4" w:space="0" w:color="auto"/>
            </w:tcBorders>
          </w:tcPr>
          <w:p w14:paraId="61BA75D2" w14:textId="77777777" w:rsidR="00791EC7" w:rsidRPr="005D4084" w:rsidRDefault="00791EC7" w:rsidP="00390338">
            <w:pPr>
              <w:spacing w:line="240" w:lineRule="atLeast"/>
              <w:contextualSpacing/>
              <w:rPr>
                <w:rFonts w:ascii="Times New Roman" w:hAnsi="Times New Roman"/>
              </w:rPr>
            </w:pPr>
          </w:p>
        </w:tc>
      </w:tr>
      <w:tr w:rsidR="00791EC7" w:rsidRPr="005D4084" w14:paraId="778A7D8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E719B6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27637DE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Оплітка катетеру</w:t>
            </w:r>
          </w:p>
        </w:tc>
        <w:tc>
          <w:tcPr>
            <w:tcW w:w="4108" w:type="dxa"/>
          </w:tcPr>
          <w:p w14:paraId="2EE11B2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обплетеної конструкції для забезпечення ефективної передачі крутного моменту 1:1 і стійкості до перегинів</w:t>
            </w:r>
          </w:p>
        </w:tc>
        <w:tc>
          <w:tcPr>
            <w:tcW w:w="2412" w:type="dxa"/>
            <w:tcBorders>
              <w:top w:val="single" w:sz="4" w:space="0" w:color="auto"/>
              <w:left w:val="single" w:sz="4" w:space="0" w:color="auto"/>
              <w:bottom w:val="single" w:sz="4" w:space="0" w:color="auto"/>
              <w:right w:val="single" w:sz="4" w:space="0" w:color="auto"/>
            </w:tcBorders>
          </w:tcPr>
          <w:p w14:paraId="0CDC392F" w14:textId="77777777" w:rsidR="00791EC7" w:rsidRPr="005D4084" w:rsidRDefault="00791EC7" w:rsidP="00390338">
            <w:pPr>
              <w:spacing w:line="240" w:lineRule="atLeast"/>
              <w:contextualSpacing/>
              <w:rPr>
                <w:rFonts w:ascii="Times New Roman" w:hAnsi="Times New Roman"/>
              </w:rPr>
            </w:pPr>
          </w:p>
        </w:tc>
      </w:tr>
      <w:tr w:rsidR="00791EC7" w:rsidRPr="005D4084" w14:paraId="2CA78D4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6FE08B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2AA0631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Рентгенконтрастність</w:t>
            </w:r>
          </w:p>
        </w:tc>
        <w:tc>
          <w:tcPr>
            <w:tcW w:w="4108" w:type="dxa"/>
          </w:tcPr>
          <w:p w14:paraId="6607303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Катетер повинен візуалізуватися під рентгенівським випромінюванням </w:t>
            </w:r>
          </w:p>
        </w:tc>
        <w:tc>
          <w:tcPr>
            <w:tcW w:w="2412" w:type="dxa"/>
            <w:tcBorders>
              <w:top w:val="single" w:sz="4" w:space="0" w:color="auto"/>
              <w:left w:val="single" w:sz="4" w:space="0" w:color="auto"/>
              <w:bottom w:val="single" w:sz="4" w:space="0" w:color="auto"/>
              <w:right w:val="single" w:sz="4" w:space="0" w:color="auto"/>
            </w:tcBorders>
          </w:tcPr>
          <w:p w14:paraId="3CD0ADC7" w14:textId="77777777" w:rsidR="00791EC7" w:rsidRPr="005D4084" w:rsidRDefault="00791EC7" w:rsidP="00390338">
            <w:pPr>
              <w:spacing w:line="240" w:lineRule="atLeast"/>
              <w:contextualSpacing/>
              <w:rPr>
                <w:rFonts w:ascii="Times New Roman" w:hAnsi="Times New Roman"/>
              </w:rPr>
            </w:pPr>
          </w:p>
        </w:tc>
      </w:tr>
      <w:tr w:rsidR="00791EC7" w:rsidRPr="005D4084" w14:paraId="2CDDAA4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2E48CE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04FF44A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w:t>
            </w:r>
          </w:p>
        </w:tc>
        <w:tc>
          <w:tcPr>
            <w:tcW w:w="4108" w:type="dxa"/>
          </w:tcPr>
          <w:p w14:paraId="4FF98B5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Доступність довжин катетера: 60,70,80,100,110,125 см.</w:t>
            </w:r>
          </w:p>
        </w:tc>
        <w:tc>
          <w:tcPr>
            <w:tcW w:w="2412" w:type="dxa"/>
            <w:tcBorders>
              <w:top w:val="single" w:sz="4" w:space="0" w:color="auto"/>
              <w:left w:val="single" w:sz="4" w:space="0" w:color="auto"/>
              <w:bottom w:val="single" w:sz="4" w:space="0" w:color="auto"/>
              <w:right w:val="single" w:sz="4" w:space="0" w:color="auto"/>
            </w:tcBorders>
          </w:tcPr>
          <w:p w14:paraId="336460AD" w14:textId="77777777" w:rsidR="00791EC7" w:rsidRPr="005D4084" w:rsidRDefault="00791EC7" w:rsidP="00390338">
            <w:pPr>
              <w:spacing w:line="240" w:lineRule="atLeast"/>
              <w:contextualSpacing/>
              <w:rPr>
                <w:rFonts w:ascii="Times New Roman" w:hAnsi="Times New Roman"/>
              </w:rPr>
            </w:pPr>
          </w:p>
        </w:tc>
      </w:tr>
      <w:tr w:rsidR="00791EC7" w:rsidRPr="005D4084" w14:paraId="3BC5117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EDA796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2E7037D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w:t>
            </w:r>
          </w:p>
        </w:tc>
        <w:tc>
          <w:tcPr>
            <w:tcW w:w="4108" w:type="dxa"/>
          </w:tcPr>
          <w:p w14:paraId="221A06C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гідрофільного покриття</w:t>
            </w:r>
          </w:p>
        </w:tc>
        <w:tc>
          <w:tcPr>
            <w:tcW w:w="2412" w:type="dxa"/>
            <w:tcBorders>
              <w:top w:val="single" w:sz="4" w:space="0" w:color="auto"/>
              <w:left w:val="single" w:sz="4" w:space="0" w:color="auto"/>
              <w:bottom w:val="single" w:sz="4" w:space="0" w:color="auto"/>
              <w:right w:val="single" w:sz="4" w:space="0" w:color="auto"/>
            </w:tcBorders>
          </w:tcPr>
          <w:p w14:paraId="5B829619" w14:textId="77777777" w:rsidR="00791EC7" w:rsidRPr="005D4084" w:rsidRDefault="00791EC7" w:rsidP="00390338">
            <w:pPr>
              <w:spacing w:line="240" w:lineRule="atLeast"/>
              <w:contextualSpacing/>
              <w:rPr>
                <w:rFonts w:ascii="Times New Roman" w:hAnsi="Times New Roman"/>
              </w:rPr>
            </w:pPr>
          </w:p>
        </w:tc>
      </w:tr>
    </w:tbl>
    <w:p w14:paraId="123B56DA" w14:textId="77777777" w:rsidR="00791EC7" w:rsidRPr="005D4084" w:rsidRDefault="00791EC7" w:rsidP="00791EC7">
      <w:pPr>
        <w:spacing w:after="0" w:line="240" w:lineRule="atLeast"/>
        <w:contextualSpacing/>
        <w:rPr>
          <w:rFonts w:ascii="Times New Roman" w:hAnsi="Times New Roman"/>
          <w:b/>
        </w:rPr>
      </w:pPr>
    </w:p>
    <w:p w14:paraId="097F9628"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13. Медико-технічні вимоги до діагностичного ангіографічного катетера</w:t>
      </w:r>
    </w:p>
    <w:p w14:paraId="7EB02F67" w14:textId="77777777" w:rsidR="00791EC7" w:rsidRPr="005D4084" w:rsidRDefault="00791EC7" w:rsidP="00791EC7">
      <w:pPr>
        <w:spacing w:after="0"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883DA13"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8178F6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AE66978"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68F9C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A42672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07C680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6FAF05F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lastRenderedPageBreak/>
              <w:t>("Так"/"Ні", з посиланням на сторінку технічної документації)</w:t>
            </w:r>
          </w:p>
        </w:tc>
      </w:tr>
      <w:tr w:rsidR="00791EC7" w:rsidRPr="005D4084" w14:paraId="03646EE0"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551D78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lastRenderedPageBreak/>
              <w:t>1.</w:t>
            </w:r>
          </w:p>
        </w:tc>
        <w:tc>
          <w:tcPr>
            <w:tcW w:w="2552" w:type="dxa"/>
            <w:shd w:val="clear" w:color="auto" w:fill="auto"/>
          </w:tcPr>
          <w:p w14:paraId="0FC73576"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Розміри катетерів</w:t>
            </w:r>
          </w:p>
        </w:tc>
        <w:tc>
          <w:tcPr>
            <w:tcW w:w="4108" w:type="dxa"/>
            <w:shd w:val="clear" w:color="auto" w:fill="auto"/>
          </w:tcPr>
          <w:p w14:paraId="685A9F4B"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5 Fr, 6 Fr</w:t>
            </w:r>
          </w:p>
        </w:tc>
        <w:tc>
          <w:tcPr>
            <w:tcW w:w="2412" w:type="dxa"/>
            <w:shd w:val="clear" w:color="auto" w:fill="auto"/>
          </w:tcPr>
          <w:p w14:paraId="779DFF9F" w14:textId="77777777" w:rsidR="00791EC7" w:rsidRPr="005D4084" w:rsidRDefault="00791EC7" w:rsidP="00390338">
            <w:pPr>
              <w:spacing w:line="240" w:lineRule="atLeast"/>
              <w:contextualSpacing/>
              <w:rPr>
                <w:rFonts w:ascii="Times New Roman" w:hAnsi="Times New Roman"/>
                <w:bCs/>
              </w:rPr>
            </w:pPr>
          </w:p>
        </w:tc>
      </w:tr>
      <w:tr w:rsidR="00791EC7" w:rsidRPr="005D4084" w14:paraId="571A192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EFE417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shd w:val="clear" w:color="auto" w:fill="auto"/>
          </w:tcPr>
          <w:p w14:paraId="3B21837D"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Конфігурації катетерів</w:t>
            </w:r>
          </w:p>
        </w:tc>
        <w:tc>
          <w:tcPr>
            <w:tcW w:w="4108" w:type="dxa"/>
            <w:shd w:val="clear" w:color="auto" w:fill="auto"/>
          </w:tcPr>
          <w:p w14:paraId="0FBE1A6B" w14:textId="77777777" w:rsidR="00791EC7" w:rsidRPr="005D4084" w:rsidRDefault="00791EC7" w:rsidP="00390338">
            <w:pPr>
              <w:spacing w:after="0" w:line="240" w:lineRule="atLeast"/>
              <w:contextualSpacing/>
              <w:rPr>
                <w:rFonts w:ascii="Times New Roman" w:hAnsi="Times New Roman"/>
              </w:rPr>
            </w:pPr>
            <w:r w:rsidRPr="005D4084">
              <w:rPr>
                <w:rFonts w:ascii="Times New Roman" w:hAnsi="Times New Roman"/>
              </w:rPr>
              <w:t>RADIAL TIG, JUDKINS LEFT, JUDKINS RIGHT, AMPLATZ LEFT I, AMPLATZ LEFT II, AMPLATZ LEFT III, AMPLATZ RIGHT I, AMPLATZ RIGHT II</w:t>
            </w:r>
          </w:p>
        </w:tc>
        <w:tc>
          <w:tcPr>
            <w:tcW w:w="2412" w:type="dxa"/>
            <w:shd w:val="clear" w:color="auto" w:fill="auto"/>
          </w:tcPr>
          <w:p w14:paraId="0B0843B4" w14:textId="77777777" w:rsidR="00791EC7" w:rsidRPr="005D4084" w:rsidRDefault="00791EC7" w:rsidP="00390338">
            <w:pPr>
              <w:spacing w:line="240" w:lineRule="atLeast"/>
              <w:contextualSpacing/>
              <w:rPr>
                <w:rFonts w:ascii="Times New Roman" w:hAnsi="Times New Roman"/>
                <w:bCs/>
              </w:rPr>
            </w:pPr>
          </w:p>
        </w:tc>
      </w:tr>
      <w:tr w:rsidR="00791EC7" w:rsidRPr="005D4084" w14:paraId="6B9ECAF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F43889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shd w:val="clear" w:color="auto" w:fill="auto"/>
          </w:tcPr>
          <w:p w14:paraId="7CDBF520"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Захист від зламу при обертальних навантаженнях</w:t>
            </w:r>
          </w:p>
        </w:tc>
        <w:tc>
          <w:tcPr>
            <w:tcW w:w="4108" w:type="dxa"/>
            <w:shd w:val="clear" w:color="auto" w:fill="auto"/>
          </w:tcPr>
          <w:p w14:paraId="1D57B886"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Наявність обплетеної конструкції для забезпечення ефективної передачі крутного моменту 1:1 та відмінну підтримку</w:t>
            </w:r>
          </w:p>
        </w:tc>
        <w:tc>
          <w:tcPr>
            <w:tcW w:w="2412" w:type="dxa"/>
            <w:shd w:val="clear" w:color="auto" w:fill="auto"/>
          </w:tcPr>
          <w:p w14:paraId="494EB5BC" w14:textId="77777777" w:rsidR="00791EC7" w:rsidRPr="005D4084" w:rsidRDefault="00791EC7" w:rsidP="00390338">
            <w:pPr>
              <w:spacing w:line="240" w:lineRule="atLeast"/>
              <w:contextualSpacing/>
              <w:rPr>
                <w:rFonts w:ascii="Times New Roman" w:hAnsi="Times New Roman"/>
                <w:bCs/>
              </w:rPr>
            </w:pPr>
          </w:p>
        </w:tc>
      </w:tr>
      <w:tr w:rsidR="00791EC7" w:rsidRPr="005D4084" w14:paraId="460DA8D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5DCF4C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shd w:val="clear" w:color="auto" w:fill="auto"/>
          </w:tcPr>
          <w:p w14:paraId="48A7D6DA"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Захист від пошкодження судин</w:t>
            </w:r>
          </w:p>
        </w:tc>
        <w:tc>
          <w:tcPr>
            <w:tcW w:w="4108" w:type="dxa"/>
            <w:shd w:val="clear" w:color="auto" w:fill="auto"/>
          </w:tcPr>
          <w:p w14:paraId="69EA517E"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М΄який атравматичний кінчик</w:t>
            </w:r>
          </w:p>
        </w:tc>
        <w:tc>
          <w:tcPr>
            <w:tcW w:w="2412" w:type="dxa"/>
            <w:shd w:val="clear" w:color="auto" w:fill="auto"/>
          </w:tcPr>
          <w:p w14:paraId="5D4548FB" w14:textId="77777777" w:rsidR="00791EC7" w:rsidRPr="005D4084" w:rsidRDefault="00791EC7" w:rsidP="00390338">
            <w:pPr>
              <w:spacing w:line="240" w:lineRule="atLeast"/>
              <w:contextualSpacing/>
              <w:rPr>
                <w:rFonts w:ascii="Times New Roman" w:hAnsi="Times New Roman"/>
                <w:bCs/>
              </w:rPr>
            </w:pPr>
          </w:p>
        </w:tc>
      </w:tr>
      <w:tr w:rsidR="00791EC7" w:rsidRPr="005D4084" w14:paraId="6128D24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51309E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shd w:val="clear" w:color="auto" w:fill="auto"/>
          </w:tcPr>
          <w:p w14:paraId="16700644"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Довжина катетерів</w:t>
            </w:r>
          </w:p>
        </w:tc>
        <w:tc>
          <w:tcPr>
            <w:tcW w:w="4108" w:type="dxa"/>
            <w:shd w:val="clear" w:color="auto" w:fill="auto"/>
          </w:tcPr>
          <w:p w14:paraId="62AD1147" w14:textId="77777777" w:rsidR="00791EC7" w:rsidRPr="005D4084" w:rsidRDefault="00791EC7" w:rsidP="00390338">
            <w:pPr>
              <w:spacing w:after="0" w:line="240" w:lineRule="atLeast"/>
              <w:contextualSpacing/>
              <w:rPr>
                <w:rFonts w:ascii="Times New Roman" w:hAnsi="Times New Roman"/>
              </w:rPr>
            </w:pPr>
            <w:r w:rsidRPr="005D4084">
              <w:rPr>
                <w:rFonts w:ascii="Times New Roman" w:hAnsi="Times New Roman"/>
              </w:rPr>
              <w:t>Доступні варіанти: 100 см +/- 5см</w:t>
            </w:r>
          </w:p>
        </w:tc>
        <w:tc>
          <w:tcPr>
            <w:tcW w:w="2412" w:type="dxa"/>
            <w:shd w:val="clear" w:color="auto" w:fill="auto"/>
          </w:tcPr>
          <w:p w14:paraId="247CC1F0" w14:textId="77777777" w:rsidR="00791EC7" w:rsidRPr="005D4084" w:rsidRDefault="00791EC7" w:rsidP="00390338">
            <w:pPr>
              <w:spacing w:line="240" w:lineRule="atLeast"/>
              <w:contextualSpacing/>
              <w:rPr>
                <w:rFonts w:ascii="Times New Roman" w:hAnsi="Times New Roman"/>
                <w:bCs/>
              </w:rPr>
            </w:pPr>
          </w:p>
        </w:tc>
      </w:tr>
      <w:tr w:rsidR="00791EC7" w:rsidRPr="005D4084" w14:paraId="39492C2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618C41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shd w:val="clear" w:color="auto" w:fill="auto"/>
          </w:tcPr>
          <w:p w14:paraId="2F268FD3"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Тиск розриву катетера</w:t>
            </w:r>
          </w:p>
        </w:tc>
        <w:tc>
          <w:tcPr>
            <w:tcW w:w="4108" w:type="dxa"/>
            <w:shd w:val="clear" w:color="auto" w:fill="auto"/>
          </w:tcPr>
          <w:p w14:paraId="75686EC9"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Не менше1200 psi</w:t>
            </w:r>
          </w:p>
        </w:tc>
        <w:tc>
          <w:tcPr>
            <w:tcW w:w="2412" w:type="dxa"/>
            <w:shd w:val="clear" w:color="auto" w:fill="auto"/>
          </w:tcPr>
          <w:p w14:paraId="426F0CC1" w14:textId="77777777" w:rsidR="00791EC7" w:rsidRPr="005D4084" w:rsidRDefault="00791EC7" w:rsidP="00390338">
            <w:pPr>
              <w:spacing w:line="240" w:lineRule="atLeast"/>
              <w:contextualSpacing/>
              <w:rPr>
                <w:rFonts w:ascii="Times New Roman" w:hAnsi="Times New Roman"/>
                <w:bCs/>
              </w:rPr>
            </w:pPr>
          </w:p>
        </w:tc>
      </w:tr>
      <w:tr w:rsidR="00791EC7" w:rsidRPr="005D4084" w14:paraId="2657AE3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72F4DB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shd w:val="clear" w:color="auto" w:fill="auto"/>
          </w:tcPr>
          <w:p w14:paraId="7CC59A94"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Внутрішній діаметр катетерів</w:t>
            </w:r>
          </w:p>
        </w:tc>
        <w:tc>
          <w:tcPr>
            <w:tcW w:w="4108" w:type="dxa"/>
            <w:shd w:val="clear" w:color="auto" w:fill="auto"/>
          </w:tcPr>
          <w:p w14:paraId="43C820F1" w14:textId="77777777" w:rsidR="00791EC7" w:rsidRPr="005D4084" w:rsidRDefault="00791EC7" w:rsidP="00390338">
            <w:pPr>
              <w:spacing w:after="0" w:line="240" w:lineRule="atLeast"/>
              <w:contextualSpacing/>
              <w:rPr>
                <w:rFonts w:ascii="Times New Roman" w:hAnsi="Times New Roman"/>
              </w:rPr>
            </w:pPr>
            <w:r w:rsidRPr="005D4084">
              <w:rPr>
                <w:rFonts w:ascii="Times New Roman" w:hAnsi="Times New Roman"/>
              </w:rPr>
              <w:t>Для 4 Fr – не менше 0.041"</w:t>
            </w:r>
            <w:r w:rsidRPr="005D4084">
              <w:rPr>
                <w:rFonts w:ascii="Times New Roman" w:hAnsi="Times New Roman"/>
              </w:rPr>
              <w:br/>
              <w:t>Для 5 Fr – не менше 0.046"</w:t>
            </w:r>
          </w:p>
          <w:p w14:paraId="6FA49D15" w14:textId="77777777" w:rsidR="00791EC7" w:rsidRPr="005D4084" w:rsidRDefault="00791EC7" w:rsidP="00390338">
            <w:pPr>
              <w:spacing w:after="0" w:line="240" w:lineRule="atLeast"/>
              <w:contextualSpacing/>
              <w:rPr>
                <w:rFonts w:ascii="Times New Roman" w:hAnsi="Times New Roman"/>
                <w:b/>
                <w:bCs/>
              </w:rPr>
            </w:pPr>
            <w:r w:rsidRPr="005D4084">
              <w:rPr>
                <w:rFonts w:ascii="Times New Roman" w:hAnsi="Times New Roman"/>
              </w:rPr>
              <w:t>Для 6 Fr – не менше 0.056"</w:t>
            </w:r>
          </w:p>
        </w:tc>
        <w:tc>
          <w:tcPr>
            <w:tcW w:w="2412" w:type="dxa"/>
            <w:shd w:val="clear" w:color="auto" w:fill="auto"/>
          </w:tcPr>
          <w:p w14:paraId="192B1F2D" w14:textId="77777777" w:rsidR="00791EC7" w:rsidRPr="005D4084" w:rsidRDefault="00791EC7" w:rsidP="00390338">
            <w:pPr>
              <w:spacing w:line="240" w:lineRule="atLeast"/>
              <w:contextualSpacing/>
              <w:rPr>
                <w:rFonts w:ascii="Times New Roman" w:hAnsi="Times New Roman"/>
                <w:bCs/>
              </w:rPr>
            </w:pPr>
          </w:p>
        </w:tc>
      </w:tr>
    </w:tbl>
    <w:p w14:paraId="0CC3DFB5" w14:textId="77777777" w:rsidR="00791EC7" w:rsidRPr="005D4084" w:rsidRDefault="00791EC7" w:rsidP="00791EC7">
      <w:pPr>
        <w:spacing w:after="0" w:line="240" w:lineRule="atLeast"/>
        <w:contextualSpacing/>
        <w:rPr>
          <w:rFonts w:ascii="Times New Roman" w:hAnsi="Times New Roman"/>
          <w:b/>
        </w:rPr>
      </w:pPr>
    </w:p>
    <w:p w14:paraId="5169E72A"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14. Медико-технічні вимоги до провідника діагностичного з гідрофільним покриттям 180 см</w:t>
      </w:r>
    </w:p>
    <w:p w14:paraId="66D609E0"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0FE505B7"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C45CB7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5C9C5094"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CC134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70BAE7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63186E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05119DF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503C5CB8"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018E4D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000000"/>
              <w:left w:val="single" w:sz="4" w:space="0" w:color="000000"/>
              <w:bottom w:val="single" w:sz="4" w:space="0" w:color="000000"/>
              <w:right w:val="single" w:sz="4" w:space="0" w:color="000000"/>
            </w:tcBorders>
          </w:tcPr>
          <w:p w14:paraId="360F0DA1" w14:textId="77777777" w:rsidR="00791EC7" w:rsidRPr="005D4084" w:rsidRDefault="00791EC7" w:rsidP="00390338">
            <w:pPr>
              <w:spacing w:line="240" w:lineRule="atLeast"/>
              <w:ind w:left="122"/>
              <w:contextualSpacing/>
              <w:rPr>
                <w:rFonts w:ascii="Times New Roman" w:hAnsi="Times New Roman"/>
              </w:rPr>
            </w:pPr>
            <w:r w:rsidRPr="005D4084">
              <w:rPr>
                <w:rFonts w:ascii="Times New Roman" w:hAnsi="Times New Roman"/>
              </w:rPr>
              <w:t>Матеріал провідника</w:t>
            </w:r>
          </w:p>
          <w:p w14:paraId="7A8A9BF2" w14:textId="77777777" w:rsidR="00791EC7" w:rsidRPr="005D4084" w:rsidRDefault="00791EC7" w:rsidP="00390338">
            <w:pPr>
              <w:spacing w:line="240" w:lineRule="atLeast"/>
              <w:contextualSpacing/>
              <w:rPr>
                <w:rFonts w:ascii="Times New Roman" w:hAnsi="Times New Roman"/>
                <w:lang w:eastAsia="uk-UA"/>
              </w:rPr>
            </w:pPr>
          </w:p>
        </w:tc>
        <w:tc>
          <w:tcPr>
            <w:tcW w:w="4108" w:type="dxa"/>
            <w:tcBorders>
              <w:top w:val="single" w:sz="4" w:space="0" w:color="000000"/>
              <w:left w:val="single" w:sz="4" w:space="0" w:color="000000"/>
              <w:bottom w:val="single" w:sz="4" w:space="0" w:color="000000"/>
              <w:right w:val="single" w:sz="4" w:space="0" w:color="000000"/>
            </w:tcBorders>
          </w:tcPr>
          <w:p w14:paraId="328D978A"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Нітінол</w:t>
            </w:r>
          </w:p>
        </w:tc>
        <w:tc>
          <w:tcPr>
            <w:tcW w:w="2412" w:type="dxa"/>
            <w:tcBorders>
              <w:top w:val="single" w:sz="4" w:space="0" w:color="auto"/>
              <w:left w:val="single" w:sz="4" w:space="0" w:color="auto"/>
              <w:bottom w:val="single" w:sz="4" w:space="0" w:color="auto"/>
              <w:right w:val="single" w:sz="4" w:space="0" w:color="auto"/>
            </w:tcBorders>
          </w:tcPr>
          <w:p w14:paraId="7CFB5016" w14:textId="77777777" w:rsidR="00791EC7" w:rsidRPr="005D4084" w:rsidRDefault="00791EC7" w:rsidP="00390338">
            <w:pPr>
              <w:spacing w:line="240" w:lineRule="atLeast"/>
              <w:contextualSpacing/>
              <w:rPr>
                <w:rFonts w:ascii="Times New Roman" w:hAnsi="Times New Roman"/>
              </w:rPr>
            </w:pPr>
          </w:p>
        </w:tc>
      </w:tr>
      <w:tr w:rsidR="00791EC7" w:rsidRPr="005D4084" w14:paraId="5CFB8A6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6BDDB1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000000"/>
              <w:left w:val="single" w:sz="4" w:space="0" w:color="000000"/>
              <w:bottom w:val="single" w:sz="4" w:space="0" w:color="000000"/>
              <w:right w:val="single" w:sz="4" w:space="0" w:color="000000"/>
            </w:tcBorders>
          </w:tcPr>
          <w:p w14:paraId="2C8A7F1C"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Рентгенконтрасна оболонка</w:t>
            </w:r>
          </w:p>
        </w:tc>
        <w:tc>
          <w:tcPr>
            <w:tcW w:w="4108" w:type="dxa"/>
            <w:tcBorders>
              <w:top w:val="single" w:sz="4" w:space="0" w:color="000000"/>
              <w:left w:val="single" w:sz="4" w:space="0" w:color="000000"/>
              <w:bottom w:val="single" w:sz="4" w:space="0" w:color="000000"/>
              <w:right w:val="single" w:sz="4" w:space="0" w:color="000000"/>
            </w:tcBorders>
          </w:tcPr>
          <w:p w14:paraId="583B1DC7"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Ренгтенконтрасний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6EF23581" w14:textId="77777777" w:rsidR="00791EC7" w:rsidRPr="005D4084" w:rsidRDefault="00791EC7" w:rsidP="00390338">
            <w:pPr>
              <w:spacing w:line="240" w:lineRule="atLeast"/>
              <w:contextualSpacing/>
              <w:rPr>
                <w:rFonts w:ascii="Times New Roman" w:hAnsi="Times New Roman"/>
              </w:rPr>
            </w:pPr>
          </w:p>
        </w:tc>
      </w:tr>
      <w:tr w:rsidR="00791EC7" w:rsidRPr="005D4084" w14:paraId="6D5870B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8F8701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000000"/>
              <w:left w:val="single" w:sz="4" w:space="0" w:color="000000"/>
              <w:bottom w:val="single" w:sz="4" w:space="0" w:color="000000"/>
              <w:right w:val="single" w:sz="4" w:space="0" w:color="000000"/>
            </w:tcBorders>
          </w:tcPr>
          <w:p w14:paraId="2DF14626"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1C1CFC32"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1F03BC38" w14:textId="77777777" w:rsidR="00791EC7" w:rsidRPr="005D4084" w:rsidRDefault="00791EC7" w:rsidP="00390338">
            <w:pPr>
              <w:spacing w:line="240" w:lineRule="atLeast"/>
              <w:contextualSpacing/>
              <w:rPr>
                <w:rFonts w:ascii="Times New Roman" w:hAnsi="Times New Roman"/>
              </w:rPr>
            </w:pPr>
          </w:p>
        </w:tc>
      </w:tr>
      <w:tr w:rsidR="00791EC7" w:rsidRPr="005D4084" w14:paraId="45CE949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4E8AAB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000000"/>
              <w:left w:val="single" w:sz="4" w:space="0" w:color="000000"/>
              <w:bottom w:val="single" w:sz="4" w:space="0" w:color="000000"/>
              <w:right w:val="single" w:sz="4" w:space="0" w:color="000000"/>
            </w:tcBorders>
          </w:tcPr>
          <w:p w14:paraId="1CEA1C1A"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Форма кінчика</w:t>
            </w:r>
          </w:p>
        </w:tc>
        <w:tc>
          <w:tcPr>
            <w:tcW w:w="4108" w:type="dxa"/>
            <w:tcBorders>
              <w:top w:val="single" w:sz="4" w:space="0" w:color="000000"/>
              <w:left w:val="single" w:sz="4" w:space="0" w:color="000000"/>
              <w:bottom w:val="single" w:sz="4" w:space="0" w:color="000000"/>
              <w:right w:val="single" w:sz="4" w:space="0" w:color="000000"/>
            </w:tcBorders>
          </w:tcPr>
          <w:p w14:paraId="5C44E164"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5987B243" w14:textId="77777777" w:rsidR="00791EC7" w:rsidRPr="005D4084" w:rsidRDefault="00791EC7" w:rsidP="00390338">
            <w:pPr>
              <w:spacing w:line="240" w:lineRule="atLeast"/>
              <w:contextualSpacing/>
              <w:rPr>
                <w:rFonts w:ascii="Times New Roman" w:hAnsi="Times New Roman"/>
              </w:rPr>
            </w:pPr>
          </w:p>
        </w:tc>
      </w:tr>
      <w:tr w:rsidR="00791EC7" w:rsidRPr="005D4084" w14:paraId="519DD78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128814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000000"/>
              <w:left w:val="single" w:sz="4" w:space="0" w:color="000000"/>
              <w:bottom w:val="single" w:sz="4" w:space="0" w:color="000000"/>
              <w:right w:val="single" w:sz="4" w:space="0" w:color="000000"/>
            </w:tcBorders>
          </w:tcPr>
          <w:p w14:paraId="29F3B797"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05D6E3F1"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1FF33DFD" w14:textId="77777777" w:rsidR="00791EC7" w:rsidRPr="005D4084" w:rsidRDefault="00791EC7" w:rsidP="00390338">
            <w:pPr>
              <w:spacing w:line="240" w:lineRule="atLeast"/>
              <w:contextualSpacing/>
              <w:rPr>
                <w:rFonts w:ascii="Times New Roman" w:hAnsi="Times New Roman"/>
              </w:rPr>
            </w:pPr>
          </w:p>
        </w:tc>
      </w:tr>
      <w:tr w:rsidR="00791EC7" w:rsidRPr="005D4084" w14:paraId="07E40C1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F62D80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000000"/>
              <w:left w:val="single" w:sz="4" w:space="0" w:color="000000"/>
              <w:bottom w:val="single" w:sz="4" w:space="0" w:color="000000"/>
              <w:right w:val="single" w:sz="4" w:space="0" w:color="000000"/>
            </w:tcBorders>
          </w:tcPr>
          <w:p w14:paraId="7E062090"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4C1C31F8"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0.025”, 0.032”, 0.035", 0.038”</w:t>
            </w:r>
          </w:p>
        </w:tc>
        <w:tc>
          <w:tcPr>
            <w:tcW w:w="2412" w:type="dxa"/>
            <w:tcBorders>
              <w:top w:val="single" w:sz="4" w:space="0" w:color="auto"/>
              <w:left w:val="single" w:sz="4" w:space="0" w:color="auto"/>
              <w:bottom w:val="single" w:sz="4" w:space="0" w:color="auto"/>
              <w:right w:val="single" w:sz="4" w:space="0" w:color="auto"/>
            </w:tcBorders>
          </w:tcPr>
          <w:p w14:paraId="70B5C218" w14:textId="77777777" w:rsidR="00791EC7" w:rsidRPr="005D4084" w:rsidRDefault="00791EC7" w:rsidP="00390338">
            <w:pPr>
              <w:spacing w:line="240" w:lineRule="atLeast"/>
              <w:contextualSpacing/>
              <w:rPr>
                <w:rFonts w:ascii="Times New Roman" w:hAnsi="Times New Roman"/>
              </w:rPr>
            </w:pPr>
          </w:p>
        </w:tc>
      </w:tr>
      <w:tr w:rsidR="00791EC7" w:rsidRPr="005D4084" w14:paraId="3577E0E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B1252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000000"/>
              <w:left w:val="single" w:sz="4" w:space="0" w:color="000000"/>
              <w:bottom w:val="single" w:sz="4" w:space="0" w:color="000000"/>
              <w:right w:val="single" w:sz="4" w:space="0" w:color="000000"/>
            </w:tcBorders>
          </w:tcPr>
          <w:p w14:paraId="70EC001E"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28CD77C2"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 xml:space="preserve">180 см </w:t>
            </w:r>
          </w:p>
        </w:tc>
        <w:tc>
          <w:tcPr>
            <w:tcW w:w="2412" w:type="dxa"/>
            <w:tcBorders>
              <w:top w:val="single" w:sz="4" w:space="0" w:color="auto"/>
              <w:left w:val="single" w:sz="4" w:space="0" w:color="auto"/>
              <w:bottom w:val="single" w:sz="4" w:space="0" w:color="auto"/>
              <w:right w:val="single" w:sz="4" w:space="0" w:color="auto"/>
            </w:tcBorders>
          </w:tcPr>
          <w:p w14:paraId="6D7826DD" w14:textId="77777777" w:rsidR="00791EC7" w:rsidRPr="005D4084" w:rsidRDefault="00791EC7" w:rsidP="00390338">
            <w:pPr>
              <w:spacing w:line="240" w:lineRule="atLeast"/>
              <w:contextualSpacing/>
              <w:rPr>
                <w:rFonts w:ascii="Times New Roman" w:hAnsi="Times New Roman"/>
              </w:rPr>
            </w:pPr>
          </w:p>
        </w:tc>
      </w:tr>
    </w:tbl>
    <w:p w14:paraId="52FABD20" w14:textId="77777777" w:rsidR="00791EC7" w:rsidRPr="005D4084" w:rsidRDefault="00791EC7" w:rsidP="00791EC7">
      <w:pPr>
        <w:spacing w:after="0" w:line="240" w:lineRule="atLeast"/>
        <w:contextualSpacing/>
        <w:rPr>
          <w:rFonts w:ascii="Times New Roman" w:hAnsi="Times New Roman"/>
          <w:b/>
        </w:rPr>
      </w:pPr>
    </w:p>
    <w:p w14:paraId="783666F6"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15. Медико-технічні вимоги до провідника діагностичного з гідрофільним покриттям 260 см</w:t>
      </w:r>
    </w:p>
    <w:p w14:paraId="5A18F29D"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483CD50"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0A2045A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131C0E1A"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655C26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30FC3C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D6ABB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6C877AE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2A17568B"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F68293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000000"/>
              <w:left w:val="single" w:sz="4" w:space="0" w:color="000000"/>
              <w:bottom w:val="single" w:sz="4" w:space="0" w:color="000000"/>
              <w:right w:val="single" w:sz="4" w:space="0" w:color="000000"/>
            </w:tcBorders>
          </w:tcPr>
          <w:p w14:paraId="0A02E553"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lang w:eastAsia="uk-UA"/>
              </w:rPr>
              <w:t>Матеріал серцевини</w:t>
            </w:r>
          </w:p>
          <w:p w14:paraId="2C2464D0" w14:textId="77777777" w:rsidR="00791EC7" w:rsidRPr="005D4084" w:rsidRDefault="00791EC7" w:rsidP="00390338">
            <w:pPr>
              <w:spacing w:line="240" w:lineRule="atLeast"/>
              <w:contextualSpacing/>
              <w:rPr>
                <w:rFonts w:ascii="Times New Roman" w:hAnsi="Times New Roman"/>
                <w:lang w:eastAsia="uk-UA"/>
              </w:rPr>
            </w:pPr>
          </w:p>
        </w:tc>
        <w:tc>
          <w:tcPr>
            <w:tcW w:w="4108" w:type="dxa"/>
            <w:tcBorders>
              <w:top w:val="single" w:sz="4" w:space="0" w:color="000000"/>
              <w:left w:val="single" w:sz="4" w:space="0" w:color="000000"/>
              <w:bottom w:val="single" w:sz="4" w:space="0" w:color="000000"/>
              <w:right w:val="single" w:sz="4" w:space="0" w:color="000000"/>
            </w:tcBorders>
          </w:tcPr>
          <w:p w14:paraId="0B3C5A3B"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lang w:eastAsia="uk-UA"/>
              </w:rPr>
              <w:t>Нітінол</w:t>
            </w:r>
          </w:p>
        </w:tc>
        <w:tc>
          <w:tcPr>
            <w:tcW w:w="2412" w:type="dxa"/>
            <w:tcBorders>
              <w:top w:val="single" w:sz="4" w:space="0" w:color="auto"/>
              <w:left w:val="single" w:sz="4" w:space="0" w:color="auto"/>
              <w:bottom w:val="single" w:sz="4" w:space="0" w:color="auto"/>
              <w:right w:val="single" w:sz="4" w:space="0" w:color="auto"/>
            </w:tcBorders>
          </w:tcPr>
          <w:p w14:paraId="255E34AB" w14:textId="77777777" w:rsidR="00791EC7" w:rsidRPr="005D4084" w:rsidRDefault="00791EC7" w:rsidP="00390338">
            <w:pPr>
              <w:spacing w:line="240" w:lineRule="atLeast"/>
              <w:contextualSpacing/>
              <w:rPr>
                <w:rFonts w:ascii="Times New Roman" w:hAnsi="Times New Roman"/>
              </w:rPr>
            </w:pPr>
          </w:p>
        </w:tc>
      </w:tr>
      <w:tr w:rsidR="00791EC7" w:rsidRPr="005D4084" w14:paraId="51A6BA0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C5FE4D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000000"/>
              <w:left w:val="single" w:sz="4" w:space="0" w:color="000000"/>
              <w:bottom w:val="single" w:sz="4" w:space="0" w:color="000000"/>
              <w:right w:val="single" w:sz="4" w:space="0" w:color="000000"/>
            </w:tcBorders>
          </w:tcPr>
          <w:p w14:paraId="65DAFDD8"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lang w:eastAsia="uk-UA"/>
              </w:rPr>
              <w:t>Рентгенконтрасна оболонка</w:t>
            </w:r>
          </w:p>
        </w:tc>
        <w:tc>
          <w:tcPr>
            <w:tcW w:w="4108" w:type="dxa"/>
            <w:tcBorders>
              <w:top w:val="single" w:sz="4" w:space="0" w:color="000000"/>
              <w:left w:val="single" w:sz="4" w:space="0" w:color="000000"/>
              <w:bottom w:val="single" w:sz="4" w:space="0" w:color="000000"/>
              <w:right w:val="single" w:sz="4" w:space="0" w:color="000000"/>
            </w:tcBorders>
          </w:tcPr>
          <w:p w14:paraId="1D493D55"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lang w:eastAsia="uk-UA"/>
              </w:rPr>
              <w:t>Ренгтенконтрасний полімерний прошарок</w:t>
            </w:r>
          </w:p>
        </w:tc>
        <w:tc>
          <w:tcPr>
            <w:tcW w:w="2412" w:type="dxa"/>
            <w:tcBorders>
              <w:top w:val="single" w:sz="4" w:space="0" w:color="auto"/>
              <w:left w:val="single" w:sz="4" w:space="0" w:color="auto"/>
              <w:bottom w:val="single" w:sz="4" w:space="0" w:color="auto"/>
              <w:right w:val="single" w:sz="4" w:space="0" w:color="auto"/>
            </w:tcBorders>
          </w:tcPr>
          <w:p w14:paraId="1DC2B501" w14:textId="77777777" w:rsidR="00791EC7" w:rsidRPr="005D4084" w:rsidRDefault="00791EC7" w:rsidP="00390338">
            <w:pPr>
              <w:spacing w:line="240" w:lineRule="atLeast"/>
              <w:contextualSpacing/>
              <w:rPr>
                <w:rFonts w:ascii="Times New Roman" w:hAnsi="Times New Roman"/>
              </w:rPr>
            </w:pPr>
          </w:p>
        </w:tc>
      </w:tr>
      <w:tr w:rsidR="00791EC7" w:rsidRPr="005D4084" w14:paraId="499DEB2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3AC5F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000000"/>
              <w:left w:val="single" w:sz="4" w:space="0" w:color="000000"/>
              <w:bottom w:val="single" w:sz="4" w:space="0" w:color="000000"/>
              <w:right w:val="single" w:sz="4" w:space="0" w:color="000000"/>
            </w:tcBorders>
          </w:tcPr>
          <w:p w14:paraId="5DC9ED32"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lang w:eastAsia="uk-UA"/>
              </w:rPr>
              <w:t>Покриття провідника</w:t>
            </w:r>
          </w:p>
        </w:tc>
        <w:tc>
          <w:tcPr>
            <w:tcW w:w="4108" w:type="dxa"/>
            <w:tcBorders>
              <w:top w:val="single" w:sz="4" w:space="0" w:color="000000"/>
              <w:left w:val="single" w:sz="4" w:space="0" w:color="000000"/>
              <w:bottom w:val="single" w:sz="4" w:space="0" w:color="000000"/>
              <w:right w:val="single" w:sz="4" w:space="0" w:color="000000"/>
            </w:tcBorders>
          </w:tcPr>
          <w:p w14:paraId="269D8E27"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lang w:eastAsia="uk-UA"/>
              </w:rPr>
              <w:t>Гідрофільне</w:t>
            </w:r>
          </w:p>
        </w:tc>
        <w:tc>
          <w:tcPr>
            <w:tcW w:w="2412" w:type="dxa"/>
            <w:tcBorders>
              <w:top w:val="single" w:sz="4" w:space="0" w:color="auto"/>
              <w:left w:val="single" w:sz="4" w:space="0" w:color="auto"/>
              <w:bottom w:val="single" w:sz="4" w:space="0" w:color="auto"/>
              <w:right w:val="single" w:sz="4" w:space="0" w:color="auto"/>
            </w:tcBorders>
          </w:tcPr>
          <w:p w14:paraId="056332BB" w14:textId="77777777" w:rsidR="00791EC7" w:rsidRPr="005D4084" w:rsidRDefault="00791EC7" w:rsidP="00390338">
            <w:pPr>
              <w:spacing w:line="240" w:lineRule="atLeast"/>
              <w:contextualSpacing/>
              <w:rPr>
                <w:rFonts w:ascii="Times New Roman" w:hAnsi="Times New Roman"/>
              </w:rPr>
            </w:pPr>
          </w:p>
        </w:tc>
      </w:tr>
      <w:tr w:rsidR="00791EC7" w:rsidRPr="005D4084" w14:paraId="530B849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A52177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000000"/>
              <w:left w:val="single" w:sz="4" w:space="0" w:color="000000"/>
              <w:bottom w:val="single" w:sz="4" w:space="0" w:color="000000"/>
              <w:right w:val="single" w:sz="4" w:space="0" w:color="000000"/>
            </w:tcBorders>
          </w:tcPr>
          <w:p w14:paraId="4A5C3A0E"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Форма кінчика</w:t>
            </w:r>
          </w:p>
        </w:tc>
        <w:tc>
          <w:tcPr>
            <w:tcW w:w="4108" w:type="dxa"/>
            <w:tcBorders>
              <w:top w:val="single" w:sz="4" w:space="0" w:color="000000"/>
              <w:left w:val="single" w:sz="4" w:space="0" w:color="000000"/>
              <w:bottom w:val="single" w:sz="4" w:space="0" w:color="000000"/>
              <w:right w:val="single" w:sz="4" w:space="0" w:color="000000"/>
            </w:tcBorders>
          </w:tcPr>
          <w:p w14:paraId="4F2BF989"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Доступні варіанти: прямий, загнутий</w:t>
            </w:r>
          </w:p>
        </w:tc>
        <w:tc>
          <w:tcPr>
            <w:tcW w:w="2412" w:type="dxa"/>
            <w:tcBorders>
              <w:top w:val="single" w:sz="4" w:space="0" w:color="auto"/>
              <w:left w:val="single" w:sz="4" w:space="0" w:color="auto"/>
              <w:bottom w:val="single" w:sz="4" w:space="0" w:color="auto"/>
              <w:right w:val="single" w:sz="4" w:space="0" w:color="auto"/>
            </w:tcBorders>
          </w:tcPr>
          <w:p w14:paraId="6510DD6D" w14:textId="77777777" w:rsidR="00791EC7" w:rsidRPr="005D4084" w:rsidRDefault="00791EC7" w:rsidP="00390338">
            <w:pPr>
              <w:spacing w:line="240" w:lineRule="atLeast"/>
              <w:contextualSpacing/>
              <w:rPr>
                <w:rFonts w:ascii="Times New Roman" w:hAnsi="Times New Roman"/>
              </w:rPr>
            </w:pPr>
          </w:p>
        </w:tc>
      </w:tr>
      <w:tr w:rsidR="00791EC7" w:rsidRPr="005D4084" w14:paraId="3689756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BE9DD6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000000"/>
              <w:left w:val="single" w:sz="4" w:space="0" w:color="000000"/>
              <w:bottom w:val="single" w:sz="4" w:space="0" w:color="000000"/>
              <w:right w:val="single" w:sz="4" w:space="0" w:color="000000"/>
            </w:tcBorders>
          </w:tcPr>
          <w:p w14:paraId="55DFCF19"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rPr>
              <w:t>Твердість</w:t>
            </w:r>
          </w:p>
        </w:tc>
        <w:tc>
          <w:tcPr>
            <w:tcW w:w="4108" w:type="dxa"/>
            <w:tcBorders>
              <w:top w:val="single" w:sz="4" w:space="0" w:color="000000"/>
              <w:left w:val="single" w:sz="4" w:space="0" w:color="000000"/>
              <w:bottom w:val="single" w:sz="4" w:space="0" w:color="000000"/>
              <w:right w:val="single" w:sz="4" w:space="0" w:color="000000"/>
            </w:tcBorders>
          </w:tcPr>
          <w:p w14:paraId="0618D6B7"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rPr>
              <w:t>Доступні варіанти: стандарт, жорсткий</w:t>
            </w:r>
          </w:p>
        </w:tc>
        <w:tc>
          <w:tcPr>
            <w:tcW w:w="2412" w:type="dxa"/>
            <w:tcBorders>
              <w:top w:val="single" w:sz="4" w:space="0" w:color="auto"/>
              <w:left w:val="single" w:sz="4" w:space="0" w:color="auto"/>
              <w:bottom w:val="single" w:sz="4" w:space="0" w:color="auto"/>
              <w:right w:val="single" w:sz="4" w:space="0" w:color="auto"/>
            </w:tcBorders>
          </w:tcPr>
          <w:p w14:paraId="01F1DBCA" w14:textId="77777777" w:rsidR="00791EC7" w:rsidRPr="005D4084" w:rsidRDefault="00791EC7" w:rsidP="00390338">
            <w:pPr>
              <w:spacing w:line="240" w:lineRule="atLeast"/>
              <w:contextualSpacing/>
              <w:rPr>
                <w:rFonts w:ascii="Times New Roman" w:hAnsi="Times New Roman"/>
              </w:rPr>
            </w:pPr>
          </w:p>
        </w:tc>
      </w:tr>
      <w:tr w:rsidR="00791EC7" w:rsidRPr="005D4084" w14:paraId="703C2EF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6AB46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000000"/>
              <w:left w:val="single" w:sz="4" w:space="0" w:color="000000"/>
              <w:bottom w:val="single" w:sz="4" w:space="0" w:color="000000"/>
              <w:right w:val="single" w:sz="4" w:space="0" w:color="000000"/>
            </w:tcBorders>
          </w:tcPr>
          <w:p w14:paraId="6297FA82"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lang w:eastAsia="uk-UA"/>
              </w:rPr>
              <w:t>Доступні діаметри</w:t>
            </w:r>
          </w:p>
        </w:tc>
        <w:tc>
          <w:tcPr>
            <w:tcW w:w="4108" w:type="dxa"/>
            <w:tcBorders>
              <w:top w:val="single" w:sz="4" w:space="0" w:color="000000"/>
              <w:left w:val="single" w:sz="4" w:space="0" w:color="000000"/>
              <w:bottom w:val="single" w:sz="4" w:space="0" w:color="000000"/>
              <w:right w:val="single" w:sz="4" w:space="0" w:color="000000"/>
            </w:tcBorders>
          </w:tcPr>
          <w:p w14:paraId="7B72294F"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lang w:eastAsia="uk-UA"/>
              </w:rPr>
              <w:t xml:space="preserve">0.025”, 0.032”, 0.035" ,0.038” </w:t>
            </w:r>
          </w:p>
        </w:tc>
        <w:tc>
          <w:tcPr>
            <w:tcW w:w="2412" w:type="dxa"/>
            <w:tcBorders>
              <w:top w:val="single" w:sz="4" w:space="0" w:color="auto"/>
              <w:left w:val="single" w:sz="4" w:space="0" w:color="auto"/>
              <w:bottom w:val="single" w:sz="4" w:space="0" w:color="auto"/>
              <w:right w:val="single" w:sz="4" w:space="0" w:color="auto"/>
            </w:tcBorders>
          </w:tcPr>
          <w:p w14:paraId="65A7C4F7" w14:textId="77777777" w:rsidR="00791EC7" w:rsidRPr="005D4084" w:rsidRDefault="00791EC7" w:rsidP="00390338">
            <w:pPr>
              <w:spacing w:line="240" w:lineRule="atLeast"/>
              <w:contextualSpacing/>
              <w:rPr>
                <w:rFonts w:ascii="Times New Roman" w:hAnsi="Times New Roman"/>
              </w:rPr>
            </w:pPr>
          </w:p>
        </w:tc>
      </w:tr>
      <w:tr w:rsidR="00791EC7" w:rsidRPr="005D4084" w14:paraId="484A84E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FE1AD0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000000"/>
              <w:left w:val="single" w:sz="4" w:space="0" w:color="000000"/>
              <w:bottom w:val="single" w:sz="4" w:space="0" w:color="000000"/>
              <w:right w:val="single" w:sz="4" w:space="0" w:color="000000"/>
            </w:tcBorders>
          </w:tcPr>
          <w:p w14:paraId="1FB747CC" w14:textId="77777777" w:rsidR="00791EC7" w:rsidRPr="005D4084" w:rsidRDefault="00791EC7" w:rsidP="00390338">
            <w:pPr>
              <w:spacing w:line="240" w:lineRule="atLeast"/>
              <w:ind w:left="122"/>
              <w:contextualSpacing/>
              <w:rPr>
                <w:rFonts w:ascii="Times New Roman" w:hAnsi="Times New Roman"/>
                <w:lang w:eastAsia="uk-UA"/>
              </w:rPr>
            </w:pPr>
            <w:r w:rsidRPr="005D4084">
              <w:rPr>
                <w:rFonts w:ascii="Times New Roman" w:hAnsi="Times New Roman"/>
                <w:lang w:eastAsia="uk-UA"/>
              </w:rPr>
              <w:t>Довжина провідника</w:t>
            </w:r>
          </w:p>
        </w:tc>
        <w:tc>
          <w:tcPr>
            <w:tcW w:w="4108" w:type="dxa"/>
            <w:tcBorders>
              <w:top w:val="single" w:sz="4" w:space="0" w:color="000000"/>
              <w:left w:val="single" w:sz="4" w:space="0" w:color="000000"/>
              <w:bottom w:val="single" w:sz="4" w:space="0" w:color="000000"/>
              <w:right w:val="single" w:sz="4" w:space="0" w:color="000000"/>
            </w:tcBorders>
          </w:tcPr>
          <w:p w14:paraId="554A32AD"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hAnsi="Times New Roman"/>
                <w:lang w:eastAsia="uk-UA"/>
              </w:rPr>
              <w:t xml:space="preserve">260 см </w:t>
            </w:r>
          </w:p>
        </w:tc>
        <w:tc>
          <w:tcPr>
            <w:tcW w:w="2412" w:type="dxa"/>
            <w:tcBorders>
              <w:top w:val="single" w:sz="4" w:space="0" w:color="auto"/>
              <w:left w:val="single" w:sz="4" w:space="0" w:color="auto"/>
              <w:bottom w:val="single" w:sz="4" w:space="0" w:color="auto"/>
              <w:right w:val="single" w:sz="4" w:space="0" w:color="auto"/>
            </w:tcBorders>
          </w:tcPr>
          <w:p w14:paraId="1A870153" w14:textId="77777777" w:rsidR="00791EC7" w:rsidRPr="005D4084" w:rsidRDefault="00791EC7" w:rsidP="00390338">
            <w:pPr>
              <w:spacing w:line="240" w:lineRule="atLeast"/>
              <w:contextualSpacing/>
              <w:rPr>
                <w:rFonts w:ascii="Times New Roman" w:hAnsi="Times New Roman"/>
              </w:rPr>
            </w:pPr>
          </w:p>
        </w:tc>
      </w:tr>
    </w:tbl>
    <w:p w14:paraId="6DD94AC9" w14:textId="77777777" w:rsidR="00791EC7" w:rsidRPr="005D4084" w:rsidRDefault="00791EC7" w:rsidP="00791EC7">
      <w:pPr>
        <w:spacing w:after="0" w:line="240" w:lineRule="atLeast"/>
        <w:contextualSpacing/>
        <w:rPr>
          <w:rFonts w:ascii="Times New Roman" w:hAnsi="Times New Roman"/>
          <w:b/>
        </w:rPr>
      </w:pPr>
    </w:p>
    <w:p w14:paraId="4416FC0D"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16. Медико-технічні вимоги до провідника діагностичного з тефлоновим покриттям</w:t>
      </w:r>
    </w:p>
    <w:p w14:paraId="40D06274"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02710B26"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55DCCE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A8AFF81"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78D12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2FD98F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5E231F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01A3C2B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10B394EF"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5C5542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3E3AF722"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Матеріал</w:t>
            </w:r>
          </w:p>
        </w:tc>
        <w:tc>
          <w:tcPr>
            <w:tcW w:w="4108" w:type="dxa"/>
          </w:tcPr>
          <w:p w14:paraId="7727A818"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Нержавіюча сталь</w:t>
            </w:r>
          </w:p>
        </w:tc>
        <w:tc>
          <w:tcPr>
            <w:tcW w:w="2412" w:type="dxa"/>
            <w:tcBorders>
              <w:top w:val="single" w:sz="4" w:space="0" w:color="auto"/>
              <w:left w:val="single" w:sz="4" w:space="0" w:color="auto"/>
              <w:bottom w:val="single" w:sz="4" w:space="0" w:color="auto"/>
              <w:right w:val="single" w:sz="4" w:space="0" w:color="auto"/>
            </w:tcBorders>
          </w:tcPr>
          <w:p w14:paraId="47688B44" w14:textId="77777777" w:rsidR="00791EC7" w:rsidRPr="005D4084" w:rsidRDefault="00791EC7" w:rsidP="00390338">
            <w:pPr>
              <w:spacing w:line="240" w:lineRule="atLeast"/>
              <w:contextualSpacing/>
              <w:rPr>
                <w:rFonts w:ascii="Times New Roman" w:hAnsi="Times New Roman"/>
              </w:rPr>
            </w:pPr>
          </w:p>
        </w:tc>
      </w:tr>
      <w:tr w:rsidR="00791EC7" w:rsidRPr="005D4084" w14:paraId="70C6187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465578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4EDB0964"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Візуалізація</w:t>
            </w:r>
          </w:p>
        </w:tc>
        <w:tc>
          <w:tcPr>
            <w:tcW w:w="4108" w:type="dxa"/>
          </w:tcPr>
          <w:p w14:paraId="44042223"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Повинен виявлятися за допомогою випромінювання у рентгенівському апараті</w:t>
            </w:r>
          </w:p>
        </w:tc>
        <w:tc>
          <w:tcPr>
            <w:tcW w:w="2412" w:type="dxa"/>
            <w:tcBorders>
              <w:top w:val="single" w:sz="4" w:space="0" w:color="auto"/>
              <w:left w:val="single" w:sz="4" w:space="0" w:color="auto"/>
              <w:bottom w:val="single" w:sz="4" w:space="0" w:color="auto"/>
              <w:right w:val="single" w:sz="4" w:space="0" w:color="auto"/>
            </w:tcBorders>
          </w:tcPr>
          <w:p w14:paraId="6D9E6643" w14:textId="77777777" w:rsidR="00791EC7" w:rsidRPr="005D4084" w:rsidRDefault="00791EC7" w:rsidP="00390338">
            <w:pPr>
              <w:spacing w:line="240" w:lineRule="atLeast"/>
              <w:contextualSpacing/>
              <w:rPr>
                <w:rFonts w:ascii="Times New Roman" w:hAnsi="Times New Roman"/>
              </w:rPr>
            </w:pPr>
          </w:p>
        </w:tc>
      </w:tr>
      <w:tr w:rsidR="00791EC7" w:rsidRPr="005D4084" w14:paraId="6EAEE79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A57E7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39F0C6F0"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Покриття провідника</w:t>
            </w:r>
          </w:p>
        </w:tc>
        <w:tc>
          <w:tcPr>
            <w:tcW w:w="4108" w:type="dxa"/>
          </w:tcPr>
          <w:p w14:paraId="650CB1D6"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Тефлонове</w:t>
            </w:r>
          </w:p>
        </w:tc>
        <w:tc>
          <w:tcPr>
            <w:tcW w:w="2412" w:type="dxa"/>
            <w:tcBorders>
              <w:top w:val="single" w:sz="4" w:space="0" w:color="auto"/>
              <w:left w:val="single" w:sz="4" w:space="0" w:color="auto"/>
              <w:bottom w:val="single" w:sz="4" w:space="0" w:color="auto"/>
              <w:right w:val="single" w:sz="4" w:space="0" w:color="auto"/>
            </w:tcBorders>
          </w:tcPr>
          <w:p w14:paraId="330F57FA" w14:textId="77777777" w:rsidR="00791EC7" w:rsidRPr="005D4084" w:rsidRDefault="00791EC7" w:rsidP="00390338">
            <w:pPr>
              <w:spacing w:line="240" w:lineRule="atLeast"/>
              <w:contextualSpacing/>
              <w:rPr>
                <w:rFonts w:ascii="Times New Roman" w:hAnsi="Times New Roman"/>
              </w:rPr>
            </w:pPr>
          </w:p>
        </w:tc>
      </w:tr>
      <w:tr w:rsidR="00791EC7" w:rsidRPr="005D4084" w14:paraId="1AA81F8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6F84B0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3E640378"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Тип кінчику</w:t>
            </w:r>
          </w:p>
        </w:tc>
        <w:tc>
          <w:tcPr>
            <w:tcW w:w="4108" w:type="dxa"/>
          </w:tcPr>
          <w:p w14:paraId="1DE5F2F4"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Прямий, J тип</w:t>
            </w:r>
          </w:p>
        </w:tc>
        <w:tc>
          <w:tcPr>
            <w:tcW w:w="2412" w:type="dxa"/>
            <w:tcBorders>
              <w:top w:val="single" w:sz="4" w:space="0" w:color="auto"/>
              <w:left w:val="single" w:sz="4" w:space="0" w:color="auto"/>
              <w:bottom w:val="single" w:sz="4" w:space="0" w:color="auto"/>
              <w:right w:val="single" w:sz="4" w:space="0" w:color="auto"/>
            </w:tcBorders>
          </w:tcPr>
          <w:p w14:paraId="19A644BF" w14:textId="77777777" w:rsidR="00791EC7" w:rsidRPr="005D4084" w:rsidRDefault="00791EC7" w:rsidP="00390338">
            <w:pPr>
              <w:spacing w:line="240" w:lineRule="atLeast"/>
              <w:contextualSpacing/>
              <w:rPr>
                <w:rFonts w:ascii="Times New Roman" w:hAnsi="Times New Roman"/>
              </w:rPr>
            </w:pPr>
          </w:p>
        </w:tc>
      </w:tr>
      <w:tr w:rsidR="00791EC7" w:rsidRPr="005D4084" w14:paraId="429977B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ECDD36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79342F6B"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Доступні діаметри</w:t>
            </w:r>
            <w:r w:rsidRPr="005D4084">
              <w:rPr>
                <w:rFonts w:ascii="Times New Roman" w:hAnsi="Times New Roman"/>
                <w:b/>
                <w:bCs/>
              </w:rPr>
              <w:t xml:space="preserve"> </w:t>
            </w:r>
          </w:p>
        </w:tc>
        <w:tc>
          <w:tcPr>
            <w:tcW w:w="4108" w:type="dxa"/>
          </w:tcPr>
          <w:p w14:paraId="620C18A0"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 xml:space="preserve">0.018”, 0,021”,  0.025”, 0.032”, 0.035", 0.038” </w:t>
            </w:r>
          </w:p>
        </w:tc>
        <w:tc>
          <w:tcPr>
            <w:tcW w:w="2412" w:type="dxa"/>
            <w:tcBorders>
              <w:top w:val="single" w:sz="4" w:space="0" w:color="auto"/>
              <w:left w:val="single" w:sz="4" w:space="0" w:color="auto"/>
              <w:bottom w:val="single" w:sz="4" w:space="0" w:color="auto"/>
              <w:right w:val="single" w:sz="4" w:space="0" w:color="auto"/>
            </w:tcBorders>
          </w:tcPr>
          <w:p w14:paraId="05199C9A" w14:textId="77777777" w:rsidR="00791EC7" w:rsidRPr="005D4084" w:rsidRDefault="00791EC7" w:rsidP="00390338">
            <w:pPr>
              <w:spacing w:line="240" w:lineRule="atLeast"/>
              <w:contextualSpacing/>
              <w:rPr>
                <w:rFonts w:ascii="Times New Roman" w:hAnsi="Times New Roman"/>
              </w:rPr>
            </w:pPr>
          </w:p>
        </w:tc>
      </w:tr>
      <w:tr w:rsidR="00791EC7" w:rsidRPr="005D4084" w14:paraId="345C05A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491A08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31C87C71" w14:textId="77777777" w:rsidR="00791EC7" w:rsidRPr="005D4084" w:rsidRDefault="00791EC7" w:rsidP="00390338">
            <w:pPr>
              <w:snapToGrid w:val="0"/>
              <w:spacing w:line="240" w:lineRule="atLeast"/>
              <w:contextualSpacing/>
              <w:rPr>
                <w:rFonts w:ascii="Times New Roman" w:eastAsia="Calibri" w:hAnsi="Times New Roman"/>
                <w:b/>
                <w:bCs/>
              </w:rPr>
            </w:pPr>
            <w:r w:rsidRPr="005D4084">
              <w:rPr>
                <w:rFonts w:ascii="Times New Roman" w:hAnsi="Times New Roman"/>
              </w:rPr>
              <w:t>Доступні довжини (см)</w:t>
            </w:r>
          </w:p>
        </w:tc>
        <w:tc>
          <w:tcPr>
            <w:tcW w:w="4108" w:type="dxa"/>
          </w:tcPr>
          <w:p w14:paraId="735AB844" w14:textId="77777777" w:rsidR="00791EC7" w:rsidRPr="005D4084" w:rsidRDefault="00791EC7" w:rsidP="00390338">
            <w:pPr>
              <w:snapToGrid w:val="0"/>
              <w:spacing w:line="240" w:lineRule="atLeast"/>
              <w:contextualSpacing/>
              <w:rPr>
                <w:rFonts w:ascii="Times New Roman" w:eastAsia="Calibri" w:hAnsi="Times New Roman"/>
              </w:rPr>
            </w:pPr>
            <w:r w:rsidRPr="005D4084">
              <w:rPr>
                <w:rFonts w:ascii="Times New Roman" w:eastAsia="Calibri" w:hAnsi="Times New Roman"/>
              </w:rPr>
              <w:t>45, 60, 80, 120, 150, 180, 260</w:t>
            </w:r>
          </w:p>
        </w:tc>
        <w:tc>
          <w:tcPr>
            <w:tcW w:w="2412" w:type="dxa"/>
            <w:tcBorders>
              <w:top w:val="single" w:sz="4" w:space="0" w:color="auto"/>
              <w:left w:val="single" w:sz="4" w:space="0" w:color="auto"/>
              <w:bottom w:val="single" w:sz="4" w:space="0" w:color="auto"/>
              <w:right w:val="single" w:sz="4" w:space="0" w:color="auto"/>
            </w:tcBorders>
          </w:tcPr>
          <w:p w14:paraId="7A5BF1E6" w14:textId="77777777" w:rsidR="00791EC7" w:rsidRPr="005D4084" w:rsidRDefault="00791EC7" w:rsidP="00390338">
            <w:pPr>
              <w:spacing w:line="240" w:lineRule="atLeast"/>
              <w:contextualSpacing/>
              <w:rPr>
                <w:rFonts w:ascii="Times New Roman" w:hAnsi="Times New Roman"/>
              </w:rPr>
            </w:pPr>
          </w:p>
        </w:tc>
      </w:tr>
    </w:tbl>
    <w:p w14:paraId="4951D6AC" w14:textId="77777777" w:rsidR="00791EC7" w:rsidRPr="005D4084" w:rsidRDefault="00791EC7" w:rsidP="00791EC7">
      <w:pPr>
        <w:spacing w:after="0" w:line="240" w:lineRule="atLeast"/>
        <w:contextualSpacing/>
        <w:rPr>
          <w:rFonts w:ascii="Times New Roman" w:hAnsi="Times New Roman"/>
          <w:b/>
        </w:rPr>
      </w:pPr>
    </w:p>
    <w:p w14:paraId="63A559C0"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17. Медико-технічні вимоги до інтродюсера феморального</w:t>
      </w:r>
    </w:p>
    <w:p w14:paraId="59710FB6"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A595CF5"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174A7B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5352CEDA"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AD663F4"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DC54A8C"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4C9E4E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206052E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3B252CA5"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14FF23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330B8E82"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eastAsia="Calibri" w:hAnsi="Times New Roman"/>
              </w:rPr>
              <w:t>Склад комплекту</w:t>
            </w:r>
          </w:p>
        </w:tc>
        <w:tc>
          <w:tcPr>
            <w:tcW w:w="4108" w:type="dxa"/>
            <w:tcBorders>
              <w:top w:val="single" w:sz="4" w:space="0" w:color="auto"/>
              <w:left w:val="single" w:sz="4" w:space="0" w:color="auto"/>
              <w:bottom w:val="single" w:sz="4" w:space="0" w:color="auto"/>
              <w:right w:val="single" w:sz="4" w:space="0" w:color="auto"/>
            </w:tcBorders>
          </w:tcPr>
          <w:p w14:paraId="5D66CDFE"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eastAsia="Calibri" w:hAnsi="Times New Roman"/>
                <w:lang w:eastAsia="ar-SA"/>
              </w:rPr>
              <w:t>Інтродюсер, розширювач, голка для інтродюсера, стійкий до згинання провідник, скальпель і шприц</w:t>
            </w:r>
          </w:p>
        </w:tc>
        <w:tc>
          <w:tcPr>
            <w:tcW w:w="2412" w:type="dxa"/>
            <w:tcBorders>
              <w:top w:val="single" w:sz="4" w:space="0" w:color="auto"/>
              <w:left w:val="single" w:sz="4" w:space="0" w:color="auto"/>
              <w:bottom w:val="single" w:sz="4" w:space="0" w:color="auto"/>
              <w:right w:val="single" w:sz="4" w:space="0" w:color="auto"/>
            </w:tcBorders>
          </w:tcPr>
          <w:p w14:paraId="4BF96F07" w14:textId="77777777" w:rsidR="00791EC7" w:rsidRPr="005D4084" w:rsidRDefault="00791EC7" w:rsidP="00390338">
            <w:pPr>
              <w:spacing w:line="240" w:lineRule="atLeast"/>
              <w:contextualSpacing/>
              <w:rPr>
                <w:rFonts w:ascii="Times New Roman" w:hAnsi="Times New Roman"/>
              </w:rPr>
            </w:pPr>
          </w:p>
        </w:tc>
      </w:tr>
      <w:tr w:rsidR="00791EC7" w:rsidRPr="005D4084" w14:paraId="43A99EA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C2E8C4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40C7A368" w14:textId="77777777" w:rsidR="00791EC7" w:rsidRPr="005D4084" w:rsidRDefault="00791EC7" w:rsidP="00390338">
            <w:pPr>
              <w:spacing w:line="240" w:lineRule="atLeast"/>
              <w:contextualSpacing/>
              <w:rPr>
                <w:rFonts w:ascii="Times New Roman" w:hAnsi="Times New Roman"/>
                <w:lang w:eastAsia="uk-UA"/>
              </w:rPr>
            </w:pPr>
            <w:r w:rsidRPr="005D4084">
              <w:rPr>
                <w:rFonts w:ascii="Times New Roman" w:eastAsia="Calibri" w:hAnsi="Times New Roman"/>
              </w:rPr>
              <w:t>Розміри інтродюсера</w:t>
            </w:r>
          </w:p>
        </w:tc>
        <w:tc>
          <w:tcPr>
            <w:tcW w:w="4108" w:type="dxa"/>
          </w:tcPr>
          <w:p w14:paraId="45D4A80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4F, 5F, 6F, 7F, 8F, 9F</w:t>
            </w:r>
          </w:p>
        </w:tc>
        <w:tc>
          <w:tcPr>
            <w:tcW w:w="2412" w:type="dxa"/>
            <w:tcBorders>
              <w:top w:val="single" w:sz="4" w:space="0" w:color="auto"/>
              <w:left w:val="single" w:sz="4" w:space="0" w:color="auto"/>
              <w:bottom w:val="single" w:sz="4" w:space="0" w:color="auto"/>
              <w:right w:val="single" w:sz="4" w:space="0" w:color="auto"/>
            </w:tcBorders>
          </w:tcPr>
          <w:p w14:paraId="0A3F90FB" w14:textId="77777777" w:rsidR="00791EC7" w:rsidRPr="005D4084" w:rsidRDefault="00791EC7" w:rsidP="00390338">
            <w:pPr>
              <w:spacing w:line="240" w:lineRule="atLeast"/>
              <w:contextualSpacing/>
              <w:rPr>
                <w:rFonts w:ascii="Times New Roman" w:hAnsi="Times New Roman"/>
              </w:rPr>
            </w:pPr>
          </w:p>
        </w:tc>
      </w:tr>
      <w:tr w:rsidR="00791EC7" w:rsidRPr="005D4084" w14:paraId="0C76BEF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D37A88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3B4A4B85" w14:textId="77777777" w:rsidR="00791EC7" w:rsidRPr="005D4084" w:rsidRDefault="00791EC7" w:rsidP="00390338">
            <w:pPr>
              <w:spacing w:line="240" w:lineRule="atLeast"/>
              <w:contextualSpacing/>
              <w:rPr>
                <w:rFonts w:ascii="Times New Roman" w:eastAsia="Calibri" w:hAnsi="Times New Roman"/>
              </w:rPr>
            </w:pPr>
            <w:r w:rsidRPr="005D4084">
              <w:rPr>
                <w:rFonts w:ascii="Times New Roman" w:eastAsia="Calibri" w:hAnsi="Times New Roman"/>
              </w:rPr>
              <w:t>Доступні довжини інтродюсера</w:t>
            </w:r>
          </w:p>
        </w:tc>
        <w:tc>
          <w:tcPr>
            <w:tcW w:w="4108" w:type="dxa"/>
          </w:tcPr>
          <w:p w14:paraId="2C3FF16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Діапазон довжин, в залежності від розміру: від 9 см до 23 см</w:t>
            </w:r>
          </w:p>
        </w:tc>
        <w:tc>
          <w:tcPr>
            <w:tcW w:w="2412" w:type="dxa"/>
            <w:tcBorders>
              <w:top w:val="single" w:sz="4" w:space="0" w:color="auto"/>
              <w:left w:val="single" w:sz="4" w:space="0" w:color="auto"/>
              <w:bottom w:val="single" w:sz="4" w:space="0" w:color="auto"/>
              <w:right w:val="single" w:sz="4" w:space="0" w:color="auto"/>
            </w:tcBorders>
          </w:tcPr>
          <w:p w14:paraId="2C1DC0B6" w14:textId="77777777" w:rsidR="00791EC7" w:rsidRPr="005D4084" w:rsidRDefault="00791EC7" w:rsidP="00390338">
            <w:pPr>
              <w:spacing w:line="240" w:lineRule="atLeast"/>
              <w:contextualSpacing/>
              <w:rPr>
                <w:rFonts w:ascii="Times New Roman" w:hAnsi="Times New Roman"/>
              </w:rPr>
            </w:pPr>
          </w:p>
        </w:tc>
      </w:tr>
      <w:tr w:rsidR="00791EC7" w:rsidRPr="005D4084" w14:paraId="0404B33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289C49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3A474559" w14:textId="77777777" w:rsidR="00791EC7" w:rsidRPr="005D4084" w:rsidRDefault="00791EC7" w:rsidP="00390338">
            <w:pPr>
              <w:spacing w:line="240" w:lineRule="atLeast"/>
              <w:contextualSpacing/>
              <w:rPr>
                <w:rFonts w:ascii="Times New Roman" w:eastAsia="Calibri" w:hAnsi="Times New Roman"/>
              </w:rPr>
            </w:pPr>
            <w:r w:rsidRPr="005D4084">
              <w:rPr>
                <w:rFonts w:ascii="Times New Roman" w:eastAsia="Calibri" w:hAnsi="Times New Roman"/>
              </w:rPr>
              <w:t>Розміри голки для інтродюсера</w:t>
            </w:r>
          </w:p>
        </w:tc>
        <w:tc>
          <w:tcPr>
            <w:tcW w:w="4108" w:type="dxa"/>
          </w:tcPr>
          <w:p w14:paraId="5B3C2A2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Доступні розміри:</w:t>
            </w:r>
          </w:p>
          <w:p w14:paraId="2E2A8E5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18G/65мм</w:t>
            </w:r>
            <w:r w:rsidRPr="005D4084">
              <w:rPr>
                <w:rFonts w:ascii="Times New Roman" w:hAnsi="Times New Roman"/>
              </w:rPr>
              <w:br/>
              <w:t>20G/38мм</w:t>
            </w:r>
          </w:p>
        </w:tc>
        <w:tc>
          <w:tcPr>
            <w:tcW w:w="2412" w:type="dxa"/>
            <w:tcBorders>
              <w:top w:val="single" w:sz="4" w:space="0" w:color="auto"/>
              <w:left w:val="single" w:sz="4" w:space="0" w:color="auto"/>
              <w:bottom w:val="single" w:sz="4" w:space="0" w:color="auto"/>
              <w:right w:val="single" w:sz="4" w:space="0" w:color="auto"/>
            </w:tcBorders>
          </w:tcPr>
          <w:p w14:paraId="31A437FD" w14:textId="77777777" w:rsidR="00791EC7" w:rsidRPr="005D4084" w:rsidRDefault="00791EC7" w:rsidP="00390338">
            <w:pPr>
              <w:spacing w:line="240" w:lineRule="atLeast"/>
              <w:contextualSpacing/>
              <w:rPr>
                <w:rFonts w:ascii="Times New Roman" w:hAnsi="Times New Roman"/>
              </w:rPr>
            </w:pPr>
          </w:p>
        </w:tc>
      </w:tr>
      <w:tr w:rsidR="00791EC7" w:rsidRPr="005D4084" w14:paraId="7A8A113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35BF15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39465E7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Розміри провідника: </w:t>
            </w:r>
          </w:p>
        </w:tc>
        <w:tc>
          <w:tcPr>
            <w:tcW w:w="4108" w:type="dxa"/>
          </w:tcPr>
          <w:p w14:paraId="5BA2B61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Доступні розміри:</w:t>
            </w:r>
          </w:p>
          <w:p w14:paraId="0C31BAA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кутовий / 0.021" / 45 cм</w:t>
            </w:r>
            <w:r w:rsidRPr="005D4084">
              <w:rPr>
                <w:rFonts w:ascii="Times New Roman" w:hAnsi="Times New Roman"/>
              </w:rPr>
              <w:br/>
              <w:t>кутовий / 0.035" / 45 cм</w:t>
            </w:r>
            <w:r w:rsidRPr="005D4084">
              <w:rPr>
                <w:rFonts w:ascii="Times New Roman" w:hAnsi="Times New Roman"/>
              </w:rPr>
              <w:br/>
              <w:t>кутовий / 0.035" / 60 cм</w:t>
            </w:r>
            <w:r w:rsidRPr="005D4084">
              <w:rPr>
                <w:rFonts w:ascii="Times New Roman" w:hAnsi="Times New Roman"/>
              </w:rPr>
              <w:br/>
              <w:t>кутовий / 0.038" / 45 cм</w:t>
            </w:r>
            <w:r w:rsidRPr="005D4084">
              <w:rPr>
                <w:rFonts w:ascii="Times New Roman" w:hAnsi="Times New Roman"/>
              </w:rPr>
              <w:br/>
              <w:t>кутовий / 0.038" / 60 cм</w:t>
            </w:r>
          </w:p>
        </w:tc>
        <w:tc>
          <w:tcPr>
            <w:tcW w:w="2412" w:type="dxa"/>
            <w:tcBorders>
              <w:top w:val="single" w:sz="4" w:space="0" w:color="auto"/>
              <w:left w:val="single" w:sz="4" w:space="0" w:color="auto"/>
              <w:bottom w:val="single" w:sz="4" w:space="0" w:color="auto"/>
              <w:right w:val="single" w:sz="4" w:space="0" w:color="auto"/>
            </w:tcBorders>
          </w:tcPr>
          <w:p w14:paraId="6AD14D29" w14:textId="77777777" w:rsidR="00791EC7" w:rsidRPr="005D4084" w:rsidRDefault="00791EC7" w:rsidP="00390338">
            <w:pPr>
              <w:spacing w:line="240" w:lineRule="atLeast"/>
              <w:contextualSpacing/>
              <w:rPr>
                <w:rFonts w:ascii="Times New Roman" w:hAnsi="Times New Roman"/>
              </w:rPr>
            </w:pPr>
          </w:p>
        </w:tc>
      </w:tr>
    </w:tbl>
    <w:p w14:paraId="1DC30D13" w14:textId="77777777" w:rsidR="00791EC7" w:rsidRPr="005D4084" w:rsidRDefault="00791EC7" w:rsidP="00791EC7">
      <w:pPr>
        <w:spacing w:after="0" w:line="240" w:lineRule="atLeast"/>
        <w:contextualSpacing/>
        <w:rPr>
          <w:rFonts w:ascii="Times New Roman" w:hAnsi="Times New Roman"/>
          <w:b/>
        </w:rPr>
      </w:pPr>
    </w:p>
    <w:p w14:paraId="5ED95E4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18. Медико-технічні вимоги до система протиемболічного захисту</w:t>
      </w:r>
    </w:p>
    <w:p w14:paraId="5401C0F9"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60B89395"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254F6B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708A61CF"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D7486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90130D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DBAB1D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2E4679B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5CF390B5"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402B21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shd w:val="clear" w:color="auto" w:fill="auto"/>
          </w:tcPr>
          <w:p w14:paraId="1677ED7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Комплектація</w:t>
            </w:r>
          </w:p>
        </w:tc>
        <w:tc>
          <w:tcPr>
            <w:tcW w:w="4108" w:type="dxa"/>
            <w:shd w:val="clear" w:color="auto" w:fill="auto"/>
          </w:tcPr>
          <w:p w14:paraId="11DD831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Система</w:t>
            </w:r>
            <w:r w:rsidRPr="005D4084">
              <w:rPr>
                <w:rFonts w:ascii="Times New Roman" w:hAnsi="Times New Roman"/>
                <w:b/>
              </w:rPr>
              <w:t xml:space="preserve"> </w:t>
            </w:r>
            <w:r w:rsidRPr="005D4084">
              <w:rPr>
                <w:rFonts w:ascii="Times New Roman" w:hAnsi="Times New Roman"/>
              </w:rPr>
              <w:t xml:space="preserve">протиемболічного захисту повинна складатися з наступних компонентів: </w:t>
            </w:r>
          </w:p>
          <w:p w14:paraId="79F9C351" w14:textId="77777777" w:rsidR="00791EC7" w:rsidRPr="005D4084" w:rsidRDefault="00791EC7" w:rsidP="00390338">
            <w:pPr>
              <w:pStyle w:val="a7"/>
              <w:numPr>
                <w:ilvl w:val="0"/>
                <w:numId w:val="42"/>
              </w:numPr>
              <w:spacing w:after="0" w:line="240" w:lineRule="atLeast"/>
              <w:rPr>
                <w:rFonts w:ascii="Times New Roman" w:hAnsi="Times New Roman"/>
                <w:noProof/>
                <w:lang w:val="uk-UA"/>
              </w:rPr>
            </w:pPr>
            <w:r w:rsidRPr="005D4084">
              <w:rPr>
                <w:rFonts w:ascii="Times New Roman" w:hAnsi="Times New Roman"/>
                <w:noProof/>
                <w:lang w:val="uk-UA"/>
              </w:rPr>
              <w:t>захисний провідник</w:t>
            </w:r>
          </w:p>
          <w:p w14:paraId="7DC6F7B4" w14:textId="77777777" w:rsidR="00791EC7" w:rsidRPr="005D4084" w:rsidRDefault="00791EC7" w:rsidP="00390338">
            <w:pPr>
              <w:pStyle w:val="a7"/>
              <w:numPr>
                <w:ilvl w:val="0"/>
                <w:numId w:val="42"/>
              </w:numPr>
              <w:spacing w:after="0" w:line="240" w:lineRule="atLeast"/>
              <w:rPr>
                <w:rFonts w:ascii="Times New Roman" w:hAnsi="Times New Roman"/>
                <w:noProof/>
                <w:lang w:val="uk-UA"/>
              </w:rPr>
            </w:pPr>
            <w:r w:rsidRPr="005D4084">
              <w:rPr>
                <w:rFonts w:ascii="Times New Roman" w:hAnsi="Times New Roman"/>
                <w:noProof/>
                <w:lang w:val="uk-UA"/>
              </w:rPr>
              <w:t>пристрій для введення захисного провідника</w:t>
            </w:r>
          </w:p>
          <w:p w14:paraId="5519A934" w14:textId="77777777" w:rsidR="00791EC7" w:rsidRPr="005D4084" w:rsidRDefault="00791EC7" w:rsidP="00390338">
            <w:pPr>
              <w:pStyle w:val="a7"/>
              <w:numPr>
                <w:ilvl w:val="0"/>
                <w:numId w:val="42"/>
              </w:numPr>
              <w:spacing w:after="0" w:line="240" w:lineRule="atLeast"/>
              <w:rPr>
                <w:rFonts w:ascii="Times New Roman" w:hAnsi="Times New Roman"/>
                <w:noProof/>
                <w:lang w:val="uk-UA"/>
              </w:rPr>
            </w:pPr>
            <w:r w:rsidRPr="005D4084">
              <w:rPr>
                <w:rFonts w:ascii="Times New Roman" w:hAnsi="Times New Roman"/>
                <w:noProof/>
                <w:lang w:val="uk-UA"/>
              </w:rPr>
              <w:t>пристрій для вилучення захисного провідника</w:t>
            </w:r>
          </w:p>
        </w:tc>
        <w:tc>
          <w:tcPr>
            <w:tcW w:w="2412" w:type="dxa"/>
            <w:tcBorders>
              <w:top w:val="single" w:sz="4" w:space="0" w:color="auto"/>
              <w:left w:val="single" w:sz="4" w:space="0" w:color="auto"/>
              <w:bottom w:val="single" w:sz="4" w:space="0" w:color="auto"/>
              <w:right w:val="single" w:sz="4" w:space="0" w:color="auto"/>
            </w:tcBorders>
          </w:tcPr>
          <w:p w14:paraId="547D109F" w14:textId="77777777" w:rsidR="00791EC7" w:rsidRPr="005D4084" w:rsidRDefault="00791EC7" w:rsidP="00390338">
            <w:pPr>
              <w:spacing w:line="240" w:lineRule="atLeast"/>
              <w:contextualSpacing/>
              <w:rPr>
                <w:rFonts w:ascii="Times New Roman" w:hAnsi="Times New Roman"/>
              </w:rPr>
            </w:pPr>
          </w:p>
        </w:tc>
      </w:tr>
      <w:tr w:rsidR="00791EC7" w:rsidRPr="005D4084" w14:paraId="5949406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7034DA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shd w:val="clear" w:color="auto" w:fill="auto"/>
          </w:tcPr>
          <w:p w14:paraId="24C656E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Матеріал та конструкція</w:t>
            </w:r>
          </w:p>
          <w:p w14:paraId="6800E350" w14:textId="77777777" w:rsidR="00791EC7" w:rsidRPr="005D4084" w:rsidRDefault="00791EC7" w:rsidP="00390338">
            <w:pPr>
              <w:spacing w:line="240" w:lineRule="atLeast"/>
              <w:contextualSpacing/>
              <w:rPr>
                <w:rFonts w:ascii="Times New Roman" w:hAnsi="Times New Roman"/>
              </w:rPr>
            </w:pPr>
          </w:p>
        </w:tc>
        <w:tc>
          <w:tcPr>
            <w:tcW w:w="4108" w:type="dxa"/>
            <w:shd w:val="clear" w:color="auto" w:fill="auto"/>
          </w:tcPr>
          <w:p w14:paraId="051D568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Захисний провідник мати фіксований фільтруючий елемент, призначений для </w:t>
            </w:r>
            <w:r w:rsidRPr="005D4084">
              <w:rPr>
                <w:rFonts w:ascii="Times New Roman" w:hAnsi="Times New Roman"/>
              </w:rPr>
              <w:lastRenderedPageBreak/>
              <w:t xml:space="preserve">захвату і видалення емболічного матеріалу та гнучкий спіральний дистальний кінчик. </w:t>
            </w:r>
          </w:p>
          <w:p w14:paraId="518CF9B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Фільтруючий елемент повинен бути виготовлений з нітинолу та полімеру, відмінно прилягати до стінок судини.</w:t>
            </w:r>
          </w:p>
        </w:tc>
        <w:tc>
          <w:tcPr>
            <w:tcW w:w="2412" w:type="dxa"/>
            <w:tcBorders>
              <w:top w:val="single" w:sz="4" w:space="0" w:color="auto"/>
              <w:left w:val="single" w:sz="4" w:space="0" w:color="auto"/>
              <w:bottom w:val="single" w:sz="4" w:space="0" w:color="auto"/>
              <w:right w:val="single" w:sz="4" w:space="0" w:color="auto"/>
            </w:tcBorders>
          </w:tcPr>
          <w:p w14:paraId="2854D3AC" w14:textId="77777777" w:rsidR="00791EC7" w:rsidRPr="005D4084" w:rsidRDefault="00791EC7" w:rsidP="00390338">
            <w:pPr>
              <w:spacing w:line="240" w:lineRule="atLeast"/>
              <w:contextualSpacing/>
              <w:rPr>
                <w:rFonts w:ascii="Times New Roman" w:hAnsi="Times New Roman"/>
              </w:rPr>
            </w:pPr>
          </w:p>
        </w:tc>
      </w:tr>
      <w:tr w:rsidR="00791EC7" w:rsidRPr="005D4084" w14:paraId="5F3DE57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A3998B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shd w:val="clear" w:color="auto" w:fill="auto"/>
          </w:tcPr>
          <w:p w14:paraId="3EA4C61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 захисного провідника</w:t>
            </w:r>
          </w:p>
        </w:tc>
        <w:tc>
          <w:tcPr>
            <w:tcW w:w="4108" w:type="dxa"/>
            <w:shd w:val="clear" w:color="auto" w:fill="auto"/>
          </w:tcPr>
          <w:p w14:paraId="5250A591"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0.014”</w:t>
            </w:r>
          </w:p>
        </w:tc>
        <w:tc>
          <w:tcPr>
            <w:tcW w:w="2412" w:type="dxa"/>
            <w:tcBorders>
              <w:top w:val="single" w:sz="4" w:space="0" w:color="auto"/>
              <w:left w:val="single" w:sz="4" w:space="0" w:color="auto"/>
              <w:bottom w:val="single" w:sz="4" w:space="0" w:color="auto"/>
              <w:right w:val="single" w:sz="4" w:space="0" w:color="auto"/>
            </w:tcBorders>
          </w:tcPr>
          <w:p w14:paraId="7AEC8882" w14:textId="77777777" w:rsidR="00791EC7" w:rsidRPr="005D4084" w:rsidRDefault="00791EC7" w:rsidP="00390338">
            <w:pPr>
              <w:spacing w:line="240" w:lineRule="atLeast"/>
              <w:contextualSpacing/>
              <w:rPr>
                <w:rFonts w:ascii="Times New Roman" w:hAnsi="Times New Roman"/>
              </w:rPr>
            </w:pPr>
          </w:p>
        </w:tc>
      </w:tr>
      <w:tr w:rsidR="00791EC7" w:rsidRPr="005D4084" w14:paraId="2F7B070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498614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shd w:val="clear" w:color="auto" w:fill="auto"/>
          </w:tcPr>
          <w:p w14:paraId="44D93F0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захисного провідника</w:t>
            </w:r>
          </w:p>
        </w:tc>
        <w:tc>
          <w:tcPr>
            <w:tcW w:w="4108" w:type="dxa"/>
            <w:shd w:val="clear" w:color="auto" w:fill="auto"/>
          </w:tcPr>
          <w:p w14:paraId="5D53E60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Повинні бути в наявності дві довжини провідника: 190 см та 300 см.</w:t>
            </w:r>
          </w:p>
        </w:tc>
        <w:tc>
          <w:tcPr>
            <w:tcW w:w="2412" w:type="dxa"/>
            <w:tcBorders>
              <w:top w:val="single" w:sz="4" w:space="0" w:color="auto"/>
              <w:left w:val="single" w:sz="4" w:space="0" w:color="auto"/>
              <w:bottom w:val="single" w:sz="4" w:space="0" w:color="auto"/>
              <w:right w:val="single" w:sz="4" w:space="0" w:color="auto"/>
            </w:tcBorders>
          </w:tcPr>
          <w:p w14:paraId="76AB94DE" w14:textId="77777777" w:rsidR="00791EC7" w:rsidRPr="005D4084" w:rsidRDefault="00791EC7" w:rsidP="00390338">
            <w:pPr>
              <w:spacing w:line="240" w:lineRule="atLeast"/>
              <w:contextualSpacing/>
              <w:rPr>
                <w:rFonts w:ascii="Times New Roman" w:hAnsi="Times New Roman"/>
              </w:rPr>
            </w:pPr>
          </w:p>
        </w:tc>
      </w:tr>
      <w:tr w:rsidR="00791EC7" w:rsidRPr="005D4084" w14:paraId="47FCB04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CA680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shd w:val="clear" w:color="auto" w:fill="auto"/>
          </w:tcPr>
          <w:p w14:paraId="7906648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w:t>
            </w:r>
          </w:p>
        </w:tc>
        <w:tc>
          <w:tcPr>
            <w:tcW w:w="4108" w:type="dxa"/>
            <w:shd w:val="clear" w:color="auto" w:fill="auto"/>
          </w:tcPr>
          <w:p w14:paraId="054B9CE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Захисний 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40CE5E19" w14:textId="77777777" w:rsidR="00791EC7" w:rsidRPr="005D4084" w:rsidRDefault="00791EC7" w:rsidP="00390338">
            <w:pPr>
              <w:spacing w:line="240" w:lineRule="atLeast"/>
              <w:contextualSpacing/>
              <w:rPr>
                <w:rFonts w:ascii="Times New Roman" w:hAnsi="Times New Roman"/>
              </w:rPr>
            </w:pPr>
          </w:p>
        </w:tc>
      </w:tr>
      <w:tr w:rsidR="00791EC7" w:rsidRPr="005D4084" w14:paraId="291125B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404AEA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shd w:val="clear" w:color="auto" w:fill="auto"/>
          </w:tcPr>
          <w:p w14:paraId="02AC077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Рентгенконтрастність</w:t>
            </w:r>
          </w:p>
        </w:tc>
        <w:tc>
          <w:tcPr>
            <w:tcW w:w="4108" w:type="dxa"/>
            <w:shd w:val="clear" w:color="auto" w:fill="auto"/>
          </w:tcPr>
          <w:p w14:paraId="1CA83EA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Дистальний кінчик захисного провідника, та фільтруючий елемент повинні бути рентгенконтрастними. </w:t>
            </w:r>
          </w:p>
        </w:tc>
        <w:tc>
          <w:tcPr>
            <w:tcW w:w="2412" w:type="dxa"/>
            <w:tcBorders>
              <w:top w:val="single" w:sz="4" w:space="0" w:color="auto"/>
              <w:left w:val="single" w:sz="4" w:space="0" w:color="auto"/>
              <w:bottom w:val="single" w:sz="4" w:space="0" w:color="auto"/>
              <w:right w:val="single" w:sz="4" w:space="0" w:color="auto"/>
            </w:tcBorders>
          </w:tcPr>
          <w:p w14:paraId="7D79146A" w14:textId="77777777" w:rsidR="00791EC7" w:rsidRPr="005D4084" w:rsidRDefault="00791EC7" w:rsidP="00390338">
            <w:pPr>
              <w:spacing w:line="240" w:lineRule="atLeast"/>
              <w:contextualSpacing/>
              <w:rPr>
                <w:rFonts w:ascii="Times New Roman" w:hAnsi="Times New Roman"/>
              </w:rPr>
            </w:pPr>
          </w:p>
        </w:tc>
      </w:tr>
      <w:tr w:rsidR="00791EC7" w:rsidRPr="005D4084" w14:paraId="134073D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1E187A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shd w:val="clear" w:color="auto" w:fill="auto"/>
          </w:tcPr>
          <w:p w14:paraId="141CAEF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Профіль пристрою для введення захисного провідника</w:t>
            </w:r>
          </w:p>
        </w:tc>
        <w:tc>
          <w:tcPr>
            <w:tcW w:w="4108" w:type="dxa"/>
            <w:shd w:val="clear" w:color="auto" w:fill="auto"/>
          </w:tcPr>
          <w:p w14:paraId="2B6FEE4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Повинен бути не більше 3.2 F / 1.07 мм.</w:t>
            </w:r>
          </w:p>
          <w:p w14:paraId="0015D3E6" w14:textId="77777777" w:rsidR="00791EC7" w:rsidRPr="005D4084" w:rsidRDefault="00791EC7" w:rsidP="00390338">
            <w:pPr>
              <w:spacing w:line="240" w:lineRule="atLeast"/>
              <w:contextualSpacing/>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606EBC73" w14:textId="77777777" w:rsidR="00791EC7" w:rsidRPr="005D4084" w:rsidRDefault="00791EC7" w:rsidP="00390338">
            <w:pPr>
              <w:spacing w:line="240" w:lineRule="atLeast"/>
              <w:contextualSpacing/>
              <w:rPr>
                <w:rFonts w:ascii="Times New Roman" w:hAnsi="Times New Roman"/>
              </w:rPr>
            </w:pPr>
          </w:p>
        </w:tc>
      </w:tr>
    </w:tbl>
    <w:p w14:paraId="2AA84A48" w14:textId="77777777" w:rsidR="00791EC7" w:rsidRPr="005D4084" w:rsidRDefault="00791EC7" w:rsidP="00791EC7">
      <w:pPr>
        <w:spacing w:after="0" w:line="240" w:lineRule="atLeast"/>
        <w:contextualSpacing/>
        <w:rPr>
          <w:rFonts w:ascii="Times New Roman" w:hAnsi="Times New Roman"/>
          <w:b/>
        </w:rPr>
      </w:pPr>
    </w:p>
    <w:p w14:paraId="153683D3"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19. Медико-технічні вимоги до екстражорсткого провідника</w:t>
      </w:r>
    </w:p>
    <w:p w14:paraId="676BFD0F"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7A8529BB"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4D8064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5E74FBB3"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8E8E72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9F9B1C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B2689A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407C458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470BFF3F"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19EE04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270EA24A" w14:textId="77777777" w:rsidR="00791EC7" w:rsidRPr="005D4084" w:rsidRDefault="00791EC7" w:rsidP="00390338">
            <w:pPr>
              <w:spacing w:line="240" w:lineRule="atLeast"/>
              <w:ind w:left="360" w:hanging="360"/>
              <w:contextualSpacing/>
              <w:rPr>
                <w:rFonts w:ascii="Times New Roman" w:hAnsi="Times New Roman"/>
              </w:rPr>
            </w:pPr>
            <w:r w:rsidRPr="005D4084">
              <w:rPr>
                <w:rFonts w:ascii="Times New Roman" w:hAnsi="Times New Roman"/>
              </w:rPr>
              <w:t>Конструкція</w:t>
            </w:r>
          </w:p>
        </w:tc>
        <w:tc>
          <w:tcPr>
            <w:tcW w:w="4108" w:type="dxa"/>
            <w:tcBorders>
              <w:top w:val="single" w:sz="4" w:space="0" w:color="auto"/>
              <w:left w:val="single" w:sz="4" w:space="0" w:color="auto"/>
              <w:bottom w:val="single" w:sz="4" w:space="0" w:color="auto"/>
              <w:right w:val="single" w:sz="4" w:space="0" w:color="auto"/>
            </w:tcBorders>
          </w:tcPr>
          <w:p w14:paraId="7774C7F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Провідник повинен мати стержень виготовлений з неіржавіючої сталі та мати спіраль.</w:t>
            </w:r>
          </w:p>
        </w:tc>
        <w:tc>
          <w:tcPr>
            <w:tcW w:w="2412" w:type="dxa"/>
            <w:tcBorders>
              <w:top w:val="single" w:sz="4" w:space="0" w:color="auto"/>
              <w:left w:val="single" w:sz="4" w:space="0" w:color="auto"/>
              <w:bottom w:val="single" w:sz="4" w:space="0" w:color="auto"/>
              <w:right w:val="single" w:sz="4" w:space="0" w:color="auto"/>
            </w:tcBorders>
          </w:tcPr>
          <w:p w14:paraId="562791AA" w14:textId="77777777" w:rsidR="00791EC7" w:rsidRPr="005D4084" w:rsidRDefault="00791EC7" w:rsidP="00390338">
            <w:pPr>
              <w:spacing w:line="240" w:lineRule="atLeast"/>
              <w:contextualSpacing/>
              <w:rPr>
                <w:rFonts w:ascii="Times New Roman" w:hAnsi="Times New Roman"/>
              </w:rPr>
            </w:pPr>
          </w:p>
        </w:tc>
      </w:tr>
      <w:tr w:rsidR="00791EC7" w:rsidRPr="005D4084" w14:paraId="1DB62A5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24C019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28E587F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Особливості</w:t>
            </w:r>
          </w:p>
        </w:tc>
        <w:tc>
          <w:tcPr>
            <w:tcW w:w="4108" w:type="dxa"/>
            <w:tcBorders>
              <w:top w:val="single" w:sz="4" w:space="0" w:color="auto"/>
              <w:left w:val="single" w:sz="4" w:space="0" w:color="auto"/>
              <w:bottom w:val="single" w:sz="4" w:space="0" w:color="auto"/>
              <w:right w:val="single" w:sz="4" w:space="0" w:color="auto"/>
            </w:tcBorders>
          </w:tcPr>
          <w:p w14:paraId="089E22F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Провідник повинен бути жорстким та забезпечувати високу ступінь підтримки під час заведення та заміні катетерів. Провідник повинен мати м’який атравматичний кінчик.  </w:t>
            </w:r>
          </w:p>
        </w:tc>
        <w:tc>
          <w:tcPr>
            <w:tcW w:w="2412" w:type="dxa"/>
            <w:tcBorders>
              <w:top w:val="single" w:sz="4" w:space="0" w:color="auto"/>
              <w:left w:val="single" w:sz="4" w:space="0" w:color="auto"/>
              <w:bottom w:val="single" w:sz="4" w:space="0" w:color="auto"/>
              <w:right w:val="single" w:sz="4" w:space="0" w:color="auto"/>
            </w:tcBorders>
          </w:tcPr>
          <w:p w14:paraId="35AF35F8" w14:textId="77777777" w:rsidR="00791EC7" w:rsidRPr="005D4084" w:rsidRDefault="00791EC7" w:rsidP="00390338">
            <w:pPr>
              <w:spacing w:line="240" w:lineRule="atLeast"/>
              <w:contextualSpacing/>
              <w:rPr>
                <w:rFonts w:ascii="Times New Roman" w:hAnsi="Times New Roman"/>
              </w:rPr>
            </w:pPr>
          </w:p>
        </w:tc>
      </w:tr>
      <w:tr w:rsidR="00791EC7" w:rsidRPr="005D4084" w14:paraId="39E9564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082E46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6881485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Загострення дистального кінця стержня провідника</w:t>
            </w:r>
          </w:p>
        </w:tc>
        <w:tc>
          <w:tcPr>
            <w:tcW w:w="4108" w:type="dxa"/>
            <w:tcBorders>
              <w:top w:val="single" w:sz="4" w:space="0" w:color="auto"/>
              <w:left w:val="single" w:sz="4" w:space="0" w:color="auto"/>
              <w:bottom w:val="single" w:sz="4" w:space="0" w:color="auto"/>
              <w:right w:val="single" w:sz="4" w:space="0" w:color="auto"/>
            </w:tcBorders>
          </w:tcPr>
          <w:p w14:paraId="42C1147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Повинні бути в наявності провідники з загостренням дистального кінця стержня впродовж від 1 см до 7 см.</w:t>
            </w:r>
          </w:p>
        </w:tc>
        <w:tc>
          <w:tcPr>
            <w:tcW w:w="2412" w:type="dxa"/>
            <w:tcBorders>
              <w:top w:val="single" w:sz="4" w:space="0" w:color="auto"/>
              <w:left w:val="single" w:sz="4" w:space="0" w:color="auto"/>
              <w:bottom w:val="single" w:sz="4" w:space="0" w:color="auto"/>
              <w:right w:val="single" w:sz="4" w:space="0" w:color="auto"/>
            </w:tcBorders>
          </w:tcPr>
          <w:p w14:paraId="0439D692" w14:textId="77777777" w:rsidR="00791EC7" w:rsidRPr="005D4084" w:rsidRDefault="00791EC7" w:rsidP="00390338">
            <w:pPr>
              <w:spacing w:line="240" w:lineRule="atLeast"/>
              <w:contextualSpacing/>
              <w:rPr>
                <w:rFonts w:ascii="Times New Roman" w:hAnsi="Times New Roman"/>
              </w:rPr>
            </w:pPr>
          </w:p>
        </w:tc>
      </w:tr>
      <w:tr w:rsidR="00791EC7" w:rsidRPr="005D4084" w14:paraId="7F48DED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79F1D2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3E2E790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Конфігурація дистального кінчика </w:t>
            </w:r>
          </w:p>
        </w:tc>
        <w:tc>
          <w:tcPr>
            <w:tcW w:w="4108" w:type="dxa"/>
            <w:tcBorders>
              <w:top w:val="single" w:sz="4" w:space="0" w:color="auto"/>
              <w:left w:val="single" w:sz="4" w:space="0" w:color="auto"/>
              <w:bottom w:val="single" w:sz="4" w:space="0" w:color="auto"/>
              <w:right w:val="single" w:sz="4" w:space="0" w:color="auto"/>
            </w:tcBorders>
          </w:tcPr>
          <w:p w14:paraId="17E6A25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Провідник повинен мати в наявності пряму та “J” – подібну форму кінчика. </w:t>
            </w:r>
          </w:p>
          <w:p w14:paraId="05EDD8E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Провідник повинен мати дистальний кінчик, що формується довжиною не менше 3 см.</w:t>
            </w:r>
          </w:p>
        </w:tc>
        <w:tc>
          <w:tcPr>
            <w:tcW w:w="2412" w:type="dxa"/>
            <w:tcBorders>
              <w:top w:val="single" w:sz="4" w:space="0" w:color="auto"/>
              <w:left w:val="single" w:sz="4" w:space="0" w:color="auto"/>
              <w:bottom w:val="single" w:sz="4" w:space="0" w:color="auto"/>
              <w:right w:val="single" w:sz="4" w:space="0" w:color="auto"/>
            </w:tcBorders>
          </w:tcPr>
          <w:p w14:paraId="10A75A88" w14:textId="77777777" w:rsidR="00791EC7" w:rsidRPr="005D4084" w:rsidRDefault="00791EC7" w:rsidP="00390338">
            <w:pPr>
              <w:spacing w:line="240" w:lineRule="atLeast"/>
              <w:contextualSpacing/>
              <w:rPr>
                <w:rFonts w:ascii="Times New Roman" w:hAnsi="Times New Roman"/>
              </w:rPr>
            </w:pPr>
          </w:p>
        </w:tc>
      </w:tr>
      <w:tr w:rsidR="00791EC7" w:rsidRPr="005D4084" w14:paraId="3BD24EB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99A746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256FEB7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w:t>
            </w:r>
          </w:p>
        </w:tc>
        <w:tc>
          <w:tcPr>
            <w:tcW w:w="4108" w:type="dxa"/>
            <w:tcBorders>
              <w:top w:val="single" w:sz="4" w:space="0" w:color="auto"/>
              <w:left w:val="single" w:sz="4" w:space="0" w:color="auto"/>
              <w:bottom w:val="single" w:sz="4" w:space="0" w:color="auto"/>
              <w:right w:val="single" w:sz="4" w:space="0" w:color="auto"/>
            </w:tcBorders>
          </w:tcPr>
          <w:p w14:paraId="51A9AEA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Провідник повинен мати ПТФЕ покриття.</w:t>
            </w:r>
          </w:p>
        </w:tc>
        <w:tc>
          <w:tcPr>
            <w:tcW w:w="2412" w:type="dxa"/>
            <w:tcBorders>
              <w:top w:val="single" w:sz="4" w:space="0" w:color="auto"/>
              <w:left w:val="single" w:sz="4" w:space="0" w:color="auto"/>
              <w:bottom w:val="single" w:sz="4" w:space="0" w:color="auto"/>
              <w:right w:val="single" w:sz="4" w:space="0" w:color="auto"/>
            </w:tcBorders>
          </w:tcPr>
          <w:p w14:paraId="759DA510" w14:textId="77777777" w:rsidR="00791EC7" w:rsidRPr="005D4084" w:rsidRDefault="00791EC7" w:rsidP="00390338">
            <w:pPr>
              <w:spacing w:line="240" w:lineRule="atLeast"/>
              <w:contextualSpacing/>
              <w:rPr>
                <w:rFonts w:ascii="Times New Roman" w:hAnsi="Times New Roman"/>
              </w:rPr>
            </w:pPr>
          </w:p>
        </w:tc>
      </w:tr>
      <w:tr w:rsidR="00791EC7" w:rsidRPr="005D4084" w14:paraId="7B5E711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21F47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47ACE92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4F79482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Від 0.035 дюймів / 0.89 мм до 0.038 дюймів / 0.97 мм.</w:t>
            </w:r>
          </w:p>
        </w:tc>
        <w:tc>
          <w:tcPr>
            <w:tcW w:w="2412" w:type="dxa"/>
            <w:tcBorders>
              <w:top w:val="single" w:sz="4" w:space="0" w:color="auto"/>
              <w:left w:val="single" w:sz="4" w:space="0" w:color="auto"/>
              <w:bottom w:val="single" w:sz="4" w:space="0" w:color="auto"/>
              <w:right w:val="single" w:sz="4" w:space="0" w:color="auto"/>
            </w:tcBorders>
          </w:tcPr>
          <w:p w14:paraId="7AD29300" w14:textId="77777777" w:rsidR="00791EC7" w:rsidRPr="005D4084" w:rsidRDefault="00791EC7" w:rsidP="00390338">
            <w:pPr>
              <w:spacing w:line="240" w:lineRule="atLeast"/>
              <w:contextualSpacing/>
              <w:rPr>
                <w:rFonts w:ascii="Times New Roman" w:hAnsi="Times New Roman"/>
              </w:rPr>
            </w:pPr>
          </w:p>
        </w:tc>
      </w:tr>
      <w:tr w:rsidR="00791EC7" w:rsidRPr="005D4084" w14:paraId="0DD1C14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25769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4542723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провідника</w:t>
            </w:r>
          </w:p>
        </w:tc>
        <w:tc>
          <w:tcPr>
            <w:tcW w:w="4108" w:type="dxa"/>
            <w:tcBorders>
              <w:top w:val="single" w:sz="4" w:space="0" w:color="auto"/>
              <w:left w:val="single" w:sz="4" w:space="0" w:color="auto"/>
              <w:bottom w:val="single" w:sz="4" w:space="0" w:color="auto"/>
              <w:right w:val="single" w:sz="4" w:space="0" w:color="auto"/>
            </w:tcBorders>
          </w:tcPr>
          <w:p w14:paraId="2124843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Провідник повинен мати не менше чотирьох варіантів довжини: від 75 см до 260 см.</w:t>
            </w:r>
          </w:p>
        </w:tc>
        <w:tc>
          <w:tcPr>
            <w:tcW w:w="2412" w:type="dxa"/>
            <w:tcBorders>
              <w:top w:val="single" w:sz="4" w:space="0" w:color="auto"/>
              <w:left w:val="single" w:sz="4" w:space="0" w:color="auto"/>
              <w:bottom w:val="single" w:sz="4" w:space="0" w:color="auto"/>
              <w:right w:val="single" w:sz="4" w:space="0" w:color="auto"/>
            </w:tcBorders>
          </w:tcPr>
          <w:p w14:paraId="10F122D3" w14:textId="77777777" w:rsidR="00791EC7" w:rsidRPr="005D4084" w:rsidRDefault="00791EC7" w:rsidP="00390338">
            <w:pPr>
              <w:spacing w:line="240" w:lineRule="atLeast"/>
              <w:contextualSpacing/>
              <w:rPr>
                <w:rFonts w:ascii="Times New Roman" w:hAnsi="Times New Roman"/>
              </w:rPr>
            </w:pPr>
          </w:p>
        </w:tc>
      </w:tr>
    </w:tbl>
    <w:p w14:paraId="42EFDB31" w14:textId="77777777" w:rsidR="00791EC7" w:rsidRPr="005D4084" w:rsidRDefault="00791EC7" w:rsidP="00791EC7">
      <w:pPr>
        <w:spacing w:after="0" w:line="240" w:lineRule="atLeast"/>
        <w:contextualSpacing/>
        <w:rPr>
          <w:rFonts w:ascii="Times New Roman" w:hAnsi="Times New Roman"/>
          <w:b/>
        </w:rPr>
      </w:pPr>
    </w:p>
    <w:p w14:paraId="06B8B4F4"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20. Медико-технічні вимоги до каротидного стента</w:t>
      </w:r>
    </w:p>
    <w:p w14:paraId="7702B96C"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4F948602"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E905AB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2F43F3F"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F2B32E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74C615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83E505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499E0E3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 xml:space="preserve">("Так"/"Ні", з посиланням на </w:t>
            </w:r>
            <w:r w:rsidRPr="005D4084">
              <w:rPr>
                <w:rFonts w:ascii="Times New Roman" w:hAnsi="Times New Roman"/>
                <w:b/>
              </w:rPr>
              <w:lastRenderedPageBreak/>
              <w:t>сторінку технічної документації)</w:t>
            </w:r>
          </w:p>
        </w:tc>
      </w:tr>
      <w:tr w:rsidR="00791EC7" w:rsidRPr="005D4084" w14:paraId="30164C61"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FE5EAB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lastRenderedPageBreak/>
              <w:t>1.</w:t>
            </w:r>
          </w:p>
        </w:tc>
        <w:tc>
          <w:tcPr>
            <w:tcW w:w="2552" w:type="dxa"/>
          </w:tcPr>
          <w:p w14:paraId="026B6A1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Конструкція </w:t>
            </w:r>
          </w:p>
        </w:tc>
        <w:tc>
          <w:tcPr>
            <w:tcW w:w="4108" w:type="dxa"/>
          </w:tcPr>
          <w:p w14:paraId="6DD0EF5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Стент повинен бути саморозгортуючимся, плетеним та однодротовим. </w:t>
            </w:r>
          </w:p>
        </w:tc>
        <w:tc>
          <w:tcPr>
            <w:tcW w:w="2412" w:type="dxa"/>
            <w:tcBorders>
              <w:top w:val="single" w:sz="4" w:space="0" w:color="auto"/>
              <w:left w:val="single" w:sz="4" w:space="0" w:color="auto"/>
              <w:bottom w:val="single" w:sz="4" w:space="0" w:color="auto"/>
              <w:right w:val="single" w:sz="4" w:space="0" w:color="auto"/>
            </w:tcBorders>
          </w:tcPr>
          <w:p w14:paraId="037B6675" w14:textId="77777777" w:rsidR="00791EC7" w:rsidRPr="005D4084" w:rsidRDefault="00791EC7" w:rsidP="00390338">
            <w:pPr>
              <w:spacing w:line="240" w:lineRule="atLeast"/>
              <w:contextualSpacing/>
              <w:rPr>
                <w:rFonts w:ascii="Times New Roman" w:hAnsi="Times New Roman"/>
              </w:rPr>
            </w:pPr>
          </w:p>
        </w:tc>
      </w:tr>
      <w:tr w:rsidR="00791EC7" w:rsidRPr="005D4084" w14:paraId="50B5236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7CEFB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6E052E7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Матеріал</w:t>
            </w:r>
          </w:p>
        </w:tc>
        <w:tc>
          <w:tcPr>
            <w:tcW w:w="4108" w:type="dxa"/>
          </w:tcPr>
          <w:p w14:paraId="57D3CBF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Дріт, з якого виготовлений стент, повинен бути зі сплаву металів та мати рентгенконтрастну танталову серцевину.</w:t>
            </w:r>
          </w:p>
        </w:tc>
        <w:tc>
          <w:tcPr>
            <w:tcW w:w="2412" w:type="dxa"/>
            <w:tcBorders>
              <w:top w:val="single" w:sz="4" w:space="0" w:color="auto"/>
              <w:left w:val="single" w:sz="4" w:space="0" w:color="auto"/>
              <w:bottom w:val="single" w:sz="4" w:space="0" w:color="auto"/>
              <w:right w:val="single" w:sz="4" w:space="0" w:color="auto"/>
            </w:tcBorders>
          </w:tcPr>
          <w:p w14:paraId="73459D6C" w14:textId="77777777" w:rsidR="00791EC7" w:rsidRPr="005D4084" w:rsidRDefault="00791EC7" w:rsidP="00390338">
            <w:pPr>
              <w:spacing w:line="240" w:lineRule="atLeast"/>
              <w:contextualSpacing/>
              <w:rPr>
                <w:rFonts w:ascii="Times New Roman" w:hAnsi="Times New Roman"/>
              </w:rPr>
            </w:pPr>
          </w:p>
        </w:tc>
      </w:tr>
      <w:tr w:rsidR="00791EC7" w:rsidRPr="005D4084" w14:paraId="0BB5B2B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01B36D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3F14114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Система доставки</w:t>
            </w:r>
          </w:p>
        </w:tc>
        <w:tc>
          <w:tcPr>
            <w:tcW w:w="4108" w:type="dxa"/>
          </w:tcPr>
          <w:p w14:paraId="7FE7A09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Повинен мати систему доставки типу Monorail</w:t>
            </w:r>
          </w:p>
        </w:tc>
        <w:tc>
          <w:tcPr>
            <w:tcW w:w="2412" w:type="dxa"/>
            <w:tcBorders>
              <w:top w:val="single" w:sz="4" w:space="0" w:color="auto"/>
              <w:left w:val="single" w:sz="4" w:space="0" w:color="auto"/>
              <w:bottom w:val="single" w:sz="4" w:space="0" w:color="auto"/>
              <w:right w:val="single" w:sz="4" w:space="0" w:color="auto"/>
            </w:tcBorders>
          </w:tcPr>
          <w:p w14:paraId="7408ABDA" w14:textId="77777777" w:rsidR="00791EC7" w:rsidRPr="005D4084" w:rsidRDefault="00791EC7" w:rsidP="00390338">
            <w:pPr>
              <w:spacing w:line="240" w:lineRule="atLeast"/>
              <w:contextualSpacing/>
              <w:rPr>
                <w:rFonts w:ascii="Times New Roman" w:hAnsi="Times New Roman"/>
              </w:rPr>
            </w:pPr>
          </w:p>
        </w:tc>
      </w:tr>
      <w:tr w:rsidR="00791EC7" w:rsidRPr="005D4084" w14:paraId="55057E5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49625A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1F2FEF6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w:t>
            </w:r>
          </w:p>
        </w:tc>
        <w:tc>
          <w:tcPr>
            <w:tcW w:w="4108" w:type="dxa"/>
          </w:tcPr>
          <w:p w14:paraId="0CFF496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Повинен мати спектр діаметрів від 6 мм до 10 мм</w:t>
            </w:r>
          </w:p>
        </w:tc>
        <w:tc>
          <w:tcPr>
            <w:tcW w:w="2412" w:type="dxa"/>
            <w:tcBorders>
              <w:top w:val="single" w:sz="4" w:space="0" w:color="auto"/>
              <w:left w:val="single" w:sz="4" w:space="0" w:color="auto"/>
              <w:bottom w:val="single" w:sz="4" w:space="0" w:color="auto"/>
              <w:right w:val="single" w:sz="4" w:space="0" w:color="auto"/>
            </w:tcBorders>
          </w:tcPr>
          <w:p w14:paraId="38B00D92" w14:textId="77777777" w:rsidR="00791EC7" w:rsidRPr="005D4084" w:rsidRDefault="00791EC7" w:rsidP="00390338">
            <w:pPr>
              <w:spacing w:line="240" w:lineRule="atLeast"/>
              <w:contextualSpacing/>
              <w:rPr>
                <w:rFonts w:ascii="Times New Roman" w:hAnsi="Times New Roman"/>
              </w:rPr>
            </w:pPr>
          </w:p>
        </w:tc>
      </w:tr>
      <w:tr w:rsidR="00791EC7" w:rsidRPr="005D4084" w14:paraId="105C0F3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ECDBE4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460A8E3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w:t>
            </w:r>
          </w:p>
        </w:tc>
        <w:tc>
          <w:tcPr>
            <w:tcW w:w="4108" w:type="dxa"/>
          </w:tcPr>
          <w:p w14:paraId="1DFF236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Повинен мати спектр довжин від 21 мм до 37 мм</w:t>
            </w:r>
          </w:p>
        </w:tc>
        <w:tc>
          <w:tcPr>
            <w:tcW w:w="2412" w:type="dxa"/>
            <w:tcBorders>
              <w:top w:val="single" w:sz="4" w:space="0" w:color="auto"/>
              <w:left w:val="single" w:sz="4" w:space="0" w:color="auto"/>
              <w:bottom w:val="single" w:sz="4" w:space="0" w:color="auto"/>
              <w:right w:val="single" w:sz="4" w:space="0" w:color="auto"/>
            </w:tcBorders>
          </w:tcPr>
          <w:p w14:paraId="5FFD380C" w14:textId="77777777" w:rsidR="00791EC7" w:rsidRPr="005D4084" w:rsidRDefault="00791EC7" w:rsidP="00390338">
            <w:pPr>
              <w:spacing w:line="240" w:lineRule="atLeast"/>
              <w:contextualSpacing/>
              <w:rPr>
                <w:rFonts w:ascii="Times New Roman" w:hAnsi="Times New Roman"/>
              </w:rPr>
            </w:pPr>
          </w:p>
        </w:tc>
      </w:tr>
      <w:tr w:rsidR="00791EC7" w:rsidRPr="005D4084" w14:paraId="7D8B11F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6C03ED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0837AF1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Катетер доставки</w:t>
            </w:r>
          </w:p>
        </w:tc>
        <w:tc>
          <w:tcPr>
            <w:tcW w:w="4108" w:type="dxa"/>
          </w:tcPr>
          <w:p w14:paraId="5B45289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Довжина катетеру повинна бути не менше 135 см </w:t>
            </w:r>
          </w:p>
        </w:tc>
        <w:tc>
          <w:tcPr>
            <w:tcW w:w="2412" w:type="dxa"/>
            <w:tcBorders>
              <w:top w:val="single" w:sz="4" w:space="0" w:color="auto"/>
              <w:left w:val="single" w:sz="4" w:space="0" w:color="auto"/>
              <w:bottom w:val="single" w:sz="4" w:space="0" w:color="auto"/>
              <w:right w:val="single" w:sz="4" w:space="0" w:color="auto"/>
            </w:tcBorders>
          </w:tcPr>
          <w:p w14:paraId="0734541A" w14:textId="77777777" w:rsidR="00791EC7" w:rsidRPr="005D4084" w:rsidRDefault="00791EC7" w:rsidP="00390338">
            <w:pPr>
              <w:spacing w:line="240" w:lineRule="atLeast"/>
              <w:contextualSpacing/>
              <w:rPr>
                <w:rFonts w:ascii="Times New Roman" w:hAnsi="Times New Roman"/>
              </w:rPr>
            </w:pPr>
          </w:p>
        </w:tc>
      </w:tr>
      <w:tr w:rsidR="00791EC7" w:rsidRPr="005D4084" w14:paraId="0A78E33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B3DAE4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68541A2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Репозиція</w:t>
            </w:r>
          </w:p>
        </w:tc>
        <w:tc>
          <w:tcPr>
            <w:tcW w:w="4108" w:type="dxa"/>
          </w:tcPr>
          <w:p w14:paraId="7D7B6E9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Повинна бути можливість репозиції стента</w:t>
            </w:r>
          </w:p>
        </w:tc>
        <w:tc>
          <w:tcPr>
            <w:tcW w:w="2412" w:type="dxa"/>
            <w:tcBorders>
              <w:top w:val="single" w:sz="4" w:space="0" w:color="auto"/>
              <w:left w:val="single" w:sz="4" w:space="0" w:color="auto"/>
              <w:bottom w:val="single" w:sz="4" w:space="0" w:color="auto"/>
              <w:right w:val="single" w:sz="4" w:space="0" w:color="auto"/>
            </w:tcBorders>
          </w:tcPr>
          <w:p w14:paraId="034F0B80" w14:textId="77777777" w:rsidR="00791EC7" w:rsidRPr="005D4084" w:rsidRDefault="00791EC7" w:rsidP="00390338">
            <w:pPr>
              <w:spacing w:line="240" w:lineRule="atLeast"/>
              <w:contextualSpacing/>
              <w:rPr>
                <w:rFonts w:ascii="Times New Roman" w:hAnsi="Times New Roman"/>
              </w:rPr>
            </w:pPr>
          </w:p>
        </w:tc>
      </w:tr>
    </w:tbl>
    <w:p w14:paraId="5AB1E49D" w14:textId="77777777" w:rsidR="00791EC7" w:rsidRPr="005D4084" w:rsidRDefault="00791EC7" w:rsidP="00791EC7">
      <w:pPr>
        <w:spacing w:after="0" w:line="240" w:lineRule="atLeast"/>
        <w:contextualSpacing/>
        <w:rPr>
          <w:rFonts w:ascii="Times New Roman" w:hAnsi="Times New Roman"/>
          <w:b/>
        </w:rPr>
      </w:pPr>
    </w:p>
    <w:p w14:paraId="759C42E0"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21. Медико-технічні вимоги до катетера дистального доступу для тромбаспірації</w:t>
      </w:r>
    </w:p>
    <w:p w14:paraId="06BE72DB"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4810F7DC"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348E93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2F26C808"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DD49C7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60837EF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FAA756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3967396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78B18DBF"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E01808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2AAD5B98"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Показання до застосування</w:t>
            </w:r>
          </w:p>
        </w:tc>
        <w:tc>
          <w:tcPr>
            <w:tcW w:w="4108" w:type="dxa"/>
          </w:tcPr>
          <w:p w14:paraId="579F9CCD"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 xml:space="preserve">Призначений для дистального введення у мозкові судини інтервенційних пристроїв </w:t>
            </w:r>
          </w:p>
        </w:tc>
        <w:tc>
          <w:tcPr>
            <w:tcW w:w="2412" w:type="dxa"/>
            <w:tcBorders>
              <w:top w:val="single" w:sz="4" w:space="0" w:color="auto"/>
              <w:left w:val="single" w:sz="4" w:space="0" w:color="auto"/>
              <w:bottom w:val="single" w:sz="4" w:space="0" w:color="auto"/>
              <w:right w:val="single" w:sz="4" w:space="0" w:color="auto"/>
            </w:tcBorders>
          </w:tcPr>
          <w:p w14:paraId="214F425C" w14:textId="77777777" w:rsidR="00791EC7" w:rsidRPr="005D4084" w:rsidRDefault="00791EC7" w:rsidP="00390338">
            <w:pPr>
              <w:spacing w:line="240" w:lineRule="atLeast"/>
              <w:contextualSpacing/>
              <w:rPr>
                <w:rFonts w:ascii="Times New Roman" w:hAnsi="Times New Roman"/>
              </w:rPr>
            </w:pPr>
          </w:p>
        </w:tc>
      </w:tr>
      <w:tr w:rsidR="00791EC7" w:rsidRPr="005D4084" w14:paraId="686DF69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E97DFC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3370DE30"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Конструкція катетера</w:t>
            </w:r>
          </w:p>
        </w:tc>
        <w:tc>
          <w:tcPr>
            <w:tcW w:w="4108" w:type="dxa"/>
          </w:tcPr>
          <w:p w14:paraId="0C08ABCF"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 xml:space="preserve">Наявність конструкції, що забезпечує проксимальну підтримку, дистальну м’якість та гнучкість. </w:t>
            </w:r>
          </w:p>
        </w:tc>
        <w:tc>
          <w:tcPr>
            <w:tcW w:w="2412" w:type="dxa"/>
            <w:tcBorders>
              <w:top w:val="single" w:sz="4" w:space="0" w:color="auto"/>
              <w:left w:val="single" w:sz="4" w:space="0" w:color="auto"/>
              <w:bottom w:val="single" w:sz="4" w:space="0" w:color="auto"/>
              <w:right w:val="single" w:sz="4" w:space="0" w:color="auto"/>
            </w:tcBorders>
          </w:tcPr>
          <w:p w14:paraId="43B3EBE8" w14:textId="77777777" w:rsidR="00791EC7" w:rsidRPr="005D4084" w:rsidRDefault="00791EC7" w:rsidP="00390338">
            <w:pPr>
              <w:spacing w:line="240" w:lineRule="atLeast"/>
              <w:contextualSpacing/>
              <w:rPr>
                <w:rFonts w:ascii="Times New Roman" w:hAnsi="Times New Roman"/>
              </w:rPr>
            </w:pPr>
          </w:p>
        </w:tc>
      </w:tr>
      <w:tr w:rsidR="00791EC7" w:rsidRPr="005D4084" w14:paraId="206368D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D9A4B2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034330BB"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Стінка катетера</w:t>
            </w:r>
          </w:p>
        </w:tc>
        <w:tc>
          <w:tcPr>
            <w:tcW w:w="4108" w:type="dxa"/>
          </w:tcPr>
          <w:p w14:paraId="43B12391"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 xml:space="preserve">Армована металевою сіткою. </w:t>
            </w:r>
          </w:p>
        </w:tc>
        <w:tc>
          <w:tcPr>
            <w:tcW w:w="2412" w:type="dxa"/>
            <w:tcBorders>
              <w:top w:val="single" w:sz="4" w:space="0" w:color="auto"/>
              <w:left w:val="single" w:sz="4" w:space="0" w:color="auto"/>
              <w:bottom w:val="single" w:sz="4" w:space="0" w:color="auto"/>
              <w:right w:val="single" w:sz="4" w:space="0" w:color="auto"/>
            </w:tcBorders>
          </w:tcPr>
          <w:p w14:paraId="7DAE3CE7" w14:textId="77777777" w:rsidR="00791EC7" w:rsidRPr="005D4084" w:rsidRDefault="00791EC7" w:rsidP="00390338">
            <w:pPr>
              <w:spacing w:line="240" w:lineRule="atLeast"/>
              <w:contextualSpacing/>
              <w:rPr>
                <w:rFonts w:ascii="Times New Roman" w:hAnsi="Times New Roman"/>
              </w:rPr>
            </w:pPr>
          </w:p>
        </w:tc>
      </w:tr>
      <w:tr w:rsidR="00791EC7" w:rsidRPr="005D4084" w14:paraId="19DD350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0BA1B4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1EB579D1"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Властивість дистального сегменту</w:t>
            </w:r>
          </w:p>
        </w:tc>
        <w:tc>
          <w:tcPr>
            <w:tcW w:w="4108" w:type="dxa"/>
          </w:tcPr>
          <w:p w14:paraId="330F068B"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Дистальний сегмент повинен бути гнучким та рентгеноконтрастним з гідрофільним покриттям.</w:t>
            </w:r>
          </w:p>
        </w:tc>
        <w:tc>
          <w:tcPr>
            <w:tcW w:w="2412" w:type="dxa"/>
            <w:tcBorders>
              <w:top w:val="single" w:sz="4" w:space="0" w:color="auto"/>
              <w:left w:val="single" w:sz="4" w:space="0" w:color="auto"/>
              <w:bottom w:val="single" w:sz="4" w:space="0" w:color="auto"/>
              <w:right w:val="single" w:sz="4" w:space="0" w:color="auto"/>
            </w:tcBorders>
          </w:tcPr>
          <w:p w14:paraId="627ABE23" w14:textId="77777777" w:rsidR="00791EC7" w:rsidRPr="005D4084" w:rsidRDefault="00791EC7" w:rsidP="00390338">
            <w:pPr>
              <w:spacing w:line="240" w:lineRule="atLeast"/>
              <w:contextualSpacing/>
              <w:rPr>
                <w:rFonts w:ascii="Times New Roman" w:hAnsi="Times New Roman"/>
              </w:rPr>
            </w:pPr>
          </w:p>
        </w:tc>
      </w:tr>
      <w:tr w:rsidR="00791EC7" w:rsidRPr="005D4084" w14:paraId="5BDBEE6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648587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30767791"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Структура кінчика</w:t>
            </w:r>
          </w:p>
        </w:tc>
        <w:tc>
          <w:tcPr>
            <w:tcW w:w="4108" w:type="dxa"/>
          </w:tcPr>
          <w:p w14:paraId="4BD5C134"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Кінчик провідникового катетера повинен бути м’яким, для зменшення ризику травмування під час введення та розташування з рентгенконтрастним маркером.</w:t>
            </w:r>
          </w:p>
        </w:tc>
        <w:tc>
          <w:tcPr>
            <w:tcW w:w="2412" w:type="dxa"/>
            <w:tcBorders>
              <w:top w:val="single" w:sz="4" w:space="0" w:color="auto"/>
              <w:left w:val="single" w:sz="4" w:space="0" w:color="auto"/>
              <w:bottom w:val="single" w:sz="4" w:space="0" w:color="auto"/>
              <w:right w:val="single" w:sz="4" w:space="0" w:color="auto"/>
            </w:tcBorders>
          </w:tcPr>
          <w:p w14:paraId="6261C553" w14:textId="77777777" w:rsidR="00791EC7" w:rsidRPr="005D4084" w:rsidRDefault="00791EC7" w:rsidP="00390338">
            <w:pPr>
              <w:spacing w:line="240" w:lineRule="atLeast"/>
              <w:contextualSpacing/>
              <w:rPr>
                <w:rFonts w:ascii="Times New Roman" w:hAnsi="Times New Roman"/>
              </w:rPr>
            </w:pPr>
          </w:p>
        </w:tc>
      </w:tr>
      <w:tr w:rsidR="00791EC7" w:rsidRPr="005D4084" w14:paraId="72D1EAE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F55927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30E025FD"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Розміри</w:t>
            </w:r>
          </w:p>
        </w:tc>
        <w:tc>
          <w:tcPr>
            <w:tcW w:w="4108" w:type="dxa"/>
          </w:tcPr>
          <w:p w14:paraId="221E1714"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 xml:space="preserve">Повинні бути наявні катетери з діаметром не менше 5F </w:t>
            </w:r>
          </w:p>
        </w:tc>
        <w:tc>
          <w:tcPr>
            <w:tcW w:w="2412" w:type="dxa"/>
            <w:tcBorders>
              <w:top w:val="single" w:sz="4" w:space="0" w:color="auto"/>
              <w:left w:val="single" w:sz="4" w:space="0" w:color="auto"/>
              <w:bottom w:val="single" w:sz="4" w:space="0" w:color="auto"/>
              <w:right w:val="single" w:sz="4" w:space="0" w:color="auto"/>
            </w:tcBorders>
          </w:tcPr>
          <w:p w14:paraId="77682EA2" w14:textId="77777777" w:rsidR="00791EC7" w:rsidRPr="005D4084" w:rsidRDefault="00791EC7" w:rsidP="00390338">
            <w:pPr>
              <w:spacing w:line="240" w:lineRule="atLeast"/>
              <w:contextualSpacing/>
              <w:rPr>
                <w:rFonts w:ascii="Times New Roman" w:hAnsi="Times New Roman"/>
              </w:rPr>
            </w:pPr>
          </w:p>
        </w:tc>
      </w:tr>
      <w:tr w:rsidR="00791EC7" w:rsidRPr="005D4084" w14:paraId="74A5D51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A2E332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596C5945"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Внутрішній діаметр</w:t>
            </w:r>
          </w:p>
        </w:tc>
        <w:tc>
          <w:tcPr>
            <w:tcW w:w="4108" w:type="dxa"/>
          </w:tcPr>
          <w:p w14:paraId="2CA995A4"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Внутрішній діаметр катетера повинен бути не менше 0,055”</w:t>
            </w:r>
          </w:p>
        </w:tc>
        <w:tc>
          <w:tcPr>
            <w:tcW w:w="2412" w:type="dxa"/>
            <w:tcBorders>
              <w:top w:val="single" w:sz="4" w:space="0" w:color="auto"/>
              <w:left w:val="single" w:sz="4" w:space="0" w:color="auto"/>
              <w:bottom w:val="single" w:sz="4" w:space="0" w:color="auto"/>
              <w:right w:val="single" w:sz="4" w:space="0" w:color="auto"/>
            </w:tcBorders>
          </w:tcPr>
          <w:p w14:paraId="00DE8BCD" w14:textId="77777777" w:rsidR="00791EC7" w:rsidRPr="005D4084" w:rsidRDefault="00791EC7" w:rsidP="00390338">
            <w:pPr>
              <w:spacing w:line="240" w:lineRule="atLeast"/>
              <w:contextualSpacing/>
              <w:rPr>
                <w:rFonts w:ascii="Times New Roman" w:hAnsi="Times New Roman"/>
              </w:rPr>
            </w:pPr>
          </w:p>
        </w:tc>
      </w:tr>
      <w:tr w:rsidR="00791EC7" w:rsidRPr="005D4084" w14:paraId="7EEEDA8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8EBE3B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2C8BB022"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Проксимальний зовнішній діаметр</w:t>
            </w:r>
          </w:p>
        </w:tc>
        <w:tc>
          <w:tcPr>
            <w:tcW w:w="4108" w:type="dxa"/>
          </w:tcPr>
          <w:p w14:paraId="05F0DB3A"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Проксимальний зовнішній діаметр катетера повинен бути не більше 0,0825”</w:t>
            </w:r>
          </w:p>
        </w:tc>
        <w:tc>
          <w:tcPr>
            <w:tcW w:w="2412" w:type="dxa"/>
            <w:tcBorders>
              <w:top w:val="single" w:sz="4" w:space="0" w:color="auto"/>
              <w:left w:val="single" w:sz="4" w:space="0" w:color="auto"/>
              <w:bottom w:val="single" w:sz="4" w:space="0" w:color="auto"/>
              <w:right w:val="single" w:sz="4" w:space="0" w:color="auto"/>
            </w:tcBorders>
          </w:tcPr>
          <w:p w14:paraId="0416EF81" w14:textId="77777777" w:rsidR="00791EC7" w:rsidRPr="005D4084" w:rsidRDefault="00791EC7" w:rsidP="00390338">
            <w:pPr>
              <w:spacing w:line="240" w:lineRule="atLeast"/>
              <w:contextualSpacing/>
              <w:rPr>
                <w:rFonts w:ascii="Times New Roman" w:hAnsi="Times New Roman"/>
              </w:rPr>
            </w:pPr>
          </w:p>
        </w:tc>
      </w:tr>
      <w:tr w:rsidR="00791EC7" w:rsidRPr="005D4084" w14:paraId="5CA0188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C41CBB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73307275"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Довжина катетера</w:t>
            </w:r>
          </w:p>
        </w:tc>
        <w:tc>
          <w:tcPr>
            <w:tcW w:w="4108" w:type="dxa"/>
          </w:tcPr>
          <w:p w14:paraId="24A3E9F1" w14:textId="77777777" w:rsidR="00791EC7" w:rsidRPr="005D4084" w:rsidRDefault="00791EC7" w:rsidP="00390338">
            <w:pPr>
              <w:widowControl w:val="0"/>
              <w:tabs>
                <w:tab w:val="left" w:pos="284"/>
                <w:tab w:val="num" w:pos="2835"/>
              </w:tabs>
              <w:autoSpaceDE w:val="0"/>
              <w:autoSpaceDN w:val="0"/>
              <w:adjustRightInd w:val="0"/>
              <w:spacing w:line="240" w:lineRule="atLeast"/>
              <w:contextualSpacing/>
              <w:rPr>
                <w:rFonts w:ascii="Times New Roman" w:hAnsi="Times New Roman"/>
              </w:rPr>
            </w:pPr>
            <w:r w:rsidRPr="005D4084">
              <w:rPr>
                <w:rFonts w:ascii="Times New Roman" w:hAnsi="Times New Roman"/>
              </w:rPr>
              <w:t>Повинні бути в наявності три довжини катетера від 115 см до не більше 131 см.</w:t>
            </w:r>
          </w:p>
        </w:tc>
        <w:tc>
          <w:tcPr>
            <w:tcW w:w="2412" w:type="dxa"/>
            <w:tcBorders>
              <w:top w:val="single" w:sz="4" w:space="0" w:color="auto"/>
              <w:left w:val="single" w:sz="4" w:space="0" w:color="auto"/>
              <w:bottom w:val="single" w:sz="4" w:space="0" w:color="auto"/>
              <w:right w:val="single" w:sz="4" w:space="0" w:color="auto"/>
            </w:tcBorders>
          </w:tcPr>
          <w:p w14:paraId="3F528AB5" w14:textId="77777777" w:rsidR="00791EC7" w:rsidRPr="005D4084" w:rsidRDefault="00791EC7" w:rsidP="00390338">
            <w:pPr>
              <w:spacing w:line="240" w:lineRule="atLeast"/>
              <w:contextualSpacing/>
              <w:rPr>
                <w:rFonts w:ascii="Times New Roman" w:hAnsi="Times New Roman"/>
              </w:rPr>
            </w:pPr>
          </w:p>
        </w:tc>
      </w:tr>
    </w:tbl>
    <w:p w14:paraId="04D98D32" w14:textId="77777777" w:rsidR="00791EC7" w:rsidRPr="005D4084" w:rsidRDefault="00791EC7" w:rsidP="00791EC7">
      <w:pPr>
        <w:spacing w:after="0" w:line="240" w:lineRule="atLeast"/>
        <w:contextualSpacing/>
        <w:rPr>
          <w:rFonts w:ascii="Times New Roman" w:hAnsi="Times New Roman"/>
          <w:b/>
        </w:rPr>
      </w:pPr>
    </w:p>
    <w:p w14:paraId="290A79B4"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22. Медико-технічні вимоги до внутрішньочерепного підтримуючого катетера для доступу до судин нейроваскулярної системи</w:t>
      </w:r>
    </w:p>
    <w:p w14:paraId="11EBAD42"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178C62AC"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9627FA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72C8698E"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8673C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A13A70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EFB914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74024E8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 xml:space="preserve">("Так"/"Ні", з посиланням на </w:t>
            </w:r>
            <w:r w:rsidRPr="005D4084">
              <w:rPr>
                <w:rFonts w:ascii="Times New Roman" w:hAnsi="Times New Roman"/>
                <w:b/>
              </w:rPr>
              <w:lastRenderedPageBreak/>
              <w:t>сторінку технічної документації)</w:t>
            </w:r>
          </w:p>
        </w:tc>
      </w:tr>
      <w:tr w:rsidR="00791EC7" w:rsidRPr="005D4084" w14:paraId="3E5B8E39"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FB2263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7071F67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5F09C47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Для отримання доступу</w:t>
            </w:r>
            <w:r w:rsidRPr="005D4084">
              <w:rPr>
                <w:rStyle w:val="normalchar"/>
                <w:rFonts w:ascii="Times New Roman" w:hAnsi="Times New Roman"/>
              </w:rPr>
              <w:t xml:space="preserve"> до дрібних звивистих судин нервової</w:t>
            </w:r>
            <w:r w:rsidRPr="005D4084">
              <w:rPr>
                <w:rFonts w:ascii="Times New Roman" w:hAnsi="Times New Roman"/>
              </w:rPr>
              <w:t xml:space="preserve"> </w:t>
            </w:r>
            <w:r w:rsidRPr="005D4084">
              <w:rPr>
                <w:rStyle w:val="normalchar"/>
                <w:rFonts w:ascii="Times New Roman" w:hAnsi="Times New Roman"/>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14C400B3" w14:textId="77777777" w:rsidR="00791EC7" w:rsidRPr="005D4084" w:rsidRDefault="00791EC7" w:rsidP="00390338">
            <w:pPr>
              <w:spacing w:line="240" w:lineRule="atLeast"/>
              <w:contextualSpacing/>
              <w:rPr>
                <w:rFonts w:ascii="Times New Roman" w:hAnsi="Times New Roman"/>
              </w:rPr>
            </w:pPr>
          </w:p>
        </w:tc>
      </w:tr>
      <w:tr w:rsidR="00791EC7" w:rsidRPr="005D4084" w14:paraId="1CB121C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96BE73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1B91FFE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4B12E90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2F81AC06" w14:textId="77777777" w:rsidR="00791EC7" w:rsidRPr="005D4084" w:rsidRDefault="00791EC7" w:rsidP="00390338">
            <w:pPr>
              <w:spacing w:line="240" w:lineRule="atLeast"/>
              <w:contextualSpacing/>
              <w:rPr>
                <w:rFonts w:ascii="Times New Roman" w:hAnsi="Times New Roman"/>
              </w:rPr>
            </w:pPr>
          </w:p>
        </w:tc>
      </w:tr>
      <w:tr w:rsidR="00791EC7" w:rsidRPr="005D4084" w14:paraId="2A1AB86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26A4AC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52C2981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0E50A8B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Наявність покриття на зовнішній поверхні катетера, що полегшує просування по судині. </w:t>
            </w:r>
            <w:r w:rsidRPr="005D4084">
              <w:rPr>
                <w:rFonts w:ascii="Times New Roman" w:hAnsi="Times New Roman"/>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4765DEA2" w14:textId="77777777" w:rsidR="00791EC7" w:rsidRPr="005D4084" w:rsidRDefault="00791EC7" w:rsidP="00390338">
            <w:pPr>
              <w:spacing w:line="240" w:lineRule="atLeast"/>
              <w:contextualSpacing/>
              <w:rPr>
                <w:rFonts w:ascii="Times New Roman" w:hAnsi="Times New Roman"/>
              </w:rPr>
            </w:pPr>
          </w:p>
        </w:tc>
      </w:tr>
      <w:tr w:rsidR="00791EC7" w:rsidRPr="005D4084" w14:paraId="7B11F7B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E203EA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161139B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2DE08E5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4,2F в дистальній частині та не менше 4,7F в його проксимальній частині</w:t>
            </w:r>
          </w:p>
        </w:tc>
        <w:tc>
          <w:tcPr>
            <w:tcW w:w="2412" w:type="dxa"/>
            <w:tcBorders>
              <w:top w:val="single" w:sz="4" w:space="0" w:color="auto"/>
              <w:left w:val="single" w:sz="4" w:space="0" w:color="auto"/>
              <w:bottom w:val="single" w:sz="4" w:space="0" w:color="auto"/>
              <w:right w:val="single" w:sz="4" w:space="0" w:color="auto"/>
            </w:tcBorders>
          </w:tcPr>
          <w:p w14:paraId="1AC10CBA" w14:textId="77777777" w:rsidR="00791EC7" w:rsidRPr="005D4084" w:rsidRDefault="00791EC7" w:rsidP="00390338">
            <w:pPr>
              <w:spacing w:line="240" w:lineRule="atLeast"/>
              <w:contextualSpacing/>
              <w:rPr>
                <w:rFonts w:ascii="Times New Roman" w:hAnsi="Times New Roman"/>
              </w:rPr>
            </w:pPr>
          </w:p>
        </w:tc>
      </w:tr>
      <w:tr w:rsidR="00791EC7" w:rsidRPr="005D4084" w14:paraId="41E06E8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B59E20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424114C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55C65E2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0,0445”</w:t>
            </w:r>
          </w:p>
        </w:tc>
        <w:tc>
          <w:tcPr>
            <w:tcW w:w="2412" w:type="dxa"/>
            <w:tcBorders>
              <w:top w:val="single" w:sz="4" w:space="0" w:color="auto"/>
              <w:left w:val="single" w:sz="4" w:space="0" w:color="auto"/>
              <w:bottom w:val="single" w:sz="4" w:space="0" w:color="auto"/>
              <w:right w:val="single" w:sz="4" w:space="0" w:color="auto"/>
            </w:tcBorders>
          </w:tcPr>
          <w:p w14:paraId="361795F3" w14:textId="77777777" w:rsidR="00791EC7" w:rsidRPr="005D4084" w:rsidRDefault="00791EC7" w:rsidP="00390338">
            <w:pPr>
              <w:spacing w:line="240" w:lineRule="atLeast"/>
              <w:contextualSpacing/>
              <w:rPr>
                <w:rFonts w:ascii="Times New Roman" w:hAnsi="Times New Roman"/>
              </w:rPr>
            </w:pPr>
          </w:p>
        </w:tc>
      </w:tr>
      <w:tr w:rsidR="00791EC7" w:rsidRPr="005D4084" w14:paraId="1F1487F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FE314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07B535A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4DD81EB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двох модифікацій довжин 105 см та 120 см</w:t>
            </w:r>
          </w:p>
        </w:tc>
        <w:tc>
          <w:tcPr>
            <w:tcW w:w="2412" w:type="dxa"/>
            <w:tcBorders>
              <w:top w:val="single" w:sz="4" w:space="0" w:color="auto"/>
              <w:left w:val="single" w:sz="4" w:space="0" w:color="auto"/>
              <w:bottom w:val="single" w:sz="4" w:space="0" w:color="auto"/>
              <w:right w:val="single" w:sz="4" w:space="0" w:color="auto"/>
            </w:tcBorders>
          </w:tcPr>
          <w:p w14:paraId="771FEEAE" w14:textId="77777777" w:rsidR="00791EC7" w:rsidRPr="005D4084" w:rsidRDefault="00791EC7" w:rsidP="00390338">
            <w:pPr>
              <w:spacing w:line="240" w:lineRule="atLeast"/>
              <w:contextualSpacing/>
              <w:rPr>
                <w:rFonts w:ascii="Times New Roman" w:hAnsi="Times New Roman"/>
              </w:rPr>
            </w:pPr>
          </w:p>
        </w:tc>
      </w:tr>
      <w:tr w:rsidR="00791EC7" w:rsidRPr="005D4084" w14:paraId="24A0B0D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1B1DBA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4F43D72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78A2C6F7" w14:textId="77777777" w:rsidR="00791EC7" w:rsidRPr="005D4084" w:rsidRDefault="00791EC7" w:rsidP="00390338">
            <w:pPr>
              <w:spacing w:line="240" w:lineRule="atLeast"/>
              <w:contextualSpacing/>
              <w:rPr>
                <w:rStyle w:val="normalchar"/>
                <w:rFonts w:ascii="Times New Roman" w:hAnsi="Times New Roman"/>
              </w:rPr>
            </w:pPr>
            <w:r w:rsidRPr="005D4084">
              <w:rPr>
                <w:rFonts w:ascii="Times New Roman" w:hAnsi="Times New Roman"/>
              </w:rPr>
              <w:t xml:space="preserve">Катетер має бути видимий </w:t>
            </w:r>
            <w:r w:rsidRPr="005D4084">
              <w:rPr>
                <w:rStyle w:val="normalchar"/>
                <w:rFonts w:ascii="Times New Roman" w:hAnsi="Times New Roman"/>
              </w:rPr>
              <w:t xml:space="preserve">при рентгеноскопії. </w:t>
            </w:r>
          </w:p>
          <w:p w14:paraId="17B7E7F8" w14:textId="77777777" w:rsidR="00791EC7" w:rsidRPr="005D4084" w:rsidRDefault="00791EC7" w:rsidP="00390338">
            <w:pPr>
              <w:spacing w:line="240" w:lineRule="atLeast"/>
              <w:contextualSpacing/>
              <w:rPr>
                <w:rFonts w:ascii="Times New Roman" w:hAnsi="Times New Roman"/>
              </w:rPr>
            </w:pPr>
            <w:r w:rsidRPr="005D4084">
              <w:rPr>
                <w:rStyle w:val="normalchar"/>
                <w:rFonts w:ascii="Times New Roman" w:hAnsi="Times New Roman"/>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054AE0DA" w14:textId="77777777" w:rsidR="00791EC7" w:rsidRPr="005D4084" w:rsidRDefault="00791EC7" w:rsidP="00390338">
            <w:pPr>
              <w:spacing w:line="240" w:lineRule="atLeast"/>
              <w:contextualSpacing/>
              <w:rPr>
                <w:rFonts w:ascii="Times New Roman" w:hAnsi="Times New Roman"/>
              </w:rPr>
            </w:pPr>
          </w:p>
        </w:tc>
      </w:tr>
    </w:tbl>
    <w:p w14:paraId="43ABD615" w14:textId="77777777" w:rsidR="00791EC7" w:rsidRPr="005D4084" w:rsidRDefault="00791EC7" w:rsidP="00791EC7">
      <w:pPr>
        <w:spacing w:after="0" w:line="240" w:lineRule="atLeast"/>
        <w:contextualSpacing/>
        <w:rPr>
          <w:rFonts w:ascii="Times New Roman" w:hAnsi="Times New Roman"/>
          <w:b/>
        </w:rPr>
      </w:pPr>
    </w:p>
    <w:p w14:paraId="3240B826" w14:textId="77777777" w:rsidR="00791EC7" w:rsidRPr="005D4084" w:rsidRDefault="00791EC7" w:rsidP="00791EC7">
      <w:pPr>
        <w:spacing w:after="0" w:line="240" w:lineRule="atLeast"/>
        <w:contextualSpacing/>
        <w:rPr>
          <w:rFonts w:ascii="Times New Roman" w:hAnsi="Times New Roman"/>
          <w:b/>
        </w:rPr>
      </w:pPr>
    </w:p>
    <w:p w14:paraId="77E55F72"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23. Медико-технічні вимоги до внутрішньочерепного доставляючого мікрокатетера до пристрою для реваскуляризації дистального типу</w:t>
      </w:r>
    </w:p>
    <w:p w14:paraId="358B89DB"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295E2D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53470B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07D44A37"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2FC28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1465E6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3A0797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5E5FF70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4A090A40"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B2B937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01C51BC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01C6F87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Для отримання доступу</w:t>
            </w:r>
            <w:r w:rsidRPr="005D4084">
              <w:rPr>
                <w:rStyle w:val="normalchar"/>
                <w:rFonts w:ascii="Times New Roman" w:hAnsi="Times New Roman"/>
              </w:rPr>
              <w:t xml:space="preserve"> до дрібних звивистих судин нервової</w:t>
            </w:r>
            <w:r w:rsidRPr="005D4084">
              <w:rPr>
                <w:rFonts w:ascii="Times New Roman" w:hAnsi="Times New Roman"/>
              </w:rPr>
              <w:t xml:space="preserve"> </w:t>
            </w:r>
            <w:r w:rsidRPr="005D4084">
              <w:rPr>
                <w:rStyle w:val="normalchar"/>
                <w:rFonts w:ascii="Times New Roman" w:hAnsi="Times New Roman"/>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49367A92" w14:textId="77777777" w:rsidR="00791EC7" w:rsidRPr="005D4084" w:rsidRDefault="00791EC7" w:rsidP="00390338">
            <w:pPr>
              <w:spacing w:line="240" w:lineRule="atLeast"/>
              <w:contextualSpacing/>
              <w:rPr>
                <w:rFonts w:ascii="Times New Roman" w:hAnsi="Times New Roman"/>
              </w:rPr>
            </w:pPr>
          </w:p>
        </w:tc>
      </w:tr>
      <w:tr w:rsidR="00791EC7" w:rsidRPr="005D4084" w14:paraId="23606B0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7DB1BE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0BCB5BC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138C540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09808AFB" w14:textId="77777777" w:rsidR="00791EC7" w:rsidRPr="005D4084" w:rsidRDefault="00791EC7" w:rsidP="00390338">
            <w:pPr>
              <w:spacing w:line="240" w:lineRule="atLeast"/>
              <w:contextualSpacing/>
              <w:rPr>
                <w:rFonts w:ascii="Times New Roman" w:hAnsi="Times New Roman"/>
              </w:rPr>
            </w:pPr>
          </w:p>
        </w:tc>
      </w:tr>
      <w:tr w:rsidR="00791EC7" w:rsidRPr="005D4084" w14:paraId="70F98F1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4F65C4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3A3E27B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7D868C3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Наявність покриття на зовнішній поверхні катетера, що полегшує просування по судині. </w:t>
            </w:r>
            <w:r w:rsidRPr="005D4084">
              <w:rPr>
                <w:rFonts w:ascii="Times New Roman" w:hAnsi="Times New Roman"/>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2DBE1A09" w14:textId="77777777" w:rsidR="00791EC7" w:rsidRPr="005D4084" w:rsidRDefault="00791EC7" w:rsidP="00390338">
            <w:pPr>
              <w:spacing w:line="240" w:lineRule="atLeast"/>
              <w:contextualSpacing/>
              <w:rPr>
                <w:rFonts w:ascii="Times New Roman" w:hAnsi="Times New Roman"/>
              </w:rPr>
            </w:pPr>
          </w:p>
        </w:tc>
      </w:tr>
      <w:tr w:rsidR="00791EC7" w:rsidRPr="005D4084" w14:paraId="7957492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F2DAD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6FC3400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307B398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025B083A" w14:textId="77777777" w:rsidR="00791EC7" w:rsidRPr="005D4084" w:rsidRDefault="00791EC7" w:rsidP="00390338">
            <w:pPr>
              <w:spacing w:line="240" w:lineRule="atLeast"/>
              <w:contextualSpacing/>
              <w:rPr>
                <w:rFonts w:ascii="Times New Roman" w:hAnsi="Times New Roman"/>
              </w:rPr>
            </w:pPr>
          </w:p>
        </w:tc>
      </w:tr>
      <w:tr w:rsidR="00791EC7" w:rsidRPr="005D4084" w14:paraId="1D170E2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49F0E5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04F67CB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7F1B798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Наявність 2-х варіацій зовнішнього діаметру дистального кінчика від 2,3F до не більше 2,8F </w:t>
            </w:r>
          </w:p>
        </w:tc>
        <w:tc>
          <w:tcPr>
            <w:tcW w:w="2412" w:type="dxa"/>
            <w:tcBorders>
              <w:top w:val="single" w:sz="4" w:space="0" w:color="auto"/>
              <w:left w:val="single" w:sz="4" w:space="0" w:color="auto"/>
              <w:bottom w:val="single" w:sz="4" w:space="0" w:color="auto"/>
              <w:right w:val="single" w:sz="4" w:space="0" w:color="auto"/>
            </w:tcBorders>
          </w:tcPr>
          <w:p w14:paraId="5C1141D2" w14:textId="77777777" w:rsidR="00791EC7" w:rsidRPr="005D4084" w:rsidRDefault="00791EC7" w:rsidP="00390338">
            <w:pPr>
              <w:spacing w:line="240" w:lineRule="atLeast"/>
              <w:contextualSpacing/>
              <w:rPr>
                <w:rFonts w:ascii="Times New Roman" w:hAnsi="Times New Roman"/>
              </w:rPr>
            </w:pPr>
          </w:p>
        </w:tc>
      </w:tr>
      <w:tr w:rsidR="00791EC7" w:rsidRPr="005D4084" w14:paraId="2207859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886A11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7FDFE98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4C0E6331" w14:textId="77777777" w:rsidR="00791EC7" w:rsidRPr="00355FE4" w:rsidRDefault="00791EC7" w:rsidP="00390338">
            <w:pPr>
              <w:spacing w:line="240" w:lineRule="atLeast"/>
              <w:contextualSpacing/>
              <w:rPr>
                <w:rFonts w:ascii="Times New Roman" w:hAnsi="Times New Roman"/>
                <w:strike/>
              </w:rPr>
            </w:pPr>
            <w:r w:rsidRPr="00355FE4">
              <w:rPr>
                <w:rFonts w:ascii="Times New Roman" w:hAnsi="Times New Roman"/>
              </w:rPr>
              <w:t>Не менше 0,021”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5F001A8D" w14:textId="77777777" w:rsidR="00791EC7" w:rsidRPr="005D4084" w:rsidRDefault="00791EC7" w:rsidP="00390338">
            <w:pPr>
              <w:spacing w:line="240" w:lineRule="atLeast"/>
              <w:contextualSpacing/>
              <w:rPr>
                <w:rFonts w:ascii="Times New Roman" w:hAnsi="Times New Roman"/>
              </w:rPr>
            </w:pPr>
          </w:p>
        </w:tc>
      </w:tr>
      <w:tr w:rsidR="00791EC7" w:rsidRPr="005D4084" w14:paraId="7DD3233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59BC63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lastRenderedPageBreak/>
              <w:t>7.</w:t>
            </w:r>
          </w:p>
        </w:tc>
        <w:tc>
          <w:tcPr>
            <w:tcW w:w="2552" w:type="dxa"/>
            <w:tcBorders>
              <w:top w:val="single" w:sz="4" w:space="0" w:color="auto"/>
              <w:left w:val="single" w:sz="4" w:space="0" w:color="auto"/>
              <w:bottom w:val="single" w:sz="4" w:space="0" w:color="auto"/>
              <w:right w:val="single" w:sz="4" w:space="0" w:color="auto"/>
            </w:tcBorders>
          </w:tcPr>
          <w:p w14:paraId="140F40B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Загальна довжина</w:t>
            </w:r>
          </w:p>
        </w:tc>
        <w:tc>
          <w:tcPr>
            <w:tcW w:w="4108" w:type="dxa"/>
            <w:tcBorders>
              <w:top w:val="single" w:sz="4" w:space="0" w:color="auto"/>
              <w:left w:val="single" w:sz="4" w:space="0" w:color="auto"/>
              <w:bottom w:val="single" w:sz="4" w:space="0" w:color="auto"/>
              <w:right w:val="single" w:sz="4" w:space="0" w:color="auto"/>
            </w:tcBorders>
          </w:tcPr>
          <w:p w14:paraId="28314F3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модифікацій загальної довжини 150 см та 160 см</w:t>
            </w:r>
          </w:p>
        </w:tc>
        <w:tc>
          <w:tcPr>
            <w:tcW w:w="2412" w:type="dxa"/>
            <w:tcBorders>
              <w:top w:val="single" w:sz="4" w:space="0" w:color="auto"/>
              <w:left w:val="single" w:sz="4" w:space="0" w:color="auto"/>
              <w:bottom w:val="single" w:sz="4" w:space="0" w:color="auto"/>
              <w:right w:val="single" w:sz="4" w:space="0" w:color="auto"/>
            </w:tcBorders>
          </w:tcPr>
          <w:p w14:paraId="06B8E26D" w14:textId="77777777" w:rsidR="00791EC7" w:rsidRPr="005D4084" w:rsidRDefault="00791EC7" w:rsidP="00390338">
            <w:pPr>
              <w:spacing w:line="240" w:lineRule="atLeast"/>
              <w:contextualSpacing/>
              <w:rPr>
                <w:rFonts w:ascii="Times New Roman" w:hAnsi="Times New Roman"/>
              </w:rPr>
            </w:pPr>
          </w:p>
        </w:tc>
      </w:tr>
      <w:tr w:rsidR="00791EC7" w:rsidRPr="005D4084" w14:paraId="54F9656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7FB215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6839F19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11F56361" w14:textId="77777777" w:rsidR="00791EC7" w:rsidRPr="005D4084" w:rsidRDefault="00791EC7" w:rsidP="00390338">
            <w:pPr>
              <w:spacing w:line="240" w:lineRule="atLeast"/>
              <w:contextualSpacing/>
              <w:rPr>
                <w:rStyle w:val="normalchar"/>
                <w:rFonts w:ascii="Times New Roman" w:hAnsi="Times New Roman"/>
              </w:rPr>
            </w:pPr>
            <w:r w:rsidRPr="005D4084">
              <w:rPr>
                <w:rFonts w:ascii="Times New Roman" w:hAnsi="Times New Roman"/>
              </w:rPr>
              <w:t xml:space="preserve">Катете має бути видимий </w:t>
            </w:r>
            <w:r w:rsidRPr="005D4084">
              <w:rPr>
                <w:rStyle w:val="normalchar"/>
                <w:rFonts w:ascii="Times New Roman" w:hAnsi="Times New Roman"/>
              </w:rPr>
              <w:t xml:space="preserve">при рентгеноскопії. </w:t>
            </w:r>
          </w:p>
          <w:p w14:paraId="0DF244F3" w14:textId="77777777" w:rsidR="00791EC7" w:rsidRPr="005D4084" w:rsidRDefault="00791EC7" w:rsidP="00390338">
            <w:pPr>
              <w:spacing w:line="240" w:lineRule="atLeast"/>
              <w:contextualSpacing/>
              <w:rPr>
                <w:rFonts w:ascii="Times New Roman" w:hAnsi="Times New Roman"/>
              </w:rPr>
            </w:pPr>
            <w:r w:rsidRPr="005D4084">
              <w:rPr>
                <w:rStyle w:val="normalchar"/>
                <w:rFonts w:ascii="Times New Roman" w:hAnsi="Times New Roman"/>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224BE769" w14:textId="77777777" w:rsidR="00791EC7" w:rsidRPr="005D4084" w:rsidRDefault="00791EC7" w:rsidP="00390338">
            <w:pPr>
              <w:spacing w:line="240" w:lineRule="atLeast"/>
              <w:contextualSpacing/>
              <w:rPr>
                <w:rFonts w:ascii="Times New Roman" w:hAnsi="Times New Roman"/>
              </w:rPr>
            </w:pPr>
          </w:p>
        </w:tc>
      </w:tr>
    </w:tbl>
    <w:p w14:paraId="7EB444CF" w14:textId="77777777" w:rsidR="00791EC7" w:rsidRPr="005D4084" w:rsidRDefault="00791EC7" w:rsidP="00791EC7">
      <w:pPr>
        <w:spacing w:after="0" w:line="240" w:lineRule="atLeast"/>
        <w:contextualSpacing/>
        <w:rPr>
          <w:rFonts w:ascii="Times New Roman" w:hAnsi="Times New Roman"/>
          <w:b/>
        </w:rPr>
      </w:pPr>
    </w:p>
    <w:p w14:paraId="64C0A6F8"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24. Медико-технічні вимоги до внутрішньочерепного доставляючого мікрокатетера для мікроспіралей</w:t>
      </w:r>
    </w:p>
    <w:p w14:paraId="4DD255FA"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374820DD"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19394884"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59FAA9F"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961783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B4DC9B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0241703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237AC0E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44B263E6"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52183D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51CAD85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Призначення мікрокатетеру</w:t>
            </w:r>
          </w:p>
        </w:tc>
        <w:tc>
          <w:tcPr>
            <w:tcW w:w="4108" w:type="dxa"/>
            <w:tcBorders>
              <w:top w:val="single" w:sz="4" w:space="0" w:color="auto"/>
              <w:left w:val="single" w:sz="4" w:space="0" w:color="auto"/>
              <w:bottom w:val="single" w:sz="4" w:space="0" w:color="auto"/>
              <w:right w:val="single" w:sz="4" w:space="0" w:color="auto"/>
            </w:tcBorders>
          </w:tcPr>
          <w:p w14:paraId="6DDA85A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Для отримання доступу</w:t>
            </w:r>
            <w:r w:rsidRPr="005D4084">
              <w:rPr>
                <w:rStyle w:val="normalchar"/>
                <w:rFonts w:ascii="Times New Roman" w:hAnsi="Times New Roman"/>
              </w:rPr>
              <w:t xml:space="preserve"> до дрібних звивистих судин нервової</w:t>
            </w:r>
            <w:r w:rsidRPr="005D4084">
              <w:rPr>
                <w:rFonts w:ascii="Times New Roman" w:hAnsi="Times New Roman"/>
              </w:rPr>
              <w:t xml:space="preserve"> </w:t>
            </w:r>
            <w:r w:rsidRPr="005D4084">
              <w:rPr>
                <w:rStyle w:val="normalchar"/>
                <w:rFonts w:ascii="Times New Roman" w:hAnsi="Times New Roman"/>
              </w:rPr>
              <w:t>судинної системи.</w:t>
            </w:r>
          </w:p>
        </w:tc>
        <w:tc>
          <w:tcPr>
            <w:tcW w:w="2412" w:type="dxa"/>
            <w:tcBorders>
              <w:top w:val="single" w:sz="4" w:space="0" w:color="auto"/>
              <w:left w:val="single" w:sz="4" w:space="0" w:color="auto"/>
              <w:bottom w:val="single" w:sz="4" w:space="0" w:color="auto"/>
              <w:right w:val="single" w:sz="4" w:space="0" w:color="auto"/>
            </w:tcBorders>
          </w:tcPr>
          <w:p w14:paraId="73454D46" w14:textId="77777777" w:rsidR="00791EC7" w:rsidRPr="005D4084" w:rsidRDefault="00791EC7" w:rsidP="00390338">
            <w:pPr>
              <w:spacing w:line="240" w:lineRule="atLeast"/>
              <w:contextualSpacing/>
              <w:rPr>
                <w:rFonts w:ascii="Times New Roman" w:hAnsi="Times New Roman"/>
              </w:rPr>
            </w:pPr>
          </w:p>
        </w:tc>
      </w:tr>
      <w:tr w:rsidR="00791EC7" w:rsidRPr="005D4084" w14:paraId="1C9241B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AAF56E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03A6C34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Будова катетера</w:t>
            </w:r>
          </w:p>
        </w:tc>
        <w:tc>
          <w:tcPr>
            <w:tcW w:w="4108" w:type="dxa"/>
            <w:tcBorders>
              <w:top w:val="single" w:sz="4" w:space="0" w:color="auto"/>
              <w:left w:val="single" w:sz="4" w:space="0" w:color="auto"/>
              <w:bottom w:val="single" w:sz="4" w:space="0" w:color="auto"/>
              <w:right w:val="single" w:sz="4" w:space="0" w:color="auto"/>
            </w:tcBorders>
          </w:tcPr>
          <w:p w14:paraId="2F9E33F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Однопросвітний гнучкий катетер перемінної жорсткості з гнучким дистальним стрижнем для полегшеного проходження анатомічних структур. </w:t>
            </w:r>
          </w:p>
        </w:tc>
        <w:tc>
          <w:tcPr>
            <w:tcW w:w="2412" w:type="dxa"/>
            <w:tcBorders>
              <w:top w:val="single" w:sz="4" w:space="0" w:color="auto"/>
              <w:left w:val="single" w:sz="4" w:space="0" w:color="auto"/>
              <w:bottom w:val="single" w:sz="4" w:space="0" w:color="auto"/>
              <w:right w:val="single" w:sz="4" w:space="0" w:color="auto"/>
            </w:tcBorders>
          </w:tcPr>
          <w:p w14:paraId="633C54E8" w14:textId="77777777" w:rsidR="00791EC7" w:rsidRPr="005D4084" w:rsidRDefault="00791EC7" w:rsidP="00390338">
            <w:pPr>
              <w:spacing w:line="240" w:lineRule="atLeast"/>
              <w:contextualSpacing/>
              <w:rPr>
                <w:rFonts w:ascii="Times New Roman" w:hAnsi="Times New Roman"/>
              </w:rPr>
            </w:pPr>
          </w:p>
        </w:tc>
      </w:tr>
      <w:tr w:rsidR="00791EC7" w:rsidRPr="005D4084" w14:paraId="0A5E59F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1F0DA5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7FF5C81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 катетера</w:t>
            </w:r>
          </w:p>
        </w:tc>
        <w:tc>
          <w:tcPr>
            <w:tcW w:w="4108" w:type="dxa"/>
            <w:tcBorders>
              <w:top w:val="single" w:sz="4" w:space="0" w:color="auto"/>
              <w:left w:val="single" w:sz="4" w:space="0" w:color="auto"/>
              <w:bottom w:val="single" w:sz="4" w:space="0" w:color="auto"/>
              <w:right w:val="single" w:sz="4" w:space="0" w:color="auto"/>
            </w:tcBorders>
          </w:tcPr>
          <w:p w14:paraId="130953C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Наявність покриття на зовнішній поверхні катетера, що полегшує просування по судині. </w:t>
            </w:r>
            <w:r w:rsidRPr="005D4084">
              <w:rPr>
                <w:rFonts w:ascii="Times New Roman" w:hAnsi="Times New Roman"/>
              </w:rPr>
              <w:br/>
              <w:t>Наявність внутрішнього шару для полегшення переміщення пристроїв, що вводяться через його просвіт.</w:t>
            </w:r>
          </w:p>
        </w:tc>
        <w:tc>
          <w:tcPr>
            <w:tcW w:w="2412" w:type="dxa"/>
            <w:tcBorders>
              <w:top w:val="single" w:sz="4" w:space="0" w:color="auto"/>
              <w:left w:val="single" w:sz="4" w:space="0" w:color="auto"/>
              <w:bottom w:val="single" w:sz="4" w:space="0" w:color="auto"/>
              <w:right w:val="single" w:sz="4" w:space="0" w:color="auto"/>
            </w:tcBorders>
          </w:tcPr>
          <w:p w14:paraId="67DFA8DF" w14:textId="77777777" w:rsidR="00791EC7" w:rsidRPr="005D4084" w:rsidRDefault="00791EC7" w:rsidP="00390338">
            <w:pPr>
              <w:spacing w:line="240" w:lineRule="atLeast"/>
              <w:contextualSpacing/>
              <w:rPr>
                <w:rFonts w:ascii="Times New Roman" w:hAnsi="Times New Roman"/>
              </w:rPr>
            </w:pPr>
          </w:p>
        </w:tc>
      </w:tr>
      <w:tr w:rsidR="00791EC7" w:rsidRPr="005D4084" w14:paraId="4B2CEF7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0AE223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136438E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Параметри дистального кінчика</w:t>
            </w:r>
          </w:p>
        </w:tc>
        <w:tc>
          <w:tcPr>
            <w:tcW w:w="4108" w:type="dxa"/>
            <w:tcBorders>
              <w:top w:val="single" w:sz="4" w:space="0" w:color="auto"/>
              <w:left w:val="single" w:sz="4" w:space="0" w:color="auto"/>
              <w:bottom w:val="single" w:sz="4" w:space="0" w:color="auto"/>
              <w:right w:val="single" w:sz="4" w:space="0" w:color="auto"/>
            </w:tcBorders>
          </w:tcPr>
          <w:p w14:paraId="06E7DF5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Гнучкий дистальний кінчик довжиною не менше 6 см</w:t>
            </w:r>
          </w:p>
        </w:tc>
        <w:tc>
          <w:tcPr>
            <w:tcW w:w="2412" w:type="dxa"/>
            <w:tcBorders>
              <w:top w:val="single" w:sz="4" w:space="0" w:color="auto"/>
              <w:left w:val="single" w:sz="4" w:space="0" w:color="auto"/>
              <w:bottom w:val="single" w:sz="4" w:space="0" w:color="auto"/>
              <w:right w:val="single" w:sz="4" w:space="0" w:color="auto"/>
            </w:tcBorders>
          </w:tcPr>
          <w:p w14:paraId="086FFC41" w14:textId="77777777" w:rsidR="00791EC7" w:rsidRPr="005D4084" w:rsidRDefault="00791EC7" w:rsidP="00390338">
            <w:pPr>
              <w:spacing w:line="240" w:lineRule="atLeast"/>
              <w:contextualSpacing/>
              <w:rPr>
                <w:rFonts w:ascii="Times New Roman" w:hAnsi="Times New Roman"/>
              </w:rPr>
            </w:pPr>
          </w:p>
        </w:tc>
      </w:tr>
      <w:tr w:rsidR="00791EC7" w:rsidRPr="005D4084" w14:paraId="63D3561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5EB049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741AF6D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Зовнішній діаметр </w:t>
            </w:r>
          </w:p>
        </w:tc>
        <w:tc>
          <w:tcPr>
            <w:tcW w:w="4108" w:type="dxa"/>
            <w:tcBorders>
              <w:top w:val="single" w:sz="4" w:space="0" w:color="auto"/>
              <w:left w:val="single" w:sz="4" w:space="0" w:color="auto"/>
              <w:bottom w:val="single" w:sz="4" w:space="0" w:color="auto"/>
              <w:right w:val="single" w:sz="4" w:space="0" w:color="auto"/>
            </w:tcBorders>
          </w:tcPr>
          <w:p w14:paraId="497C202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В проксимальній частині не більше 0.029” (2.2F), в дистальній частині не більше 0.024” (1.8F) </w:t>
            </w:r>
          </w:p>
        </w:tc>
        <w:tc>
          <w:tcPr>
            <w:tcW w:w="2412" w:type="dxa"/>
            <w:tcBorders>
              <w:top w:val="single" w:sz="4" w:space="0" w:color="auto"/>
              <w:left w:val="single" w:sz="4" w:space="0" w:color="auto"/>
              <w:bottom w:val="single" w:sz="4" w:space="0" w:color="auto"/>
              <w:right w:val="single" w:sz="4" w:space="0" w:color="auto"/>
            </w:tcBorders>
          </w:tcPr>
          <w:p w14:paraId="39EA1278" w14:textId="77777777" w:rsidR="00791EC7" w:rsidRPr="005D4084" w:rsidRDefault="00791EC7" w:rsidP="00390338">
            <w:pPr>
              <w:spacing w:line="240" w:lineRule="atLeast"/>
              <w:contextualSpacing/>
              <w:rPr>
                <w:rFonts w:ascii="Times New Roman" w:hAnsi="Times New Roman"/>
              </w:rPr>
            </w:pPr>
          </w:p>
        </w:tc>
      </w:tr>
      <w:tr w:rsidR="00791EC7" w:rsidRPr="005D4084" w14:paraId="34A4277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D99A72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4AAEB9B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Внутрішній діаметр</w:t>
            </w:r>
          </w:p>
        </w:tc>
        <w:tc>
          <w:tcPr>
            <w:tcW w:w="4108" w:type="dxa"/>
            <w:tcBorders>
              <w:top w:val="single" w:sz="4" w:space="0" w:color="auto"/>
              <w:left w:val="single" w:sz="4" w:space="0" w:color="auto"/>
              <w:bottom w:val="single" w:sz="4" w:space="0" w:color="auto"/>
              <w:right w:val="single" w:sz="4" w:space="0" w:color="auto"/>
            </w:tcBorders>
          </w:tcPr>
          <w:p w14:paraId="2C16A76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0,017” по всій довжині катетеру</w:t>
            </w:r>
          </w:p>
        </w:tc>
        <w:tc>
          <w:tcPr>
            <w:tcW w:w="2412" w:type="dxa"/>
            <w:tcBorders>
              <w:top w:val="single" w:sz="4" w:space="0" w:color="auto"/>
              <w:left w:val="single" w:sz="4" w:space="0" w:color="auto"/>
              <w:bottom w:val="single" w:sz="4" w:space="0" w:color="auto"/>
              <w:right w:val="single" w:sz="4" w:space="0" w:color="auto"/>
            </w:tcBorders>
          </w:tcPr>
          <w:p w14:paraId="7C21B831" w14:textId="77777777" w:rsidR="00791EC7" w:rsidRPr="005D4084" w:rsidRDefault="00791EC7" w:rsidP="00390338">
            <w:pPr>
              <w:spacing w:line="240" w:lineRule="atLeast"/>
              <w:contextualSpacing/>
              <w:rPr>
                <w:rFonts w:ascii="Times New Roman" w:hAnsi="Times New Roman"/>
              </w:rPr>
            </w:pPr>
          </w:p>
        </w:tc>
      </w:tr>
      <w:tr w:rsidR="00791EC7" w:rsidRPr="005D4084" w14:paraId="57622DF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88AB6D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1C95B2F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Робоча довжина</w:t>
            </w:r>
          </w:p>
        </w:tc>
        <w:tc>
          <w:tcPr>
            <w:tcW w:w="4108" w:type="dxa"/>
            <w:tcBorders>
              <w:top w:val="single" w:sz="4" w:space="0" w:color="auto"/>
              <w:left w:val="single" w:sz="4" w:space="0" w:color="auto"/>
              <w:bottom w:val="single" w:sz="4" w:space="0" w:color="auto"/>
              <w:right w:val="single" w:sz="4" w:space="0" w:color="auto"/>
            </w:tcBorders>
          </w:tcPr>
          <w:p w14:paraId="3600A66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Робоча довжина катетеру має складати150 см</w:t>
            </w:r>
          </w:p>
        </w:tc>
        <w:tc>
          <w:tcPr>
            <w:tcW w:w="2412" w:type="dxa"/>
            <w:tcBorders>
              <w:top w:val="single" w:sz="4" w:space="0" w:color="auto"/>
              <w:left w:val="single" w:sz="4" w:space="0" w:color="auto"/>
              <w:bottom w:val="single" w:sz="4" w:space="0" w:color="auto"/>
              <w:right w:val="single" w:sz="4" w:space="0" w:color="auto"/>
            </w:tcBorders>
          </w:tcPr>
          <w:p w14:paraId="51FC4EA7" w14:textId="77777777" w:rsidR="00791EC7" w:rsidRPr="005D4084" w:rsidRDefault="00791EC7" w:rsidP="00390338">
            <w:pPr>
              <w:spacing w:line="240" w:lineRule="atLeast"/>
              <w:contextualSpacing/>
              <w:rPr>
                <w:rFonts w:ascii="Times New Roman" w:hAnsi="Times New Roman"/>
              </w:rPr>
            </w:pPr>
          </w:p>
        </w:tc>
      </w:tr>
      <w:tr w:rsidR="00791EC7" w:rsidRPr="005D4084" w14:paraId="226881E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C8A39A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0DD22B6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Модифікація дистального сегменту</w:t>
            </w:r>
          </w:p>
        </w:tc>
        <w:tc>
          <w:tcPr>
            <w:tcW w:w="4108" w:type="dxa"/>
            <w:tcBorders>
              <w:top w:val="single" w:sz="4" w:space="0" w:color="auto"/>
              <w:left w:val="single" w:sz="4" w:space="0" w:color="auto"/>
              <w:bottom w:val="single" w:sz="4" w:space="0" w:color="auto"/>
              <w:right w:val="single" w:sz="4" w:space="0" w:color="auto"/>
            </w:tcBorders>
          </w:tcPr>
          <w:p w14:paraId="52D8251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не менше чотирьох форм дистального кінчика: прямий, під кутом 45</w:t>
            </w:r>
            <w:r w:rsidRPr="005D4084">
              <w:rPr>
                <w:rFonts w:ascii="Times New Roman" w:hAnsi="Times New Roman"/>
              </w:rPr>
              <w:sym w:font="Symbol" w:char="F0B0"/>
            </w:r>
            <w:r w:rsidRPr="005D4084">
              <w:rPr>
                <w:rFonts w:ascii="Times New Roman" w:hAnsi="Times New Roman"/>
              </w:rPr>
              <w:t>, під кутом 90</w:t>
            </w:r>
            <w:r w:rsidRPr="005D4084">
              <w:rPr>
                <w:rFonts w:ascii="Times New Roman" w:hAnsi="Times New Roman"/>
              </w:rPr>
              <w:sym w:font="Symbol" w:char="F0B0"/>
            </w:r>
            <w:r w:rsidRPr="005D4084">
              <w:rPr>
                <w:rFonts w:ascii="Times New Roman" w:hAnsi="Times New Roman"/>
              </w:rPr>
              <w:t xml:space="preserve"> та J-модифікацією. </w:t>
            </w:r>
          </w:p>
        </w:tc>
        <w:tc>
          <w:tcPr>
            <w:tcW w:w="2412" w:type="dxa"/>
            <w:tcBorders>
              <w:top w:val="single" w:sz="4" w:space="0" w:color="auto"/>
              <w:left w:val="single" w:sz="4" w:space="0" w:color="auto"/>
              <w:bottom w:val="single" w:sz="4" w:space="0" w:color="auto"/>
              <w:right w:val="single" w:sz="4" w:space="0" w:color="auto"/>
            </w:tcBorders>
          </w:tcPr>
          <w:p w14:paraId="491414A3" w14:textId="77777777" w:rsidR="00791EC7" w:rsidRPr="005D4084" w:rsidRDefault="00791EC7" w:rsidP="00390338">
            <w:pPr>
              <w:spacing w:line="240" w:lineRule="atLeast"/>
              <w:contextualSpacing/>
              <w:rPr>
                <w:rFonts w:ascii="Times New Roman" w:hAnsi="Times New Roman"/>
              </w:rPr>
            </w:pPr>
          </w:p>
        </w:tc>
      </w:tr>
      <w:tr w:rsidR="00791EC7" w:rsidRPr="005D4084" w14:paraId="391E35F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E4CB98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Borders>
              <w:top w:val="single" w:sz="4" w:space="0" w:color="auto"/>
              <w:left w:val="single" w:sz="4" w:space="0" w:color="auto"/>
              <w:bottom w:val="single" w:sz="4" w:space="0" w:color="auto"/>
              <w:right w:val="single" w:sz="4" w:space="0" w:color="auto"/>
            </w:tcBorders>
          </w:tcPr>
          <w:p w14:paraId="00769A3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Рентгеноконтрастність</w:t>
            </w:r>
          </w:p>
        </w:tc>
        <w:tc>
          <w:tcPr>
            <w:tcW w:w="4108" w:type="dxa"/>
            <w:tcBorders>
              <w:top w:val="single" w:sz="4" w:space="0" w:color="auto"/>
              <w:left w:val="single" w:sz="4" w:space="0" w:color="auto"/>
              <w:bottom w:val="single" w:sz="4" w:space="0" w:color="auto"/>
              <w:right w:val="single" w:sz="4" w:space="0" w:color="auto"/>
            </w:tcBorders>
          </w:tcPr>
          <w:p w14:paraId="6106AA22" w14:textId="77777777" w:rsidR="00791EC7" w:rsidRPr="005D4084" w:rsidRDefault="00791EC7" w:rsidP="00390338">
            <w:pPr>
              <w:spacing w:line="240" w:lineRule="atLeast"/>
              <w:contextualSpacing/>
              <w:rPr>
                <w:rStyle w:val="normalchar"/>
                <w:rFonts w:ascii="Times New Roman" w:hAnsi="Times New Roman"/>
              </w:rPr>
            </w:pPr>
            <w:r w:rsidRPr="005D4084">
              <w:rPr>
                <w:rFonts w:ascii="Times New Roman" w:hAnsi="Times New Roman"/>
              </w:rPr>
              <w:t xml:space="preserve">Катетер має бути видимий </w:t>
            </w:r>
            <w:r w:rsidRPr="005D4084">
              <w:rPr>
                <w:rStyle w:val="normalchar"/>
                <w:rFonts w:ascii="Times New Roman" w:hAnsi="Times New Roman"/>
              </w:rPr>
              <w:t xml:space="preserve">при рентгеноскопії. </w:t>
            </w:r>
          </w:p>
          <w:p w14:paraId="57B9D41C" w14:textId="77777777" w:rsidR="00791EC7" w:rsidRPr="005D4084" w:rsidRDefault="00791EC7" w:rsidP="00390338">
            <w:pPr>
              <w:spacing w:line="240" w:lineRule="atLeast"/>
              <w:contextualSpacing/>
              <w:rPr>
                <w:rFonts w:ascii="Times New Roman" w:hAnsi="Times New Roman"/>
              </w:rPr>
            </w:pPr>
            <w:r w:rsidRPr="005D4084">
              <w:rPr>
                <w:rStyle w:val="normalchar"/>
                <w:rFonts w:ascii="Times New Roman" w:hAnsi="Times New Roman"/>
              </w:rPr>
              <w:t>Наявність не менше однієї рентегконтрастної мітки на дистальному кінчику.</w:t>
            </w:r>
          </w:p>
        </w:tc>
        <w:tc>
          <w:tcPr>
            <w:tcW w:w="2412" w:type="dxa"/>
            <w:tcBorders>
              <w:top w:val="single" w:sz="4" w:space="0" w:color="auto"/>
              <w:left w:val="single" w:sz="4" w:space="0" w:color="auto"/>
              <w:bottom w:val="single" w:sz="4" w:space="0" w:color="auto"/>
              <w:right w:val="single" w:sz="4" w:space="0" w:color="auto"/>
            </w:tcBorders>
          </w:tcPr>
          <w:p w14:paraId="0F0B21D9" w14:textId="77777777" w:rsidR="00791EC7" w:rsidRPr="005D4084" w:rsidRDefault="00791EC7" w:rsidP="00390338">
            <w:pPr>
              <w:spacing w:line="240" w:lineRule="atLeast"/>
              <w:contextualSpacing/>
              <w:rPr>
                <w:rFonts w:ascii="Times New Roman" w:hAnsi="Times New Roman"/>
              </w:rPr>
            </w:pPr>
          </w:p>
        </w:tc>
      </w:tr>
    </w:tbl>
    <w:p w14:paraId="5709C835" w14:textId="77777777" w:rsidR="00791EC7" w:rsidRPr="005D4084" w:rsidRDefault="00791EC7" w:rsidP="00791EC7">
      <w:pPr>
        <w:spacing w:after="0" w:line="240" w:lineRule="atLeast"/>
        <w:contextualSpacing/>
        <w:rPr>
          <w:rFonts w:ascii="Times New Roman" w:hAnsi="Times New Roman"/>
          <w:b/>
        </w:rPr>
      </w:pPr>
    </w:p>
    <w:p w14:paraId="2D5273EB"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25. Медико-технічні вимоги до пристрою для реваскуляризації</w:t>
      </w:r>
    </w:p>
    <w:p w14:paraId="4F35CFF8"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7757464B"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E782F8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3C3AD4D"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4DC2E5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DEB023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4BC0074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20E4748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6D1C697B"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A30909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lastRenderedPageBreak/>
              <w:t>1.</w:t>
            </w:r>
          </w:p>
        </w:tc>
        <w:tc>
          <w:tcPr>
            <w:tcW w:w="2552" w:type="dxa"/>
            <w:tcBorders>
              <w:top w:val="single" w:sz="4" w:space="0" w:color="auto"/>
              <w:left w:val="single" w:sz="4" w:space="0" w:color="auto"/>
              <w:bottom w:val="single" w:sz="4" w:space="0" w:color="auto"/>
              <w:right w:val="single" w:sz="4" w:space="0" w:color="auto"/>
            </w:tcBorders>
            <w:vAlign w:val="center"/>
          </w:tcPr>
          <w:p w14:paraId="64291AD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Призначення</w:t>
            </w:r>
          </w:p>
        </w:tc>
        <w:tc>
          <w:tcPr>
            <w:tcW w:w="4108" w:type="dxa"/>
            <w:tcBorders>
              <w:top w:val="single" w:sz="4" w:space="0" w:color="auto"/>
              <w:left w:val="single" w:sz="4" w:space="0" w:color="auto"/>
              <w:bottom w:val="single" w:sz="4" w:space="0" w:color="auto"/>
              <w:right w:val="single" w:sz="4" w:space="0" w:color="auto"/>
            </w:tcBorders>
          </w:tcPr>
          <w:p w14:paraId="17F6DC2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Відновлення кровотоку у судинах головного мозку у пацієнтів, які перенесли ішемічний інсульт.</w:t>
            </w:r>
          </w:p>
          <w:p w14:paraId="7469AE2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Можливість застосування у наступних судинах нервової системи: внутрішня сонна артерія, сегментах М1 та М2 середньої мозкової артерії, базилярної та вертебральної артеріях.</w:t>
            </w:r>
          </w:p>
        </w:tc>
        <w:tc>
          <w:tcPr>
            <w:tcW w:w="2412" w:type="dxa"/>
            <w:tcBorders>
              <w:top w:val="single" w:sz="4" w:space="0" w:color="auto"/>
              <w:left w:val="single" w:sz="4" w:space="0" w:color="auto"/>
              <w:bottom w:val="single" w:sz="4" w:space="0" w:color="auto"/>
              <w:right w:val="single" w:sz="4" w:space="0" w:color="auto"/>
            </w:tcBorders>
          </w:tcPr>
          <w:p w14:paraId="154AAEB1" w14:textId="77777777" w:rsidR="00791EC7" w:rsidRPr="005D4084" w:rsidRDefault="00791EC7" w:rsidP="00390338">
            <w:pPr>
              <w:spacing w:line="240" w:lineRule="atLeast"/>
              <w:contextualSpacing/>
              <w:rPr>
                <w:rFonts w:ascii="Times New Roman" w:hAnsi="Times New Roman"/>
              </w:rPr>
            </w:pPr>
          </w:p>
        </w:tc>
      </w:tr>
      <w:tr w:rsidR="00791EC7" w:rsidRPr="005D4084" w14:paraId="7658AA6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60781D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vAlign w:val="center"/>
          </w:tcPr>
          <w:p w14:paraId="190C7C7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Опис пристрою</w:t>
            </w:r>
          </w:p>
        </w:tc>
        <w:tc>
          <w:tcPr>
            <w:tcW w:w="4108" w:type="dxa"/>
            <w:tcBorders>
              <w:top w:val="single" w:sz="4" w:space="0" w:color="auto"/>
              <w:left w:val="single" w:sz="4" w:space="0" w:color="auto"/>
              <w:bottom w:val="single" w:sz="4" w:space="0" w:color="auto"/>
              <w:right w:val="single" w:sz="4" w:space="0" w:color="auto"/>
            </w:tcBorders>
          </w:tcPr>
          <w:p w14:paraId="0F0F514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Саморозкривний пристрій покритий платиною або аналогом для кращої візуалізації на системі доставки з дротовим провідником </w:t>
            </w:r>
          </w:p>
        </w:tc>
        <w:tc>
          <w:tcPr>
            <w:tcW w:w="2412" w:type="dxa"/>
            <w:tcBorders>
              <w:top w:val="single" w:sz="4" w:space="0" w:color="auto"/>
              <w:left w:val="single" w:sz="4" w:space="0" w:color="auto"/>
              <w:bottom w:val="single" w:sz="4" w:space="0" w:color="auto"/>
              <w:right w:val="single" w:sz="4" w:space="0" w:color="auto"/>
            </w:tcBorders>
          </w:tcPr>
          <w:p w14:paraId="59ADA9D1" w14:textId="77777777" w:rsidR="00791EC7" w:rsidRPr="005D4084" w:rsidRDefault="00791EC7" w:rsidP="00390338">
            <w:pPr>
              <w:spacing w:line="240" w:lineRule="atLeast"/>
              <w:contextualSpacing/>
              <w:rPr>
                <w:rFonts w:ascii="Times New Roman" w:hAnsi="Times New Roman"/>
              </w:rPr>
            </w:pPr>
          </w:p>
        </w:tc>
      </w:tr>
      <w:tr w:rsidR="00791EC7" w:rsidRPr="005D4084" w14:paraId="597F4C7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8D94A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vAlign w:val="center"/>
          </w:tcPr>
          <w:p w14:paraId="4C8C615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Матеріал пристрою </w:t>
            </w:r>
          </w:p>
        </w:tc>
        <w:tc>
          <w:tcPr>
            <w:tcW w:w="4108" w:type="dxa"/>
            <w:tcBorders>
              <w:top w:val="single" w:sz="4" w:space="0" w:color="auto"/>
              <w:left w:val="single" w:sz="4" w:space="0" w:color="auto"/>
              <w:bottom w:val="single" w:sz="4" w:space="0" w:color="auto"/>
              <w:right w:val="single" w:sz="4" w:space="0" w:color="auto"/>
            </w:tcBorders>
          </w:tcPr>
          <w:p w14:paraId="408054C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Сплав нікель-титану</w:t>
            </w:r>
          </w:p>
        </w:tc>
        <w:tc>
          <w:tcPr>
            <w:tcW w:w="2412" w:type="dxa"/>
            <w:tcBorders>
              <w:top w:val="single" w:sz="4" w:space="0" w:color="auto"/>
              <w:left w:val="single" w:sz="4" w:space="0" w:color="auto"/>
              <w:bottom w:val="single" w:sz="4" w:space="0" w:color="auto"/>
              <w:right w:val="single" w:sz="4" w:space="0" w:color="auto"/>
            </w:tcBorders>
          </w:tcPr>
          <w:p w14:paraId="164112EA" w14:textId="77777777" w:rsidR="00791EC7" w:rsidRPr="005D4084" w:rsidRDefault="00791EC7" w:rsidP="00390338">
            <w:pPr>
              <w:spacing w:line="240" w:lineRule="atLeast"/>
              <w:contextualSpacing/>
              <w:rPr>
                <w:rFonts w:ascii="Times New Roman" w:hAnsi="Times New Roman"/>
              </w:rPr>
            </w:pPr>
          </w:p>
        </w:tc>
      </w:tr>
      <w:tr w:rsidR="00791EC7" w:rsidRPr="005D4084" w14:paraId="675C7F3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3A5203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vAlign w:val="center"/>
          </w:tcPr>
          <w:p w14:paraId="70D18D2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Спектр діаметрів пристрою</w:t>
            </w:r>
          </w:p>
        </w:tc>
        <w:tc>
          <w:tcPr>
            <w:tcW w:w="4108" w:type="dxa"/>
            <w:tcBorders>
              <w:top w:val="single" w:sz="4" w:space="0" w:color="auto"/>
              <w:left w:val="single" w:sz="4" w:space="0" w:color="auto"/>
              <w:bottom w:val="single" w:sz="4" w:space="0" w:color="auto"/>
              <w:right w:val="single" w:sz="4" w:space="0" w:color="auto"/>
            </w:tcBorders>
          </w:tcPr>
          <w:p w14:paraId="32222E8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двох варіацій діаметрів від 4 мм до 6 мм</w:t>
            </w:r>
          </w:p>
        </w:tc>
        <w:tc>
          <w:tcPr>
            <w:tcW w:w="2412" w:type="dxa"/>
            <w:tcBorders>
              <w:top w:val="single" w:sz="4" w:space="0" w:color="auto"/>
              <w:left w:val="single" w:sz="4" w:space="0" w:color="auto"/>
              <w:bottom w:val="single" w:sz="4" w:space="0" w:color="auto"/>
              <w:right w:val="single" w:sz="4" w:space="0" w:color="auto"/>
            </w:tcBorders>
          </w:tcPr>
          <w:p w14:paraId="64608F0B" w14:textId="77777777" w:rsidR="00791EC7" w:rsidRPr="005D4084" w:rsidRDefault="00791EC7" w:rsidP="00390338">
            <w:pPr>
              <w:spacing w:line="240" w:lineRule="atLeast"/>
              <w:contextualSpacing/>
              <w:rPr>
                <w:rFonts w:ascii="Times New Roman" w:hAnsi="Times New Roman"/>
              </w:rPr>
            </w:pPr>
          </w:p>
        </w:tc>
      </w:tr>
      <w:tr w:rsidR="00791EC7" w:rsidRPr="005D4084" w14:paraId="7FA48CA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288981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vAlign w:val="center"/>
          </w:tcPr>
          <w:p w14:paraId="2D3EF4D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Спектр довжин стенту</w:t>
            </w:r>
          </w:p>
        </w:tc>
        <w:tc>
          <w:tcPr>
            <w:tcW w:w="4108" w:type="dxa"/>
            <w:tcBorders>
              <w:top w:val="single" w:sz="4" w:space="0" w:color="auto"/>
              <w:left w:val="single" w:sz="4" w:space="0" w:color="auto"/>
              <w:bottom w:val="single" w:sz="4" w:space="0" w:color="auto"/>
              <w:right w:val="single" w:sz="4" w:space="0" w:color="auto"/>
            </w:tcBorders>
          </w:tcPr>
          <w:p w14:paraId="63445B3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Наявність довжин не менше двох варіацій від 20 мм до 40 мм </w:t>
            </w:r>
          </w:p>
        </w:tc>
        <w:tc>
          <w:tcPr>
            <w:tcW w:w="2412" w:type="dxa"/>
            <w:tcBorders>
              <w:top w:val="single" w:sz="4" w:space="0" w:color="auto"/>
              <w:left w:val="single" w:sz="4" w:space="0" w:color="auto"/>
              <w:bottom w:val="single" w:sz="4" w:space="0" w:color="auto"/>
              <w:right w:val="single" w:sz="4" w:space="0" w:color="auto"/>
            </w:tcBorders>
          </w:tcPr>
          <w:p w14:paraId="506CF94B" w14:textId="77777777" w:rsidR="00791EC7" w:rsidRPr="005D4084" w:rsidRDefault="00791EC7" w:rsidP="00390338">
            <w:pPr>
              <w:spacing w:line="240" w:lineRule="atLeast"/>
              <w:contextualSpacing/>
              <w:rPr>
                <w:rFonts w:ascii="Times New Roman" w:hAnsi="Times New Roman"/>
              </w:rPr>
            </w:pPr>
          </w:p>
        </w:tc>
      </w:tr>
      <w:tr w:rsidR="00791EC7" w:rsidRPr="005D4084" w14:paraId="765644D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B5F8A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vAlign w:val="center"/>
          </w:tcPr>
          <w:p w14:paraId="6E10176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Сумісний діаметр судин пацієнта </w:t>
            </w:r>
          </w:p>
        </w:tc>
        <w:tc>
          <w:tcPr>
            <w:tcW w:w="4108" w:type="dxa"/>
            <w:tcBorders>
              <w:top w:val="single" w:sz="4" w:space="0" w:color="auto"/>
              <w:left w:val="single" w:sz="4" w:space="0" w:color="auto"/>
              <w:bottom w:val="single" w:sz="4" w:space="0" w:color="auto"/>
              <w:right w:val="single" w:sz="4" w:space="0" w:color="auto"/>
            </w:tcBorders>
          </w:tcPr>
          <w:p w14:paraId="7A5F696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Рекомендований діаметр судини має бути в діапазоні від не більше 2,0 мм до не менше 5,5 мм</w:t>
            </w:r>
          </w:p>
        </w:tc>
        <w:tc>
          <w:tcPr>
            <w:tcW w:w="2412" w:type="dxa"/>
            <w:tcBorders>
              <w:top w:val="single" w:sz="4" w:space="0" w:color="auto"/>
              <w:left w:val="single" w:sz="4" w:space="0" w:color="auto"/>
              <w:bottom w:val="single" w:sz="4" w:space="0" w:color="auto"/>
              <w:right w:val="single" w:sz="4" w:space="0" w:color="auto"/>
            </w:tcBorders>
          </w:tcPr>
          <w:p w14:paraId="395B158B" w14:textId="77777777" w:rsidR="00791EC7" w:rsidRPr="005D4084" w:rsidRDefault="00791EC7" w:rsidP="00390338">
            <w:pPr>
              <w:spacing w:line="240" w:lineRule="atLeast"/>
              <w:contextualSpacing/>
              <w:rPr>
                <w:rFonts w:ascii="Times New Roman" w:hAnsi="Times New Roman"/>
              </w:rPr>
            </w:pPr>
          </w:p>
        </w:tc>
      </w:tr>
      <w:tr w:rsidR="00791EC7" w:rsidRPr="005D4084" w14:paraId="7EA6991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69BFA0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vAlign w:val="center"/>
          </w:tcPr>
          <w:p w14:paraId="08D36CD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мікрокатетером</w:t>
            </w:r>
          </w:p>
        </w:tc>
        <w:tc>
          <w:tcPr>
            <w:tcW w:w="4108" w:type="dxa"/>
            <w:tcBorders>
              <w:top w:val="single" w:sz="4" w:space="0" w:color="auto"/>
              <w:left w:val="single" w:sz="4" w:space="0" w:color="auto"/>
              <w:bottom w:val="single" w:sz="4" w:space="0" w:color="auto"/>
              <w:right w:val="single" w:sz="4" w:space="0" w:color="auto"/>
            </w:tcBorders>
          </w:tcPr>
          <w:p w14:paraId="3203DBA3" w14:textId="77777777" w:rsidR="00791EC7" w:rsidRPr="005D4084" w:rsidRDefault="00791EC7" w:rsidP="00390338">
            <w:pPr>
              <w:spacing w:line="240" w:lineRule="atLeast"/>
              <w:contextualSpacing/>
              <w:rPr>
                <w:rFonts w:ascii="Times New Roman" w:hAnsi="Times New Roman"/>
              </w:rPr>
            </w:pPr>
            <w:r w:rsidRPr="00121719">
              <w:rPr>
                <w:rFonts w:ascii="Times New Roman" w:hAnsi="Times New Roman"/>
              </w:rPr>
              <w:t>Всі пристрої, не залежно від їх діаметру, мають бути сумісні з мікрокатетером з мінімальним внутрішнім діаметром не більше 0,021 дюйма</w:t>
            </w:r>
          </w:p>
        </w:tc>
        <w:tc>
          <w:tcPr>
            <w:tcW w:w="2412" w:type="dxa"/>
            <w:tcBorders>
              <w:top w:val="single" w:sz="4" w:space="0" w:color="auto"/>
              <w:left w:val="single" w:sz="4" w:space="0" w:color="auto"/>
              <w:bottom w:val="single" w:sz="4" w:space="0" w:color="auto"/>
              <w:right w:val="single" w:sz="4" w:space="0" w:color="auto"/>
            </w:tcBorders>
          </w:tcPr>
          <w:p w14:paraId="590DBA08" w14:textId="77777777" w:rsidR="00791EC7" w:rsidRPr="005D4084" w:rsidRDefault="00791EC7" w:rsidP="00390338">
            <w:pPr>
              <w:spacing w:line="240" w:lineRule="atLeast"/>
              <w:contextualSpacing/>
              <w:rPr>
                <w:rFonts w:ascii="Times New Roman" w:hAnsi="Times New Roman"/>
              </w:rPr>
            </w:pPr>
          </w:p>
        </w:tc>
      </w:tr>
      <w:tr w:rsidR="00791EC7" w:rsidRPr="005D4084" w14:paraId="2C59E60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84D40C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vAlign w:val="center"/>
          </w:tcPr>
          <w:p w14:paraId="26BA2E1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рентгенконтрастних маркерів</w:t>
            </w:r>
          </w:p>
        </w:tc>
        <w:tc>
          <w:tcPr>
            <w:tcW w:w="4108" w:type="dxa"/>
            <w:tcBorders>
              <w:top w:val="single" w:sz="4" w:space="0" w:color="auto"/>
              <w:left w:val="single" w:sz="4" w:space="0" w:color="auto"/>
              <w:bottom w:val="single" w:sz="4" w:space="0" w:color="auto"/>
              <w:right w:val="single" w:sz="4" w:space="0" w:color="auto"/>
            </w:tcBorders>
          </w:tcPr>
          <w:p w14:paraId="4F87EDF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не менше трьох рентгеноконтрастних маркерів на дистальномцу кінці пристрою та не менше одного маркеру – на проксимальному кінці пристрою.</w:t>
            </w:r>
          </w:p>
        </w:tc>
        <w:tc>
          <w:tcPr>
            <w:tcW w:w="2412" w:type="dxa"/>
            <w:tcBorders>
              <w:top w:val="single" w:sz="4" w:space="0" w:color="auto"/>
              <w:left w:val="single" w:sz="4" w:space="0" w:color="auto"/>
              <w:bottom w:val="single" w:sz="4" w:space="0" w:color="auto"/>
              <w:right w:val="single" w:sz="4" w:space="0" w:color="auto"/>
            </w:tcBorders>
          </w:tcPr>
          <w:p w14:paraId="2CC212D9" w14:textId="77777777" w:rsidR="00791EC7" w:rsidRPr="005D4084" w:rsidRDefault="00791EC7" w:rsidP="00390338">
            <w:pPr>
              <w:spacing w:line="240" w:lineRule="atLeast"/>
              <w:contextualSpacing/>
              <w:rPr>
                <w:rFonts w:ascii="Times New Roman" w:hAnsi="Times New Roman"/>
              </w:rPr>
            </w:pPr>
          </w:p>
        </w:tc>
      </w:tr>
    </w:tbl>
    <w:p w14:paraId="0FDB44B0" w14:textId="77777777" w:rsidR="00791EC7" w:rsidRPr="005D4084" w:rsidRDefault="00791EC7" w:rsidP="00791EC7">
      <w:pPr>
        <w:spacing w:after="0" w:line="240" w:lineRule="atLeast"/>
        <w:contextualSpacing/>
        <w:rPr>
          <w:rFonts w:ascii="Times New Roman" w:hAnsi="Times New Roman"/>
          <w:b/>
        </w:rPr>
      </w:pPr>
    </w:p>
    <w:p w14:paraId="69E6BDBF"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26. Медико-технічні вимоги до інтродюсера трансфеморального подовженного</w:t>
      </w:r>
    </w:p>
    <w:p w14:paraId="540A2FDD"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379D22C"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5DB053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5E638683"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B2C3BA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AF8B33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1FFCDA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1D821C0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5D24F6E9"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13809A1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vAlign w:val="center"/>
          </w:tcPr>
          <w:p w14:paraId="47A4D98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Призначення</w:t>
            </w:r>
          </w:p>
        </w:tc>
        <w:tc>
          <w:tcPr>
            <w:tcW w:w="4108" w:type="dxa"/>
            <w:vAlign w:val="center"/>
          </w:tcPr>
          <w:p w14:paraId="1A39A9B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Для застосування в інтервенційних та діагностичних процедурах у судинній системі людини, включаючи, але не обмежуючись, нижньою кінцівкою, нирковими та сонними артеріями</w:t>
            </w:r>
          </w:p>
        </w:tc>
        <w:tc>
          <w:tcPr>
            <w:tcW w:w="2412" w:type="dxa"/>
            <w:tcBorders>
              <w:top w:val="single" w:sz="4" w:space="0" w:color="auto"/>
              <w:left w:val="single" w:sz="4" w:space="0" w:color="auto"/>
              <w:bottom w:val="single" w:sz="4" w:space="0" w:color="auto"/>
              <w:right w:val="single" w:sz="4" w:space="0" w:color="auto"/>
            </w:tcBorders>
          </w:tcPr>
          <w:p w14:paraId="3131C37A" w14:textId="77777777" w:rsidR="00791EC7" w:rsidRPr="005D4084" w:rsidRDefault="00791EC7" w:rsidP="00390338">
            <w:pPr>
              <w:spacing w:line="240" w:lineRule="atLeast"/>
              <w:contextualSpacing/>
              <w:rPr>
                <w:rFonts w:ascii="Times New Roman" w:hAnsi="Times New Roman"/>
              </w:rPr>
            </w:pPr>
          </w:p>
        </w:tc>
      </w:tr>
      <w:tr w:rsidR="00791EC7" w:rsidRPr="005D4084" w14:paraId="74B94EC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212F7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vAlign w:val="center"/>
          </w:tcPr>
          <w:p w14:paraId="0A260A5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Форма кінчика</w:t>
            </w:r>
          </w:p>
        </w:tc>
        <w:tc>
          <w:tcPr>
            <w:tcW w:w="4108" w:type="dxa"/>
            <w:vAlign w:val="center"/>
          </w:tcPr>
          <w:p w14:paraId="7067BB6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 Повинен мати м’який антравматичний кінчик  не менше ніж трьох різних форм</w:t>
            </w:r>
          </w:p>
        </w:tc>
        <w:tc>
          <w:tcPr>
            <w:tcW w:w="2412" w:type="dxa"/>
            <w:tcBorders>
              <w:top w:val="single" w:sz="4" w:space="0" w:color="auto"/>
              <w:left w:val="single" w:sz="4" w:space="0" w:color="auto"/>
              <w:bottom w:val="single" w:sz="4" w:space="0" w:color="auto"/>
              <w:right w:val="single" w:sz="4" w:space="0" w:color="auto"/>
            </w:tcBorders>
          </w:tcPr>
          <w:p w14:paraId="568CDAF8" w14:textId="77777777" w:rsidR="00791EC7" w:rsidRPr="005D4084" w:rsidRDefault="00791EC7" w:rsidP="00390338">
            <w:pPr>
              <w:spacing w:line="240" w:lineRule="atLeast"/>
              <w:contextualSpacing/>
              <w:rPr>
                <w:rFonts w:ascii="Times New Roman" w:hAnsi="Times New Roman"/>
              </w:rPr>
            </w:pPr>
          </w:p>
        </w:tc>
      </w:tr>
      <w:tr w:rsidR="00791EC7" w:rsidRPr="005D4084" w14:paraId="3317CC9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411389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vAlign w:val="center"/>
          </w:tcPr>
          <w:p w14:paraId="23B3AC6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рентген контрастних маркерів</w:t>
            </w:r>
          </w:p>
        </w:tc>
        <w:tc>
          <w:tcPr>
            <w:tcW w:w="4108" w:type="dxa"/>
            <w:vAlign w:val="center"/>
          </w:tcPr>
          <w:p w14:paraId="3EE8C45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Повинен мати не менше 1 контрастного маркеру на відстані не менше 5мм від дистального кінчика </w:t>
            </w:r>
          </w:p>
        </w:tc>
        <w:tc>
          <w:tcPr>
            <w:tcW w:w="2412" w:type="dxa"/>
            <w:tcBorders>
              <w:top w:val="single" w:sz="4" w:space="0" w:color="auto"/>
              <w:left w:val="single" w:sz="4" w:space="0" w:color="auto"/>
              <w:bottom w:val="single" w:sz="4" w:space="0" w:color="auto"/>
              <w:right w:val="single" w:sz="4" w:space="0" w:color="auto"/>
            </w:tcBorders>
          </w:tcPr>
          <w:p w14:paraId="02C0A21C" w14:textId="77777777" w:rsidR="00791EC7" w:rsidRPr="005D4084" w:rsidRDefault="00791EC7" w:rsidP="00390338">
            <w:pPr>
              <w:spacing w:line="240" w:lineRule="atLeast"/>
              <w:contextualSpacing/>
              <w:rPr>
                <w:rFonts w:ascii="Times New Roman" w:hAnsi="Times New Roman"/>
              </w:rPr>
            </w:pPr>
          </w:p>
        </w:tc>
      </w:tr>
      <w:tr w:rsidR="00791EC7" w:rsidRPr="005D4084" w14:paraId="6589AEB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3115E9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vAlign w:val="center"/>
          </w:tcPr>
          <w:p w14:paraId="3C673A4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w:t>
            </w:r>
          </w:p>
        </w:tc>
        <w:tc>
          <w:tcPr>
            <w:tcW w:w="4108" w:type="dxa"/>
            <w:vAlign w:val="center"/>
          </w:tcPr>
          <w:p w14:paraId="5F34553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Внутрішнє покриття – PTFE, Гідрофільне покриття на дистальній частині катетера не менше 5см</w:t>
            </w:r>
          </w:p>
        </w:tc>
        <w:tc>
          <w:tcPr>
            <w:tcW w:w="2412" w:type="dxa"/>
            <w:tcBorders>
              <w:top w:val="single" w:sz="4" w:space="0" w:color="auto"/>
              <w:left w:val="single" w:sz="4" w:space="0" w:color="auto"/>
              <w:bottom w:val="single" w:sz="4" w:space="0" w:color="auto"/>
              <w:right w:val="single" w:sz="4" w:space="0" w:color="auto"/>
            </w:tcBorders>
          </w:tcPr>
          <w:p w14:paraId="75B6167D" w14:textId="77777777" w:rsidR="00791EC7" w:rsidRPr="005D4084" w:rsidRDefault="00791EC7" w:rsidP="00390338">
            <w:pPr>
              <w:spacing w:line="240" w:lineRule="atLeast"/>
              <w:contextualSpacing/>
              <w:rPr>
                <w:rFonts w:ascii="Times New Roman" w:hAnsi="Times New Roman"/>
              </w:rPr>
            </w:pPr>
          </w:p>
        </w:tc>
      </w:tr>
      <w:tr w:rsidR="00791EC7" w:rsidRPr="005D4084" w14:paraId="6FC4B46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E01C09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vAlign w:val="center"/>
          </w:tcPr>
          <w:p w14:paraId="5446F7B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w:t>
            </w:r>
          </w:p>
        </w:tc>
        <w:tc>
          <w:tcPr>
            <w:tcW w:w="4108" w:type="dxa"/>
            <w:vAlign w:val="center"/>
          </w:tcPr>
          <w:p w14:paraId="419AEA3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Має бути у різних варіаціях: 45см, 65см, 90 см</w:t>
            </w:r>
          </w:p>
        </w:tc>
        <w:tc>
          <w:tcPr>
            <w:tcW w:w="2412" w:type="dxa"/>
            <w:tcBorders>
              <w:top w:val="single" w:sz="4" w:space="0" w:color="auto"/>
              <w:left w:val="single" w:sz="4" w:space="0" w:color="auto"/>
              <w:bottom w:val="single" w:sz="4" w:space="0" w:color="auto"/>
              <w:right w:val="single" w:sz="4" w:space="0" w:color="auto"/>
            </w:tcBorders>
          </w:tcPr>
          <w:p w14:paraId="6F176683" w14:textId="77777777" w:rsidR="00791EC7" w:rsidRPr="005D4084" w:rsidRDefault="00791EC7" w:rsidP="00390338">
            <w:pPr>
              <w:spacing w:line="240" w:lineRule="atLeast"/>
              <w:contextualSpacing/>
              <w:rPr>
                <w:rFonts w:ascii="Times New Roman" w:hAnsi="Times New Roman"/>
              </w:rPr>
            </w:pPr>
          </w:p>
        </w:tc>
      </w:tr>
      <w:tr w:rsidR="00791EC7" w:rsidRPr="005D4084" w14:paraId="613723B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84B087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vAlign w:val="center"/>
          </w:tcPr>
          <w:p w14:paraId="2190F76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Внутрішній діаметр</w:t>
            </w:r>
          </w:p>
        </w:tc>
        <w:tc>
          <w:tcPr>
            <w:tcW w:w="4108" w:type="dxa"/>
            <w:vAlign w:val="center"/>
          </w:tcPr>
          <w:p w14:paraId="5170F8E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4 різних діаметрів, від 5F (0,076'') до не менше 8F (0,114'')</w:t>
            </w:r>
          </w:p>
        </w:tc>
        <w:tc>
          <w:tcPr>
            <w:tcW w:w="2412" w:type="dxa"/>
            <w:tcBorders>
              <w:top w:val="single" w:sz="4" w:space="0" w:color="auto"/>
              <w:left w:val="single" w:sz="4" w:space="0" w:color="auto"/>
              <w:bottom w:val="single" w:sz="4" w:space="0" w:color="auto"/>
              <w:right w:val="single" w:sz="4" w:space="0" w:color="auto"/>
            </w:tcBorders>
          </w:tcPr>
          <w:p w14:paraId="76096365" w14:textId="77777777" w:rsidR="00791EC7" w:rsidRPr="005D4084" w:rsidRDefault="00791EC7" w:rsidP="00390338">
            <w:pPr>
              <w:spacing w:line="240" w:lineRule="atLeast"/>
              <w:contextualSpacing/>
              <w:rPr>
                <w:rFonts w:ascii="Times New Roman" w:hAnsi="Times New Roman"/>
              </w:rPr>
            </w:pPr>
          </w:p>
        </w:tc>
      </w:tr>
      <w:tr w:rsidR="00791EC7" w:rsidRPr="005D4084" w14:paraId="6BA279A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B61C71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vAlign w:val="center"/>
          </w:tcPr>
          <w:p w14:paraId="111EE21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провідником</w:t>
            </w:r>
          </w:p>
        </w:tc>
        <w:tc>
          <w:tcPr>
            <w:tcW w:w="4108" w:type="dxa"/>
            <w:vAlign w:val="center"/>
          </w:tcPr>
          <w:p w14:paraId="68D4836A" w14:textId="77777777" w:rsidR="00791EC7" w:rsidRPr="005D4084" w:rsidRDefault="00791EC7" w:rsidP="00390338">
            <w:pPr>
              <w:spacing w:line="240" w:lineRule="atLeast"/>
              <w:ind w:right="126"/>
              <w:contextualSpacing/>
              <w:rPr>
                <w:rFonts w:ascii="Times New Roman" w:hAnsi="Times New Roman"/>
              </w:rPr>
            </w:pPr>
            <w:r w:rsidRPr="005D4084">
              <w:rPr>
                <w:rFonts w:ascii="Times New Roman" w:hAnsi="Times New Roman"/>
              </w:rPr>
              <w:t xml:space="preserve">Має бути сумісним з провідниками діаметром 0,038'' </w:t>
            </w:r>
          </w:p>
          <w:p w14:paraId="3BC26B66" w14:textId="77777777" w:rsidR="00791EC7" w:rsidRPr="005D4084" w:rsidRDefault="00791EC7" w:rsidP="00390338">
            <w:pPr>
              <w:spacing w:line="240" w:lineRule="atLeast"/>
              <w:contextualSpacing/>
              <w:rPr>
                <w:rFonts w:ascii="Times New Roman" w:hAnsi="Times New Roman"/>
              </w:rPr>
            </w:pPr>
          </w:p>
        </w:tc>
        <w:tc>
          <w:tcPr>
            <w:tcW w:w="2412" w:type="dxa"/>
            <w:tcBorders>
              <w:top w:val="single" w:sz="4" w:space="0" w:color="auto"/>
              <w:left w:val="single" w:sz="4" w:space="0" w:color="auto"/>
              <w:bottom w:val="single" w:sz="4" w:space="0" w:color="auto"/>
              <w:right w:val="single" w:sz="4" w:space="0" w:color="auto"/>
            </w:tcBorders>
          </w:tcPr>
          <w:p w14:paraId="2C9F057E" w14:textId="77777777" w:rsidR="00791EC7" w:rsidRPr="005D4084" w:rsidRDefault="00791EC7" w:rsidP="00390338">
            <w:pPr>
              <w:spacing w:line="240" w:lineRule="atLeast"/>
              <w:contextualSpacing/>
              <w:rPr>
                <w:rFonts w:ascii="Times New Roman" w:hAnsi="Times New Roman"/>
              </w:rPr>
            </w:pPr>
          </w:p>
        </w:tc>
      </w:tr>
    </w:tbl>
    <w:p w14:paraId="5321F56D" w14:textId="77777777" w:rsidR="00791EC7" w:rsidRPr="005D4084" w:rsidRDefault="00791EC7" w:rsidP="00791EC7">
      <w:pPr>
        <w:spacing w:after="0" w:line="240" w:lineRule="atLeast"/>
        <w:contextualSpacing/>
        <w:rPr>
          <w:rFonts w:ascii="Times New Roman" w:hAnsi="Times New Roman"/>
          <w:b/>
        </w:rPr>
      </w:pPr>
    </w:p>
    <w:p w14:paraId="58D136E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27. Медико-технічні вимоги до мікропровідника</w:t>
      </w:r>
    </w:p>
    <w:p w14:paraId="6D333F3C"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9043062"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20DD76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80D9F4D"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DA523B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358F08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610A0AC"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16F0A55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7F8A08BE"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0C0EC6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243A0C3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Призначення провідника</w:t>
            </w:r>
          </w:p>
        </w:tc>
        <w:tc>
          <w:tcPr>
            <w:tcW w:w="4108" w:type="dxa"/>
            <w:tcBorders>
              <w:top w:val="single" w:sz="4" w:space="0" w:color="auto"/>
              <w:left w:val="single" w:sz="4" w:space="0" w:color="auto"/>
              <w:bottom w:val="single" w:sz="4" w:space="0" w:color="auto"/>
              <w:right w:val="single" w:sz="4" w:space="0" w:color="auto"/>
            </w:tcBorders>
          </w:tcPr>
          <w:p w14:paraId="61F3DA9F"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Призначений для внутрішньосудинного застосування</w:t>
            </w:r>
          </w:p>
        </w:tc>
        <w:tc>
          <w:tcPr>
            <w:tcW w:w="2412" w:type="dxa"/>
            <w:tcBorders>
              <w:top w:val="single" w:sz="4" w:space="0" w:color="auto"/>
              <w:left w:val="single" w:sz="4" w:space="0" w:color="auto"/>
              <w:bottom w:val="single" w:sz="4" w:space="0" w:color="auto"/>
              <w:right w:val="single" w:sz="4" w:space="0" w:color="auto"/>
            </w:tcBorders>
          </w:tcPr>
          <w:p w14:paraId="6316DF86" w14:textId="77777777" w:rsidR="00791EC7" w:rsidRPr="005D4084" w:rsidRDefault="00791EC7" w:rsidP="00390338">
            <w:pPr>
              <w:spacing w:line="240" w:lineRule="atLeast"/>
              <w:contextualSpacing/>
              <w:rPr>
                <w:rFonts w:ascii="Times New Roman" w:hAnsi="Times New Roman"/>
              </w:rPr>
            </w:pPr>
          </w:p>
        </w:tc>
      </w:tr>
      <w:tr w:rsidR="00791EC7" w:rsidRPr="005D4084" w14:paraId="44EFA80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7E64E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24F1996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 провідника</w:t>
            </w:r>
          </w:p>
        </w:tc>
        <w:tc>
          <w:tcPr>
            <w:tcW w:w="4108" w:type="dxa"/>
            <w:tcBorders>
              <w:top w:val="single" w:sz="4" w:space="0" w:color="auto"/>
              <w:left w:val="single" w:sz="4" w:space="0" w:color="auto"/>
              <w:bottom w:val="single" w:sz="4" w:space="0" w:color="auto"/>
              <w:right w:val="single" w:sz="4" w:space="0" w:color="auto"/>
            </w:tcBorders>
          </w:tcPr>
          <w:p w14:paraId="6396FA21"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Мають бути діаметром 0,37 мм та 0,47 мм</w:t>
            </w:r>
          </w:p>
        </w:tc>
        <w:tc>
          <w:tcPr>
            <w:tcW w:w="2412" w:type="dxa"/>
            <w:tcBorders>
              <w:top w:val="single" w:sz="4" w:space="0" w:color="auto"/>
              <w:left w:val="single" w:sz="4" w:space="0" w:color="auto"/>
              <w:bottom w:val="single" w:sz="4" w:space="0" w:color="auto"/>
              <w:right w:val="single" w:sz="4" w:space="0" w:color="auto"/>
            </w:tcBorders>
          </w:tcPr>
          <w:p w14:paraId="3206AB8A" w14:textId="77777777" w:rsidR="00791EC7" w:rsidRPr="005D4084" w:rsidRDefault="00791EC7" w:rsidP="00390338">
            <w:pPr>
              <w:spacing w:line="240" w:lineRule="atLeast"/>
              <w:contextualSpacing/>
              <w:rPr>
                <w:rFonts w:ascii="Times New Roman" w:hAnsi="Times New Roman"/>
              </w:rPr>
            </w:pPr>
          </w:p>
        </w:tc>
      </w:tr>
      <w:tr w:rsidR="00791EC7" w:rsidRPr="005D4084" w14:paraId="59AE0E3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90DAE5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5CE545D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периферичного провідника</w:t>
            </w:r>
          </w:p>
        </w:tc>
        <w:tc>
          <w:tcPr>
            <w:tcW w:w="4108" w:type="dxa"/>
            <w:tcBorders>
              <w:top w:val="single" w:sz="4" w:space="0" w:color="auto"/>
              <w:left w:val="single" w:sz="4" w:space="0" w:color="auto"/>
              <w:bottom w:val="single" w:sz="4" w:space="0" w:color="auto"/>
              <w:right w:val="single" w:sz="4" w:space="0" w:color="auto"/>
            </w:tcBorders>
          </w:tcPr>
          <w:p w14:paraId="62B5694D"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Повинні бути три варіанти довжини провідника: 135 см, 165 см та 190 см</w:t>
            </w:r>
          </w:p>
        </w:tc>
        <w:tc>
          <w:tcPr>
            <w:tcW w:w="2412" w:type="dxa"/>
            <w:tcBorders>
              <w:top w:val="single" w:sz="4" w:space="0" w:color="auto"/>
              <w:left w:val="single" w:sz="4" w:space="0" w:color="auto"/>
              <w:bottom w:val="single" w:sz="4" w:space="0" w:color="auto"/>
              <w:right w:val="single" w:sz="4" w:space="0" w:color="auto"/>
            </w:tcBorders>
          </w:tcPr>
          <w:p w14:paraId="64959626" w14:textId="77777777" w:rsidR="00791EC7" w:rsidRPr="005D4084" w:rsidRDefault="00791EC7" w:rsidP="00390338">
            <w:pPr>
              <w:spacing w:line="240" w:lineRule="atLeast"/>
              <w:contextualSpacing/>
              <w:rPr>
                <w:rFonts w:ascii="Times New Roman" w:hAnsi="Times New Roman"/>
              </w:rPr>
            </w:pPr>
          </w:p>
        </w:tc>
      </w:tr>
      <w:tr w:rsidR="00791EC7" w:rsidRPr="005D4084" w14:paraId="16993CA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56428B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6E7B2BC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 провідника</w:t>
            </w:r>
          </w:p>
        </w:tc>
        <w:tc>
          <w:tcPr>
            <w:tcW w:w="4108" w:type="dxa"/>
            <w:tcBorders>
              <w:top w:val="single" w:sz="4" w:space="0" w:color="auto"/>
              <w:left w:val="single" w:sz="4" w:space="0" w:color="auto"/>
              <w:bottom w:val="single" w:sz="4" w:space="0" w:color="auto"/>
              <w:right w:val="single" w:sz="4" w:space="0" w:color="auto"/>
            </w:tcBorders>
          </w:tcPr>
          <w:p w14:paraId="064A7032"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Проксимальна частина провідника повинна бути покрита ПТФЕ покриттям.</w:t>
            </w:r>
          </w:p>
          <w:p w14:paraId="70BEE2FC" w14:textId="77777777" w:rsidR="00791EC7" w:rsidRPr="005D4084" w:rsidRDefault="00791EC7" w:rsidP="00390338">
            <w:pPr>
              <w:spacing w:line="240" w:lineRule="atLeast"/>
              <w:contextualSpacing/>
              <w:jc w:val="both"/>
              <w:rPr>
                <w:rFonts w:ascii="Times New Roman" w:hAnsi="Times New Roman"/>
                <w:highlight w:val="yellow"/>
              </w:rPr>
            </w:pPr>
            <w:r w:rsidRPr="005D4084">
              <w:rPr>
                <w:rFonts w:ascii="Times New Roman" w:hAnsi="Times New Roman"/>
              </w:rPr>
              <w:t>Дистальна частина провідника повинна бути покрита  гідрофільним покриттям та рентгенконтрастним полімером</w:t>
            </w:r>
          </w:p>
        </w:tc>
        <w:tc>
          <w:tcPr>
            <w:tcW w:w="2412" w:type="dxa"/>
            <w:tcBorders>
              <w:top w:val="single" w:sz="4" w:space="0" w:color="auto"/>
              <w:left w:val="single" w:sz="4" w:space="0" w:color="auto"/>
              <w:bottom w:val="single" w:sz="4" w:space="0" w:color="auto"/>
              <w:right w:val="single" w:sz="4" w:space="0" w:color="auto"/>
            </w:tcBorders>
          </w:tcPr>
          <w:p w14:paraId="6616DFEC" w14:textId="77777777" w:rsidR="00791EC7" w:rsidRPr="005D4084" w:rsidRDefault="00791EC7" w:rsidP="00390338">
            <w:pPr>
              <w:spacing w:line="240" w:lineRule="atLeast"/>
              <w:contextualSpacing/>
              <w:rPr>
                <w:rFonts w:ascii="Times New Roman" w:hAnsi="Times New Roman"/>
              </w:rPr>
            </w:pPr>
          </w:p>
        </w:tc>
      </w:tr>
      <w:tr w:rsidR="00791EC7" w:rsidRPr="005D4084" w14:paraId="5E54747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FB9677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56C2A63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Дистальний кінчик</w:t>
            </w:r>
          </w:p>
        </w:tc>
        <w:tc>
          <w:tcPr>
            <w:tcW w:w="4108" w:type="dxa"/>
            <w:tcBorders>
              <w:top w:val="single" w:sz="4" w:space="0" w:color="auto"/>
              <w:left w:val="single" w:sz="4" w:space="0" w:color="auto"/>
              <w:bottom w:val="single" w:sz="4" w:space="0" w:color="auto"/>
              <w:right w:val="single" w:sz="4" w:space="0" w:color="auto"/>
            </w:tcBorders>
          </w:tcPr>
          <w:p w14:paraId="046FFE27" w14:textId="77777777" w:rsidR="00791EC7" w:rsidRPr="005D4084" w:rsidRDefault="00791EC7" w:rsidP="00390338">
            <w:pPr>
              <w:spacing w:line="240" w:lineRule="atLeast"/>
              <w:contextualSpacing/>
              <w:jc w:val="both"/>
              <w:rPr>
                <w:rFonts w:ascii="Times New Roman" w:hAnsi="Times New Roman"/>
                <w:highlight w:val="yellow"/>
              </w:rPr>
            </w:pPr>
            <w:r w:rsidRPr="005D4084">
              <w:rPr>
                <w:rFonts w:ascii="Times New Roman" w:hAnsi="Times New Roman"/>
              </w:rPr>
              <w:t xml:space="preserve">Дистальна частина повинна змінювати форму </w:t>
            </w:r>
          </w:p>
        </w:tc>
        <w:tc>
          <w:tcPr>
            <w:tcW w:w="2412" w:type="dxa"/>
            <w:tcBorders>
              <w:top w:val="single" w:sz="4" w:space="0" w:color="auto"/>
              <w:left w:val="single" w:sz="4" w:space="0" w:color="auto"/>
              <w:bottom w:val="single" w:sz="4" w:space="0" w:color="auto"/>
              <w:right w:val="single" w:sz="4" w:space="0" w:color="auto"/>
            </w:tcBorders>
          </w:tcPr>
          <w:p w14:paraId="5775D40A" w14:textId="77777777" w:rsidR="00791EC7" w:rsidRPr="005D4084" w:rsidRDefault="00791EC7" w:rsidP="00390338">
            <w:pPr>
              <w:spacing w:line="240" w:lineRule="atLeast"/>
              <w:contextualSpacing/>
              <w:rPr>
                <w:rFonts w:ascii="Times New Roman" w:hAnsi="Times New Roman"/>
              </w:rPr>
            </w:pPr>
          </w:p>
        </w:tc>
      </w:tr>
    </w:tbl>
    <w:p w14:paraId="690534EC" w14:textId="77777777" w:rsidR="00791EC7" w:rsidRPr="005D4084" w:rsidRDefault="00791EC7" w:rsidP="00791EC7">
      <w:pPr>
        <w:spacing w:after="0" w:line="240" w:lineRule="atLeast"/>
        <w:contextualSpacing/>
        <w:rPr>
          <w:rFonts w:ascii="Times New Roman" w:hAnsi="Times New Roman"/>
          <w:b/>
        </w:rPr>
      </w:pPr>
    </w:p>
    <w:p w14:paraId="07CC425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 xml:space="preserve">28. Медико-технічні вимоги до стент-системи коронарної з лікувальним покриттям </w:t>
      </w:r>
    </w:p>
    <w:p w14:paraId="4218C537"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для звивистих судин</w:t>
      </w:r>
    </w:p>
    <w:p w14:paraId="4B5293C4"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309C053E"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9FB964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03C1E87C"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1008EB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4D703974"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655906B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2363395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4321B496"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C81E34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shd w:val="clear" w:color="auto" w:fill="auto"/>
            <w:vAlign w:val="center"/>
          </w:tcPr>
          <w:p w14:paraId="4DFA01A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Розміри стентів</w:t>
            </w:r>
          </w:p>
        </w:tc>
        <w:tc>
          <w:tcPr>
            <w:tcW w:w="4108" w:type="dxa"/>
            <w:shd w:val="clear" w:color="auto" w:fill="auto"/>
            <w:vAlign w:val="center"/>
          </w:tcPr>
          <w:p w14:paraId="0B1D2C5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Діаметри 4,5, 5.0 мм: довжини від 12 мм до 30 мм  (крок збільшення довжини не більше 4 мм)</w:t>
            </w:r>
          </w:p>
        </w:tc>
        <w:tc>
          <w:tcPr>
            <w:tcW w:w="2412" w:type="dxa"/>
            <w:tcBorders>
              <w:top w:val="single" w:sz="4" w:space="0" w:color="auto"/>
              <w:left w:val="single" w:sz="4" w:space="0" w:color="auto"/>
              <w:bottom w:val="single" w:sz="4" w:space="0" w:color="auto"/>
              <w:right w:val="single" w:sz="4" w:space="0" w:color="auto"/>
            </w:tcBorders>
          </w:tcPr>
          <w:p w14:paraId="793A0D6B" w14:textId="77777777" w:rsidR="00791EC7" w:rsidRPr="005D4084" w:rsidRDefault="00791EC7" w:rsidP="00390338">
            <w:pPr>
              <w:spacing w:line="240" w:lineRule="atLeast"/>
              <w:contextualSpacing/>
              <w:rPr>
                <w:rFonts w:ascii="Times New Roman" w:hAnsi="Times New Roman"/>
              </w:rPr>
            </w:pPr>
          </w:p>
        </w:tc>
      </w:tr>
      <w:tr w:rsidR="00791EC7" w:rsidRPr="005D4084" w14:paraId="055334B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F19BBE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shd w:val="clear" w:color="auto" w:fill="auto"/>
            <w:vAlign w:val="center"/>
          </w:tcPr>
          <w:p w14:paraId="194B605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Лікарське покриття</w:t>
            </w:r>
          </w:p>
        </w:tc>
        <w:tc>
          <w:tcPr>
            <w:tcW w:w="4108" w:type="dxa"/>
            <w:shd w:val="clear" w:color="auto" w:fill="auto"/>
            <w:vAlign w:val="center"/>
          </w:tcPr>
          <w:p w14:paraId="7BBBE38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Цитостатичний лікарський засіб групи лімусів</w:t>
            </w:r>
          </w:p>
        </w:tc>
        <w:tc>
          <w:tcPr>
            <w:tcW w:w="2412" w:type="dxa"/>
            <w:tcBorders>
              <w:top w:val="single" w:sz="4" w:space="0" w:color="auto"/>
              <w:left w:val="single" w:sz="4" w:space="0" w:color="auto"/>
              <w:bottom w:val="single" w:sz="4" w:space="0" w:color="auto"/>
              <w:right w:val="single" w:sz="4" w:space="0" w:color="auto"/>
            </w:tcBorders>
          </w:tcPr>
          <w:p w14:paraId="721406BB" w14:textId="77777777" w:rsidR="00791EC7" w:rsidRPr="005D4084" w:rsidRDefault="00791EC7" w:rsidP="00390338">
            <w:pPr>
              <w:spacing w:line="240" w:lineRule="atLeast"/>
              <w:contextualSpacing/>
              <w:rPr>
                <w:rFonts w:ascii="Times New Roman" w:hAnsi="Times New Roman"/>
              </w:rPr>
            </w:pPr>
          </w:p>
        </w:tc>
      </w:tr>
      <w:tr w:rsidR="00791EC7" w:rsidRPr="005D4084" w14:paraId="024CBBE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41AF36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shd w:val="clear" w:color="auto" w:fill="auto"/>
            <w:vAlign w:val="center"/>
          </w:tcPr>
          <w:p w14:paraId="78F9825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провідниковим катетером</w:t>
            </w:r>
          </w:p>
        </w:tc>
        <w:tc>
          <w:tcPr>
            <w:tcW w:w="4108" w:type="dxa"/>
            <w:shd w:val="clear" w:color="auto" w:fill="auto"/>
            <w:vAlign w:val="center"/>
          </w:tcPr>
          <w:p w14:paraId="170A83C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провідниковим катетером  5 Fr (0.056”)</w:t>
            </w:r>
          </w:p>
        </w:tc>
        <w:tc>
          <w:tcPr>
            <w:tcW w:w="2412" w:type="dxa"/>
            <w:tcBorders>
              <w:top w:val="single" w:sz="4" w:space="0" w:color="auto"/>
              <w:left w:val="single" w:sz="4" w:space="0" w:color="auto"/>
              <w:bottom w:val="single" w:sz="4" w:space="0" w:color="auto"/>
              <w:right w:val="single" w:sz="4" w:space="0" w:color="auto"/>
            </w:tcBorders>
          </w:tcPr>
          <w:p w14:paraId="096EFF81" w14:textId="77777777" w:rsidR="00791EC7" w:rsidRPr="005D4084" w:rsidRDefault="00791EC7" w:rsidP="00390338">
            <w:pPr>
              <w:spacing w:line="240" w:lineRule="atLeast"/>
              <w:contextualSpacing/>
              <w:rPr>
                <w:rFonts w:ascii="Times New Roman" w:hAnsi="Times New Roman"/>
              </w:rPr>
            </w:pPr>
          </w:p>
        </w:tc>
      </w:tr>
      <w:tr w:rsidR="00791EC7" w:rsidRPr="005D4084" w14:paraId="1705376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4D13DB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shd w:val="clear" w:color="auto" w:fill="auto"/>
            <w:vAlign w:val="center"/>
          </w:tcPr>
          <w:p w14:paraId="7A38B90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Термін ендотелізації стенту </w:t>
            </w:r>
          </w:p>
        </w:tc>
        <w:tc>
          <w:tcPr>
            <w:tcW w:w="4108" w:type="dxa"/>
            <w:shd w:val="clear" w:color="auto" w:fill="auto"/>
            <w:vAlign w:val="center"/>
          </w:tcPr>
          <w:p w14:paraId="6D1EE01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54889692" w14:textId="77777777" w:rsidR="00791EC7" w:rsidRPr="005D4084" w:rsidRDefault="00791EC7" w:rsidP="00390338">
            <w:pPr>
              <w:spacing w:line="240" w:lineRule="atLeast"/>
              <w:contextualSpacing/>
              <w:rPr>
                <w:rFonts w:ascii="Times New Roman" w:hAnsi="Times New Roman"/>
              </w:rPr>
            </w:pPr>
          </w:p>
        </w:tc>
      </w:tr>
      <w:tr w:rsidR="00791EC7" w:rsidRPr="005D4084" w14:paraId="24E79F2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E2A63F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shd w:val="clear" w:color="auto" w:fill="auto"/>
            <w:vAlign w:val="center"/>
          </w:tcPr>
          <w:p w14:paraId="7B4B0CB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Тип балону</w:t>
            </w:r>
          </w:p>
        </w:tc>
        <w:tc>
          <w:tcPr>
            <w:tcW w:w="4108" w:type="dxa"/>
            <w:shd w:val="clear" w:color="auto" w:fill="auto"/>
            <w:vAlign w:val="center"/>
          </w:tcPr>
          <w:p w14:paraId="0933DBF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Низькокомплаєнтний </w:t>
            </w:r>
          </w:p>
        </w:tc>
        <w:tc>
          <w:tcPr>
            <w:tcW w:w="2412" w:type="dxa"/>
            <w:tcBorders>
              <w:top w:val="single" w:sz="4" w:space="0" w:color="auto"/>
              <w:left w:val="single" w:sz="4" w:space="0" w:color="auto"/>
              <w:bottom w:val="single" w:sz="4" w:space="0" w:color="auto"/>
              <w:right w:val="single" w:sz="4" w:space="0" w:color="auto"/>
            </w:tcBorders>
          </w:tcPr>
          <w:p w14:paraId="25897203" w14:textId="77777777" w:rsidR="00791EC7" w:rsidRPr="005D4084" w:rsidRDefault="00791EC7" w:rsidP="00390338">
            <w:pPr>
              <w:spacing w:line="240" w:lineRule="atLeast"/>
              <w:contextualSpacing/>
              <w:rPr>
                <w:rFonts w:ascii="Times New Roman" w:hAnsi="Times New Roman"/>
              </w:rPr>
            </w:pPr>
          </w:p>
        </w:tc>
      </w:tr>
      <w:tr w:rsidR="00791EC7" w:rsidRPr="005D4084" w14:paraId="4F5D1DF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4D2632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shd w:val="clear" w:color="auto" w:fill="auto"/>
            <w:vAlign w:val="center"/>
          </w:tcPr>
          <w:p w14:paraId="7631C46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Система стенту</w:t>
            </w:r>
          </w:p>
        </w:tc>
        <w:tc>
          <w:tcPr>
            <w:tcW w:w="4108" w:type="dxa"/>
            <w:shd w:val="clear" w:color="auto" w:fill="auto"/>
            <w:vAlign w:val="center"/>
          </w:tcPr>
          <w:p w14:paraId="6E486DF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Monorail</w:t>
            </w:r>
          </w:p>
        </w:tc>
        <w:tc>
          <w:tcPr>
            <w:tcW w:w="2412" w:type="dxa"/>
            <w:tcBorders>
              <w:top w:val="single" w:sz="4" w:space="0" w:color="auto"/>
              <w:left w:val="single" w:sz="4" w:space="0" w:color="auto"/>
              <w:bottom w:val="single" w:sz="4" w:space="0" w:color="auto"/>
              <w:right w:val="single" w:sz="4" w:space="0" w:color="auto"/>
            </w:tcBorders>
          </w:tcPr>
          <w:p w14:paraId="6BAFB91A" w14:textId="77777777" w:rsidR="00791EC7" w:rsidRPr="005D4084" w:rsidRDefault="00791EC7" w:rsidP="00390338">
            <w:pPr>
              <w:spacing w:line="240" w:lineRule="atLeast"/>
              <w:contextualSpacing/>
              <w:rPr>
                <w:rFonts w:ascii="Times New Roman" w:hAnsi="Times New Roman"/>
              </w:rPr>
            </w:pPr>
          </w:p>
        </w:tc>
      </w:tr>
      <w:tr w:rsidR="00791EC7" w:rsidRPr="005D4084" w14:paraId="712ABFC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2529E5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shd w:val="clear" w:color="auto" w:fill="auto"/>
            <w:vAlign w:val="center"/>
          </w:tcPr>
          <w:p w14:paraId="76921A4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Товщина балок</w:t>
            </w:r>
          </w:p>
        </w:tc>
        <w:tc>
          <w:tcPr>
            <w:tcW w:w="4108" w:type="dxa"/>
            <w:shd w:val="clear" w:color="auto" w:fill="auto"/>
            <w:vAlign w:val="center"/>
          </w:tcPr>
          <w:p w14:paraId="5E06A3A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3FC12EBC" w14:textId="77777777" w:rsidR="00791EC7" w:rsidRPr="005D4084" w:rsidRDefault="00791EC7" w:rsidP="00390338">
            <w:pPr>
              <w:spacing w:line="240" w:lineRule="atLeast"/>
              <w:contextualSpacing/>
              <w:rPr>
                <w:rFonts w:ascii="Times New Roman" w:hAnsi="Times New Roman"/>
              </w:rPr>
            </w:pPr>
          </w:p>
        </w:tc>
      </w:tr>
      <w:tr w:rsidR="00791EC7" w:rsidRPr="005D4084" w14:paraId="25BEF40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0D360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shd w:val="clear" w:color="auto" w:fill="auto"/>
            <w:vAlign w:val="center"/>
          </w:tcPr>
          <w:p w14:paraId="65DF601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Номінальний тиск балону </w:t>
            </w:r>
          </w:p>
        </w:tc>
        <w:tc>
          <w:tcPr>
            <w:tcW w:w="4108" w:type="dxa"/>
            <w:shd w:val="clear" w:color="auto" w:fill="auto"/>
            <w:vAlign w:val="center"/>
          </w:tcPr>
          <w:p w14:paraId="45757A1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10 Атм.</w:t>
            </w:r>
          </w:p>
        </w:tc>
        <w:tc>
          <w:tcPr>
            <w:tcW w:w="2412" w:type="dxa"/>
            <w:tcBorders>
              <w:top w:val="single" w:sz="4" w:space="0" w:color="auto"/>
              <w:left w:val="single" w:sz="4" w:space="0" w:color="auto"/>
              <w:bottom w:val="single" w:sz="4" w:space="0" w:color="auto"/>
              <w:right w:val="single" w:sz="4" w:space="0" w:color="auto"/>
            </w:tcBorders>
          </w:tcPr>
          <w:p w14:paraId="46D99F3E" w14:textId="77777777" w:rsidR="00791EC7" w:rsidRPr="005D4084" w:rsidRDefault="00791EC7" w:rsidP="00390338">
            <w:pPr>
              <w:spacing w:line="240" w:lineRule="atLeast"/>
              <w:contextualSpacing/>
              <w:rPr>
                <w:rFonts w:ascii="Times New Roman" w:hAnsi="Times New Roman"/>
              </w:rPr>
            </w:pPr>
          </w:p>
        </w:tc>
      </w:tr>
      <w:tr w:rsidR="00791EC7" w:rsidRPr="005D4084" w14:paraId="2AB89D4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9A4769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shd w:val="clear" w:color="auto" w:fill="auto"/>
            <w:vAlign w:val="center"/>
          </w:tcPr>
          <w:p w14:paraId="2566C56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Номінальний тиск розриву балону</w:t>
            </w:r>
          </w:p>
        </w:tc>
        <w:tc>
          <w:tcPr>
            <w:tcW w:w="4108" w:type="dxa"/>
            <w:shd w:val="clear" w:color="auto" w:fill="auto"/>
            <w:vAlign w:val="center"/>
          </w:tcPr>
          <w:p w14:paraId="72B05AA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18 Атм.</w:t>
            </w:r>
          </w:p>
        </w:tc>
        <w:tc>
          <w:tcPr>
            <w:tcW w:w="2412" w:type="dxa"/>
            <w:tcBorders>
              <w:top w:val="single" w:sz="4" w:space="0" w:color="auto"/>
              <w:left w:val="single" w:sz="4" w:space="0" w:color="auto"/>
              <w:bottom w:val="single" w:sz="4" w:space="0" w:color="auto"/>
              <w:right w:val="single" w:sz="4" w:space="0" w:color="auto"/>
            </w:tcBorders>
          </w:tcPr>
          <w:p w14:paraId="7293C9FB" w14:textId="77777777" w:rsidR="00791EC7" w:rsidRPr="005D4084" w:rsidRDefault="00791EC7" w:rsidP="00390338">
            <w:pPr>
              <w:spacing w:line="240" w:lineRule="atLeast"/>
              <w:contextualSpacing/>
              <w:rPr>
                <w:rFonts w:ascii="Times New Roman" w:hAnsi="Times New Roman"/>
              </w:rPr>
            </w:pPr>
          </w:p>
        </w:tc>
      </w:tr>
      <w:tr w:rsidR="00791EC7" w:rsidRPr="005D4084" w14:paraId="4F4EF05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7770A8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shd w:val="clear" w:color="auto" w:fill="auto"/>
            <w:vAlign w:val="center"/>
          </w:tcPr>
          <w:p w14:paraId="7CDAE2E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Термін призначення ПАТ</w:t>
            </w:r>
          </w:p>
        </w:tc>
        <w:tc>
          <w:tcPr>
            <w:tcW w:w="4108" w:type="dxa"/>
            <w:shd w:val="clear" w:color="auto" w:fill="auto"/>
            <w:vAlign w:val="center"/>
          </w:tcPr>
          <w:p w14:paraId="743FDBA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Можливість призупинення або повного припинення ПАТ через один місяць після встановлення стенту без підвищення ризику тромбозу</w:t>
            </w:r>
          </w:p>
        </w:tc>
        <w:tc>
          <w:tcPr>
            <w:tcW w:w="2412" w:type="dxa"/>
            <w:tcBorders>
              <w:top w:val="single" w:sz="4" w:space="0" w:color="auto"/>
              <w:left w:val="single" w:sz="4" w:space="0" w:color="auto"/>
              <w:bottom w:val="single" w:sz="4" w:space="0" w:color="auto"/>
              <w:right w:val="single" w:sz="4" w:space="0" w:color="auto"/>
            </w:tcBorders>
          </w:tcPr>
          <w:p w14:paraId="50D9D1B5" w14:textId="77777777" w:rsidR="00791EC7" w:rsidRPr="005D4084" w:rsidRDefault="00791EC7" w:rsidP="00390338">
            <w:pPr>
              <w:spacing w:line="240" w:lineRule="atLeast"/>
              <w:contextualSpacing/>
              <w:rPr>
                <w:rFonts w:ascii="Times New Roman" w:hAnsi="Times New Roman"/>
              </w:rPr>
            </w:pPr>
          </w:p>
        </w:tc>
      </w:tr>
    </w:tbl>
    <w:p w14:paraId="2266D615" w14:textId="77777777" w:rsidR="00791EC7" w:rsidRPr="005D4084" w:rsidRDefault="00791EC7" w:rsidP="00791EC7">
      <w:pPr>
        <w:spacing w:after="0" w:line="240" w:lineRule="atLeast"/>
        <w:contextualSpacing/>
        <w:rPr>
          <w:rFonts w:ascii="Times New Roman" w:hAnsi="Times New Roman"/>
          <w:b/>
        </w:rPr>
      </w:pPr>
    </w:p>
    <w:p w14:paraId="5E2F980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29. Медико-технічні вимоги до катетера балонного дилатаційного (для транслюмінальної ангіопластики)</w:t>
      </w:r>
    </w:p>
    <w:p w14:paraId="62E736ED"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1FC50DA2"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5B3316C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lastRenderedPageBreak/>
              <w:t>№</w:t>
            </w:r>
          </w:p>
          <w:p w14:paraId="51FD098F"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364A12A"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7687CFE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533EBBE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28BAC284"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02BA5EC6"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65A8C4D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169510EE"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Система доставки</w:t>
            </w:r>
          </w:p>
        </w:tc>
        <w:tc>
          <w:tcPr>
            <w:tcW w:w="4108" w:type="dxa"/>
          </w:tcPr>
          <w:p w14:paraId="6FB7283D"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OTW</w:t>
            </w:r>
          </w:p>
        </w:tc>
        <w:tc>
          <w:tcPr>
            <w:tcW w:w="2412" w:type="dxa"/>
            <w:tcBorders>
              <w:top w:val="single" w:sz="4" w:space="0" w:color="auto"/>
              <w:left w:val="single" w:sz="4" w:space="0" w:color="auto"/>
              <w:bottom w:val="single" w:sz="4" w:space="0" w:color="auto"/>
              <w:right w:val="single" w:sz="4" w:space="0" w:color="auto"/>
            </w:tcBorders>
          </w:tcPr>
          <w:p w14:paraId="608FABB0" w14:textId="77777777" w:rsidR="00791EC7" w:rsidRPr="005D4084" w:rsidRDefault="00791EC7" w:rsidP="00390338">
            <w:pPr>
              <w:spacing w:line="240" w:lineRule="atLeast"/>
              <w:contextualSpacing/>
              <w:rPr>
                <w:rFonts w:ascii="Times New Roman" w:hAnsi="Times New Roman"/>
              </w:rPr>
            </w:pPr>
          </w:p>
        </w:tc>
      </w:tr>
      <w:tr w:rsidR="00791EC7" w:rsidRPr="005D4084" w14:paraId="79BA2E2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42D2919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23294361"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rPr>
              <w:t>Довжина балону</w:t>
            </w:r>
          </w:p>
        </w:tc>
        <w:tc>
          <w:tcPr>
            <w:tcW w:w="4108" w:type="dxa"/>
          </w:tcPr>
          <w:p w14:paraId="010A96B7"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rPr>
              <w:t>Мінімальна-не більше 5 мм</w:t>
            </w:r>
            <w:r w:rsidRPr="005D4084">
              <w:rPr>
                <w:rFonts w:ascii="Times New Roman" w:hAnsi="Times New Roman"/>
              </w:rPr>
              <w:br/>
              <w:t>Максимальна – не менше 200 мм</w:t>
            </w:r>
          </w:p>
        </w:tc>
        <w:tc>
          <w:tcPr>
            <w:tcW w:w="2412" w:type="dxa"/>
            <w:tcBorders>
              <w:top w:val="single" w:sz="4" w:space="0" w:color="auto"/>
              <w:left w:val="single" w:sz="4" w:space="0" w:color="auto"/>
              <w:bottom w:val="single" w:sz="4" w:space="0" w:color="auto"/>
              <w:right w:val="single" w:sz="4" w:space="0" w:color="auto"/>
            </w:tcBorders>
          </w:tcPr>
          <w:p w14:paraId="0E449FFC" w14:textId="77777777" w:rsidR="00791EC7" w:rsidRPr="005D4084" w:rsidRDefault="00791EC7" w:rsidP="00390338">
            <w:pPr>
              <w:spacing w:line="240" w:lineRule="atLeast"/>
              <w:contextualSpacing/>
              <w:rPr>
                <w:rFonts w:ascii="Times New Roman" w:hAnsi="Times New Roman"/>
              </w:rPr>
            </w:pPr>
          </w:p>
        </w:tc>
      </w:tr>
      <w:tr w:rsidR="00791EC7" w:rsidRPr="005D4084" w14:paraId="4464D47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68AA9C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40A06B0C"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Діаметр балону</w:t>
            </w:r>
          </w:p>
        </w:tc>
        <w:tc>
          <w:tcPr>
            <w:tcW w:w="4108" w:type="dxa"/>
          </w:tcPr>
          <w:p w14:paraId="65377BE8"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Мінімальний-не більше 1,5 мм</w:t>
            </w:r>
          </w:p>
          <w:p w14:paraId="1C99573D"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Максимальний – не менше 6,0 мм</w:t>
            </w:r>
          </w:p>
        </w:tc>
        <w:tc>
          <w:tcPr>
            <w:tcW w:w="2412" w:type="dxa"/>
            <w:tcBorders>
              <w:top w:val="single" w:sz="4" w:space="0" w:color="auto"/>
              <w:left w:val="single" w:sz="4" w:space="0" w:color="auto"/>
              <w:bottom w:val="single" w:sz="4" w:space="0" w:color="auto"/>
              <w:right w:val="single" w:sz="4" w:space="0" w:color="auto"/>
            </w:tcBorders>
          </w:tcPr>
          <w:p w14:paraId="41B47E7A" w14:textId="77777777" w:rsidR="00791EC7" w:rsidRPr="005D4084" w:rsidRDefault="00791EC7" w:rsidP="00390338">
            <w:pPr>
              <w:spacing w:line="240" w:lineRule="atLeast"/>
              <w:contextualSpacing/>
              <w:rPr>
                <w:rFonts w:ascii="Times New Roman" w:hAnsi="Times New Roman"/>
              </w:rPr>
            </w:pPr>
          </w:p>
        </w:tc>
      </w:tr>
      <w:tr w:rsidR="00791EC7" w:rsidRPr="005D4084" w14:paraId="79A1165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B37409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41B550D2"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Сумісність з інтродюсером</w:t>
            </w:r>
          </w:p>
        </w:tc>
        <w:tc>
          <w:tcPr>
            <w:tcW w:w="4108" w:type="dxa"/>
          </w:tcPr>
          <w:p w14:paraId="63EA6739"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 xml:space="preserve">4F, 5 F </w:t>
            </w:r>
          </w:p>
        </w:tc>
        <w:tc>
          <w:tcPr>
            <w:tcW w:w="2412" w:type="dxa"/>
            <w:tcBorders>
              <w:top w:val="single" w:sz="4" w:space="0" w:color="auto"/>
              <w:left w:val="single" w:sz="4" w:space="0" w:color="auto"/>
              <w:bottom w:val="single" w:sz="4" w:space="0" w:color="auto"/>
              <w:right w:val="single" w:sz="4" w:space="0" w:color="auto"/>
            </w:tcBorders>
          </w:tcPr>
          <w:p w14:paraId="3286D4DE" w14:textId="77777777" w:rsidR="00791EC7" w:rsidRPr="005D4084" w:rsidRDefault="00791EC7" w:rsidP="00390338">
            <w:pPr>
              <w:spacing w:line="240" w:lineRule="atLeast"/>
              <w:contextualSpacing/>
              <w:rPr>
                <w:rFonts w:ascii="Times New Roman" w:hAnsi="Times New Roman"/>
              </w:rPr>
            </w:pPr>
          </w:p>
        </w:tc>
      </w:tr>
      <w:tr w:rsidR="00791EC7" w:rsidRPr="005D4084" w14:paraId="2A1C57E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3E33C0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2F82E7BB"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Корисна (робоча) довжина катетера</w:t>
            </w:r>
          </w:p>
        </w:tc>
        <w:tc>
          <w:tcPr>
            <w:tcW w:w="4108" w:type="dxa"/>
          </w:tcPr>
          <w:p w14:paraId="4C00CF31"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561977F8" w14:textId="77777777" w:rsidR="00791EC7" w:rsidRPr="005D4084" w:rsidRDefault="00791EC7" w:rsidP="00390338">
            <w:pPr>
              <w:spacing w:line="240" w:lineRule="atLeast"/>
              <w:contextualSpacing/>
              <w:rPr>
                <w:rFonts w:ascii="Times New Roman" w:hAnsi="Times New Roman"/>
              </w:rPr>
            </w:pPr>
          </w:p>
        </w:tc>
      </w:tr>
      <w:tr w:rsidR="00791EC7" w:rsidRPr="005D4084" w14:paraId="3A30C41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C645D6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5161271E"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Сумісність з провідником</w:t>
            </w:r>
          </w:p>
        </w:tc>
        <w:tc>
          <w:tcPr>
            <w:tcW w:w="4108" w:type="dxa"/>
          </w:tcPr>
          <w:p w14:paraId="172681CB"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 xml:space="preserve">0,014” </w:t>
            </w:r>
          </w:p>
        </w:tc>
        <w:tc>
          <w:tcPr>
            <w:tcW w:w="2412" w:type="dxa"/>
            <w:tcBorders>
              <w:top w:val="single" w:sz="4" w:space="0" w:color="auto"/>
              <w:left w:val="single" w:sz="4" w:space="0" w:color="auto"/>
              <w:bottom w:val="single" w:sz="4" w:space="0" w:color="auto"/>
              <w:right w:val="single" w:sz="4" w:space="0" w:color="auto"/>
            </w:tcBorders>
          </w:tcPr>
          <w:p w14:paraId="3B4DFEB2" w14:textId="77777777" w:rsidR="00791EC7" w:rsidRPr="005D4084" w:rsidRDefault="00791EC7" w:rsidP="00390338">
            <w:pPr>
              <w:spacing w:line="240" w:lineRule="atLeast"/>
              <w:contextualSpacing/>
              <w:rPr>
                <w:rFonts w:ascii="Times New Roman" w:hAnsi="Times New Roman"/>
              </w:rPr>
            </w:pPr>
          </w:p>
        </w:tc>
      </w:tr>
      <w:tr w:rsidR="00791EC7" w:rsidRPr="005D4084" w14:paraId="14EF28C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BE0510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67910767"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rPr>
              <w:t>Вхідний профіль</w:t>
            </w:r>
          </w:p>
        </w:tc>
        <w:tc>
          <w:tcPr>
            <w:tcW w:w="4108" w:type="dxa"/>
          </w:tcPr>
          <w:p w14:paraId="41D5EB7C"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rPr>
              <w:t xml:space="preserve">0,017” </w:t>
            </w:r>
          </w:p>
        </w:tc>
        <w:tc>
          <w:tcPr>
            <w:tcW w:w="2412" w:type="dxa"/>
            <w:tcBorders>
              <w:top w:val="single" w:sz="4" w:space="0" w:color="auto"/>
              <w:left w:val="single" w:sz="4" w:space="0" w:color="auto"/>
              <w:bottom w:val="single" w:sz="4" w:space="0" w:color="auto"/>
              <w:right w:val="single" w:sz="4" w:space="0" w:color="auto"/>
            </w:tcBorders>
          </w:tcPr>
          <w:p w14:paraId="46B7D18F" w14:textId="77777777" w:rsidR="00791EC7" w:rsidRPr="005D4084" w:rsidRDefault="00791EC7" w:rsidP="00390338">
            <w:pPr>
              <w:spacing w:line="240" w:lineRule="atLeast"/>
              <w:contextualSpacing/>
              <w:rPr>
                <w:rFonts w:ascii="Times New Roman" w:hAnsi="Times New Roman"/>
              </w:rPr>
            </w:pPr>
          </w:p>
        </w:tc>
      </w:tr>
      <w:tr w:rsidR="00791EC7" w:rsidRPr="005D4084" w14:paraId="54F65AF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5FD0FB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4851F2F8"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Маркери</w:t>
            </w:r>
          </w:p>
        </w:tc>
        <w:tc>
          <w:tcPr>
            <w:tcW w:w="4108" w:type="dxa"/>
          </w:tcPr>
          <w:p w14:paraId="0AE2F31B"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3F951293" w14:textId="77777777" w:rsidR="00791EC7" w:rsidRPr="005D4084" w:rsidRDefault="00791EC7" w:rsidP="00390338">
            <w:pPr>
              <w:spacing w:line="240" w:lineRule="atLeast"/>
              <w:contextualSpacing/>
              <w:rPr>
                <w:rFonts w:ascii="Times New Roman" w:hAnsi="Times New Roman"/>
              </w:rPr>
            </w:pPr>
          </w:p>
        </w:tc>
      </w:tr>
      <w:tr w:rsidR="00791EC7" w:rsidRPr="005D4084" w14:paraId="3FB40EB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A0D374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380DC448"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Номінальний тиск балону</w:t>
            </w:r>
          </w:p>
        </w:tc>
        <w:tc>
          <w:tcPr>
            <w:tcW w:w="4108" w:type="dxa"/>
          </w:tcPr>
          <w:p w14:paraId="032FC7D1"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5B113F3E" w14:textId="77777777" w:rsidR="00791EC7" w:rsidRPr="005D4084" w:rsidRDefault="00791EC7" w:rsidP="00390338">
            <w:pPr>
              <w:spacing w:line="240" w:lineRule="atLeast"/>
              <w:contextualSpacing/>
              <w:rPr>
                <w:rFonts w:ascii="Times New Roman" w:hAnsi="Times New Roman"/>
              </w:rPr>
            </w:pPr>
          </w:p>
        </w:tc>
      </w:tr>
      <w:tr w:rsidR="00791EC7" w:rsidRPr="005D4084" w14:paraId="3139C8F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9A516C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4D67FF7A"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Номінальний тиск розриву балону</w:t>
            </w:r>
          </w:p>
        </w:tc>
        <w:tc>
          <w:tcPr>
            <w:tcW w:w="4108" w:type="dxa"/>
          </w:tcPr>
          <w:p w14:paraId="29C0B8DF"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61811CC6" w14:textId="77777777" w:rsidR="00791EC7" w:rsidRPr="005D4084" w:rsidRDefault="00791EC7" w:rsidP="00390338">
            <w:pPr>
              <w:spacing w:line="240" w:lineRule="atLeast"/>
              <w:contextualSpacing/>
              <w:rPr>
                <w:rFonts w:ascii="Times New Roman" w:hAnsi="Times New Roman"/>
              </w:rPr>
            </w:pPr>
          </w:p>
        </w:tc>
      </w:tr>
      <w:tr w:rsidR="00791EC7" w:rsidRPr="005D4084" w14:paraId="530D396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0E0BC2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11.</w:t>
            </w:r>
          </w:p>
        </w:tc>
        <w:tc>
          <w:tcPr>
            <w:tcW w:w="2552" w:type="dxa"/>
          </w:tcPr>
          <w:p w14:paraId="189ECBA8"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 xml:space="preserve">Покриття </w:t>
            </w:r>
          </w:p>
        </w:tc>
        <w:tc>
          <w:tcPr>
            <w:tcW w:w="4108" w:type="dxa"/>
          </w:tcPr>
          <w:p w14:paraId="1EF7BB4F"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20D97FEC" w14:textId="77777777" w:rsidR="00791EC7" w:rsidRPr="005D4084" w:rsidRDefault="00791EC7" w:rsidP="00390338">
            <w:pPr>
              <w:spacing w:line="240" w:lineRule="atLeast"/>
              <w:contextualSpacing/>
              <w:rPr>
                <w:rFonts w:ascii="Times New Roman" w:hAnsi="Times New Roman"/>
              </w:rPr>
            </w:pPr>
          </w:p>
        </w:tc>
      </w:tr>
    </w:tbl>
    <w:p w14:paraId="3D5F245E" w14:textId="77777777" w:rsidR="00791EC7" w:rsidRPr="005D4084" w:rsidRDefault="00791EC7" w:rsidP="00791EC7">
      <w:pPr>
        <w:spacing w:after="0" w:line="240" w:lineRule="atLeast"/>
        <w:contextualSpacing/>
        <w:rPr>
          <w:rFonts w:ascii="Times New Roman" w:hAnsi="Times New Roman"/>
          <w:b/>
        </w:rPr>
      </w:pPr>
    </w:p>
    <w:p w14:paraId="0602F3BB"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30. Медико-технічні вимоги до катетера балонного дилатаційного (для транслюмінальної ангіопластики)</w:t>
      </w:r>
    </w:p>
    <w:p w14:paraId="3A4D0EA5"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2083F469"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3937B53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2930FB8B"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2ECC2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95BBB8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0F361A7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29A0FFD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2AB8CAE9"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1442C0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2F5AA246"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Система доставки</w:t>
            </w:r>
          </w:p>
        </w:tc>
        <w:tc>
          <w:tcPr>
            <w:tcW w:w="4108" w:type="dxa"/>
          </w:tcPr>
          <w:p w14:paraId="43103012"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OTW</w:t>
            </w:r>
          </w:p>
        </w:tc>
        <w:tc>
          <w:tcPr>
            <w:tcW w:w="2412" w:type="dxa"/>
            <w:tcBorders>
              <w:top w:val="single" w:sz="4" w:space="0" w:color="auto"/>
              <w:left w:val="single" w:sz="4" w:space="0" w:color="auto"/>
              <w:bottom w:val="single" w:sz="4" w:space="0" w:color="auto"/>
              <w:right w:val="single" w:sz="4" w:space="0" w:color="auto"/>
            </w:tcBorders>
          </w:tcPr>
          <w:p w14:paraId="5F11034F" w14:textId="77777777" w:rsidR="00791EC7" w:rsidRPr="005D4084" w:rsidRDefault="00791EC7" w:rsidP="00390338">
            <w:pPr>
              <w:spacing w:line="240" w:lineRule="atLeast"/>
              <w:contextualSpacing/>
              <w:rPr>
                <w:rFonts w:ascii="Times New Roman" w:hAnsi="Times New Roman"/>
              </w:rPr>
            </w:pPr>
          </w:p>
        </w:tc>
      </w:tr>
      <w:tr w:rsidR="00791EC7" w:rsidRPr="005D4084" w14:paraId="00BBCA8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E4D24F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4090B74E"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rPr>
              <w:t>Довжина балону</w:t>
            </w:r>
          </w:p>
        </w:tc>
        <w:tc>
          <w:tcPr>
            <w:tcW w:w="4108" w:type="dxa"/>
          </w:tcPr>
          <w:p w14:paraId="0AD50A6C"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rPr>
              <w:t>Мінімальна-не більше 10 мм</w:t>
            </w:r>
            <w:r w:rsidRPr="005D4084">
              <w:rPr>
                <w:rFonts w:ascii="Times New Roman" w:hAnsi="Times New Roman"/>
              </w:rPr>
              <w:br/>
              <w:t>Максимальна – не менше 150 мм</w:t>
            </w:r>
          </w:p>
        </w:tc>
        <w:tc>
          <w:tcPr>
            <w:tcW w:w="2412" w:type="dxa"/>
            <w:tcBorders>
              <w:top w:val="single" w:sz="4" w:space="0" w:color="auto"/>
              <w:left w:val="single" w:sz="4" w:space="0" w:color="auto"/>
              <w:bottom w:val="single" w:sz="4" w:space="0" w:color="auto"/>
              <w:right w:val="single" w:sz="4" w:space="0" w:color="auto"/>
            </w:tcBorders>
          </w:tcPr>
          <w:p w14:paraId="29FD97F8" w14:textId="77777777" w:rsidR="00791EC7" w:rsidRPr="005D4084" w:rsidRDefault="00791EC7" w:rsidP="00390338">
            <w:pPr>
              <w:spacing w:line="240" w:lineRule="atLeast"/>
              <w:contextualSpacing/>
              <w:rPr>
                <w:rFonts w:ascii="Times New Roman" w:hAnsi="Times New Roman"/>
              </w:rPr>
            </w:pPr>
          </w:p>
        </w:tc>
      </w:tr>
      <w:tr w:rsidR="00791EC7" w:rsidRPr="005D4084" w14:paraId="4A4F2C7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F566BA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716D8744"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Діаметр балону</w:t>
            </w:r>
          </w:p>
        </w:tc>
        <w:tc>
          <w:tcPr>
            <w:tcW w:w="4108" w:type="dxa"/>
          </w:tcPr>
          <w:p w14:paraId="11EB2295"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Мінімальний-не більше 2,0 мм</w:t>
            </w:r>
          </w:p>
          <w:p w14:paraId="049A70BE"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Максимальний – не менше 8,0 мм</w:t>
            </w:r>
          </w:p>
        </w:tc>
        <w:tc>
          <w:tcPr>
            <w:tcW w:w="2412" w:type="dxa"/>
            <w:tcBorders>
              <w:top w:val="single" w:sz="4" w:space="0" w:color="auto"/>
              <w:left w:val="single" w:sz="4" w:space="0" w:color="auto"/>
              <w:bottom w:val="single" w:sz="4" w:space="0" w:color="auto"/>
              <w:right w:val="single" w:sz="4" w:space="0" w:color="auto"/>
            </w:tcBorders>
          </w:tcPr>
          <w:p w14:paraId="33E3EEDC" w14:textId="77777777" w:rsidR="00791EC7" w:rsidRPr="005D4084" w:rsidRDefault="00791EC7" w:rsidP="00390338">
            <w:pPr>
              <w:spacing w:line="240" w:lineRule="atLeast"/>
              <w:contextualSpacing/>
              <w:rPr>
                <w:rFonts w:ascii="Times New Roman" w:hAnsi="Times New Roman"/>
              </w:rPr>
            </w:pPr>
          </w:p>
        </w:tc>
      </w:tr>
      <w:tr w:rsidR="00791EC7" w:rsidRPr="005D4084" w14:paraId="3997769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6A849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436D4BC7"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Сумісність з інтродюсером</w:t>
            </w:r>
          </w:p>
        </w:tc>
        <w:tc>
          <w:tcPr>
            <w:tcW w:w="4108" w:type="dxa"/>
          </w:tcPr>
          <w:p w14:paraId="5300F09A"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4F, 5F, 6F</w:t>
            </w:r>
          </w:p>
        </w:tc>
        <w:tc>
          <w:tcPr>
            <w:tcW w:w="2412" w:type="dxa"/>
            <w:tcBorders>
              <w:top w:val="single" w:sz="4" w:space="0" w:color="auto"/>
              <w:left w:val="single" w:sz="4" w:space="0" w:color="auto"/>
              <w:bottom w:val="single" w:sz="4" w:space="0" w:color="auto"/>
              <w:right w:val="single" w:sz="4" w:space="0" w:color="auto"/>
            </w:tcBorders>
          </w:tcPr>
          <w:p w14:paraId="661B1F95" w14:textId="77777777" w:rsidR="00791EC7" w:rsidRPr="005D4084" w:rsidRDefault="00791EC7" w:rsidP="00390338">
            <w:pPr>
              <w:spacing w:line="240" w:lineRule="atLeast"/>
              <w:contextualSpacing/>
              <w:rPr>
                <w:rFonts w:ascii="Times New Roman" w:hAnsi="Times New Roman"/>
              </w:rPr>
            </w:pPr>
          </w:p>
        </w:tc>
      </w:tr>
      <w:tr w:rsidR="00791EC7" w:rsidRPr="005D4084" w14:paraId="5F7DBCF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2AD421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4BCC5D64"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Корисна (робоча) довжина катетера</w:t>
            </w:r>
          </w:p>
        </w:tc>
        <w:tc>
          <w:tcPr>
            <w:tcW w:w="4108" w:type="dxa"/>
          </w:tcPr>
          <w:p w14:paraId="7A27AFA7"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color w:val="000000"/>
              </w:rPr>
              <w:t xml:space="preserve">70см,90см,150см </w:t>
            </w:r>
          </w:p>
        </w:tc>
        <w:tc>
          <w:tcPr>
            <w:tcW w:w="2412" w:type="dxa"/>
            <w:tcBorders>
              <w:top w:val="single" w:sz="4" w:space="0" w:color="auto"/>
              <w:left w:val="single" w:sz="4" w:space="0" w:color="auto"/>
              <w:bottom w:val="single" w:sz="4" w:space="0" w:color="auto"/>
              <w:right w:val="single" w:sz="4" w:space="0" w:color="auto"/>
            </w:tcBorders>
          </w:tcPr>
          <w:p w14:paraId="5F8A80D8" w14:textId="77777777" w:rsidR="00791EC7" w:rsidRPr="005D4084" w:rsidRDefault="00791EC7" w:rsidP="00390338">
            <w:pPr>
              <w:spacing w:line="240" w:lineRule="atLeast"/>
              <w:contextualSpacing/>
              <w:rPr>
                <w:rFonts w:ascii="Times New Roman" w:hAnsi="Times New Roman"/>
              </w:rPr>
            </w:pPr>
          </w:p>
        </w:tc>
      </w:tr>
      <w:tr w:rsidR="00791EC7" w:rsidRPr="005D4084" w14:paraId="63D6383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5C6B85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639B3B1F"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Сумісність з провідником</w:t>
            </w:r>
          </w:p>
        </w:tc>
        <w:tc>
          <w:tcPr>
            <w:tcW w:w="4108" w:type="dxa"/>
          </w:tcPr>
          <w:p w14:paraId="5537F9CA"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0,014”</w:t>
            </w:r>
          </w:p>
        </w:tc>
        <w:tc>
          <w:tcPr>
            <w:tcW w:w="2412" w:type="dxa"/>
            <w:tcBorders>
              <w:top w:val="single" w:sz="4" w:space="0" w:color="auto"/>
              <w:left w:val="single" w:sz="4" w:space="0" w:color="auto"/>
              <w:bottom w:val="single" w:sz="4" w:space="0" w:color="auto"/>
              <w:right w:val="single" w:sz="4" w:space="0" w:color="auto"/>
            </w:tcBorders>
          </w:tcPr>
          <w:p w14:paraId="5F7698F1" w14:textId="77777777" w:rsidR="00791EC7" w:rsidRPr="005D4084" w:rsidRDefault="00791EC7" w:rsidP="00390338">
            <w:pPr>
              <w:spacing w:line="240" w:lineRule="atLeast"/>
              <w:contextualSpacing/>
              <w:rPr>
                <w:rFonts w:ascii="Times New Roman" w:hAnsi="Times New Roman"/>
              </w:rPr>
            </w:pPr>
          </w:p>
        </w:tc>
      </w:tr>
      <w:tr w:rsidR="00791EC7" w:rsidRPr="005D4084" w14:paraId="0E93DB4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C3811B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7E0D657C"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rPr>
              <w:t>Вхідний профіль</w:t>
            </w:r>
          </w:p>
        </w:tc>
        <w:tc>
          <w:tcPr>
            <w:tcW w:w="4108" w:type="dxa"/>
          </w:tcPr>
          <w:p w14:paraId="62FB407A"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rPr>
              <w:t>0,017”</w:t>
            </w:r>
          </w:p>
        </w:tc>
        <w:tc>
          <w:tcPr>
            <w:tcW w:w="2412" w:type="dxa"/>
            <w:tcBorders>
              <w:top w:val="single" w:sz="4" w:space="0" w:color="auto"/>
              <w:left w:val="single" w:sz="4" w:space="0" w:color="auto"/>
              <w:bottom w:val="single" w:sz="4" w:space="0" w:color="auto"/>
              <w:right w:val="single" w:sz="4" w:space="0" w:color="auto"/>
            </w:tcBorders>
          </w:tcPr>
          <w:p w14:paraId="5BE58107" w14:textId="77777777" w:rsidR="00791EC7" w:rsidRPr="005D4084" w:rsidRDefault="00791EC7" w:rsidP="00390338">
            <w:pPr>
              <w:spacing w:line="240" w:lineRule="atLeast"/>
              <w:contextualSpacing/>
              <w:rPr>
                <w:rFonts w:ascii="Times New Roman" w:hAnsi="Times New Roman"/>
              </w:rPr>
            </w:pPr>
          </w:p>
        </w:tc>
      </w:tr>
      <w:tr w:rsidR="00791EC7" w:rsidRPr="005D4084" w14:paraId="45B00DC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9504F0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78F441F0"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Маркери</w:t>
            </w:r>
          </w:p>
        </w:tc>
        <w:tc>
          <w:tcPr>
            <w:tcW w:w="4108" w:type="dxa"/>
          </w:tcPr>
          <w:p w14:paraId="4D928D32"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0A3F9E7E" w14:textId="77777777" w:rsidR="00791EC7" w:rsidRPr="005D4084" w:rsidRDefault="00791EC7" w:rsidP="00390338">
            <w:pPr>
              <w:spacing w:line="240" w:lineRule="atLeast"/>
              <w:contextualSpacing/>
              <w:rPr>
                <w:rFonts w:ascii="Times New Roman" w:hAnsi="Times New Roman"/>
              </w:rPr>
            </w:pPr>
          </w:p>
        </w:tc>
      </w:tr>
      <w:tr w:rsidR="00791EC7" w:rsidRPr="005D4084" w14:paraId="7DF51D4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E0C97F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142F3D1F"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Номінальний тиск балону</w:t>
            </w:r>
          </w:p>
        </w:tc>
        <w:tc>
          <w:tcPr>
            <w:tcW w:w="4108" w:type="dxa"/>
          </w:tcPr>
          <w:p w14:paraId="734885EE"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12 атм</w:t>
            </w:r>
          </w:p>
        </w:tc>
        <w:tc>
          <w:tcPr>
            <w:tcW w:w="2412" w:type="dxa"/>
            <w:tcBorders>
              <w:top w:val="single" w:sz="4" w:space="0" w:color="auto"/>
              <w:left w:val="single" w:sz="4" w:space="0" w:color="auto"/>
              <w:bottom w:val="single" w:sz="4" w:space="0" w:color="auto"/>
              <w:right w:val="single" w:sz="4" w:space="0" w:color="auto"/>
            </w:tcBorders>
          </w:tcPr>
          <w:p w14:paraId="4046FA17" w14:textId="77777777" w:rsidR="00791EC7" w:rsidRPr="005D4084" w:rsidRDefault="00791EC7" w:rsidP="00390338">
            <w:pPr>
              <w:spacing w:line="240" w:lineRule="atLeast"/>
              <w:contextualSpacing/>
              <w:rPr>
                <w:rFonts w:ascii="Times New Roman" w:hAnsi="Times New Roman"/>
              </w:rPr>
            </w:pPr>
          </w:p>
        </w:tc>
      </w:tr>
      <w:tr w:rsidR="00791EC7" w:rsidRPr="005D4084" w14:paraId="7A6D803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F71B76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08953599"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Номінальний тиск розриву балону</w:t>
            </w:r>
          </w:p>
        </w:tc>
        <w:tc>
          <w:tcPr>
            <w:tcW w:w="4108" w:type="dxa"/>
          </w:tcPr>
          <w:p w14:paraId="5F35DFE2"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22 атм (ø 2,0-4,0мм)</w:t>
            </w:r>
          </w:p>
          <w:p w14:paraId="30DACEDF"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20 атм (ø 4,5-6,0мм)</w:t>
            </w:r>
          </w:p>
          <w:p w14:paraId="553F1ED2"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18 атм (ø 7,0-8,0мм)</w:t>
            </w:r>
          </w:p>
        </w:tc>
        <w:tc>
          <w:tcPr>
            <w:tcW w:w="2412" w:type="dxa"/>
            <w:tcBorders>
              <w:top w:val="single" w:sz="4" w:space="0" w:color="auto"/>
              <w:left w:val="single" w:sz="4" w:space="0" w:color="auto"/>
              <w:bottom w:val="single" w:sz="4" w:space="0" w:color="auto"/>
              <w:right w:val="single" w:sz="4" w:space="0" w:color="auto"/>
            </w:tcBorders>
          </w:tcPr>
          <w:p w14:paraId="718E4803" w14:textId="77777777" w:rsidR="00791EC7" w:rsidRPr="005D4084" w:rsidRDefault="00791EC7" w:rsidP="00390338">
            <w:pPr>
              <w:spacing w:line="240" w:lineRule="atLeast"/>
              <w:contextualSpacing/>
              <w:rPr>
                <w:rFonts w:ascii="Times New Roman" w:hAnsi="Times New Roman"/>
              </w:rPr>
            </w:pPr>
          </w:p>
        </w:tc>
      </w:tr>
      <w:tr w:rsidR="00791EC7" w:rsidRPr="005D4084" w14:paraId="4333732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5DDACC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11.</w:t>
            </w:r>
          </w:p>
        </w:tc>
        <w:tc>
          <w:tcPr>
            <w:tcW w:w="2552" w:type="dxa"/>
          </w:tcPr>
          <w:p w14:paraId="3439470C"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 xml:space="preserve">Покриття </w:t>
            </w:r>
          </w:p>
        </w:tc>
        <w:tc>
          <w:tcPr>
            <w:tcW w:w="4108" w:type="dxa"/>
          </w:tcPr>
          <w:p w14:paraId="14677685"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603A9A04" w14:textId="77777777" w:rsidR="00791EC7" w:rsidRPr="005D4084" w:rsidRDefault="00791EC7" w:rsidP="00390338">
            <w:pPr>
              <w:spacing w:line="240" w:lineRule="atLeast"/>
              <w:contextualSpacing/>
              <w:rPr>
                <w:rFonts w:ascii="Times New Roman" w:hAnsi="Times New Roman"/>
              </w:rPr>
            </w:pPr>
          </w:p>
        </w:tc>
      </w:tr>
    </w:tbl>
    <w:p w14:paraId="27D587FF" w14:textId="77777777" w:rsidR="00791EC7" w:rsidRPr="005D4084" w:rsidRDefault="00791EC7" w:rsidP="00791EC7">
      <w:pPr>
        <w:spacing w:after="0" w:line="240" w:lineRule="atLeast"/>
        <w:contextualSpacing/>
        <w:rPr>
          <w:rFonts w:ascii="Times New Roman" w:hAnsi="Times New Roman"/>
          <w:b/>
        </w:rPr>
      </w:pPr>
    </w:p>
    <w:p w14:paraId="45CEF988"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31. Медико-технічні вимоги до катетера балонного дилатаційного (для транслюмінальної ангіопластики)</w:t>
      </w:r>
    </w:p>
    <w:p w14:paraId="3047C394"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4B8159CF"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C26D13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lastRenderedPageBreak/>
              <w:t>№</w:t>
            </w:r>
          </w:p>
          <w:p w14:paraId="08342922"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1AB92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203D985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7609D13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71AB163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5F954F3C"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3C5F3BD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2C8727DB"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Система доставки</w:t>
            </w:r>
          </w:p>
        </w:tc>
        <w:tc>
          <w:tcPr>
            <w:tcW w:w="4108" w:type="dxa"/>
          </w:tcPr>
          <w:p w14:paraId="5810CF5A"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OTW</w:t>
            </w:r>
          </w:p>
        </w:tc>
        <w:tc>
          <w:tcPr>
            <w:tcW w:w="2412" w:type="dxa"/>
            <w:tcBorders>
              <w:top w:val="single" w:sz="4" w:space="0" w:color="auto"/>
              <w:left w:val="single" w:sz="4" w:space="0" w:color="auto"/>
              <w:bottom w:val="single" w:sz="4" w:space="0" w:color="auto"/>
              <w:right w:val="single" w:sz="4" w:space="0" w:color="auto"/>
            </w:tcBorders>
          </w:tcPr>
          <w:p w14:paraId="17EFA4E3" w14:textId="77777777" w:rsidR="00791EC7" w:rsidRPr="005D4084" w:rsidRDefault="00791EC7" w:rsidP="00390338">
            <w:pPr>
              <w:spacing w:line="240" w:lineRule="atLeast"/>
              <w:contextualSpacing/>
              <w:rPr>
                <w:rFonts w:ascii="Times New Roman" w:hAnsi="Times New Roman"/>
              </w:rPr>
            </w:pPr>
          </w:p>
        </w:tc>
      </w:tr>
      <w:tr w:rsidR="00791EC7" w:rsidRPr="005D4084" w14:paraId="2D0308C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E0DA887"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6D074D49"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rPr>
              <w:t>Довжина балону</w:t>
            </w:r>
          </w:p>
        </w:tc>
        <w:tc>
          <w:tcPr>
            <w:tcW w:w="4108" w:type="dxa"/>
          </w:tcPr>
          <w:p w14:paraId="4C2CC84E" w14:textId="77777777" w:rsidR="00791EC7" w:rsidRPr="005D4084" w:rsidRDefault="00791EC7" w:rsidP="00390338">
            <w:pPr>
              <w:widowControl w:val="0"/>
              <w:pBdr>
                <w:top w:val="none" w:sz="0" w:space="0" w:color="000000"/>
                <w:left w:val="none" w:sz="0" w:space="0" w:color="000000"/>
                <w:bottom w:val="none" w:sz="0" w:space="0" w:color="000000"/>
                <w:right w:val="none" w:sz="0" w:space="0" w:color="000000"/>
              </w:pBdr>
              <w:spacing w:line="240" w:lineRule="atLeast"/>
              <w:contextualSpacing/>
              <w:rPr>
                <w:rFonts w:ascii="Times New Roman" w:hAnsi="Times New Roman"/>
              </w:rPr>
            </w:pPr>
            <w:r w:rsidRPr="005D4084">
              <w:rPr>
                <w:rFonts w:ascii="Times New Roman" w:hAnsi="Times New Roman"/>
              </w:rPr>
              <w:t>Мінімальна-не більше 5 мм</w:t>
            </w:r>
            <w:r w:rsidRPr="005D4084">
              <w:rPr>
                <w:rFonts w:ascii="Times New Roman" w:hAnsi="Times New Roman"/>
              </w:rPr>
              <w:br/>
              <w:t>Максимальна – не менше 200 мм</w:t>
            </w:r>
          </w:p>
        </w:tc>
        <w:tc>
          <w:tcPr>
            <w:tcW w:w="2412" w:type="dxa"/>
            <w:tcBorders>
              <w:top w:val="single" w:sz="4" w:space="0" w:color="auto"/>
              <w:left w:val="single" w:sz="4" w:space="0" w:color="auto"/>
              <w:bottom w:val="single" w:sz="4" w:space="0" w:color="auto"/>
              <w:right w:val="single" w:sz="4" w:space="0" w:color="auto"/>
            </w:tcBorders>
          </w:tcPr>
          <w:p w14:paraId="6D0D29A1" w14:textId="77777777" w:rsidR="00791EC7" w:rsidRPr="005D4084" w:rsidRDefault="00791EC7" w:rsidP="00390338">
            <w:pPr>
              <w:spacing w:line="240" w:lineRule="atLeast"/>
              <w:contextualSpacing/>
              <w:rPr>
                <w:rFonts w:ascii="Times New Roman" w:hAnsi="Times New Roman"/>
              </w:rPr>
            </w:pPr>
          </w:p>
        </w:tc>
      </w:tr>
      <w:tr w:rsidR="00791EC7" w:rsidRPr="005D4084" w14:paraId="3D062CD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87403A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45BDA75D"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Діаметр балону</w:t>
            </w:r>
          </w:p>
        </w:tc>
        <w:tc>
          <w:tcPr>
            <w:tcW w:w="4108" w:type="dxa"/>
          </w:tcPr>
          <w:p w14:paraId="17CA7860"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Мінімальний-не більше 1,5 мм</w:t>
            </w:r>
          </w:p>
          <w:p w14:paraId="4D78A954"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Максимальний – не менше 10,0 мм</w:t>
            </w:r>
          </w:p>
        </w:tc>
        <w:tc>
          <w:tcPr>
            <w:tcW w:w="2412" w:type="dxa"/>
            <w:tcBorders>
              <w:top w:val="single" w:sz="4" w:space="0" w:color="auto"/>
              <w:left w:val="single" w:sz="4" w:space="0" w:color="auto"/>
              <w:bottom w:val="single" w:sz="4" w:space="0" w:color="auto"/>
              <w:right w:val="single" w:sz="4" w:space="0" w:color="auto"/>
            </w:tcBorders>
          </w:tcPr>
          <w:p w14:paraId="2904ED09" w14:textId="77777777" w:rsidR="00791EC7" w:rsidRPr="005D4084" w:rsidRDefault="00791EC7" w:rsidP="00390338">
            <w:pPr>
              <w:spacing w:line="240" w:lineRule="atLeast"/>
              <w:contextualSpacing/>
              <w:rPr>
                <w:rFonts w:ascii="Times New Roman" w:hAnsi="Times New Roman"/>
              </w:rPr>
            </w:pPr>
          </w:p>
        </w:tc>
      </w:tr>
      <w:tr w:rsidR="00791EC7" w:rsidRPr="005D4084" w14:paraId="6489FEF0"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30F3F5C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1A287E74"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Сумісність з інтродюсером</w:t>
            </w:r>
          </w:p>
        </w:tc>
        <w:tc>
          <w:tcPr>
            <w:tcW w:w="4108" w:type="dxa"/>
          </w:tcPr>
          <w:p w14:paraId="1E87F399"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4F, 5F, 6F, 7F</w:t>
            </w:r>
          </w:p>
        </w:tc>
        <w:tc>
          <w:tcPr>
            <w:tcW w:w="2412" w:type="dxa"/>
            <w:tcBorders>
              <w:top w:val="single" w:sz="4" w:space="0" w:color="auto"/>
              <w:left w:val="single" w:sz="4" w:space="0" w:color="auto"/>
              <w:bottom w:val="single" w:sz="4" w:space="0" w:color="auto"/>
              <w:right w:val="single" w:sz="4" w:space="0" w:color="auto"/>
            </w:tcBorders>
          </w:tcPr>
          <w:p w14:paraId="6098E4AF" w14:textId="77777777" w:rsidR="00791EC7" w:rsidRPr="005D4084" w:rsidRDefault="00791EC7" w:rsidP="00390338">
            <w:pPr>
              <w:spacing w:line="240" w:lineRule="atLeast"/>
              <w:contextualSpacing/>
              <w:rPr>
                <w:rFonts w:ascii="Times New Roman" w:hAnsi="Times New Roman"/>
              </w:rPr>
            </w:pPr>
          </w:p>
        </w:tc>
      </w:tr>
      <w:tr w:rsidR="00791EC7" w:rsidRPr="005D4084" w14:paraId="38731AC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1D06369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126862C6"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color w:val="000000"/>
              </w:rPr>
              <w:t>Корисна (робоча) довжина катетера</w:t>
            </w:r>
          </w:p>
        </w:tc>
        <w:tc>
          <w:tcPr>
            <w:tcW w:w="4108" w:type="dxa"/>
          </w:tcPr>
          <w:p w14:paraId="49A1F057"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color w:val="000000"/>
              </w:rPr>
              <w:t xml:space="preserve">40см, 70см,90см,150см </w:t>
            </w:r>
          </w:p>
        </w:tc>
        <w:tc>
          <w:tcPr>
            <w:tcW w:w="2412" w:type="dxa"/>
            <w:tcBorders>
              <w:top w:val="single" w:sz="4" w:space="0" w:color="auto"/>
              <w:left w:val="single" w:sz="4" w:space="0" w:color="auto"/>
              <w:bottom w:val="single" w:sz="4" w:space="0" w:color="auto"/>
              <w:right w:val="single" w:sz="4" w:space="0" w:color="auto"/>
            </w:tcBorders>
          </w:tcPr>
          <w:p w14:paraId="648E0C1A" w14:textId="77777777" w:rsidR="00791EC7" w:rsidRPr="005D4084" w:rsidRDefault="00791EC7" w:rsidP="00390338">
            <w:pPr>
              <w:spacing w:line="240" w:lineRule="atLeast"/>
              <w:contextualSpacing/>
              <w:rPr>
                <w:rFonts w:ascii="Times New Roman" w:hAnsi="Times New Roman"/>
              </w:rPr>
            </w:pPr>
          </w:p>
        </w:tc>
      </w:tr>
      <w:tr w:rsidR="00791EC7" w:rsidRPr="005D4084" w14:paraId="41C7FF3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2D6721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67E3F8F4" w14:textId="77777777" w:rsidR="00791EC7" w:rsidRPr="005D4084" w:rsidRDefault="00791EC7" w:rsidP="00390338">
            <w:pPr>
              <w:widowControl w:val="0"/>
              <w:spacing w:line="240" w:lineRule="atLeast"/>
              <w:contextualSpacing/>
              <w:rPr>
                <w:rFonts w:ascii="Times New Roman" w:hAnsi="Times New Roman"/>
              </w:rPr>
            </w:pPr>
            <w:r w:rsidRPr="005D4084">
              <w:rPr>
                <w:rFonts w:ascii="Times New Roman" w:hAnsi="Times New Roman"/>
              </w:rPr>
              <w:t>Сумісність з провідником</w:t>
            </w:r>
          </w:p>
        </w:tc>
        <w:tc>
          <w:tcPr>
            <w:tcW w:w="4108" w:type="dxa"/>
          </w:tcPr>
          <w:p w14:paraId="2FD29A9C" w14:textId="77777777" w:rsidR="00791EC7" w:rsidRPr="005D4084" w:rsidRDefault="00791EC7" w:rsidP="00390338">
            <w:pPr>
              <w:widowControl w:val="0"/>
              <w:spacing w:line="240" w:lineRule="atLeast"/>
              <w:contextualSpacing/>
              <w:jc w:val="both"/>
              <w:rPr>
                <w:rFonts w:ascii="Times New Roman" w:hAnsi="Times New Roman"/>
              </w:rPr>
            </w:pPr>
            <w:r w:rsidRPr="005D4084">
              <w:rPr>
                <w:rFonts w:ascii="Times New Roman" w:hAnsi="Times New Roman"/>
              </w:rPr>
              <w:t xml:space="preserve">0,018” </w:t>
            </w:r>
          </w:p>
        </w:tc>
        <w:tc>
          <w:tcPr>
            <w:tcW w:w="2412" w:type="dxa"/>
            <w:tcBorders>
              <w:top w:val="single" w:sz="4" w:space="0" w:color="auto"/>
              <w:left w:val="single" w:sz="4" w:space="0" w:color="auto"/>
              <w:bottom w:val="single" w:sz="4" w:space="0" w:color="auto"/>
              <w:right w:val="single" w:sz="4" w:space="0" w:color="auto"/>
            </w:tcBorders>
          </w:tcPr>
          <w:p w14:paraId="3D8210B7" w14:textId="77777777" w:rsidR="00791EC7" w:rsidRPr="005D4084" w:rsidRDefault="00791EC7" w:rsidP="00390338">
            <w:pPr>
              <w:spacing w:line="240" w:lineRule="atLeast"/>
              <w:contextualSpacing/>
              <w:rPr>
                <w:rFonts w:ascii="Times New Roman" w:hAnsi="Times New Roman"/>
              </w:rPr>
            </w:pPr>
          </w:p>
        </w:tc>
      </w:tr>
      <w:tr w:rsidR="00791EC7" w:rsidRPr="005D4084" w14:paraId="16B057B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097C14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48DF36EF"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rPr>
              <w:t>Вхідний профіль</w:t>
            </w:r>
          </w:p>
        </w:tc>
        <w:tc>
          <w:tcPr>
            <w:tcW w:w="4108" w:type="dxa"/>
          </w:tcPr>
          <w:p w14:paraId="364B3CC0"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rPr>
              <w:t>0,020”</w:t>
            </w:r>
          </w:p>
        </w:tc>
        <w:tc>
          <w:tcPr>
            <w:tcW w:w="2412" w:type="dxa"/>
            <w:tcBorders>
              <w:top w:val="single" w:sz="4" w:space="0" w:color="auto"/>
              <w:left w:val="single" w:sz="4" w:space="0" w:color="auto"/>
              <w:bottom w:val="single" w:sz="4" w:space="0" w:color="auto"/>
              <w:right w:val="single" w:sz="4" w:space="0" w:color="auto"/>
            </w:tcBorders>
          </w:tcPr>
          <w:p w14:paraId="7F6667FD" w14:textId="77777777" w:rsidR="00791EC7" w:rsidRPr="005D4084" w:rsidRDefault="00791EC7" w:rsidP="00390338">
            <w:pPr>
              <w:spacing w:line="240" w:lineRule="atLeast"/>
              <w:contextualSpacing/>
              <w:rPr>
                <w:rFonts w:ascii="Times New Roman" w:hAnsi="Times New Roman"/>
              </w:rPr>
            </w:pPr>
          </w:p>
        </w:tc>
      </w:tr>
      <w:tr w:rsidR="00791EC7" w:rsidRPr="005D4084" w14:paraId="0711C13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622A6D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7A67038E"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Маркери</w:t>
            </w:r>
          </w:p>
        </w:tc>
        <w:tc>
          <w:tcPr>
            <w:tcW w:w="4108" w:type="dxa"/>
          </w:tcPr>
          <w:p w14:paraId="5D00580B"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rPr>
              <w:t>Не менше 2 рентгенконтрасних міток</w:t>
            </w:r>
          </w:p>
        </w:tc>
        <w:tc>
          <w:tcPr>
            <w:tcW w:w="2412" w:type="dxa"/>
            <w:tcBorders>
              <w:top w:val="single" w:sz="4" w:space="0" w:color="auto"/>
              <w:left w:val="single" w:sz="4" w:space="0" w:color="auto"/>
              <w:bottom w:val="single" w:sz="4" w:space="0" w:color="auto"/>
              <w:right w:val="single" w:sz="4" w:space="0" w:color="auto"/>
            </w:tcBorders>
          </w:tcPr>
          <w:p w14:paraId="713E88C4" w14:textId="77777777" w:rsidR="00791EC7" w:rsidRPr="005D4084" w:rsidRDefault="00791EC7" w:rsidP="00390338">
            <w:pPr>
              <w:spacing w:line="240" w:lineRule="atLeast"/>
              <w:contextualSpacing/>
              <w:rPr>
                <w:rFonts w:ascii="Times New Roman" w:hAnsi="Times New Roman"/>
              </w:rPr>
            </w:pPr>
          </w:p>
        </w:tc>
      </w:tr>
      <w:tr w:rsidR="00791EC7" w:rsidRPr="005D4084" w14:paraId="6ECA3F0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F2D1D3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10C5909C"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Номінальний тиск балону</w:t>
            </w:r>
          </w:p>
        </w:tc>
        <w:tc>
          <w:tcPr>
            <w:tcW w:w="4108" w:type="dxa"/>
          </w:tcPr>
          <w:p w14:paraId="06495FCE"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6 атм</w:t>
            </w:r>
          </w:p>
        </w:tc>
        <w:tc>
          <w:tcPr>
            <w:tcW w:w="2412" w:type="dxa"/>
            <w:tcBorders>
              <w:top w:val="single" w:sz="4" w:space="0" w:color="auto"/>
              <w:left w:val="single" w:sz="4" w:space="0" w:color="auto"/>
              <w:bottom w:val="single" w:sz="4" w:space="0" w:color="auto"/>
              <w:right w:val="single" w:sz="4" w:space="0" w:color="auto"/>
            </w:tcBorders>
          </w:tcPr>
          <w:p w14:paraId="47ED1EFA" w14:textId="77777777" w:rsidR="00791EC7" w:rsidRPr="005D4084" w:rsidRDefault="00791EC7" w:rsidP="00390338">
            <w:pPr>
              <w:spacing w:line="240" w:lineRule="atLeast"/>
              <w:contextualSpacing/>
              <w:rPr>
                <w:rFonts w:ascii="Times New Roman" w:hAnsi="Times New Roman"/>
              </w:rPr>
            </w:pPr>
          </w:p>
        </w:tc>
      </w:tr>
      <w:tr w:rsidR="00791EC7" w:rsidRPr="005D4084" w14:paraId="31EE512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5FE1B49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70D99077"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Номінальний тиск розриву балону</w:t>
            </w:r>
          </w:p>
        </w:tc>
        <w:tc>
          <w:tcPr>
            <w:tcW w:w="4108" w:type="dxa"/>
          </w:tcPr>
          <w:p w14:paraId="65882B5A"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Не менше 14 атм</w:t>
            </w:r>
          </w:p>
        </w:tc>
        <w:tc>
          <w:tcPr>
            <w:tcW w:w="2412" w:type="dxa"/>
            <w:tcBorders>
              <w:top w:val="single" w:sz="4" w:space="0" w:color="auto"/>
              <w:left w:val="single" w:sz="4" w:space="0" w:color="auto"/>
              <w:bottom w:val="single" w:sz="4" w:space="0" w:color="auto"/>
              <w:right w:val="single" w:sz="4" w:space="0" w:color="auto"/>
            </w:tcBorders>
          </w:tcPr>
          <w:p w14:paraId="33F3FAEE" w14:textId="77777777" w:rsidR="00791EC7" w:rsidRPr="005D4084" w:rsidRDefault="00791EC7" w:rsidP="00390338">
            <w:pPr>
              <w:spacing w:line="240" w:lineRule="atLeast"/>
              <w:contextualSpacing/>
              <w:rPr>
                <w:rFonts w:ascii="Times New Roman" w:hAnsi="Times New Roman"/>
              </w:rPr>
            </w:pPr>
          </w:p>
        </w:tc>
      </w:tr>
      <w:tr w:rsidR="00791EC7" w:rsidRPr="005D4084" w14:paraId="50285DBF"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EAB429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11.</w:t>
            </w:r>
          </w:p>
        </w:tc>
        <w:tc>
          <w:tcPr>
            <w:tcW w:w="2552" w:type="dxa"/>
          </w:tcPr>
          <w:p w14:paraId="2B259DE0" w14:textId="77777777" w:rsidR="00791EC7" w:rsidRPr="005D4084" w:rsidRDefault="00791EC7" w:rsidP="00390338">
            <w:pPr>
              <w:widowControl w:val="0"/>
              <w:spacing w:line="240" w:lineRule="atLeast"/>
              <w:contextualSpacing/>
              <w:rPr>
                <w:rFonts w:ascii="Times New Roman" w:hAnsi="Times New Roman"/>
                <w:color w:val="000000"/>
              </w:rPr>
            </w:pPr>
            <w:r w:rsidRPr="005D4084">
              <w:rPr>
                <w:rFonts w:ascii="Times New Roman" w:hAnsi="Times New Roman"/>
                <w:color w:val="000000"/>
              </w:rPr>
              <w:t xml:space="preserve">Покриття </w:t>
            </w:r>
          </w:p>
        </w:tc>
        <w:tc>
          <w:tcPr>
            <w:tcW w:w="4108" w:type="dxa"/>
          </w:tcPr>
          <w:p w14:paraId="5D26751D" w14:textId="77777777" w:rsidR="00791EC7" w:rsidRPr="005D4084" w:rsidRDefault="00791EC7" w:rsidP="00390338">
            <w:pPr>
              <w:widowControl w:val="0"/>
              <w:spacing w:line="240" w:lineRule="atLeast"/>
              <w:contextualSpacing/>
              <w:jc w:val="both"/>
              <w:rPr>
                <w:rFonts w:ascii="Times New Roman" w:hAnsi="Times New Roman"/>
                <w:color w:val="000000"/>
              </w:rPr>
            </w:pPr>
            <w:r w:rsidRPr="005D4084">
              <w:rPr>
                <w:rFonts w:ascii="Times New Roman" w:hAnsi="Times New Roman"/>
                <w:color w:val="000000"/>
              </w:rPr>
              <w:t xml:space="preserve">Гідрофільне </w:t>
            </w:r>
          </w:p>
        </w:tc>
        <w:tc>
          <w:tcPr>
            <w:tcW w:w="2412" w:type="dxa"/>
            <w:tcBorders>
              <w:top w:val="single" w:sz="4" w:space="0" w:color="auto"/>
              <w:left w:val="single" w:sz="4" w:space="0" w:color="auto"/>
              <w:bottom w:val="single" w:sz="4" w:space="0" w:color="auto"/>
              <w:right w:val="single" w:sz="4" w:space="0" w:color="auto"/>
            </w:tcBorders>
          </w:tcPr>
          <w:p w14:paraId="2767B21A" w14:textId="77777777" w:rsidR="00791EC7" w:rsidRPr="005D4084" w:rsidRDefault="00791EC7" w:rsidP="00390338">
            <w:pPr>
              <w:spacing w:line="240" w:lineRule="atLeast"/>
              <w:contextualSpacing/>
              <w:rPr>
                <w:rFonts w:ascii="Times New Roman" w:hAnsi="Times New Roman"/>
              </w:rPr>
            </w:pPr>
          </w:p>
        </w:tc>
      </w:tr>
    </w:tbl>
    <w:p w14:paraId="37A13B1C" w14:textId="77777777" w:rsidR="00791EC7" w:rsidRPr="005D4084" w:rsidRDefault="00791EC7" w:rsidP="00791EC7">
      <w:pPr>
        <w:spacing w:after="0" w:line="240" w:lineRule="atLeast"/>
        <w:contextualSpacing/>
        <w:rPr>
          <w:rFonts w:ascii="Times New Roman" w:hAnsi="Times New Roman"/>
          <w:b/>
        </w:rPr>
      </w:pPr>
    </w:p>
    <w:p w14:paraId="3F656907"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32. Медико-технічні вимоги до інтервенційного коронарного провідника</w:t>
      </w:r>
    </w:p>
    <w:p w14:paraId="307B12CD"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369B39D5"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7C8D137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4B30C9FF"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9C2089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13D0513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39C95678"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7C07141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4BE18AC6"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7C067B1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tcPr>
          <w:p w14:paraId="1FAE067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Конструкція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723AD1AD"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Полімерний кінчик. Дистальний нітиноловий стержень.</w:t>
            </w:r>
          </w:p>
        </w:tc>
        <w:tc>
          <w:tcPr>
            <w:tcW w:w="2412" w:type="dxa"/>
            <w:tcBorders>
              <w:top w:val="single" w:sz="4" w:space="0" w:color="auto"/>
              <w:left w:val="single" w:sz="4" w:space="0" w:color="auto"/>
              <w:bottom w:val="single" w:sz="4" w:space="0" w:color="auto"/>
              <w:right w:val="single" w:sz="4" w:space="0" w:color="auto"/>
            </w:tcBorders>
          </w:tcPr>
          <w:p w14:paraId="558AE0DE" w14:textId="77777777" w:rsidR="00791EC7" w:rsidRPr="005D4084" w:rsidRDefault="00791EC7" w:rsidP="00390338">
            <w:pPr>
              <w:spacing w:line="240" w:lineRule="atLeast"/>
              <w:contextualSpacing/>
              <w:rPr>
                <w:rFonts w:ascii="Times New Roman" w:hAnsi="Times New Roman"/>
              </w:rPr>
            </w:pPr>
          </w:p>
        </w:tc>
      </w:tr>
      <w:tr w:rsidR="00791EC7" w:rsidRPr="005D4084" w14:paraId="4D7AB76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2695BDE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tcPr>
          <w:p w14:paraId="59A1FC1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3650BD4C"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Не більше 0.014 дюймів.</w:t>
            </w:r>
          </w:p>
        </w:tc>
        <w:tc>
          <w:tcPr>
            <w:tcW w:w="2412" w:type="dxa"/>
            <w:tcBorders>
              <w:top w:val="single" w:sz="4" w:space="0" w:color="auto"/>
              <w:left w:val="single" w:sz="4" w:space="0" w:color="auto"/>
              <w:bottom w:val="single" w:sz="4" w:space="0" w:color="auto"/>
              <w:right w:val="single" w:sz="4" w:space="0" w:color="auto"/>
            </w:tcBorders>
          </w:tcPr>
          <w:p w14:paraId="527AD643" w14:textId="77777777" w:rsidR="00791EC7" w:rsidRPr="005D4084" w:rsidRDefault="00791EC7" w:rsidP="00390338">
            <w:pPr>
              <w:spacing w:line="240" w:lineRule="atLeast"/>
              <w:contextualSpacing/>
              <w:rPr>
                <w:rFonts w:ascii="Times New Roman" w:hAnsi="Times New Roman"/>
              </w:rPr>
            </w:pPr>
          </w:p>
        </w:tc>
      </w:tr>
      <w:tr w:rsidR="00791EC7" w:rsidRPr="005D4084" w14:paraId="194DEF1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7DA0BC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Borders>
              <w:top w:val="single" w:sz="4" w:space="0" w:color="auto"/>
              <w:left w:val="single" w:sz="4" w:space="0" w:color="auto"/>
              <w:bottom w:val="single" w:sz="4" w:space="0" w:color="auto"/>
              <w:right w:val="single" w:sz="4" w:space="0" w:color="auto"/>
            </w:tcBorders>
          </w:tcPr>
          <w:p w14:paraId="0302E80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Жорсткість кінчика</w:t>
            </w:r>
          </w:p>
        </w:tc>
        <w:tc>
          <w:tcPr>
            <w:tcW w:w="4108" w:type="dxa"/>
            <w:tcBorders>
              <w:top w:val="single" w:sz="4" w:space="0" w:color="auto"/>
              <w:left w:val="single" w:sz="4" w:space="0" w:color="auto"/>
              <w:bottom w:val="single" w:sz="4" w:space="0" w:color="auto"/>
              <w:right w:val="single" w:sz="4" w:space="0" w:color="auto"/>
            </w:tcBorders>
          </w:tcPr>
          <w:p w14:paraId="218CFFE2"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Не менше двох варіантів від 2,5 г до 3 г.</w:t>
            </w:r>
          </w:p>
        </w:tc>
        <w:tc>
          <w:tcPr>
            <w:tcW w:w="2412" w:type="dxa"/>
            <w:tcBorders>
              <w:top w:val="single" w:sz="4" w:space="0" w:color="auto"/>
              <w:left w:val="single" w:sz="4" w:space="0" w:color="auto"/>
              <w:bottom w:val="single" w:sz="4" w:space="0" w:color="auto"/>
              <w:right w:val="single" w:sz="4" w:space="0" w:color="auto"/>
            </w:tcBorders>
          </w:tcPr>
          <w:p w14:paraId="39414DAE" w14:textId="77777777" w:rsidR="00791EC7" w:rsidRPr="005D4084" w:rsidRDefault="00791EC7" w:rsidP="00390338">
            <w:pPr>
              <w:spacing w:line="240" w:lineRule="atLeast"/>
              <w:contextualSpacing/>
              <w:rPr>
                <w:rFonts w:ascii="Times New Roman" w:hAnsi="Times New Roman"/>
              </w:rPr>
            </w:pPr>
          </w:p>
        </w:tc>
      </w:tr>
      <w:tr w:rsidR="00791EC7" w:rsidRPr="005D4084" w14:paraId="61971AB8"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DDB22B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tcPr>
          <w:p w14:paraId="3AD0D2D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7835CA63"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185 см та 300 см.</w:t>
            </w:r>
          </w:p>
        </w:tc>
        <w:tc>
          <w:tcPr>
            <w:tcW w:w="2412" w:type="dxa"/>
            <w:tcBorders>
              <w:top w:val="single" w:sz="4" w:space="0" w:color="auto"/>
              <w:left w:val="single" w:sz="4" w:space="0" w:color="auto"/>
              <w:bottom w:val="single" w:sz="4" w:space="0" w:color="auto"/>
              <w:right w:val="single" w:sz="4" w:space="0" w:color="auto"/>
            </w:tcBorders>
          </w:tcPr>
          <w:p w14:paraId="42A225F6" w14:textId="77777777" w:rsidR="00791EC7" w:rsidRPr="005D4084" w:rsidRDefault="00791EC7" w:rsidP="00390338">
            <w:pPr>
              <w:spacing w:line="240" w:lineRule="atLeast"/>
              <w:contextualSpacing/>
              <w:rPr>
                <w:rFonts w:ascii="Times New Roman" w:hAnsi="Times New Roman"/>
              </w:rPr>
            </w:pPr>
          </w:p>
        </w:tc>
      </w:tr>
      <w:tr w:rsidR="00791EC7" w:rsidRPr="005D4084" w14:paraId="073878C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CE8E23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tcPr>
          <w:p w14:paraId="0D3ACB2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Рентгенконтрастна верхівка</w:t>
            </w:r>
          </w:p>
        </w:tc>
        <w:tc>
          <w:tcPr>
            <w:tcW w:w="4108" w:type="dxa"/>
            <w:tcBorders>
              <w:top w:val="single" w:sz="4" w:space="0" w:color="auto"/>
              <w:left w:val="single" w:sz="4" w:space="0" w:color="auto"/>
              <w:bottom w:val="single" w:sz="4" w:space="0" w:color="auto"/>
              <w:right w:val="single" w:sz="4" w:space="0" w:color="auto"/>
            </w:tcBorders>
          </w:tcPr>
          <w:p w14:paraId="23910837"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Коронарний провідник повинен мати рентгенконтрастну верхівку 2 см для гарної візуалізації усередині судини.</w:t>
            </w:r>
          </w:p>
        </w:tc>
        <w:tc>
          <w:tcPr>
            <w:tcW w:w="2412" w:type="dxa"/>
            <w:tcBorders>
              <w:top w:val="single" w:sz="4" w:space="0" w:color="auto"/>
              <w:left w:val="single" w:sz="4" w:space="0" w:color="auto"/>
              <w:bottom w:val="single" w:sz="4" w:space="0" w:color="auto"/>
              <w:right w:val="single" w:sz="4" w:space="0" w:color="auto"/>
            </w:tcBorders>
          </w:tcPr>
          <w:p w14:paraId="0DF4E66C" w14:textId="77777777" w:rsidR="00791EC7" w:rsidRPr="005D4084" w:rsidRDefault="00791EC7" w:rsidP="00390338">
            <w:pPr>
              <w:spacing w:line="240" w:lineRule="atLeast"/>
              <w:contextualSpacing/>
              <w:rPr>
                <w:rFonts w:ascii="Times New Roman" w:hAnsi="Times New Roman"/>
              </w:rPr>
            </w:pPr>
          </w:p>
        </w:tc>
      </w:tr>
      <w:tr w:rsidR="00791EC7" w:rsidRPr="005D4084" w14:paraId="5C3A2F6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C7F39D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tcPr>
          <w:p w14:paraId="57DA15F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Покриття коронарного провідника</w:t>
            </w:r>
          </w:p>
        </w:tc>
        <w:tc>
          <w:tcPr>
            <w:tcW w:w="4108" w:type="dxa"/>
            <w:tcBorders>
              <w:top w:val="single" w:sz="4" w:space="0" w:color="auto"/>
              <w:left w:val="single" w:sz="4" w:space="0" w:color="auto"/>
              <w:bottom w:val="single" w:sz="4" w:space="0" w:color="auto"/>
              <w:right w:val="single" w:sz="4" w:space="0" w:color="auto"/>
            </w:tcBorders>
          </w:tcPr>
          <w:p w14:paraId="6489750D"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Гідрофільне покриття (або аналог) по всій довжині для полегшення проходження всередині судини.</w:t>
            </w:r>
          </w:p>
        </w:tc>
        <w:tc>
          <w:tcPr>
            <w:tcW w:w="2412" w:type="dxa"/>
            <w:tcBorders>
              <w:top w:val="single" w:sz="4" w:space="0" w:color="auto"/>
              <w:left w:val="single" w:sz="4" w:space="0" w:color="auto"/>
              <w:bottom w:val="single" w:sz="4" w:space="0" w:color="auto"/>
              <w:right w:val="single" w:sz="4" w:space="0" w:color="auto"/>
            </w:tcBorders>
          </w:tcPr>
          <w:p w14:paraId="085C6924" w14:textId="77777777" w:rsidR="00791EC7" w:rsidRPr="005D4084" w:rsidRDefault="00791EC7" w:rsidP="00390338">
            <w:pPr>
              <w:spacing w:line="240" w:lineRule="atLeast"/>
              <w:contextualSpacing/>
              <w:rPr>
                <w:rFonts w:ascii="Times New Roman" w:hAnsi="Times New Roman"/>
              </w:rPr>
            </w:pPr>
          </w:p>
        </w:tc>
      </w:tr>
      <w:tr w:rsidR="00791EC7" w:rsidRPr="005D4084" w14:paraId="757FD425"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F38FAB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tcPr>
          <w:p w14:paraId="07F68A0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Форма кінчика</w:t>
            </w:r>
          </w:p>
        </w:tc>
        <w:tc>
          <w:tcPr>
            <w:tcW w:w="4108" w:type="dxa"/>
            <w:tcBorders>
              <w:top w:val="single" w:sz="4" w:space="0" w:color="auto"/>
              <w:left w:val="single" w:sz="4" w:space="0" w:color="auto"/>
              <w:bottom w:val="single" w:sz="4" w:space="0" w:color="auto"/>
              <w:right w:val="single" w:sz="4" w:space="0" w:color="auto"/>
            </w:tcBorders>
          </w:tcPr>
          <w:p w14:paraId="181A290E"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Повинні бути в наявності два варіанти форми кінчика: пряма та “J” – подібна.</w:t>
            </w:r>
          </w:p>
        </w:tc>
        <w:tc>
          <w:tcPr>
            <w:tcW w:w="2412" w:type="dxa"/>
            <w:tcBorders>
              <w:top w:val="single" w:sz="4" w:space="0" w:color="auto"/>
              <w:left w:val="single" w:sz="4" w:space="0" w:color="auto"/>
              <w:bottom w:val="single" w:sz="4" w:space="0" w:color="auto"/>
              <w:right w:val="single" w:sz="4" w:space="0" w:color="auto"/>
            </w:tcBorders>
          </w:tcPr>
          <w:p w14:paraId="3EA5B0E3" w14:textId="77777777" w:rsidR="00791EC7" w:rsidRPr="005D4084" w:rsidRDefault="00791EC7" w:rsidP="00390338">
            <w:pPr>
              <w:spacing w:line="240" w:lineRule="atLeast"/>
              <w:contextualSpacing/>
              <w:rPr>
                <w:rFonts w:ascii="Times New Roman" w:hAnsi="Times New Roman"/>
              </w:rPr>
            </w:pPr>
          </w:p>
        </w:tc>
      </w:tr>
      <w:tr w:rsidR="00791EC7" w:rsidRPr="005D4084" w14:paraId="16615DA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3FA8DE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tcPr>
          <w:p w14:paraId="7E23619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Ступінь підтримки</w:t>
            </w:r>
          </w:p>
        </w:tc>
        <w:tc>
          <w:tcPr>
            <w:tcW w:w="4108" w:type="dxa"/>
            <w:tcBorders>
              <w:top w:val="single" w:sz="4" w:space="0" w:color="auto"/>
              <w:left w:val="single" w:sz="4" w:space="0" w:color="auto"/>
              <w:bottom w:val="single" w:sz="4" w:space="0" w:color="auto"/>
              <w:right w:val="single" w:sz="4" w:space="0" w:color="auto"/>
            </w:tcBorders>
          </w:tcPr>
          <w:p w14:paraId="2E63A2F1" w14:textId="77777777" w:rsidR="00791EC7" w:rsidRPr="005D4084" w:rsidRDefault="00791EC7" w:rsidP="00390338">
            <w:pPr>
              <w:spacing w:line="240" w:lineRule="atLeast"/>
              <w:contextualSpacing/>
              <w:jc w:val="both"/>
              <w:rPr>
                <w:rFonts w:ascii="Times New Roman" w:hAnsi="Times New Roman"/>
              </w:rPr>
            </w:pPr>
            <w:r w:rsidRPr="005D4084">
              <w:rPr>
                <w:rFonts w:ascii="Times New Roman" w:hAnsi="Times New Roman"/>
              </w:rPr>
              <w:t>Повинні бути в наявності два ступені підтримки: легка та помірна.</w:t>
            </w:r>
          </w:p>
        </w:tc>
        <w:tc>
          <w:tcPr>
            <w:tcW w:w="2412" w:type="dxa"/>
            <w:tcBorders>
              <w:top w:val="single" w:sz="4" w:space="0" w:color="auto"/>
              <w:left w:val="single" w:sz="4" w:space="0" w:color="auto"/>
              <w:bottom w:val="single" w:sz="4" w:space="0" w:color="auto"/>
              <w:right w:val="single" w:sz="4" w:space="0" w:color="auto"/>
            </w:tcBorders>
          </w:tcPr>
          <w:p w14:paraId="3F6EBD4F" w14:textId="77777777" w:rsidR="00791EC7" w:rsidRPr="005D4084" w:rsidRDefault="00791EC7" w:rsidP="00390338">
            <w:pPr>
              <w:spacing w:line="240" w:lineRule="atLeast"/>
              <w:contextualSpacing/>
              <w:rPr>
                <w:rFonts w:ascii="Times New Roman" w:hAnsi="Times New Roman"/>
              </w:rPr>
            </w:pPr>
          </w:p>
        </w:tc>
      </w:tr>
    </w:tbl>
    <w:p w14:paraId="3052EDB1" w14:textId="77777777" w:rsidR="00791EC7" w:rsidRPr="005D4084" w:rsidRDefault="00791EC7" w:rsidP="00791EC7">
      <w:pPr>
        <w:spacing w:after="0" w:line="240" w:lineRule="atLeast"/>
        <w:contextualSpacing/>
        <w:rPr>
          <w:rFonts w:ascii="Times New Roman" w:hAnsi="Times New Roman"/>
          <w:b/>
        </w:rPr>
      </w:pPr>
    </w:p>
    <w:p w14:paraId="78757C35"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33. Медико-технічні вимоги до мікрокатетера коронарного</w:t>
      </w:r>
    </w:p>
    <w:p w14:paraId="4E2B0672" w14:textId="77777777" w:rsidR="00791EC7" w:rsidRPr="005D4084" w:rsidRDefault="00791EC7" w:rsidP="00791EC7">
      <w:pPr>
        <w:spacing w:line="240" w:lineRule="atLeast"/>
        <w:contextualSpacing/>
        <w:rPr>
          <w:rFonts w:ascii="Times New Roman" w:hAnsi="Times New Roman"/>
          <w:b/>
        </w:rPr>
      </w:pPr>
    </w:p>
    <w:tbl>
      <w:tblPr>
        <w:tblStyle w:val="19"/>
        <w:tblW w:w="9781" w:type="dxa"/>
        <w:tblLayout w:type="fixed"/>
        <w:tblLook w:val="04A0" w:firstRow="1" w:lastRow="0" w:firstColumn="1" w:lastColumn="0" w:noHBand="0" w:noVBand="1"/>
      </w:tblPr>
      <w:tblGrid>
        <w:gridCol w:w="709"/>
        <w:gridCol w:w="2552"/>
        <w:gridCol w:w="4108"/>
        <w:gridCol w:w="2412"/>
      </w:tblGrid>
      <w:tr w:rsidR="00791EC7" w:rsidRPr="005D4084" w14:paraId="299BE1EF" w14:textId="77777777" w:rsidTr="00390338">
        <w:trPr>
          <w:trHeight w:val="435"/>
        </w:trPr>
        <w:tc>
          <w:tcPr>
            <w:tcW w:w="709" w:type="dxa"/>
            <w:hideMark/>
          </w:tcPr>
          <w:p w14:paraId="63A333B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0704717E"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hideMark/>
          </w:tcPr>
          <w:p w14:paraId="5082991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hideMark/>
          </w:tcPr>
          <w:p w14:paraId="3D3892B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Pr>
          <w:p w14:paraId="3E60BA7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1FDE2E1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603E1BED" w14:textId="77777777" w:rsidTr="00390338">
        <w:trPr>
          <w:trHeight w:val="260"/>
        </w:trPr>
        <w:tc>
          <w:tcPr>
            <w:tcW w:w="709" w:type="dxa"/>
            <w:hideMark/>
          </w:tcPr>
          <w:p w14:paraId="5C3747A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lastRenderedPageBreak/>
              <w:t>1.</w:t>
            </w:r>
          </w:p>
        </w:tc>
        <w:tc>
          <w:tcPr>
            <w:tcW w:w="2552" w:type="dxa"/>
          </w:tcPr>
          <w:p w14:paraId="4FC54DA7"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Будова катетера</w:t>
            </w:r>
          </w:p>
        </w:tc>
        <w:tc>
          <w:tcPr>
            <w:tcW w:w="4108" w:type="dxa"/>
          </w:tcPr>
          <w:p w14:paraId="5F40D409"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Наявність конічної і циліндричної форми з посилено плетеною конструкцією внутрішнього корпусу катетера, що забезпечує чудове проштовхування, відстежування, контроль катетера, стійкість до перегинів і гнучкість від проксимального до дистального кінця</w:t>
            </w:r>
          </w:p>
        </w:tc>
        <w:tc>
          <w:tcPr>
            <w:tcW w:w="2412" w:type="dxa"/>
          </w:tcPr>
          <w:p w14:paraId="55134B57" w14:textId="77777777" w:rsidR="00791EC7" w:rsidRPr="005D4084" w:rsidRDefault="00791EC7" w:rsidP="00390338">
            <w:pPr>
              <w:spacing w:line="240" w:lineRule="atLeast"/>
              <w:contextualSpacing/>
              <w:rPr>
                <w:rFonts w:ascii="Times New Roman" w:hAnsi="Times New Roman"/>
              </w:rPr>
            </w:pPr>
          </w:p>
        </w:tc>
      </w:tr>
      <w:tr w:rsidR="00791EC7" w:rsidRPr="005D4084" w14:paraId="58E8D3AF" w14:textId="77777777" w:rsidTr="00390338">
        <w:trPr>
          <w:trHeight w:val="152"/>
        </w:trPr>
        <w:tc>
          <w:tcPr>
            <w:tcW w:w="709" w:type="dxa"/>
            <w:hideMark/>
          </w:tcPr>
          <w:p w14:paraId="49C22C5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392BC5E5"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Покриття дистального кінця катетера</w:t>
            </w:r>
          </w:p>
        </w:tc>
        <w:tc>
          <w:tcPr>
            <w:tcW w:w="4108" w:type="dxa"/>
          </w:tcPr>
          <w:p w14:paraId="5F53B62F"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Наявність гідрофільного покриття довжиною не менше 70 см на зовнішній поверхні дистального кінця катетера для полегшення введення катетера в судинну систему</w:t>
            </w:r>
          </w:p>
        </w:tc>
        <w:tc>
          <w:tcPr>
            <w:tcW w:w="2412" w:type="dxa"/>
          </w:tcPr>
          <w:p w14:paraId="29811AAB" w14:textId="77777777" w:rsidR="00791EC7" w:rsidRPr="005D4084" w:rsidRDefault="00791EC7" w:rsidP="00390338">
            <w:pPr>
              <w:spacing w:line="240" w:lineRule="atLeast"/>
              <w:contextualSpacing/>
              <w:rPr>
                <w:rFonts w:ascii="Times New Roman" w:hAnsi="Times New Roman"/>
              </w:rPr>
            </w:pPr>
          </w:p>
        </w:tc>
      </w:tr>
      <w:tr w:rsidR="00791EC7" w:rsidRPr="005D4084" w14:paraId="5E54CBF3" w14:textId="77777777" w:rsidTr="00390338">
        <w:trPr>
          <w:trHeight w:val="152"/>
        </w:trPr>
        <w:tc>
          <w:tcPr>
            <w:tcW w:w="709" w:type="dxa"/>
          </w:tcPr>
          <w:p w14:paraId="770DB7F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64566A72"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Зовнішній діаметр кінчика</w:t>
            </w:r>
          </w:p>
        </w:tc>
        <w:tc>
          <w:tcPr>
            <w:tcW w:w="4108" w:type="dxa"/>
          </w:tcPr>
          <w:p w14:paraId="623E85C8"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Наявність не менше 2-х варіацій зовнішнього діаметру кінчика не менше 1,4 F та не більше 1,7 F</w:t>
            </w:r>
          </w:p>
        </w:tc>
        <w:tc>
          <w:tcPr>
            <w:tcW w:w="2412" w:type="dxa"/>
          </w:tcPr>
          <w:p w14:paraId="139F38DA" w14:textId="77777777" w:rsidR="00791EC7" w:rsidRPr="005D4084" w:rsidRDefault="00791EC7" w:rsidP="00390338">
            <w:pPr>
              <w:spacing w:line="240" w:lineRule="atLeast"/>
              <w:contextualSpacing/>
              <w:rPr>
                <w:rFonts w:ascii="Times New Roman" w:hAnsi="Times New Roman"/>
              </w:rPr>
            </w:pPr>
          </w:p>
        </w:tc>
      </w:tr>
      <w:tr w:rsidR="00791EC7" w:rsidRPr="005D4084" w14:paraId="7C92E56D" w14:textId="77777777" w:rsidTr="00390338">
        <w:trPr>
          <w:trHeight w:val="152"/>
        </w:trPr>
        <w:tc>
          <w:tcPr>
            <w:tcW w:w="709" w:type="dxa"/>
            <w:hideMark/>
          </w:tcPr>
          <w:p w14:paraId="7621116D"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6DA66EDE"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Зовнішній діаметр дистального шафту</w:t>
            </w:r>
          </w:p>
        </w:tc>
        <w:tc>
          <w:tcPr>
            <w:tcW w:w="4108" w:type="dxa"/>
          </w:tcPr>
          <w:p w14:paraId="24F8269F"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Наявність не менше 2-х варіацій зовнішнього діаметру дистального шафту не менше 1,7 F та не більше 1,9 F</w:t>
            </w:r>
          </w:p>
        </w:tc>
        <w:tc>
          <w:tcPr>
            <w:tcW w:w="2412" w:type="dxa"/>
          </w:tcPr>
          <w:p w14:paraId="5EEE71DC" w14:textId="77777777" w:rsidR="00791EC7" w:rsidRPr="005D4084" w:rsidRDefault="00791EC7" w:rsidP="00390338">
            <w:pPr>
              <w:spacing w:line="240" w:lineRule="atLeast"/>
              <w:contextualSpacing/>
              <w:rPr>
                <w:rFonts w:ascii="Times New Roman" w:hAnsi="Times New Roman"/>
              </w:rPr>
            </w:pPr>
          </w:p>
        </w:tc>
      </w:tr>
      <w:tr w:rsidR="00791EC7" w:rsidRPr="005D4084" w14:paraId="2754B627" w14:textId="77777777" w:rsidTr="00390338">
        <w:trPr>
          <w:trHeight w:val="152"/>
        </w:trPr>
        <w:tc>
          <w:tcPr>
            <w:tcW w:w="709" w:type="dxa"/>
            <w:hideMark/>
          </w:tcPr>
          <w:p w14:paraId="2A78850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6C933B52"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Зовнішній діаметр проксимального шафту</w:t>
            </w:r>
          </w:p>
        </w:tc>
        <w:tc>
          <w:tcPr>
            <w:tcW w:w="4108" w:type="dxa"/>
          </w:tcPr>
          <w:p w14:paraId="6757AF53"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Не більше 2,5 F</w:t>
            </w:r>
          </w:p>
        </w:tc>
        <w:tc>
          <w:tcPr>
            <w:tcW w:w="2412" w:type="dxa"/>
          </w:tcPr>
          <w:p w14:paraId="29EDEAC8" w14:textId="77777777" w:rsidR="00791EC7" w:rsidRPr="005D4084" w:rsidRDefault="00791EC7" w:rsidP="00390338">
            <w:pPr>
              <w:spacing w:line="240" w:lineRule="atLeast"/>
              <w:contextualSpacing/>
              <w:rPr>
                <w:rFonts w:ascii="Times New Roman" w:hAnsi="Times New Roman"/>
              </w:rPr>
            </w:pPr>
          </w:p>
        </w:tc>
      </w:tr>
      <w:tr w:rsidR="00791EC7" w:rsidRPr="005D4084" w14:paraId="367C1979" w14:textId="77777777" w:rsidTr="00390338">
        <w:trPr>
          <w:trHeight w:val="152"/>
        </w:trPr>
        <w:tc>
          <w:tcPr>
            <w:tcW w:w="709" w:type="dxa"/>
          </w:tcPr>
          <w:p w14:paraId="77DCB22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68ACA1DE"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Внутрішній діаметр кінчика</w:t>
            </w:r>
          </w:p>
        </w:tc>
        <w:tc>
          <w:tcPr>
            <w:tcW w:w="4108" w:type="dxa"/>
          </w:tcPr>
          <w:p w14:paraId="41CAB7F6"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Не менше 0,016” (дюйма)</w:t>
            </w:r>
          </w:p>
        </w:tc>
        <w:tc>
          <w:tcPr>
            <w:tcW w:w="2412" w:type="dxa"/>
          </w:tcPr>
          <w:p w14:paraId="19002AF1" w14:textId="77777777" w:rsidR="00791EC7" w:rsidRPr="005D4084" w:rsidRDefault="00791EC7" w:rsidP="00390338">
            <w:pPr>
              <w:spacing w:line="240" w:lineRule="atLeast"/>
              <w:contextualSpacing/>
              <w:rPr>
                <w:rFonts w:ascii="Times New Roman" w:hAnsi="Times New Roman"/>
              </w:rPr>
            </w:pPr>
          </w:p>
        </w:tc>
      </w:tr>
      <w:tr w:rsidR="00791EC7" w:rsidRPr="005D4084" w14:paraId="744F3083" w14:textId="77777777" w:rsidTr="00390338">
        <w:trPr>
          <w:trHeight w:val="152"/>
        </w:trPr>
        <w:tc>
          <w:tcPr>
            <w:tcW w:w="709" w:type="dxa"/>
          </w:tcPr>
          <w:p w14:paraId="51E9FA1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182C3AF8"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Внутрішній діаметр шафту</w:t>
            </w:r>
          </w:p>
        </w:tc>
        <w:tc>
          <w:tcPr>
            <w:tcW w:w="4108" w:type="dxa"/>
          </w:tcPr>
          <w:p w14:paraId="73DF042C"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Не менше 0,021” (дюйма)</w:t>
            </w:r>
          </w:p>
        </w:tc>
        <w:tc>
          <w:tcPr>
            <w:tcW w:w="2412" w:type="dxa"/>
          </w:tcPr>
          <w:p w14:paraId="4DB00225" w14:textId="77777777" w:rsidR="00791EC7" w:rsidRPr="005D4084" w:rsidRDefault="00791EC7" w:rsidP="00390338">
            <w:pPr>
              <w:spacing w:line="240" w:lineRule="atLeast"/>
              <w:contextualSpacing/>
              <w:rPr>
                <w:rFonts w:ascii="Times New Roman" w:hAnsi="Times New Roman"/>
              </w:rPr>
            </w:pPr>
          </w:p>
        </w:tc>
      </w:tr>
      <w:tr w:rsidR="00791EC7" w:rsidRPr="005D4084" w14:paraId="3C64E725" w14:textId="77777777" w:rsidTr="00390338">
        <w:trPr>
          <w:trHeight w:val="152"/>
        </w:trPr>
        <w:tc>
          <w:tcPr>
            <w:tcW w:w="709" w:type="dxa"/>
          </w:tcPr>
          <w:p w14:paraId="1D05011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64076741"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Загальна довжина</w:t>
            </w:r>
          </w:p>
        </w:tc>
        <w:tc>
          <w:tcPr>
            <w:tcW w:w="4108" w:type="dxa"/>
          </w:tcPr>
          <w:p w14:paraId="0B1126A5" w14:textId="77777777" w:rsidR="00791EC7" w:rsidRPr="005D4084" w:rsidRDefault="00791EC7" w:rsidP="00390338">
            <w:pPr>
              <w:spacing w:line="240" w:lineRule="atLeast"/>
              <w:contextualSpacing/>
              <w:rPr>
                <w:rFonts w:ascii="Times New Roman" w:hAnsi="Times New Roman"/>
                <w:color w:val="000000"/>
              </w:rPr>
            </w:pPr>
            <w:r w:rsidRPr="00193C45">
              <w:rPr>
                <w:rFonts w:ascii="Times New Roman" w:hAnsi="Times New Roman"/>
                <w:color w:val="000000"/>
              </w:rPr>
              <w:t>Наявність не менше 3-ох варіацій довжин:  135 см, 150 см, 162  см</w:t>
            </w:r>
          </w:p>
        </w:tc>
        <w:tc>
          <w:tcPr>
            <w:tcW w:w="2412" w:type="dxa"/>
          </w:tcPr>
          <w:p w14:paraId="2C044F5A" w14:textId="77777777" w:rsidR="00791EC7" w:rsidRPr="005D4084" w:rsidRDefault="00791EC7" w:rsidP="00390338">
            <w:pPr>
              <w:spacing w:line="240" w:lineRule="atLeast"/>
              <w:contextualSpacing/>
              <w:rPr>
                <w:rFonts w:ascii="Times New Roman" w:hAnsi="Times New Roman"/>
              </w:rPr>
            </w:pPr>
          </w:p>
        </w:tc>
      </w:tr>
      <w:tr w:rsidR="00791EC7" w:rsidRPr="005D4084" w14:paraId="6EAD4EA6" w14:textId="77777777" w:rsidTr="00390338">
        <w:trPr>
          <w:trHeight w:val="152"/>
        </w:trPr>
        <w:tc>
          <w:tcPr>
            <w:tcW w:w="709" w:type="dxa"/>
          </w:tcPr>
          <w:p w14:paraId="060439CE"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6B2A52A0"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Сумісність з провідником</w:t>
            </w:r>
          </w:p>
        </w:tc>
        <w:tc>
          <w:tcPr>
            <w:tcW w:w="4108" w:type="dxa"/>
          </w:tcPr>
          <w:p w14:paraId="51B0A635"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0,014” (дюйма)</w:t>
            </w:r>
          </w:p>
        </w:tc>
        <w:tc>
          <w:tcPr>
            <w:tcW w:w="2412" w:type="dxa"/>
          </w:tcPr>
          <w:p w14:paraId="00E51041" w14:textId="77777777" w:rsidR="00791EC7" w:rsidRPr="005D4084" w:rsidRDefault="00791EC7" w:rsidP="00390338">
            <w:pPr>
              <w:spacing w:line="240" w:lineRule="atLeast"/>
              <w:contextualSpacing/>
              <w:rPr>
                <w:rFonts w:ascii="Times New Roman" w:hAnsi="Times New Roman"/>
              </w:rPr>
            </w:pPr>
          </w:p>
        </w:tc>
      </w:tr>
      <w:tr w:rsidR="00791EC7" w:rsidRPr="005D4084" w14:paraId="53B1F8DE" w14:textId="77777777" w:rsidTr="00390338">
        <w:trPr>
          <w:trHeight w:val="152"/>
        </w:trPr>
        <w:tc>
          <w:tcPr>
            <w:tcW w:w="709" w:type="dxa"/>
          </w:tcPr>
          <w:p w14:paraId="09AF29A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1FDC8CC2"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Рентгеноконтрастність</w:t>
            </w:r>
          </w:p>
        </w:tc>
        <w:tc>
          <w:tcPr>
            <w:tcW w:w="4108" w:type="dxa"/>
          </w:tcPr>
          <w:p w14:paraId="6B10B9B4" w14:textId="77777777" w:rsidR="00791EC7" w:rsidRPr="005D4084" w:rsidRDefault="00791EC7" w:rsidP="00390338">
            <w:pPr>
              <w:spacing w:line="240" w:lineRule="atLeast"/>
              <w:contextualSpacing/>
              <w:rPr>
                <w:rFonts w:ascii="Times New Roman" w:hAnsi="Times New Roman"/>
                <w:color w:val="000000"/>
              </w:rPr>
            </w:pPr>
            <w:r w:rsidRPr="005D4084">
              <w:rPr>
                <w:rFonts w:ascii="Times New Roman" w:hAnsi="Times New Roman"/>
                <w:color w:val="000000"/>
              </w:rPr>
              <w:t>Наявність не менше однієї рентегконтрастної смуги на дистальному кінчику</w:t>
            </w:r>
          </w:p>
        </w:tc>
        <w:tc>
          <w:tcPr>
            <w:tcW w:w="2412" w:type="dxa"/>
          </w:tcPr>
          <w:p w14:paraId="7BB11650" w14:textId="77777777" w:rsidR="00791EC7" w:rsidRPr="005D4084" w:rsidRDefault="00791EC7" w:rsidP="00390338">
            <w:pPr>
              <w:spacing w:line="240" w:lineRule="atLeast"/>
              <w:contextualSpacing/>
              <w:rPr>
                <w:rFonts w:ascii="Times New Roman" w:hAnsi="Times New Roman"/>
              </w:rPr>
            </w:pPr>
          </w:p>
        </w:tc>
      </w:tr>
    </w:tbl>
    <w:p w14:paraId="6DA53596" w14:textId="77777777" w:rsidR="00791EC7" w:rsidRPr="005D4084" w:rsidRDefault="00791EC7" w:rsidP="00791EC7">
      <w:pPr>
        <w:spacing w:after="0" w:line="240" w:lineRule="atLeast"/>
        <w:contextualSpacing/>
        <w:rPr>
          <w:rFonts w:ascii="Times New Roman" w:hAnsi="Times New Roman"/>
          <w:b/>
        </w:rPr>
      </w:pPr>
    </w:p>
    <w:p w14:paraId="7605ACA2"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 xml:space="preserve">34. Медико-технічні вимоги до </w:t>
      </w:r>
      <w:r w:rsidRPr="005D4084">
        <w:rPr>
          <w:rFonts w:ascii="Times New Roman" w:hAnsi="Times New Roman"/>
          <w:b/>
          <w:bCs/>
        </w:rPr>
        <w:t>набору У-адаптерів Push-Pull</w:t>
      </w:r>
    </w:p>
    <w:p w14:paraId="52BCA77B"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4075FC36"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2A71F16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7047B0F8"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95D1A2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53C0E79D"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A825AA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65DBE891"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1F1A98A2"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09596EE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47011C44" w14:textId="77777777" w:rsidR="00791EC7" w:rsidRPr="005D4084" w:rsidRDefault="00791EC7" w:rsidP="00390338">
            <w:pPr>
              <w:spacing w:line="240" w:lineRule="atLeast"/>
              <w:contextualSpacing/>
              <w:rPr>
                <w:rFonts w:ascii="Times New Roman" w:hAnsi="Times New Roman"/>
                <w:bCs/>
              </w:rPr>
            </w:pPr>
            <w:r w:rsidRPr="005D4084">
              <w:rPr>
                <w:rFonts w:ascii="Times New Roman" w:hAnsi="Times New Roman"/>
                <w:bCs/>
              </w:rPr>
              <w:t>Склад набору</w:t>
            </w:r>
          </w:p>
        </w:tc>
        <w:tc>
          <w:tcPr>
            <w:tcW w:w="4108" w:type="dxa"/>
          </w:tcPr>
          <w:p w14:paraId="10A62FF4"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Y – подібний адаптер, інструмент для введення провідника, пристрій для обертання провідника</w:t>
            </w:r>
          </w:p>
        </w:tc>
        <w:tc>
          <w:tcPr>
            <w:tcW w:w="2412" w:type="dxa"/>
            <w:tcBorders>
              <w:top w:val="single" w:sz="4" w:space="0" w:color="auto"/>
              <w:left w:val="single" w:sz="4" w:space="0" w:color="auto"/>
              <w:bottom w:val="single" w:sz="4" w:space="0" w:color="auto"/>
              <w:right w:val="single" w:sz="4" w:space="0" w:color="auto"/>
            </w:tcBorders>
          </w:tcPr>
          <w:p w14:paraId="528A4F8C" w14:textId="77777777" w:rsidR="00791EC7" w:rsidRPr="005D4084" w:rsidRDefault="00791EC7" w:rsidP="00390338">
            <w:pPr>
              <w:spacing w:line="240" w:lineRule="atLeast"/>
              <w:contextualSpacing/>
              <w:rPr>
                <w:rFonts w:ascii="Times New Roman" w:hAnsi="Times New Roman"/>
              </w:rPr>
            </w:pPr>
          </w:p>
        </w:tc>
      </w:tr>
      <w:tr w:rsidR="00791EC7" w:rsidRPr="005D4084" w14:paraId="3D89DA51"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A5E527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6F8EBAB4" w14:textId="77777777" w:rsidR="00791EC7" w:rsidRPr="005D4084" w:rsidRDefault="00791EC7" w:rsidP="00390338">
            <w:pPr>
              <w:spacing w:line="240" w:lineRule="atLeast"/>
              <w:contextualSpacing/>
              <w:rPr>
                <w:rFonts w:ascii="Times New Roman" w:hAnsi="Times New Roman"/>
                <w:bCs/>
              </w:rPr>
            </w:pPr>
            <w:r w:rsidRPr="005D4084">
              <w:rPr>
                <w:rFonts w:ascii="Times New Roman" w:hAnsi="Times New Roman"/>
                <w:bCs/>
              </w:rPr>
              <w:t>Модель</w:t>
            </w:r>
          </w:p>
        </w:tc>
        <w:tc>
          <w:tcPr>
            <w:tcW w:w="4108" w:type="dxa"/>
          </w:tcPr>
          <w:p w14:paraId="519D87EC" w14:textId="77777777" w:rsidR="00791EC7" w:rsidRPr="005D4084" w:rsidRDefault="00791EC7" w:rsidP="00390338">
            <w:pPr>
              <w:spacing w:line="240" w:lineRule="atLeast"/>
              <w:contextualSpacing/>
              <w:rPr>
                <w:rFonts w:ascii="Times New Roman" w:hAnsi="Times New Roman"/>
                <w:bCs/>
              </w:rPr>
            </w:pPr>
            <w:r w:rsidRPr="005D4084">
              <w:rPr>
                <w:rFonts w:ascii="Times New Roman" w:hAnsi="Times New Roman"/>
                <w:bCs/>
              </w:rPr>
              <w:t>Пушпульна (Push-Pull): робота однією рукою, швидкий гемостаз</w:t>
            </w:r>
          </w:p>
        </w:tc>
        <w:tc>
          <w:tcPr>
            <w:tcW w:w="2412" w:type="dxa"/>
            <w:tcBorders>
              <w:top w:val="single" w:sz="4" w:space="0" w:color="auto"/>
              <w:left w:val="single" w:sz="4" w:space="0" w:color="auto"/>
              <w:bottom w:val="single" w:sz="4" w:space="0" w:color="auto"/>
              <w:right w:val="single" w:sz="4" w:space="0" w:color="auto"/>
            </w:tcBorders>
          </w:tcPr>
          <w:p w14:paraId="23743E61" w14:textId="77777777" w:rsidR="00791EC7" w:rsidRPr="005D4084" w:rsidRDefault="00791EC7" w:rsidP="00390338">
            <w:pPr>
              <w:spacing w:line="240" w:lineRule="atLeast"/>
              <w:contextualSpacing/>
              <w:rPr>
                <w:rFonts w:ascii="Times New Roman" w:hAnsi="Times New Roman"/>
              </w:rPr>
            </w:pPr>
          </w:p>
        </w:tc>
      </w:tr>
      <w:tr w:rsidR="00791EC7" w:rsidRPr="005D4084" w14:paraId="6619EFF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C892F6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65ECD51D" w14:textId="77777777" w:rsidR="00791EC7" w:rsidRPr="005D4084" w:rsidRDefault="00791EC7" w:rsidP="00390338">
            <w:pPr>
              <w:spacing w:line="240" w:lineRule="atLeast"/>
              <w:contextualSpacing/>
              <w:rPr>
                <w:rFonts w:ascii="Times New Roman" w:hAnsi="Times New Roman"/>
                <w:bCs/>
              </w:rPr>
            </w:pPr>
            <w:r w:rsidRPr="005D4084">
              <w:rPr>
                <w:rFonts w:ascii="Times New Roman" w:hAnsi="Times New Roman"/>
                <w:bCs/>
              </w:rPr>
              <w:t>Доступні комплектації</w:t>
            </w:r>
          </w:p>
        </w:tc>
        <w:tc>
          <w:tcPr>
            <w:tcW w:w="4108" w:type="dxa"/>
          </w:tcPr>
          <w:p w14:paraId="49B8B10C" w14:textId="77777777" w:rsidR="00791EC7" w:rsidRPr="005D4084" w:rsidRDefault="00791EC7" w:rsidP="00390338">
            <w:pPr>
              <w:spacing w:line="240" w:lineRule="atLeast"/>
              <w:contextualSpacing/>
              <w:rPr>
                <w:rFonts w:ascii="Times New Roman" w:hAnsi="Times New Roman"/>
                <w:bCs/>
              </w:rPr>
            </w:pPr>
            <w:r w:rsidRPr="005D4084">
              <w:rPr>
                <w:rFonts w:ascii="Times New Roman" w:hAnsi="Times New Roman"/>
                <w:bCs/>
              </w:rPr>
              <w:t>Без подовжувальної лінії, із подовженою лінією 25 см та запірним клапаном, із подовжувальною лінією 45 см та запірним клапаном</w:t>
            </w:r>
          </w:p>
        </w:tc>
        <w:tc>
          <w:tcPr>
            <w:tcW w:w="2412" w:type="dxa"/>
            <w:tcBorders>
              <w:top w:val="single" w:sz="4" w:space="0" w:color="auto"/>
              <w:left w:val="single" w:sz="4" w:space="0" w:color="auto"/>
              <w:bottom w:val="single" w:sz="4" w:space="0" w:color="auto"/>
              <w:right w:val="single" w:sz="4" w:space="0" w:color="auto"/>
            </w:tcBorders>
          </w:tcPr>
          <w:p w14:paraId="4D6CE855" w14:textId="77777777" w:rsidR="00791EC7" w:rsidRPr="005D4084" w:rsidRDefault="00791EC7" w:rsidP="00390338">
            <w:pPr>
              <w:spacing w:line="240" w:lineRule="atLeast"/>
              <w:contextualSpacing/>
              <w:rPr>
                <w:rFonts w:ascii="Times New Roman" w:hAnsi="Times New Roman"/>
              </w:rPr>
            </w:pPr>
          </w:p>
        </w:tc>
      </w:tr>
    </w:tbl>
    <w:p w14:paraId="0C172CC6" w14:textId="77777777" w:rsidR="00791EC7" w:rsidRPr="005D4084" w:rsidRDefault="00791EC7" w:rsidP="00791EC7">
      <w:pPr>
        <w:spacing w:after="0" w:line="240" w:lineRule="atLeast"/>
        <w:contextualSpacing/>
        <w:rPr>
          <w:rFonts w:ascii="Times New Roman" w:hAnsi="Times New Roman"/>
          <w:b/>
        </w:rPr>
      </w:pPr>
    </w:p>
    <w:p w14:paraId="701D6631"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35. Медико-технічні вимоги до стент-системи периферичної саморозкриваємої</w:t>
      </w:r>
    </w:p>
    <w:p w14:paraId="32E663D5"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3F33CF87"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4B90A9EF"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07D42193"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018BF85"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00783739"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1EEB3A62"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412B8FAE"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35FDB7EE"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41AD50F3"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Borders>
              <w:top w:val="single" w:sz="4" w:space="0" w:color="auto"/>
              <w:left w:val="single" w:sz="4" w:space="0" w:color="auto"/>
              <w:bottom w:val="single" w:sz="4" w:space="0" w:color="auto"/>
              <w:right w:val="single" w:sz="4" w:space="0" w:color="auto"/>
            </w:tcBorders>
            <w:vAlign w:val="center"/>
          </w:tcPr>
          <w:p w14:paraId="31074B2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катетера</w:t>
            </w:r>
          </w:p>
        </w:tc>
        <w:tc>
          <w:tcPr>
            <w:tcW w:w="4108" w:type="dxa"/>
            <w:tcBorders>
              <w:top w:val="single" w:sz="4" w:space="0" w:color="auto"/>
              <w:left w:val="single" w:sz="4" w:space="0" w:color="auto"/>
              <w:bottom w:val="single" w:sz="4" w:space="0" w:color="auto"/>
              <w:right w:val="single" w:sz="4" w:space="0" w:color="auto"/>
            </w:tcBorders>
            <w:vAlign w:val="center"/>
          </w:tcPr>
          <w:p w14:paraId="7FD9E41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Довжина катетера має бути не менше 150 см</w:t>
            </w:r>
          </w:p>
        </w:tc>
        <w:tc>
          <w:tcPr>
            <w:tcW w:w="2412" w:type="dxa"/>
            <w:tcBorders>
              <w:top w:val="single" w:sz="4" w:space="0" w:color="auto"/>
              <w:left w:val="single" w:sz="4" w:space="0" w:color="auto"/>
              <w:bottom w:val="single" w:sz="4" w:space="0" w:color="auto"/>
              <w:right w:val="single" w:sz="4" w:space="0" w:color="auto"/>
            </w:tcBorders>
          </w:tcPr>
          <w:p w14:paraId="65101B8C" w14:textId="77777777" w:rsidR="00791EC7" w:rsidRPr="005D4084" w:rsidRDefault="00791EC7" w:rsidP="00390338">
            <w:pPr>
              <w:spacing w:line="240" w:lineRule="atLeast"/>
              <w:contextualSpacing/>
              <w:rPr>
                <w:rFonts w:ascii="Times New Roman" w:hAnsi="Times New Roman"/>
              </w:rPr>
            </w:pPr>
          </w:p>
        </w:tc>
      </w:tr>
      <w:tr w:rsidR="00791EC7" w:rsidRPr="005D4084" w14:paraId="2FEE463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185F8C8"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Borders>
              <w:top w:val="single" w:sz="4" w:space="0" w:color="auto"/>
              <w:left w:val="single" w:sz="4" w:space="0" w:color="auto"/>
              <w:bottom w:val="single" w:sz="4" w:space="0" w:color="auto"/>
              <w:right w:val="single" w:sz="4" w:space="0" w:color="auto"/>
            </w:tcBorders>
            <w:vAlign w:val="center"/>
          </w:tcPr>
          <w:p w14:paraId="6BA5E9E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Діапазон діаметрів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570ADCD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Мають бути наявні діаметри від 5,0 мм до 8,0 мм з кроком 1,0 мм. </w:t>
            </w:r>
          </w:p>
        </w:tc>
        <w:tc>
          <w:tcPr>
            <w:tcW w:w="2412" w:type="dxa"/>
            <w:tcBorders>
              <w:top w:val="single" w:sz="4" w:space="0" w:color="auto"/>
              <w:left w:val="single" w:sz="4" w:space="0" w:color="auto"/>
              <w:bottom w:val="single" w:sz="4" w:space="0" w:color="auto"/>
              <w:right w:val="single" w:sz="4" w:space="0" w:color="auto"/>
            </w:tcBorders>
          </w:tcPr>
          <w:p w14:paraId="56C71E9D" w14:textId="77777777" w:rsidR="00791EC7" w:rsidRPr="005D4084" w:rsidRDefault="00791EC7" w:rsidP="00390338">
            <w:pPr>
              <w:spacing w:line="240" w:lineRule="atLeast"/>
              <w:contextualSpacing/>
              <w:rPr>
                <w:rFonts w:ascii="Times New Roman" w:hAnsi="Times New Roman"/>
              </w:rPr>
            </w:pPr>
          </w:p>
        </w:tc>
      </w:tr>
      <w:tr w:rsidR="00791EC7" w:rsidRPr="005D4084" w14:paraId="39A7B83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07F235"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lastRenderedPageBreak/>
              <w:t>3.</w:t>
            </w:r>
          </w:p>
        </w:tc>
        <w:tc>
          <w:tcPr>
            <w:tcW w:w="2552" w:type="dxa"/>
            <w:tcBorders>
              <w:top w:val="single" w:sz="4" w:space="0" w:color="auto"/>
              <w:left w:val="single" w:sz="4" w:space="0" w:color="auto"/>
              <w:bottom w:val="single" w:sz="4" w:space="0" w:color="auto"/>
              <w:right w:val="single" w:sz="4" w:space="0" w:color="auto"/>
            </w:tcBorders>
            <w:vAlign w:val="center"/>
          </w:tcPr>
          <w:p w14:paraId="42E3D9B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Діапазон довжин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3A24CC2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Стент повинен мати широкий діапазон довжин в наявності: від 20 мм до 150 мм з кроком не більше 30 мм</w:t>
            </w:r>
          </w:p>
        </w:tc>
        <w:tc>
          <w:tcPr>
            <w:tcW w:w="2412" w:type="dxa"/>
            <w:tcBorders>
              <w:top w:val="single" w:sz="4" w:space="0" w:color="auto"/>
              <w:left w:val="single" w:sz="4" w:space="0" w:color="auto"/>
              <w:bottom w:val="single" w:sz="4" w:space="0" w:color="auto"/>
              <w:right w:val="single" w:sz="4" w:space="0" w:color="auto"/>
            </w:tcBorders>
          </w:tcPr>
          <w:p w14:paraId="30B8B941" w14:textId="77777777" w:rsidR="00791EC7" w:rsidRPr="005D4084" w:rsidRDefault="00791EC7" w:rsidP="00390338">
            <w:pPr>
              <w:spacing w:line="240" w:lineRule="atLeast"/>
              <w:contextualSpacing/>
              <w:rPr>
                <w:rFonts w:ascii="Times New Roman" w:hAnsi="Times New Roman"/>
              </w:rPr>
            </w:pPr>
          </w:p>
        </w:tc>
      </w:tr>
      <w:tr w:rsidR="00791EC7" w:rsidRPr="005D4084" w14:paraId="7520256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725332BA"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Borders>
              <w:top w:val="single" w:sz="4" w:space="0" w:color="auto"/>
              <w:left w:val="single" w:sz="4" w:space="0" w:color="auto"/>
              <w:bottom w:val="single" w:sz="4" w:space="0" w:color="auto"/>
              <w:right w:val="single" w:sz="4" w:space="0" w:color="auto"/>
            </w:tcBorders>
            <w:vAlign w:val="center"/>
          </w:tcPr>
          <w:p w14:paraId="7CCE097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Ренгенконтрасний маркер</w:t>
            </w:r>
          </w:p>
        </w:tc>
        <w:tc>
          <w:tcPr>
            <w:tcW w:w="4108" w:type="dxa"/>
            <w:tcBorders>
              <w:top w:val="single" w:sz="4" w:space="0" w:color="auto"/>
              <w:left w:val="single" w:sz="4" w:space="0" w:color="auto"/>
              <w:bottom w:val="single" w:sz="4" w:space="0" w:color="auto"/>
              <w:right w:val="single" w:sz="4" w:space="0" w:color="auto"/>
            </w:tcBorders>
            <w:vAlign w:val="center"/>
          </w:tcPr>
          <w:p w14:paraId="074E433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Повинен мати танталові ренгенконтрасні маркери на проксимальному та дистальному кінцях стенту</w:t>
            </w:r>
          </w:p>
        </w:tc>
        <w:tc>
          <w:tcPr>
            <w:tcW w:w="2412" w:type="dxa"/>
            <w:tcBorders>
              <w:top w:val="single" w:sz="4" w:space="0" w:color="auto"/>
              <w:left w:val="single" w:sz="4" w:space="0" w:color="auto"/>
              <w:bottom w:val="single" w:sz="4" w:space="0" w:color="auto"/>
              <w:right w:val="single" w:sz="4" w:space="0" w:color="auto"/>
            </w:tcBorders>
          </w:tcPr>
          <w:p w14:paraId="60749FB7" w14:textId="77777777" w:rsidR="00791EC7" w:rsidRPr="005D4084" w:rsidRDefault="00791EC7" w:rsidP="00390338">
            <w:pPr>
              <w:spacing w:line="240" w:lineRule="atLeast"/>
              <w:contextualSpacing/>
              <w:rPr>
                <w:rFonts w:ascii="Times New Roman" w:hAnsi="Times New Roman"/>
              </w:rPr>
            </w:pPr>
          </w:p>
        </w:tc>
      </w:tr>
      <w:tr w:rsidR="00791EC7" w:rsidRPr="005D4084" w14:paraId="79F789E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6D484FF6"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Borders>
              <w:top w:val="single" w:sz="4" w:space="0" w:color="auto"/>
              <w:left w:val="single" w:sz="4" w:space="0" w:color="auto"/>
              <w:bottom w:val="single" w:sz="4" w:space="0" w:color="auto"/>
              <w:right w:val="single" w:sz="4" w:space="0" w:color="auto"/>
            </w:tcBorders>
            <w:vAlign w:val="center"/>
          </w:tcPr>
          <w:p w14:paraId="0A30855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Матеріал, з якого виготовлено стенту</w:t>
            </w:r>
          </w:p>
        </w:tc>
        <w:tc>
          <w:tcPr>
            <w:tcW w:w="4108" w:type="dxa"/>
            <w:tcBorders>
              <w:top w:val="single" w:sz="4" w:space="0" w:color="auto"/>
              <w:left w:val="single" w:sz="4" w:space="0" w:color="auto"/>
              <w:bottom w:val="single" w:sz="4" w:space="0" w:color="auto"/>
              <w:right w:val="single" w:sz="4" w:space="0" w:color="auto"/>
            </w:tcBorders>
            <w:vAlign w:val="center"/>
          </w:tcPr>
          <w:p w14:paraId="0277D63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Нітинол (Nitinol)</w:t>
            </w:r>
          </w:p>
        </w:tc>
        <w:tc>
          <w:tcPr>
            <w:tcW w:w="2412" w:type="dxa"/>
            <w:tcBorders>
              <w:top w:val="single" w:sz="4" w:space="0" w:color="auto"/>
              <w:left w:val="single" w:sz="4" w:space="0" w:color="auto"/>
              <w:bottom w:val="single" w:sz="4" w:space="0" w:color="auto"/>
              <w:right w:val="single" w:sz="4" w:space="0" w:color="auto"/>
            </w:tcBorders>
          </w:tcPr>
          <w:p w14:paraId="4A60ADC7" w14:textId="77777777" w:rsidR="00791EC7" w:rsidRPr="005D4084" w:rsidRDefault="00791EC7" w:rsidP="00390338">
            <w:pPr>
              <w:spacing w:line="240" w:lineRule="atLeast"/>
              <w:contextualSpacing/>
              <w:rPr>
                <w:rFonts w:ascii="Times New Roman" w:hAnsi="Times New Roman"/>
              </w:rPr>
            </w:pPr>
          </w:p>
        </w:tc>
      </w:tr>
      <w:tr w:rsidR="00791EC7" w:rsidRPr="005D4084" w14:paraId="3C227E0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287349C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Borders>
              <w:top w:val="single" w:sz="4" w:space="0" w:color="auto"/>
              <w:left w:val="single" w:sz="4" w:space="0" w:color="auto"/>
              <w:bottom w:val="single" w:sz="4" w:space="0" w:color="auto"/>
              <w:right w:val="single" w:sz="4" w:space="0" w:color="auto"/>
            </w:tcBorders>
            <w:vAlign w:val="center"/>
          </w:tcPr>
          <w:p w14:paraId="69E11FF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Дизайн ячейки </w:t>
            </w:r>
          </w:p>
        </w:tc>
        <w:tc>
          <w:tcPr>
            <w:tcW w:w="4108" w:type="dxa"/>
            <w:tcBorders>
              <w:top w:val="single" w:sz="4" w:space="0" w:color="auto"/>
              <w:left w:val="single" w:sz="4" w:space="0" w:color="auto"/>
              <w:bottom w:val="single" w:sz="4" w:space="0" w:color="auto"/>
              <w:right w:val="single" w:sz="4" w:space="0" w:color="auto"/>
            </w:tcBorders>
            <w:vAlign w:val="center"/>
          </w:tcPr>
          <w:p w14:paraId="7C934E8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Відкритий дизайн ячейки стенту</w:t>
            </w:r>
          </w:p>
        </w:tc>
        <w:tc>
          <w:tcPr>
            <w:tcW w:w="2412" w:type="dxa"/>
            <w:tcBorders>
              <w:top w:val="single" w:sz="4" w:space="0" w:color="auto"/>
              <w:left w:val="single" w:sz="4" w:space="0" w:color="auto"/>
              <w:bottom w:val="single" w:sz="4" w:space="0" w:color="auto"/>
              <w:right w:val="single" w:sz="4" w:space="0" w:color="auto"/>
            </w:tcBorders>
          </w:tcPr>
          <w:p w14:paraId="3A391D36" w14:textId="77777777" w:rsidR="00791EC7" w:rsidRPr="005D4084" w:rsidRDefault="00791EC7" w:rsidP="00390338">
            <w:pPr>
              <w:spacing w:line="240" w:lineRule="atLeast"/>
              <w:contextualSpacing/>
              <w:rPr>
                <w:rFonts w:ascii="Times New Roman" w:hAnsi="Times New Roman"/>
              </w:rPr>
            </w:pPr>
          </w:p>
        </w:tc>
      </w:tr>
      <w:tr w:rsidR="00791EC7" w:rsidRPr="005D4084" w14:paraId="5EE7CAE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124AA5F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Borders>
              <w:top w:val="single" w:sz="4" w:space="0" w:color="auto"/>
              <w:left w:val="single" w:sz="4" w:space="0" w:color="auto"/>
              <w:bottom w:val="single" w:sz="4" w:space="0" w:color="auto"/>
              <w:right w:val="single" w:sz="4" w:space="0" w:color="auto"/>
            </w:tcBorders>
            <w:vAlign w:val="center"/>
          </w:tcPr>
          <w:p w14:paraId="54CDEE7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провідником та інтрод’юсером</w:t>
            </w:r>
          </w:p>
        </w:tc>
        <w:tc>
          <w:tcPr>
            <w:tcW w:w="4108" w:type="dxa"/>
            <w:tcBorders>
              <w:top w:val="single" w:sz="4" w:space="0" w:color="auto"/>
              <w:left w:val="single" w:sz="4" w:space="0" w:color="auto"/>
              <w:bottom w:val="single" w:sz="4" w:space="0" w:color="auto"/>
              <w:right w:val="single" w:sz="4" w:space="0" w:color="auto"/>
            </w:tcBorders>
            <w:vAlign w:val="center"/>
          </w:tcPr>
          <w:p w14:paraId="7B43119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Максимальний діаметр сумісного провідника немає перевищувати 0,035 дюйма та інтрод’юсера не більше 5F</w:t>
            </w:r>
          </w:p>
        </w:tc>
        <w:tc>
          <w:tcPr>
            <w:tcW w:w="2412" w:type="dxa"/>
            <w:tcBorders>
              <w:top w:val="single" w:sz="4" w:space="0" w:color="auto"/>
              <w:left w:val="single" w:sz="4" w:space="0" w:color="auto"/>
              <w:bottom w:val="single" w:sz="4" w:space="0" w:color="auto"/>
              <w:right w:val="single" w:sz="4" w:space="0" w:color="auto"/>
            </w:tcBorders>
          </w:tcPr>
          <w:p w14:paraId="5707BCEE" w14:textId="77777777" w:rsidR="00791EC7" w:rsidRPr="005D4084" w:rsidRDefault="00791EC7" w:rsidP="00390338">
            <w:pPr>
              <w:spacing w:line="240" w:lineRule="atLeast"/>
              <w:contextualSpacing/>
              <w:rPr>
                <w:rFonts w:ascii="Times New Roman" w:hAnsi="Times New Roman"/>
              </w:rPr>
            </w:pPr>
          </w:p>
        </w:tc>
      </w:tr>
      <w:tr w:rsidR="00791EC7" w:rsidRPr="005D4084" w14:paraId="29C9F0E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D5FF4F4"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Borders>
              <w:top w:val="single" w:sz="4" w:space="0" w:color="auto"/>
              <w:left w:val="single" w:sz="4" w:space="0" w:color="auto"/>
              <w:bottom w:val="single" w:sz="4" w:space="0" w:color="auto"/>
              <w:right w:val="single" w:sz="4" w:space="0" w:color="auto"/>
            </w:tcBorders>
            <w:vAlign w:val="center"/>
          </w:tcPr>
          <w:p w14:paraId="65452A3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Система доставки</w:t>
            </w:r>
          </w:p>
        </w:tc>
        <w:tc>
          <w:tcPr>
            <w:tcW w:w="4108" w:type="dxa"/>
            <w:tcBorders>
              <w:top w:val="single" w:sz="4" w:space="0" w:color="auto"/>
              <w:left w:val="single" w:sz="4" w:space="0" w:color="auto"/>
              <w:bottom w:val="single" w:sz="4" w:space="0" w:color="auto"/>
              <w:right w:val="single" w:sz="4" w:space="0" w:color="auto"/>
            </w:tcBorders>
            <w:vAlign w:val="center"/>
          </w:tcPr>
          <w:p w14:paraId="2970E69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Доставка по провіднику (Over the Wire)</w:t>
            </w:r>
          </w:p>
        </w:tc>
        <w:tc>
          <w:tcPr>
            <w:tcW w:w="2412" w:type="dxa"/>
            <w:tcBorders>
              <w:top w:val="single" w:sz="4" w:space="0" w:color="auto"/>
              <w:left w:val="single" w:sz="4" w:space="0" w:color="auto"/>
              <w:bottom w:val="single" w:sz="4" w:space="0" w:color="auto"/>
              <w:right w:val="single" w:sz="4" w:space="0" w:color="auto"/>
            </w:tcBorders>
          </w:tcPr>
          <w:p w14:paraId="6B4AA5DD" w14:textId="77777777" w:rsidR="00791EC7" w:rsidRPr="005D4084" w:rsidRDefault="00791EC7" w:rsidP="00390338">
            <w:pPr>
              <w:spacing w:line="240" w:lineRule="atLeast"/>
              <w:contextualSpacing/>
              <w:rPr>
                <w:rFonts w:ascii="Times New Roman" w:hAnsi="Times New Roman"/>
              </w:rPr>
            </w:pPr>
          </w:p>
        </w:tc>
      </w:tr>
    </w:tbl>
    <w:p w14:paraId="432C34EC" w14:textId="77777777" w:rsidR="00791EC7" w:rsidRPr="005D4084" w:rsidRDefault="00791EC7" w:rsidP="00791EC7">
      <w:pPr>
        <w:spacing w:after="0" w:line="240" w:lineRule="atLeast"/>
        <w:contextualSpacing/>
        <w:rPr>
          <w:rFonts w:ascii="Times New Roman" w:hAnsi="Times New Roman"/>
          <w:b/>
        </w:rPr>
      </w:pPr>
    </w:p>
    <w:p w14:paraId="11F71B80" w14:textId="77777777" w:rsidR="00791EC7" w:rsidRPr="005D4084" w:rsidRDefault="00791EC7" w:rsidP="00791EC7">
      <w:pPr>
        <w:spacing w:line="240" w:lineRule="atLeast"/>
        <w:contextualSpacing/>
        <w:rPr>
          <w:rFonts w:ascii="Times New Roman" w:hAnsi="Times New Roman"/>
          <w:b/>
        </w:rPr>
      </w:pPr>
      <w:r w:rsidRPr="005D4084">
        <w:rPr>
          <w:rFonts w:ascii="Times New Roman" w:hAnsi="Times New Roman"/>
          <w:b/>
        </w:rPr>
        <w:t>36. Медико-технічні вимоги до  стент-система коронарної з лікувальним покриттям для стандартних та звивистих судин</w:t>
      </w:r>
    </w:p>
    <w:p w14:paraId="4FE6C834" w14:textId="77777777" w:rsidR="00791EC7" w:rsidRPr="005D4084" w:rsidRDefault="00791EC7" w:rsidP="00791EC7">
      <w:pPr>
        <w:spacing w:line="240" w:lineRule="atLeast"/>
        <w:contextualSpacing/>
        <w:rPr>
          <w:rFonts w:ascii="Times New Roman" w:hAnsi="Times New Roman"/>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108"/>
        <w:gridCol w:w="2412"/>
      </w:tblGrid>
      <w:tr w:rsidR="00791EC7" w:rsidRPr="005D4084" w14:paraId="04753E14" w14:textId="77777777" w:rsidTr="00390338">
        <w:trPr>
          <w:trHeight w:val="435"/>
        </w:trPr>
        <w:tc>
          <w:tcPr>
            <w:tcW w:w="709" w:type="dxa"/>
            <w:tcBorders>
              <w:top w:val="single" w:sz="4" w:space="0" w:color="auto"/>
              <w:left w:val="single" w:sz="4" w:space="0" w:color="auto"/>
              <w:bottom w:val="single" w:sz="4" w:space="0" w:color="auto"/>
              <w:right w:val="single" w:sz="4" w:space="0" w:color="auto"/>
            </w:tcBorders>
            <w:vAlign w:val="center"/>
            <w:hideMark/>
          </w:tcPr>
          <w:p w14:paraId="639B5066"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w:t>
            </w:r>
          </w:p>
          <w:p w14:paraId="58684D44" w14:textId="77777777" w:rsidR="00791EC7" w:rsidRPr="005D4084" w:rsidRDefault="00791EC7" w:rsidP="00390338">
            <w:pPr>
              <w:spacing w:line="240" w:lineRule="atLeast"/>
              <w:contextualSpacing/>
              <w:jc w:val="center"/>
              <w:rPr>
                <w:rFonts w:ascii="Times New Roman" w:hAnsi="Times New Roman"/>
                <w:b/>
                <w:bCs/>
              </w:rPr>
            </w:pPr>
            <w:r w:rsidRPr="005D4084">
              <w:rPr>
                <w:rFonts w:ascii="Times New Roman" w:hAnsi="Times New Roman"/>
                <w:b/>
              </w:rPr>
              <w:t>п/п</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4691F57"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Характеристика/ параметр</w:t>
            </w:r>
          </w:p>
        </w:tc>
        <w:tc>
          <w:tcPr>
            <w:tcW w:w="4108" w:type="dxa"/>
            <w:tcBorders>
              <w:top w:val="single" w:sz="4" w:space="0" w:color="auto"/>
              <w:left w:val="single" w:sz="4" w:space="0" w:color="auto"/>
              <w:bottom w:val="single" w:sz="4" w:space="0" w:color="auto"/>
              <w:right w:val="single" w:sz="4" w:space="0" w:color="auto"/>
            </w:tcBorders>
            <w:vAlign w:val="center"/>
            <w:hideMark/>
          </w:tcPr>
          <w:p w14:paraId="3FE42D30"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Медико-технічні вимоги</w:t>
            </w:r>
          </w:p>
        </w:tc>
        <w:tc>
          <w:tcPr>
            <w:tcW w:w="2412" w:type="dxa"/>
            <w:tcBorders>
              <w:top w:val="single" w:sz="4" w:space="0" w:color="auto"/>
              <w:left w:val="single" w:sz="4" w:space="0" w:color="auto"/>
              <w:bottom w:val="single" w:sz="4" w:space="0" w:color="auto"/>
              <w:right w:val="single" w:sz="4" w:space="0" w:color="auto"/>
            </w:tcBorders>
          </w:tcPr>
          <w:p w14:paraId="2FA66973"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Відповідність</w:t>
            </w:r>
          </w:p>
          <w:p w14:paraId="1E28208B" w14:textId="77777777" w:rsidR="00791EC7" w:rsidRPr="005D4084" w:rsidRDefault="00791EC7" w:rsidP="00390338">
            <w:pPr>
              <w:spacing w:line="240" w:lineRule="atLeast"/>
              <w:contextualSpacing/>
              <w:jc w:val="center"/>
              <w:rPr>
                <w:rFonts w:ascii="Times New Roman" w:hAnsi="Times New Roman"/>
                <w:b/>
              </w:rPr>
            </w:pPr>
            <w:r w:rsidRPr="005D4084">
              <w:rPr>
                <w:rFonts w:ascii="Times New Roman" w:hAnsi="Times New Roman"/>
                <w:b/>
              </w:rPr>
              <w:t>("Так"/"Ні", з посиланням на сторінку технічної документації)</w:t>
            </w:r>
          </w:p>
        </w:tc>
      </w:tr>
      <w:tr w:rsidR="00791EC7" w:rsidRPr="005D4084" w14:paraId="5941EBEC" w14:textId="77777777" w:rsidTr="00390338">
        <w:trPr>
          <w:trHeight w:val="260"/>
        </w:trPr>
        <w:tc>
          <w:tcPr>
            <w:tcW w:w="709" w:type="dxa"/>
            <w:tcBorders>
              <w:top w:val="single" w:sz="4" w:space="0" w:color="auto"/>
              <w:left w:val="single" w:sz="4" w:space="0" w:color="auto"/>
              <w:bottom w:val="single" w:sz="4" w:space="0" w:color="auto"/>
              <w:right w:val="single" w:sz="4" w:space="0" w:color="auto"/>
            </w:tcBorders>
            <w:vAlign w:val="center"/>
            <w:hideMark/>
          </w:tcPr>
          <w:p w14:paraId="20DB46F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w:t>
            </w:r>
          </w:p>
        </w:tc>
        <w:tc>
          <w:tcPr>
            <w:tcW w:w="2552" w:type="dxa"/>
          </w:tcPr>
          <w:p w14:paraId="173ECA2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Матеріал стенту</w:t>
            </w:r>
          </w:p>
        </w:tc>
        <w:tc>
          <w:tcPr>
            <w:tcW w:w="4108" w:type="dxa"/>
          </w:tcPr>
          <w:p w14:paraId="5EDCF74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Кобальт-хромовий сплав</w:t>
            </w:r>
          </w:p>
        </w:tc>
        <w:tc>
          <w:tcPr>
            <w:tcW w:w="2412" w:type="dxa"/>
            <w:tcBorders>
              <w:top w:val="single" w:sz="4" w:space="0" w:color="auto"/>
              <w:left w:val="single" w:sz="4" w:space="0" w:color="auto"/>
              <w:bottom w:val="single" w:sz="4" w:space="0" w:color="auto"/>
              <w:right w:val="single" w:sz="4" w:space="0" w:color="auto"/>
            </w:tcBorders>
          </w:tcPr>
          <w:p w14:paraId="5E074DD6" w14:textId="77777777" w:rsidR="00791EC7" w:rsidRPr="005D4084" w:rsidRDefault="00791EC7" w:rsidP="00390338">
            <w:pPr>
              <w:spacing w:line="240" w:lineRule="atLeast"/>
              <w:contextualSpacing/>
              <w:rPr>
                <w:rFonts w:ascii="Times New Roman" w:hAnsi="Times New Roman"/>
              </w:rPr>
            </w:pPr>
          </w:p>
        </w:tc>
      </w:tr>
      <w:tr w:rsidR="00791EC7" w:rsidRPr="005D4084" w14:paraId="4CA59BC7"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104AD2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2.</w:t>
            </w:r>
          </w:p>
        </w:tc>
        <w:tc>
          <w:tcPr>
            <w:tcW w:w="2552" w:type="dxa"/>
          </w:tcPr>
          <w:p w14:paraId="3B729026"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Розміри стентів</w:t>
            </w:r>
          </w:p>
        </w:tc>
        <w:tc>
          <w:tcPr>
            <w:tcW w:w="4108" w:type="dxa"/>
          </w:tcPr>
          <w:p w14:paraId="3510CE62"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Діаметри 2.25-2.75 мм: довжини від 8 мм до 30 мм  (крок збільшення довжини не більше 4 мм); діаметри 3.0-4.0 мм: довжини від 9 мм до 38 мм (крок збільшення не більше 4 мм)</w:t>
            </w:r>
          </w:p>
        </w:tc>
        <w:tc>
          <w:tcPr>
            <w:tcW w:w="2412" w:type="dxa"/>
            <w:tcBorders>
              <w:top w:val="single" w:sz="4" w:space="0" w:color="auto"/>
              <w:left w:val="single" w:sz="4" w:space="0" w:color="auto"/>
              <w:bottom w:val="single" w:sz="4" w:space="0" w:color="auto"/>
              <w:right w:val="single" w:sz="4" w:space="0" w:color="auto"/>
            </w:tcBorders>
          </w:tcPr>
          <w:p w14:paraId="60CA5181" w14:textId="77777777" w:rsidR="00791EC7" w:rsidRPr="005D4084" w:rsidRDefault="00791EC7" w:rsidP="00390338">
            <w:pPr>
              <w:spacing w:line="240" w:lineRule="atLeast"/>
              <w:contextualSpacing/>
              <w:rPr>
                <w:rFonts w:ascii="Times New Roman" w:hAnsi="Times New Roman"/>
              </w:rPr>
            </w:pPr>
          </w:p>
        </w:tc>
      </w:tr>
      <w:tr w:rsidR="00791EC7" w:rsidRPr="005D4084" w14:paraId="41C38D8D"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0855F9F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3.</w:t>
            </w:r>
          </w:p>
        </w:tc>
        <w:tc>
          <w:tcPr>
            <w:tcW w:w="2552" w:type="dxa"/>
          </w:tcPr>
          <w:p w14:paraId="65621B1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Лікарське покриття</w:t>
            </w:r>
          </w:p>
        </w:tc>
        <w:tc>
          <w:tcPr>
            <w:tcW w:w="4108" w:type="dxa"/>
          </w:tcPr>
          <w:p w14:paraId="7FB6365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Цитостатичний лікарський засіб групи лімусів</w:t>
            </w:r>
          </w:p>
        </w:tc>
        <w:tc>
          <w:tcPr>
            <w:tcW w:w="2412" w:type="dxa"/>
            <w:tcBorders>
              <w:top w:val="single" w:sz="4" w:space="0" w:color="auto"/>
              <w:left w:val="single" w:sz="4" w:space="0" w:color="auto"/>
              <w:bottom w:val="single" w:sz="4" w:space="0" w:color="auto"/>
              <w:right w:val="single" w:sz="4" w:space="0" w:color="auto"/>
            </w:tcBorders>
          </w:tcPr>
          <w:p w14:paraId="0C4EB006" w14:textId="77777777" w:rsidR="00791EC7" w:rsidRPr="005D4084" w:rsidRDefault="00791EC7" w:rsidP="00390338">
            <w:pPr>
              <w:spacing w:line="240" w:lineRule="atLeast"/>
              <w:contextualSpacing/>
              <w:rPr>
                <w:rFonts w:ascii="Times New Roman" w:hAnsi="Times New Roman"/>
              </w:rPr>
            </w:pPr>
          </w:p>
        </w:tc>
      </w:tr>
      <w:tr w:rsidR="00791EC7" w:rsidRPr="005D4084" w14:paraId="456F5CAC"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061A3CF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4.</w:t>
            </w:r>
          </w:p>
        </w:tc>
        <w:tc>
          <w:tcPr>
            <w:tcW w:w="2552" w:type="dxa"/>
          </w:tcPr>
          <w:p w14:paraId="37A22C1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Сумісність з провідниковим катетером</w:t>
            </w:r>
          </w:p>
        </w:tc>
        <w:tc>
          <w:tcPr>
            <w:tcW w:w="4108" w:type="dxa"/>
          </w:tcPr>
          <w:p w14:paraId="6382766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5 Fr (0.056”)</w:t>
            </w:r>
          </w:p>
        </w:tc>
        <w:tc>
          <w:tcPr>
            <w:tcW w:w="2412" w:type="dxa"/>
            <w:tcBorders>
              <w:top w:val="single" w:sz="4" w:space="0" w:color="auto"/>
              <w:left w:val="single" w:sz="4" w:space="0" w:color="auto"/>
              <w:bottom w:val="single" w:sz="4" w:space="0" w:color="auto"/>
              <w:right w:val="single" w:sz="4" w:space="0" w:color="auto"/>
            </w:tcBorders>
          </w:tcPr>
          <w:p w14:paraId="1F06080B" w14:textId="77777777" w:rsidR="00791EC7" w:rsidRPr="005D4084" w:rsidRDefault="00791EC7" w:rsidP="00390338">
            <w:pPr>
              <w:spacing w:line="240" w:lineRule="atLeast"/>
              <w:contextualSpacing/>
              <w:rPr>
                <w:rFonts w:ascii="Times New Roman" w:hAnsi="Times New Roman"/>
              </w:rPr>
            </w:pPr>
          </w:p>
        </w:tc>
      </w:tr>
      <w:tr w:rsidR="00791EC7" w:rsidRPr="005D4084" w14:paraId="3BAF4D3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hideMark/>
          </w:tcPr>
          <w:p w14:paraId="5C4301A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5.</w:t>
            </w:r>
          </w:p>
        </w:tc>
        <w:tc>
          <w:tcPr>
            <w:tcW w:w="2552" w:type="dxa"/>
          </w:tcPr>
          <w:p w14:paraId="11A4703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Термін ендотелізації стенту </w:t>
            </w:r>
          </w:p>
        </w:tc>
        <w:tc>
          <w:tcPr>
            <w:tcW w:w="4108" w:type="dxa"/>
          </w:tcPr>
          <w:p w14:paraId="6C70C49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більше 30 днів</w:t>
            </w:r>
          </w:p>
        </w:tc>
        <w:tc>
          <w:tcPr>
            <w:tcW w:w="2412" w:type="dxa"/>
            <w:tcBorders>
              <w:top w:val="single" w:sz="4" w:space="0" w:color="auto"/>
              <w:left w:val="single" w:sz="4" w:space="0" w:color="auto"/>
              <w:bottom w:val="single" w:sz="4" w:space="0" w:color="auto"/>
              <w:right w:val="single" w:sz="4" w:space="0" w:color="auto"/>
            </w:tcBorders>
          </w:tcPr>
          <w:p w14:paraId="3D31D46E" w14:textId="77777777" w:rsidR="00791EC7" w:rsidRPr="005D4084" w:rsidRDefault="00791EC7" w:rsidP="00390338">
            <w:pPr>
              <w:spacing w:line="240" w:lineRule="atLeast"/>
              <w:contextualSpacing/>
              <w:rPr>
                <w:rFonts w:ascii="Times New Roman" w:hAnsi="Times New Roman"/>
              </w:rPr>
            </w:pPr>
          </w:p>
        </w:tc>
      </w:tr>
      <w:tr w:rsidR="00791EC7" w:rsidRPr="005D4084" w14:paraId="77DEBB94"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4F31F4DF"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6.</w:t>
            </w:r>
          </w:p>
        </w:tc>
        <w:tc>
          <w:tcPr>
            <w:tcW w:w="2552" w:type="dxa"/>
          </w:tcPr>
          <w:p w14:paraId="4A8BEA3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Полімерна платформа</w:t>
            </w:r>
          </w:p>
        </w:tc>
        <w:tc>
          <w:tcPr>
            <w:tcW w:w="4108" w:type="dxa"/>
          </w:tcPr>
          <w:p w14:paraId="74A48289"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Біосумісний гідрофільний полімер</w:t>
            </w:r>
          </w:p>
        </w:tc>
        <w:tc>
          <w:tcPr>
            <w:tcW w:w="2412" w:type="dxa"/>
            <w:tcBorders>
              <w:top w:val="single" w:sz="4" w:space="0" w:color="auto"/>
              <w:left w:val="single" w:sz="4" w:space="0" w:color="auto"/>
              <w:bottom w:val="single" w:sz="4" w:space="0" w:color="auto"/>
              <w:right w:val="single" w:sz="4" w:space="0" w:color="auto"/>
            </w:tcBorders>
          </w:tcPr>
          <w:p w14:paraId="6630C411" w14:textId="77777777" w:rsidR="00791EC7" w:rsidRPr="005D4084" w:rsidRDefault="00791EC7" w:rsidP="00390338">
            <w:pPr>
              <w:spacing w:line="240" w:lineRule="atLeast"/>
              <w:contextualSpacing/>
              <w:rPr>
                <w:rFonts w:ascii="Times New Roman" w:hAnsi="Times New Roman"/>
              </w:rPr>
            </w:pPr>
          </w:p>
        </w:tc>
      </w:tr>
      <w:tr w:rsidR="00791EC7" w:rsidRPr="005D4084" w14:paraId="3BD13146"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6CF2330"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7.</w:t>
            </w:r>
          </w:p>
        </w:tc>
        <w:tc>
          <w:tcPr>
            <w:tcW w:w="2552" w:type="dxa"/>
          </w:tcPr>
          <w:p w14:paraId="4385BD2E"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Тип балону</w:t>
            </w:r>
          </w:p>
        </w:tc>
        <w:tc>
          <w:tcPr>
            <w:tcW w:w="4108" w:type="dxa"/>
          </w:tcPr>
          <w:p w14:paraId="7CB7784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Низькокомплаєнтний </w:t>
            </w:r>
          </w:p>
        </w:tc>
        <w:tc>
          <w:tcPr>
            <w:tcW w:w="2412" w:type="dxa"/>
            <w:tcBorders>
              <w:top w:val="single" w:sz="4" w:space="0" w:color="auto"/>
              <w:left w:val="single" w:sz="4" w:space="0" w:color="auto"/>
              <w:bottom w:val="single" w:sz="4" w:space="0" w:color="auto"/>
              <w:right w:val="single" w:sz="4" w:space="0" w:color="auto"/>
            </w:tcBorders>
          </w:tcPr>
          <w:p w14:paraId="258D610F" w14:textId="77777777" w:rsidR="00791EC7" w:rsidRPr="005D4084" w:rsidRDefault="00791EC7" w:rsidP="00390338">
            <w:pPr>
              <w:spacing w:line="240" w:lineRule="atLeast"/>
              <w:contextualSpacing/>
              <w:rPr>
                <w:rFonts w:ascii="Times New Roman" w:hAnsi="Times New Roman"/>
              </w:rPr>
            </w:pPr>
          </w:p>
        </w:tc>
      </w:tr>
      <w:tr w:rsidR="00791EC7" w:rsidRPr="005D4084" w14:paraId="347E13BB"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5C2671"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8.</w:t>
            </w:r>
          </w:p>
        </w:tc>
        <w:tc>
          <w:tcPr>
            <w:tcW w:w="2552" w:type="dxa"/>
          </w:tcPr>
          <w:p w14:paraId="613B98FC"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Поздовжнє скорочення стенту</w:t>
            </w:r>
          </w:p>
        </w:tc>
        <w:tc>
          <w:tcPr>
            <w:tcW w:w="4108" w:type="dxa"/>
          </w:tcPr>
          <w:p w14:paraId="4668F6E1"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більше 2 %</w:t>
            </w:r>
          </w:p>
        </w:tc>
        <w:tc>
          <w:tcPr>
            <w:tcW w:w="2412" w:type="dxa"/>
            <w:tcBorders>
              <w:top w:val="single" w:sz="4" w:space="0" w:color="auto"/>
              <w:left w:val="single" w:sz="4" w:space="0" w:color="auto"/>
              <w:bottom w:val="single" w:sz="4" w:space="0" w:color="auto"/>
              <w:right w:val="single" w:sz="4" w:space="0" w:color="auto"/>
            </w:tcBorders>
          </w:tcPr>
          <w:p w14:paraId="43D3EED4" w14:textId="77777777" w:rsidR="00791EC7" w:rsidRPr="005D4084" w:rsidRDefault="00791EC7" w:rsidP="00390338">
            <w:pPr>
              <w:spacing w:line="240" w:lineRule="atLeast"/>
              <w:contextualSpacing/>
              <w:rPr>
                <w:rFonts w:ascii="Times New Roman" w:hAnsi="Times New Roman"/>
              </w:rPr>
            </w:pPr>
          </w:p>
        </w:tc>
      </w:tr>
      <w:tr w:rsidR="00791EC7" w:rsidRPr="005D4084" w14:paraId="17424329"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3C7C92B"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9.</w:t>
            </w:r>
          </w:p>
        </w:tc>
        <w:tc>
          <w:tcPr>
            <w:tcW w:w="2552" w:type="dxa"/>
          </w:tcPr>
          <w:p w14:paraId="027D6778"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Система стенту</w:t>
            </w:r>
          </w:p>
        </w:tc>
        <w:tc>
          <w:tcPr>
            <w:tcW w:w="4108" w:type="dxa"/>
          </w:tcPr>
          <w:p w14:paraId="1FF708D7"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Monorail</w:t>
            </w:r>
          </w:p>
        </w:tc>
        <w:tc>
          <w:tcPr>
            <w:tcW w:w="2412" w:type="dxa"/>
            <w:tcBorders>
              <w:top w:val="single" w:sz="4" w:space="0" w:color="auto"/>
              <w:left w:val="single" w:sz="4" w:space="0" w:color="auto"/>
              <w:bottom w:val="single" w:sz="4" w:space="0" w:color="auto"/>
              <w:right w:val="single" w:sz="4" w:space="0" w:color="auto"/>
            </w:tcBorders>
          </w:tcPr>
          <w:p w14:paraId="631AD3F5" w14:textId="77777777" w:rsidR="00791EC7" w:rsidRPr="005D4084" w:rsidRDefault="00791EC7" w:rsidP="00390338">
            <w:pPr>
              <w:spacing w:line="240" w:lineRule="atLeast"/>
              <w:contextualSpacing/>
              <w:rPr>
                <w:rFonts w:ascii="Times New Roman" w:hAnsi="Times New Roman"/>
              </w:rPr>
            </w:pPr>
          </w:p>
        </w:tc>
      </w:tr>
      <w:tr w:rsidR="00791EC7" w:rsidRPr="005D4084" w14:paraId="07CDBEDA"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6417379C"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10.</w:t>
            </w:r>
          </w:p>
        </w:tc>
        <w:tc>
          <w:tcPr>
            <w:tcW w:w="2552" w:type="dxa"/>
          </w:tcPr>
          <w:p w14:paraId="69BD52F5"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Товщина балок</w:t>
            </w:r>
          </w:p>
        </w:tc>
        <w:tc>
          <w:tcPr>
            <w:tcW w:w="4108" w:type="dxa"/>
          </w:tcPr>
          <w:p w14:paraId="1F24617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Не більше 0,0036’’ </w:t>
            </w:r>
          </w:p>
        </w:tc>
        <w:tc>
          <w:tcPr>
            <w:tcW w:w="2412" w:type="dxa"/>
            <w:tcBorders>
              <w:top w:val="single" w:sz="4" w:space="0" w:color="auto"/>
              <w:left w:val="single" w:sz="4" w:space="0" w:color="auto"/>
              <w:bottom w:val="single" w:sz="4" w:space="0" w:color="auto"/>
              <w:right w:val="single" w:sz="4" w:space="0" w:color="auto"/>
            </w:tcBorders>
          </w:tcPr>
          <w:p w14:paraId="51BAD6C2" w14:textId="77777777" w:rsidR="00791EC7" w:rsidRPr="005D4084" w:rsidRDefault="00791EC7" w:rsidP="00390338">
            <w:pPr>
              <w:spacing w:line="240" w:lineRule="atLeast"/>
              <w:contextualSpacing/>
              <w:rPr>
                <w:rFonts w:ascii="Times New Roman" w:hAnsi="Times New Roman"/>
              </w:rPr>
            </w:pPr>
          </w:p>
        </w:tc>
      </w:tr>
      <w:tr w:rsidR="00791EC7" w:rsidRPr="005D4084" w14:paraId="5FA1041E"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B1F53A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11.</w:t>
            </w:r>
          </w:p>
        </w:tc>
        <w:tc>
          <w:tcPr>
            <w:tcW w:w="2552" w:type="dxa"/>
            <w:vAlign w:val="center"/>
          </w:tcPr>
          <w:p w14:paraId="7BD96983"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Термін призначення подвійний антиагрегантної терапії (ПАТ)</w:t>
            </w:r>
          </w:p>
        </w:tc>
        <w:tc>
          <w:tcPr>
            <w:tcW w:w="4108" w:type="dxa"/>
            <w:vAlign w:val="center"/>
          </w:tcPr>
          <w:p w14:paraId="5EB1AED0"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 xml:space="preserve">Можливість призупинення або повного припинення ПАТ через один місяць після встановлення стенту без підвищення ризику тромбозу </w:t>
            </w:r>
          </w:p>
        </w:tc>
        <w:tc>
          <w:tcPr>
            <w:tcW w:w="2412" w:type="dxa"/>
            <w:tcBorders>
              <w:top w:val="single" w:sz="4" w:space="0" w:color="auto"/>
              <w:left w:val="single" w:sz="4" w:space="0" w:color="auto"/>
              <w:bottom w:val="single" w:sz="4" w:space="0" w:color="auto"/>
              <w:right w:val="single" w:sz="4" w:space="0" w:color="auto"/>
            </w:tcBorders>
          </w:tcPr>
          <w:p w14:paraId="618C54E0" w14:textId="77777777" w:rsidR="00791EC7" w:rsidRPr="005D4084" w:rsidRDefault="00791EC7" w:rsidP="00390338">
            <w:pPr>
              <w:spacing w:line="240" w:lineRule="atLeast"/>
              <w:contextualSpacing/>
              <w:rPr>
                <w:rFonts w:ascii="Times New Roman" w:hAnsi="Times New Roman"/>
              </w:rPr>
            </w:pPr>
          </w:p>
        </w:tc>
      </w:tr>
      <w:tr w:rsidR="00791EC7" w:rsidRPr="005D4084" w14:paraId="0ADD99B2"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3F27DE92"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12.</w:t>
            </w:r>
          </w:p>
        </w:tc>
        <w:tc>
          <w:tcPr>
            <w:tcW w:w="2552" w:type="dxa"/>
            <w:vAlign w:val="center"/>
          </w:tcPr>
          <w:p w14:paraId="7792618D"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Швидкість вивільнення лікувальної речовини</w:t>
            </w:r>
          </w:p>
        </w:tc>
        <w:tc>
          <w:tcPr>
            <w:tcW w:w="4108" w:type="dxa"/>
            <w:vAlign w:val="center"/>
          </w:tcPr>
          <w:p w14:paraId="45B5483F"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Не менше 120 днів</w:t>
            </w:r>
          </w:p>
        </w:tc>
        <w:tc>
          <w:tcPr>
            <w:tcW w:w="2412" w:type="dxa"/>
            <w:tcBorders>
              <w:top w:val="single" w:sz="4" w:space="0" w:color="auto"/>
              <w:left w:val="single" w:sz="4" w:space="0" w:color="auto"/>
              <w:bottom w:val="single" w:sz="4" w:space="0" w:color="auto"/>
              <w:right w:val="single" w:sz="4" w:space="0" w:color="auto"/>
            </w:tcBorders>
          </w:tcPr>
          <w:p w14:paraId="56A173A0" w14:textId="77777777" w:rsidR="00791EC7" w:rsidRPr="005D4084" w:rsidRDefault="00791EC7" w:rsidP="00390338">
            <w:pPr>
              <w:spacing w:line="240" w:lineRule="atLeast"/>
              <w:contextualSpacing/>
              <w:rPr>
                <w:rFonts w:ascii="Times New Roman" w:hAnsi="Times New Roman"/>
              </w:rPr>
            </w:pPr>
          </w:p>
        </w:tc>
      </w:tr>
      <w:tr w:rsidR="00791EC7" w:rsidRPr="005D4084" w14:paraId="0F9CF313" w14:textId="77777777" w:rsidTr="00390338">
        <w:trPr>
          <w:trHeight w:val="152"/>
        </w:trPr>
        <w:tc>
          <w:tcPr>
            <w:tcW w:w="709" w:type="dxa"/>
            <w:tcBorders>
              <w:top w:val="single" w:sz="4" w:space="0" w:color="auto"/>
              <w:left w:val="single" w:sz="4" w:space="0" w:color="auto"/>
              <w:bottom w:val="single" w:sz="4" w:space="0" w:color="auto"/>
              <w:right w:val="single" w:sz="4" w:space="0" w:color="auto"/>
            </w:tcBorders>
            <w:vAlign w:val="center"/>
          </w:tcPr>
          <w:p w14:paraId="725DE999" w14:textId="77777777" w:rsidR="00791EC7" w:rsidRPr="005D4084" w:rsidRDefault="00791EC7" w:rsidP="00390338">
            <w:pPr>
              <w:spacing w:line="240" w:lineRule="atLeast"/>
              <w:contextualSpacing/>
              <w:jc w:val="center"/>
              <w:rPr>
                <w:rFonts w:ascii="Times New Roman" w:hAnsi="Times New Roman"/>
                <w:bCs/>
              </w:rPr>
            </w:pPr>
            <w:r w:rsidRPr="005D4084">
              <w:rPr>
                <w:rFonts w:ascii="Times New Roman" w:hAnsi="Times New Roman"/>
                <w:bCs/>
              </w:rPr>
              <w:t>13.</w:t>
            </w:r>
          </w:p>
        </w:tc>
        <w:tc>
          <w:tcPr>
            <w:tcW w:w="2552" w:type="dxa"/>
          </w:tcPr>
          <w:p w14:paraId="17D78BAB"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дослідження безпеки та ефективності стенту</w:t>
            </w:r>
          </w:p>
        </w:tc>
        <w:tc>
          <w:tcPr>
            <w:tcW w:w="4108" w:type="dxa"/>
          </w:tcPr>
          <w:p w14:paraId="4315E6FA" w14:textId="77777777" w:rsidR="00791EC7" w:rsidRPr="005D4084" w:rsidRDefault="00791EC7" w:rsidP="00390338">
            <w:pPr>
              <w:spacing w:line="240" w:lineRule="atLeast"/>
              <w:contextualSpacing/>
              <w:rPr>
                <w:rFonts w:ascii="Times New Roman" w:hAnsi="Times New Roman"/>
              </w:rPr>
            </w:pPr>
            <w:r w:rsidRPr="005D4084">
              <w:rPr>
                <w:rFonts w:ascii="Times New Roman" w:hAnsi="Times New Roman"/>
              </w:rPr>
              <w:t>Наявність рандомізованих подвійних клінічних досліджень:</w:t>
            </w:r>
          </w:p>
          <w:p w14:paraId="3A4AE614" w14:textId="77777777" w:rsidR="00791EC7" w:rsidRPr="005D4084" w:rsidRDefault="00791EC7" w:rsidP="00390338">
            <w:pPr>
              <w:numPr>
                <w:ilvl w:val="0"/>
                <w:numId w:val="43"/>
              </w:numPr>
              <w:spacing w:after="0" w:line="240" w:lineRule="atLeast"/>
              <w:contextualSpacing/>
              <w:rPr>
                <w:rFonts w:ascii="Times New Roman" w:hAnsi="Times New Roman"/>
              </w:rPr>
            </w:pPr>
            <w:r w:rsidRPr="005D4084">
              <w:rPr>
                <w:rFonts w:ascii="Times New Roman" w:hAnsi="Times New Roman"/>
              </w:rPr>
              <w:t>Кількість пацієнтів у дослідженні не менше 1100</w:t>
            </w:r>
          </w:p>
          <w:p w14:paraId="66695E43" w14:textId="77777777" w:rsidR="00791EC7" w:rsidRPr="005D4084" w:rsidRDefault="00791EC7" w:rsidP="00390338">
            <w:pPr>
              <w:numPr>
                <w:ilvl w:val="0"/>
                <w:numId w:val="43"/>
              </w:numPr>
              <w:spacing w:after="0" w:line="240" w:lineRule="atLeast"/>
              <w:contextualSpacing/>
              <w:rPr>
                <w:rFonts w:ascii="Times New Roman" w:hAnsi="Times New Roman"/>
              </w:rPr>
            </w:pPr>
            <w:r w:rsidRPr="005D4084">
              <w:rPr>
                <w:rFonts w:ascii="Times New Roman" w:hAnsi="Times New Roman"/>
              </w:rPr>
              <w:t>Наявність не менш ніж 5-х річних результатів</w:t>
            </w:r>
          </w:p>
          <w:p w14:paraId="735217BD" w14:textId="77777777" w:rsidR="00791EC7" w:rsidRPr="005D4084" w:rsidRDefault="00791EC7" w:rsidP="00390338">
            <w:pPr>
              <w:numPr>
                <w:ilvl w:val="0"/>
                <w:numId w:val="43"/>
              </w:numPr>
              <w:spacing w:after="0" w:line="240" w:lineRule="atLeast"/>
              <w:contextualSpacing/>
              <w:rPr>
                <w:rFonts w:ascii="Times New Roman" w:hAnsi="Times New Roman"/>
              </w:rPr>
            </w:pPr>
            <w:r w:rsidRPr="005D4084">
              <w:rPr>
                <w:rFonts w:ascii="Times New Roman" w:hAnsi="Times New Roman"/>
              </w:rPr>
              <w:t>Показник TLR не більше 8%</w:t>
            </w:r>
          </w:p>
          <w:p w14:paraId="2F65A0FA" w14:textId="77777777" w:rsidR="00791EC7" w:rsidRPr="008A3F44" w:rsidRDefault="00791EC7" w:rsidP="00390338">
            <w:pPr>
              <w:numPr>
                <w:ilvl w:val="0"/>
                <w:numId w:val="43"/>
              </w:numPr>
              <w:spacing w:after="0" w:line="240" w:lineRule="atLeast"/>
              <w:contextualSpacing/>
              <w:rPr>
                <w:rFonts w:ascii="Times New Roman" w:hAnsi="Times New Roman"/>
              </w:rPr>
            </w:pPr>
            <w:r w:rsidRPr="005D4084">
              <w:rPr>
                <w:rFonts w:ascii="Times New Roman" w:hAnsi="Times New Roman"/>
              </w:rPr>
              <w:t>Показник тромбозів не більше 2%</w:t>
            </w:r>
          </w:p>
        </w:tc>
        <w:tc>
          <w:tcPr>
            <w:tcW w:w="2412" w:type="dxa"/>
            <w:tcBorders>
              <w:top w:val="single" w:sz="4" w:space="0" w:color="auto"/>
              <w:left w:val="single" w:sz="4" w:space="0" w:color="auto"/>
              <w:bottom w:val="single" w:sz="4" w:space="0" w:color="auto"/>
              <w:right w:val="single" w:sz="4" w:space="0" w:color="auto"/>
            </w:tcBorders>
          </w:tcPr>
          <w:p w14:paraId="68DD5F46" w14:textId="77777777" w:rsidR="00791EC7" w:rsidRPr="005D4084" w:rsidRDefault="00791EC7" w:rsidP="00390338">
            <w:pPr>
              <w:spacing w:line="240" w:lineRule="atLeast"/>
              <w:contextualSpacing/>
              <w:rPr>
                <w:rFonts w:ascii="Times New Roman" w:hAnsi="Times New Roman"/>
              </w:rPr>
            </w:pPr>
          </w:p>
        </w:tc>
      </w:tr>
    </w:tbl>
    <w:p w14:paraId="1325CFEF" w14:textId="77777777" w:rsidR="00791EC7" w:rsidRPr="005D4084" w:rsidRDefault="00791EC7" w:rsidP="00791EC7">
      <w:pPr>
        <w:spacing w:after="0" w:line="240" w:lineRule="atLeast"/>
        <w:contextualSpacing/>
        <w:rPr>
          <w:rFonts w:ascii="Times New Roman" w:hAnsi="Times New Roman"/>
          <w:b/>
        </w:rPr>
      </w:pPr>
    </w:p>
    <w:p w14:paraId="2CA6C7DC" w14:textId="77777777" w:rsidR="00791EC7" w:rsidRDefault="00791EC7" w:rsidP="00791EC7">
      <w:pPr>
        <w:rPr>
          <w:rFonts w:ascii="Times New Roman" w:hAnsi="Times New Roman"/>
          <w:i/>
          <w:iCs/>
        </w:rPr>
      </w:pPr>
    </w:p>
    <w:p w14:paraId="154E1A11" w14:textId="77777777" w:rsidR="00791EC7" w:rsidRPr="000B272A" w:rsidRDefault="00791EC7" w:rsidP="00791EC7">
      <w:pPr>
        <w:jc w:val="both"/>
        <w:rPr>
          <w:rFonts w:ascii="Times New Roman" w:hAnsi="Times New Roman"/>
          <w:sz w:val="24"/>
          <w:szCs w:val="24"/>
        </w:rPr>
      </w:pPr>
    </w:p>
    <w:bookmarkEnd w:id="0"/>
    <w:p w14:paraId="704ABB2A" w14:textId="77777777" w:rsidR="00791EC7" w:rsidRPr="000B272A" w:rsidRDefault="00791EC7" w:rsidP="00791EC7">
      <w:pPr>
        <w:spacing w:after="0"/>
        <w:rPr>
          <w:rFonts w:ascii="Times New Roman" w:hAnsi="Times New Roman"/>
          <w:sz w:val="24"/>
          <w:szCs w:val="24"/>
        </w:rPr>
      </w:pPr>
    </w:p>
    <w:p w14:paraId="7DFB34E9" w14:textId="77777777" w:rsidR="00791EC7" w:rsidRPr="000B272A" w:rsidRDefault="00791EC7" w:rsidP="00791EC7">
      <w:pPr>
        <w:spacing w:after="0"/>
        <w:rPr>
          <w:rFonts w:ascii="Times New Roman" w:hAnsi="Times New Roman"/>
          <w:sz w:val="24"/>
          <w:szCs w:val="24"/>
        </w:rPr>
      </w:pPr>
    </w:p>
    <w:p w14:paraId="770A55A8" w14:textId="77777777" w:rsidR="00BC3E59" w:rsidRPr="00135D85" w:rsidRDefault="00BC3E59" w:rsidP="00135D85">
      <w:pPr>
        <w:jc w:val="center"/>
        <w:rPr>
          <w:rFonts w:ascii="Times New Roman" w:hAnsi="Times New Roman" w:cs="Times New Roman"/>
          <w:b/>
          <w:bCs/>
          <w:color w:val="0070C0"/>
          <w:sz w:val="24"/>
          <w:szCs w:val="24"/>
        </w:rPr>
      </w:pPr>
    </w:p>
    <w:sectPr w:rsidR="00BC3E59" w:rsidRPr="00135D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1"/>
    <w:family w:val="roman"/>
    <w:pitch w:val="variable"/>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font225">
    <w:charset w:val="CC"/>
    <w:family w:val="auto"/>
    <w:pitch w:val="variable"/>
  </w:font>
  <w:font w:name="UniversLTStd-Cn">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15:restartNumberingAfterBreak="0">
    <w:nsid w:val="000B5F06"/>
    <w:multiLevelType w:val="hybridMultilevel"/>
    <w:tmpl w:val="8B22247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15:restartNumberingAfterBreak="0">
    <w:nsid w:val="08C930C1"/>
    <w:multiLevelType w:val="hybridMultilevel"/>
    <w:tmpl w:val="313E8E2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EF3A86"/>
    <w:multiLevelType w:val="multilevel"/>
    <w:tmpl w:val="338AAA0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71785"/>
    <w:multiLevelType w:val="hybridMultilevel"/>
    <w:tmpl w:val="FEAA5E5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F0337"/>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8" w15:restartNumberingAfterBreak="0">
    <w:nsid w:val="19836418"/>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BF3CB6"/>
    <w:multiLevelType w:val="hybridMultilevel"/>
    <w:tmpl w:val="D75A54BE"/>
    <w:lvl w:ilvl="0" w:tplc="0A4ED718">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ECE6B8D"/>
    <w:multiLevelType w:val="hybridMultilevel"/>
    <w:tmpl w:val="04FE0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766DD4"/>
    <w:multiLevelType w:val="hybridMultilevel"/>
    <w:tmpl w:val="F45299E0"/>
    <w:lvl w:ilvl="0" w:tplc="B5BECEE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3" w15:restartNumberingAfterBreak="0">
    <w:nsid w:val="2C532454"/>
    <w:multiLevelType w:val="multilevel"/>
    <w:tmpl w:val="3A505818"/>
    <w:lvl w:ilvl="0">
      <w:start w:val="1"/>
      <w:numFmt w:val="decimal"/>
      <w:lvlText w:val="%1."/>
      <w:lvlJc w:val="left"/>
      <w:pPr>
        <w:ind w:left="900" w:hanging="360"/>
      </w:pPr>
      <w:rPr>
        <w:rFonts w:hint="default"/>
      </w:rPr>
    </w:lvl>
    <w:lvl w:ilvl="1">
      <w:start w:val="1"/>
      <w:numFmt w:val="decimal"/>
      <w:isLgl/>
      <w:lvlText w:val="%1.%2."/>
      <w:lvlJc w:val="left"/>
      <w:pPr>
        <w:ind w:left="1065" w:hanging="52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4"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CA23CE"/>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033B2A"/>
    <w:multiLevelType w:val="hybridMultilevel"/>
    <w:tmpl w:val="6F00AF3C"/>
    <w:lvl w:ilvl="0" w:tplc="691E38C6">
      <w:start w:val="1"/>
      <w:numFmt w:val="decimal"/>
      <w:lvlText w:val="%1."/>
      <w:lvlJc w:val="left"/>
      <w:pPr>
        <w:ind w:left="1080" w:hanging="360"/>
      </w:pPr>
      <w:rPr>
        <w:rFonts w:hint="default"/>
        <w:sz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3E463752"/>
    <w:multiLevelType w:val="hybridMultilevel"/>
    <w:tmpl w:val="15D8615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D5651B"/>
    <w:multiLevelType w:val="hybridMultilevel"/>
    <w:tmpl w:val="28CC9482"/>
    <w:lvl w:ilvl="0" w:tplc="DA8828D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7367F4"/>
    <w:multiLevelType w:val="hybridMultilevel"/>
    <w:tmpl w:val="758861F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C0181"/>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2" w15:restartNumberingAfterBreak="0">
    <w:nsid w:val="4F680B50"/>
    <w:multiLevelType w:val="hybridMultilevel"/>
    <w:tmpl w:val="39409402"/>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2EB5817"/>
    <w:multiLevelType w:val="hybridMultilevel"/>
    <w:tmpl w:val="FA1E0D26"/>
    <w:lvl w:ilvl="0" w:tplc="41A0EC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52FD6C0A"/>
    <w:multiLevelType w:val="multilevel"/>
    <w:tmpl w:val="1812B566"/>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1080" w:hanging="360"/>
      </w:pPr>
      <w:rPr>
        <w:rFonts w:cs="Times New Roman" w:hint="default"/>
        <w:i w:val="0"/>
      </w:rPr>
    </w:lvl>
    <w:lvl w:ilvl="2">
      <w:start w:val="1"/>
      <w:numFmt w:val="decimal"/>
      <w:isLgl/>
      <w:lvlText w:val="%1.%2.%3."/>
      <w:lvlJc w:val="left"/>
      <w:pPr>
        <w:ind w:left="1800" w:hanging="720"/>
      </w:pPr>
      <w:rPr>
        <w:rFonts w:cs="Times New Roman" w:hint="default"/>
        <w:i w:val="0"/>
      </w:rPr>
    </w:lvl>
    <w:lvl w:ilvl="3">
      <w:start w:val="1"/>
      <w:numFmt w:val="decimal"/>
      <w:isLgl/>
      <w:lvlText w:val="%1.%2.%3.%4."/>
      <w:lvlJc w:val="left"/>
      <w:pPr>
        <w:ind w:left="2160" w:hanging="720"/>
      </w:pPr>
      <w:rPr>
        <w:rFonts w:cs="Times New Roman" w:hint="default"/>
        <w:i w:val="0"/>
      </w:rPr>
    </w:lvl>
    <w:lvl w:ilvl="4">
      <w:start w:val="1"/>
      <w:numFmt w:val="decimal"/>
      <w:isLgl/>
      <w:lvlText w:val="%1.%2.%3.%4.%5."/>
      <w:lvlJc w:val="left"/>
      <w:pPr>
        <w:ind w:left="2880" w:hanging="1080"/>
      </w:pPr>
      <w:rPr>
        <w:rFonts w:cs="Times New Roman" w:hint="default"/>
        <w:i w:val="0"/>
      </w:rPr>
    </w:lvl>
    <w:lvl w:ilvl="5">
      <w:start w:val="1"/>
      <w:numFmt w:val="decimal"/>
      <w:isLgl/>
      <w:lvlText w:val="%1.%2.%3.%4.%5.%6."/>
      <w:lvlJc w:val="left"/>
      <w:pPr>
        <w:ind w:left="3240" w:hanging="1080"/>
      </w:pPr>
      <w:rPr>
        <w:rFonts w:cs="Times New Roman" w:hint="default"/>
        <w:i w:val="0"/>
      </w:rPr>
    </w:lvl>
    <w:lvl w:ilvl="6">
      <w:start w:val="1"/>
      <w:numFmt w:val="decimal"/>
      <w:isLgl/>
      <w:lvlText w:val="%1.%2.%3.%4.%5.%6.%7."/>
      <w:lvlJc w:val="left"/>
      <w:pPr>
        <w:ind w:left="3960" w:hanging="1440"/>
      </w:pPr>
      <w:rPr>
        <w:rFonts w:cs="Times New Roman" w:hint="default"/>
        <w:i w:val="0"/>
      </w:rPr>
    </w:lvl>
    <w:lvl w:ilvl="7">
      <w:start w:val="1"/>
      <w:numFmt w:val="decimal"/>
      <w:isLgl/>
      <w:lvlText w:val="%1.%2.%3.%4.%5.%6.%7.%8."/>
      <w:lvlJc w:val="left"/>
      <w:pPr>
        <w:ind w:left="4320" w:hanging="1440"/>
      </w:pPr>
      <w:rPr>
        <w:rFonts w:cs="Times New Roman" w:hint="default"/>
        <w:i w:val="0"/>
      </w:rPr>
    </w:lvl>
    <w:lvl w:ilvl="8">
      <w:start w:val="1"/>
      <w:numFmt w:val="decimal"/>
      <w:isLgl/>
      <w:lvlText w:val="%1.%2.%3.%4.%5.%6.%7.%8.%9."/>
      <w:lvlJc w:val="left"/>
      <w:pPr>
        <w:ind w:left="5040" w:hanging="1800"/>
      </w:pPr>
      <w:rPr>
        <w:rFonts w:cs="Times New Roman" w:hint="default"/>
        <w:i w:val="0"/>
      </w:rPr>
    </w:lvl>
  </w:abstractNum>
  <w:abstractNum w:abstractNumId="25" w15:restartNumberingAfterBreak="0">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595CDB"/>
    <w:multiLevelType w:val="hybridMultilevel"/>
    <w:tmpl w:val="1090B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CA084E"/>
    <w:multiLevelType w:val="hybridMultilevel"/>
    <w:tmpl w:val="1C22B66A"/>
    <w:lvl w:ilvl="0" w:tplc="32F444C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9"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5DBA7A1D"/>
    <w:multiLevelType w:val="hybridMultilevel"/>
    <w:tmpl w:val="1A84BAFA"/>
    <w:lvl w:ilvl="0" w:tplc="FFFFFFFF">
      <w:start w:val="1"/>
      <w:numFmt w:val="decimal"/>
      <w:lvlText w:val="%1."/>
      <w:lvlJc w:val="left"/>
      <w:pPr>
        <w:ind w:left="928" w:hanging="360"/>
      </w:pPr>
      <w:rPr>
        <w:rFonts w:hint="default"/>
      </w:rPr>
    </w:lvl>
    <w:lvl w:ilvl="1" w:tplc="FFFFFFFF">
      <w:numFmt w:val="bullet"/>
      <w:lvlText w:val="-"/>
      <w:lvlJc w:val="left"/>
      <w:pPr>
        <w:ind w:left="1080" w:hanging="360"/>
      </w:pPr>
      <w:rPr>
        <w:rFonts w:ascii="Times New Roman" w:eastAsiaTheme="minorHAnsi" w:hAnsi="Times New Roman" w:cs="Times New Roman"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EA11440"/>
    <w:multiLevelType w:val="hybridMultilevel"/>
    <w:tmpl w:val="6FAA30C8"/>
    <w:lvl w:ilvl="0" w:tplc="0AC221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F82637"/>
    <w:multiLevelType w:val="hybridMultilevel"/>
    <w:tmpl w:val="7BDE7F6A"/>
    <w:lvl w:ilvl="0" w:tplc="D2348EDC">
      <w:start w:val="4"/>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3"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891C96"/>
    <w:multiLevelType w:val="hybridMultilevel"/>
    <w:tmpl w:val="71E28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512C1"/>
    <w:multiLevelType w:val="hybridMultilevel"/>
    <w:tmpl w:val="4CCCB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F5535BE"/>
    <w:multiLevelType w:val="hybridMultilevel"/>
    <w:tmpl w:val="4322F0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42"/>
  </w:num>
  <w:num w:numId="3">
    <w:abstractNumId w:val="21"/>
  </w:num>
  <w:num w:numId="4">
    <w:abstractNumId w:val="2"/>
  </w:num>
  <w:num w:numId="5">
    <w:abstractNumId w:val="23"/>
  </w:num>
  <w:num w:numId="6">
    <w:abstractNumId w:val="27"/>
  </w:num>
  <w:num w:numId="7">
    <w:abstractNumId w:val="25"/>
  </w:num>
  <w:num w:numId="8">
    <w:abstractNumId w:val="7"/>
  </w:num>
  <w:num w:numId="9">
    <w:abstractNumId w:val="38"/>
  </w:num>
  <w:num w:numId="10">
    <w:abstractNumId w:val="28"/>
  </w:num>
  <w:num w:numId="11">
    <w:abstractNumId w:val="41"/>
  </w:num>
  <w:num w:numId="12">
    <w:abstractNumId w:val="36"/>
  </w:num>
  <w:num w:numId="13">
    <w:abstractNumId w:val="33"/>
  </w:num>
  <w:num w:numId="14">
    <w:abstractNumId w:val="39"/>
  </w:num>
  <w:num w:numId="15">
    <w:abstractNumId w:val="40"/>
  </w:num>
  <w:num w:numId="16">
    <w:abstractNumId w:val="35"/>
  </w:num>
  <w:num w:numId="17">
    <w:abstractNumId w:val="29"/>
  </w:num>
  <w:num w:numId="18">
    <w:abstractNumId w:val="12"/>
  </w:num>
  <w:num w:numId="19">
    <w:abstractNumId w:val="10"/>
  </w:num>
  <w:num w:numId="20">
    <w:abstractNumId w:val="8"/>
  </w:num>
  <w:num w:numId="21">
    <w:abstractNumId w:val="31"/>
  </w:num>
  <w:num w:numId="22">
    <w:abstractNumId w:val="6"/>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4"/>
  </w:num>
  <w:num w:numId="26">
    <w:abstractNumId w:val="16"/>
  </w:num>
  <w:num w:numId="27">
    <w:abstractNumId w:val="4"/>
  </w:num>
  <w:num w:numId="28">
    <w:abstractNumId w:val="34"/>
  </w:num>
  <w:num w:numId="29">
    <w:abstractNumId w:val="37"/>
  </w:num>
  <w:num w:numId="30">
    <w:abstractNumId w:val="13"/>
  </w:num>
  <w:num w:numId="31">
    <w:abstractNumId w:val="32"/>
  </w:num>
  <w:num w:numId="32">
    <w:abstractNumId w:val="18"/>
  </w:num>
  <w:num w:numId="33">
    <w:abstractNumId w:val="3"/>
  </w:num>
  <w:num w:numId="34">
    <w:abstractNumId w:val="14"/>
  </w:num>
  <w:num w:numId="35">
    <w:abstractNumId w:val="15"/>
  </w:num>
  <w:num w:numId="36">
    <w:abstractNumId w:val="20"/>
  </w:num>
  <w:num w:numId="37">
    <w:abstractNumId w:val="22"/>
  </w:num>
  <w:num w:numId="38">
    <w:abstractNumId w:val="9"/>
  </w:num>
  <w:num w:numId="39">
    <w:abstractNumId w:val="5"/>
  </w:num>
  <w:num w:numId="40">
    <w:abstractNumId w:val="19"/>
  </w:num>
  <w:num w:numId="41">
    <w:abstractNumId w:val="17"/>
  </w:num>
  <w:num w:numId="42">
    <w:abstractNumId w:val="11"/>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88"/>
    <w:rsid w:val="000C4B88"/>
    <w:rsid w:val="00135D85"/>
    <w:rsid w:val="001B4BEA"/>
    <w:rsid w:val="001C4BA2"/>
    <w:rsid w:val="001E0BEA"/>
    <w:rsid w:val="00227324"/>
    <w:rsid w:val="004B51B0"/>
    <w:rsid w:val="006015F1"/>
    <w:rsid w:val="00791EC7"/>
    <w:rsid w:val="00891EEE"/>
    <w:rsid w:val="00931E0E"/>
    <w:rsid w:val="009D28C5"/>
    <w:rsid w:val="00AF4152"/>
    <w:rsid w:val="00B150C7"/>
    <w:rsid w:val="00B81FE1"/>
    <w:rsid w:val="00BC3E59"/>
    <w:rsid w:val="00F50F0A"/>
    <w:rsid w:val="00F9104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4CD3"/>
  <w15:chartTrackingRefBased/>
  <w15:docId w15:val="{547450E4-A8F7-42B4-BFF2-B0A65552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noProof/>
      <w:lang w:val="uk-UA"/>
    </w:rPr>
  </w:style>
  <w:style w:type="paragraph" w:styleId="1">
    <w:name w:val="heading 1"/>
    <w:basedOn w:val="a"/>
    <w:next w:val="a"/>
    <w:link w:val="10"/>
    <w:uiPriority w:val="99"/>
    <w:qFormat/>
    <w:rsid w:val="00F50F0A"/>
    <w:pPr>
      <w:keepNext/>
      <w:spacing w:after="0" w:line="240" w:lineRule="auto"/>
      <w:jc w:val="center"/>
      <w:outlineLvl w:val="0"/>
    </w:pPr>
    <w:rPr>
      <w:rFonts w:ascii="Times New Roman" w:eastAsia="Times New Roman" w:hAnsi="Times New Roman" w:cs="Times New Roman"/>
      <w:b/>
      <w:noProof w:val="0"/>
      <w:sz w:val="28"/>
      <w:szCs w:val="20"/>
      <w:lang w:val="ru-RU" w:eastAsia="ru-RU"/>
    </w:rPr>
  </w:style>
  <w:style w:type="paragraph" w:styleId="20">
    <w:name w:val="heading 2"/>
    <w:aliases w:val="H2,Heading 2 CFMU"/>
    <w:basedOn w:val="a"/>
    <w:next w:val="a"/>
    <w:link w:val="21"/>
    <w:uiPriority w:val="99"/>
    <w:qFormat/>
    <w:rsid w:val="00F50F0A"/>
    <w:pPr>
      <w:keepNext/>
      <w:spacing w:after="0" w:line="240" w:lineRule="auto"/>
      <w:ind w:firstLine="851"/>
      <w:outlineLvl w:val="1"/>
    </w:pPr>
    <w:rPr>
      <w:rFonts w:ascii="Times New Roman" w:eastAsia="Times New Roman" w:hAnsi="Times New Roman" w:cs="Times New Roman"/>
      <w:noProof w:val="0"/>
      <w:sz w:val="24"/>
      <w:szCs w:val="20"/>
      <w:lang w:eastAsia="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uiPriority w:val="99"/>
    <w:qFormat/>
    <w:rsid w:val="00F50F0A"/>
    <w:pPr>
      <w:keepNext/>
      <w:spacing w:after="0" w:line="240" w:lineRule="auto"/>
      <w:jc w:val="center"/>
      <w:outlineLvl w:val="2"/>
    </w:pPr>
    <w:rPr>
      <w:rFonts w:ascii="Arial" w:eastAsia="Times New Roman" w:hAnsi="Arial" w:cs="Times New Roman"/>
      <w:noProof w:val="0"/>
      <w:color w:val="FF0000"/>
      <w:sz w:val="24"/>
      <w:szCs w:val="24"/>
      <w:lang w:val="ru-RU" w:eastAsia="ru-RU"/>
    </w:rPr>
  </w:style>
  <w:style w:type="paragraph" w:styleId="4">
    <w:name w:val="heading 4"/>
    <w:basedOn w:val="a"/>
    <w:next w:val="a"/>
    <w:link w:val="40"/>
    <w:uiPriority w:val="99"/>
    <w:qFormat/>
    <w:rsid w:val="00F50F0A"/>
    <w:pPr>
      <w:keepNext/>
      <w:spacing w:before="240" w:after="60" w:line="240" w:lineRule="auto"/>
      <w:outlineLvl w:val="3"/>
    </w:pPr>
    <w:rPr>
      <w:rFonts w:ascii="Times New Roman" w:eastAsia="Times New Roman" w:hAnsi="Times New Roman" w:cs="Times New Roman"/>
      <w:b/>
      <w:bCs/>
      <w:noProof w:val="0"/>
      <w:sz w:val="28"/>
      <w:szCs w:val="28"/>
      <w:lang w:val="ru-RU" w:eastAsia="ru-RU"/>
    </w:rPr>
  </w:style>
  <w:style w:type="paragraph" w:styleId="5">
    <w:name w:val="heading 5"/>
    <w:basedOn w:val="a"/>
    <w:next w:val="a"/>
    <w:link w:val="50"/>
    <w:uiPriority w:val="99"/>
    <w:qFormat/>
    <w:rsid w:val="00F50F0A"/>
    <w:pPr>
      <w:spacing w:before="240" w:after="60" w:line="240" w:lineRule="auto"/>
      <w:outlineLvl w:val="4"/>
    </w:pPr>
    <w:rPr>
      <w:rFonts w:ascii="Times New Roman" w:eastAsia="Times New Roman" w:hAnsi="Times New Roman" w:cs="Times New Roman"/>
      <w:b/>
      <w:bCs/>
      <w:i/>
      <w:iCs/>
      <w:noProof w:val="0"/>
      <w:sz w:val="26"/>
      <w:szCs w:val="26"/>
      <w:lang w:val="ru-RU" w:eastAsia="ru-RU"/>
    </w:rPr>
  </w:style>
  <w:style w:type="paragraph" w:styleId="6">
    <w:name w:val="heading 6"/>
    <w:basedOn w:val="22"/>
    <w:next w:val="22"/>
    <w:link w:val="60"/>
    <w:uiPriority w:val="99"/>
    <w:qFormat/>
    <w:rsid w:val="00F50F0A"/>
    <w:pPr>
      <w:keepNext/>
      <w:keepLines/>
      <w:spacing w:before="200" w:after="40"/>
      <w:contextualSpacing/>
      <w:outlineLvl w:val="5"/>
    </w:pPr>
    <w:rPr>
      <w:rFonts w:cs="Times New Roman"/>
      <w:b/>
      <w:sz w:val="20"/>
      <w:szCs w:val="20"/>
    </w:rPr>
  </w:style>
  <w:style w:type="paragraph" w:styleId="7">
    <w:name w:val="heading 7"/>
    <w:basedOn w:val="a"/>
    <w:next w:val="a"/>
    <w:link w:val="70"/>
    <w:uiPriority w:val="99"/>
    <w:qFormat/>
    <w:rsid w:val="00F50F0A"/>
    <w:pPr>
      <w:spacing w:before="240" w:after="60" w:line="240" w:lineRule="auto"/>
      <w:outlineLvl w:val="6"/>
    </w:pPr>
    <w:rPr>
      <w:rFonts w:ascii="Calibri" w:eastAsia="Times New Roman" w:hAnsi="Calibri" w:cs="Times New Roman"/>
      <w:noProof w:val="0"/>
      <w:sz w:val="24"/>
      <w:szCs w:val="24"/>
      <w:lang w:val="ru-RU" w:eastAsia="ru-RU"/>
    </w:rPr>
  </w:style>
  <w:style w:type="paragraph" w:styleId="8">
    <w:name w:val="heading 8"/>
    <w:basedOn w:val="a"/>
    <w:next w:val="a"/>
    <w:link w:val="80"/>
    <w:uiPriority w:val="99"/>
    <w:qFormat/>
    <w:rsid w:val="00F50F0A"/>
    <w:pPr>
      <w:spacing w:before="240" w:after="60" w:line="240" w:lineRule="auto"/>
      <w:outlineLvl w:val="7"/>
    </w:pPr>
    <w:rPr>
      <w:rFonts w:ascii="Calibri" w:eastAsia="Times New Roman" w:hAnsi="Calibri" w:cs="Times New Roman"/>
      <w:i/>
      <w:iCs/>
      <w:noProof w:val="0"/>
      <w:sz w:val="24"/>
      <w:szCs w:val="24"/>
      <w:lang w:val="ru-RU" w:eastAsia="ru-RU"/>
    </w:rPr>
  </w:style>
  <w:style w:type="paragraph" w:styleId="9">
    <w:name w:val="heading 9"/>
    <w:basedOn w:val="a"/>
    <w:next w:val="a"/>
    <w:link w:val="90"/>
    <w:uiPriority w:val="99"/>
    <w:qFormat/>
    <w:rsid w:val="00F50F0A"/>
    <w:pPr>
      <w:spacing w:before="240" w:after="60" w:line="240" w:lineRule="auto"/>
      <w:outlineLvl w:val="8"/>
    </w:pPr>
    <w:rPr>
      <w:rFonts w:ascii="Arial" w:eastAsia="Times New Roman" w:hAnsi="Arial" w:cs="Times New Roman"/>
      <w:noProof w:val="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Без интервала2"/>
    <w:uiPriority w:val="99"/>
    <w:rsid w:val="00BC3E59"/>
    <w:pPr>
      <w:spacing w:after="0" w:line="240" w:lineRule="auto"/>
    </w:pPr>
    <w:rPr>
      <w:rFonts w:ascii="Calibri" w:eastAsia="Times New Roman" w:hAnsi="Calibri" w:cs="Times New Roman"/>
      <w:lang w:val="uk-UA"/>
    </w:rPr>
  </w:style>
  <w:style w:type="paragraph" w:customStyle="1" w:styleId="12">
    <w:name w:val="Без интервала1"/>
    <w:basedOn w:val="a"/>
    <w:link w:val="a3"/>
    <w:uiPriority w:val="99"/>
    <w:qFormat/>
    <w:rsid w:val="00BC3E59"/>
    <w:pPr>
      <w:spacing w:after="0" w:line="240" w:lineRule="auto"/>
      <w:ind w:firstLine="709"/>
      <w:jc w:val="both"/>
    </w:pPr>
    <w:rPr>
      <w:rFonts w:ascii="Calibri" w:eastAsia="Times New Roman" w:hAnsi="Calibri" w:cs="Times New Roman"/>
      <w:noProof w:val="0"/>
      <w:szCs w:val="20"/>
      <w:lang w:val="ru-RU" w:eastAsia="ru-RU"/>
    </w:rPr>
  </w:style>
  <w:style w:type="paragraph" w:customStyle="1" w:styleId="13">
    <w:name w:val="Абзац списка1"/>
    <w:basedOn w:val="a"/>
    <w:qFormat/>
    <w:rsid w:val="00BC3E59"/>
    <w:pPr>
      <w:spacing w:after="200" w:line="276" w:lineRule="auto"/>
      <w:ind w:left="720"/>
    </w:pPr>
    <w:rPr>
      <w:rFonts w:ascii="Calibri" w:eastAsia="Times New Roman" w:hAnsi="Calibri" w:cs="Times New Roman"/>
      <w:noProof w:val="0"/>
      <w:szCs w:val="20"/>
      <w:lang w:val="ru-RU" w:eastAsia="ru-RU"/>
    </w:rPr>
  </w:style>
  <w:style w:type="character" w:customStyle="1" w:styleId="a3">
    <w:name w:val="Без интервала Знак"/>
    <w:aliases w:val="ToR - tips and questions Знак"/>
    <w:link w:val="12"/>
    <w:uiPriority w:val="99"/>
    <w:qFormat/>
    <w:locked/>
    <w:rsid w:val="00BC3E59"/>
    <w:rPr>
      <w:rFonts w:ascii="Calibri" w:eastAsia="Times New Roman" w:hAnsi="Calibri" w:cs="Times New Roman"/>
      <w:szCs w:val="20"/>
      <w:lang w:val="ru-RU" w:eastAsia="ru-RU"/>
    </w:rPr>
  </w:style>
  <w:style w:type="character" w:customStyle="1" w:styleId="10">
    <w:name w:val="Заголовок 1 Знак"/>
    <w:basedOn w:val="a0"/>
    <w:link w:val="1"/>
    <w:uiPriority w:val="99"/>
    <w:rsid w:val="00F50F0A"/>
    <w:rPr>
      <w:rFonts w:ascii="Times New Roman" w:eastAsia="Times New Roman" w:hAnsi="Times New Roman" w:cs="Times New Roman"/>
      <w:b/>
      <w:sz w:val="28"/>
      <w:szCs w:val="20"/>
      <w:lang w:val="ru-RU" w:eastAsia="ru-RU"/>
    </w:rPr>
  </w:style>
  <w:style w:type="character" w:customStyle="1" w:styleId="21">
    <w:name w:val="Заголовок 2 Знак"/>
    <w:aliases w:val="H2 Знак,Heading 2 CFMU Знак"/>
    <w:basedOn w:val="a0"/>
    <w:link w:val="20"/>
    <w:uiPriority w:val="99"/>
    <w:rsid w:val="00F50F0A"/>
    <w:rPr>
      <w:rFonts w:ascii="Times New Roman" w:eastAsia="Times New Roman" w:hAnsi="Times New Roman" w:cs="Times New Roman"/>
      <w:sz w:val="24"/>
      <w:szCs w:val="20"/>
      <w:lang w:val="uk-UA" w:eastAsia="ru-RU"/>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uiPriority w:val="99"/>
    <w:rsid w:val="00F50F0A"/>
    <w:rPr>
      <w:rFonts w:ascii="Arial" w:eastAsia="Times New Roman" w:hAnsi="Arial" w:cs="Times New Roman"/>
      <w:color w:val="FF0000"/>
      <w:sz w:val="24"/>
      <w:szCs w:val="24"/>
      <w:lang w:val="ru-RU" w:eastAsia="ru-RU"/>
    </w:rPr>
  </w:style>
  <w:style w:type="character" w:customStyle="1" w:styleId="40">
    <w:name w:val="Заголовок 4 Знак"/>
    <w:basedOn w:val="a0"/>
    <w:link w:val="4"/>
    <w:uiPriority w:val="99"/>
    <w:rsid w:val="00F50F0A"/>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uiPriority w:val="99"/>
    <w:rsid w:val="00F50F0A"/>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uiPriority w:val="99"/>
    <w:rsid w:val="00F50F0A"/>
    <w:rPr>
      <w:rFonts w:ascii="Arial" w:eastAsia="Times New Roman" w:hAnsi="Arial" w:cs="Times New Roman"/>
      <w:b/>
      <w:color w:val="000000"/>
      <w:sz w:val="20"/>
      <w:szCs w:val="20"/>
      <w:lang w:val="ru-RU" w:eastAsia="ru-RU"/>
    </w:rPr>
  </w:style>
  <w:style w:type="character" w:customStyle="1" w:styleId="70">
    <w:name w:val="Заголовок 7 Знак"/>
    <w:basedOn w:val="a0"/>
    <w:link w:val="7"/>
    <w:uiPriority w:val="99"/>
    <w:rsid w:val="00F50F0A"/>
    <w:rPr>
      <w:rFonts w:ascii="Calibri" w:eastAsia="Times New Roman" w:hAnsi="Calibri" w:cs="Times New Roman"/>
      <w:sz w:val="24"/>
      <w:szCs w:val="24"/>
      <w:lang w:val="ru-RU" w:eastAsia="ru-RU"/>
    </w:rPr>
  </w:style>
  <w:style w:type="character" w:customStyle="1" w:styleId="80">
    <w:name w:val="Заголовок 8 Знак"/>
    <w:basedOn w:val="a0"/>
    <w:link w:val="8"/>
    <w:uiPriority w:val="99"/>
    <w:rsid w:val="00F50F0A"/>
    <w:rPr>
      <w:rFonts w:ascii="Calibri" w:eastAsia="Times New Roman" w:hAnsi="Calibri" w:cs="Times New Roman"/>
      <w:i/>
      <w:iCs/>
      <w:sz w:val="24"/>
      <w:szCs w:val="24"/>
      <w:lang w:val="ru-RU" w:eastAsia="ru-RU"/>
    </w:rPr>
  </w:style>
  <w:style w:type="character" w:customStyle="1" w:styleId="90">
    <w:name w:val="Заголовок 9 Знак"/>
    <w:basedOn w:val="a0"/>
    <w:link w:val="9"/>
    <w:uiPriority w:val="99"/>
    <w:rsid w:val="00F50F0A"/>
    <w:rPr>
      <w:rFonts w:ascii="Arial" w:eastAsia="Times New Roman" w:hAnsi="Arial" w:cs="Times New Roman"/>
      <w:lang w:val="ru-RU" w:eastAsia="ru-RU"/>
    </w:rPr>
  </w:style>
  <w:style w:type="character" w:customStyle="1" w:styleId="Heading1Char">
    <w:name w:val="Heading 1 Char"/>
    <w:basedOn w:val="a0"/>
    <w:uiPriority w:val="99"/>
    <w:locked/>
    <w:rsid w:val="00F50F0A"/>
    <w:rPr>
      <w:rFonts w:ascii="Cambria" w:hAnsi="Cambria" w:cs="Times New Roman"/>
      <w:b/>
      <w:kern w:val="32"/>
      <w:sz w:val="32"/>
    </w:rPr>
  </w:style>
  <w:style w:type="character" w:customStyle="1" w:styleId="Heading2Char">
    <w:name w:val="Heading 2 Char"/>
    <w:aliases w:val="H2 Char,Heading 2 CFMU Char"/>
    <w:basedOn w:val="a0"/>
    <w:uiPriority w:val="99"/>
    <w:locked/>
    <w:rsid w:val="00F50F0A"/>
    <w:rPr>
      <w:rFonts w:ascii="Cambria" w:hAnsi="Cambria" w:cs="Times New Roman"/>
      <w:b/>
      <w:i/>
      <w:sz w:val="28"/>
    </w:rPr>
  </w:style>
  <w:style w:type="character" w:customStyle="1" w:styleId="Heading3Char">
    <w:name w:val="Heading 3 Char"/>
    <w:aliases w:val="H3 Char,Überschrift 3 Char1 Char1 Char,Überschrift 3 Char Char Char1 Char,Überschrift 3 Char1 Char Char Char Char,Überschrift 3 Char Char Char Char Char Char,Überschrift 3 Char Char1 Char Char Char Char Char Char Char,Heading 3 CFMU Char"/>
    <w:basedOn w:val="a0"/>
    <w:uiPriority w:val="99"/>
    <w:locked/>
    <w:rsid w:val="00F50F0A"/>
    <w:rPr>
      <w:rFonts w:ascii="Cambria" w:hAnsi="Cambria" w:cs="Times New Roman"/>
      <w:b/>
      <w:sz w:val="26"/>
    </w:rPr>
  </w:style>
  <w:style w:type="character" w:customStyle="1" w:styleId="Heading4Char">
    <w:name w:val="Heading 4 Char"/>
    <w:basedOn w:val="a0"/>
    <w:uiPriority w:val="99"/>
    <w:locked/>
    <w:rsid w:val="00F50F0A"/>
    <w:rPr>
      <w:rFonts w:ascii="Times New Roman" w:hAnsi="Times New Roman" w:cs="Times New Roman"/>
      <w:b/>
      <w:sz w:val="28"/>
      <w:lang w:eastAsia="ru-RU"/>
    </w:rPr>
  </w:style>
  <w:style w:type="paragraph" w:customStyle="1" w:styleId="TableParagraph">
    <w:name w:val="Table Paragraph"/>
    <w:basedOn w:val="a"/>
    <w:uiPriority w:val="99"/>
    <w:rsid w:val="00F50F0A"/>
    <w:pPr>
      <w:widowControl w:val="0"/>
      <w:spacing w:after="0" w:line="100" w:lineRule="atLeast"/>
    </w:pPr>
    <w:rPr>
      <w:rFonts w:ascii="Calibri" w:eastAsia="Times New Roman" w:hAnsi="Calibri" w:cs="Times New Roman"/>
      <w:noProof w:val="0"/>
      <w:szCs w:val="20"/>
      <w:lang w:val="ru-RU" w:eastAsia="ru-RU"/>
    </w:rPr>
  </w:style>
  <w:style w:type="paragraph" w:styleId="a4">
    <w:name w:val="No Spacing"/>
    <w:aliases w:val="ToR - tips and questions"/>
    <w:basedOn w:val="a"/>
    <w:link w:val="14"/>
    <w:uiPriority w:val="1"/>
    <w:qFormat/>
    <w:rsid w:val="00F50F0A"/>
    <w:pPr>
      <w:spacing w:after="0" w:line="240" w:lineRule="auto"/>
    </w:pPr>
    <w:rPr>
      <w:rFonts w:ascii="Calibri" w:eastAsia="Times New Roman" w:hAnsi="Calibri" w:cs="Times New Roman"/>
      <w:noProof w:val="0"/>
      <w:szCs w:val="20"/>
      <w:lang w:val="ru-RU" w:eastAsia="ru-RU"/>
    </w:rPr>
  </w:style>
  <w:style w:type="paragraph" w:customStyle="1" w:styleId="15">
    <w:name w:val="Обычный1"/>
    <w:basedOn w:val="a"/>
    <w:rsid w:val="00F50F0A"/>
    <w:pPr>
      <w:spacing w:after="0" w:line="240" w:lineRule="auto"/>
    </w:pPr>
    <w:rPr>
      <w:rFonts w:ascii="Calibri" w:eastAsia="Times New Roman" w:hAnsi="Calibri" w:cs="Times New Roman"/>
      <w:noProof w:val="0"/>
      <w:sz w:val="20"/>
      <w:szCs w:val="20"/>
      <w:lang w:val="ru-RU" w:eastAsia="ru-RU"/>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6"/>
    <w:uiPriority w:val="99"/>
    <w:qFormat/>
    <w:rsid w:val="00F50F0A"/>
    <w:pPr>
      <w:spacing w:beforeAutospacing="1" w:after="0" w:afterAutospacing="1" w:line="240" w:lineRule="auto"/>
    </w:pPr>
    <w:rPr>
      <w:rFonts w:ascii="Calibri" w:eastAsia="Times New Roman" w:hAnsi="Calibri" w:cs="Times New Roman"/>
      <w:noProof w:val="0"/>
      <w:sz w:val="24"/>
      <w:szCs w:val="20"/>
      <w:lang w:val="ru-RU" w:eastAsia="ru-RU"/>
    </w:rPr>
  </w:style>
  <w:style w:type="paragraph" w:styleId="a7">
    <w:name w:val="List Paragraph"/>
    <w:aliases w:val="Абзац,Elenco Normale,Абзац списку 1,тв-Абзац списка,название табл/рис,заголовок 1.1,List Paragraph (numbered (a)),List_Paragraph,Multilevel para_II,List Paragraph-ExecSummary,Akapit z listą BS,Bullets,List Paragraph 1,References,Chapter10"/>
    <w:basedOn w:val="a"/>
    <w:link w:val="a8"/>
    <w:uiPriority w:val="34"/>
    <w:qFormat/>
    <w:rsid w:val="00F50F0A"/>
    <w:pPr>
      <w:spacing w:after="200" w:line="276" w:lineRule="auto"/>
      <w:ind w:left="720"/>
      <w:contextualSpacing/>
    </w:pPr>
    <w:rPr>
      <w:rFonts w:ascii="Calibri" w:eastAsia="Times New Roman" w:hAnsi="Calibri" w:cs="Times New Roman"/>
      <w:noProof w:val="0"/>
      <w:szCs w:val="20"/>
      <w:lang w:val="ru-RU" w:eastAsia="ru-RU"/>
    </w:rPr>
  </w:style>
  <w:style w:type="paragraph" w:styleId="24">
    <w:name w:val="Body Text Indent 2"/>
    <w:basedOn w:val="a"/>
    <w:link w:val="25"/>
    <w:uiPriority w:val="99"/>
    <w:rsid w:val="00F50F0A"/>
    <w:pPr>
      <w:spacing w:after="120" w:line="480" w:lineRule="auto"/>
      <w:ind w:left="283"/>
    </w:pPr>
    <w:rPr>
      <w:rFonts w:ascii="Calibri" w:eastAsia="Times New Roman" w:hAnsi="Calibri" w:cs="Times New Roman"/>
      <w:noProof w:val="0"/>
      <w:szCs w:val="20"/>
      <w:lang w:val="ru-RU" w:eastAsia="ru-RU"/>
    </w:rPr>
  </w:style>
  <w:style w:type="character" w:customStyle="1" w:styleId="25">
    <w:name w:val="Основной текст с отступом 2 Знак"/>
    <w:basedOn w:val="a0"/>
    <w:link w:val="24"/>
    <w:uiPriority w:val="99"/>
    <w:rsid w:val="00F50F0A"/>
    <w:rPr>
      <w:rFonts w:ascii="Calibri" w:eastAsia="Times New Roman" w:hAnsi="Calibri" w:cs="Times New Roman"/>
      <w:szCs w:val="20"/>
      <w:lang w:val="ru-RU" w:eastAsia="ru-RU"/>
    </w:rPr>
  </w:style>
  <w:style w:type="paragraph" w:styleId="26">
    <w:name w:val="Body Text 2"/>
    <w:basedOn w:val="a"/>
    <w:link w:val="27"/>
    <w:uiPriority w:val="99"/>
    <w:rsid w:val="00F50F0A"/>
    <w:pPr>
      <w:spacing w:after="120" w:line="480" w:lineRule="auto"/>
    </w:pPr>
    <w:rPr>
      <w:rFonts w:ascii="Calibri" w:eastAsia="Times New Roman" w:hAnsi="Calibri" w:cs="Times New Roman"/>
      <w:noProof w:val="0"/>
      <w:szCs w:val="20"/>
      <w:lang w:val="ru-RU" w:eastAsia="ru-RU"/>
    </w:rPr>
  </w:style>
  <w:style w:type="character" w:customStyle="1" w:styleId="27">
    <w:name w:val="Основной текст 2 Знак"/>
    <w:basedOn w:val="a0"/>
    <w:link w:val="26"/>
    <w:uiPriority w:val="99"/>
    <w:rsid w:val="00F50F0A"/>
    <w:rPr>
      <w:rFonts w:ascii="Calibri" w:eastAsia="Times New Roman" w:hAnsi="Calibri" w:cs="Times New Roman"/>
      <w:szCs w:val="20"/>
      <w:lang w:val="ru-RU" w:eastAsia="ru-RU"/>
    </w:rPr>
  </w:style>
  <w:style w:type="character" w:customStyle="1" w:styleId="BodyText2Char">
    <w:name w:val="Body Text 2 Char"/>
    <w:basedOn w:val="a0"/>
    <w:uiPriority w:val="99"/>
    <w:semiHidden/>
    <w:locked/>
    <w:rsid w:val="00F50F0A"/>
    <w:rPr>
      <w:rFonts w:cs="Times New Roman"/>
      <w:sz w:val="20"/>
      <w:szCs w:val="20"/>
    </w:rPr>
  </w:style>
  <w:style w:type="paragraph" w:customStyle="1" w:styleId="220">
    <w:name w:val="Основной текст с отступом 22"/>
    <w:basedOn w:val="a"/>
    <w:uiPriority w:val="99"/>
    <w:rsid w:val="00F50F0A"/>
    <w:pPr>
      <w:widowControl w:val="0"/>
      <w:spacing w:after="120" w:line="480" w:lineRule="auto"/>
      <w:ind w:left="283"/>
    </w:pPr>
    <w:rPr>
      <w:rFonts w:ascii="Times New Roman CYR" w:eastAsia="Times New Roman" w:hAnsi="Times New Roman CYR" w:cs="Times New Roman"/>
      <w:noProof w:val="0"/>
      <w:sz w:val="24"/>
      <w:szCs w:val="20"/>
      <w:lang w:val="ru-RU" w:eastAsia="ru-RU"/>
    </w:rPr>
  </w:style>
  <w:style w:type="paragraph" w:customStyle="1" w:styleId="28">
    <w:name w:val="Заголовок №2"/>
    <w:basedOn w:val="a"/>
    <w:link w:val="29"/>
    <w:uiPriority w:val="99"/>
    <w:rsid w:val="00F50F0A"/>
    <w:pPr>
      <w:shd w:val="clear" w:color="auto" w:fill="FFFFFF"/>
      <w:spacing w:before="300" w:after="60" w:line="240" w:lineRule="atLeast"/>
    </w:pPr>
    <w:rPr>
      <w:rFonts w:ascii="Calibri" w:eastAsia="Times New Roman" w:hAnsi="Calibri" w:cs="Times New Roman"/>
      <w:b/>
      <w:noProof w:val="0"/>
      <w:sz w:val="20"/>
      <w:szCs w:val="20"/>
      <w:lang w:val="ru-RU" w:eastAsia="ru-RU"/>
    </w:rPr>
  </w:style>
  <w:style w:type="character" w:customStyle="1" w:styleId="16">
    <w:name w:val="Номер строки1"/>
    <w:basedOn w:val="a0"/>
    <w:uiPriority w:val="99"/>
    <w:semiHidden/>
    <w:rsid w:val="00F50F0A"/>
    <w:rPr>
      <w:rFonts w:cs="Times New Roman"/>
    </w:rPr>
  </w:style>
  <w:style w:type="character" w:styleId="a9">
    <w:name w:val="Hyperlink"/>
    <w:basedOn w:val="a0"/>
    <w:rsid w:val="00F50F0A"/>
    <w:rPr>
      <w:rFonts w:cs="Times New Roman"/>
      <w:color w:val="0000FF"/>
      <w:u w:val="single"/>
    </w:rPr>
  </w:style>
  <w:style w:type="character" w:styleId="aa">
    <w:name w:val="Emphasis"/>
    <w:basedOn w:val="a0"/>
    <w:qFormat/>
    <w:rsid w:val="00F50F0A"/>
    <w:rPr>
      <w:rFonts w:ascii="Times New Roman" w:hAnsi="Times New Roman" w:cs="Times New Roman"/>
      <w:i/>
      <w:sz w:val="24"/>
    </w:rPr>
  </w:style>
  <w:style w:type="character" w:customStyle="1" w:styleId="17">
    <w:name w:val="Основной шрифт абзаца1"/>
    <w:uiPriority w:val="99"/>
    <w:rsid w:val="00F50F0A"/>
    <w:rPr>
      <w:rFonts w:ascii="Times New Roman" w:hAnsi="Times New Roman"/>
      <w:sz w:val="24"/>
    </w:rPr>
  </w:style>
  <w:style w:type="character" w:customStyle="1" w:styleId="rvts0">
    <w:name w:val="rvts0"/>
    <w:basedOn w:val="17"/>
    <w:uiPriority w:val="99"/>
    <w:rsid w:val="00F50F0A"/>
    <w:rPr>
      <w:rFonts w:ascii="Times New Roman" w:hAnsi="Times New Roman" w:cs="Times New Roman"/>
      <w:sz w:val="24"/>
    </w:rPr>
  </w:style>
  <w:style w:type="table" w:styleId="18">
    <w:name w:val="Table Simple 1"/>
    <w:basedOn w:val="a1"/>
    <w:uiPriority w:val="99"/>
    <w:rsid w:val="00F50F0A"/>
    <w:pPr>
      <w:spacing w:after="0" w:line="240" w:lineRule="auto"/>
    </w:pPr>
    <w:rPr>
      <w:rFonts w:ascii="Calibri" w:eastAsia="Times New Roman"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uiPriority w:val="39"/>
    <w:rsid w:val="00F50F0A"/>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F50F0A"/>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99"/>
    <w:qFormat/>
    <w:rsid w:val="00F50F0A"/>
    <w:rPr>
      <w:rFonts w:cs="Times New Roman"/>
      <w:i/>
      <w:iCs/>
      <w:color w:val="808080"/>
    </w:rPr>
  </w:style>
  <w:style w:type="character" w:customStyle="1" w:styleId="a6">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F50F0A"/>
    <w:rPr>
      <w:rFonts w:ascii="Calibri" w:eastAsia="Times New Roman" w:hAnsi="Calibri" w:cs="Times New Roman"/>
      <w:sz w:val="24"/>
      <w:szCs w:val="20"/>
      <w:lang w:val="ru-RU" w:eastAsia="ru-RU"/>
    </w:rPr>
  </w:style>
  <w:style w:type="paragraph" w:customStyle="1" w:styleId="Default">
    <w:name w:val="Default"/>
    <w:qFormat/>
    <w:rsid w:val="00F50F0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F50F0A"/>
    <w:rPr>
      <w:rFonts w:ascii="Times New Roman" w:hAnsi="Times New Roman" w:cs="Times New Roman"/>
      <w:sz w:val="24"/>
    </w:rPr>
  </w:style>
  <w:style w:type="character" w:customStyle="1" w:styleId="14">
    <w:name w:val="Без интервала Знак1"/>
    <w:aliases w:val="ToR - tips and questions Знак1"/>
    <w:link w:val="a4"/>
    <w:uiPriority w:val="1"/>
    <w:locked/>
    <w:rsid w:val="00F50F0A"/>
    <w:rPr>
      <w:rFonts w:ascii="Calibri" w:eastAsia="Times New Roman" w:hAnsi="Calibri" w:cs="Times New Roman"/>
      <w:szCs w:val="20"/>
      <w:lang w:val="ru-RU" w:eastAsia="ru-RU"/>
    </w:rPr>
  </w:style>
  <w:style w:type="paragraph" w:styleId="ae">
    <w:name w:val="footer"/>
    <w:basedOn w:val="a"/>
    <w:link w:val="af"/>
    <w:uiPriority w:val="99"/>
    <w:rsid w:val="00F50F0A"/>
    <w:pPr>
      <w:widowControl w:val="0"/>
      <w:tabs>
        <w:tab w:val="center" w:pos="4677"/>
        <w:tab w:val="right" w:pos="9355"/>
      </w:tabs>
      <w:autoSpaceDE w:val="0"/>
      <w:autoSpaceDN w:val="0"/>
      <w:adjustRightInd w:val="0"/>
      <w:spacing w:after="0" w:line="240" w:lineRule="auto"/>
    </w:pPr>
    <w:rPr>
      <w:rFonts w:ascii="Calibri" w:eastAsia="Times New Roman" w:hAnsi="Calibri" w:cs="Times New Roman"/>
      <w:noProof w:val="0"/>
      <w:sz w:val="20"/>
      <w:szCs w:val="20"/>
      <w:lang w:eastAsia="uk-UA"/>
    </w:rPr>
  </w:style>
  <w:style w:type="character" w:customStyle="1" w:styleId="af">
    <w:name w:val="Нижний колонтитул Знак"/>
    <w:basedOn w:val="a0"/>
    <w:link w:val="ae"/>
    <w:uiPriority w:val="99"/>
    <w:rsid w:val="00F50F0A"/>
    <w:rPr>
      <w:rFonts w:ascii="Calibri" w:eastAsia="Times New Roman" w:hAnsi="Calibri" w:cs="Times New Roman"/>
      <w:sz w:val="20"/>
      <w:szCs w:val="20"/>
      <w:lang w:val="uk-UA" w:eastAsia="uk-UA"/>
    </w:rPr>
  </w:style>
  <w:style w:type="character" w:customStyle="1" w:styleId="FooterChar">
    <w:name w:val="Footer Char"/>
    <w:basedOn w:val="a0"/>
    <w:uiPriority w:val="99"/>
    <w:locked/>
    <w:rsid w:val="00F50F0A"/>
    <w:rPr>
      <w:rFonts w:ascii="Times New Roman" w:hAnsi="Times New Roman" w:cs="Times New Roman"/>
      <w:sz w:val="24"/>
    </w:rPr>
  </w:style>
  <w:style w:type="paragraph" w:styleId="af0">
    <w:name w:val="Balloon Text"/>
    <w:basedOn w:val="a"/>
    <w:link w:val="af1"/>
    <w:uiPriority w:val="99"/>
    <w:rsid w:val="00F50F0A"/>
    <w:pPr>
      <w:spacing w:after="0" w:line="240" w:lineRule="auto"/>
    </w:pPr>
    <w:rPr>
      <w:rFonts w:ascii="Tahoma" w:eastAsia="Times New Roman" w:hAnsi="Tahoma" w:cs="Tahoma"/>
      <w:noProof w:val="0"/>
      <w:sz w:val="16"/>
      <w:szCs w:val="16"/>
      <w:lang w:val="ru-RU" w:eastAsia="ru-RU"/>
    </w:rPr>
  </w:style>
  <w:style w:type="character" w:customStyle="1" w:styleId="af1">
    <w:name w:val="Текст выноски Знак"/>
    <w:basedOn w:val="a0"/>
    <w:link w:val="af0"/>
    <w:uiPriority w:val="99"/>
    <w:rsid w:val="00F50F0A"/>
    <w:rPr>
      <w:rFonts w:ascii="Tahoma" w:eastAsia="Times New Roman" w:hAnsi="Tahoma" w:cs="Tahoma"/>
      <w:sz w:val="16"/>
      <w:szCs w:val="16"/>
      <w:lang w:val="ru-RU" w:eastAsia="ru-RU"/>
    </w:rPr>
  </w:style>
  <w:style w:type="character" w:customStyle="1" w:styleId="BalloonTextChar">
    <w:name w:val="Balloon Text Char"/>
    <w:basedOn w:val="a0"/>
    <w:uiPriority w:val="99"/>
    <w:semiHidden/>
    <w:locked/>
    <w:rsid w:val="00F50F0A"/>
    <w:rPr>
      <w:rFonts w:ascii="Times New Roman" w:hAnsi="Times New Roman" w:cs="Times New Roman"/>
      <w:sz w:val="20"/>
    </w:rPr>
  </w:style>
  <w:style w:type="paragraph" w:styleId="af2">
    <w:name w:val="Body Text Indent"/>
    <w:basedOn w:val="a"/>
    <w:link w:val="af3"/>
    <w:uiPriority w:val="99"/>
    <w:rsid w:val="00F50F0A"/>
    <w:pPr>
      <w:spacing w:after="120" w:line="276" w:lineRule="auto"/>
      <w:ind w:left="283"/>
    </w:pPr>
    <w:rPr>
      <w:rFonts w:ascii="Calibri" w:eastAsia="Times New Roman" w:hAnsi="Calibri" w:cs="Times New Roman"/>
      <w:noProof w:val="0"/>
      <w:szCs w:val="20"/>
      <w:lang w:val="ru-RU" w:eastAsia="ru-RU"/>
    </w:rPr>
  </w:style>
  <w:style w:type="character" w:customStyle="1" w:styleId="af3">
    <w:name w:val="Основной текст с отступом Знак"/>
    <w:basedOn w:val="a0"/>
    <w:link w:val="af2"/>
    <w:uiPriority w:val="99"/>
    <w:rsid w:val="00F50F0A"/>
    <w:rPr>
      <w:rFonts w:ascii="Calibri" w:eastAsia="Times New Roman" w:hAnsi="Calibri" w:cs="Times New Roman"/>
      <w:szCs w:val="20"/>
      <w:lang w:val="ru-RU" w:eastAsia="ru-RU"/>
    </w:rPr>
  </w:style>
  <w:style w:type="character" w:customStyle="1" w:styleId="BodyTextIndentChar">
    <w:name w:val="Body Text Indent Char"/>
    <w:basedOn w:val="a0"/>
    <w:uiPriority w:val="99"/>
    <w:locked/>
    <w:rsid w:val="00F50F0A"/>
    <w:rPr>
      <w:rFonts w:ascii="Times New Roman" w:hAnsi="Times New Roman" w:cs="Times New Roman"/>
      <w:sz w:val="24"/>
    </w:rPr>
  </w:style>
  <w:style w:type="character" w:customStyle="1" w:styleId="NoSpacingChar2">
    <w:name w:val="No Spacing Char2"/>
    <w:uiPriority w:val="99"/>
    <w:locked/>
    <w:rsid w:val="00F50F0A"/>
    <w:rPr>
      <w:rFonts w:ascii="Calibri" w:hAnsi="Calibri"/>
      <w:lang w:val="uk-UA"/>
    </w:rPr>
  </w:style>
  <w:style w:type="character" w:customStyle="1" w:styleId="a8">
    <w:name w:val="Абзац списка Знак"/>
    <w:aliases w:val="Абзац Знак,Elenco Normale Знак,Абзац списку 1 Знак,тв-Абзац списка Знак,название табл/рис Знак,заголовок 1.1 Знак,List Paragraph (numbered (a)) Знак,List_Paragraph Знак,Multilevel para_II Знак,List Paragraph-ExecSummary Знак"/>
    <w:link w:val="a7"/>
    <w:uiPriority w:val="34"/>
    <w:qFormat/>
    <w:locked/>
    <w:rsid w:val="00F50F0A"/>
    <w:rPr>
      <w:rFonts w:ascii="Calibri" w:eastAsia="Times New Roman" w:hAnsi="Calibri" w:cs="Times New Roman"/>
      <w:szCs w:val="20"/>
      <w:lang w:val="ru-RU" w:eastAsia="ru-RU"/>
    </w:rPr>
  </w:style>
  <w:style w:type="paragraph" w:styleId="af4">
    <w:name w:val="header"/>
    <w:aliases w:val="Header Char"/>
    <w:basedOn w:val="a"/>
    <w:link w:val="1a"/>
    <w:uiPriority w:val="99"/>
    <w:rsid w:val="00F50F0A"/>
    <w:pPr>
      <w:tabs>
        <w:tab w:val="center" w:pos="4677"/>
        <w:tab w:val="right" w:pos="9355"/>
      </w:tabs>
      <w:spacing w:after="0" w:line="240" w:lineRule="auto"/>
    </w:pPr>
    <w:rPr>
      <w:rFonts w:ascii="Calibri" w:eastAsia="Times New Roman" w:hAnsi="Calibri" w:cs="Times New Roman"/>
      <w:noProof w:val="0"/>
      <w:szCs w:val="20"/>
      <w:lang w:val="ru-RU" w:eastAsia="ru-RU"/>
    </w:rPr>
  </w:style>
  <w:style w:type="character" w:customStyle="1" w:styleId="1a">
    <w:name w:val="Верхний колонтитул Знак1"/>
    <w:aliases w:val="Header Char Знак1"/>
    <w:basedOn w:val="a0"/>
    <w:link w:val="af4"/>
    <w:uiPriority w:val="99"/>
    <w:rsid w:val="00F50F0A"/>
    <w:rPr>
      <w:rFonts w:ascii="Calibri" w:eastAsia="Times New Roman" w:hAnsi="Calibri" w:cs="Times New Roman"/>
      <w:szCs w:val="20"/>
      <w:lang w:val="ru-RU" w:eastAsia="ru-RU"/>
    </w:rPr>
  </w:style>
  <w:style w:type="paragraph" w:customStyle="1" w:styleId="210">
    <w:name w:val="Основной текст с отступом 21"/>
    <w:basedOn w:val="a"/>
    <w:uiPriority w:val="99"/>
    <w:rsid w:val="00F50F0A"/>
    <w:pPr>
      <w:suppressAutoHyphens/>
      <w:spacing w:after="120" w:line="480" w:lineRule="auto"/>
      <w:ind w:left="283"/>
    </w:pPr>
    <w:rPr>
      <w:rFonts w:ascii="Times New Roman" w:eastAsia="Times New Roman" w:hAnsi="Times New Roman" w:cs="Times New Roman"/>
      <w:noProof w:val="0"/>
      <w:sz w:val="24"/>
      <w:szCs w:val="24"/>
      <w:lang w:val="ru-RU" w:eastAsia="ar-SA"/>
    </w:rPr>
  </w:style>
  <w:style w:type="paragraph" w:styleId="af5">
    <w:name w:val="Revision"/>
    <w:hidden/>
    <w:uiPriority w:val="99"/>
    <w:semiHidden/>
    <w:rsid w:val="00F50F0A"/>
    <w:pPr>
      <w:spacing w:after="0" w:line="240" w:lineRule="auto"/>
    </w:pPr>
    <w:rPr>
      <w:rFonts w:ascii="Calibri" w:eastAsia="Times New Roman" w:hAnsi="Calibri" w:cs="Times New Roman"/>
      <w:szCs w:val="20"/>
      <w:lang w:val="ru-RU" w:eastAsia="ru-RU"/>
    </w:rPr>
  </w:style>
  <w:style w:type="paragraph" w:styleId="af6">
    <w:name w:val="Body Text"/>
    <w:aliases w:val="Çàã1,BO,ID,body indent,andrad,EHPT,Body Text2"/>
    <w:basedOn w:val="a"/>
    <w:link w:val="af7"/>
    <w:uiPriority w:val="99"/>
    <w:rsid w:val="00F50F0A"/>
    <w:pPr>
      <w:spacing w:after="120" w:line="276" w:lineRule="auto"/>
    </w:pPr>
    <w:rPr>
      <w:rFonts w:ascii="Calibri" w:eastAsia="Times New Roman" w:hAnsi="Calibri" w:cs="Times New Roman"/>
      <w:noProof w:val="0"/>
      <w:szCs w:val="20"/>
      <w:lang w:val="ru-RU" w:eastAsia="ru-RU"/>
    </w:rPr>
  </w:style>
  <w:style w:type="character" w:customStyle="1" w:styleId="af7">
    <w:name w:val="Основной текст Знак"/>
    <w:aliases w:val="Çàã1 Знак1,BO Знак1,ID Знак1,body indent Знак1,andrad Знак1,EHPT Знак1,Body Text2 Знак"/>
    <w:basedOn w:val="a0"/>
    <w:link w:val="af6"/>
    <w:uiPriority w:val="99"/>
    <w:rsid w:val="00F50F0A"/>
    <w:rPr>
      <w:rFonts w:ascii="Calibri" w:eastAsia="Times New Roman" w:hAnsi="Calibri" w:cs="Times New Roman"/>
      <w:szCs w:val="20"/>
      <w:lang w:val="ru-RU" w:eastAsia="ru-RU"/>
    </w:rPr>
  </w:style>
  <w:style w:type="character" w:customStyle="1" w:styleId="BodyTextChar">
    <w:name w:val="Body Text Char"/>
    <w:aliases w:val="Çàã1 Char,BO Char,ID Char,body indent Char,andrad Char,EHPT Char,Body Text2 Char"/>
    <w:basedOn w:val="a0"/>
    <w:uiPriority w:val="99"/>
    <w:locked/>
    <w:rsid w:val="00F50F0A"/>
    <w:rPr>
      <w:rFonts w:ascii="Times New Roman" w:hAnsi="Times New Roman" w:cs="Times New Roman"/>
      <w:sz w:val="24"/>
    </w:rPr>
  </w:style>
  <w:style w:type="paragraph" w:customStyle="1" w:styleId="1b">
    <w:name w:val="Основной текст1"/>
    <w:basedOn w:val="a"/>
    <w:uiPriority w:val="99"/>
    <w:rsid w:val="00F50F0A"/>
    <w:pPr>
      <w:widowControl w:val="0"/>
      <w:spacing w:after="0" w:line="240" w:lineRule="auto"/>
    </w:pPr>
    <w:rPr>
      <w:rFonts w:ascii="Times New Roman" w:eastAsia="Times New Roman" w:hAnsi="Times New Roman" w:cs="Times New Roman"/>
      <w:noProof w:val="0"/>
      <w:sz w:val="20"/>
      <w:szCs w:val="20"/>
      <w:lang w:val="ru-RU" w:eastAsia="ru-RU"/>
    </w:rPr>
  </w:style>
  <w:style w:type="paragraph" w:customStyle="1" w:styleId="31">
    <w:name w:val="Без интервала3"/>
    <w:basedOn w:val="a"/>
    <w:link w:val="NoSpacingChar"/>
    <w:uiPriority w:val="99"/>
    <w:rsid w:val="00F50F0A"/>
    <w:pPr>
      <w:spacing w:after="0" w:line="240" w:lineRule="auto"/>
    </w:pPr>
    <w:rPr>
      <w:rFonts w:ascii="Calibri" w:eastAsia="Times New Roman" w:hAnsi="Calibri" w:cs="Times New Roman"/>
      <w:noProof w:val="0"/>
      <w:szCs w:val="20"/>
      <w:lang w:val="ru-RU" w:eastAsia="ru-RU"/>
    </w:rPr>
  </w:style>
  <w:style w:type="character" w:customStyle="1" w:styleId="NoSpacingChar">
    <w:name w:val="No Spacing Char"/>
    <w:link w:val="31"/>
    <w:uiPriority w:val="99"/>
    <w:locked/>
    <w:rsid w:val="00F50F0A"/>
    <w:rPr>
      <w:rFonts w:ascii="Calibri" w:eastAsia="Times New Roman" w:hAnsi="Calibri" w:cs="Times New Roman"/>
      <w:szCs w:val="20"/>
      <w:lang w:val="ru-RU" w:eastAsia="ru-RU"/>
    </w:rPr>
  </w:style>
  <w:style w:type="character" w:customStyle="1" w:styleId="hps">
    <w:name w:val="hps"/>
    <w:basedOn w:val="a0"/>
    <w:uiPriority w:val="99"/>
    <w:rsid w:val="00F50F0A"/>
    <w:rPr>
      <w:rFonts w:cs="Times New Roman"/>
    </w:rPr>
  </w:style>
  <w:style w:type="character" w:customStyle="1" w:styleId="shorttext">
    <w:name w:val="short_text"/>
    <w:basedOn w:val="a0"/>
    <w:uiPriority w:val="99"/>
    <w:rsid w:val="00F50F0A"/>
    <w:rPr>
      <w:rFonts w:cs="Times New Roman"/>
    </w:rPr>
  </w:style>
  <w:style w:type="paragraph" w:customStyle="1" w:styleId="CharChar">
    <w:name w:val="Char Знак Знак Char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ListParagraph1">
    <w:name w:val="List Paragraph1"/>
    <w:basedOn w:val="a"/>
    <w:uiPriority w:val="99"/>
    <w:rsid w:val="00F50F0A"/>
    <w:pPr>
      <w:suppressAutoHyphens/>
      <w:spacing w:after="0" w:line="240" w:lineRule="auto"/>
      <w:ind w:left="720"/>
    </w:pPr>
    <w:rPr>
      <w:rFonts w:ascii="Times New Roman" w:eastAsia="Times New Roman" w:hAnsi="Times New Roman" w:cs="Times New Roman"/>
      <w:noProof w:val="0"/>
      <w:sz w:val="24"/>
      <w:szCs w:val="24"/>
      <w:lang w:val="ru-RU" w:eastAsia="ar-SA"/>
    </w:rPr>
  </w:style>
  <w:style w:type="paragraph" w:customStyle="1" w:styleId="1c">
    <w:name w:val="Знак1 Знак Знак Знак Знак Знак Знак"/>
    <w:basedOn w:val="a"/>
    <w:uiPriority w:val="99"/>
    <w:rsid w:val="00F50F0A"/>
    <w:pPr>
      <w:spacing w:after="0" w:line="240" w:lineRule="auto"/>
    </w:pPr>
    <w:rPr>
      <w:rFonts w:ascii="Verdana" w:eastAsia="Times New Roman" w:hAnsi="Verdana" w:cs="Times New Roman"/>
      <w:noProof w:val="0"/>
      <w:sz w:val="24"/>
      <w:szCs w:val="24"/>
      <w:lang w:val="en-US"/>
    </w:rPr>
  </w:style>
  <w:style w:type="character" w:styleId="af8">
    <w:name w:val="FollowedHyperlink"/>
    <w:basedOn w:val="a0"/>
    <w:uiPriority w:val="99"/>
    <w:rsid w:val="00F50F0A"/>
    <w:rPr>
      <w:rFonts w:cs="Times New Roman"/>
      <w:color w:val="800080"/>
      <w:u w:val="single"/>
    </w:rPr>
  </w:style>
  <w:style w:type="character" w:customStyle="1" w:styleId="HTMLPreformattedChar1">
    <w:name w:val="HTML Preformatted Char1"/>
    <w:uiPriority w:val="99"/>
    <w:locked/>
    <w:rsid w:val="00F50F0A"/>
    <w:rPr>
      <w:rFonts w:ascii="Courier New" w:hAnsi="Courier New"/>
    </w:rPr>
  </w:style>
  <w:style w:type="paragraph" w:styleId="HTML">
    <w:name w:val="HTML Preformatted"/>
    <w:basedOn w:val="a"/>
    <w:link w:val="HTML0"/>
    <w:uiPriority w:val="99"/>
    <w:rsid w:val="00F5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noProof w:val="0"/>
      <w:sz w:val="20"/>
      <w:szCs w:val="20"/>
      <w:lang w:val="ru-RU" w:eastAsia="ru-RU"/>
    </w:rPr>
  </w:style>
  <w:style w:type="character" w:customStyle="1" w:styleId="HTML0">
    <w:name w:val="Стандартный HTML Знак"/>
    <w:basedOn w:val="a0"/>
    <w:link w:val="HTML"/>
    <w:uiPriority w:val="99"/>
    <w:rsid w:val="00F50F0A"/>
    <w:rPr>
      <w:rFonts w:ascii="Courier New" w:eastAsia="Times New Roman" w:hAnsi="Courier New" w:cs="Times New Roman"/>
      <w:sz w:val="20"/>
      <w:szCs w:val="20"/>
      <w:lang w:val="ru-RU" w:eastAsia="ru-RU"/>
    </w:rPr>
  </w:style>
  <w:style w:type="character" w:customStyle="1" w:styleId="HTML1">
    <w:name w:val="Стандартный HTML Знак1"/>
    <w:basedOn w:val="a0"/>
    <w:uiPriority w:val="99"/>
    <w:semiHidden/>
    <w:rsid w:val="00F50F0A"/>
    <w:rPr>
      <w:rFonts w:ascii="Consolas" w:hAnsi="Consolas" w:cs="Times New Roman"/>
      <w:sz w:val="20"/>
    </w:rPr>
  </w:style>
  <w:style w:type="character" w:customStyle="1" w:styleId="FootnoteTextChar">
    <w:name w:val="Footnote Text Char"/>
    <w:uiPriority w:val="99"/>
    <w:locked/>
    <w:rsid w:val="00F50F0A"/>
    <w:rPr>
      <w:rFonts w:eastAsia="Times New Roman"/>
      <w:sz w:val="22"/>
      <w:lang w:val="uk-UA" w:eastAsia="en-US"/>
    </w:rPr>
  </w:style>
  <w:style w:type="paragraph" w:styleId="af9">
    <w:name w:val="footnote text"/>
    <w:basedOn w:val="a"/>
    <w:link w:val="afa"/>
    <w:uiPriority w:val="99"/>
    <w:rsid w:val="00F50F0A"/>
    <w:pPr>
      <w:spacing w:after="0" w:line="240" w:lineRule="auto"/>
    </w:pPr>
    <w:rPr>
      <w:rFonts w:ascii="Calibri" w:eastAsia="Times New Roman" w:hAnsi="Calibri" w:cs="Times New Roman"/>
      <w:noProof w:val="0"/>
      <w:szCs w:val="20"/>
    </w:rPr>
  </w:style>
  <w:style w:type="character" w:customStyle="1" w:styleId="afa">
    <w:name w:val="Текст сноски Знак"/>
    <w:basedOn w:val="a0"/>
    <w:link w:val="af9"/>
    <w:uiPriority w:val="99"/>
    <w:rsid w:val="00F50F0A"/>
    <w:rPr>
      <w:rFonts w:ascii="Calibri" w:eastAsia="Times New Roman" w:hAnsi="Calibri" w:cs="Times New Roman"/>
      <w:szCs w:val="20"/>
      <w:lang w:val="uk-UA"/>
    </w:rPr>
  </w:style>
  <w:style w:type="character" w:customStyle="1" w:styleId="1d">
    <w:name w:val="Текст сноски Знак1"/>
    <w:basedOn w:val="a0"/>
    <w:uiPriority w:val="99"/>
    <w:semiHidden/>
    <w:rsid w:val="00F50F0A"/>
    <w:rPr>
      <w:rFonts w:cs="Times New Roman"/>
      <w:sz w:val="20"/>
    </w:rPr>
  </w:style>
  <w:style w:type="character" w:customStyle="1" w:styleId="CommentTextChar">
    <w:name w:val="Comment Text Char"/>
    <w:uiPriority w:val="99"/>
    <w:locked/>
    <w:rsid w:val="00F50F0A"/>
    <w:rPr>
      <w:rFonts w:eastAsia="Times New Roman"/>
      <w:sz w:val="22"/>
      <w:lang w:val="uk-UA" w:eastAsia="en-US"/>
    </w:rPr>
  </w:style>
  <w:style w:type="paragraph" w:styleId="afb">
    <w:name w:val="annotation text"/>
    <w:basedOn w:val="a"/>
    <w:link w:val="afc"/>
    <w:rsid w:val="00F50F0A"/>
    <w:pPr>
      <w:spacing w:after="0" w:line="240" w:lineRule="auto"/>
    </w:pPr>
    <w:rPr>
      <w:rFonts w:ascii="Calibri" w:eastAsia="Times New Roman" w:hAnsi="Calibri" w:cs="Times New Roman"/>
      <w:noProof w:val="0"/>
      <w:szCs w:val="20"/>
    </w:rPr>
  </w:style>
  <w:style w:type="character" w:customStyle="1" w:styleId="afc">
    <w:name w:val="Текст примечания Знак"/>
    <w:basedOn w:val="a0"/>
    <w:link w:val="afb"/>
    <w:rsid w:val="00F50F0A"/>
    <w:rPr>
      <w:rFonts w:ascii="Calibri" w:eastAsia="Times New Roman" w:hAnsi="Calibri" w:cs="Times New Roman"/>
      <w:szCs w:val="20"/>
      <w:lang w:val="uk-UA"/>
    </w:rPr>
  </w:style>
  <w:style w:type="character" w:customStyle="1" w:styleId="1e">
    <w:name w:val="Текст примечания Знак1"/>
    <w:basedOn w:val="a0"/>
    <w:uiPriority w:val="99"/>
    <w:rsid w:val="00F50F0A"/>
    <w:rPr>
      <w:rFonts w:cs="Times New Roman"/>
      <w:sz w:val="20"/>
    </w:rPr>
  </w:style>
  <w:style w:type="character" w:customStyle="1" w:styleId="1f">
    <w:name w:val="Нижний колонтитул Знак1"/>
    <w:uiPriority w:val="99"/>
    <w:rsid w:val="00F50F0A"/>
    <w:rPr>
      <w:rFonts w:ascii="Times New Roman" w:hAnsi="Times New Roman"/>
      <w:sz w:val="28"/>
    </w:rPr>
  </w:style>
  <w:style w:type="paragraph" w:styleId="afd">
    <w:name w:val="caption"/>
    <w:basedOn w:val="a"/>
    <w:uiPriority w:val="99"/>
    <w:qFormat/>
    <w:rsid w:val="00F50F0A"/>
    <w:pPr>
      <w:spacing w:after="0" w:line="240" w:lineRule="auto"/>
      <w:jc w:val="center"/>
    </w:pPr>
    <w:rPr>
      <w:rFonts w:ascii="Times New Roman" w:eastAsia="Times New Roman" w:hAnsi="Times New Roman" w:cs="Times New Roman"/>
      <w:b/>
      <w:noProof w:val="0"/>
      <w:sz w:val="36"/>
      <w:szCs w:val="20"/>
      <w:lang w:eastAsia="ru-RU"/>
    </w:rPr>
  </w:style>
  <w:style w:type="character" w:customStyle="1" w:styleId="1f0">
    <w:name w:val="Основной текст с отступом Знак1"/>
    <w:uiPriority w:val="99"/>
    <w:rsid w:val="00F50F0A"/>
    <w:rPr>
      <w:rFonts w:ascii="Times New Roman" w:hAnsi="Times New Roman"/>
      <w:sz w:val="28"/>
    </w:rPr>
  </w:style>
  <w:style w:type="character" w:customStyle="1" w:styleId="211">
    <w:name w:val="Основной текст с отступом 2 Знак1"/>
    <w:uiPriority w:val="99"/>
    <w:semiHidden/>
    <w:rsid w:val="00F50F0A"/>
    <w:rPr>
      <w:rFonts w:ascii="Times New Roman" w:hAnsi="Times New Roman"/>
      <w:sz w:val="28"/>
    </w:rPr>
  </w:style>
  <w:style w:type="paragraph" w:styleId="32">
    <w:name w:val="Body Text Indent 3"/>
    <w:basedOn w:val="a"/>
    <w:link w:val="33"/>
    <w:uiPriority w:val="99"/>
    <w:rsid w:val="00F50F0A"/>
    <w:pPr>
      <w:spacing w:after="120" w:line="240" w:lineRule="auto"/>
      <w:ind w:left="283"/>
    </w:pPr>
    <w:rPr>
      <w:rFonts w:ascii="Times New Roman" w:eastAsia="Times New Roman" w:hAnsi="Times New Roman" w:cs="Times New Roman"/>
      <w:noProof w:val="0"/>
      <w:sz w:val="16"/>
      <w:szCs w:val="16"/>
      <w:lang w:eastAsia="ru-RU"/>
    </w:rPr>
  </w:style>
  <w:style w:type="character" w:customStyle="1" w:styleId="33">
    <w:name w:val="Основной текст с отступом 3 Знак"/>
    <w:basedOn w:val="a0"/>
    <w:link w:val="32"/>
    <w:uiPriority w:val="99"/>
    <w:rsid w:val="00F50F0A"/>
    <w:rPr>
      <w:rFonts w:ascii="Times New Roman" w:eastAsia="Times New Roman" w:hAnsi="Times New Roman" w:cs="Times New Roman"/>
      <w:sz w:val="16"/>
      <w:szCs w:val="16"/>
      <w:lang w:val="uk-UA" w:eastAsia="ru-RU"/>
    </w:rPr>
  </w:style>
  <w:style w:type="character" w:customStyle="1" w:styleId="PlainTextChar">
    <w:name w:val="Plain Text Char"/>
    <w:uiPriority w:val="99"/>
    <w:locked/>
    <w:rsid w:val="00F50F0A"/>
    <w:rPr>
      <w:rFonts w:ascii="Courier New" w:hAnsi="Courier New"/>
      <w:sz w:val="24"/>
    </w:rPr>
  </w:style>
  <w:style w:type="paragraph" w:styleId="afe">
    <w:name w:val="Plain Text"/>
    <w:basedOn w:val="a"/>
    <w:link w:val="aff"/>
    <w:uiPriority w:val="99"/>
    <w:rsid w:val="00F50F0A"/>
    <w:pPr>
      <w:spacing w:after="0" w:line="240" w:lineRule="auto"/>
    </w:pPr>
    <w:rPr>
      <w:rFonts w:ascii="Courier New" w:eastAsia="Times New Roman" w:hAnsi="Courier New" w:cs="Times New Roman"/>
      <w:noProof w:val="0"/>
      <w:sz w:val="24"/>
      <w:szCs w:val="20"/>
      <w:lang w:val="ru-RU" w:eastAsia="ru-RU"/>
    </w:rPr>
  </w:style>
  <w:style w:type="character" w:customStyle="1" w:styleId="aff">
    <w:name w:val="Текст Знак"/>
    <w:basedOn w:val="a0"/>
    <w:link w:val="afe"/>
    <w:uiPriority w:val="99"/>
    <w:rsid w:val="00F50F0A"/>
    <w:rPr>
      <w:rFonts w:ascii="Courier New" w:eastAsia="Times New Roman" w:hAnsi="Courier New" w:cs="Times New Roman"/>
      <w:sz w:val="24"/>
      <w:szCs w:val="20"/>
      <w:lang w:val="ru-RU" w:eastAsia="ru-RU"/>
    </w:rPr>
  </w:style>
  <w:style w:type="character" w:customStyle="1" w:styleId="1f1">
    <w:name w:val="Текст Знак1"/>
    <w:basedOn w:val="a0"/>
    <w:uiPriority w:val="99"/>
    <w:rsid w:val="00F50F0A"/>
    <w:rPr>
      <w:rFonts w:ascii="Consolas" w:hAnsi="Consolas" w:cs="Times New Roman"/>
      <w:sz w:val="21"/>
      <w:szCs w:val="21"/>
    </w:rPr>
  </w:style>
  <w:style w:type="character" w:customStyle="1" w:styleId="CommentSubjectChar1">
    <w:name w:val="Comment Subject Char1"/>
    <w:uiPriority w:val="99"/>
    <w:locked/>
    <w:rsid w:val="00F50F0A"/>
    <w:rPr>
      <w:b/>
    </w:rPr>
  </w:style>
  <w:style w:type="paragraph" w:styleId="aff0">
    <w:name w:val="annotation subject"/>
    <w:basedOn w:val="afb"/>
    <w:next w:val="afb"/>
    <w:link w:val="aff1"/>
    <w:uiPriority w:val="99"/>
    <w:rsid w:val="00F50F0A"/>
    <w:rPr>
      <w:b/>
      <w:lang w:val="ru-RU" w:eastAsia="ru-RU"/>
    </w:rPr>
  </w:style>
  <w:style w:type="character" w:customStyle="1" w:styleId="aff1">
    <w:name w:val="Тема примечания Знак"/>
    <w:basedOn w:val="afc"/>
    <w:link w:val="aff0"/>
    <w:uiPriority w:val="99"/>
    <w:rsid w:val="00F50F0A"/>
    <w:rPr>
      <w:rFonts w:ascii="Calibri" w:eastAsia="Times New Roman" w:hAnsi="Calibri" w:cs="Times New Roman"/>
      <w:b/>
      <w:szCs w:val="20"/>
      <w:lang w:val="ru-RU" w:eastAsia="ru-RU"/>
    </w:rPr>
  </w:style>
  <w:style w:type="character" w:customStyle="1" w:styleId="1f2">
    <w:name w:val="Тема примечания Знак1"/>
    <w:basedOn w:val="1e"/>
    <w:uiPriority w:val="99"/>
    <w:rsid w:val="00F50F0A"/>
    <w:rPr>
      <w:rFonts w:cs="Times New Roman"/>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F0A"/>
    <w:pPr>
      <w:spacing w:after="0" w:line="240" w:lineRule="auto"/>
    </w:pPr>
    <w:rPr>
      <w:rFonts w:ascii="Verdana" w:eastAsia="Times New Roman" w:hAnsi="Verdana" w:cs="Verdana"/>
      <w:noProof w:val="0"/>
      <w:sz w:val="24"/>
      <w:szCs w:val="24"/>
      <w:lang w:val="en-US"/>
    </w:rPr>
  </w:style>
  <w:style w:type="paragraph" w:customStyle="1" w:styleId="130">
    <w:name w:val="Знак Знак13"/>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aff2">
    <w:name w:val="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2a">
    <w:name w:val="Заг2"/>
    <w:basedOn w:val="a"/>
    <w:next w:val="af6"/>
    <w:autoRedefine/>
    <w:uiPriority w:val="99"/>
    <w:rsid w:val="00F50F0A"/>
    <w:pPr>
      <w:keepNext/>
      <w:spacing w:after="0" w:line="240" w:lineRule="auto"/>
      <w:ind w:firstLine="720"/>
      <w:jc w:val="both"/>
      <w:outlineLvl w:val="1"/>
    </w:pPr>
    <w:rPr>
      <w:rFonts w:ascii="Times New Roman" w:eastAsia="Times New Roman" w:hAnsi="Times New Roman" w:cs="Times New Roman"/>
      <w:b/>
      <w:noProof w:val="0"/>
      <w:color w:val="0000FF"/>
      <w:sz w:val="24"/>
      <w:szCs w:val="24"/>
      <w:lang w:eastAsia="ru-RU"/>
    </w:rPr>
  </w:style>
  <w:style w:type="character" w:customStyle="1" w:styleId="BodyText">
    <w:name w:val="Body Text Знак"/>
    <w:link w:val="BodyText1"/>
    <w:uiPriority w:val="99"/>
    <w:locked/>
    <w:rsid w:val="00F50F0A"/>
    <w:rPr>
      <w:rFonts w:ascii="Arial" w:hAnsi="Arial"/>
      <w:snapToGrid w:val="0"/>
      <w:sz w:val="24"/>
    </w:rPr>
  </w:style>
  <w:style w:type="paragraph" w:customStyle="1" w:styleId="BodyText1">
    <w:name w:val="Body Text1"/>
    <w:basedOn w:val="a"/>
    <w:link w:val="BodyText"/>
    <w:uiPriority w:val="99"/>
    <w:rsid w:val="00F50F0A"/>
    <w:pPr>
      <w:widowControl w:val="0"/>
      <w:snapToGrid w:val="0"/>
      <w:spacing w:after="0" w:line="240" w:lineRule="auto"/>
    </w:pPr>
    <w:rPr>
      <w:rFonts w:ascii="Arial" w:hAnsi="Arial"/>
      <w:noProof w:val="0"/>
      <w:snapToGrid w:val="0"/>
      <w:sz w:val="24"/>
      <w:lang w:val="ru-UA"/>
    </w:rPr>
  </w:style>
  <w:style w:type="paragraph" w:customStyle="1" w:styleId="aff3">
    <w:name w:val="Знак Знак Знак Знак"/>
    <w:basedOn w:val="a"/>
    <w:uiPriority w:val="99"/>
    <w:rsid w:val="00F50F0A"/>
    <w:pPr>
      <w:spacing w:after="0" w:line="240" w:lineRule="auto"/>
    </w:pPr>
    <w:rPr>
      <w:rFonts w:ascii="Verdana" w:eastAsia="Times New Roman" w:hAnsi="Verdana" w:cs="Times New Roman"/>
      <w:noProof w:val="0"/>
      <w:sz w:val="24"/>
      <w:szCs w:val="24"/>
      <w:lang w:val="en-US"/>
    </w:rPr>
  </w:style>
  <w:style w:type="paragraph" w:customStyle="1" w:styleId="1f3">
    <w:name w:val="Без інтервалів1"/>
    <w:uiPriority w:val="99"/>
    <w:rsid w:val="00F50F0A"/>
    <w:pPr>
      <w:spacing w:after="0" w:line="240" w:lineRule="auto"/>
    </w:pPr>
    <w:rPr>
      <w:rFonts w:ascii="Calibri" w:eastAsia="Times New Roman" w:hAnsi="Calibri" w:cs="Times New Roman"/>
      <w:lang w:val="ru-RU"/>
    </w:rPr>
  </w:style>
  <w:style w:type="paragraph" w:customStyle="1" w:styleId="1f4">
    <w:name w:val="Знак1"/>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Style2">
    <w:name w:val="Style2"/>
    <w:basedOn w:val="a"/>
    <w:uiPriority w:val="99"/>
    <w:rsid w:val="00F50F0A"/>
    <w:pPr>
      <w:widowControl w:val="0"/>
      <w:autoSpaceDE w:val="0"/>
      <w:autoSpaceDN w:val="0"/>
      <w:adjustRightInd w:val="0"/>
      <w:spacing w:after="0" w:line="240" w:lineRule="auto"/>
    </w:pPr>
    <w:rPr>
      <w:rFonts w:ascii="Times New Roman" w:eastAsia="Times New Roman" w:hAnsi="Times New Roman" w:cs="Times New Roman"/>
      <w:noProof w:val="0"/>
      <w:sz w:val="24"/>
      <w:szCs w:val="24"/>
      <w:lang w:val="ru-RU" w:eastAsia="ru-RU"/>
    </w:rPr>
  </w:style>
  <w:style w:type="paragraph" w:customStyle="1" w:styleId="Style5">
    <w:name w:val="Style5"/>
    <w:basedOn w:val="a"/>
    <w:uiPriority w:val="99"/>
    <w:rsid w:val="00F50F0A"/>
    <w:pPr>
      <w:widowControl w:val="0"/>
      <w:autoSpaceDE w:val="0"/>
      <w:autoSpaceDN w:val="0"/>
      <w:adjustRightInd w:val="0"/>
      <w:spacing w:after="0" w:line="274" w:lineRule="exact"/>
    </w:pPr>
    <w:rPr>
      <w:rFonts w:ascii="Times New Roman" w:eastAsia="Times New Roman" w:hAnsi="Times New Roman" w:cs="Times New Roman"/>
      <w:noProof w:val="0"/>
      <w:sz w:val="24"/>
      <w:szCs w:val="24"/>
      <w:lang w:val="ru-RU" w:eastAsia="ru-RU"/>
    </w:rPr>
  </w:style>
  <w:style w:type="paragraph" w:customStyle="1" w:styleId="aff4">
    <w:name w:val="Нормальний текст"/>
    <w:basedOn w:val="a"/>
    <w:uiPriority w:val="99"/>
    <w:rsid w:val="00F50F0A"/>
    <w:pPr>
      <w:spacing w:before="120" w:after="0" w:line="240" w:lineRule="auto"/>
      <w:ind w:firstLine="567"/>
      <w:jc w:val="both"/>
    </w:pPr>
    <w:rPr>
      <w:rFonts w:ascii="Antiqua" w:eastAsia="Times New Roman" w:hAnsi="Antiqua" w:cs="Times New Roman"/>
      <w:noProof w:val="0"/>
      <w:sz w:val="26"/>
      <w:szCs w:val="20"/>
      <w:lang w:eastAsia="ru-RU"/>
    </w:rPr>
  </w:style>
  <w:style w:type="paragraph" w:customStyle="1" w:styleId="aff5">
    <w:name w:val="Знак Знак Знак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aff6">
    <w:name w:val="Знак Знак Знак Знак Знак Знак Знак"/>
    <w:basedOn w:val="a"/>
    <w:uiPriority w:val="99"/>
    <w:rsid w:val="00F50F0A"/>
    <w:pPr>
      <w:spacing w:after="0" w:line="240" w:lineRule="auto"/>
    </w:pPr>
    <w:rPr>
      <w:rFonts w:ascii="Verdana" w:eastAsia="Times New Roman" w:hAnsi="Verdana" w:cs="Times New Roman"/>
      <w:noProof w:val="0"/>
      <w:sz w:val="20"/>
      <w:szCs w:val="20"/>
      <w:lang w:val="en-US"/>
    </w:rPr>
  </w:style>
  <w:style w:type="paragraph" w:customStyle="1" w:styleId="CharCharChar">
    <w:name w:val="Char Знак Знак Char Char"/>
    <w:basedOn w:val="a"/>
    <w:uiPriority w:val="99"/>
    <w:rsid w:val="00F50F0A"/>
    <w:pPr>
      <w:spacing w:after="0" w:line="240" w:lineRule="auto"/>
    </w:pPr>
    <w:rPr>
      <w:rFonts w:ascii="Verdana" w:eastAsia="Times New Roman" w:hAnsi="Verdana" w:cs="Times New Roman"/>
      <w:noProof w:val="0"/>
      <w:sz w:val="20"/>
      <w:szCs w:val="20"/>
      <w:lang w:val="en-US"/>
    </w:rPr>
  </w:style>
  <w:style w:type="paragraph" w:customStyle="1" w:styleId="Char">
    <w:name w:val="Char"/>
    <w:basedOn w:val="a"/>
    <w:uiPriority w:val="99"/>
    <w:rsid w:val="00F50F0A"/>
    <w:pPr>
      <w:spacing w:after="0" w:line="240" w:lineRule="auto"/>
    </w:pPr>
    <w:rPr>
      <w:rFonts w:ascii="Verdana" w:eastAsia="Times New Roman" w:hAnsi="Verdana" w:cs="Times New Roman"/>
      <w:noProof w:val="0"/>
      <w:sz w:val="20"/>
      <w:szCs w:val="20"/>
      <w:lang w:val="en-US"/>
    </w:rPr>
  </w:style>
  <w:style w:type="character" w:customStyle="1" w:styleId="fontstyle">
    <w:name w:val="fontstyle"/>
    <w:basedOn w:val="a0"/>
    <w:uiPriority w:val="99"/>
    <w:rsid w:val="00F50F0A"/>
    <w:rPr>
      <w:rFonts w:cs="Times New Roman"/>
    </w:rPr>
  </w:style>
  <w:style w:type="character" w:customStyle="1" w:styleId="variant1">
    <w:name w:val="variant1"/>
    <w:uiPriority w:val="99"/>
    <w:rsid w:val="00F50F0A"/>
    <w:rPr>
      <w:color w:val="0000FF"/>
    </w:rPr>
  </w:style>
  <w:style w:type="character" w:customStyle="1" w:styleId="unknown1">
    <w:name w:val="unknown1"/>
    <w:uiPriority w:val="99"/>
    <w:rsid w:val="00F50F0A"/>
    <w:rPr>
      <w:color w:val="FF0000"/>
    </w:rPr>
  </w:style>
  <w:style w:type="character" w:customStyle="1" w:styleId="FontStyle11">
    <w:name w:val="Font Style11"/>
    <w:uiPriority w:val="99"/>
    <w:rsid w:val="00F50F0A"/>
    <w:rPr>
      <w:rFonts w:ascii="Constantia" w:hAnsi="Constantia"/>
      <w:i/>
      <w:color w:val="000000"/>
      <w:spacing w:val="-10"/>
      <w:sz w:val="22"/>
    </w:rPr>
  </w:style>
  <w:style w:type="character" w:customStyle="1" w:styleId="FontStyle12">
    <w:name w:val="Font Style12"/>
    <w:uiPriority w:val="99"/>
    <w:rsid w:val="00F50F0A"/>
    <w:rPr>
      <w:rFonts w:ascii="Times New Roman" w:hAnsi="Times New Roman"/>
      <w:b/>
      <w:color w:val="000000"/>
      <w:sz w:val="22"/>
    </w:rPr>
  </w:style>
  <w:style w:type="character" w:customStyle="1" w:styleId="FontStyle13">
    <w:name w:val="Font Style13"/>
    <w:uiPriority w:val="99"/>
    <w:rsid w:val="00F50F0A"/>
    <w:rPr>
      <w:rFonts w:ascii="Times New Roman" w:hAnsi="Times New Roman"/>
      <w:color w:val="000000"/>
      <w:sz w:val="22"/>
    </w:rPr>
  </w:style>
  <w:style w:type="paragraph" w:customStyle="1" w:styleId="aff7">
    <w:name w:val="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styleId="aff8">
    <w:name w:val="Title"/>
    <w:basedOn w:val="a"/>
    <w:link w:val="aff9"/>
    <w:qFormat/>
    <w:rsid w:val="00F50F0A"/>
    <w:pPr>
      <w:widowControl w:val="0"/>
      <w:spacing w:after="0" w:line="240" w:lineRule="auto"/>
      <w:ind w:left="320"/>
      <w:jc w:val="center"/>
    </w:pPr>
    <w:rPr>
      <w:rFonts w:ascii="Arial" w:eastAsia="Times New Roman" w:hAnsi="Arial" w:cs="Times New Roman"/>
      <w:b/>
      <w:noProof w:val="0"/>
      <w:sz w:val="18"/>
      <w:szCs w:val="20"/>
    </w:rPr>
  </w:style>
  <w:style w:type="character" w:customStyle="1" w:styleId="aff9">
    <w:name w:val="Заголовок Знак"/>
    <w:basedOn w:val="a0"/>
    <w:link w:val="aff8"/>
    <w:uiPriority w:val="99"/>
    <w:rsid w:val="00F50F0A"/>
    <w:rPr>
      <w:rFonts w:ascii="Arial" w:eastAsia="Times New Roman" w:hAnsi="Arial" w:cs="Times New Roman"/>
      <w:b/>
      <w:sz w:val="18"/>
      <w:szCs w:val="20"/>
      <w:lang w:val="uk-UA"/>
    </w:rPr>
  </w:style>
  <w:style w:type="character" w:customStyle="1" w:styleId="TitleChar">
    <w:name w:val="Title Char"/>
    <w:basedOn w:val="a0"/>
    <w:uiPriority w:val="99"/>
    <w:locked/>
    <w:rsid w:val="00F50F0A"/>
    <w:rPr>
      <w:rFonts w:ascii="Cambria" w:hAnsi="Cambria" w:cs="Times New Roman"/>
      <w:b/>
      <w:kern w:val="28"/>
      <w:sz w:val="32"/>
    </w:rPr>
  </w:style>
  <w:style w:type="character" w:customStyle="1" w:styleId="affa">
    <w:name w:val="Название Знак"/>
    <w:basedOn w:val="a0"/>
    <w:rsid w:val="00F50F0A"/>
    <w:rPr>
      <w:rFonts w:ascii="Cambria" w:eastAsia="SimSun" w:hAnsi="Cambria" w:cs="Times New Roman"/>
      <w:color w:val="17365D"/>
      <w:spacing w:val="5"/>
      <w:kern w:val="28"/>
      <w:sz w:val="52"/>
      <w:szCs w:val="52"/>
    </w:rPr>
  </w:style>
  <w:style w:type="paragraph" w:styleId="affb">
    <w:name w:val="Subtitle"/>
    <w:basedOn w:val="a"/>
    <w:link w:val="affc"/>
    <w:uiPriority w:val="99"/>
    <w:qFormat/>
    <w:rsid w:val="00F50F0A"/>
    <w:pPr>
      <w:spacing w:after="0" w:line="360" w:lineRule="auto"/>
      <w:jc w:val="center"/>
    </w:pPr>
    <w:rPr>
      <w:rFonts w:ascii="Times New Roman" w:eastAsia="Times New Roman" w:hAnsi="Times New Roman" w:cs="Times New Roman"/>
      <w:b/>
      <w:sz w:val="24"/>
      <w:szCs w:val="24"/>
      <w:lang w:val="en-GB"/>
    </w:rPr>
  </w:style>
  <w:style w:type="character" w:customStyle="1" w:styleId="affc">
    <w:name w:val="Подзаголовок Знак"/>
    <w:basedOn w:val="a0"/>
    <w:link w:val="affb"/>
    <w:uiPriority w:val="99"/>
    <w:rsid w:val="00F50F0A"/>
    <w:rPr>
      <w:rFonts w:ascii="Times New Roman" w:eastAsia="Times New Roman" w:hAnsi="Times New Roman" w:cs="Times New Roman"/>
      <w:b/>
      <w:noProof/>
      <w:sz w:val="24"/>
      <w:szCs w:val="24"/>
      <w:lang w:val="en-GB"/>
    </w:rPr>
  </w:style>
  <w:style w:type="character" w:customStyle="1" w:styleId="SubtitleChar">
    <w:name w:val="Subtitle Char"/>
    <w:basedOn w:val="a0"/>
    <w:uiPriority w:val="99"/>
    <w:locked/>
    <w:rsid w:val="00F50F0A"/>
    <w:rPr>
      <w:rFonts w:ascii="Cambria" w:hAnsi="Cambria" w:cs="Times New Roman"/>
      <w:sz w:val="24"/>
    </w:rPr>
  </w:style>
  <w:style w:type="paragraph" w:customStyle="1" w:styleId="affd">
    <w:name w:val="Таблица текст"/>
    <w:basedOn w:val="a"/>
    <w:uiPriority w:val="99"/>
    <w:rsid w:val="00F50F0A"/>
    <w:pPr>
      <w:tabs>
        <w:tab w:val="num" w:pos="1107"/>
      </w:tabs>
      <w:spacing w:before="40" w:after="40" w:line="240" w:lineRule="auto"/>
      <w:ind w:left="57" w:right="57"/>
    </w:pPr>
    <w:rPr>
      <w:rFonts w:ascii="Times New Roman" w:eastAsia="Times New Roman" w:hAnsi="Times New Roman" w:cs="Times New Roman"/>
      <w:noProof w:val="0"/>
      <w:lang w:val="ru-RU" w:eastAsia="ru-RU"/>
    </w:rPr>
  </w:style>
  <w:style w:type="paragraph" w:styleId="2b">
    <w:name w:val="List 2"/>
    <w:basedOn w:val="a"/>
    <w:uiPriority w:val="99"/>
    <w:rsid w:val="00F50F0A"/>
    <w:pPr>
      <w:spacing w:after="0" w:line="240" w:lineRule="auto"/>
      <w:ind w:left="566" w:hanging="283"/>
    </w:pPr>
    <w:rPr>
      <w:rFonts w:ascii="Times New Roman" w:eastAsia="Times New Roman" w:hAnsi="Times New Roman" w:cs="Times New Roman"/>
      <w:noProof w:val="0"/>
      <w:sz w:val="20"/>
      <w:szCs w:val="20"/>
      <w:lang w:val="ru-RU" w:eastAsia="ru-RU"/>
    </w:rPr>
  </w:style>
  <w:style w:type="paragraph" w:customStyle="1" w:styleId="msonormalcxspmiddle">
    <w:name w:val="msonormalcxspmiddle"/>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EndnoteTextChar">
    <w:name w:val="Endnote Text Char"/>
    <w:uiPriority w:val="99"/>
    <w:locked/>
    <w:rsid w:val="00F50F0A"/>
    <w:rPr>
      <w:rFonts w:ascii="Times New Roman" w:hAnsi="Times New Roman"/>
      <w:sz w:val="24"/>
    </w:rPr>
  </w:style>
  <w:style w:type="paragraph" w:styleId="affe">
    <w:name w:val="endnote text"/>
    <w:basedOn w:val="a"/>
    <w:link w:val="afff"/>
    <w:uiPriority w:val="99"/>
    <w:rsid w:val="00F50F0A"/>
    <w:pPr>
      <w:widowControl w:val="0"/>
      <w:spacing w:before="140" w:after="0" w:line="240" w:lineRule="auto"/>
      <w:ind w:firstLine="680"/>
      <w:jc w:val="both"/>
    </w:pPr>
    <w:rPr>
      <w:rFonts w:ascii="Times New Roman" w:eastAsia="Times New Roman" w:hAnsi="Times New Roman" w:cs="Times New Roman"/>
      <w:noProof w:val="0"/>
      <w:sz w:val="24"/>
      <w:szCs w:val="20"/>
      <w:lang w:val="ru-RU" w:eastAsia="ru-RU"/>
    </w:rPr>
  </w:style>
  <w:style w:type="character" w:customStyle="1" w:styleId="afff">
    <w:name w:val="Текст концевой сноски Знак"/>
    <w:basedOn w:val="a0"/>
    <w:link w:val="affe"/>
    <w:uiPriority w:val="99"/>
    <w:rsid w:val="00F50F0A"/>
    <w:rPr>
      <w:rFonts w:ascii="Times New Roman" w:eastAsia="Times New Roman" w:hAnsi="Times New Roman" w:cs="Times New Roman"/>
      <w:sz w:val="24"/>
      <w:szCs w:val="20"/>
      <w:lang w:val="ru-RU" w:eastAsia="ru-RU"/>
    </w:rPr>
  </w:style>
  <w:style w:type="character" w:customStyle="1" w:styleId="1f5">
    <w:name w:val="Текст концевой сноски Знак1"/>
    <w:basedOn w:val="a0"/>
    <w:uiPriority w:val="99"/>
    <w:semiHidden/>
    <w:rsid w:val="00F50F0A"/>
    <w:rPr>
      <w:rFonts w:cs="Times New Roman"/>
      <w:sz w:val="20"/>
    </w:rPr>
  </w:style>
  <w:style w:type="paragraph" w:styleId="34">
    <w:name w:val="Body Text 3"/>
    <w:basedOn w:val="a"/>
    <w:link w:val="35"/>
    <w:uiPriority w:val="99"/>
    <w:rsid w:val="00F50F0A"/>
    <w:pPr>
      <w:spacing w:after="120" w:line="240" w:lineRule="auto"/>
    </w:pPr>
    <w:rPr>
      <w:rFonts w:ascii="Times New Roman" w:eastAsia="Times New Roman" w:hAnsi="Times New Roman" w:cs="Times New Roman"/>
      <w:noProof w:val="0"/>
      <w:sz w:val="16"/>
      <w:szCs w:val="16"/>
      <w:lang w:eastAsia="ru-RU"/>
    </w:rPr>
  </w:style>
  <w:style w:type="character" w:customStyle="1" w:styleId="35">
    <w:name w:val="Основной текст 3 Знак"/>
    <w:basedOn w:val="a0"/>
    <w:link w:val="34"/>
    <w:uiPriority w:val="99"/>
    <w:rsid w:val="00F50F0A"/>
    <w:rPr>
      <w:rFonts w:ascii="Times New Roman" w:eastAsia="Times New Roman" w:hAnsi="Times New Roman" w:cs="Times New Roman"/>
      <w:sz w:val="16"/>
      <w:szCs w:val="16"/>
      <w:lang w:val="uk-UA" w:eastAsia="ru-RU"/>
    </w:rPr>
  </w:style>
  <w:style w:type="character" w:customStyle="1" w:styleId="BodyText3Char">
    <w:name w:val="Body Text 3 Char"/>
    <w:basedOn w:val="a0"/>
    <w:uiPriority w:val="99"/>
    <w:locked/>
    <w:rsid w:val="00F50F0A"/>
    <w:rPr>
      <w:rFonts w:ascii="Times New Roman" w:hAnsi="Times New Roman" w:cs="Times New Roman"/>
      <w:sz w:val="16"/>
      <w:lang w:val="uk-UA" w:eastAsia="ru-RU"/>
    </w:rPr>
  </w:style>
  <w:style w:type="character" w:customStyle="1" w:styleId="212">
    <w:name w:val="Основной текст 2 Знак1"/>
    <w:uiPriority w:val="99"/>
    <w:rsid w:val="00F50F0A"/>
    <w:rPr>
      <w:rFonts w:ascii="Times New Roman" w:hAnsi="Times New Roman"/>
      <w:sz w:val="28"/>
    </w:rPr>
  </w:style>
  <w:style w:type="character" w:customStyle="1" w:styleId="CharChar1">
    <w:name w:val="Char Char"/>
    <w:uiPriority w:val="99"/>
    <w:rsid w:val="00F50F0A"/>
    <w:rPr>
      <w:sz w:val="32"/>
    </w:rPr>
  </w:style>
  <w:style w:type="character" w:customStyle="1" w:styleId="atn">
    <w:name w:val="atn"/>
    <w:basedOn w:val="a0"/>
    <w:uiPriority w:val="99"/>
    <w:rsid w:val="00F50F0A"/>
    <w:rPr>
      <w:rFonts w:cs="Times New Roman"/>
    </w:rPr>
  </w:style>
  <w:style w:type="character" w:customStyle="1" w:styleId="hpsatn">
    <w:name w:val="hps atn"/>
    <w:basedOn w:val="a0"/>
    <w:uiPriority w:val="99"/>
    <w:rsid w:val="00F50F0A"/>
    <w:rPr>
      <w:rFonts w:cs="Times New Roman"/>
    </w:rPr>
  </w:style>
  <w:style w:type="character" w:customStyle="1" w:styleId="longtext">
    <w:name w:val="long_text"/>
    <w:basedOn w:val="a0"/>
    <w:uiPriority w:val="99"/>
    <w:rsid w:val="00F50F0A"/>
    <w:rPr>
      <w:rFonts w:cs="Times New Roman"/>
    </w:rPr>
  </w:style>
  <w:style w:type="character" w:customStyle="1" w:styleId="longtextshorttext">
    <w:name w:val="long_text short_text"/>
    <w:basedOn w:val="a0"/>
    <w:uiPriority w:val="99"/>
    <w:rsid w:val="00F50F0A"/>
    <w:rPr>
      <w:rFonts w:cs="Times New Roman"/>
    </w:rPr>
  </w:style>
  <w:style w:type="character" w:customStyle="1" w:styleId="highlightedsearchterm">
    <w:name w:val="highlightedsearchterm"/>
    <w:basedOn w:val="a0"/>
    <w:uiPriority w:val="99"/>
    <w:rsid w:val="00F50F0A"/>
    <w:rPr>
      <w:rFonts w:cs="Times New Roman"/>
    </w:rPr>
  </w:style>
  <w:style w:type="paragraph" w:customStyle="1" w:styleId="CharChar2">
    <w:name w:val="Char Знак Знак Char Знак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apple-converted-space">
    <w:name w:val="apple-converted-space"/>
    <w:basedOn w:val="a0"/>
    <w:uiPriority w:val="99"/>
    <w:rsid w:val="00F50F0A"/>
    <w:rPr>
      <w:rFonts w:cs="Times New Roman"/>
    </w:rPr>
  </w:style>
  <w:style w:type="character" w:styleId="afff0">
    <w:name w:val="Strong"/>
    <w:basedOn w:val="a0"/>
    <w:uiPriority w:val="99"/>
    <w:qFormat/>
    <w:rsid w:val="00F50F0A"/>
    <w:rPr>
      <w:rFonts w:cs="Times New Roman"/>
      <w:b/>
    </w:rPr>
  </w:style>
  <w:style w:type="character" w:customStyle="1" w:styleId="FontStyle17">
    <w:name w:val="Font Style17"/>
    <w:uiPriority w:val="99"/>
    <w:rsid w:val="00F50F0A"/>
    <w:rPr>
      <w:rFonts w:ascii="Times New Roman" w:hAnsi="Times New Roman"/>
      <w:sz w:val="18"/>
    </w:rPr>
  </w:style>
  <w:style w:type="paragraph" w:customStyle="1" w:styleId="Normal1">
    <w:name w:val="Normal1"/>
    <w:link w:val="Normal"/>
    <w:rsid w:val="00F50F0A"/>
    <w:pPr>
      <w:widowControl w:val="0"/>
      <w:spacing w:after="0" w:line="240" w:lineRule="auto"/>
    </w:pPr>
    <w:rPr>
      <w:rFonts w:ascii="Times New Roman" w:eastAsia="Times New Roman" w:hAnsi="Times New Roman" w:cs="Times New Roman"/>
      <w:lang w:val="ru-RU" w:eastAsia="ru-RU"/>
    </w:rPr>
  </w:style>
  <w:style w:type="character" w:customStyle="1" w:styleId="Normal">
    <w:name w:val="Normal Знак"/>
    <w:link w:val="Normal1"/>
    <w:uiPriority w:val="99"/>
    <w:locked/>
    <w:rsid w:val="00F50F0A"/>
    <w:rPr>
      <w:rFonts w:ascii="Times New Roman" w:eastAsia="Times New Roman" w:hAnsi="Times New Roman" w:cs="Times New Roman"/>
      <w:lang w:val="ru-RU" w:eastAsia="ru-RU"/>
    </w:rPr>
  </w:style>
  <w:style w:type="character" w:customStyle="1" w:styleId="212pt">
    <w:name w:val="Основной текст (2) + 12 pt"/>
    <w:aliases w:val="Полужирный"/>
    <w:uiPriority w:val="99"/>
    <w:rsid w:val="00F50F0A"/>
    <w:rPr>
      <w:rFonts w:ascii="Times New Roman" w:hAnsi="Times New Roman"/>
      <w:b/>
      <w:color w:val="000000"/>
      <w:spacing w:val="0"/>
      <w:w w:val="100"/>
      <w:position w:val="0"/>
      <w:sz w:val="24"/>
      <w:u w:val="none"/>
      <w:lang w:val="uk-UA" w:eastAsia="uk-UA"/>
    </w:rPr>
  </w:style>
  <w:style w:type="paragraph" w:customStyle="1" w:styleId="22">
    <w:name w:val="Обычный2"/>
    <w:uiPriority w:val="99"/>
    <w:rsid w:val="00F50F0A"/>
    <w:pPr>
      <w:spacing w:after="0" w:line="276" w:lineRule="auto"/>
    </w:pPr>
    <w:rPr>
      <w:rFonts w:ascii="Arial" w:eastAsia="Times New Roman" w:hAnsi="Arial" w:cs="Arial"/>
      <w:color w:val="000000"/>
      <w:lang w:val="ru-RU" w:eastAsia="ru-RU"/>
    </w:rPr>
  </w:style>
  <w:style w:type="table" w:customStyle="1" w:styleId="TableNormal1">
    <w:name w:val="Table Normal1"/>
    <w:uiPriority w:val="99"/>
    <w:rsid w:val="00F50F0A"/>
    <w:pPr>
      <w:spacing w:after="0" w:line="276" w:lineRule="auto"/>
    </w:pPr>
    <w:rPr>
      <w:rFonts w:ascii="Arial" w:eastAsia="Times New Roman" w:hAnsi="Arial" w:cs="Arial"/>
      <w:color w:val="000000"/>
      <w:lang w:val="ru-RU" w:eastAsia="ru-RU"/>
    </w:rPr>
    <w:tblPr>
      <w:tblCellMar>
        <w:top w:w="0" w:type="dxa"/>
        <w:left w:w="0" w:type="dxa"/>
        <w:bottom w:w="0" w:type="dxa"/>
        <w:right w:w="0" w:type="dxa"/>
      </w:tblCellMar>
    </w:tblPr>
  </w:style>
  <w:style w:type="table" w:customStyle="1" w:styleId="2c">
    <w:name w:val="2"/>
    <w:basedOn w:val="TableNormal1"/>
    <w:uiPriority w:val="99"/>
    <w:rsid w:val="00F50F0A"/>
    <w:tblPr>
      <w:tblStyleRowBandSize w:val="1"/>
      <w:tblStyleColBandSize w:val="1"/>
      <w:tblCellMar>
        <w:left w:w="108" w:type="dxa"/>
        <w:right w:w="108" w:type="dxa"/>
      </w:tblCellMar>
    </w:tblPr>
  </w:style>
  <w:style w:type="table" w:customStyle="1" w:styleId="1f6">
    <w:name w:val="1"/>
    <w:basedOn w:val="TableNormal1"/>
    <w:uiPriority w:val="99"/>
    <w:rsid w:val="00F50F0A"/>
    <w:tblPr>
      <w:tblStyleRowBandSize w:val="1"/>
      <w:tblStyleColBandSize w:val="1"/>
      <w:tblCellMar>
        <w:left w:w="108" w:type="dxa"/>
        <w:right w:w="108" w:type="dxa"/>
      </w:tblCellMar>
    </w:tblPr>
  </w:style>
  <w:style w:type="character" w:customStyle="1" w:styleId="highlighted">
    <w:name w:val="highlighted"/>
    <w:basedOn w:val="a0"/>
    <w:uiPriority w:val="99"/>
    <w:rsid w:val="00F50F0A"/>
    <w:rPr>
      <w:rFonts w:cs="Times New Roman"/>
    </w:rPr>
  </w:style>
  <w:style w:type="paragraph" w:customStyle="1" w:styleId="rvps2">
    <w:name w:val="rvps2"/>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rvts37">
    <w:name w:val="rvts37"/>
    <w:basedOn w:val="a0"/>
    <w:uiPriority w:val="99"/>
    <w:rsid w:val="00F50F0A"/>
    <w:rPr>
      <w:rFonts w:cs="Times New Roman"/>
    </w:rPr>
  </w:style>
  <w:style w:type="character" w:customStyle="1" w:styleId="rvts11">
    <w:name w:val="rvts11"/>
    <w:basedOn w:val="a0"/>
    <w:uiPriority w:val="99"/>
    <w:rsid w:val="00F50F0A"/>
    <w:rPr>
      <w:rFonts w:cs="Times New Roman"/>
    </w:rPr>
  </w:style>
  <w:style w:type="character" w:customStyle="1" w:styleId="rvts46">
    <w:name w:val="rvts46"/>
    <w:basedOn w:val="a0"/>
    <w:uiPriority w:val="99"/>
    <w:rsid w:val="00F50F0A"/>
    <w:rPr>
      <w:rFonts w:cs="Times New Roman"/>
    </w:rPr>
  </w:style>
  <w:style w:type="paragraph" w:customStyle="1" w:styleId="afff1">
    <w:name w:val="Содержимое таблицы"/>
    <w:basedOn w:val="a"/>
    <w:uiPriority w:val="99"/>
    <w:rsid w:val="00F50F0A"/>
    <w:pPr>
      <w:widowControl w:val="0"/>
      <w:suppressLineNumbers/>
      <w:suppressAutoHyphens/>
      <w:spacing w:after="0" w:line="240" w:lineRule="auto"/>
    </w:pPr>
    <w:rPr>
      <w:rFonts w:ascii="Times New Roman" w:eastAsia="Times New Roman" w:hAnsi="Times New Roman" w:cs="Times New Roman"/>
      <w:noProof w:val="0"/>
      <w:kern w:val="1"/>
      <w:sz w:val="24"/>
      <w:szCs w:val="24"/>
    </w:rPr>
  </w:style>
  <w:style w:type="character" w:customStyle="1" w:styleId="2d">
    <w:name w:val="Основной текст Знак2"/>
    <w:aliases w:val="Çàã1 Знак2,BO Знак2,ID Знак2,body indent Знак2,andrad Знак2,EHPT Знак2,Body Text2 Знак2"/>
    <w:uiPriority w:val="99"/>
    <w:rsid w:val="00F50F0A"/>
    <w:rPr>
      <w:rFonts w:ascii="Times New Roman" w:eastAsia="SimSun" w:hAnsi="Times New Roman"/>
      <w:sz w:val="24"/>
      <w:lang w:eastAsia="zh-CN"/>
    </w:rPr>
  </w:style>
  <w:style w:type="character" w:customStyle="1" w:styleId="221">
    <w:name w:val="Основной текст 2 Знак2"/>
    <w:uiPriority w:val="99"/>
    <w:rsid w:val="00F50F0A"/>
    <w:rPr>
      <w:color w:val="000000"/>
      <w:sz w:val="22"/>
    </w:rPr>
  </w:style>
  <w:style w:type="character" w:customStyle="1" w:styleId="2e">
    <w:name w:val="Основной текст (2)_"/>
    <w:link w:val="2f"/>
    <w:uiPriority w:val="99"/>
    <w:locked/>
    <w:rsid w:val="00F50F0A"/>
    <w:rPr>
      <w:rFonts w:ascii="Times New Roman" w:hAnsi="Times New Roman"/>
      <w:shd w:val="clear" w:color="auto" w:fill="FFFFFF"/>
    </w:rPr>
  </w:style>
  <w:style w:type="paragraph" w:customStyle="1" w:styleId="2f">
    <w:name w:val="Основной текст (2)"/>
    <w:basedOn w:val="a"/>
    <w:link w:val="2e"/>
    <w:uiPriority w:val="99"/>
    <w:rsid w:val="00F50F0A"/>
    <w:pPr>
      <w:shd w:val="clear" w:color="auto" w:fill="FFFFFF"/>
      <w:spacing w:after="0" w:line="278" w:lineRule="exact"/>
    </w:pPr>
    <w:rPr>
      <w:rFonts w:ascii="Times New Roman" w:hAnsi="Times New Roman"/>
      <w:noProof w:val="0"/>
      <w:lang w:val="ru-UA"/>
    </w:rPr>
  </w:style>
  <w:style w:type="character" w:customStyle="1" w:styleId="afff2">
    <w:name w:val="Основной текст_"/>
    <w:link w:val="36"/>
    <w:uiPriority w:val="99"/>
    <w:locked/>
    <w:rsid w:val="00F50F0A"/>
    <w:rPr>
      <w:rFonts w:ascii="Times New Roman" w:hAnsi="Times New Roman"/>
      <w:sz w:val="23"/>
      <w:shd w:val="clear" w:color="auto" w:fill="FFFFFF"/>
    </w:rPr>
  </w:style>
  <w:style w:type="paragraph" w:customStyle="1" w:styleId="36">
    <w:name w:val="Основной текст3"/>
    <w:basedOn w:val="a"/>
    <w:link w:val="afff2"/>
    <w:uiPriority w:val="99"/>
    <w:rsid w:val="00F50F0A"/>
    <w:pPr>
      <w:shd w:val="clear" w:color="auto" w:fill="FFFFFF"/>
      <w:spacing w:before="120" w:after="840" w:line="240" w:lineRule="atLeast"/>
    </w:pPr>
    <w:rPr>
      <w:rFonts w:ascii="Times New Roman" w:hAnsi="Times New Roman"/>
      <w:noProof w:val="0"/>
      <w:sz w:val="23"/>
      <w:lang w:val="ru-UA"/>
    </w:rPr>
  </w:style>
  <w:style w:type="character" w:customStyle="1" w:styleId="-">
    <w:name w:val="Интернет-ссылка"/>
    <w:uiPriority w:val="99"/>
    <w:rsid w:val="00F50F0A"/>
    <w:rPr>
      <w:color w:val="0000FF"/>
      <w:u w:val="single"/>
    </w:rPr>
  </w:style>
  <w:style w:type="character" w:customStyle="1" w:styleId="afff3">
    <w:name w:val="Схема документа Знак"/>
    <w:uiPriority w:val="99"/>
    <w:rsid w:val="00F50F0A"/>
    <w:rPr>
      <w:rFonts w:ascii="Tahoma" w:hAnsi="Tahoma"/>
      <w:sz w:val="20"/>
      <w:shd w:val="clear" w:color="auto" w:fill="000080"/>
      <w:lang w:eastAsia="ru-RU"/>
    </w:rPr>
  </w:style>
  <w:style w:type="character" w:styleId="afff4">
    <w:name w:val="page number"/>
    <w:basedOn w:val="a0"/>
    <w:uiPriority w:val="99"/>
    <w:rsid w:val="00F50F0A"/>
    <w:rPr>
      <w:rFonts w:cs="Times New Roman"/>
    </w:rPr>
  </w:style>
  <w:style w:type="character" w:customStyle="1" w:styleId="ListLabel1">
    <w:name w:val="ListLabel 1"/>
    <w:uiPriority w:val="99"/>
    <w:rsid w:val="00F50F0A"/>
    <w:rPr>
      <w:rFonts w:eastAsia="Times New Roman"/>
      <w:color w:val="00000A"/>
    </w:rPr>
  </w:style>
  <w:style w:type="character" w:customStyle="1" w:styleId="ListLabel2">
    <w:name w:val="ListLabel 2"/>
    <w:uiPriority w:val="99"/>
    <w:rsid w:val="00F50F0A"/>
  </w:style>
  <w:style w:type="paragraph" w:customStyle="1" w:styleId="1f7">
    <w:name w:val="Заголовок1"/>
    <w:basedOn w:val="a"/>
    <w:next w:val="af6"/>
    <w:uiPriority w:val="99"/>
    <w:rsid w:val="00F50F0A"/>
    <w:pPr>
      <w:keepNext/>
      <w:suppressAutoHyphens/>
      <w:spacing w:before="240" w:after="120" w:line="276" w:lineRule="auto"/>
    </w:pPr>
    <w:rPr>
      <w:rFonts w:ascii="Arial" w:eastAsia="Microsoft YaHei" w:hAnsi="Arial" w:cs="Mangal"/>
      <w:noProof w:val="0"/>
      <w:sz w:val="28"/>
      <w:szCs w:val="28"/>
      <w:lang w:val="ru-RU" w:eastAsia="ru-RU"/>
    </w:rPr>
  </w:style>
  <w:style w:type="paragraph" w:styleId="afff5">
    <w:name w:val="List"/>
    <w:basedOn w:val="af6"/>
    <w:uiPriority w:val="99"/>
    <w:rsid w:val="00F50F0A"/>
    <w:pPr>
      <w:tabs>
        <w:tab w:val="left" w:pos="2512"/>
      </w:tabs>
      <w:suppressAutoHyphens/>
      <w:spacing w:after="200"/>
    </w:pPr>
    <w:rPr>
      <w:rFonts w:ascii="Arial" w:hAnsi="Arial" w:cs="Mangal"/>
      <w:sz w:val="24"/>
      <w:szCs w:val="24"/>
    </w:rPr>
  </w:style>
  <w:style w:type="paragraph" w:styleId="1f8">
    <w:name w:val="index 1"/>
    <w:basedOn w:val="a"/>
    <w:next w:val="a"/>
    <w:autoRedefine/>
    <w:uiPriority w:val="99"/>
    <w:semiHidden/>
    <w:rsid w:val="00F50F0A"/>
    <w:pPr>
      <w:spacing w:after="0" w:line="276" w:lineRule="auto"/>
      <w:ind w:left="220" w:hanging="220"/>
    </w:pPr>
    <w:rPr>
      <w:rFonts w:ascii="Arial" w:eastAsia="Times New Roman" w:hAnsi="Arial" w:cs="Arial"/>
      <w:noProof w:val="0"/>
      <w:color w:val="000000"/>
      <w:lang w:val="ru-RU" w:eastAsia="ru-RU"/>
    </w:rPr>
  </w:style>
  <w:style w:type="paragraph" w:styleId="afff6">
    <w:name w:val="index heading"/>
    <w:basedOn w:val="a"/>
    <w:uiPriority w:val="99"/>
    <w:rsid w:val="00F50F0A"/>
    <w:pPr>
      <w:suppressLineNumbers/>
      <w:suppressAutoHyphens/>
      <w:spacing w:after="200" w:line="276" w:lineRule="auto"/>
    </w:pPr>
    <w:rPr>
      <w:rFonts w:ascii="Times New Roman" w:eastAsia="Times New Roman" w:hAnsi="Times New Roman" w:cs="Mangal"/>
      <w:noProof w:val="0"/>
      <w:sz w:val="24"/>
      <w:szCs w:val="24"/>
      <w:lang w:val="ru-RU" w:eastAsia="ru-RU"/>
    </w:rPr>
  </w:style>
  <w:style w:type="character" w:customStyle="1" w:styleId="310">
    <w:name w:val="Основной текст 3 Знак1"/>
    <w:uiPriority w:val="99"/>
    <w:rsid w:val="00F50F0A"/>
    <w:rPr>
      <w:rFonts w:ascii="Times New Roman" w:hAnsi="Times New Roman"/>
      <w:b/>
      <w:sz w:val="24"/>
    </w:rPr>
  </w:style>
  <w:style w:type="paragraph" w:styleId="afff7">
    <w:name w:val="Document Map"/>
    <w:basedOn w:val="a"/>
    <w:link w:val="1f9"/>
    <w:uiPriority w:val="99"/>
    <w:rsid w:val="00F50F0A"/>
    <w:pPr>
      <w:shd w:val="clear" w:color="auto" w:fill="000080"/>
      <w:suppressAutoHyphens/>
      <w:spacing w:after="200" w:line="276" w:lineRule="auto"/>
    </w:pPr>
    <w:rPr>
      <w:rFonts w:ascii="Tahoma" w:eastAsia="Times New Roman" w:hAnsi="Tahoma" w:cs="Times New Roman"/>
      <w:noProof w:val="0"/>
      <w:sz w:val="24"/>
      <w:szCs w:val="24"/>
      <w:lang w:val="ru-RU" w:eastAsia="ru-RU"/>
    </w:rPr>
  </w:style>
  <w:style w:type="character" w:customStyle="1" w:styleId="1f9">
    <w:name w:val="Схема документа Знак1"/>
    <w:basedOn w:val="a0"/>
    <w:link w:val="afff7"/>
    <w:uiPriority w:val="99"/>
    <w:rsid w:val="00F50F0A"/>
    <w:rPr>
      <w:rFonts w:ascii="Tahoma" w:eastAsia="Times New Roman" w:hAnsi="Tahoma" w:cs="Times New Roman"/>
      <w:sz w:val="24"/>
      <w:szCs w:val="24"/>
      <w:shd w:val="clear" w:color="auto" w:fill="000080"/>
      <w:lang w:val="ru-RU" w:eastAsia="ru-RU"/>
    </w:rPr>
  </w:style>
  <w:style w:type="paragraph" w:customStyle="1" w:styleId="afff8">
    <w:name w:val="Содержимое врезки"/>
    <w:basedOn w:val="a"/>
    <w:uiPriority w:val="99"/>
    <w:rsid w:val="00F50F0A"/>
    <w:pPr>
      <w:suppressAutoHyphens/>
      <w:spacing w:after="200" w:line="276" w:lineRule="auto"/>
    </w:pPr>
    <w:rPr>
      <w:rFonts w:ascii="Times New Roman" w:eastAsia="Times New Roman" w:hAnsi="Times New Roman" w:cs="Times New Roman"/>
      <w:noProof w:val="0"/>
      <w:sz w:val="24"/>
      <w:szCs w:val="24"/>
      <w:lang w:val="ru-RU" w:eastAsia="ru-RU"/>
    </w:rPr>
  </w:style>
  <w:style w:type="character" w:customStyle="1" w:styleId="1fa">
    <w:name w:val="Заголовок Знак1"/>
    <w:uiPriority w:val="99"/>
    <w:rsid w:val="00F50F0A"/>
    <w:rPr>
      <w:rFonts w:ascii="Cambria" w:hAnsi="Cambria"/>
      <w:spacing w:val="-10"/>
      <w:kern w:val="28"/>
      <w:sz w:val="56"/>
      <w:lang w:eastAsia="ru-RU"/>
    </w:rPr>
  </w:style>
  <w:style w:type="character" w:customStyle="1" w:styleId="1fb">
    <w:name w:val="Название Знак1"/>
    <w:uiPriority w:val="99"/>
    <w:rsid w:val="00F50F0A"/>
    <w:rPr>
      <w:rFonts w:ascii="Cambria" w:hAnsi="Cambria"/>
      <w:color w:val="17365D"/>
      <w:spacing w:val="5"/>
      <w:kern w:val="28"/>
      <w:sz w:val="52"/>
      <w:lang w:eastAsia="ru-RU"/>
    </w:rPr>
  </w:style>
  <w:style w:type="paragraph" w:customStyle="1" w:styleId="1fc">
    <w:name w:val="Обычный (веб)1"/>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NoSpacingChar1">
    <w:name w:val="No Spacing Char1"/>
    <w:uiPriority w:val="99"/>
    <w:locked/>
    <w:rsid w:val="00F50F0A"/>
    <w:rPr>
      <w:lang w:val="ru-RU" w:eastAsia="ru-RU"/>
    </w:rPr>
  </w:style>
  <w:style w:type="character" w:customStyle="1" w:styleId="apple-style-span">
    <w:name w:val="apple-style-span"/>
    <w:uiPriority w:val="99"/>
    <w:rsid w:val="00F50F0A"/>
    <w:rPr>
      <w:rFonts w:ascii="Times New Roman" w:hAnsi="Times New Roman"/>
    </w:rPr>
  </w:style>
  <w:style w:type="paragraph" w:customStyle="1" w:styleId="rmcyhnbq">
    <w:name w:val="rmcyhnbq"/>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213">
    <w:name w:val="Основной текст 21"/>
    <w:basedOn w:val="a"/>
    <w:uiPriority w:val="99"/>
    <w:rsid w:val="00F50F0A"/>
    <w:pPr>
      <w:suppressAutoHyphens/>
      <w:spacing w:after="120" w:line="480" w:lineRule="auto"/>
    </w:pPr>
    <w:rPr>
      <w:rFonts w:ascii="Times New Roman" w:eastAsia="Times New Roman" w:hAnsi="Times New Roman" w:cs="Times New Roman"/>
      <w:noProof w:val="0"/>
      <w:sz w:val="24"/>
      <w:szCs w:val="24"/>
      <w:lang w:val="ru-RU" w:eastAsia="ar-SA"/>
    </w:rPr>
  </w:style>
  <w:style w:type="character" w:customStyle="1" w:styleId="wT42">
    <w:name w:val="wT42"/>
    <w:uiPriority w:val="99"/>
    <w:rsid w:val="00F50F0A"/>
  </w:style>
  <w:style w:type="character" w:customStyle="1" w:styleId="37">
    <w:name w:val="Основной текст (3)_"/>
    <w:link w:val="311"/>
    <w:uiPriority w:val="99"/>
    <w:locked/>
    <w:rsid w:val="00F50F0A"/>
    <w:rPr>
      <w:spacing w:val="10"/>
      <w:sz w:val="19"/>
      <w:shd w:val="clear" w:color="auto" w:fill="FFFFFF"/>
    </w:rPr>
  </w:style>
  <w:style w:type="paragraph" w:customStyle="1" w:styleId="311">
    <w:name w:val="Основной текст (3)1"/>
    <w:basedOn w:val="a"/>
    <w:link w:val="37"/>
    <w:uiPriority w:val="99"/>
    <w:rsid w:val="00F50F0A"/>
    <w:pPr>
      <w:shd w:val="clear" w:color="auto" w:fill="FFFFFF"/>
      <w:spacing w:before="600" w:after="0" w:line="240" w:lineRule="atLeast"/>
    </w:pPr>
    <w:rPr>
      <w:noProof w:val="0"/>
      <w:spacing w:val="10"/>
      <w:sz w:val="19"/>
      <w:lang w:val="ru-UA"/>
    </w:rPr>
  </w:style>
  <w:style w:type="table" w:customStyle="1" w:styleId="1fd">
    <w:name w:val="Сітка таблиці1"/>
    <w:uiPriority w:val="99"/>
    <w:rsid w:val="00F50F0A"/>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Основной текст2"/>
    <w:basedOn w:val="a"/>
    <w:uiPriority w:val="99"/>
    <w:rsid w:val="00F50F0A"/>
    <w:pPr>
      <w:widowControl w:val="0"/>
      <w:shd w:val="clear" w:color="auto" w:fill="FFFFFF"/>
      <w:spacing w:before="480" w:after="300" w:line="240" w:lineRule="atLeast"/>
      <w:jc w:val="both"/>
    </w:pPr>
    <w:rPr>
      <w:rFonts w:ascii="Calibri" w:eastAsia="Times New Roman" w:hAnsi="Calibri" w:cs="Times New Roman"/>
      <w:noProof w:val="0"/>
      <w:sz w:val="20"/>
      <w:szCs w:val="20"/>
      <w:lang w:val="ru-RU" w:eastAsia="ru-RU"/>
    </w:rPr>
  </w:style>
  <w:style w:type="character" w:customStyle="1" w:styleId="52">
    <w:name w:val="Заголовок №5 (2)_"/>
    <w:link w:val="520"/>
    <w:uiPriority w:val="99"/>
    <w:locked/>
    <w:rsid w:val="00F50F0A"/>
    <w:rPr>
      <w:sz w:val="18"/>
      <w:shd w:val="clear" w:color="auto" w:fill="FFFFFF"/>
    </w:rPr>
  </w:style>
  <w:style w:type="paragraph" w:customStyle="1" w:styleId="520">
    <w:name w:val="Заголовок №5 (2)"/>
    <w:basedOn w:val="a"/>
    <w:link w:val="52"/>
    <w:uiPriority w:val="99"/>
    <w:rsid w:val="00F50F0A"/>
    <w:pPr>
      <w:shd w:val="clear" w:color="auto" w:fill="FFFFFF"/>
      <w:spacing w:after="0" w:line="245" w:lineRule="exact"/>
      <w:outlineLvl w:val="4"/>
    </w:pPr>
    <w:rPr>
      <w:noProof w:val="0"/>
      <w:sz w:val="18"/>
      <w:lang w:val="ru-UA"/>
    </w:rPr>
  </w:style>
  <w:style w:type="paragraph" w:customStyle="1" w:styleId="42">
    <w:name w:val="Основной текст4"/>
    <w:basedOn w:val="a"/>
    <w:uiPriority w:val="99"/>
    <w:rsid w:val="00F50F0A"/>
    <w:pPr>
      <w:shd w:val="clear" w:color="auto" w:fill="FFFFFF"/>
      <w:spacing w:before="120" w:after="0" w:line="360" w:lineRule="exact"/>
    </w:pPr>
    <w:rPr>
      <w:rFonts w:ascii="Times New Roman" w:eastAsia="Times New Roman" w:hAnsi="Times New Roman" w:cs="Times New Roman"/>
      <w:noProof w:val="0"/>
      <w:color w:val="000000"/>
      <w:sz w:val="20"/>
      <w:szCs w:val="20"/>
      <w:lang w:val="ru-RU" w:eastAsia="ru-RU"/>
    </w:rPr>
  </w:style>
  <w:style w:type="character" w:customStyle="1" w:styleId="2f1">
    <w:name w:val="Основний текст (2)_"/>
    <w:link w:val="2f2"/>
    <w:uiPriority w:val="99"/>
    <w:locked/>
    <w:rsid w:val="00F50F0A"/>
    <w:rPr>
      <w:shd w:val="clear" w:color="auto" w:fill="FFFFFF"/>
    </w:rPr>
  </w:style>
  <w:style w:type="character" w:customStyle="1" w:styleId="2f3">
    <w:name w:val="Основний текст (2) + Напівжирний"/>
    <w:uiPriority w:val="99"/>
    <w:rsid w:val="00F50F0A"/>
    <w:rPr>
      <w:b/>
      <w:sz w:val="22"/>
      <w:shd w:val="clear" w:color="auto" w:fill="FFFFFF"/>
    </w:rPr>
  </w:style>
  <w:style w:type="character" w:customStyle="1" w:styleId="120">
    <w:name w:val="Заголовок №1 (2)_"/>
    <w:link w:val="121"/>
    <w:uiPriority w:val="99"/>
    <w:locked/>
    <w:rsid w:val="00F50F0A"/>
    <w:rPr>
      <w:b/>
      <w:shd w:val="clear" w:color="auto" w:fill="FFFFFF"/>
    </w:rPr>
  </w:style>
  <w:style w:type="character" w:customStyle="1" w:styleId="38">
    <w:name w:val="Основний текст (3)_"/>
    <w:link w:val="39"/>
    <w:uiPriority w:val="99"/>
    <w:locked/>
    <w:rsid w:val="00F50F0A"/>
    <w:rPr>
      <w:b/>
      <w:shd w:val="clear" w:color="auto" w:fill="FFFFFF"/>
    </w:rPr>
  </w:style>
  <w:style w:type="paragraph" w:customStyle="1" w:styleId="2f2">
    <w:name w:val="Основний текст (2)"/>
    <w:basedOn w:val="a"/>
    <w:link w:val="2f1"/>
    <w:uiPriority w:val="99"/>
    <w:rsid w:val="00F50F0A"/>
    <w:pPr>
      <w:widowControl w:val="0"/>
      <w:shd w:val="clear" w:color="auto" w:fill="FFFFFF"/>
      <w:spacing w:after="300" w:line="240" w:lineRule="atLeast"/>
      <w:jc w:val="both"/>
    </w:pPr>
    <w:rPr>
      <w:noProof w:val="0"/>
      <w:lang w:val="ru-UA"/>
    </w:rPr>
  </w:style>
  <w:style w:type="paragraph" w:customStyle="1" w:styleId="121">
    <w:name w:val="Заголовок №1 (2)1"/>
    <w:basedOn w:val="a"/>
    <w:link w:val="120"/>
    <w:uiPriority w:val="99"/>
    <w:rsid w:val="00F50F0A"/>
    <w:pPr>
      <w:widowControl w:val="0"/>
      <w:shd w:val="clear" w:color="auto" w:fill="FFFFFF"/>
      <w:spacing w:before="240" w:after="0" w:line="264" w:lineRule="exact"/>
      <w:jc w:val="both"/>
      <w:outlineLvl w:val="0"/>
    </w:pPr>
    <w:rPr>
      <w:b/>
      <w:noProof w:val="0"/>
      <w:lang w:val="ru-UA"/>
    </w:rPr>
  </w:style>
  <w:style w:type="paragraph" w:customStyle="1" w:styleId="39">
    <w:name w:val="Основний текст (3)"/>
    <w:basedOn w:val="a"/>
    <w:link w:val="38"/>
    <w:uiPriority w:val="99"/>
    <w:rsid w:val="00F50F0A"/>
    <w:pPr>
      <w:widowControl w:val="0"/>
      <w:shd w:val="clear" w:color="auto" w:fill="FFFFFF"/>
      <w:spacing w:after="0" w:line="240" w:lineRule="atLeast"/>
    </w:pPr>
    <w:rPr>
      <w:b/>
      <w:noProof w:val="0"/>
      <w:lang w:val="ru-UA"/>
    </w:rPr>
  </w:style>
  <w:style w:type="character" w:customStyle="1" w:styleId="rvts9">
    <w:name w:val="rvts9"/>
    <w:uiPriority w:val="99"/>
    <w:rsid w:val="00F50F0A"/>
  </w:style>
  <w:style w:type="character" w:customStyle="1" w:styleId="3a">
    <w:name w:val="Заголовок №3_"/>
    <w:link w:val="3b"/>
    <w:uiPriority w:val="99"/>
    <w:locked/>
    <w:rsid w:val="00F50F0A"/>
    <w:rPr>
      <w:b/>
      <w:shd w:val="clear" w:color="auto" w:fill="FFFFFF"/>
    </w:rPr>
  </w:style>
  <w:style w:type="paragraph" w:customStyle="1" w:styleId="3b">
    <w:name w:val="Заголовок №3"/>
    <w:basedOn w:val="a"/>
    <w:link w:val="3a"/>
    <w:uiPriority w:val="99"/>
    <w:rsid w:val="00F50F0A"/>
    <w:pPr>
      <w:widowControl w:val="0"/>
      <w:shd w:val="clear" w:color="auto" w:fill="FFFFFF"/>
      <w:spacing w:after="480" w:line="269" w:lineRule="exact"/>
      <w:jc w:val="center"/>
      <w:outlineLvl w:val="2"/>
    </w:pPr>
    <w:rPr>
      <w:b/>
      <w:noProof w:val="0"/>
      <w:lang w:val="ru-UA"/>
    </w:rPr>
  </w:style>
  <w:style w:type="character" w:customStyle="1" w:styleId="43">
    <w:name w:val="Основной текст (4)_"/>
    <w:link w:val="44"/>
    <w:uiPriority w:val="99"/>
    <w:locked/>
    <w:rsid w:val="00F50F0A"/>
    <w:rPr>
      <w:b/>
      <w:spacing w:val="10"/>
      <w:shd w:val="clear" w:color="auto" w:fill="FFFFFF"/>
    </w:rPr>
  </w:style>
  <w:style w:type="paragraph" w:customStyle="1" w:styleId="44">
    <w:name w:val="Основной текст (4)"/>
    <w:basedOn w:val="a"/>
    <w:link w:val="43"/>
    <w:uiPriority w:val="99"/>
    <w:rsid w:val="00F50F0A"/>
    <w:pPr>
      <w:shd w:val="clear" w:color="auto" w:fill="FFFFFF"/>
      <w:spacing w:after="0" w:line="264" w:lineRule="exact"/>
    </w:pPr>
    <w:rPr>
      <w:b/>
      <w:noProof w:val="0"/>
      <w:spacing w:val="10"/>
      <w:lang w:val="ru-UA"/>
    </w:rPr>
  </w:style>
  <w:style w:type="paragraph" w:customStyle="1" w:styleId="214">
    <w:name w:val="Средняя сетка 21"/>
    <w:uiPriority w:val="99"/>
    <w:rsid w:val="00F50F0A"/>
    <w:pPr>
      <w:suppressAutoHyphens/>
      <w:spacing w:after="0" w:line="240" w:lineRule="atLeast"/>
    </w:pPr>
    <w:rPr>
      <w:rFonts w:ascii="Calibri" w:eastAsia="Times New Roman" w:hAnsi="Calibri" w:cs="Calibri"/>
      <w:lang w:val="uk-UA" w:eastAsia="zh-CN"/>
    </w:rPr>
  </w:style>
  <w:style w:type="paragraph" w:customStyle="1" w:styleId="1fe">
    <w:name w:val="Список 1"/>
    <w:basedOn w:val="a"/>
    <w:uiPriority w:val="99"/>
    <w:rsid w:val="00F50F0A"/>
    <w:pPr>
      <w:keepNext/>
      <w:suppressAutoHyphens/>
      <w:spacing w:before="120" w:after="0" w:line="240" w:lineRule="auto"/>
      <w:ind w:right="284"/>
      <w:jc w:val="center"/>
      <w:outlineLvl w:val="0"/>
    </w:pPr>
    <w:rPr>
      <w:rFonts w:ascii="Arial" w:eastAsia="Times New Roman" w:hAnsi="Arial" w:cs="Times New Roman"/>
      <w:noProof w:val="0"/>
      <w:sz w:val="24"/>
      <w:szCs w:val="20"/>
      <w:lang w:eastAsia="ru-RU"/>
    </w:rPr>
  </w:style>
  <w:style w:type="paragraph" w:styleId="3c">
    <w:name w:val="List 3"/>
    <w:basedOn w:val="a"/>
    <w:uiPriority w:val="99"/>
    <w:rsid w:val="00F50F0A"/>
    <w:pPr>
      <w:tabs>
        <w:tab w:val="left" w:pos="993"/>
      </w:tabs>
      <w:spacing w:before="60" w:after="0" w:line="240" w:lineRule="auto"/>
      <w:ind w:left="1224" w:hanging="504"/>
      <w:jc w:val="both"/>
    </w:pPr>
    <w:rPr>
      <w:rFonts w:ascii="Arial" w:eastAsia="Times New Roman" w:hAnsi="Arial" w:cs="Times New Roman"/>
      <w:noProof w:val="0"/>
      <w:sz w:val="20"/>
      <w:szCs w:val="20"/>
      <w:lang w:eastAsia="ru-RU"/>
    </w:rPr>
  </w:style>
  <w:style w:type="character" w:customStyle="1" w:styleId="afff9">
    <w:name w:val="Основной текст + Полужирный"/>
    <w:aliases w:val="Интервал 0 pt"/>
    <w:uiPriority w:val="99"/>
    <w:rsid w:val="00F50F0A"/>
    <w:rPr>
      <w:rFonts w:ascii="Times New Roman" w:hAnsi="Times New Roman"/>
      <w:b/>
      <w:color w:val="000000"/>
      <w:spacing w:val="6"/>
      <w:w w:val="100"/>
      <w:position w:val="0"/>
      <w:sz w:val="21"/>
      <w:u w:val="none"/>
      <w:lang w:val="uk-UA"/>
    </w:rPr>
  </w:style>
  <w:style w:type="paragraph" w:customStyle="1" w:styleId="51">
    <w:name w:val="Основной текст5"/>
    <w:basedOn w:val="a"/>
    <w:uiPriority w:val="99"/>
    <w:rsid w:val="00F50F0A"/>
    <w:pPr>
      <w:widowControl w:val="0"/>
      <w:shd w:val="clear" w:color="auto" w:fill="FFFFFF"/>
      <w:spacing w:before="60" w:after="0" w:line="240" w:lineRule="atLeast"/>
      <w:jc w:val="right"/>
    </w:pPr>
    <w:rPr>
      <w:rFonts w:ascii="Times New Roman" w:eastAsia="Times New Roman" w:hAnsi="Times New Roman" w:cs="Times New Roman"/>
      <w:noProof w:val="0"/>
      <w:spacing w:val="2"/>
      <w:sz w:val="21"/>
      <w:szCs w:val="21"/>
      <w:lang w:val="ru-RU" w:eastAsia="ru-RU"/>
    </w:rPr>
  </w:style>
  <w:style w:type="character" w:customStyle="1" w:styleId="rvts23">
    <w:name w:val="rvts23"/>
    <w:uiPriority w:val="99"/>
    <w:rsid w:val="00F50F0A"/>
  </w:style>
  <w:style w:type="paragraph" w:customStyle="1" w:styleId="ParaAttribute215">
    <w:name w:val="ParaAttribute215"/>
    <w:uiPriority w:val="99"/>
    <w:rsid w:val="00F50F0A"/>
    <w:pPr>
      <w:widowControl w:val="0"/>
      <w:wordWrap w:val="0"/>
      <w:spacing w:after="0"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uiPriority w:val="99"/>
    <w:rsid w:val="00F50F0A"/>
    <w:rPr>
      <w:rFonts w:ascii="Times New Roman" w:eastAsia="Times New Roman"/>
      <w:sz w:val="24"/>
    </w:rPr>
  </w:style>
  <w:style w:type="paragraph" w:customStyle="1" w:styleId="StyleZakonu">
    <w:name w:val="StyleZakonu"/>
    <w:basedOn w:val="a"/>
    <w:uiPriority w:val="99"/>
    <w:rsid w:val="00F50F0A"/>
    <w:pPr>
      <w:spacing w:after="60" w:line="220" w:lineRule="exact"/>
      <w:ind w:firstLine="284"/>
      <w:jc w:val="both"/>
    </w:pPr>
    <w:rPr>
      <w:rFonts w:ascii="Times New Roman" w:eastAsia="Times New Roman" w:hAnsi="Times New Roman" w:cs="Times New Roman"/>
      <w:noProof w:val="0"/>
      <w:sz w:val="20"/>
      <w:szCs w:val="20"/>
      <w:lang w:eastAsia="ru-RU"/>
    </w:rPr>
  </w:style>
  <w:style w:type="character" w:customStyle="1" w:styleId="Bodytext0">
    <w:name w:val="Body text_"/>
    <w:link w:val="Bodytext10"/>
    <w:uiPriority w:val="99"/>
    <w:locked/>
    <w:rsid w:val="00F50F0A"/>
    <w:rPr>
      <w:sz w:val="24"/>
      <w:shd w:val="clear" w:color="auto" w:fill="FFFFFF"/>
    </w:rPr>
  </w:style>
  <w:style w:type="paragraph" w:customStyle="1" w:styleId="Bodytext10">
    <w:name w:val="Body text1"/>
    <w:basedOn w:val="a"/>
    <w:link w:val="Bodytext0"/>
    <w:uiPriority w:val="99"/>
    <w:rsid w:val="00F50F0A"/>
    <w:pPr>
      <w:shd w:val="clear" w:color="auto" w:fill="FFFFFF"/>
      <w:spacing w:after="240" w:line="240" w:lineRule="atLeast"/>
      <w:ind w:hanging="460"/>
    </w:pPr>
    <w:rPr>
      <w:noProof w:val="0"/>
      <w:sz w:val="24"/>
      <w:lang w:val="ru-UA"/>
    </w:rPr>
  </w:style>
  <w:style w:type="paragraph" w:customStyle="1" w:styleId="afffa">
    <w:name w:val="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Bodytext7">
    <w:name w:val="Body text7"/>
    <w:uiPriority w:val="99"/>
    <w:rsid w:val="00F50F0A"/>
    <w:rPr>
      <w:rFonts w:ascii="Times New Roman" w:hAnsi="Times New Roman"/>
      <w:spacing w:val="0"/>
      <w:sz w:val="24"/>
      <w:u w:val="single"/>
    </w:rPr>
  </w:style>
  <w:style w:type="paragraph" w:customStyle="1" w:styleId="xl154">
    <w:name w:val="xl154"/>
    <w:basedOn w:val="a"/>
    <w:uiPriority w:val="99"/>
    <w:rsid w:val="00F50F0A"/>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noProof w:val="0"/>
      <w:sz w:val="16"/>
      <w:szCs w:val="16"/>
      <w:lang w:eastAsia="uk-UA"/>
    </w:rPr>
  </w:style>
  <w:style w:type="character" w:styleId="afffb">
    <w:name w:val="footnote reference"/>
    <w:basedOn w:val="a0"/>
    <w:uiPriority w:val="99"/>
    <w:rsid w:val="00F50F0A"/>
    <w:rPr>
      <w:rFonts w:cs="Times New Roman"/>
      <w:vertAlign w:val="superscript"/>
    </w:rPr>
  </w:style>
  <w:style w:type="paragraph" w:customStyle="1" w:styleId="afffc">
    <w:name w:val="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11110AufzhlungPunkteChar">
    <w:name w:val="111_10_Aufzählung (Punkte) Char"/>
    <w:link w:val="11110AufzhlungPunkte"/>
    <w:uiPriority w:val="99"/>
    <w:locked/>
    <w:rsid w:val="00F50F0A"/>
    <w:rPr>
      <w:rFonts w:ascii="CorpoS" w:hAnsi="CorpoS"/>
      <w:color w:val="000000"/>
      <w:sz w:val="16"/>
      <w:szCs w:val="20"/>
      <w:lang w:val="en-GB" w:eastAsia="de-DE"/>
    </w:rPr>
  </w:style>
  <w:style w:type="paragraph" w:customStyle="1" w:styleId="11110AufzhlungPunkte">
    <w:name w:val="111_10_Aufzählung (Punkte)"/>
    <w:basedOn w:val="a"/>
    <w:link w:val="11110AufzhlungPunkteChar"/>
    <w:uiPriority w:val="99"/>
    <w:rsid w:val="00F50F0A"/>
    <w:pPr>
      <w:widowControl w:val="0"/>
      <w:numPr>
        <w:numId w:val="12"/>
      </w:numPr>
      <w:tabs>
        <w:tab w:val="clear" w:pos="360"/>
        <w:tab w:val="left" w:pos="425"/>
      </w:tabs>
      <w:autoSpaceDE w:val="0"/>
      <w:autoSpaceDN w:val="0"/>
      <w:adjustRightInd w:val="0"/>
      <w:spacing w:after="0" w:line="288" w:lineRule="auto"/>
      <w:ind w:left="442" w:hanging="357"/>
    </w:pPr>
    <w:rPr>
      <w:rFonts w:ascii="CorpoS" w:hAnsi="CorpoS"/>
      <w:noProof w:val="0"/>
      <w:color w:val="000000"/>
      <w:sz w:val="16"/>
      <w:szCs w:val="20"/>
      <w:lang w:val="en-GB" w:eastAsia="de-DE"/>
    </w:rPr>
  </w:style>
  <w:style w:type="paragraph" w:customStyle="1" w:styleId="1ff">
    <w:name w:val="1 Знак"/>
    <w:basedOn w:val="a"/>
    <w:uiPriority w:val="99"/>
    <w:rsid w:val="00F50F0A"/>
    <w:pPr>
      <w:spacing w:after="0" w:line="240" w:lineRule="auto"/>
    </w:pPr>
    <w:rPr>
      <w:rFonts w:ascii="Verdana" w:eastAsia="Times New Roman" w:hAnsi="Verdana" w:cs="Times New Roman"/>
      <w:noProof w:val="0"/>
      <w:sz w:val="20"/>
      <w:szCs w:val="20"/>
      <w:lang w:val="en-US"/>
    </w:rPr>
  </w:style>
  <w:style w:type="paragraph" w:customStyle="1" w:styleId="91">
    <w:name w:val="Знак9"/>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xl27">
    <w:name w:val="xl27"/>
    <w:basedOn w:val="a"/>
    <w:uiPriority w:val="99"/>
    <w:rsid w:val="00F50F0A"/>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val="ru-RU" w:eastAsia="ru-RU"/>
    </w:rPr>
  </w:style>
  <w:style w:type="paragraph" w:customStyle="1" w:styleId="afffd">
    <w:name w:val="Знак Знак"/>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29">
    <w:name w:val="Заголовок №2_"/>
    <w:link w:val="28"/>
    <w:uiPriority w:val="99"/>
    <w:locked/>
    <w:rsid w:val="00F50F0A"/>
    <w:rPr>
      <w:rFonts w:ascii="Calibri" w:eastAsia="Times New Roman" w:hAnsi="Calibri" w:cs="Times New Roman"/>
      <w:b/>
      <w:sz w:val="20"/>
      <w:szCs w:val="20"/>
      <w:shd w:val="clear" w:color="auto" w:fill="FFFFFF"/>
      <w:lang w:val="ru-RU" w:eastAsia="ru-RU"/>
    </w:rPr>
  </w:style>
  <w:style w:type="character" w:customStyle="1" w:styleId="1ff0">
    <w:name w:val="Основной текст + Курсив1"/>
    <w:uiPriority w:val="99"/>
    <w:rsid w:val="00F50F0A"/>
    <w:rPr>
      <w:rFonts w:ascii="Arial" w:hAnsi="Arial"/>
      <w:i/>
      <w:sz w:val="22"/>
      <w:lang w:val="en-GB" w:eastAsia="en-US"/>
    </w:rPr>
  </w:style>
  <w:style w:type="paragraph" w:customStyle="1" w:styleId="2f4">
    <w:name w:val="Абзац списка2"/>
    <w:basedOn w:val="a"/>
    <w:uiPriority w:val="99"/>
    <w:rsid w:val="00F50F0A"/>
    <w:pPr>
      <w:spacing w:after="0" w:line="240" w:lineRule="auto"/>
      <w:ind w:left="720"/>
    </w:pPr>
    <w:rPr>
      <w:rFonts w:ascii="Times New Roman" w:eastAsia="Times New Roman" w:hAnsi="Times New Roman" w:cs="Times New Roman"/>
      <w:noProof w:val="0"/>
      <w:sz w:val="24"/>
      <w:szCs w:val="24"/>
      <w:lang w:val="ru-RU" w:eastAsia="ru-RU"/>
    </w:rPr>
  </w:style>
  <w:style w:type="paragraph" w:customStyle="1" w:styleId="1ff1">
    <w:name w:val="аСтиль1"/>
    <w:basedOn w:val="a"/>
    <w:uiPriority w:val="99"/>
    <w:rsid w:val="00F50F0A"/>
    <w:pPr>
      <w:autoSpaceDE w:val="0"/>
      <w:autoSpaceDN w:val="0"/>
      <w:adjustRightInd w:val="0"/>
      <w:spacing w:after="0" w:line="240" w:lineRule="auto"/>
      <w:jc w:val="both"/>
    </w:pPr>
    <w:rPr>
      <w:rFonts w:ascii="Times New Roman" w:eastAsia="Times New Roman" w:hAnsi="Times New Roman" w:cs="Times New Roman"/>
      <w:noProof w:val="0"/>
      <w:sz w:val="28"/>
      <w:szCs w:val="20"/>
      <w:lang w:eastAsia="ru-RU"/>
    </w:rPr>
  </w:style>
  <w:style w:type="character" w:customStyle="1" w:styleId="1ff2">
    <w:name w:val="Çàã1 Знак"/>
    <w:aliases w:val="BO Знак,ID Знак,body indent Знак,andrad Знак,EHPT Знак,Body Text2 Знак Знак"/>
    <w:uiPriority w:val="99"/>
    <w:locked/>
    <w:rsid w:val="00F50F0A"/>
    <w:rPr>
      <w:sz w:val="24"/>
    </w:rPr>
  </w:style>
  <w:style w:type="character" w:customStyle="1" w:styleId="81">
    <w:name w:val="Знак Знак8"/>
    <w:uiPriority w:val="99"/>
    <w:locked/>
    <w:rsid w:val="00F50F0A"/>
    <w:rPr>
      <w:sz w:val="24"/>
    </w:rPr>
  </w:style>
  <w:style w:type="character" w:customStyle="1" w:styleId="71">
    <w:name w:val="Знак Знак7"/>
    <w:uiPriority w:val="99"/>
    <w:semiHidden/>
    <w:locked/>
    <w:rsid w:val="00F50F0A"/>
    <w:rPr>
      <w:sz w:val="2"/>
    </w:rPr>
  </w:style>
  <w:style w:type="paragraph" w:customStyle="1" w:styleId="1ff3">
    <w:name w:val="Знак Знак1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45">
    <w:name w:val="Знак Знак Знак Знак Знак Знак4"/>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46">
    <w:name w:val="Знак Знак4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1ff4">
    <w:name w:val="Стиль1"/>
    <w:basedOn w:val="20"/>
    <w:autoRedefine/>
    <w:uiPriority w:val="99"/>
    <w:rsid w:val="00F50F0A"/>
    <w:pPr>
      <w:overflowPunct w:val="0"/>
      <w:autoSpaceDE w:val="0"/>
      <w:autoSpaceDN w:val="0"/>
      <w:adjustRightInd w:val="0"/>
      <w:ind w:firstLine="0"/>
      <w:textAlignment w:val="baseline"/>
    </w:pPr>
    <w:rPr>
      <w:rFonts w:ascii="Arial" w:hAnsi="Arial"/>
      <w:b/>
      <w:bCs/>
      <w:i/>
      <w:iCs/>
      <w:szCs w:val="24"/>
      <w:lang w:val="en-US"/>
    </w:rPr>
  </w:style>
  <w:style w:type="paragraph" w:customStyle="1" w:styleId="2">
    <w:name w:val="Стиль2"/>
    <w:basedOn w:val="a"/>
    <w:autoRedefine/>
    <w:uiPriority w:val="99"/>
    <w:rsid w:val="00F50F0A"/>
    <w:pPr>
      <w:keepNext/>
      <w:numPr>
        <w:numId w:val="13"/>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Times New Roman" w:hAnsi="Times New Roman" w:cs="Times New Roman"/>
      <w:noProof w:val="0"/>
      <w:sz w:val="24"/>
      <w:szCs w:val="24"/>
      <w:lang w:eastAsia="ru-RU"/>
    </w:rPr>
  </w:style>
  <w:style w:type="paragraph" w:customStyle="1" w:styleId="Arial12">
    <w:name w:val="Стиль Arial 12 пт По ширине"/>
    <w:basedOn w:val="a"/>
    <w:uiPriority w:val="99"/>
    <w:rsid w:val="00F50F0A"/>
    <w:pPr>
      <w:spacing w:after="0" w:line="240" w:lineRule="auto"/>
    </w:pPr>
    <w:rPr>
      <w:rFonts w:ascii="Times New Roman" w:eastAsia="Times New Roman" w:hAnsi="Times New Roman" w:cs="Times New Roman"/>
      <w:bCs/>
      <w:noProof w:val="0"/>
      <w:sz w:val="24"/>
      <w:szCs w:val="24"/>
      <w:lang w:val="ru-RU" w:eastAsia="ru-RU"/>
    </w:rPr>
  </w:style>
  <w:style w:type="table" w:styleId="-3">
    <w:name w:val="Table Web 3"/>
    <w:basedOn w:val="a1"/>
    <w:uiPriority w:val="99"/>
    <w:rsid w:val="00F50F0A"/>
    <w:pPr>
      <w:spacing w:after="0" w:line="240" w:lineRule="auto"/>
    </w:pPr>
    <w:rPr>
      <w:rFonts w:ascii="Times New Roman" w:eastAsia="Times New Roman" w:hAnsi="Times New Roman" w:cs="Times New Roman"/>
      <w:sz w:val="20"/>
      <w:szCs w:val="20"/>
      <w:lang w:val="ru-RU"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F50F0A"/>
    <w:pPr>
      <w:spacing w:after="0" w:line="240" w:lineRule="auto"/>
    </w:pPr>
    <w:rPr>
      <w:rFonts w:ascii="Times New Roman" w:eastAsia="Times New Roman" w:hAnsi="Times New Roman" w:cs="Times New Roman"/>
      <w:sz w:val="20"/>
      <w:szCs w:val="20"/>
      <w:lang w:val="ru-RU"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F50F0A"/>
    <w:pPr>
      <w:spacing w:after="0" w:line="240" w:lineRule="auto"/>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afffe">
    <w:name w:val="Знак Знак Знак Знак Знак Знак Знак Знак Знак Знак Знак Знак Знак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rasskaz">
    <w:name w:val="rasskaz"/>
    <w:basedOn w:val="a"/>
    <w:uiPriority w:val="99"/>
    <w:rsid w:val="00F50F0A"/>
    <w:pPr>
      <w:suppressAutoHyphens/>
      <w:autoSpaceDN w:val="0"/>
      <w:spacing w:before="280" w:after="280" w:line="240" w:lineRule="auto"/>
      <w:textAlignment w:val="baseline"/>
    </w:pPr>
    <w:rPr>
      <w:rFonts w:ascii="Arial Unicode MS" w:eastAsia="Times New Roman" w:hAnsi="Arial Unicode MS" w:cs="Arial Unicode MS"/>
      <w:noProof w:val="0"/>
      <w:color w:val="000000"/>
      <w:kern w:val="3"/>
      <w:sz w:val="24"/>
      <w:szCs w:val="24"/>
      <w:lang w:val="ru-RU" w:eastAsia="zh-CN"/>
    </w:rPr>
  </w:style>
  <w:style w:type="paragraph" w:customStyle="1" w:styleId="3d">
    <w:name w:val="Знак3"/>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2f5">
    <w:name w:val="Знак Знак Знак2"/>
    <w:uiPriority w:val="99"/>
    <w:semiHidden/>
    <w:rsid w:val="00F50F0A"/>
    <w:rPr>
      <w:sz w:val="24"/>
    </w:rPr>
  </w:style>
  <w:style w:type="paragraph" w:customStyle="1" w:styleId="Normlcyril">
    <w:name w:val="Normálcyril"/>
    <w:basedOn w:val="a"/>
    <w:uiPriority w:val="99"/>
    <w:rsid w:val="00F50F0A"/>
    <w:pPr>
      <w:spacing w:after="0" w:line="240" w:lineRule="auto"/>
      <w:jc w:val="both"/>
    </w:pPr>
    <w:rPr>
      <w:rFonts w:ascii="Times New Roman" w:eastAsia="Times New Roman" w:hAnsi="Times New Roman" w:cs="Times New Roman"/>
      <w:noProof w:val="0"/>
      <w:sz w:val="26"/>
      <w:szCs w:val="20"/>
      <w:lang w:val="hu-HU" w:eastAsia="hu-HU"/>
    </w:rPr>
  </w:style>
  <w:style w:type="paragraph" w:styleId="affff">
    <w:name w:val="Block Text"/>
    <w:basedOn w:val="a"/>
    <w:uiPriority w:val="99"/>
    <w:rsid w:val="00F50F0A"/>
    <w:pPr>
      <w:spacing w:after="0" w:line="240" w:lineRule="auto"/>
      <w:ind w:left="284" w:right="-58" w:firstLine="436"/>
      <w:jc w:val="both"/>
    </w:pPr>
    <w:rPr>
      <w:rFonts w:ascii="Times New Roman" w:eastAsia="Times New Roman" w:hAnsi="Times New Roman" w:cs="Times New Roman"/>
      <w:noProof w:val="0"/>
      <w:sz w:val="24"/>
      <w:szCs w:val="20"/>
      <w:lang w:val="ru-RU" w:eastAsia="ru-RU"/>
    </w:rPr>
  </w:style>
  <w:style w:type="paragraph" w:customStyle="1" w:styleId="Code">
    <w:name w:val="Code"/>
    <w:basedOn w:val="a"/>
    <w:uiPriority w:val="99"/>
    <w:rsid w:val="00F50F0A"/>
    <w:pPr>
      <w:spacing w:after="0" w:line="240" w:lineRule="auto"/>
    </w:pPr>
    <w:rPr>
      <w:rFonts w:ascii="Courier New" w:eastAsia="Times New Roman" w:hAnsi="Courier New" w:cs="Times New Roman"/>
      <w:noProof w:val="0"/>
      <w:sz w:val="20"/>
      <w:szCs w:val="20"/>
      <w:lang w:val="en-US" w:eastAsia="ru-RU"/>
    </w:rPr>
  </w:style>
  <w:style w:type="paragraph" w:customStyle="1" w:styleId="110">
    <w:name w:val="Абзац списка11"/>
    <w:basedOn w:val="a"/>
    <w:uiPriority w:val="99"/>
    <w:rsid w:val="00F50F0A"/>
    <w:pPr>
      <w:suppressAutoHyphens/>
      <w:spacing w:after="200" w:line="276" w:lineRule="auto"/>
      <w:ind w:left="720"/>
    </w:pPr>
    <w:rPr>
      <w:rFonts w:ascii="Calibri" w:eastAsia="Times New Roman" w:hAnsi="Calibri" w:cs="Times New Roman"/>
      <w:noProof w:val="0"/>
      <w:kern w:val="1"/>
      <w:lang w:eastAsia="ar-SA"/>
    </w:rPr>
  </w:style>
  <w:style w:type="paragraph" w:customStyle="1" w:styleId="GE-paragraph">
    <w:name w:val="GE-paragraph"/>
    <w:basedOn w:val="a"/>
    <w:uiPriority w:val="99"/>
    <w:rsid w:val="00F50F0A"/>
    <w:pPr>
      <w:overflowPunct w:val="0"/>
      <w:autoSpaceDE w:val="0"/>
      <w:autoSpaceDN w:val="0"/>
      <w:adjustRightInd w:val="0"/>
      <w:spacing w:after="0" w:line="240" w:lineRule="auto"/>
      <w:ind w:left="2268"/>
      <w:jc w:val="both"/>
      <w:textAlignment w:val="baseline"/>
    </w:pPr>
    <w:rPr>
      <w:rFonts w:ascii="Times New Roman" w:eastAsia="Times New Roman" w:hAnsi="Times New Roman" w:cs="Times New Roman"/>
      <w:bCs/>
      <w:noProof w:val="0"/>
      <w:sz w:val="20"/>
      <w:szCs w:val="20"/>
      <w:lang w:val="ru-RU"/>
    </w:rPr>
  </w:style>
  <w:style w:type="paragraph" w:styleId="2f6">
    <w:name w:val="envelope return"/>
    <w:basedOn w:val="a"/>
    <w:uiPriority w:val="99"/>
    <w:rsid w:val="00F50F0A"/>
    <w:pPr>
      <w:spacing w:after="0" w:line="240" w:lineRule="auto"/>
    </w:pPr>
    <w:rPr>
      <w:rFonts w:ascii="Arial" w:eastAsia="Times New Roman" w:hAnsi="Arial" w:cs="Times New Roman"/>
      <w:b/>
      <w:noProof w:val="0"/>
      <w:sz w:val="24"/>
      <w:szCs w:val="20"/>
      <w:lang w:val="ru-RU" w:eastAsia="ru-RU"/>
    </w:rPr>
  </w:style>
  <w:style w:type="paragraph" w:customStyle="1" w:styleId="xl22">
    <w:name w:val="xl22"/>
    <w:basedOn w:val="a"/>
    <w:uiPriority w:val="99"/>
    <w:rsid w:val="00F50F0A"/>
    <w:pPr>
      <w:spacing w:before="100" w:after="100" w:line="240" w:lineRule="auto"/>
    </w:pPr>
    <w:rPr>
      <w:rFonts w:ascii="Times New Roman" w:eastAsia="Times New Roman" w:hAnsi="Times New Roman" w:cs="Times New Roman"/>
      <w:noProof w:val="0"/>
      <w:sz w:val="24"/>
      <w:szCs w:val="20"/>
      <w:lang w:val="ru-RU" w:eastAsia="ru-RU"/>
    </w:rPr>
  </w:style>
  <w:style w:type="paragraph" w:customStyle="1" w:styleId="111">
    <w:name w:val="Обычный11"/>
    <w:uiPriority w:val="99"/>
    <w:rsid w:val="00F50F0A"/>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140">
    <w:name w:val="Стиль14"/>
    <w:basedOn w:val="1"/>
    <w:next w:val="a"/>
    <w:autoRedefine/>
    <w:uiPriority w:val="99"/>
    <w:rsid w:val="00F50F0A"/>
    <w:pPr>
      <w:widowControl w:val="0"/>
      <w:tabs>
        <w:tab w:val="num" w:pos="720"/>
      </w:tabs>
      <w:overflowPunct w:val="0"/>
      <w:autoSpaceDE w:val="0"/>
      <w:autoSpaceDN w:val="0"/>
      <w:adjustRightInd w:val="0"/>
      <w:ind w:left="720" w:hanging="360"/>
      <w:jc w:val="left"/>
      <w:textAlignment w:val="baseline"/>
    </w:pPr>
    <w:rPr>
      <w:rFonts w:ascii="Arial" w:hAnsi="Arial"/>
      <w:b w:val="0"/>
      <w:sz w:val="24"/>
      <w:szCs w:val="24"/>
      <w:lang w:val="en-US"/>
    </w:rPr>
  </w:style>
  <w:style w:type="character" w:customStyle="1" w:styleId="61">
    <w:name w:val="Основной текст + Полужирный6"/>
    <w:uiPriority w:val="99"/>
    <w:rsid w:val="00F50F0A"/>
    <w:rPr>
      <w:rFonts w:ascii="Times New Roman" w:hAnsi="Times New Roman"/>
      <w:b/>
      <w:noProof/>
      <w:spacing w:val="0"/>
      <w:sz w:val="26"/>
    </w:rPr>
  </w:style>
  <w:style w:type="character" w:customStyle="1" w:styleId="1ff5">
    <w:name w:val="Заголовок №1_"/>
    <w:link w:val="1ff6"/>
    <w:uiPriority w:val="99"/>
    <w:locked/>
    <w:rsid w:val="00F50F0A"/>
    <w:rPr>
      <w:b/>
      <w:sz w:val="26"/>
      <w:shd w:val="clear" w:color="auto" w:fill="FFFFFF"/>
    </w:rPr>
  </w:style>
  <w:style w:type="paragraph" w:customStyle="1" w:styleId="1ff6">
    <w:name w:val="Заголовок №1"/>
    <w:basedOn w:val="a"/>
    <w:link w:val="1ff5"/>
    <w:uiPriority w:val="99"/>
    <w:rsid w:val="00F50F0A"/>
    <w:pPr>
      <w:shd w:val="clear" w:color="auto" w:fill="FFFFFF"/>
      <w:spacing w:after="0" w:line="298" w:lineRule="exact"/>
      <w:outlineLvl w:val="0"/>
    </w:pPr>
    <w:rPr>
      <w:b/>
      <w:noProof w:val="0"/>
      <w:sz w:val="26"/>
      <w:shd w:val="clear" w:color="auto" w:fill="FFFFFF"/>
      <w:lang w:val="ru-UA"/>
    </w:rPr>
  </w:style>
  <w:style w:type="character" w:customStyle="1" w:styleId="72">
    <w:name w:val="Основной текст (7)_"/>
    <w:link w:val="73"/>
    <w:uiPriority w:val="99"/>
    <w:locked/>
    <w:rsid w:val="00F50F0A"/>
    <w:rPr>
      <w:noProof/>
      <w:sz w:val="12"/>
      <w:shd w:val="clear" w:color="auto" w:fill="FFFFFF"/>
    </w:rPr>
  </w:style>
  <w:style w:type="paragraph" w:customStyle="1" w:styleId="73">
    <w:name w:val="Основной текст (7)"/>
    <w:basedOn w:val="a"/>
    <w:link w:val="72"/>
    <w:uiPriority w:val="99"/>
    <w:rsid w:val="00F50F0A"/>
    <w:pPr>
      <w:shd w:val="clear" w:color="auto" w:fill="FFFFFF"/>
      <w:spacing w:before="780" w:after="0" w:line="240" w:lineRule="atLeast"/>
    </w:pPr>
    <w:rPr>
      <w:sz w:val="12"/>
      <w:shd w:val="clear" w:color="auto" w:fill="FFFFFF"/>
      <w:lang w:val="ru-UA"/>
    </w:rPr>
  </w:style>
  <w:style w:type="character" w:customStyle="1" w:styleId="3e">
    <w:name w:val="Основной текст + Полужирный3"/>
    <w:uiPriority w:val="99"/>
    <w:rsid w:val="00F50F0A"/>
    <w:rPr>
      <w:rFonts w:ascii="Times New Roman" w:hAnsi="Times New Roman"/>
      <w:b/>
      <w:spacing w:val="0"/>
      <w:sz w:val="26"/>
    </w:rPr>
  </w:style>
  <w:style w:type="character" w:customStyle="1" w:styleId="2f7">
    <w:name w:val="Основной текст + Полужирный2"/>
    <w:uiPriority w:val="99"/>
    <w:rsid w:val="00F50F0A"/>
    <w:rPr>
      <w:rFonts w:ascii="Times New Roman" w:hAnsi="Times New Roman"/>
      <w:b/>
      <w:spacing w:val="0"/>
      <w:sz w:val="26"/>
    </w:rPr>
  </w:style>
  <w:style w:type="character" w:customStyle="1" w:styleId="1ff7">
    <w:name w:val="Основной текст + Полужирный1"/>
    <w:uiPriority w:val="99"/>
    <w:rsid w:val="00F50F0A"/>
    <w:rPr>
      <w:rFonts w:ascii="Times New Roman" w:hAnsi="Times New Roman"/>
      <w:b/>
      <w:spacing w:val="0"/>
      <w:sz w:val="26"/>
    </w:rPr>
  </w:style>
  <w:style w:type="character" w:customStyle="1" w:styleId="92">
    <w:name w:val="Основной текст (9)_"/>
    <w:link w:val="93"/>
    <w:uiPriority w:val="99"/>
    <w:locked/>
    <w:rsid w:val="00F50F0A"/>
    <w:rPr>
      <w:i/>
      <w:noProof/>
      <w:sz w:val="11"/>
      <w:shd w:val="clear" w:color="auto" w:fill="FFFFFF"/>
    </w:rPr>
  </w:style>
  <w:style w:type="paragraph" w:customStyle="1" w:styleId="93">
    <w:name w:val="Основной текст (9)"/>
    <w:basedOn w:val="a"/>
    <w:link w:val="92"/>
    <w:uiPriority w:val="99"/>
    <w:rsid w:val="00F50F0A"/>
    <w:pPr>
      <w:shd w:val="clear" w:color="auto" w:fill="FFFFFF"/>
      <w:spacing w:before="240" w:after="0" w:line="240" w:lineRule="atLeast"/>
    </w:pPr>
    <w:rPr>
      <w:i/>
      <w:sz w:val="11"/>
      <w:shd w:val="clear" w:color="auto" w:fill="FFFFFF"/>
      <w:lang w:val="ru-UA"/>
    </w:rPr>
  </w:style>
  <w:style w:type="paragraph" w:customStyle="1" w:styleId="UnknownStyle">
    <w:name w:val="Unknown Style"/>
    <w:basedOn w:val="a"/>
    <w:uiPriority w:val="99"/>
    <w:rsid w:val="00F50F0A"/>
    <w:pPr>
      <w:widowControl w:val="0"/>
      <w:suppressAutoHyphens/>
      <w:overflowPunct w:val="0"/>
      <w:autoSpaceDE w:val="0"/>
      <w:spacing w:before="100" w:after="100" w:line="240" w:lineRule="auto"/>
      <w:ind w:firstLine="211"/>
      <w:jc w:val="both"/>
      <w:textAlignment w:val="baseline"/>
    </w:pPr>
    <w:rPr>
      <w:rFonts w:ascii="Arial" w:eastAsia="Times New Roman" w:hAnsi="Arial" w:cs="Arial"/>
      <w:noProof w:val="0"/>
      <w:kern w:val="1"/>
      <w:sz w:val="20"/>
      <w:szCs w:val="20"/>
      <w:lang w:val="ru-RU"/>
    </w:rPr>
  </w:style>
  <w:style w:type="paragraph" w:customStyle="1" w:styleId="1ff8">
    <w:name w:val="Знак Знак Знак Знак Знак Знак Знак Знак Знак Знак Знак Знак Знак Знак Знак Знак Знак Знак1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1ff9">
    <w:name w:val="Текст выноски Знак1"/>
    <w:uiPriority w:val="99"/>
    <w:rsid w:val="00F50F0A"/>
    <w:rPr>
      <w:rFonts w:ascii="Tahoma" w:hAnsi="Tahoma"/>
      <w:sz w:val="16"/>
      <w:lang w:val="uk-UA"/>
    </w:rPr>
  </w:style>
  <w:style w:type="character" w:customStyle="1" w:styleId="BodyText2Char2">
    <w:name w:val="Body Text 2 Char2"/>
    <w:aliases w:val="Знак Char"/>
    <w:uiPriority w:val="99"/>
    <w:locked/>
    <w:rsid w:val="00F50F0A"/>
    <w:rPr>
      <w:rFonts w:ascii="Times New Roman" w:hAnsi="Times New Roman"/>
      <w:sz w:val="24"/>
    </w:rPr>
  </w:style>
  <w:style w:type="paragraph" w:customStyle="1" w:styleId="410">
    <w:name w:val="Знак Знак4 Знак1"/>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1ffa">
    <w:name w:val="Знак Знак Знак Знак Знак Знак Знак Знак Знак Знак Знак Знак Знак Знак Знак Знак Знак Знак Знак1"/>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1ffb">
    <w:name w:val="Знак Знак Знак1"/>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thms">
    <w:name w:val="thms"/>
    <w:uiPriority w:val="99"/>
    <w:rsid w:val="00F50F0A"/>
  </w:style>
  <w:style w:type="character" w:customStyle="1" w:styleId="kwrd">
    <w:name w:val="kwrd"/>
    <w:uiPriority w:val="99"/>
    <w:rsid w:val="00F50F0A"/>
  </w:style>
  <w:style w:type="character" w:customStyle="1" w:styleId="WW8Num1z0">
    <w:name w:val="WW8Num1z0"/>
    <w:uiPriority w:val="99"/>
    <w:rsid w:val="00F50F0A"/>
  </w:style>
  <w:style w:type="character" w:customStyle="1" w:styleId="WW8Num2z0">
    <w:name w:val="WW8Num2z0"/>
    <w:uiPriority w:val="99"/>
    <w:rsid w:val="00F50F0A"/>
  </w:style>
  <w:style w:type="character" w:customStyle="1" w:styleId="WW8Num3z0">
    <w:name w:val="WW8Num3z0"/>
    <w:uiPriority w:val="99"/>
    <w:rsid w:val="00F50F0A"/>
  </w:style>
  <w:style w:type="character" w:customStyle="1" w:styleId="WW8Num3z1">
    <w:name w:val="WW8Num3z1"/>
    <w:uiPriority w:val="99"/>
    <w:rsid w:val="00F50F0A"/>
    <w:rPr>
      <w:rFonts w:ascii="Courier New" w:hAnsi="Courier New"/>
    </w:rPr>
  </w:style>
  <w:style w:type="character" w:customStyle="1" w:styleId="WW8Num3z2">
    <w:name w:val="WW8Num3z2"/>
    <w:uiPriority w:val="99"/>
    <w:rsid w:val="00F50F0A"/>
    <w:rPr>
      <w:rFonts w:ascii="Wingdings" w:hAnsi="Wingdings"/>
    </w:rPr>
  </w:style>
  <w:style w:type="character" w:customStyle="1" w:styleId="WW8Num3z3">
    <w:name w:val="WW8Num3z3"/>
    <w:uiPriority w:val="99"/>
    <w:rsid w:val="00F50F0A"/>
    <w:rPr>
      <w:rFonts w:ascii="Symbol" w:hAnsi="Symbol"/>
    </w:rPr>
  </w:style>
  <w:style w:type="character" w:customStyle="1" w:styleId="WW8Num41z1">
    <w:name w:val="WW8Num41z1"/>
    <w:uiPriority w:val="99"/>
    <w:rsid w:val="00F50F0A"/>
    <w:rPr>
      <w:rFonts w:ascii="Courier New" w:hAnsi="Courier New"/>
    </w:rPr>
  </w:style>
  <w:style w:type="character" w:customStyle="1" w:styleId="WW8Num40z0">
    <w:name w:val="WW8Num40z0"/>
    <w:uiPriority w:val="99"/>
    <w:rsid w:val="00F50F0A"/>
    <w:rPr>
      <w:rFonts w:ascii="OpenSymbol" w:eastAsia="Times New Roman"/>
    </w:rPr>
  </w:style>
  <w:style w:type="character" w:customStyle="1" w:styleId="WW8Num11z0">
    <w:name w:val="WW8Num11z0"/>
    <w:uiPriority w:val="99"/>
    <w:rsid w:val="00F50F0A"/>
    <w:rPr>
      <w:rFonts w:ascii="Times New Roman" w:hAnsi="Times New Roman"/>
    </w:rPr>
  </w:style>
  <w:style w:type="character" w:customStyle="1" w:styleId="WW8Num11z1">
    <w:name w:val="WW8Num11z1"/>
    <w:uiPriority w:val="99"/>
    <w:rsid w:val="00F50F0A"/>
    <w:rPr>
      <w:rFonts w:ascii="Courier New" w:hAnsi="Courier New"/>
    </w:rPr>
  </w:style>
  <w:style w:type="character" w:customStyle="1" w:styleId="WW8Num11z3">
    <w:name w:val="WW8Num11z3"/>
    <w:uiPriority w:val="99"/>
    <w:rsid w:val="00F50F0A"/>
    <w:rPr>
      <w:rFonts w:ascii="Symbol" w:hAnsi="Symbol"/>
    </w:rPr>
  </w:style>
  <w:style w:type="character" w:customStyle="1" w:styleId="WW8Num11z4">
    <w:name w:val="WW8Num11z4"/>
    <w:uiPriority w:val="99"/>
    <w:rsid w:val="00F50F0A"/>
    <w:rPr>
      <w:rFonts w:ascii="Courier New" w:hAnsi="Courier New"/>
    </w:rPr>
  </w:style>
  <w:style w:type="character" w:customStyle="1" w:styleId="WW8Num29z0">
    <w:name w:val="WW8Num29z0"/>
    <w:uiPriority w:val="99"/>
    <w:rsid w:val="00F50F0A"/>
    <w:rPr>
      <w:lang w:val="ru-RU"/>
    </w:rPr>
  </w:style>
  <w:style w:type="character" w:customStyle="1" w:styleId="WW8Num12z0">
    <w:name w:val="WW8Num12z0"/>
    <w:uiPriority w:val="99"/>
    <w:rsid w:val="00F50F0A"/>
    <w:rPr>
      <w:rFonts w:ascii="Times New Roman" w:hAnsi="Times New Roman"/>
    </w:rPr>
  </w:style>
  <w:style w:type="character" w:customStyle="1" w:styleId="WW8Num37z0">
    <w:name w:val="WW8Num37z0"/>
    <w:uiPriority w:val="99"/>
    <w:rsid w:val="00F50F0A"/>
    <w:rPr>
      <w:rFonts w:ascii="Times New Roman" w:hAnsi="Times New Roman"/>
    </w:rPr>
  </w:style>
  <w:style w:type="character" w:customStyle="1" w:styleId="WW8Num26z0">
    <w:name w:val="WW8Num26z0"/>
    <w:uiPriority w:val="99"/>
    <w:rsid w:val="00F50F0A"/>
    <w:rPr>
      <w:rFonts w:ascii="Times New Roman" w:hAnsi="Times New Roman"/>
    </w:rPr>
  </w:style>
  <w:style w:type="character" w:customStyle="1" w:styleId="WW8Num17z0">
    <w:name w:val="WW8Num17z0"/>
    <w:uiPriority w:val="99"/>
    <w:rsid w:val="00F50F0A"/>
    <w:rPr>
      <w:rFonts w:ascii="Times New Roman" w:hAnsi="Times New Roman"/>
    </w:rPr>
  </w:style>
  <w:style w:type="character" w:customStyle="1" w:styleId="WW8Num24z0">
    <w:name w:val="WW8Num24z0"/>
    <w:uiPriority w:val="99"/>
    <w:rsid w:val="00F50F0A"/>
    <w:rPr>
      <w:rFonts w:ascii="Times New Roman" w:eastAsia="SimSun" w:hAnsi="Times New Roman"/>
    </w:rPr>
  </w:style>
  <w:style w:type="character" w:customStyle="1" w:styleId="WW8Num31z0">
    <w:name w:val="WW8Num31z0"/>
    <w:uiPriority w:val="99"/>
    <w:rsid w:val="00F50F0A"/>
    <w:rPr>
      <w:rFonts w:ascii="Times New Roman" w:hAnsi="Times New Roman"/>
    </w:rPr>
  </w:style>
  <w:style w:type="character" w:customStyle="1" w:styleId="WW8Num18z0">
    <w:name w:val="WW8Num18z0"/>
    <w:uiPriority w:val="99"/>
    <w:rsid w:val="00F50F0A"/>
    <w:rPr>
      <w:rFonts w:ascii="OpenSymbol" w:eastAsia="Times New Roman"/>
    </w:rPr>
  </w:style>
  <w:style w:type="character" w:customStyle="1" w:styleId="WW8Num23z0">
    <w:name w:val="WW8Num23z0"/>
    <w:uiPriority w:val="99"/>
    <w:rsid w:val="00F50F0A"/>
    <w:rPr>
      <w:rFonts w:ascii="OpenSymbol" w:eastAsia="Times New Roman"/>
    </w:rPr>
  </w:style>
  <w:style w:type="character" w:customStyle="1" w:styleId="WW8Num10z0">
    <w:name w:val="WW8Num10z0"/>
    <w:uiPriority w:val="99"/>
    <w:rsid w:val="00F50F0A"/>
    <w:rPr>
      <w:rFonts w:ascii="Wingdings" w:hAnsi="Wingdings"/>
    </w:rPr>
  </w:style>
  <w:style w:type="character" w:customStyle="1" w:styleId="WW8Num30z0">
    <w:name w:val="WW8Num30z0"/>
    <w:uiPriority w:val="99"/>
    <w:rsid w:val="00F50F0A"/>
    <w:rPr>
      <w:lang w:val="ru-RU"/>
    </w:rPr>
  </w:style>
  <w:style w:type="character" w:customStyle="1" w:styleId="WW8Num36z0">
    <w:name w:val="WW8Num36z0"/>
    <w:uiPriority w:val="99"/>
    <w:rsid w:val="00F50F0A"/>
    <w:rPr>
      <w:rFonts w:ascii="Times New Roman" w:hAnsi="Times New Roman"/>
    </w:rPr>
  </w:style>
  <w:style w:type="character" w:customStyle="1" w:styleId="WW8Num25z0">
    <w:name w:val="WW8Num25z0"/>
    <w:uiPriority w:val="99"/>
    <w:rsid w:val="00F50F0A"/>
    <w:rPr>
      <w:rFonts w:ascii="Times New Roman" w:hAnsi="Times New Roman"/>
    </w:rPr>
  </w:style>
  <w:style w:type="character" w:customStyle="1" w:styleId="affff0">
    <w:name w:val="Символ нумерации"/>
    <w:uiPriority w:val="99"/>
    <w:rsid w:val="00F50F0A"/>
  </w:style>
  <w:style w:type="paragraph" w:customStyle="1" w:styleId="1ffc">
    <w:name w:val="Название1"/>
    <w:basedOn w:val="a"/>
    <w:uiPriority w:val="99"/>
    <w:rsid w:val="00F50F0A"/>
    <w:pPr>
      <w:widowControl w:val="0"/>
      <w:suppressLineNumbers/>
      <w:suppressAutoHyphens/>
      <w:spacing w:before="120" w:after="120" w:line="240" w:lineRule="auto"/>
    </w:pPr>
    <w:rPr>
      <w:rFonts w:ascii="Times New Roman" w:eastAsia="Times New Roman" w:hAnsi="Times New Roman" w:cs="Tahoma"/>
      <w:i/>
      <w:iCs/>
      <w:noProof w:val="0"/>
      <w:kern w:val="1"/>
      <w:sz w:val="24"/>
      <w:szCs w:val="24"/>
      <w:lang w:eastAsia="ru-RU"/>
    </w:rPr>
  </w:style>
  <w:style w:type="paragraph" w:customStyle="1" w:styleId="1ffd">
    <w:name w:val="Указатель1"/>
    <w:basedOn w:val="a"/>
    <w:uiPriority w:val="99"/>
    <w:rsid w:val="00F50F0A"/>
    <w:pPr>
      <w:widowControl w:val="0"/>
      <w:suppressLineNumbers/>
      <w:suppressAutoHyphens/>
      <w:spacing w:after="0" w:line="240" w:lineRule="auto"/>
    </w:pPr>
    <w:rPr>
      <w:rFonts w:ascii="Times New Roman" w:eastAsia="Times New Roman" w:hAnsi="Times New Roman" w:cs="Tahoma"/>
      <w:noProof w:val="0"/>
      <w:kern w:val="1"/>
      <w:sz w:val="24"/>
      <w:szCs w:val="24"/>
      <w:lang w:eastAsia="ru-RU"/>
    </w:rPr>
  </w:style>
  <w:style w:type="paragraph" w:customStyle="1" w:styleId="1ffe">
    <w:name w:val="Цитата1"/>
    <w:basedOn w:val="a"/>
    <w:uiPriority w:val="99"/>
    <w:rsid w:val="00F50F0A"/>
    <w:pPr>
      <w:widowControl w:val="0"/>
      <w:suppressAutoHyphens/>
      <w:spacing w:after="0" w:line="240" w:lineRule="auto"/>
      <w:ind w:left="284" w:right="-58" w:firstLine="436"/>
      <w:jc w:val="both"/>
    </w:pPr>
    <w:rPr>
      <w:rFonts w:ascii="Times New Roman" w:eastAsia="Times New Roman" w:hAnsi="Times New Roman" w:cs="Times New Roman"/>
      <w:noProof w:val="0"/>
      <w:kern w:val="1"/>
      <w:sz w:val="24"/>
      <w:szCs w:val="20"/>
      <w:lang w:eastAsia="ru-RU"/>
    </w:rPr>
  </w:style>
  <w:style w:type="paragraph" w:customStyle="1" w:styleId="2f8">
    <w:name w:val="Знак Знак2 Знак Знак"/>
    <w:basedOn w:val="a"/>
    <w:uiPriority w:val="99"/>
    <w:rsid w:val="00F50F0A"/>
    <w:pPr>
      <w:spacing w:after="0" w:line="240" w:lineRule="auto"/>
    </w:pPr>
    <w:rPr>
      <w:rFonts w:ascii="Verdana" w:eastAsia="MS Mincho" w:hAnsi="Verdana" w:cs="Verdana"/>
      <w:noProof w:val="0"/>
      <w:sz w:val="20"/>
      <w:szCs w:val="20"/>
      <w:lang w:val="en-US"/>
    </w:rPr>
  </w:style>
  <w:style w:type="character" w:styleId="affff1">
    <w:name w:val="annotation reference"/>
    <w:basedOn w:val="a0"/>
    <w:uiPriority w:val="99"/>
    <w:rsid w:val="00F50F0A"/>
    <w:rPr>
      <w:rFonts w:cs="Times New Roman"/>
      <w:sz w:val="16"/>
    </w:rPr>
  </w:style>
  <w:style w:type="character" w:customStyle="1" w:styleId="postbody">
    <w:name w:val="postbody"/>
    <w:uiPriority w:val="99"/>
    <w:rsid w:val="00F50F0A"/>
  </w:style>
  <w:style w:type="paragraph" w:customStyle="1" w:styleId="ListParagraph2">
    <w:name w:val="List Paragraph2"/>
    <w:basedOn w:val="a"/>
    <w:uiPriority w:val="99"/>
    <w:rsid w:val="00F50F0A"/>
    <w:pPr>
      <w:suppressAutoHyphens/>
      <w:spacing w:line="254" w:lineRule="auto"/>
      <w:ind w:left="720"/>
    </w:pPr>
    <w:rPr>
      <w:rFonts w:ascii="Calibri" w:eastAsia="Times New Roman" w:hAnsi="Calibri" w:cs="Times New Roman"/>
      <w:noProof w:val="0"/>
      <w:kern w:val="1"/>
      <w:lang w:val="ru-RU" w:eastAsia="ar-SA"/>
    </w:rPr>
  </w:style>
  <w:style w:type="character" w:customStyle="1" w:styleId="xfmc0">
    <w:name w:val="xfmc0"/>
    <w:uiPriority w:val="99"/>
    <w:rsid w:val="00F50F0A"/>
  </w:style>
  <w:style w:type="paragraph" w:customStyle="1" w:styleId="tbl-cod">
    <w:name w:val="tbl-cod"/>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11">
    <w:name w:val="Стиль Заголовок 1 + не все прописные1"/>
    <w:basedOn w:val="1"/>
    <w:uiPriority w:val="99"/>
    <w:rsid w:val="00F50F0A"/>
    <w:pPr>
      <w:numPr>
        <w:numId w:val="18"/>
      </w:numPr>
      <w:jc w:val="both"/>
    </w:pPr>
    <w:rPr>
      <w:szCs w:val="28"/>
      <w:lang w:val="uk-UA"/>
    </w:rPr>
  </w:style>
  <w:style w:type="paragraph" w:styleId="affff2">
    <w:name w:val="Signature"/>
    <w:basedOn w:val="a"/>
    <w:link w:val="affff3"/>
    <w:uiPriority w:val="99"/>
    <w:semiHidden/>
    <w:rsid w:val="00F50F0A"/>
    <w:pPr>
      <w:widowControl w:val="0"/>
      <w:suppressAutoHyphens/>
      <w:spacing w:after="0" w:line="240" w:lineRule="auto"/>
      <w:ind w:left="4252"/>
    </w:pPr>
    <w:rPr>
      <w:rFonts w:ascii="Times New Roman" w:eastAsia="Times New Roman" w:hAnsi="Times New Roman" w:cs="Times New Roman"/>
      <w:noProof w:val="0"/>
      <w:kern w:val="2"/>
      <w:sz w:val="24"/>
      <w:szCs w:val="24"/>
      <w:lang w:val="ru-RU" w:eastAsia="ru-RU"/>
    </w:rPr>
  </w:style>
  <w:style w:type="character" w:customStyle="1" w:styleId="affff3">
    <w:name w:val="Подпись Знак"/>
    <w:basedOn w:val="a0"/>
    <w:link w:val="affff2"/>
    <w:uiPriority w:val="99"/>
    <w:semiHidden/>
    <w:rsid w:val="00F50F0A"/>
    <w:rPr>
      <w:rFonts w:ascii="Times New Roman" w:eastAsia="Times New Roman" w:hAnsi="Times New Roman" w:cs="Times New Roman"/>
      <w:kern w:val="2"/>
      <w:sz w:val="24"/>
      <w:szCs w:val="24"/>
      <w:lang w:val="ru-RU" w:eastAsia="ru-RU"/>
    </w:rPr>
  </w:style>
  <w:style w:type="paragraph" w:customStyle="1" w:styleId="1fff">
    <w:name w:val="Знак Знак1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affff4">
    <w:name w:val="Заголовок таблицы"/>
    <w:basedOn w:val="afff1"/>
    <w:uiPriority w:val="99"/>
    <w:rsid w:val="00F50F0A"/>
    <w:pPr>
      <w:jc w:val="center"/>
    </w:pPr>
    <w:rPr>
      <w:b/>
      <w:bCs/>
      <w:kern w:val="2"/>
      <w:lang w:val="ru-RU" w:eastAsia="ru-RU"/>
    </w:rPr>
  </w:style>
  <w:style w:type="paragraph" w:customStyle="1" w:styleId="affff5">
    <w:name w:val="Горизонтальная линия"/>
    <w:basedOn w:val="a"/>
    <w:next w:val="af6"/>
    <w:uiPriority w:val="99"/>
    <w:rsid w:val="00F50F0A"/>
    <w:pPr>
      <w:widowControl w:val="0"/>
      <w:suppressLineNumbers/>
      <w:pBdr>
        <w:bottom w:val="double" w:sz="2" w:space="0" w:color="808080"/>
      </w:pBdr>
      <w:suppressAutoHyphens/>
      <w:spacing w:after="283" w:line="240" w:lineRule="auto"/>
    </w:pPr>
    <w:rPr>
      <w:rFonts w:ascii="Times New Roman" w:eastAsia="Times New Roman" w:hAnsi="Times New Roman" w:cs="Times New Roman"/>
      <w:noProof w:val="0"/>
      <w:kern w:val="2"/>
      <w:sz w:val="12"/>
      <w:szCs w:val="12"/>
      <w:lang w:val="ru-RU" w:eastAsia="ru-RU"/>
    </w:rPr>
  </w:style>
  <w:style w:type="paragraph" w:customStyle="1" w:styleId="510">
    <w:name w:val="Список 51"/>
    <w:basedOn w:val="a"/>
    <w:uiPriority w:val="99"/>
    <w:rsid w:val="00F50F0A"/>
    <w:pPr>
      <w:widowControl w:val="0"/>
      <w:suppressAutoHyphens/>
      <w:spacing w:after="0" w:line="240" w:lineRule="auto"/>
      <w:ind w:left="1415" w:hanging="283"/>
    </w:pPr>
    <w:rPr>
      <w:rFonts w:ascii="Times New Roman" w:eastAsia="Times New Roman" w:hAnsi="Times New Roman" w:cs="Times New Roman"/>
      <w:noProof w:val="0"/>
      <w:kern w:val="2"/>
      <w:sz w:val="24"/>
      <w:szCs w:val="24"/>
      <w:lang w:val="ru-RU" w:eastAsia="ru-RU"/>
    </w:rPr>
  </w:style>
  <w:style w:type="paragraph" w:customStyle="1" w:styleId="215">
    <w:name w:val="Список 21"/>
    <w:basedOn w:val="a"/>
    <w:uiPriority w:val="99"/>
    <w:rsid w:val="00F50F0A"/>
    <w:pPr>
      <w:widowControl w:val="0"/>
      <w:suppressAutoHyphens/>
      <w:spacing w:after="0" w:line="240" w:lineRule="auto"/>
      <w:ind w:left="566" w:hanging="283"/>
    </w:pPr>
    <w:rPr>
      <w:rFonts w:ascii="Times New Roman" w:eastAsia="Times New Roman" w:hAnsi="Times New Roman" w:cs="Times New Roman"/>
      <w:noProof w:val="0"/>
      <w:kern w:val="2"/>
      <w:sz w:val="24"/>
      <w:szCs w:val="24"/>
      <w:lang w:val="ru-RU" w:eastAsia="ru-RU"/>
    </w:rPr>
  </w:style>
  <w:style w:type="paragraph" w:customStyle="1" w:styleId="312">
    <w:name w:val="Список 31"/>
    <w:basedOn w:val="a"/>
    <w:uiPriority w:val="99"/>
    <w:rsid w:val="00F50F0A"/>
    <w:pPr>
      <w:widowControl w:val="0"/>
      <w:suppressAutoHyphens/>
      <w:spacing w:after="0" w:line="240" w:lineRule="auto"/>
      <w:ind w:left="849" w:hanging="283"/>
    </w:pPr>
    <w:rPr>
      <w:rFonts w:ascii="Times New Roman" w:eastAsia="Times New Roman" w:hAnsi="Times New Roman" w:cs="Times New Roman"/>
      <w:noProof w:val="0"/>
      <w:kern w:val="2"/>
      <w:sz w:val="24"/>
      <w:szCs w:val="24"/>
      <w:lang w:val="ru-RU" w:eastAsia="ru-RU"/>
    </w:rPr>
  </w:style>
  <w:style w:type="paragraph" w:customStyle="1" w:styleId="411">
    <w:name w:val="Список 41"/>
    <w:basedOn w:val="a"/>
    <w:uiPriority w:val="99"/>
    <w:rsid w:val="00F50F0A"/>
    <w:pPr>
      <w:widowControl w:val="0"/>
      <w:suppressAutoHyphens/>
      <w:spacing w:after="0" w:line="240" w:lineRule="auto"/>
      <w:ind w:left="1132" w:hanging="283"/>
    </w:pPr>
    <w:rPr>
      <w:rFonts w:ascii="Times New Roman" w:eastAsia="Times New Roman" w:hAnsi="Times New Roman" w:cs="Times New Roman"/>
      <w:noProof w:val="0"/>
      <w:kern w:val="2"/>
      <w:sz w:val="24"/>
      <w:szCs w:val="24"/>
      <w:lang w:val="ru-RU" w:eastAsia="ru-RU"/>
    </w:rPr>
  </w:style>
  <w:style w:type="paragraph" w:customStyle="1" w:styleId="216">
    <w:name w:val="Красная строка 21"/>
    <w:basedOn w:val="af2"/>
    <w:uiPriority w:val="99"/>
    <w:rsid w:val="00F50F0A"/>
    <w:pPr>
      <w:widowControl w:val="0"/>
      <w:suppressAutoHyphens/>
      <w:spacing w:line="240" w:lineRule="auto"/>
      <w:ind w:firstLine="210"/>
    </w:pPr>
    <w:rPr>
      <w:rFonts w:ascii="Times New Roman" w:hAnsi="Times New Roman"/>
      <w:kern w:val="2"/>
      <w:sz w:val="24"/>
      <w:szCs w:val="24"/>
    </w:rPr>
  </w:style>
  <w:style w:type="paragraph" w:customStyle="1" w:styleId="41">
    <w:name w:val="Маркированный список 41"/>
    <w:basedOn w:val="a"/>
    <w:uiPriority w:val="99"/>
    <w:rsid w:val="00F50F0A"/>
    <w:pPr>
      <w:widowControl w:val="0"/>
      <w:numPr>
        <w:numId w:val="14"/>
      </w:numPr>
      <w:suppressAutoHyphens/>
      <w:spacing w:after="0" w:line="240" w:lineRule="auto"/>
    </w:pPr>
    <w:rPr>
      <w:rFonts w:ascii="Times New Roman" w:eastAsia="Times New Roman" w:hAnsi="Times New Roman" w:cs="Times New Roman"/>
      <w:noProof w:val="0"/>
      <w:kern w:val="2"/>
      <w:sz w:val="24"/>
      <w:szCs w:val="24"/>
      <w:lang w:val="ru-RU" w:eastAsia="ru-RU"/>
    </w:rPr>
  </w:style>
  <w:style w:type="paragraph" w:customStyle="1" w:styleId="1fff0">
    <w:name w:val="Красная строка1"/>
    <w:basedOn w:val="af6"/>
    <w:uiPriority w:val="99"/>
    <w:rsid w:val="00F50F0A"/>
    <w:pPr>
      <w:widowControl w:val="0"/>
      <w:suppressAutoHyphens/>
      <w:spacing w:line="240" w:lineRule="auto"/>
      <w:ind w:firstLine="210"/>
    </w:pPr>
    <w:rPr>
      <w:rFonts w:ascii="Times New Roman" w:hAnsi="Times New Roman"/>
      <w:kern w:val="2"/>
      <w:sz w:val="24"/>
      <w:szCs w:val="24"/>
    </w:rPr>
  </w:style>
  <w:style w:type="paragraph" w:customStyle="1" w:styleId="PP">
    <w:name w:val="Строка PP"/>
    <w:basedOn w:val="affff2"/>
    <w:uiPriority w:val="99"/>
    <w:rsid w:val="00F50F0A"/>
  </w:style>
  <w:style w:type="paragraph" w:customStyle="1" w:styleId="affff6">
    <w:name w:val="Краткий обратный адрес"/>
    <w:basedOn w:val="a"/>
    <w:uiPriority w:val="99"/>
    <w:rsid w:val="00F50F0A"/>
    <w:pPr>
      <w:widowControl w:val="0"/>
      <w:suppressAutoHyphens/>
      <w:spacing w:after="0" w:line="240" w:lineRule="auto"/>
    </w:pPr>
    <w:rPr>
      <w:rFonts w:ascii="Times New Roman" w:eastAsia="Times New Roman" w:hAnsi="Times New Roman" w:cs="Times New Roman"/>
      <w:noProof w:val="0"/>
      <w:kern w:val="2"/>
      <w:sz w:val="24"/>
      <w:szCs w:val="24"/>
      <w:lang w:val="ru-RU" w:eastAsia="ru-RU"/>
    </w:rPr>
  </w:style>
  <w:style w:type="paragraph" w:customStyle="1" w:styleId="313">
    <w:name w:val="Заголовок 31"/>
    <w:next w:val="a"/>
    <w:uiPriority w:val="99"/>
    <w:rsid w:val="00F50F0A"/>
    <w:pPr>
      <w:widowControl w:val="0"/>
      <w:suppressAutoHyphens/>
      <w:autoSpaceDE w:val="0"/>
      <w:spacing w:after="0" w:line="240" w:lineRule="auto"/>
    </w:pPr>
    <w:rPr>
      <w:rFonts w:ascii="Times New Roman" w:eastAsia="Times New Roman" w:hAnsi="Times New Roman" w:cs="Times New Roman"/>
      <w:sz w:val="24"/>
      <w:szCs w:val="24"/>
      <w:lang w:val="ru-RU" w:eastAsia="ru-RU"/>
    </w:rPr>
  </w:style>
  <w:style w:type="paragraph" w:customStyle="1" w:styleId="112">
    <w:name w:val="Знак Знак1 Знак1"/>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47">
    <w:name w:val="Знак Знак4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HTML10">
    <w:name w:val="Стандартный HTML1"/>
    <w:basedOn w:val="a"/>
    <w:uiPriority w:val="99"/>
    <w:rsid w:val="00F5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noProof w:val="0"/>
      <w:sz w:val="20"/>
      <w:szCs w:val="20"/>
      <w:lang w:val="ru-RU" w:eastAsia="ar-SA"/>
    </w:rPr>
  </w:style>
  <w:style w:type="paragraph" w:customStyle="1" w:styleId="3f">
    <w:name w:val="Абзац списка3"/>
    <w:basedOn w:val="a"/>
    <w:uiPriority w:val="99"/>
    <w:rsid w:val="00F50F0A"/>
    <w:pPr>
      <w:widowControl w:val="0"/>
      <w:suppressAutoHyphens/>
      <w:spacing w:after="0" w:line="100" w:lineRule="atLeast"/>
      <w:ind w:left="720"/>
    </w:pPr>
    <w:rPr>
      <w:rFonts w:ascii="Times New Roman CYR" w:eastAsia="Times New Roman" w:hAnsi="Times New Roman CYR" w:cs="Times New Roman CYR"/>
      <w:noProof w:val="0"/>
      <w:kern w:val="2"/>
      <w:sz w:val="24"/>
      <w:szCs w:val="24"/>
      <w:lang w:val="ru-RU" w:eastAsia="ar-SA"/>
    </w:rPr>
  </w:style>
  <w:style w:type="paragraph" w:customStyle="1" w:styleId="FR2">
    <w:name w:val="FR2"/>
    <w:uiPriority w:val="99"/>
    <w:rsid w:val="00F50F0A"/>
    <w:pPr>
      <w:widowControl w:val="0"/>
      <w:snapToGrid w:val="0"/>
      <w:spacing w:after="0" w:line="240" w:lineRule="auto"/>
      <w:jc w:val="both"/>
    </w:pPr>
    <w:rPr>
      <w:rFonts w:ascii="Arial" w:eastAsia="Times New Roman" w:hAnsi="Arial" w:cs="Times New Roman"/>
      <w:szCs w:val="20"/>
      <w:lang w:val="ru-RU" w:eastAsia="ru-RU"/>
    </w:rPr>
  </w:style>
  <w:style w:type="character" w:customStyle="1" w:styleId="WW8Num14z0">
    <w:name w:val="WW8Num14z0"/>
    <w:uiPriority w:val="99"/>
    <w:rsid w:val="00F50F0A"/>
    <w:rPr>
      <w:rFonts w:ascii="Times New Roman" w:hAnsi="Times New Roman"/>
    </w:rPr>
  </w:style>
  <w:style w:type="character" w:customStyle="1" w:styleId="Absatz-Standardschriftart">
    <w:name w:val="Absatz-Standardschriftart"/>
    <w:uiPriority w:val="99"/>
    <w:rsid w:val="00F50F0A"/>
  </w:style>
  <w:style w:type="character" w:customStyle="1" w:styleId="WW-Absatz-Standardschriftart">
    <w:name w:val="WW-Absatz-Standardschriftart"/>
    <w:uiPriority w:val="99"/>
    <w:rsid w:val="00F50F0A"/>
  </w:style>
  <w:style w:type="character" w:customStyle="1" w:styleId="WW8Num16z0">
    <w:name w:val="WW8Num16z0"/>
    <w:uiPriority w:val="99"/>
    <w:rsid w:val="00F50F0A"/>
    <w:rPr>
      <w:rFonts w:ascii="Times New Roman" w:hAnsi="Times New Roman"/>
    </w:rPr>
  </w:style>
  <w:style w:type="character" w:customStyle="1" w:styleId="WW-Absatz-Standardschriftart1">
    <w:name w:val="WW-Absatz-Standardschriftart1"/>
    <w:uiPriority w:val="99"/>
    <w:rsid w:val="00F50F0A"/>
  </w:style>
  <w:style w:type="character" w:customStyle="1" w:styleId="affff7">
    <w:name w:val="Маркеры списка"/>
    <w:uiPriority w:val="99"/>
    <w:rsid w:val="00F50F0A"/>
    <w:rPr>
      <w:rFonts w:ascii="OpenSymbol" w:hAnsi="OpenSymbol"/>
    </w:rPr>
  </w:style>
  <w:style w:type="character" w:customStyle="1" w:styleId="RTFNum21">
    <w:name w:val="RTF_Num 2 1"/>
    <w:uiPriority w:val="99"/>
    <w:rsid w:val="00F50F0A"/>
    <w:rPr>
      <w:rFonts w:ascii="Times New Roman" w:hAnsi="Times New Roman"/>
    </w:rPr>
  </w:style>
  <w:style w:type="character" w:customStyle="1" w:styleId="A12">
    <w:name w:val="A12"/>
    <w:uiPriority w:val="99"/>
    <w:rsid w:val="00F50F0A"/>
    <w:rPr>
      <w:rFonts w:ascii="Calibri" w:hAnsi="Calibri"/>
      <w:color w:val="000000"/>
      <w:sz w:val="20"/>
    </w:rPr>
  </w:style>
  <w:style w:type="character" w:customStyle="1" w:styleId="1fff1">
    <w:name w:val="Знак Знак1"/>
    <w:uiPriority w:val="99"/>
    <w:rsid w:val="00F50F0A"/>
    <w:rPr>
      <w:rFonts w:ascii="Arial" w:hAnsi="Arial"/>
      <w:kern w:val="2"/>
      <w:sz w:val="24"/>
      <w:lang w:val="uk-UA" w:eastAsia="ar-SA" w:bidi="ar-SA"/>
    </w:rPr>
  </w:style>
  <w:style w:type="character" w:customStyle="1" w:styleId="9pt">
    <w:name w:val="Основной текст + 9 pt"/>
    <w:aliases w:val="Интервал 0 pt1,Основной текст + Полужирный4,Интервал 0 pt9"/>
    <w:uiPriority w:val="99"/>
    <w:rsid w:val="00F50F0A"/>
    <w:rPr>
      <w:rFonts w:ascii="Times New Roman" w:hAnsi="Times New Roman"/>
      <w:color w:val="000000"/>
      <w:spacing w:val="6"/>
      <w:w w:val="100"/>
      <w:position w:val="0"/>
      <w:sz w:val="18"/>
      <w:u w:val="none"/>
      <w:effect w:val="none"/>
      <w:lang w:val="uk-UA"/>
    </w:rPr>
  </w:style>
  <w:style w:type="character" w:customStyle="1" w:styleId="217">
    <w:name w:val="Заголовок 2 Знак1"/>
    <w:aliases w:val="H2 Знак1,Heading 2 CFMU Знак1"/>
    <w:uiPriority w:val="99"/>
    <w:semiHidden/>
    <w:rsid w:val="00F50F0A"/>
    <w:rPr>
      <w:rFonts w:ascii="Cambria" w:hAnsi="Cambria"/>
      <w:b/>
      <w:color w:val="4F81BD"/>
      <w:sz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uiPriority w:val="99"/>
    <w:semiHidden/>
    <w:rsid w:val="00F50F0A"/>
    <w:rPr>
      <w:rFonts w:ascii="Cambria" w:hAnsi="Cambria"/>
      <w:b/>
      <w:color w:val="4F81BD"/>
      <w:sz w:val="24"/>
    </w:rPr>
  </w:style>
  <w:style w:type="character" w:customStyle="1" w:styleId="1fff2">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99"/>
    <w:locked/>
    <w:rsid w:val="00F50F0A"/>
    <w:rPr>
      <w:rFonts w:ascii="Times New Roman" w:hAnsi="Times New Roman"/>
      <w:lang w:val="uk-UA" w:eastAsia="en-US"/>
    </w:rPr>
  </w:style>
  <w:style w:type="character" w:customStyle="1" w:styleId="1fff3">
    <w:name w:val="Подпись Знак1"/>
    <w:uiPriority w:val="99"/>
    <w:semiHidden/>
    <w:rsid w:val="00F50F0A"/>
    <w:rPr>
      <w:rFonts w:ascii="Times New Roman" w:hAnsi="Times New Roman"/>
      <w:sz w:val="24"/>
    </w:rPr>
  </w:style>
  <w:style w:type="character" w:customStyle="1" w:styleId="710">
    <w:name w:val="Заголовок 7 Знак1"/>
    <w:uiPriority w:val="99"/>
    <w:semiHidden/>
    <w:rsid w:val="00F50F0A"/>
    <w:rPr>
      <w:rFonts w:ascii="Cambria" w:hAnsi="Cambria"/>
      <w:i/>
      <w:color w:val="404040"/>
      <w:sz w:val="24"/>
    </w:rPr>
  </w:style>
  <w:style w:type="character" w:customStyle="1" w:styleId="810">
    <w:name w:val="Заголовок 8 Знак1"/>
    <w:uiPriority w:val="99"/>
    <w:semiHidden/>
    <w:rsid w:val="00F50F0A"/>
    <w:rPr>
      <w:rFonts w:ascii="Cambria" w:hAnsi="Cambria"/>
      <w:color w:val="404040"/>
    </w:rPr>
  </w:style>
  <w:style w:type="character" w:customStyle="1" w:styleId="910">
    <w:name w:val="Заголовок 9 Знак1"/>
    <w:uiPriority w:val="99"/>
    <w:semiHidden/>
    <w:rsid w:val="00F50F0A"/>
    <w:rPr>
      <w:rFonts w:ascii="Cambria" w:hAnsi="Cambria"/>
      <w:i/>
      <w:color w:val="404040"/>
    </w:rPr>
  </w:style>
  <w:style w:type="character" w:customStyle="1" w:styleId="320">
    <w:name w:val="Основной текст 3 Знак2"/>
    <w:uiPriority w:val="99"/>
    <w:semiHidden/>
    <w:rsid w:val="00F50F0A"/>
    <w:rPr>
      <w:rFonts w:ascii="Times New Roman" w:hAnsi="Times New Roman"/>
      <w:sz w:val="16"/>
    </w:rPr>
  </w:style>
  <w:style w:type="character" w:customStyle="1" w:styleId="2f9">
    <w:name w:val="Схема документа Знак2"/>
    <w:uiPriority w:val="99"/>
    <w:semiHidden/>
    <w:rsid w:val="00F50F0A"/>
    <w:rPr>
      <w:rFonts w:ascii="Tahoma" w:hAnsi="Tahoma"/>
      <w:sz w:val="16"/>
    </w:rPr>
  </w:style>
  <w:style w:type="character" w:customStyle="1" w:styleId="2fa">
    <w:name w:val="Нижний колонтитул Знак2"/>
    <w:uiPriority w:val="99"/>
    <w:semiHidden/>
    <w:rsid w:val="00F50F0A"/>
    <w:rPr>
      <w:rFonts w:ascii="Times New Roman" w:hAnsi="Times New Roman"/>
      <w:sz w:val="24"/>
    </w:rPr>
  </w:style>
  <w:style w:type="character" w:customStyle="1" w:styleId="2fb">
    <w:name w:val="Верхний колонтитул Знак2"/>
    <w:uiPriority w:val="99"/>
    <w:semiHidden/>
    <w:rsid w:val="00F50F0A"/>
    <w:rPr>
      <w:rFonts w:ascii="Times New Roman" w:hAnsi="Times New Roman"/>
      <w:sz w:val="24"/>
    </w:rPr>
  </w:style>
  <w:style w:type="character" w:customStyle="1" w:styleId="315">
    <w:name w:val="Основной текст с отступом 3 Знак1"/>
    <w:uiPriority w:val="99"/>
    <w:semiHidden/>
    <w:rsid w:val="00F50F0A"/>
    <w:rPr>
      <w:rFonts w:ascii="Times New Roman" w:hAnsi="Times New Roman"/>
      <w:sz w:val="16"/>
    </w:rPr>
  </w:style>
  <w:style w:type="character" w:customStyle="1" w:styleId="1fff4">
    <w:name w:val="Подзаголовок Знак1"/>
    <w:uiPriority w:val="99"/>
    <w:rsid w:val="00F50F0A"/>
    <w:rPr>
      <w:rFonts w:ascii="Cambria" w:hAnsi="Cambria"/>
      <w:i/>
      <w:color w:val="4F81BD"/>
      <w:spacing w:val="15"/>
      <w:sz w:val="24"/>
    </w:rPr>
  </w:style>
  <w:style w:type="paragraph" w:customStyle="1" w:styleId="113">
    <w:name w:val="Знак Знак1 Знак Знак Знак Знак1"/>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affff8">
    <w:name w:val="Знак Знак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3f0">
    <w:name w:val="Обычный3"/>
    <w:uiPriority w:val="99"/>
    <w:rsid w:val="00F50F0A"/>
    <w:pPr>
      <w:widowControl w:val="0"/>
      <w:spacing w:after="0" w:line="240" w:lineRule="auto"/>
    </w:pPr>
    <w:rPr>
      <w:rFonts w:ascii="Times New Roman CYR" w:eastAsia="Times New Roman" w:hAnsi="Times New Roman CYR" w:cs="Times New Roman"/>
      <w:sz w:val="24"/>
      <w:szCs w:val="20"/>
      <w:lang w:val="ru-RU" w:eastAsia="ru-RU"/>
    </w:rPr>
  </w:style>
  <w:style w:type="character" w:customStyle="1" w:styleId="green1">
    <w:name w:val="green1"/>
    <w:uiPriority w:val="99"/>
    <w:rsid w:val="00F50F0A"/>
    <w:rPr>
      <w:b/>
      <w:color w:val="278352"/>
    </w:rPr>
  </w:style>
  <w:style w:type="paragraph" w:customStyle="1" w:styleId="xl66">
    <w:name w:val="xl66"/>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noProof w:val="0"/>
      <w:sz w:val="24"/>
      <w:szCs w:val="24"/>
      <w:lang w:eastAsia="uk-UA"/>
    </w:rPr>
  </w:style>
  <w:style w:type="paragraph" w:customStyle="1" w:styleId="xl67">
    <w:name w:val="xl67"/>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uk-UA"/>
    </w:rPr>
  </w:style>
  <w:style w:type="paragraph" w:customStyle="1" w:styleId="xl68">
    <w:name w:val="xl68"/>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uk-UA"/>
    </w:rPr>
  </w:style>
  <w:style w:type="paragraph" w:customStyle="1" w:styleId="xl69">
    <w:name w:val="xl69"/>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xl70">
    <w:name w:val="xl70"/>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noProof w:val="0"/>
      <w:sz w:val="24"/>
      <w:szCs w:val="24"/>
      <w:lang w:eastAsia="uk-UA"/>
    </w:rPr>
  </w:style>
  <w:style w:type="paragraph" w:customStyle="1" w:styleId="xl71">
    <w:name w:val="xl71"/>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color w:val="000000"/>
      <w:sz w:val="24"/>
      <w:szCs w:val="24"/>
      <w:lang w:eastAsia="uk-UA"/>
    </w:rPr>
  </w:style>
  <w:style w:type="paragraph" w:customStyle="1" w:styleId="xl72">
    <w:name w:val="xl72"/>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xl73">
    <w:name w:val="xl73"/>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noProof w:val="0"/>
      <w:sz w:val="24"/>
      <w:szCs w:val="24"/>
      <w:lang w:eastAsia="uk-UA"/>
    </w:rPr>
  </w:style>
  <w:style w:type="paragraph" w:customStyle="1" w:styleId="xl74">
    <w:name w:val="xl74"/>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uk-UA"/>
    </w:rPr>
  </w:style>
  <w:style w:type="paragraph" w:customStyle="1" w:styleId="xl75">
    <w:name w:val="xl75"/>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noProof w:val="0"/>
      <w:sz w:val="24"/>
      <w:szCs w:val="24"/>
      <w:lang w:eastAsia="uk-UA"/>
    </w:rPr>
  </w:style>
  <w:style w:type="paragraph" w:customStyle="1" w:styleId="xl76">
    <w:name w:val="xl76"/>
    <w:basedOn w:val="a"/>
    <w:uiPriority w:val="99"/>
    <w:rsid w:val="00F50F0A"/>
    <w:pPr>
      <w:spacing w:before="100" w:beforeAutospacing="1" w:after="100" w:afterAutospacing="1" w:line="240" w:lineRule="auto"/>
      <w:jc w:val="center"/>
    </w:pPr>
    <w:rPr>
      <w:rFonts w:ascii="Times New Roman" w:eastAsia="Times New Roman" w:hAnsi="Times New Roman" w:cs="Times New Roman"/>
      <w:noProof w:val="0"/>
      <w:sz w:val="24"/>
      <w:szCs w:val="24"/>
      <w:lang w:eastAsia="uk-UA"/>
    </w:rPr>
  </w:style>
  <w:style w:type="paragraph" w:customStyle="1" w:styleId="xl77">
    <w:name w:val="xl77"/>
    <w:basedOn w:val="a"/>
    <w:uiPriority w:val="99"/>
    <w:rsid w:val="00F50F0A"/>
    <w:pPr>
      <w:spacing w:before="100" w:beforeAutospacing="1" w:after="100" w:afterAutospacing="1" w:line="240" w:lineRule="auto"/>
      <w:jc w:val="center"/>
    </w:pPr>
    <w:rPr>
      <w:rFonts w:ascii="Times New Roman" w:eastAsia="Times New Roman" w:hAnsi="Times New Roman" w:cs="Times New Roman"/>
      <w:noProof w:val="0"/>
      <w:sz w:val="24"/>
      <w:szCs w:val="24"/>
      <w:lang w:eastAsia="uk-UA"/>
    </w:rPr>
  </w:style>
  <w:style w:type="paragraph" w:customStyle="1" w:styleId="xl78">
    <w:name w:val="xl78"/>
    <w:basedOn w:val="a"/>
    <w:uiPriority w:val="99"/>
    <w:rsid w:val="00F50F0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uk-UA"/>
    </w:rPr>
  </w:style>
  <w:style w:type="paragraph" w:customStyle="1" w:styleId="xl79">
    <w:name w:val="xl79"/>
    <w:basedOn w:val="a"/>
    <w:uiPriority w:val="99"/>
    <w:rsid w:val="00F50F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uk-UA"/>
    </w:rPr>
  </w:style>
  <w:style w:type="paragraph" w:customStyle="1" w:styleId="xl80">
    <w:name w:val="xl80"/>
    <w:basedOn w:val="a"/>
    <w:uiPriority w:val="99"/>
    <w:rsid w:val="00F50F0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uk-UA"/>
    </w:rPr>
  </w:style>
  <w:style w:type="paragraph" w:customStyle="1" w:styleId="xl81">
    <w:name w:val="xl81"/>
    <w:basedOn w:val="a"/>
    <w:uiPriority w:val="99"/>
    <w:rsid w:val="00F50F0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uk-UA"/>
    </w:rPr>
  </w:style>
  <w:style w:type="paragraph" w:customStyle="1" w:styleId="xl82">
    <w:name w:val="xl82"/>
    <w:basedOn w:val="a"/>
    <w:uiPriority w:val="99"/>
    <w:rsid w:val="00F50F0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noProof w:val="0"/>
      <w:sz w:val="24"/>
      <w:szCs w:val="24"/>
      <w:lang w:eastAsia="uk-UA"/>
    </w:rPr>
  </w:style>
  <w:style w:type="paragraph" w:customStyle="1" w:styleId="xl83">
    <w:name w:val="xl83"/>
    <w:basedOn w:val="a"/>
    <w:uiPriority w:val="99"/>
    <w:rsid w:val="00F50F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noProof w:val="0"/>
      <w:sz w:val="24"/>
      <w:szCs w:val="24"/>
      <w:lang w:eastAsia="uk-UA"/>
    </w:rPr>
  </w:style>
  <w:style w:type="paragraph" w:customStyle="1" w:styleId="xl84">
    <w:name w:val="xl84"/>
    <w:basedOn w:val="a"/>
    <w:uiPriority w:val="99"/>
    <w:rsid w:val="00F50F0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xl85">
    <w:name w:val="xl85"/>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xl86">
    <w:name w:val="xl86"/>
    <w:basedOn w:val="a"/>
    <w:uiPriority w:val="99"/>
    <w:rsid w:val="00F50F0A"/>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uk-UA"/>
    </w:rPr>
  </w:style>
  <w:style w:type="paragraph" w:customStyle="1" w:styleId="xl87">
    <w:name w:val="xl87"/>
    <w:basedOn w:val="a"/>
    <w:uiPriority w:val="99"/>
    <w:rsid w:val="00F50F0A"/>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noProof w:val="0"/>
      <w:sz w:val="24"/>
      <w:szCs w:val="24"/>
      <w:lang w:eastAsia="uk-UA"/>
    </w:rPr>
  </w:style>
  <w:style w:type="paragraph" w:customStyle="1" w:styleId="xl88">
    <w:name w:val="xl88"/>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noProof w:val="0"/>
      <w:sz w:val="24"/>
      <w:szCs w:val="24"/>
      <w:lang w:eastAsia="uk-UA"/>
    </w:rPr>
  </w:style>
  <w:style w:type="paragraph" w:customStyle="1" w:styleId="xl89">
    <w:name w:val="xl89"/>
    <w:basedOn w:val="a"/>
    <w:uiPriority w:val="99"/>
    <w:rsid w:val="00F50F0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uk-UA"/>
    </w:rPr>
  </w:style>
  <w:style w:type="paragraph" w:customStyle="1" w:styleId="xl90">
    <w:name w:val="xl90"/>
    <w:basedOn w:val="a"/>
    <w:uiPriority w:val="99"/>
    <w:rsid w:val="00F50F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noProof w:val="0"/>
      <w:sz w:val="24"/>
      <w:szCs w:val="24"/>
      <w:lang w:eastAsia="uk-UA"/>
    </w:rPr>
  </w:style>
  <w:style w:type="paragraph" w:customStyle="1" w:styleId="xl91">
    <w:name w:val="xl91"/>
    <w:basedOn w:val="a"/>
    <w:uiPriority w:val="99"/>
    <w:rsid w:val="00F50F0A"/>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noProof w:val="0"/>
      <w:sz w:val="24"/>
      <w:szCs w:val="24"/>
      <w:lang w:eastAsia="uk-UA"/>
    </w:rPr>
  </w:style>
  <w:style w:type="paragraph" w:customStyle="1" w:styleId="xl92">
    <w:name w:val="xl92"/>
    <w:basedOn w:val="a"/>
    <w:uiPriority w:val="99"/>
    <w:rsid w:val="00F50F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paragraph" w:customStyle="1" w:styleId="xl93">
    <w:name w:val="xl93"/>
    <w:basedOn w:val="a"/>
    <w:uiPriority w:val="99"/>
    <w:rsid w:val="00F50F0A"/>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noProof w:val="0"/>
      <w:sz w:val="24"/>
      <w:szCs w:val="24"/>
      <w:lang w:eastAsia="uk-UA"/>
    </w:rPr>
  </w:style>
  <w:style w:type="paragraph" w:customStyle="1" w:styleId="2fc">
    <w:name w:val="Обычный (веб)2"/>
    <w:basedOn w:val="a"/>
    <w:uiPriority w:val="99"/>
    <w:rsid w:val="00F50F0A"/>
    <w:pPr>
      <w:suppressAutoHyphens/>
      <w:spacing w:before="28" w:after="28" w:line="240" w:lineRule="auto"/>
    </w:pPr>
    <w:rPr>
      <w:rFonts w:ascii="Times New Roman" w:eastAsia="Times New Roman" w:hAnsi="Times New Roman" w:cs="Times New Roman"/>
      <w:noProof w:val="0"/>
      <w:kern w:val="2"/>
      <w:sz w:val="24"/>
      <w:szCs w:val="24"/>
      <w:lang w:eastAsia="ar-SA"/>
    </w:rPr>
  </w:style>
  <w:style w:type="paragraph" w:customStyle="1" w:styleId="NormalWeb1">
    <w:name w:val="Normal (Web)1"/>
    <w:basedOn w:val="a"/>
    <w:uiPriority w:val="99"/>
    <w:rsid w:val="00F50F0A"/>
    <w:pPr>
      <w:suppressAutoHyphens/>
      <w:spacing w:before="28" w:after="28" w:line="240" w:lineRule="auto"/>
    </w:pPr>
    <w:rPr>
      <w:rFonts w:ascii="Times New Roman" w:eastAsia="Times New Roman" w:hAnsi="Times New Roman" w:cs="Times New Roman"/>
      <w:noProof w:val="0"/>
      <w:kern w:val="1"/>
      <w:sz w:val="24"/>
      <w:szCs w:val="24"/>
      <w:lang w:eastAsia="ar-SA"/>
    </w:rPr>
  </w:style>
  <w:style w:type="paragraph" w:customStyle="1" w:styleId="affff9">
    <w:name w:val="a"/>
    <w:basedOn w:val="a"/>
    <w:uiPriority w:val="99"/>
    <w:rsid w:val="00F50F0A"/>
    <w:pPr>
      <w:suppressAutoHyphens/>
      <w:spacing w:before="28" w:after="28" w:line="240" w:lineRule="auto"/>
    </w:pPr>
    <w:rPr>
      <w:rFonts w:ascii="Times New Roman" w:eastAsia="Times New Roman" w:hAnsi="Times New Roman" w:cs="Times New Roman"/>
      <w:noProof w:val="0"/>
      <w:kern w:val="1"/>
      <w:sz w:val="24"/>
      <w:szCs w:val="24"/>
      <w:lang w:val="ru-RU" w:eastAsia="ar-SA"/>
    </w:rPr>
  </w:style>
  <w:style w:type="character" w:customStyle="1" w:styleId="st1">
    <w:name w:val="st1"/>
    <w:uiPriority w:val="99"/>
    <w:rsid w:val="00F50F0A"/>
  </w:style>
  <w:style w:type="paragraph" w:customStyle="1" w:styleId="Style7">
    <w:name w:val="Style7"/>
    <w:basedOn w:val="a"/>
    <w:uiPriority w:val="99"/>
    <w:rsid w:val="00F50F0A"/>
    <w:pPr>
      <w:widowControl w:val="0"/>
      <w:autoSpaceDE w:val="0"/>
      <w:autoSpaceDN w:val="0"/>
      <w:adjustRightInd w:val="0"/>
      <w:spacing w:after="0" w:line="286" w:lineRule="exact"/>
      <w:jc w:val="both"/>
    </w:pPr>
    <w:rPr>
      <w:rFonts w:ascii="Arial Black" w:eastAsia="Times New Roman" w:hAnsi="Arial Black" w:cs="Times New Roman"/>
      <w:noProof w:val="0"/>
      <w:sz w:val="24"/>
      <w:szCs w:val="24"/>
      <w:lang w:val="ru-RU" w:eastAsia="ru-RU"/>
    </w:rPr>
  </w:style>
  <w:style w:type="paragraph" w:customStyle="1" w:styleId="CharChar4">
    <w:name w:val="Char Знак Знак Char Знак Знак Знак Знак Знак Знак Знак Знак Знак Знак"/>
    <w:basedOn w:val="a"/>
    <w:uiPriority w:val="99"/>
    <w:rsid w:val="00F50F0A"/>
    <w:pPr>
      <w:spacing w:after="0" w:line="240" w:lineRule="auto"/>
    </w:pPr>
    <w:rPr>
      <w:rFonts w:ascii="Verdana" w:eastAsia="Times New Roman" w:hAnsi="Verdana" w:cs="Times New Roman"/>
      <w:noProof w:val="0"/>
      <w:sz w:val="20"/>
      <w:szCs w:val="20"/>
      <w:lang w:val="en-US"/>
    </w:rPr>
  </w:style>
  <w:style w:type="paragraph" w:customStyle="1" w:styleId="Style4">
    <w:name w:val="Style4"/>
    <w:basedOn w:val="a"/>
    <w:uiPriority w:val="99"/>
    <w:rsid w:val="00F50F0A"/>
    <w:pPr>
      <w:widowControl w:val="0"/>
      <w:autoSpaceDE w:val="0"/>
      <w:autoSpaceDN w:val="0"/>
      <w:adjustRightInd w:val="0"/>
      <w:spacing w:after="0" w:line="240" w:lineRule="auto"/>
    </w:pPr>
    <w:rPr>
      <w:rFonts w:ascii="Times New Roman" w:eastAsia="Times New Roman" w:hAnsi="Times New Roman" w:cs="Times New Roman"/>
      <w:noProof w:val="0"/>
      <w:sz w:val="24"/>
      <w:szCs w:val="24"/>
      <w:lang w:val="ru-RU" w:eastAsia="ru-RU"/>
    </w:rPr>
  </w:style>
  <w:style w:type="paragraph" w:customStyle="1" w:styleId="1fff5">
    <w:name w:val="Знак Знак Знак Знак Знак Знак1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paragraph" w:customStyle="1" w:styleId="48">
    <w:name w:val="Абзац списка4"/>
    <w:basedOn w:val="a"/>
    <w:uiPriority w:val="99"/>
    <w:rsid w:val="00F50F0A"/>
    <w:pPr>
      <w:spacing w:after="0" w:line="240" w:lineRule="auto"/>
      <w:ind w:left="720"/>
      <w:contextualSpacing/>
    </w:pPr>
    <w:rPr>
      <w:rFonts w:ascii="Times New Roman" w:eastAsia="Times New Roman" w:hAnsi="Times New Roman" w:cs="Times New Roman"/>
      <w:noProof w:val="0"/>
      <w:sz w:val="24"/>
      <w:szCs w:val="24"/>
      <w:lang w:val="ru-RU" w:eastAsia="ru-RU"/>
    </w:rPr>
  </w:style>
  <w:style w:type="paragraph" w:customStyle="1" w:styleId="p6">
    <w:name w:val="p6"/>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p7">
    <w:name w:val="p7"/>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p3">
    <w:name w:val="p3"/>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p5">
    <w:name w:val="p5"/>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50F0A"/>
    <w:pPr>
      <w:spacing w:after="0" w:line="240" w:lineRule="auto"/>
    </w:pPr>
    <w:rPr>
      <w:rFonts w:ascii="Verdana" w:eastAsia="Times New Roman" w:hAnsi="Verdana" w:cs="Verdana"/>
      <w:noProof w:val="0"/>
      <w:sz w:val="20"/>
      <w:szCs w:val="20"/>
      <w:lang w:val="en-US"/>
    </w:rPr>
  </w:style>
  <w:style w:type="character" w:customStyle="1" w:styleId="FontStyle29">
    <w:name w:val="Font Style29"/>
    <w:uiPriority w:val="99"/>
    <w:rsid w:val="00F50F0A"/>
    <w:rPr>
      <w:rFonts w:ascii="Times New Roman" w:hAnsi="Times New Roman"/>
      <w:b/>
      <w:sz w:val="22"/>
    </w:rPr>
  </w:style>
  <w:style w:type="character" w:customStyle="1" w:styleId="text">
    <w:name w:val="text"/>
    <w:uiPriority w:val="99"/>
    <w:rsid w:val="00F50F0A"/>
  </w:style>
  <w:style w:type="character" w:customStyle="1" w:styleId="3f1">
    <w:name w:val="Знак Знак3"/>
    <w:uiPriority w:val="99"/>
    <w:semiHidden/>
    <w:rsid w:val="00F50F0A"/>
    <w:rPr>
      <w:sz w:val="24"/>
    </w:rPr>
  </w:style>
  <w:style w:type="character" w:customStyle="1" w:styleId="2fd">
    <w:name w:val="Знак Знак2"/>
    <w:uiPriority w:val="99"/>
    <w:semiHidden/>
    <w:rsid w:val="00F50F0A"/>
    <w:rPr>
      <w:sz w:val="24"/>
    </w:rPr>
  </w:style>
  <w:style w:type="paragraph" w:customStyle="1" w:styleId="1fff6">
    <w:name w:val="Рецензия1"/>
    <w:hidden/>
    <w:uiPriority w:val="99"/>
    <w:semiHidden/>
    <w:rsid w:val="00F50F0A"/>
    <w:pPr>
      <w:spacing w:after="0" w:line="240" w:lineRule="auto"/>
    </w:pPr>
    <w:rPr>
      <w:rFonts w:ascii="Times New Roman" w:eastAsia="Times New Roman" w:hAnsi="Times New Roman" w:cs="Times New Roman"/>
      <w:sz w:val="20"/>
      <w:szCs w:val="20"/>
      <w:lang w:val="ru-RU" w:eastAsia="ru-RU"/>
    </w:rPr>
  </w:style>
  <w:style w:type="paragraph" w:customStyle="1" w:styleId="49">
    <w:name w:val="Обычный4"/>
    <w:uiPriority w:val="99"/>
    <w:rsid w:val="00F50F0A"/>
    <w:pPr>
      <w:spacing w:after="0" w:line="276" w:lineRule="auto"/>
    </w:pPr>
    <w:rPr>
      <w:rFonts w:ascii="Arial" w:eastAsia="Times New Roman" w:hAnsi="Arial" w:cs="Arial"/>
      <w:color w:val="000000"/>
      <w:lang w:val="ru-RU" w:eastAsia="ru-RU"/>
    </w:rPr>
  </w:style>
  <w:style w:type="character" w:customStyle="1" w:styleId="WW8Num1z1">
    <w:name w:val="WW8Num1z1"/>
    <w:uiPriority w:val="99"/>
    <w:rsid w:val="00F50F0A"/>
  </w:style>
  <w:style w:type="paragraph" w:customStyle="1" w:styleId="53">
    <w:name w:val="Абзац списка5"/>
    <w:basedOn w:val="a"/>
    <w:uiPriority w:val="99"/>
    <w:rsid w:val="00F50F0A"/>
    <w:pPr>
      <w:spacing w:after="0" w:line="240" w:lineRule="auto"/>
      <w:ind w:left="720"/>
      <w:contextualSpacing/>
    </w:pPr>
    <w:rPr>
      <w:rFonts w:ascii="Times New Roman" w:eastAsia="Times New Roman" w:hAnsi="Times New Roman" w:cs="Times New Roman"/>
      <w:noProof w:val="0"/>
      <w:sz w:val="24"/>
      <w:szCs w:val="24"/>
      <w:lang w:val="ru-RU" w:eastAsia="ru-RU"/>
    </w:rPr>
  </w:style>
  <w:style w:type="character" w:customStyle="1" w:styleId="s2">
    <w:name w:val="s2"/>
    <w:uiPriority w:val="99"/>
    <w:rsid w:val="00F50F0A"/>
  </w:style>
  <w:style w:type="paragraph" w:customStyle="1" w:styleId="xfmc1">
    <w:name w:val="xfmc1"/>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1">
    <w:name w:val="c1"/>
    <w:basedOn w:val="a0"/>
    <w:uiPriority w:val="99"/>
    <w:rsid w:val="00F50F0A"/>
    <w:rPr>
      <w:rFonts w:cs="Times New Roman"/>
    </w:rPr>
  </w:style>
  <w:style w:type="character" w:customStyle="1" w:styleId="c22">
    <w:name w:val="c22"/>
    <w:basedOn w:val="a0"/>
    <w:uiPriority w:val="99"/>
    <w:rsid w:val="00F50F0A"/>
    <w:rPr>
      <w:rFonts w:cs="Times New Roman"/>
    </w:rPr>
  </w:style>
  <w:style w:type="paragraph" w:customStyle="1" w:styleId="c13">
    <w:name w:val="c13"/>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c2">
    <w:name w:val="c2"/>
    <w:basedOn w:val="a"/>
    <w:uiPriority w:val="99"/>
    <w:rsid w:val="00F50F0A"/>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c11">
    <w:name w:val="c11"/>
    <w:basedOn w:val="a0"/>
    <w:uiPriority w:val="99"/>
    <w:rsid w:val="00F50F0A"/>
    <w:rPr>
      <w:rFonts w:cs="Times New Roman"/>
    </w:rPr>
  </w:style>
  <w:style w:type="numbering" w:customStyle="1" w:styleId="WW8Num4">
    <w:name w:val="WW8Num4"/>
    <w:rsid w:val="00F50F0A"/>
    <w:pPr>
      <w:numPr>
        <w:numId w:val="17"/>
      </w:numPr>
    </w:pPr>
  </w:style>
  <w:style w:type="numbering" w:customStyle="1" w:styleId="WW8Num3">
    <w:name w:val="WW8Num3"/>
    <w:rsid w:val="00F50F0A"/>
    <w:pPr>
      <w:numPr>
        <w:numId w:val="16"/>
      </w:numPr>
    </w:pPr>
  </w:style>
  <w:style w:type="numbering" w:customStyle="1" w:styleId="WW8Num1">
    <w:name w:val="WW8Num1"/>
    <w:rsid w:val="00F50F0A"/>
    <w:pPr>
      <w:numPr>
        <w:numId w:val="14"/>
      </w:numPr>
    </w:pPr>
  </w:style>
  <w:style w:type="numbering" w:customStyle="1" w:styleId="WW8Num2">
    <w:name w:val="WW8Num2"/>
    <w:rsid w:val="00F50F0A"/>
    <w:pPr>
      <w:numPr>
        <w:numId w:val="15"/>
      </w:numPr>
    </w:pPr>
  </w:style>
  <w:style w:type="paragraph" w:customStyle="1" w:styleId="affffa">
    <w:name w:val="Текст таблицы"/>
    <w:basedOn w:val="a"/>
    <w:rsid w:val="00F50F0A"/>
    <w:pPr>
      <w:suppressAutoHyphens/>
      <w:spacing w:after="0" w:line="360" w:lineRule="auto"/>
    </w:pPr>
    <w:rPr>
      <w:rFonts w:ascii="Times New Roman" w:eastAsia="Times New Roman" w:hAnsi="Times New Roman" w:cs="Times New Roman"/>
      <w:noProof w:val="0"/>
      <w:color w:val="000000"/>
      <w:sz w:val="27"/>
      <w:szCs w:val="24"/>
      <w:lang w:val="ru-RU" w:eastAsia="zh-CN"/>
    </w:rPr>
  </w:style>
  <w:style w:type="paragraph" w:customStyle="1" w:styleId="affffb">
    <w:name w:val="Вміст таблиці"/>
    <w:basedOn w:val="a"/>
    <w:qFormat/>
    <w:rsid w:val="00F50F0A"/>
    <w:pPr>
      <w:widowControl w:val="0"/>
      <w:suppressLineNumbers/>
      <w:suppressAutoHyphens/>
      <w:autoSpaceDE w:val="0"/>
      <w:spacing w:after="0" w:line="240" w:lineRule="auto"/>
    </w:pPr>
    <w:rPr>
      <w:rFonts w:ascii="Times New Roman CYR" w:eastAsia="Times New Roman" w:hAnsi="Times New Roman CYR" w:cs="Times New Roman CYR"/>
      <w:noProof w:val="0"/>
      <w:sz w:val="24"/>
      <w:szCs w:val="24"/>
      <w:lang w:val="ru-RU" w:eastAsia="zh-CN"/>
    </w:rPr>
  </w:style>
  <w:style w:type="character" w:customStyle="1" w:styleId="normalchar">
    <w:name w:val="normal__char"/>
    <w:basedOn w:val="a0"/>
    <w:rsid w:val="00F5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50</Pages>
  <Words>12927</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2024-01-29T13:11:00Z</dcterms:created>
  <dcterms:modified xsi:type="dcterms:W3CDTF">2024-01-29T13:33:00Z</dcterms:modified>
</cp:coreProperties>
</file>