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16BE" w14:textId="77777777" w:rsidR="00F7724E" w:rsidRPr="00947FD9" w:rsidRDefault="00F7724E" w:rsidP="00536D07">
      <w:pPr>
        <w:pStyle w:val="a6"/>
        <w:ind w:right="459" w:firstLine="0"/>
        <w:jc w:val="left"/>
        <w:rPr>
          <w:szCs w:val="24"/>
        </w:rPr>
      </w:pPr>
    </w:p>
    <w:p w14:paraId="7D9B66D0" w14:textId="77777777" w:rsidR="001E6349" w:rsidRDefault="001E6349" w:rsidP="00536D07">
      <w:pPr>
        <w:pStyle w:val="a6"/>
        <w:ind w:right="459" w:firstLine="0"/>
        <w:jc w:val="left"/>
        <w:rPr>
          <w:szCs w:val="24"/>
        </w:rPr>
      </w:pPr>
    </w:p>
    <w:p w14:paraId="4DC43A10" w14:textId="77777777" w:rsidR="00703C01" w:rsidRPr="00624137" w:rsidRDefault="00703C01" w:rsidP="000B20CC">
      <w:pPr>
        <w:pStyle w:val="a6"/>
        <w:ind w:right="459" w:firstLine="284"/>
        <w:rPr>
          <w:szCs w:val="24"/>
        </w:rPr>
      </w:pPr>
      <w:r w:rsidRPr="004E48F1">
        <w:rPr>
          <w:szCs w:val="24"/>
        </w:rPr>
        <w:t>ДОГОВІР №</w:t>
      </w:r>
      <w:r w:rsidR="00862718">
        <w:rPr>
          <w:szCs w:val="24"/>
        </w:rPr>
        <w:t xml:space="preserve"> </w:t>
      </w:r>
    </w:p>
    <w:p w14:paraId="7BF4656E" w14:textId="77777777" w:rsidR="00EB3D7C" w:rsidRDefault="00A25E33" w:rsidP="00703C01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  <w:r>
        <w:rPr>
          <w:b/>
        </w:rPr>
        <w:t xml:space="preserve">на послуги з </w:t>
      </w:r>
      <w:r w:rsidR="00E84B3C">
        <w:rPr>
          <w:b/>
        </w:rPr>
        <w:t>виготовлення</w:t>
      </w:r>
      <w:r w:rsidR="00EB3D7C" w:rsidRPr="00EB3D7C">
        <w:rPr>
          <w:b/>
        </w:rPr>
        <w:t xml:space="preserve"> періодичн</w:t>
      </w:r>
      <w:r w:rsidR="00E50BB1">
        <w:rPr>
          <w:b/>
        </w:rPr>
        <w:t>ого</w:t>
      </w:r>
      <w:r w:rsidR="00233D6D">
        <w:rPr>
          <w:b/>
        </w:rPr>
        <w:t xml:space="preserve"> </w:t>
      </w:r>
      <w:proofErr w:type="spellStart"/>
      <w:r w:rsidR="00EB3D7C" w:rsidRPr="00EB3D7C">
        <w:rPr>
          <w:b/>
        </w:rPr>
        <w:t>вида</w:t>
      </w:r>
      <w:r w:rsidR="00FC6D7D">
        <w:rPr>
          <w:b/>
        </w:rPr>
        <w:t>н</w:t>
      </w:r>
      <w:r w:rsidR="00E50BB1">
        <w:rPr>
          <w:b/>
        </w:rPr>
        <w:t>ння</w:t>
      </w:r>
      <w:proofErr w:type="spellEnd"/>
    </w:p>
    <w:p w14:paraId="69E42332" w14:textId="77777777" w:rsidR="00EB3D7C" w:rsidRDefault="00EB3D7C" w:rsidP="00703C01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  <w:r w:rsidRPr="00EB3D7C">
        <w:rPr>
          <w:b/>
        </w:rPr>
        <w:t xml:space="preserve"> </w:t>
      </w:r>
      <w:r w:rsidR="00E84B3C">
        <w:rPr>
          <w:b/>
        </w:rPr>
        <w:t xml:space="preserve">(журналу </w:t>
      </w:r>
      <w:r w:rsidR="00E70D80">
        <w:rPr>
          <w:b/>
        </w:rPr>
        <w:t>«</w:t>
      </w:r>
      <w:r w:rsidRPr="00EB3D7C">
        <w:rPr>
          <w:b/>
        </w:rPr>
        <w:t>Фінанси України</w:t>
      </w:r>
      <w:r w:rsidR="00E70D80">
        <w:rPr>
          <w:b/>
        </w:rPr>
        <w:t>»</w:t>
      </w:r>
      <w:r w:rsidR="00E50BB1">
        <w:rPr>
          <w:b/>
        </w:rPr>
        <w:t>)</w:t>
      </w:r>
    </w:p>
    <w:p w14:paraId="70272747" w14:textId="77777777" w:rsidR="000B20CC" w:rsidRDefault="000B20CC" w:rsidP="00703C01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</w:p>
    <w:p w14:paraId="291AC123" w14:textId="77777777" w:rsidR="00703C01" w:rsidRPr="004E48F1" w:rsidRDefault="00703C01" w:rsidP="000B20CC">
      <w:pPr>
        <w:shd w:val="clear" w:color="auto" w:fill="FFFFFF"/>
        <w:spacing w:line="274" w:lineRule="exact"/>
        <w:ind w:right="-2" w:firstLine="284"/>
        <w:jc w:val="center"/>
        <w:rPr>
          <w:i/>
        </w:rPr>
      </w:pPr>
      <w:r w:rsidRPr="004E48F1">
        <w:rPr>
          <w:i/>
          <w:color w:val="000000"/>
        </w:rPr>
        <w:t>м. Київ</w:t>
      </w:r>
      <w:r w:rsidRPr="004E48F1">
        <w:rPr>
          <w:i/>
          <w:color w:val="000000"/>
        </w:rPr>
        <w:tab/>
      </w:r>
      <w:r w:rsidRPr="004E48F1">
        <w:rPr>
          <w:i/>
          <w:color w:val="000000"/>
        </w:rPr>
        <w:tab/>
      </w:r>
      <w:r w:rsidRPr="004E48F1">
        <w:rPr>
          <w:i/>
          <w:color w:val="000000"/>
        </w:rPr>
        <w:tab/>
      </w:r>
      <w:r w:rsidRPr="004E48F1">
        <w:rPr>
          <w:i/>
          <w:color w:val="000000"/>
        </w:rPr>
        <w:tab/>
      </w:r>
      <w:r w:rsidRPr="004E48F1">
        <w:rPr>
          <w:i/>
          <w:color w:val="000000"/>
        </w:rPr>
        <w:tab/>
        <w:t xml:space="preserve">                               </w:t>
      </w:r>
      <w:r w:rsidR="00D2542B">
        <w:rPr>
          <w:i/>
          <w:color w:val="000000"/>
        </w:rPr>
        <w:t xml:space="preserve">               </w:t>
      </w:r>
      <w:r w:rsidR="000B20CC">
        <w:rPr>
          <w:i/>
          <w:color w:val="000000"/>
        </w:rPr>
        <w:t xml:space="preserve"> </w:t>
      </w:r>
      <w:r w:rsidR="00480869">
        <w:rPr>
          <w:i/>
          <w:spacing w:val="2"/>
        </w:rPr>
        <w:t>«</w:t>
      </w:r>
      <w:r w:rsidR="00625BDB" w:rsidRPr="007B1F55">
        <w:rPr>
          <w:i/>
          <w:spacing w:val="2"/>
          <w:u w:val="single"/>
        </w:rPr>
        <w:t xml:space="preserve">   </w:t>
      </w:r>
      <w:r w:rsidR="007B1F55">
        <w:rPr>
          <w:i/>
          <w:spacing w:val="2"/>
          <w:u w:val="single"/>
        </w:rPr>
        <w:t xml:space="preserve"> </w:t>
      </w:r>
      <w:r w:rsidR="00625BDB" w:rsidRPr="007B1F55">
        <w:rPr>
          <w:i/>
          <w:spacing w:val="2"/>
          <w:u w:val="single"/>
        </w:rPr>
        <w:t xml:space="preserve"> </w:t>
      </w:r>
      <w:r w:rsidR="00480869">
        <w:rPr>
          <w:i/>
          <w:spacing w:val="2"/>
        </w:rPr>
        <w:t>»</w:t>
      </w:r>
      <w:r w:rsidR="00697D90" w:rsidRPr="007B1F55">
        <w:rPr>
          <w:i/>
          <w:spacing w:val="2"/>
          <w:u w:val="single"/>
        </w:rPr>
        <w:t xml:space="preserve"> </w:t>
      </w:r>
      <w:r w:rsidR="00625BDB" w:rsidRPr="007B1F55">
        <w:rPr>
          <w:i/>
          <w:spacing w:val="2"/>
          <w:u w:val="single"/>
        </w:rPr>
        <w:t xml:space="preserve">           </w:t>
      </w:r>
      <w:r w:rsidR="007B1F55">
        <w:rPr>
          <w:i/>
          <w:spacing w:val="2"/>
          <w:u w:val="single"/>
        </w:rPr>
        <w:t xml:space="preserve"> </w:t>
      </w:r>
      <w:r w:rsidR="00625BDB" w:rsidRPr="007B1F55">
        <w:rPr>
          <w:i/>
          <w:spacing w:val="2"/>
          <w:u w:val="single"/>
        </w:rPr>
        <w:t xml:space="preserve">     </w:t>
      </w:r>
      <w:r w:rsidR="007B1F55">
        <w:rPr>
          <w:i/>
          <w:spacing w:val="2"/>
          <w:u w:val="single"/>
        </w:rPr>
        <w:t xml:space="preserve">    </w:t>
      </w:r>
      <w:r w:rsidR="00480869">
        <w:rPr>
          <w:i/>
        </w:rPr>
        <w:t>20</w:t>
      </w:r>
      <w:r w:rsidR="001C6717">
        <w:rPr>
          <w:i/>
        </w:rPr>
        <w:t>2</w:t>
      </w:r>
      <w:r w:rsidR="00233D6D">
        <w:rPr>
          <w:i/>
          <w:lang w:val="ru-RU"/>
        </w:rPr>
        <w:t>2</w:t>
      </w:r>
      <w:r w:rsidRPr="004E48F1">
        <w:rPr>
          <w:i/>
        </w:rPr>
        <w:t xml:space="preserve"> року</w:t>
      </w:r>
    </w:p>
    <w:p w14:paraId="02701663" w14:textId="77777777" w:rsidR="00F7724E" w:rsidRPr="004E48F1" w:rsidRDefault="00F7724E" w:rsidP="004D16C7">
      <w:pPr>
        <w:shd w:val="clear" w:color="auto" w:fill="FFFFFF"/>
        <w:spacing w:line="274" w:lineRule="exact"/>
        <w:ind w:right="461"/>
        <w:rPr>
          <w:i/>
          <w:color w:val="000000"/>
        </w:rPr>
      </w:pPr>
    </w:p>
    <w:p w14:paraId="2117900F" w14:textId="77777777" w:rsidR="000824AC" w:rsidRPr="004E7FF7" w:rsidRDefault="000824AC" w:rsidP="000824AC">
      <w:pPr>
        <w:shd w:val="clear" w:color="auto" w:fill="FFFFFF"/>
        <w:spacing w:line="274" w:lineRule="exact"/>
        <w:ind w:right="67"/>
        <w:jc w:val="both"/>
        <w:rPr>
          <w:color w:val="000000"/>
        </w:rPr>
      </w:pPr>
      <w:r w:rsidRPr="004E7FF7">
        <w:rPr>
          <w:color w:val="000000"/>
        </w:rPr>
        <w:t>Сторона 1: юридична особа за законодавством України –</w:t>
      </w:r>
      <w:r w:rsidR="00BF593C">
        <w:rPr>
          <w:color w:val="000000"/>
        </w:rPr>
        <w:t xml:space="preserve"> </w:t>
      </w:r>
      <w:r w:rsidR="00ED1A2E">
        <w:rPr>
          <w:color w:val="000000"/>
        </w:rPr>
        <w:t>_</w:t>
      </w:r>
      <w:r w:rsidR="00BF593C">
        <w:rPr>
          <w:color w:val="000000"/>
        </w:rPr>
        <w:t>______________</w:t>
      </w:r>
      <w:r w:rsidR="00ED1A2E">
        <w:rPr>
          <w:color w:val="000000"/>
        </w:rPr>
        <w:t>_______________</w:t>
      </w:r>
      <w:r w:rsidRPr="004E7FF7">
        <w:rPr>
          <w:color w:val="000000"/>
        </w:rPr>
        <w:t xml:space="preserve">, надалі за текстом – </w:t>
      </w:r>
      <w:r>
        <w:rPr>
          <w:color w:val="000000"/>
        </w:rPr>
        <w:t>«</w:t>
      </w:r>
      <w:r w:rsidRPr="004E7FF7">
        <w:rPr>
          <w:color w:val="000000"/>
        </w:rPr>
        <w:t>Виконавець</w:t>
      </w:r>
      <w:r>
        <w:rPr>
          <w:color w:val="000000"/>
        </w:rPr>
        <w:t>»</w:t>
      </w:r>
      <w:r w:rsidRPr="004E7FF7">
        <w:rPr>
          <w:color w:val="000000"/>
        </w:rPr>
        <w:t>, в особі</w:t>
      </w:r>
      <w:r w:rsidR="00ED1A2E">
        <w:rPr>
          <w:color w:val="000000"/>
        </w:rPr>
        <w:t xml:space="preserve">   </w:t>
      </w:r>
      <w:r w:rsidR="00BF593C">
        <w:rPr>
          <w:color w:val="000000"/>
        </w:rPr>
        <w:t>______________________</w:t>
      </w:r>
      <w:r w:rsidRPr="004E7FF7">
        <w:rPr>
          <w:color w:val="000000"/>
        </w:rPr>
        <w:t>, який діє на підставі Статуту,</w:t>
      </w:r>
    </w:p>
    <w:p w14:paraId="1FFE5CDB" w14:textId="77777777" w:rsidR="000824AC" w:rsidRPr="004E7FF7" w:rsidRDefault="000824AC" w:rsidP="000824AC">
      <w:pPr>
        <w:shd w:val="clear" w:color="auto" w:fill="FFFFFF"/>
        <w:spacing w:line="274" w:lineRule="exact"/>
        <w:ind w:right="67"/>
        <w:jc w:val="both"/>
        <w:rPr>
          <w:color w:val="000000"/>
        </w:rPr>
      </w:pPr>
      <w:r w:rsidRPr="004E7FF7">
        <w:rPr>
          <w:color w:val="000000"/>
        </w:rPr>
        <w:t>та</w:t>
      </w:r>
    </w:p>
    <w:p w14:paraId="7C3CFA06" w14:textId="0610150A" w:rsidR="000824AC" w:rsidRPr="004E7FF7" w:rsidRDefault="000824AC" w:rsidP="000824AC">
      <w:pPr>
        <w:shd w:val="clear" w:color="auto" w:fill="FFFFFF"/>
        <w:spacing w:line="274" w:lineRule="exact"/>
        <w:ind w:right="67"/>
        <w:jc w:val="both"/>
        <w:rPr>
          <w:color w:val="000000"/>
        </w:rPr>
      </w:pPr>
      <w:r w:rsidRPr="004E7FF7">
        <w:rPr>
          <w:color w:val="000000"/>
        </w:rPr>
        <w:t xml:space="preserve">Сторона 2: юридична особа за законодавством України – Державна навчально-наукова установа </w:t>
      </w:r>
      <w:r>
        <w:rPr>
          <w:color w:val="000000"/>
        </w:rPr>
        <w:t>«</w:t>
      </w:r>
      <w:r w:rsidRPr="004E7FF7">
        <w:rPr>
          <w:color w:val="000000"/>
        </w:rPr>
        <w:t>Академія фінансового управління</w:t>
      </w:r>
      <w:r>
        <w:rPr>
          <w:color w:val="000000"/>
        </w:rPr>
        <w:t>»</w:t>
      </w:r>
      <w:r w:rsidRPr="004E7FF7">
        <w:rPr>
          <w:color w:val="000000"/>
        </w:rPr>
        <w:t xml:space="preserve">, надалі за текстом – </w:t>
      </w:r>
      <w:r>
        <w:rPr>
          <w:color w:val="000000"/>
        </w:rPr>
        <w:t>«</w:t>
      </w:r>
      <w:r w:rsidRPr="004E7FF7">
        <w:rPr>
          <w:color w:val="000000"/>
        </w:rPr>
        <w:t>Замовник</w:t>
      </w:r>
      <w:r>
        <w:rPr>
          <w:color w:val="000000"/>
        </w:rPr>
        <w:t>»</w:t>
      </w:r>
      <w:r w:rsidRPr="004E7FF7">
        <w:rPr>
          <w:color w:val="000000"/>
        </w:rPr>
        <w:t xml:space="preserve">, в особі </w:t>
      </w:r>
      <w:r w:rsidR="00ED1A2E">
        <w:rPr>
          <w:color w:val="000000"/>
        </w:rPr>
        <w:t xml:space="preserve">заступника директора НДФІ </w:t>
      </w:r>
      <w:r w:rsidR="00E40E8D">
        <w:rPr>
          <w:color w:val="000000"/>
        </w:rPr>
        <w:t>ДННУ</w:t>
      </w:r>
      <w:r w:rsidRPr="004E7FF7">
        <w:rPr>
          <w:color w:val="000000"/>
        </w:rPr>
        <w:t xml:space="preserve"> </w:t>
      </w:r>
      <w:r w:rsidR="00E40E8D">
        <w:rPr>
          <w:color w:val="000000"/>
        </w:rPr>
        <w:t xml:space="preserve">«Академія фінансового управління» </w:t>
      </w:r>
      <w:proofErr w:type="spellStart"/>
      <w:r w:rsidR="00ED1A2E">
        <w:rPr>
          <w:color w:val="000000"/>
        </w:rPr>
        <w:t>Арзуманяна</w:t>
      </w:r>
      <w:proofErr w:type="spellEnd"/>
      <w:r w:rsidR="00ED1A2E">
        <w:rPr>
          <w:color w:val="000000"/>
        </w:rPr>
        <w:t xml:space="preserve"> Аркадія </w:t>
      </w:r>
      <w:proofErr w:type="spellStart"/>
      <w:r w:rsidR="00ED1A2E">
        <w:rPr>
          <w:color w:val="000000"/>
        </w:rPr>
        <w:t>Григововича</w:t>
      </w:r>
      <w:proofErr w:type="spellEnd"/>
      <w:r w:rsidRPr="004E7FF7">
        <w:rPr>
          <w:color w:val="000000"/>
        </w:rPr>
        <w:t>, що діє на підставі</w:t>
      </w:r>
      <w:r w:rsidR="001C07A7">
        <w:rPr>
          <w:color w:val="000000"/>
        </w:rPr>
        <w:t xml:space="preserve"> д</w:t>
      </w:r>
      <w:r w:rsidR="004F4212">
        <w:rPr>
          <w:color w:val="000000"/>
        </w:rPr>
        <w:t xml:space="preserve">овіреності </w:t>
      </w:r>
      <w:r w:rsidRPr="004E7FF7">
        <w:rPr>
          <w:color w:val="000000"/>
        </w:rPr>
        <w:t>від</w:t>
      </w:r>
      <w:r w:rsidR="004F4212">
        <w:rPr>
          <w:color w:val="000000"/>
        </w:rPr>
        <w:t xml:space="preserve"> 18.01.2022 № 86070/27</w:t>
      </w:r>
      <w:r w:rsidR="000C03A0" w:rsidRPr="001365FF">
        <w:t>,</w:t>
      </w:r>
      <w:r w:rsidR="000C03A0">
        <w:t xml:space="preserve"> </w:t>
      </w:r>
      <w:r w:rsidRPr="004E7FF7">
        <w:rPr>
          <w:color w:val="000000"/>
        </w:rPr>
        <w:t>далі за текстом разом –</w:t>
      </w:r>
      <w:r w:rsidR="00DA6086" w:rsidRPr="00DA6086">
        <w:rPr>
          <w:color w:val="000000"/>
          <w:lang w:val="ru-RU"/>
        </w:rPr>
        <w:t xml:space="preserve"> </w:t>
      </w:r>
      <w:r>
        <w:rPr>
          <w:color w:val="000000"/>
        </w:rPr>
        <w:t>«</w:t>
      </w:r>
      <w:r w:rsidRPr="004E7FF7">
        <w:rPr>
          <w:color w:val="000000"/>
        </w:rPr>
        <w:t>Сторони</w:t>
      </w:r>
      <w:r>
        <w:rPr>
          <w:color w:val="000000"/>
        </w:rPr>
        <w:t>»</w:t>
      </w:r>
      <w:r w:rsidRPr="004E7FF7">
        <w:rPr>
          <w:color w:val="000000"/>
        </w:rPr>
        <w:t xml:space="preserve">, кожна окремо – </w:t>
      </w:r>
      <w:r>
        <w:rPr>
          <w:color w:val="000000"/>
        </w:rPr>
        <w:t>«</w:t>
      </w:r>
      <w:r w:rsidRPr="004E7FF7">
        <w:rPr>
          <w:color w:val="000000"/>
        </w:rPr>
        <w:t>Сторона</w:t>
      </w:r>
      <w:r>
        <w:rPr>
          <w:color w:val="000000"/>
        </w:rPr>
        <w:t>»</w:t>
      </w:r>
      <w:r w:rsidRPr="004E7FF7">
        <w:rPr>
          <w:color w:val="000000"/>
        </w:rPr>
        <w:t>, уклали цей Договір про наступне:</w:t>
      </w:r>
    </w:p>
    <w:p w14:paraId="4A50A86C" w14:textId="77777777" w:rsidR="00B521B7" w:rsidRPr="004E48F1" w:rsidRDefault="00703C01" w:rsidP="004E7FF7">
      <w:pPr>
        <w:shd w:val="clear" w:color="auto" w:fill="FFFFFF"/>
        <w:spacing w:line="274" w:lineRule="exact"/>
        <w:ind w:right="67"/>
        <w:jc w:val="center"/>
        <w:rPr>
          <w:b/>
        </w:rPr>
      </w:pPr>
      <w:r w:rsidRPr="004E48F1">
        <w:rPr>
          <w:b/>
        </w:rPr>
        <w:t>І. ПРЕДМЕТ ДОГОВОРУ</w:t>
      </w:r>
    </w:p>
    <w:p w14:paraId="135A14F9" w14:textId="49B2EBC9" w:rsidR="009E765B" w:rsidRDefault="009E765B" w:rsidP="0058394E">
      <w:pPr>
        <w:jc w:val="both"/>
      </w:pPr>
      <w:r w:rsidRPr="00605C59">
        <w:t xml:space="preserve">1.1. </w:t>
      </w:r>
      <w:r w:rsidR="00A25E33">
        <w:t xml:space="preserve">Виконавець зобов’язується </w:t>
      </w:r>
      <w:r w:rsidR="00D81BF2" w:rsidRPr="00165F31">
        <w:t xml:space="preserve">у </w:t>
      </w:r>
      <w:r w:rsidR="00233D6D">
        <w:t>І</w:t>
      </w:r>
      <w:r w:rsidR="004F4212">
        <w:rPr>
          <w:lang w:val="en-US"/>
        </w:rPr>
        <w:t>I</w:t>
      </w:r>
      <w:r w:rsidR="00233D6D">
        <w:t xml:space="preserve"> півріччі </w:t>
      </w:r>
      <w:r w:rsidR="005F62DA" w:rsidRPr="008E4782">
        <w:t xml:space="preserve"> </w:t>
      </w:r>
      <w:r w:rsidR="00A51D71" w:rsidRPr="00165F31">
        <w:t>202</w:t>
      </w:r>
      <w:r w:rsidR="00233D6D">
        <w:t>2</w:t>
      </w:r>
      <w:r w:rsidR="00062BBF" w:rsidRPr="00233D6D">
        <w:t xml:space="preserve"> </w:t>
      </w:r>
      <w:r w:rsidR="00A51D71" w:rsidRPr="00165F31">
        <w:t>року</w:t>
      </w:r>
      <w:r w:rsidRPr="00165F31">
        <w:t xml:space="preserve"> </w:t>
      </w:r>
      <w:r w:rsidR="00A25E33">
        <w:t xml:space="preserve">надати </w:t>
      </w:r>
      <w:r w:rsidR="00E84B3C">
        <w:t xml:space="preserve">видавничі </w:t>
      </w:r>
      <w:r w:rsidR="00A25E33">
        <w:t xml:space="preserve">послуги </w:t>
      </w:r>
      <w:r w:rsidR="00E84B3C">
        <w:t xml:space="preserve">за кодом </w:t>
      </w:r>
      <w:r w:rsidR="00E84B3C">
        <w:rPr>
          <w:lang w:val="en-US"/>
        </w:rPr>
        <w:t>CPV</w:t>
      </w:r>
      <w:r w:rsidR="00E84B3C" w:rsidRPr="00E84B3C">
        <w:t xml:space="preserve"> </w:t>
      </w:r>
      <w:r w:rsidR="00E84B3C">
        <w:t>за ДК</w:t>
      </w:r>
      <w:r w:rsidR="00E84B3C" w:rsidRPr="00E84B3C">
        <w:t xml:space="preserve"> 021</w:t>
      </w:r>
      <w:r w:rsidR="00E84B3C">
        <w:t>:</w:t>
      </w:r>
      <w:r w:rsidR="00E84B3C" w:rsidRPr="00E84B3C">
        <w:t>2015 7997000</w:t>
      </w:r>
      <w:r w:rsidR="0074672D">
        <w:t>0</w:t>
      </w:r>
      <w:r w:rsidR="00E84B3C" w:rsidRPr="00E84B3C">
        <w:t>-4</w:t>
      </w:r>
      <w:r w:rsidR="00E84B3C">
        <w:t xml:space="preserve"> </w:t>
      </w:r>
      <w:r w:rsidR="00310E00">
        <w:t xml:space="preserve">– </w:t>
      </w:r>
      <w:r w:rsidR="00881B39">
        <w:t>виготовлення наукових друкован</w:t>
      </w:r>
      <w:r w:rsidR="00E50BB1">
        <w:t>ого</w:t>
      </w:r>
      <w:r w:rsidR="00881B39">
        <w:t xml:space="preserve"> </w:t>
      </w:r>
      <w:proofErr w:type="spellStart"/>
      <w:r w:rsidR="00881B39">
        <w:t>видан</w:t>
      </w:r>
      <w:r w:rsidR="00E50BB1">
        <w:t>ння</w:t>
      </w:r>
      <w:proofErr w:type="spellEnd"/>
      <w:r w:rsidR="00881B39">
        <w:t xml:space="preserve"> </w:t>
      </w:r>
      <w:r w:rsidR="00B21D0F">
        <w:t>(</w:t>
      </w:r>
      <w:r w:rsidR="00A25E33">
        <w:t>журналу «Фінанси України</w:t>
      </w:r>
      <w:r w:rsidR="00A25E33" w:rsidRPr="0040086F">
        <w:t>»</w:t>
      </w:r>
      <w:r w:rsidR="008E4782">
        <w:t xml:space="preserve"> </w:t>
      </w:r>
      <w:r w:rsidR="007B1D29" w:rsidRPr="0040086F">
        <w:t xml:space="preserve"> № </w:t>
      </w:r>
      <w:r w:rsidR="004F4212" w:rsidRPr="004F4212">
        <w:t>7</w:t>
      </w:r>
      <w:r w:rsidR="00ED162F" w:rsidRPr="008E4782">
        <w:t xml:space="preserve"> - № </w:t>
      </w:r>
      <w:r w:rsidR="004F4212" w:rsidRPr="004F4212">
        <w:t>12</w:t>
      </w:r>
      <w:r w:rsidR="00233D6D">
        <w:t xml:space="preserve"> </w:t>
      </w:r>
      <w:r w:rsidR="007B1D29">
        <w:t>20</w:t>
      </w:r>
      <w:r w:rsidR="001C6717">
        <w:t>2</w:t>
      </w:r>
      <w:r w:rsidR="00233D6D">
        <w:t>2</w:t>
      </w:r>
      <w:r w:rsidR="000227F9" w:rsidRPr="001A6A7C">
        <w:t xml:space="preserve"> </w:t>
      </w:r>
      <w:r w:rsidR="007B1D29">
        <w:t>року</w:t>
      </w:r>
      <w:r w:rsidR="00E50BB1">
        <w:t>)</w:t>
      </w:r>
      <w:r w:rsidR="009F3E65">
        <w:t>,</w:t>
      </w:r>
      <w:r w:rsidRPr="00692BA4">
        <w:t xml:space="preserve"> Замовник зобов'язується прийняти та оплатити вартість послуг.</w:t>
      </w:r>
    </w:p>
    <w:p w14:paraId="01E350DA" w14:textId="77777777" w:rsidR="0008783B" w:rsidRPr="006C01F4" w:rsidRDefault="009D237F" w:rsidP="009D237F">
      <w:pPr>
        <w:shd w:val="clear" w:color="auto" w:fill="FFFFFF"/>
        <w:tabs>
          <w:tab w:val="left" w:pos="9300"/>
        </w:tabs>
        <w:spacing w:line="274" w:lineRule="exact"/>
        <w:ind w:right="67"/>
        <w:rPr>
          <w:b/>
        </w:rPr>
      </w:pPr>
      <w:r>
        <w:rPr>
          <w:b/>
        </w:rPr>
        <w:tab/>
      </w:r>
    </w:p>
    <w:p w14:paraId="08A17E1C" w14:textId="77777777" w:rsidR="009E765B" w:rsidRPr="009E765B" w:rsidRDefault="009E765B" w:rsidP="009E765B">
      <w:pPr>
        <w:shd w:val="clear" w:color="auto" w:fill="FFFFFF"/>
        <w:spacing w:line="274" w:lineRule="exact"/>
        <w:ind w:right="67"/>
        <w:jc w:val="center"/>
        <w:rPr>
          <w:b/>
        </w:rPr>
      </w:pPr>
      <w:r w:rsidRPr="009E765B">
        <w:rPr>
          <w:b/>
          <w:lang w:val="en-US"/>
        </w:rPr>
        <w:t>II</w:t>
      </w:r>
      <w:r w:rsidRPr="009E765B">
        <w:rPr>
          <w:b/>
        </w:rPr>
        <w:t>. ЯКІСТЬ ПОСЛУГ</w:t>
      </w:r>
    </w:p>
    <w:p w14:paraId="366FB385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t xml:space="preserve">2.1. Виконавець повинен надавати Замовнику послуги, якість яких відповідає </w:t>
      </w:r>
      <w:r w:rsidRPr="00605C59">
        <w:rPr>
          <w:lang w:eastAsia="uk-UA"/>
        </w:rPr>
        <w:t>вимогам Технічного завдання</w:t>
      </w:r>
      <w:r w:rsidRPr="00605C59">
        <w:t xml:space="preserve"> та чинним стандартам.</w:t>
      </w:r>
      <w:r w:rsidR="00C00FBC">
        <w:t xml:space="preserve"> </w:t>
      </w:r>
    </w:p>
    <w:p w14:paraId="7646BA63" w14:textId="77777777" w:rsidR="009E765B" w:rsidRPr="00536D07" w:rsidRDefault="009E765B" w:rsidP="00536D07">
      <w:pPr>
        <w:shd w:val="clear" w:color="auto" w:fill="FFFFFF"/>
        <w:spacing w:line="274" w:lineRule="exact"/>
        <w:ind w:right="67"/>
        <w:jc w:val="center"/>
        <w:rPr>
          <w:b/>
        </w:rPr>
      </w:pPr>
      <w:r w:rsidRPr="00536D07">
        <w:rPr>
          <w:b/>
          <w:lang w:val="en-US"/>
        </w:rPr>
        <w:t>III</w:t>
      </w:r>
      <w:r w:rsidRPr="00536D07">
        <w:rPr>
          <w:b/>
        </w:rPr>
        <w:t>. ЦІНА ДОГОВОРУ</w:t>
      </w:r>
    </w:p>
    <w:p w14:paraId="12696B04" w14:textId="589E5541" w:rsidR="00910ACC" w:rsidRDefault="009E765B" w:rsidP="00910ACC">
      <w:pPr>
        <w:shd w:val="clear" w:color="auto" w:fill="FFFFFF"/>
        <w:spacing w:line="274" w:lineRule="exact"/>
        <w:ind w:right="67"/>
        <w:jc w:val="both"/>
      </w:pPr>
      <w:r w:rsidRPr="00B91880">
        <w:t xml:space="preserve">3.1. </w:t>
      </w:r>
      <w:r w:rsidR="00910ACC" w:rsidRPr="00B91880">
        <w:t xml:space="preserve">Орієнтовна ціна цього договору становить </w:t>
      </w:r>
      <w:r w:rsidR="001C07A7">
        <w:t>___________</w:t>
      </w:r>
      <w:r w:rsidR="00910ACC">
        <w:t xml:space="preserve"> грн</w:t>
      </w:r>
      <w:r w:rsidR="00910ACC" w:rsidRPr="0040086F">
        <w:t>. (</w:t>
      </w:r>
      <w:r w:rsidR="001C07A7">
        <w:t>_________________</w:t>
      </w:r>
      <w:r w:rsidR="00910ACC" w:rsidRPr="0040086F">
        <w:t>),</w:t>
      </w:r>
      <w:r w:rsidR="001C07A7">
        <w:t xml:space="preserve"> </w:t>
      </w:r>
      <w:r w:rsidR="00910ACC" w:rsidRPr="0040086F">
        <w:t xml:space="preserve"> у т. ч. ПДВ  </w:t>
      </w:r>
      <w:r w:rsidR="001C07A7">
        <w:t>_________</w:t>
      </w:r>
      <w:r w:rsidR="00910ACC">
        <w:t xml:space="preserve"> </w:t>
      </w:r>
      <w:r w:rsidR="00910ACC" w:rsidRPr="0040086F">
        <w:t>грн</w:t>
      </w:r>
      <w:r w:rsidR="00910ACC">
        <w:t>.</w:t>
      </w:r>
    </w:p>
    <w:p w14:paraId="713B4673" w14:textId="29EB407E" w:rsidR="009E765B" w:rsidRDefault="009E765B" w:rsidP="00910ACC">
      <w:pPr>
        <w:shd w:val="clear" w:color="auto" w:fill="FFFFFF"/>
        <w:spacing w:line="274" w:lineRule="exact"/>
        <w:ind w:right="67"/>
        <w:jc w:val="both"/>
      </w:pPr>
      <w:r w:rsidRPr="00605C59">
        <w:t xml:space="preserve">3.2. </w:t>
      </w:r>
      <w:r w:rsidR="00BC727B">
        <w:t>Ціна договору може бути змі</w:t>
      </w:r>
      <w:r w:rsidR="00BC727B" w:rsidRPr="00B4621A">
        <w:t>нена</w:t>
      </w:r>
      <w:r w:rsidRPr="00605C59">
        <w:t xml:space="preserve"> залежно від реального фінансування видатків</w:t>
      </w:r>
      <w:r w:rsidR="00ED1A2E">
        <w:t>,</w:t>
      </w:r>
      <w:r w:rsidRPr="00605C59">
        <w:t xml:space="preserve"> </w:t>
      </w:r>
      <w:r w:rsidR="00ED1A2E" w:rsidRPr="00E50BB1">
        <w:t xml:space="preserve">зменшення кількості </w:t>
      </w:r>
      <w:proofErr w:type="spellStart"/>
      <w:r w:rsidR="00ED1A2E" w:rsidRPr="00E50BB1">
        <w:t>передплатиків</w:t>
      </w:r>
      <w:proofErr w:type="spellEnd"/>
      <w:r w:rsidR="00ED1A2E" w:rsidRPr="00E50BB1">
        <w:t xml:space="preserve"> журналу «Фінанси України» </w:t>
      </w:r>
      <w:r w:rsidR="00ED1A2E">
        <w:t xml:space="preserve">та в </w:t>
      </w:r>
      <w:r w:rsidRPr="00605C59">
        <w:t xml:space="preserve"> інших випадках за взаємною згодою сторін.</w:t>
      </w:r>
    </w:p>
    <w:p w14:paraId="0A0AAD5B" w14:textId="77777777" w:rsidR="00536D07" w:rsidRDefault="00BF593C" w:rsidP="009E765B">
      <w:pPr>
        <w:suppressAutoHyphens/>
        <w:jc w:val="both"/>
      </w:pPr>
      <w:r>
        <w:t xml:space="preserve"> </w:t>
      </w:r>
    </w:p>
    <w:p w14:paraId="56A92E09" w14:textId="77777777" w:rsidR="009E765B" w:rsidRPr="00536D07" w:rsidRDefault="009E765B" w:rsidP="00536D07">
      <w:pPr>
        <w:shd w:val="clear" w:color="auto" w:fill="FFFFFF"/>
        <w:spacing w:line="274" w:lineRule="exact"/>
        <w:ind w:right="67"/>
        <w:jc w:val="center"/>
        <w:rPr>
          <w:b/>
        </w:rPr>
      </w:pPr>
      <w:r w:rsidRPr="00536D07">
        <w:rPr>
          <w:b/>
          <w:lang w:val="en-US"/>
        </w:rPr>
        <w:t>IV</w:t>
      </w:r>
      <w:r w:rsidRPr="00536D07">
        <w:rPr>
          <w:b/>
        </w:rPr>
        <w:t>. ПОРЯДОК ЗДІЙСНЕННЯ ОПЛАТИ</w:t>
      </w:r>
    </w:p>
    <w:p w14:paraId="3357EF07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t xml:space="preserve">4.1. Розрахунки проводяться після підписання Сторонами акта </w:t>
      </w:r>
      <w:r w:rsidRPr="00605C59">
        <w:rPr>
          <w:spacing w:val="4"/>
        </w:rPr>
        <w:t>прийому-</w:t>
      </w:r>
      <w:r w:rsidRPr="00605C59">
        <w:rPr>
          <w:spacing w:val="1"/>
        </w:rPr>
        <w:t xml:space="preserve">передачі </w:t>
      </w:r>
      <w:r w:rsidRPr="00605C59">
        <w:rPr>
          <w:spacing w:val="2"/>
        </w:rPr>
        <w:t xml:space="preserve">наданих послуг шляхом перерахування Замовником відповідної </w:t>
      </w:r>
      <w:r w:rsidRPr="00605C59">
        <w:t>узгодженої суми на поточний рахунок Виконавця.</w:t>
      </w:r>
    </w:p>
    <w:p w14:paraId="4F79BEA0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t xml:space="preserve">4.2. </w:t>
      </w:r>
      <w:r w:rsidRPr="00605C59">
        <w:t>Розрахунки за надані послуги здійснюються на підставі п.</w:t>
      </w:r>
      <w:r w:rsidR="00E70D80">
        <w:t xml:space="preserve"> </w:t>
      </w:r>
      <w:r w:rsidRPr="00605C59">
        <w:t>1 ст. 49 Бюджетного кодексу України.</w:t>
      </w:r>
    </w:p>
    <w:p w14:paraId="0C92ED39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  <w:lang w:val="ru-RU"/>
        </w:rPr>
      </w:pPr>
      <w:r w:rsidRPr="00605C59">
        <w:rPr>
          <w:spacing w:val="-1"/>
        </w:rPr>
        <w:t>4.3. Замовник проводить оплату послуг за умови відповідності наданих послуг діючим державним та галузевим стандартам України.</w:t>
      </w:r>
    </w:p>
    <w:p w14:paraId="7BA3692A" w14:textId="77777777" w:rsidR="009E765B" w:rsidRPr="009E765B" w:rsidRDefault="009E765B" w:rsidP="009E765B">
      <w:pPr>
        <w:shd w:val="clear" w:color="auto" w:fill="FFFFFF"/>
        <w:spacing w:line="274" w:lineRule="exact"/>
        <w:ind w:right="67"/>
        <w:jc w:val="both"/>
        <w:rPr>
          <w:lang w:val="ru-RU"/>
        </w:rPr>
      </w:pPr>
    </w:p>
    <w:p w14:paraId="470658B5" w14:textId="77777777" w:rsidR="009E765B" w:rsidRPr="00536D07" w:rsidRDefault="009E765B" w:rsidP="00536D07">
      <w:pPr>
        <w:shd w:val="clear" w:color="auto" w:fill="FFFFFF"/>
        <w:spacing w:line="274" w:lineRule="exact"/>
        <w:ind w:right="67"/>
        <w:jc w:val="center"/>
        <w:rPr>
          <w:b/>
          <w:spacing w:val="-1"/>
        </w:rPr>
      </w:pPr>
      <w:r w:rsidRPr="00536D07">
        <w:rPr>
          <w:b/>
          <w:lang w:val="en-US"/>
        </w:rPr>
        <w:t>V</w:t>
      </w:r>
      <w:r w:rsidRPr="00536D07">
        <w:rPr>
          <w:b/>
        </w:rPr>
        <w:t>. НАДАННЯ ПОСЛУГ</w:t>
      </w:r>
    </w:p>
    <w:p w14:paraId="5985F9AF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rPr>
          <w:spacing w:val="3"/>
        </w:rPr>
        <w:t>5.1.</w:t>
      </w:r>
      <w:r w:rsidR="00A24512">
        <w:rPr>
          <w:spacing w:val="3"/>
        </w:rPr>
        <w:t xml:space="preserve"> Строки надання послуг визначаються технічним завданням</w:t>
      </w:r>
      <w:r w:rsidRPr="00605C59">
        <w:t>.</w:t>
      </w:r>
    </w:p>
    <w:p w14:paraId="03C897ED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2"/>
        </w:rPr>
        <w:t xml:space="preserve">5.2. </w:t>
      </w:r>
      <w:r w:rsidRPr="00605C59">
        <w:rPr>
          <w:spacing w:val="8"/>
        </w:rPr>
        <w:t xml:space="preserve">Виконавець гарантує якість друкованих видань, їх відповідність </w:t>
      </w:r>
      <w:r w:rsidR="001B11CD">
        <w:rPr>
          <w:spacing w:val="8"/>
        </w:rPr>
        <w:t>о</w:t>
      </w:r>
      <w:r w:rsidRPr="00605C59">
        <w:rPr>
          <w:spacing w:val="8"/>
        </w:rPr>
        <w:t xml:space="preserve">ригінал-макету та </w:t>
      </w:r>
      <w:r w:rsidRPr="00605C59">
        <w:t xml:space="preserve">затвердженому сигнальному екземпляру, характеристикам, державним та галузевим стандартам України, технічному завданню, вимогам, </w:t>
      </w:r>
      <w:r w:rsidRPr="00605C59">
        <w:rPr>
          <w:spacing w:val="-1"/>
        </w:rPr>
        <w:t>передбаченим цим Договором та Додатками до нього.</w:t>
      </w:r>
    </w:p>
    <w:p w14:paraId="41792169" w14:textId="77777777" w:rsidR="009E765B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5"/>
        </w:rPr>
      </w:pPr>
      <w:r w:rsidRPr="00605C59">
        <w:rPr>
          <w:spacing w:val="1"/>
        </w:rPr>
        <w:t xml:space="preserve">5.3. Виконавець здійснює доставку та розвантаження друкованих видань, що </w:t>
      </w:r>
      <w:r w:rsidRPr="00605C59">
        <w:rPr>
          <w:spacing w:val="5"/>
        </w:rPr>
        <w:t xml:space="preserve">є результатом надання послуг, за свій власний рахунок (доставка здійснюється до місця </w:t>
      </w:r>
      <w:r w:rsidRPr="00605C59">
        <w:t>знаходження Замовника)</w:t>
      </w:r>
      <w:r w:rsidRPr="00605C59">
        <w:rPr>
          <w:spacing w:val="5"/>
        </w:rPr>
        <w:t xml:space="preserve"> відповідно до технічного завдання.</w:t>
      </w:r>
    </w:p>
    <w:p w14:paraId="5F038977" w14:textId="77777777" w:rsidR="002C3484" w:rsidRPr="00605C59" w:rsidRDefault="002C3484" w:rsidP="009E765B">
      <w:pPr>
        <w:shd w:val="clear" w:color="auto" w:fill="FFFFFF"/>
        <w:spacing w:line="274" w:lineRule="exact"/>
        <w:ind w:right="67"/>
        <w:jc w:val="both"/>
      </w:pPr>
    </w:p>
    <w:p w14:paraId="25BD8FA5" w14:textId="77777777" w:rsidR="009E765B" w:rsidRPr="00536D07" w:rsidRDefault="009E765B" w:rsidP="00536D07">
      <w:pPr>
        <w:shd w:val="clear" w:color="auto" w:fill="FFFFFF"/>
        <w:spacing w:line="274" w:lineRule="exact"/>
        <w:ind w:right="67"/>
        <w:jc w:val="center"/>
        <w:rPr>
          <w:b/>
          <w:spacing w:val="3"/>
        </w:rPr>
      </w:pPr>
      <w:r w:rsidRPr="00536D07">
        <w:rPr>
          <w:b/>
          <w:lang w:val="en-US"/>
        </w:rPr>
        <w:t>V</w:t>
      </w:r>
      <w:r w:rsidRPr="00536D07">
        <w:rPr>
          <w:b/>
        </w:rPr>
        <w:t>І. ПРАВА ТА ОБОВ'ЯЗКИ СТРОРІН</w:t>
      </w:r>
    </w:p>
    <w:p w14:paraId="743C789E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3"/>
        </w:rPr>
      </w:pPr>
      <w:r w:rsidRPr="00605C59">
        <w:rPr>
          <w:spacing w:val="3"/>
        </w:rPr>
        <w:t>6.1. Замовник зобов’язаний:</w:t>
      </w:r>
    </w:p>
    <w:p w14:paraId="4EEC30C5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4"/>
        </w:rPr>
      </w:pPr>
      <w:r w:rsidRPr="00605C59">
        <w:rPr>
          <w:spacing w:val="4"/>
        </w:rPr>
        <w:t>6.1.1. Своєчасно та в повному обсязі сплачувати за надані послуги</w:t>
      </w:r>
      <w:r w:rsidR="00726B78">
        <w:rPr>
          <w:spacing w:val="4"/>
        </w:rPr>
        <w:t>.</w:t>
      </w:r>
    </w:p>
    <w:p w14:paraId="5617DAA5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lang w:val="ru-RU"/>
        </w:rPr>
      </w:pPr>
      <w:r w:rsidRPr="00605C59">
        <w:t>6.1.2. Н</w:t>
      </w:r>
      <w:proofErr w:type="spellStart"/>
      <w:r w:rsidRPr="00605C59">
        <w:rPr>
          <w:lang w:val="ru-RU"/>
        </w:rPr>
        <w:t>адати</w:t>
      </w:r>
      <w:proofErr w:type="spellEnd"/>
      <w:r w:rsidRPr="00605C59">
        <w:rPr>
          <w:lang w:val="ru-RU"/>
        </w:rPr>
        <w:t xml:space="preserve"> </w:t>
      </w:r>
      <w:proofErr w:type="spellStart"/>
      <w:r w:rsidRPr="00605C59">
        <w:rPr>
          <w:lang w:val="ru-RU"/>
        </w:rPr>
        <w:t>Виконавцю</w:t>
      </w:r>
      <w:proofErr w:type="spellEnd"/>
      <w:r w:rsidRPr="00605C59">
        <w:rPr>
          <w:lang w:val="ru-RU"/>
        </w:rPr>
        <w:t xml:space="preserve"> </w:t>
      </w:r>
      <w:proofErr w:type="spellStart"/>
      <w:r w:rsidRPr="00605C59">
        <w:rPr>
          <w:lang w:val="ru-RU"/>
        </w:rPr>
        <w:t>оригінал-макети</w:t>
      </w:r>
      <w:proofErr w:type="spellEnd"/>
      <w:r w:rsidRPr="00605C59">
        <w:rPr>
          <w:lang w:val="ru-RU"/>
        </w:rPr>
        <w:t xml:space="preserve"> </w:t>
      </w:r>
      <w:proofErr w:type="spellStart"/>
      <w:r w:rsidRPr="00605C59">
        <w:rPr>
          <w:lang w:val="ru-RU"/>
        </w:rPr>
        <w:t>видань</w:t>
      </w:r>
      <w:proofErr w:type="spellEnd"/>
      <w:r w:rsidRPr="00605C59">
        <w:rPr>
          <w:lang w:val="ru-RU"/>
        </w:rPr>
        <w:t>.</w:t>
      </w:r>
    </w:p>
    <w:p w14:paraId="6C2BC70D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rPr>
          <w:lang w:val="ru-RU"/>
        </w:rPr>
        <w:t xml:space="preserve">6.1.3. </w:t>
      </w:r>
      <w:r w:rsidRPr="00605C59">
        <w:t>Затвердити (підписати) представлений Виконавцем сигнальний екземпляр друкованого видання.</w:t>
      </w:r>
    </w:p>
    <w:p w14:paraId="66803921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4"/>
        </w:rPr>
      </w:pPr>
      <w:r w:rsidRPr="00605C59">
        <w:rPr>
          <w:spacing w:val="4"/>
        </w:rPr>
        <w:t>6.1.4. Прийняти надані послуги згідно з актами прийому-передачі.</w:t>
      </w:r>
    </w:p>
    <w:p w14:paraId="601C871F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4"/>
        </w:rPr>
      </w:pPr>
      <w:r w:rsidRPr="00605C59">
        <w:rPr>
          <w:spacing w:val="4"/>
        </w:rPr>
        <w:t>6.2. Замовник має право:</w:t>
      </w:r>
    </w:p>
    <w:p w14:paraId="41788BD3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t xml:space="preserve">6.2.1. Достроково розірвати цей Договір у разі невиконання зобов’язань Виконавцем, </w:t>
      </w:r>
      <w:r w:rsidR="00FC3854">
        <w:rPr>
          <w:spacing w:val="-1"/>
        </w:rPr>
        <w:t xml:space="preserve">повідомивши про це його за </w:t>
      </w:r>
      <w:r w:rsidRPr="00605C59">
        <w:t>30 календарних днів до розірвання</w:t>
      </w:r>
      <w:r w:rsidRPr="00605C59">
        <w:rPr>
          <w:spacing w:val="-1"/>
        </w:rPr>
        <w:t>;</w:t>
      </w:r>
    </w:p>
    <w:p w14:paraId="4898F624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lastRenderedPageBreak/>
        <w:t xml:space="preserve">6.2.2. Контролювати обсяг </w:t>
      </w:r>
      <w:r w:rsidRPr="00536D07">
        <w:rPr>
          <w:spacing w:val="-1"/>
        </w:rPr>
        <w:t>та якість надання послуг (у тому числі з виїздом на місце в</w:t>
      </w:r>
      <w:r w:rsidRPr="00536D07">
        <w:t xml:space="preserve">иготовлення </w:t>
      </w:r>
      <w:r w:rsidRPr="00536D07">
        <w:rPr>
          <w:spacing w:val="-1"/>
        </w:rPr>
        <w:t>(виробничі приміщення Виконавця)</w:t>
      </w:r>
      <w:r w:rsidRPr="00536D07">
        <w:t xml:space="preserve"> наукових друкованих видань</w:t>
      </w:r>
      <w:r w:rsidRPr="00536D07">
        <w:rPr>
          <w:spacing w:val="-1"/>
        </w:rPr>
        <w:t xml:space="preserve">) </w:t>
      </w:r>
      <w:r w:rsidRPr="00157C2C">
        <w:rPr>
          <w:spacing w:val="-1"/>
        </w:rPr>
        <w:t>у строки,</w:t>
      </w:r>
      <w:r w:rsidRPr="00605C59">
        <w:rPr>
          <w:spacing w:val="-1"/>
        </w:rPr>
        <w:t xml:space="preserve"> встановлені цим Договором;</w:t>
      </w:r>
    </w:p>
    <w:p w14:paraId="2F27B0C6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t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20B572C6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t xml:space="preserve">6.2.4. </w:t>
      </w:r>
      <w:r w:rsidRPr="00605C59">
        <w:rPr>
          <w:spacing w:val="3"/>
        </w:rPr>
        <w:t>Висловлю</w:t>
      </w:r>
      <w:r w:rsidR="00FC3854">
        <w:rPr>
          <w:spacing w:val="3"/>
        </w:rPr>
        <w:t>вати обґрунтовані зауваження (які</w:t>
      </w:r>
      <w:r w:rsidRPr="00605C59">
        <w:rPr>
          <w:spacing w:val="3"/>
        </w:rPr>
        <w:t xml:space="preserve"> є обов'язковими для Виконавця) </w:t>
      </w:r>
      <w:r w:rsidRPr="00605C59">
        <w:rPr>
          <w:spacing w:val="-2"/>
        </w:rPr>
        <w:t>щодо якості послуг.</w:t>
      </w:r>
    </w:p>
    <w:p w14:paraId="6C00DD69" w14:textId="77777777" w:rsidR="009E765B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10"/>
        </w:rPr>
      </w:pPr>
      <w:r w:rsidRPr="00605C59">
        <w:rPr>
          <w:spacing w:val="-2"/>
        </w:rPr>
        <w:t>6.2.5. Не приймати виготовлені Виконавцем книги,</w:t>
      </w:r>
      <w:r w:rsidR="00FC3854" w:rsidRPr="00FC3854">
        <w:t xml:space="preserve"> </w:t>
      </w:r>
      <w:r w:rsidR="00FC3854" w:rsidRPr="00FC3854">
        <w:rPr>
          <w:spacing w:val="-2"/>
        </w:rPr>
        <w:t>періодичні видання</w:t>
      </w:r>
      <w:r w:rsidRPr="00605C59">
        <w:rPr>
          <w:spacing w:val="-2"/>
        </w:rPr>
        <w:t xml:space="preserve"> якщо їх виготовлення не відповідає вимогам цього Договору щодо </w:t>
      </w:r>
      <w:r w:rsidR="00124281">
        <w:rPr>
          <w:spacing w:val="2"/>
        </w:rPr>
        <w:t>номенклатури</w:t>
      </w:r>
      <w:r w:rsidR="00FC3854">
        <w:rPr>
          <w:spacing w:val="2"/>
        </w:rPr>
        <w:t xml:space="preserve"> періодичних видань</w:t>
      </w:r>
      <w:r w:rsidRPr="00605C59">
        <w:rPr>
          <w:spacing w:val="2"/>
        </w:rPr>
        <w:t xml:space="preserve"> їх характеристикам, зокрема вихідних </w:t>
      </w:r>
      <w:r w:rsidRPr="00605C59">
        <w:rPr>
          <w:spacing w:val="10"/>
        </w:rPr>
        <w:t xml:space="preserve">матеріалів для виготовлення, кольору, </w:t>
      </w:r>
      <w:r w:rsidRPr="00605C59">
        <w:rPr>
          <w:spacing w:val="-1"/>
        </w:rPr>
        <w:t>діючим державним та галузевим стандартам України,</w:t>
      </w:r>
      <w:r w:rsidRPr="00605C59">
        <w:rPr>
          <w:spacing w:val="10"/>
        </w:rPr>
        <w:t xml:space="preserve"> а також іншим технічним умовам їх виготовлення.</w:t>
      </w:r>
    </w:p>
    <w:p w14:paraId="783AE9EC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t xml:space="preserve">6.3. </w:t>
      </w:r>
      <w:r w:rsidRPr="00605C59">
        <w:rPr>
          <w:spacing w:val="8"/>
        </w:rPr>
        <w:t>Виконавець</w:t>
      </w:r>
      <w:r w:rsidRPr="00605C59">
        <w:t xml:space="preserve"> зобов’язаний:</w:t>
      </w:r>
    </w:p>
    <w:p w14:paraId="072CE86A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t xml:space="preserve">6.3.1. Забезпечити </w:t>
      </w:r>
      <w:r w:rsidRPr="00605C59">
        <w:rPr>
          <w:spacing w:val="-1"/>
        </w:rPr>
        <w:t>надання послуг у строки, встановлені цим Договором;</w:t>
      </w:r>
    </w:p>
    <w:p w14:paraId="60DCF0B7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</w:pPr>
      <w:r w:rsidRPr="00605C59">
        <w:rPr>
          <w:spacing w:val="-1"/>
        </w:rPr>
        <w:t xml:space="preserve">6.3.2. </w:t>
      </w:r>
      <w:r w:rsidRPr="00605C59">
        <w:t xml:space="preserve">Забезпечити </w:t>
      </w:r>
      <w:r w:rsidRPr="00605C59">
        <w:rPr>
          <w:spacing w:val="-1"/>
        </w:rPr>
        <w:t xml:space="preserve">надання послуг, якість яких відповідає умовам, установленим </w:t>
      </w:r>
      <w:r w:rsidRPr="00605C59">
        <w:t>цим Договором.</w:t>
      </w:r>
    </w:p>
    <w:p w14:paraId="170B7DE4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t xml:space="preserve">6.4. </w:t>
      </w:r>
      <w:r w:rsidRPr="00605C59">
        <w:rPr>
          <w:spacing w:val="8"/>
        </w:rPr>
        <w:t>Виконавець</w:t>
      </w:r>
      <w:r w:rsidRPr="00605C59">
        <w:rPr>
          <w:spacing w:val="-1"/>
        </w:rPr>
        <w:t xml:space="preserve"> має право:</w:t>
      </w:r>
    </w:p>
    <w:p w14:paraId="2EE94C66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t>6.4.1. Своєчасно та в повному обсязі отримувати плату за надані послуги;</w:t>
      </w:r>
    </w:p>
    <w:p w14:paraId="4724C437" w14:textId="77777777" w:rsidR="009E765B" w:rsidRPr="00605C59" w:rsidRDefault="009E765B" w:rsidP="009E765B">
      <w:pPr>
        <w:shd w:val="clear" w:color="auto" w:fill="FFFFFF"/>
        <w:spacing w:line="274" w:lineRule="exact"/>
        <w:ind w:right="67"/>
        <w:jc w:val="both"/>
        <w:rPr>
          <w:spacing w:val="-1"/>
        </w:rPr>
      </w:pPr>
      <w:r w:rsidRPr="00605C59">
        <w:rPr>
          <w:spacing w:val="-1"/>
        </w:rPr>
        <w:t>6.4.2. На дострокове надання послуг за письмовим погодженням Замовника.</w:t>
      </w:r>
    </w:p>
    <w:p w14:paraId="68883FAE" w14:textId="77777777" w:rsidR="009E765B" w:rsidRPr="009E765B" w:rsidRDefault="009E765B" w:rsidP="009E765B">
      <w:pPr>
        <w:shd w:val="clear" w:color="auto" w:fill="FFFFFF"/>
        <w:spacing w:line="274" w:lineRule="exact"/>
        <w:ind w:right="67"/>
        <w:jc w:val="both"/>
        <w:rPr>
          <w:lang w:val="ru-RU"/>
        </w:rPr>
      </w:pPr>
    </w:p>
    <w:p w14:paraId="4DFFDDE9" w14:textId="77777777" w:rsidR="009E765B" w:rsidRPr="00536D07" w:rsidRDefault="009E765B" w:rsidP="00536D07">
      <w:pPr>
        <w:shd w:val="clear" w:color="auto" w:fill="FFFFFF"/>
        <w:spacing w:line="274" w:lineRule="exact"/>
        <w:ind w:right="67"/>
        <w:jc w:val="center"/>
        <w:rPr>
          <w:b/>
        </w:rPr>
      </w:pPr>
      <w:r w:rsidRPr="00536D07">
        <w:rPr>
          <w:b/>
          <w:lang w:val="en-US"/>
        </w:rPr>
        <w:t>VII</w:t>
      </w:r>
      <w:r w:rsidRPr="00536D07">
        <w:rPr>
          <w:b/>
        </w:rPr>
        <w:t>. ВІДПОВІДАЛЬНІСТЬ СТОРІН</w:t>
      </w:r>
    </w:p>
    <w:p w14:paraId="6BF11C78" w14:textId="77777777" w:rsidR="009E765B" w:rsidRPr="00605C59" w:rsidRDefault="009E765B" w:rsidP="009E765B">
      <w:pPr>
        <w:tabs>
          <w:tab w:val="left" w:pos="10381"/>
        </w:tabs>
        <w:jc w:val="both"/>
        <w:rPr>
          <w:spacing w:val="8"/>
        </w:rPr>
      </w:pPr>
      <w:r w:rsidRPr="00605C59">
        <w:rPr>
          <w:spacing w:val="8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Договором.</w:t>
      </w:r>
    </w:p>
    <w:p w14:paraId="1BDE05DB" w14:textId="77777777" w:rsidR="009E765B" w:rsidRPr="00605C59" w:rsidRDefault="009E765B" w:rsidP="009E765B">
      <w:pPr>
        <w:tabs>
          <w:tab w:val="left" w:pos="10381"/>
        </w:tabs>
        <w:jc w:val="both"/>
        <w:rPr>
          <w:spacing w:val="-3"/>
        </w:rPr>
      </w:pPr>
      <w:r w:rsidRPr="00605C59">
        <w:rPr>
          <w:spacing w:val="8"/>
        </w:rPr>
        <w:t xml:space="preserve">7.2. У разі невиконання або несвоєчасного виконання зобов’язань при закупівлі послуг за бюджетні кошти Виконавець </w:t>
      </w:r>
      <w:r w:rsidRPr="00605C59">
        <w:rPr>
          <w:spacing w:val="2"/>
        </w:rPr>
        <w:t xml:space="preserve">сплачує на користь Замовника пеню в розмірі подвійної </w:t>
      </w:r>
      <w:r w:rsidRPr="00605C59">
        <w:rPr>
          <w:spacing w:val="5"/>
        </w:rPr>
        <w:t xml:space="preserve">облікової ставки НБУ від вартості несвоєчасно наданих послуг за кожен день </w:t>
      </w:r>
      <w:r w:rsidRPr="00605C59">
        <w:rPr>
          <w:spacing w:val="-3"/>
        </w:rPr>
        <w:t>прострочення.</w:t>
      </w:r>
    </w:p>
    <w:p w14:paraId="2F936984" w14:textId="77777777" w:rsidR="009E765B" w:rsidRPr="00605C59" w:rsidRDefault="009E765B" w:rsidP="009E765B">
      <w:pPr>
        <w:tabs>
          <w:tab w:val="left" w:pos="10381"/>
        </w:tabs>
        <w:jc w:val="both"/>
        <w:rPr>
          <w:spacing w:val="-1"/>
        </w:rPr>
      </w:pPr>
      <w:r w:rsidRPr="00605C59">
        <w:rPr>
          <w:spacing w:val="-3"/>
        </w:rPr>
        <w:t>7.3</w:t>
      </w:r>
      <w:r w:rsidRPr="00605C59">
        <w:rPr>
          <w:spacing w:val="8"/>
        </w:rPr>
        <w:t>.</w:t>
      </w:r>
      <w:r w:rsidRPr="00605C59">
        <w:rPr>
          <w:spacing w:val="7"/>
        </w:rPr>
        <w:t xml:space="preserve"> Договір може бути розірвано Замовником в односторонньому порядку з </w:t>
      </w:r>
      <w:r w:rsidRPr="00605C59">
        <w:rPr>
          <w:spacing w:val="-1"/>
        </w:rPr>
        <w:t>наступних підстав:</w:t>
      </w:r>
    </w:p>
    <w:p w14:paraId="4543C751" w14:textId="77777777" w:rsidR="009E765B" w:rsidRPr="00605C59" w:rsidRDefault="009E765B" w:rsidP="009E765B">
      <w:pPr>
        <w:tabs>
          <w:tab w:val="left" w:pos="10381"/>
        </w:tabs>
        <w:jc w:val="both"/>
        <w:rPr>
          <w:spacing w:val="-1"/>
        </w:rPr>
      </w:pPr>
      <w:r w:rsidRPr="00605C59">
        <w:rPr>
          <w:spacing w:val="-3"/>
        </w:rPr>
        <w:t>7.3</w:t>
      </w:r>
      <w:r w:rsidRPr="00605C59">
        <w:rPr>
          <w:spacing w:val="8"/>
        </w:rPr>
        <w:t xml:space="preserve">.1. </w:t>
      </w:r>
      <w:r w:rsidRPr="00605C59">
        <w:rPr>
          <w:spacing w:val="3"/>
        </w:rPr>
        <w:t xml:space="preserve">У випадку суттєвих порушень якості послуг, підтвердженого актами </w:t>
      </w:r>
      <w:r w:rsidRPr="00605C59">
        <w:rPr>
          <w:spacing w:val="-1"/>
        </w:rPr>
        <w:t>не</w:t>
      </w:r>
      <w:r w:rsidR="002717BC">
        <w:rPr>
          <w:spacing w:val="-1"/>
        </w:rPr>
        <w:t>залежної експертної організації.</w:t>
      </w:r>
    </w:p>
    <w:p w14:paraId="54424A83" w14:textId="77777777" w:rsidR="009E765B" w:rsidRPr="00605C59" w:rsidRDefault="009E765B" w:rsidP="009E765B">
      <w:pPr>
        <w:tabs>
          <w:tab w:val="left" w:pos="10381"/>
        </w:tabs>
        <w:jc w:val="both"/>
        <w:rPr>
          <w:spacing w:val="-2"/>
        </w:rPr>
      </w:pPr>
      <w:r w:rsidRPr="00605C59">
        <w:rPr>
          <w:spacing w:val="-3"/>
        </w:rPr>
        <w:t>7.3</w:t>
      </w:r>
      <w:r w:rsidRPr="00605C59">
        <w:rPr>
          <w:spacing w:val="8"/>
        </w:rPr>
        <w:t xml:space="preserve">.2. </w:t>
      </w:r>
      <w:r w:rsidRPr="00605C59">
        <w:t xml:space="preserve">У випадку невідповідності послуг вимогам, встановленим даним </w:t>
      </w:r>
      <w:r w:rsidRPr="00605C59">
        <w:rPr>
          <w:spacing w:val="-2"/>
        </w:rPr>
        <w:t>Договором.</w:t>
      </w:r>
    </w:p>
    <w:p w14:paraId="0E316680" w14:textId="77777777" w:rsidR="009E765B" w:rsidRPr="00605C59" w:rsidRDefault="009E765B" w:rsidP="009E765B">
      <w:pPr>
        <w:tabs>
          <w:tab w:val="left" w:pos="10381"/>
        </w:tabs>
        <w:jc w:val="both"/>
        <w:rPr>
          <w:spacing w:val="-4"/>
        </w:rPr>
      </w:pPr>
      <w:r w:rsidRPr="00605C59">
        <w:rPr>
          <w:spacing w:val="8"/>
        </w:rPr>
        <w:t xml:space="preserve">7.4. </w:t>
      </w:r>
      <w:r w:rsidRPr="00605C59">
        <w:rPr>
          <w:spacing w:val="-1"/>
        </w:rPr>
        <w:t xml:space="preserve">У разі виготовлення видань </w:t>
      </w:r>
      <w:r w:rsidR="002B6FEE">
        <w:rPr>
          <w:spacing w:val="-1"/>
        </w:rPr>
        <w:t>о</w:t>
      </w:r>
      <w:r w:rsidRPr="00605C59">
        <w:rPr>
          <w:spacing w:val="4"/>
        </w:rPr>
        <w:t xml:space="preserve">ригінал-макету та затвердженому </w:t>
      </w:r>
      <w:r w:rsidRPr="00605C59">
        <w:rPr>
          <w:spacing w:val="6"/>
        </w:rPr>
        <w:t xml:space="preserve">сигнальному екземпляру, Виконавець зобов'язується протягом 5 (п’яти) робочих днів </w:t>
      </w:r>
      <w:r w:rsidRPr="00605C59">
        <w:rPr>
          <w:spacing w:val="9"/>
        </w:rPr>
        <w:t xml:space="preserve">провести заміну за власний рахунок цих видань, якщо інше не буде передбачено Додатковою угодою </w:t>
      </w:r>
      <w:r w:rsidRPr="00605C59">
        <w:rPr>
          <w:spacing w:val="-4"/>
        </w:rPr>
        <w:t>Сторін.</w:t>
      </w:r>
    </w:p>
    <w:p w14:paraId="1835E6FD" w14:textId="77777777" w:rsidR="009E765B" w:rsidRPr="00605C59" w:rsidRDefault="009E765B" w:rsidP="009E765B">
      <w:pPr>
        <w:tabs>
          <w:tab w:val="left" w:pos="10381"/>
        </w:tabs>
        <w:jc w:val="both"/>
      </w:pPr>
      <w:r w:rsidRPr="00605C59">
        <w:t>7.5. Сплата пені та штрафу не звільняє Виконавця від надання прийнятих на себе за Договором зобов’язань.</w:t>
      </w:r>
    </w:p>
    <w:p w14:paraId="66EB2B02" w14:textId="77777777" w:rsidR="009E765B" w:rsidRPr="00605C59" w:rsidRDefault="009E765B" w:rsidP="009E765B">
      <w:pPr>
        <w:tabs>
          <w:tab w:val="left" w:pos="10381"/>
        </w:tabs>
        <w:jc w:val="both"/>
        <w:rPr>
          <w:spacing w:val="8"/>
        </w:rPr>
      </w:pPr>
      <w:r w:rsidRPr="00605C59">
        <w:t>7.6. У разі затримки бюджетного фінансування розрахунок за надані послуги здійснюється протягом 7 банківських днів з дати отримання Замовником бюджетного фінансування.</w:t>
      </w:r>
    </w:p>
    <w:p w14:paraId="66DDE748" w14:textId="77777777" w:rsidR="009E765B" w:rsidRPr="00605C59" w:rsidRDefault="009E765B" w:rsidP="009E765B">
      <w:pPr>
        <w:tabs>
          <w:tab w:val="left" w:pos="10381"/>
        </w:tabs>
        <w:jc w:val="both"/>
      </w:pPr>
      <w:r w:rsidRPr="00605C59">
        <w:t>7.7. Інші умови Договору повинні відповідати чинному законодавству України.</w:t>
      </w:r>
    </w:p>
    <w:p w14:paraId="69FEA326" w14:textId="77777777" w:rsidR="009E765B" w:rsidRPr="009E765B" w:rsidRDefault="009E765B" w:rsidP="009E765B">
      <w:pPr>
        <w:tabs>
          <w:tab w:val="left" w:pos="10381"/>
        </w:tabs>
        <w:jc w:val="both"/>
        <w:rPr>
          <w:spacing w:val="8"/>
          <w:lang w:val="ru-RU"/>
        </w:rPr>
      </w:pPr>
    </w:p>
    <w:p w14:paraId="68C5DB85" w14:textId="77777777" w:rsidR="009E765B" w:rsidRPr="00536D07" w:rsidRDefault="009E765B" w:rsidP="00536D07">
      <w:pPr>
        <w:tabs>
          <w:tab w:val="left" w:pos="10381"/>
        </w:tabs>
        <w:jc w:val="center"/>
        <w:rPr>
          <w:b/>
          <w:spacing w:val="8"/>
        </w:rPr>
      </w:pPr>
      <w:r w:rsidRPr="00536D07">
        <w:rPr>
          <w:b/>
          <w:spacing w:val="8"/>
          <w:lang w:val="en-US"/>
        </w:rPr>
        <w:t>VIII</w:t>
      </w:r>
      <w:r w:rsidRPr="00536D07">
        <w:rPr>
          <w:b/>
          <w:spacing w:val="8"/>
        </w:rPr>
        <w:t>. СТРОКИ ДІЇ ДОГОВОРУ</w:t>
      </w:r>
    </w:p>
    <w:p w14:paraId="09835AAE" w14:textId="2A2D9085" w:rsidR="000B0111" w:rsidRDefault="009E765B" w:rsidP="00A51D71">
      <w:pPr>
        <w:tabs>
          <w:tab w:val="left" w:pos="10381"/>
        </w:tabs>
        <w:jc w:val="both"/>
        <w:rPr>
          <w:b/>
        </w:rPr>
      </w:pPr>
      <w:r w:rsidRPr="00605C59">
        <w:rPr>
          <w:spacing w:val="8"/>
          <w:lang w:val="ru-RU"/>
        </w:rPr>
        <w:t>8</w:t>
      </w:r>
      <w:r w:rsidRPr="00605C59">
        <w:rPr>
          <w:spacing w:val="8"/>
        </w:rPr>
        <w:t xml:space="preserve">.1. </w:t>
      </w:r>
      <w:r w:rsidR="00A51D71" w:rsidRPr="00605C59">
        <w:rPr>
          <w:spacing w:val="8"/>
        </w:rPr>
        <w:t xml:space="preserve">Цей Договір набирає чинності з дня його підписання і діє до </w:t>
      </w:r>
      <w:r w:rsidR="00F37CF7">
        <w:rPr>
          <w:spacing w:val="-4"/>
        </w:rPr>
        <w:t>3</w:t>
      </w:r>
      <w:r w:rsidR="004F4212">
        <w:rPr>
          <w:spacing w:val="-4"/>
        </w:rPr>
        <w:t>1</w:t>
      </w:r>
      <w:r w:rsidR="00A51D71">
        <w:rPr>
          <w:spacing w:val="-4"/>
        </w:rPr>
        <w:t>.</w:t>
      </w:r>
      <w:r w:rsidR="004F4212">
        <w:rPr>
          <w:spacing w:val="-4"/>
        </w:rPr>
        <w:t>12</w:t>
      </w:r>
      <w:r w:rsidR="00A51D71">
        <w:rPr>
          <w:spacing w:val="-4"/>
        </w:rPr>
        <w:t>.202</w:t>
      </w:r>
      <w:r w:rsidR="00F37CF7">
        <w:rPr>
          <w:spacing w:val="-4"/>
        </w:rPr>
        <w:t>2</w:t>
      </w:r>
      <w:r w:rsidR="00A51D71">
        <w:rPr>
          <w:spacing w:val="8"/>
        </w:rPr>
        <w:t>.</w:t>
      </w:r>
    </w:p>
    <w:p w14:paraId="7FEA4FAA" w14:textId="77777777" w:rsidR="000B77B0" w:rsidRDefault="000B77B0" w:rsidP="00536D07">
      <w:pPr>
        <w:tabs>
          <w:tab w:val="left" w:pos="10381"/>
        </w:tabs>
        <w:jc w:val="center"/>
        <w:rPr>
          <w:b/>
        </w:rPr>
      </w:pPr>
    </w:p>
    <w:p w14:paraId="0F3A8521" w14:textId="5AFF33ED" w:rsidR="00536D07" w:rsidRPr="00C609B6" w:rsidRDefault="00536D07" w:rsidP="00536D07">
      <w:pPr>
        <w:tabs>
          <w:tab w:val="left" w:pos="10381"/>
        </w:tabs>
        <w:jc w:val="center"/>
        <w:rPr>
          <w:b/>
        </w:rPr>
      </w:pPr>
      <w:r w:rsidRPr="00C609B6">
        <w:rPr>
          <w:b/>
        </w:rPr>
        <w:t>ІХ. ОБСТАВИНИ НЕПЕРЕБОРНОЇ СИЛИ</w:t>
      </w:r>
    </w:p>
    <w:p w14:paraId="5311F424" w14:textId="77777777" w:rsidR="00536D07" w:rsidRDefault="00536D07" w:rsidP="00536D07">
      <w:pPr>
        <w:tabs>
          <w:tab w:val="left" w:pos="10381"/>
        </w:tabs>
        <w:jc w:val="both"/>
        <w:rPr>
          <w:color w:val="000000"/>
          <w:spacing w:val="8"/>
        </w:rPr>
      </w:pPr>
      <w:r w:rsidRPr="004E48F1">
        <w:rPr>
          <w:color w:val="000000"/>
          <w:spacing w:val="8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</w:t>
      </w:r>
    </w:p>
    <w:p w14:paraId="72CFE8E9" w14:textId="77777777" w:rsidR="00536D07" w:rsidRPr="004E48F1" w:rsidRDefault="00536D07" w:rsidP="00536D07">
      <w:pPr>
        <w:tabs>
          <w:tab w:val="left" w:pos="10381"/>
        </w:tabs>
        <w:jc w:val="both"/>
        <w:rPr>
          <w:color w:val="000000"/>
          <w:spacing w:val="8"/>
        </w:rPr>
      </w:pPr>
      <w:r>
        <w:rPr>
          <w:color w:val="000000"/>
          <w:spacing w:val="8"/>
        </w:rPr>
        <w:t>Сторони погоджуються, що при виконані цього Договору, обставиною непереборної сили (форс-мажору) є також зміни бюджетних призначень Державного бюджету України.</w:t>
      </w:r>
    </w:p>
    <w:p w14:paraId="2D2718B3" w14:textId="77777777" w:rsidR="00536D07" w:rsidRPr="004E48F1" w:rsidRDefault="00536D07" w:rsidP="00536D07">
      <w:pPr>
        <w:tabs>
          <w:tab w:val="left" w:pos="10381"/>
        </w:tabs>
        <w:jc w:val="both"/>
        <w:rPr>
          <w:color w:val="000000"/>
          <w:spacing w:val="8"/>
        </w:rPr>
      </w:pPr>
      <w:r w:rsidRPr="004E48F1">
        <w:rPr>
          <w:color w:val="000000"/>
          <w:spacing w:val="8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4FEB4DCA" w14:textId="77777777" w:rsidR="00536D07" w:rsidRPr="004E48F1" w:rsidRDefault="00536D07" w:rsidP="00536D07">
      <w:pPr>
        <w:tabs>
          <w:tab w:val="left" w:pos="10381"/>
        </w:tabs>
        <w:jc w:val="both"/>
        <w:rPr>
          <w:color w:val="000000"/>
          <w:spacing w:val="8"/>
        </w:rPr>
      </w:pPr>
      <w:r w:rsidRPr="004E48F1">
        <w:rPr>
          <w:color w:val="000000"/>
          <w:spacing w:val="8"/>
        </w:rPr>
        <w:t>9.3. 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11141228" w14:textId="77777777" w:rsidR="00536D07" w:rsidRPr="004E48F1" w:rsidRDefault="00536D07" w:rsidP="00536D07">
      <w:pPr>
        <w:tabs>
          <w:tab w:val="left" w:pos="10381"/>
        </w:tabs>
        <w:jc w:val="both"/>
        <w:rPr>
          <w:color w:val="000000"/>
          <w:spacing w:val="8"/>
        </w:rPr>
      </w:pPr>
      <w:r w:rsidRPr="004E48F1">
        <w:rPr>
          <w:color w:val="000000"/>
          <w:spacing w:val="8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4A093EDB" w14:textId="77777777" w:rsidR="00A90FE3" w:rsidRDefault="00A90FE3" w:rsidP="00536D07">
      <w:pPr>
        <w:tabs>
          <w:tab w:val="left" w:pos="10381"/>
        </w:tabs>
        <w:ind w:left="38" w:firstLine="394"/>
        <w:jc w:val="center"/>
        <w:rPr>
          <w:b/>
          <w:color w:val="000000"/>
          <w:spacing w:val="8"/>
        </w:rPr>
      </w:pPr>
    </w:p>
    <w:p w14:paraId="41C46F43" w14:textId="77777777" w:rsidR="000B77B0" w:rsidRDefault="000B77B0" w:rsidP="00536D07">
      <w:pPr>
        <w:tabs>
          <w:tab w:val="left" w:pos="10381"/>
        </w:tabs>
        <w:ind w:left="38" w:firstLine="394"/>
        <w:jc w:val="center"/>
        <w:rPr>
          <w:b/>
          <w:color w:val="000000"/>
          <w:spacing w:val="8"/>
        </w:rPr>
      </w:pPr>
    </w:p>
    <w:p w14:paraId="52F78B0C" w14:textId="77777777" w:rsidR="000B77B0" w:rsidRDefault="000B77B0" w:rsidP="00536D07">
      <w:pPr>
        <w:tabs>
          <w:tab w:val="left" w:pos="10381"/>
        </w:tabs>
        <w:ind w:left="38" w:firstLine="394"/>
        <w:jc w:val="center"/>
        <w:rPr>
          <w:b/>
          <w:color w:val="000000"/>
          <w:spacing w:val="8"/>
        </w:rPr>
      </w:pPr>
    </w:p>
    <w:p w14:paraId="5FBD257B" w14:textId="27ED3ADA" w:rsidR="00536D07" w:rsidRPr="00B8790A" w:rsidRDefault="00536D07" w:rsidP="00536D07">
      <w:pPr>
        <w:tabs>
          <w:tab w:val="left" w:pos="10381"/>
        </w:tabs>
        <w:ind w:left="38" w:firstLine="394"/>
        <w:jc w:val="center"/>
        <w:rPr>
          <w:b/>
          <w:color w:val="000000"/>
          <w:spacing w:val="8"/>
        </w:rPr>
      </w:pPr>
      <w:bookmarkStart w:id="0" w:name="_GoBack"/>
      <w:bookmarkEnd w:id="0"/>
      <w:r w:rsidRPr="00B8790A">
        <w:rPr>
          <w:b/>
          <w:color w:val="000000"/>
          <w:spacing w:val="8"/>
        </w:rPr>
        <w:lastRenderedPageBreak/>
        <w:t>Х. ВИРІШЕННЯ СПОРІВ</w:t>
      </w:r>
    </w:p>
    <w:p w14:paraId="7653DC49" w14:textId="77777777" w:rsidR="00536D07" w:rsidRPr="004E48F1" w:rsidRDefault="00536D07" w:rsidP="00B12060">
      <w:pPr>
        <w:tabs>
          <w:tab w:val="left" w:pos="10381"/>
        </w:tabs>
        <w:ind w:left="38" w:hanging="38"/>
        <w:jc w:val="both"/>
        <w:rPr>
          <w:color w:val="000000"/>
          <w:spacing w:val="8"/>
        </w:rPr>
      </w:pPr>
      <w:r w:rsidRPr="004E48F1">
        <w:rPr>
          <w:color w:val="000000"/>
          <w:spacing w:val="8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A36DF59" w14:textId="77777777" w:rsidR="00536D07" w:rsidRPr="004E48F1" w:rsidRDefault="00536D07" w:rsidP="00B12060">
      <w:pPr>
        <w:tabs>
          <w:tab w:val="left" w:pos="10381"/>
        </w:tabs>
        <w:ind w:left="38" w:hanging="38"/>
        <w:jc w:val="both"/>
        <w:rPr>
          <w:color w:val="000000"/>
          <w:spacing w:val="8"/>
        </w:rPr>
      </w:pPr>
      <w:r w:rsidRPr="004E48F1">
        <w:rPr>
          <w:color w:val="000000"/>
          <w:spacing w:val="8"/>
        </w:rPr>
        <w:t>10.2. У разі недосягнення Сторонами згоди спори (розбіжності) вирішуються у судовому порядку.</w:t>
      </w:r>
    </w:p>
    <w:p w14:paraId="76231280" w14:textId="77777777" w:rsidR="00F7724E" w:rsidRPr="004E48F1" w:rsidRDefault="00F7724E" w:rsidP="00762D6E">
      <w:pPr>
        <w:tabs>
          <w:tab w:val="left" w:pos="10381"/>
        </w:tabs>
        <w:ind w:left="38" w:firstLine="394"/>
        <w:jc w:val="both"/>
        <w:rPr>
          <w:color w:val="000000"/>
          <w:spacing w:val="8"/>
        </w:rPr>
      </w:pPr>
    </w:p>
    <w:p w14:paraId="3A89A90B" w14:textId="77777777" w:rsidR="00762D6E" w:rsidRDefault="00762D6E" w:rsidP="00762D6E">
      <w:pPr>
        <w:tabs>
          <w:tab w:val="left" w:pos="10381"/>
        </w:tabs>
        <w:ind w:left="38" w:firstLine="394"/>
        <w:jc w:val="center"/>
        <w:rPr>
          <w:b/>
          <w:color w:val="000000"/>
          <w:spacing w:val="8"/>
        </w:rPr>
      </w:pPr>
      <w:r w:rsidRPr="004E48F1">
        <w:rPr>
          <w:b/>
          <w:color w:val="000000"/>
          <w:spacing w:val="8"/>
        </w:rPr>
        <w:t>ХІ. ДОДАТКИ ДО ДОГОВОРУ</w:t>
      </w:r>
    </w:p>
    <w:p w14:paraId="4E26DE3E" w14:textId="77777777" w:rsidR="00B521B7" w:rsidRPr="004E48F1" w:rsidRDefault="00B521B7" w:rsidP="00762D6E">
      <w:pPr>
        <w:tabs>
          <w:tab w:val="left" w:pos="10381"/>
        </w:tabs>
        <w:ind w:left="38" w:firstLine="394"/>
        <w:jc w:val="center"/>
        <w:rPr>
          <w:b/>
          <w:color w:val="000000"/>
          <w:spacing w:val="8"/>
        </w:rPr>
      </w:pPr>
    </w:p>
    <w:p w14:paraId="4428C2CB" w14:textId="77777777" w:rsidR="00762D6E" w:rsidRDefault="00762D6E" w:rsidP="00762D6E">
      <w:pPr>
        <w:tabs>
          <w:tab w:val="left" w:pos="10381"/>
        </w:tabs>
        <w:ind w:left="38" w:firstLine="394"/>
        <w:jc w:val="both"/>
        <w:rPr>
          <w:color w:val="000000"/>
          <w:spacing w:val="-4"/>
        </w:rPr>
      </w:pPr>
      <w:r w:rsidRPr="004E48F1">
        <w:rPr>
          <w:color w:val="000000"/>
          <w:spacing w:val="-4"/>
        </w:rPr>
        <w:t>Невід</w:t>
      </w:r>
      <w:r w:rsidRPr="004E48F1">
        <w:rPr>
          <w:color w:val="000000"/>
          <w:spacing w:val="8"/>
        </w:rPr>
        <w:t>’</w:t>
      </w:r>
      <w:r w:rsidRPr="004E48F1">
        <w:rPr>
          <w:color w:val="000000"/>
          <w:spacing w:val="-4"/>
        </w:rPr>
        <w:t>ємною частиною цього Догово</w:t>
      </w:r>
      <w:r w:rsidR="00536D07">
        <w:rPr>
          <w:color w:val="000000"/>
          <w:spacing w:val="-4"/>
        </w:rPr>
        <w:t>ру є Додаток 1 – Специфікація,</w:t>
      </w:r>
      <w:r w:rsidRPr="004E48F1">
        <w:rPr>
          <w:color w:val="000000"/>
          <w:spacing w:val="-4"/>
        </w:rPr>
        <w:t xml:space="preserve"> Додаток 2 – Технічне завдання</w:t>
      </w:r>
      <w:r w:rsidR="00536D07">
        <w:rPr>
          <w:color w:val="000000"/>
          <w:spacing w:val="-4"/>
        </w:rPr>
        <w:t xml:space="preserve"> та Додаток 3 – протокол про договірну ціну</w:t>
      </w:r>
      <w:r w:rsidRPr="004E48F1">
        <w:rPr>
          <w:color w:val="000000"/>
          <w:spacing w:val="-4"/>
        </w:rPr>
        <w:t>.</w:t>
      </w:r>
    </w:p>
    <w:p w14:paraId="6AC5D084" w14:textId="77777777" w:rsidR="00DA0F7B" w:rsidRDefault="00DA0F7B" w:rsidP="00762D6E">
      <w:pPr>
        <w:tabs>
          <w:tab w:val="left" w:pos="10381"/>
        </w:tabs>
        <w:ind w:left="38" w:firstLine="394"/>
        <w:jc w:val="both"/>
        <w:rPr>
          <w:color w:val="000000"/>
          <w:spacing w:val="-4"/>
        </w:rPr>
      </w:pPr>
    </w:p>
    <w:p w14:paraId="41DD51F0" w14:textId="77777777" w:rsidR="00DA0F7B" w:rsidRDefault="00DA0F7B" w:rsidP="00762D6E">
      <w:pPr>
        <w:tabs>
          <w:tab w:val="left" w:pos="10381"/>
        </w:tabs>
        <w:ind w:left="38" w:firstLine="394"/>
        <w:jc w:val="both"/>
        <w:rPr>
          <w:color w:val="000000"/>
          <w:spacing w:val="-4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DA0F7B" w:rsidRPr="004E48F1" w14:paraId="0399338E" w14:textId="77777777" w:rsidTr="00184264">
        <w:tc>
          <w:tcPr>
            <w:tcW w:w="5245" w:type="dxa"/>
          </w:tcPr>
          <w:p w14:paraId="629D32EF" w14:textId="77777777" w:rsidR="00DA0F7B" w:rsidRPr="006C2058" w:rsidRDefault="00DA0F7B" w:rsidP="00184264">
            <w:pPr>
              <w:ind w:left="426" w:right="424" w:firstLine="284"/>
            </w:pPr>
            <w:bookmarkStart w:id="1" w:name="_Hlk48041103"/>
            <w:r w:rsidRPr="006C2058">
              <w:rPr>
                <w:b/>
              </w:rPr>
              <w:t>Виконавець:</w:t>
            </w:r>
          </w:p>
        </w:tc>
        <w:tc>
          <w:tcPr>
            <w:tcW w:w="4961" w:type="dxa"/>
          </w:tcPr>
          <w:p w14:paraId="43B7F75B" w14:textId="77777777" w:rsidR="00DA0F7B" w:rsidRPr="004E48F1" w:rsidRDefault="00DA0F7B" w:rsidP="00184264">
            <w:pPr>
              <w:ind w:left="426" w:right="424" w:firstLine="284"/>
              <w:rPr>
                <w:b/>
              </w:rPr>
            </w:pPr>
            <w:r w:rsidRPr="004E48F1">
              <w:rPr>
                <w:b/>
              </w:rPr>
              <w:t>Замовник:</w:t>
            </w:r>
          </w:p>
        </w:tc>
      </w:tr>
      <w:bookmarkEnd w:id="1"/>
      <w:tr w:rsidR="00DA0F7B" w:rsidRPr="004E48F1" w14:paraId="53916203" w14:textId="77777777" w:rsidTr="00184264">
        <w:trPr>
          <w:trHeight w:val="1021"/>
        </w:trPr>
        <w:tc>
          <w:tcPr>
            <w:tcW w:w="5245" w:type="dxa"/>
          </w:tcPr>
          <w:p w14:paraId="275B8BBB" w14:textId="77777777" w:rsidR="00DA0F7B" w:rsidRPr="006C2058" w:rsidRDefault="00DA0F7B" w:rsidP="00184264">
            <w:pPr>
              <w:widowControl w:val="0"/>
              <w:ind w:right="424"/>
              <w:rPr>
                <w:b/>
                <w:snapToGrid w:val="0"/>
              </w:rPr>
            </w:pPr>
          </w:p>
          <w:p w14:paraId="7E0C40CC" w14:textId="77777777" w:rsidR="00DA0F7B" w:rsidRPr="006C2058" w:rsidRDefault="00DA0F7B" w:rsidP="00184264">
            <w:pPr>
              <w:widowControl w:val="0"/>
              <w:ind w:left="426" w:right="424" w:hanging="8"/>
              <w:rPr>
                <w:snapToGrid w:val="0"/>
              </w:rPr>
            </w:pPr>
          </w:p>
        </w:tc>
        <w:tc>
          <w:tcPr>
            <w:tcW w:w="4961" w:type="dxa"/>
          </w:tcPr>
          <w:p w14:paraId="371ED755" w14:textId="77777777" w:rsidR="00DA0F7B" w:rsidRPr="004E48F1" w:rsidRDefault="00DA0F7B" w:rsidP="00184264">
            <w:pPr>
              <w:pStyle w:val="3"/>
              <w:ind w:left="417" w:right="424"/>
              <w:rPr>
                <w:rFonts w:ascii="Times New Roman" w:hAnsi="Times New Roman" w:cs="Times New Roman"/>
              </w:rPr>
            </w:pPr>
            <w:r w:rsidRPr="004E48F1">
              <w:rPr>
                <w:rFonts w:ascii="Times New Roman" w:hAnsi="Times New Roman" w:cs="Times New Roman"/>
                <w:color w:val="000000"/>
                <w:spacing w:val="-3"/>
              </w:rPr>
              <w:t xml:space="preserve">Державна навчально-наукова установа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«</w:t>
            </w:r>
            <w:r w:rsidRPr="004E48F1">
              <w:rPr>
                <w:rFonts w:ascii="Times New Roman" w:hAnsi="Times New Roman" w:cs="Times New Roman"/>
                <w:color w:val="000000"/>
                <w:spacing w:val="-3"/>
              </w:rPr>
              <w:t>Академія фінансового управління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  <w:p w14:paraId="3537B038" w14:textId="77777777" w:rsidR="00DA0F7B" w:rsidRPr="004E48F1" w:rsidRDefault="00DA0F7B" w:rsidP="00184264">
            <w:pPr>
              <w:ind w:left="426" w:right="424" w:hanging="9"/>
            </w:pPr>
            <w:r w:rsidRPr="004E48F1">
              <w:t>Телефон: 277-51-15</w:t>
            </w:r>
          </w:p>
          <w:p w14:paraId="3470341A" w14:textId="77777777" w:rsidR="00DA0F7B" w:rsidRPr="004E48F1" w:rsidRDefault="00DA0F7B" w:rsidP="00184264">
            <w:pPr>
              <w:ind w:left="426" w:right="424" w:hanging="9"/>
            </w:pPr>
            <w:r w:rsidRPr="004E48F1">
              <w:rPr>
                <w:snapToGrid w:val="0"/>
              </w:rPr>
              <w:t>Юридична адреса</w:t>
            </w:r>
            <w:r w:rsidRPr="004E48F1">
              <w:t xml:space="preserve">: Україна, 01034, </w:t>
            </w:r>
          </w:p>
          <w:p w14:paraId="4F8BA887" w14:textId="77777777" w:rsidR="00DA0F7B" w:rsidRPr="004E48F1" w:rsidRDefault="00DA0F7B" w:rsidP="00184264">
            <w:pPr>
              <w:ind w:left="426" w:right="424" w:hanging="9"/>
            </w:pPr>
            <w:r w:rsidRPr="004E48F1">
              <w:t>м. Київ, вул. О. Гончара, 46/48</w:t>
            </w:r>
          </w:p>
          <w:p w14:paraId="3BCD3024" w14:textId="77777777" w:rsidR="00DA0F7B" w:rsidRPr="004E48F1" w:rsidRDefault="00DA0F7B" w:rsidP="00184264">
            <w:pPr>
              <w:ind w:left="426" w:right="424" w:hanging="9"/>
            </w:pPr>
            <w:r>
              <w:t>Поштова адреса: Україна, 01014</w:t>
            </w:r>
            <w:r w:rsidRPr="004E48F1">
              <w:t xml:space="preserve">, </w:t>
            </w:r>
          </w:p>
          <w:p w14:paraId="49BC9A89" w14:textId="77777777" w:rsidR="00DA0F7B" w:rsidRPr="004E48F1" w:rsidRDefault="00DA0F7B" w:rsidP="00184264">
            <w:pPr>
              <w:ind w:left="426" w:right="424" w:hanging="9"/>
            </w:pPr>
            <w:r>
              <w:t>м. Київ, бульвар Дружби Народів, 38</w:t>
            </w:r>
          </w:p>
          <w:p w14:paraId="63816238" w14:textId="77777777" w:rsidR="00DA0F7B" w:rsidRPr="00775565" w:rsidRDefault="00DA0F7B" w:rsidP="00184264">
            <w:pPr>
              <w:ind w:left="426" w:right="424" w:hanging="9"/>
              <w:rPr>
                <w:snapToGrid w:val="0"/>
              </w:rPr>
            </w:pPr>
            <w:r w:rsidRPr="00EA3A36">
              <w:rPr>
                <w:snapToGrid w:val="0"/>
              </w:rPr>
              <w:t xml:space="preserve">IBAN </w:t>
            </w:r>
            <w:r w:rsidRPr="000A090C">
              <w:rPr>
                <w:spacing w:val="-2"/>
                <w:sz w:val="22"/>
                <w:szCs w:val="22"/>
                <w:lang w:val="en-US" w:eastAsia="ja-JP"/>
              </w:rPr>
              <w:t>UA</w:t>
            </w:r>
            <w:r>
              <w:rPr>
                <w:spacing w:val="-2"/>
                <w:sz w:val="22"/>
                <w:szCs w:val="22"/>
                <w:lang w:eastAsia="ja-JP"/>
              </w:rPr>
              <w:t xml:space="preserve"> 478201720343141003200004344</w:t>
            </w:r>
            <w:r w:rsidRPr="002F7E73">
              <w:t xml:space="preserve"> </w:t>
            </w:r>
          </w:p>
          <w:p w14:paraId="75A1E01F" w14:textId="77777777" w:rsidR="00DA0F7B" w:rsidRDefault="00DA0F7B" w:rsidP="00184264">
            <w:pPr>
              <w:ind w:left="426" w:right="424" w:hanging="9"/>
            </w:pPr>
            <w:r>
              <w:t>в ДКСУ м. Києва,</w:t>
            </w:r>
          </w:p>
          <w:p w14:paraId="5E200709" w14:textId="77777777" w:rsidR="00DA0F7B" w:rsidRPr="004E48F1" w:rsidRDefault="00DA0F7B" w:rsidP="00184264">
            <w:pPr>
              <w:tabs>
                <w:tab w:val="left" w:pos="417"/>
              </w:tabs>
              <w:ind w:left="426" w:right="424" w:hanging="9"/>
            </w:pPr>
            <w:r>
              <w:t xml:space="preserve">МФО 820172, </w:t>
            </w:r>
            <w:r w:rsidRPr="004E48F1">
              <w:t>ЄДРПОУ 35531764</w:t>
            </w:r>
          </w:p>
          <w:p w14:paraId="0DBAD531" w14:textId="77777777" w:rsidR="00DA0F7B" w:rsidRPr="004E48F1" w:rsidRDefault="00DA0F7B" w:rsidP="00184264">
            <w:pPr>
              <w:tabs>
                <w:tab w:val="left" w:pos="417"/>
              </w:tabs>
              <w:ind w:left="426" w:right="424" w:hanging="9"/>
            </w:pPr>
          </w:p>
        </w:tc>
      </w:tr>
    </w:tbl>
    <w:p w14:paraId="0B69E330" w14:textId="77777777" w:rsidR="00DA0F7B" w:rsidRDefault="00DA0F7B" w:rsidP="00DA0F7B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rPr>
          <w:b/>
          <w:bCs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DA0F7B" w:rsidRPr="004E48F1" w14:paraId="6A74A224" w14:textId="77777777" w:rsidTr="00184264">
        <w:trPr>
          <w:trHeight w:val="1021"/>
        </w:trPr>
        <w:tc>
          <w:tcPr>
            <w:tcW w:w="5245" w:type="dxa"/>
          </w:tcPr>
          <w:p w14:paraId="783D5099" w14:textId="77777777" w:rsidR="00DA0F7B" w:rsidRPr="00E22EA7" w:rsidRDefault="00DA0F7B" w:rsidP="00184264">
            <w:pPr>
              <w:ind w:left="426" w:right="424" w:hanging="8"/>
            </w:pPr>
          </w:p>
        </w:tc>
        <w:tc>
          <w:tcPr>
            <w:tcW w:w="4961" w:type="dxa"/>
          </w:tcPr>
          <w:p w14:paraId="6349E535" w14:textId="77777777" w:rsidR="00FA2E6B" w:rsidRDefault="00FA2E6B" w:rsidP="00FA2E6B">
            <w:pPr>
              <w:ind w:left="426" w:right="424" w:hanging="9"/>
              <w:rPr>
                <w:b/>
                <w:color w:val="000000"/>
                <w:spacing w:val="-3"/>
              </w:rPr>
            </w:pPr>
            <w:r w:rsidRPr="004E48F1">
              <w:rPr>
                <w:b/>
              </w:rPr>
              <w:t xml:space="preserve">Заступник директора НДФІ </w:t>
            </w:r>
            <w:r w:rsidRPr="004E48F1">
              <w:rPr>
                <w:b/>
                <w:color w:val="000000"/>
                <w:spacing w:val="-3"/>
              </w:rPr>
              <w:t>Академії</w:t>
            </w:r>
          </w:p>
          <w:p w14:paraId="24EB0430" w14:textId="77777777" w:rsidR="00FA2E6B" w:rsidRDefault="00FA2E6B" w:rsidP="00FA2E6B">
            <w:pPr>
              <w:ind w:right="424"/>
              <w:rPr>
                <w:b/>
                <w:color w:val="000000"/>
                <w:spacing w:val="-3"/>
              </w:rPr>
            </w:pPr>
          </w:p>
          <w:p w14:paraId="670C686C" w14:textId="77777777" w:rsidR="00FA2E6B" w:rsidRPr="004E48F1" w:rsidRDefault="00FA2E6B" w:rsidP="00FA2E6B">
            <w:pPr>
              <w:ind w:left="426" w:right="424" w:hanging="9"/>
              <w:rPr>
                <w:b/>
              </w:rPr>
            </w:pPr>
            <w:r w:rsidRPr="004E48F1">
              <w:rPr>
                <w:b/>
                <w:color w:val="000000"/>
                <w:spacing w:val="-3"/>
              </w:rPr>
              <w:t xml:space="preserve"> __________</w:t>
            </w:r>
            <w:r w:rsidRPr="004E48F1">
              <w:rPr>
                <w:b/>
              </w:rPr>
              <w:t>____ А.</w:t>
            </w:r>
            <w:r>
              <w:rPr>
                <w:b/>
              </w:rPr>
              <w:t xml:space="preserve"> </w:t>
            </w:r>
            <w:r w:rsidRPr="004E48F1">
              <w:rPr>
                <w:b/>
              </w:rPr>
              <w:t xml:space="preserve">Г. </w:t>
            </w:r>
            <w:proofErr w:type="spellStart"/>
            <w:r w:rsidRPr="004E48F1">
              <w:rPr>
                <w:b/>
              </w:rPr>
              <w:t>Арзуманян</w:t>
            </w:r>
            <w:proofErr w:type="spellEnd"/>
          </w:p>
          <w:p w14:paraId="620EDFE8" w14:textId="77777777" w:rsidR="00FA2E6B" w:rsidRPr="004E48F1" w:rsidRDefault="00FA2E6B" w:rsidP="00FA2E6B">
            <w:pPr>
              <w:tabs>
                <w:tab w:val="left" w:pos="1695"/>
              </w:tabs>
              <w:ind w:left="426" w:right="424" w:firstLine="284"/>
            </w:pPr>
            <w:r w:rsidRPr="004E48F1">
              <w:rPr>
                <w:b/>
              </w:rPr>
              <w:tab/>
            </w:r>
          </w:p>
          <w:p w14:paraId="6FB0BDF7" w14:textId="77777777" w:rsidR="00DA0F7B" w:rsidRPr="004E48F1" w:rsidRDefault="00FA2E6B" w:rsidP="00FA2E6B">
            <w:pPr>
              <w:ind w:left="426" w:right="424" w:firstLine="284"/>
            </w:pPr>
            <w:r w:rsidRPr="004E48F1">
              <w:t>М. П.</w:t>
            </w:r>
          </w:p>
        </w:tc>
      </w:tr>
    </w:tbl>
    <w:p w14:paraId="177D3132" w14:textId="77777777" w:rsidR="00DA0F7B" w:rsidRPr="004E48F1" w:rsidRDefault="00DA0F7B" w:rsidP="00762D6E">
      <w:pPr>
        <w:tabs>
          <w:tab w:val="left" w:pos="10381"/>
        </w:tabs>
        <w:ind w:left="38" w:firstLine="394"/>
        <w:jc w:val="both"/>
        <w:rPr>
          <w:color w:val="000000"/>
          <w:spacing w:val="-4"/>
        </w:rPr>
      </w:pPr>
    </w:p>
    <w:p w14:paraId="38D51724" w14:textId="77777777" w:rsidR="009060A3" w:rsidRPr="004E48F1" w:rsidRDefault="009060A3" w:rsidP="00703C01">
      <w:pPr>
        <w:jc w:val="both"/>
      </w:pPr>
    </w:p>
    <w:p w14:paraId="61E5A0F5" w14:textId="77777777" w:rsidR="007B1D29" w:rsidRDefault="007B1D29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415CD1E3" w14:textId="77777777" w:rsidR="007B1D29" w:rsidRDefault="007B1D29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20ECC71C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369F4840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17A3993E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7A3A98C4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35038EB7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6486D187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23211A16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47F28300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3D987C01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1DDA0683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50388264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22EF1603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492C4935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4301411B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222B9442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7CE36D95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3BEFE384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7CF8187D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54D075EF" w14:textId="77777777" w:rsidR="00E95567" w:rsidRDefault="00E9556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5C493BD9" w14:textId="77777777" w:rsidR="00A51D71" w:rsidRDefault="00A51D71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0089CE80" w14:textId="77777777" w:rsidR="00A51D71" w:rsidRDefault="00A51D71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41C3AFBC" w14:textId="77777777" w:rsidR="00A51D71" w:rsidRDefault="00A51D71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0B3991B9" w14:textId="77777777" w:rsidR="00F37CF7" w:rsidRDefault="00F37CF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3A981DA8" w14:textId="77777777" w:rsidR="00F37CF7" w:rsidRDefault="00F37CF7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78B67963" w14:textId="77777777" w:rsidR="00910ACC" w:rsidRDefault="00910ACC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0B5BD67C" w14:textId="77777777" w:rsidR="00910ACC" w:rsidRDefault="00910ACC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5D400EEA" w14:textId="77777777" w:rsidR="005A5B90" w:rsidRDefault="005A5B90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  <w:r>
        <w:rPr>
          <w:b/>
          <w:bCs/>
        </w:rPr>
        <w:t>Додаток 1</w:t>
      </w:r>
    </w:p>
    <w:p w14:paraId="7D8905DD" w14:textId="77777777" w:rsidR="005A5B90" w:rsidRDefault="005A5B90" w:rsidP="005A5B90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6521"/>
        <w:rPr>
          <w:b/>
          <w:bCs/>
        </w:rPr>
      </w:pPr>
      <w:r>
        <w:rPr>
          <w:b/>
          <w:bCs/>
        </w:rPr>
        <w:t>до договору від _________ № ___</w:t>
      </w:r>
    </w:p>
    <w:p w14:paraId="0CB2EDD8" w14:textId="77777777" w:rsidR="005A5B90" w:rsidRDefault="005A5B90" w:rsidP="004D70BC">
      <w:pPr>
        <w:widowControl w:val="0"/>
        <w:tabs>
          <w:tab w:val="left" w:pos="9354"/>
        </w:tabs>
        <w:autoSpaceDE w:val="0"/>
        <w:autoSpaceDN w:val="0"/>
        <w:adjustRightInd w:val="0"/>
        <w:ind w:left="7380" w:right="-6"/>
        <w:jc w:val="right"/>
        <w:rPr>
          <w:b/>
          <w:bCs/>
        </w:rPr>
      </w:pPr>
    </w:p>
    <w:p w14:paraId="475B2301" w14:textId="77777777" w:rsidR="00061A97" w:rsidRPr="00061A97" w:rsidRDefault="00061A97" w:rsidP="00061A97">
      <w:pPr>
        <w:shd w:val="clear" w:color="auto" w:fill="FFFFFF"/>
        <w:tabs>
          <w:tab w:val="left" w:pos="11340"/>
        </w:tabs>
        <w:ind w:right="17"/>
        <w:rPr>
          <w:b/>
          <w:color w:val="000000"/>
          <w:spacing w:val="-1"/>
        </w:rPr>
      </w:pPr>
    </w:p>
    <w:p w14:paraId="0E5AA54C" w14:textId="77777777" w:rsidR="00061A97" w:rsidRPr="004E48F1" w:rsidRDefault="00061A97" w:rsidP="00061A97">
      <w:pPr>
        <w:shd w:val="clear" w:color="auto" w:fill="FFFFFF"/>
        <w:tabs>
          <w:tab w:val="left" w:pos="11340"/>
        </w:tabs>
        <w:ind w:right="17"/>
        <w:jc w:val="center"/>
        <w:rPr>
          <w:b/>
          <w:color w:val="000000"/>
          <w:spacing w:val="-1"/>
        </w:rPr>
      </w:pPr>
      <w:r w:rsidRPr="004E48F1">
        <w:rPr>
          <w:b/>
          <w:color w:val="000000"/>
          <w:spacing w:val="-1"/>
        </w:rPr>
        <w:t>Специфікація</w:t>
      </w:r>
    </w:p>
    <w:p w14:paraId="46841679" w14:textId="77777777" w:rsidR="007B1D29" w:rsidRPr="007B1D29" w:rsidRDefault="00061A97" w:rsidP="000C4286">
      <w:pPr>
        <w:numPr>
          <w:ilvl w:val="0"/>
          <w:numId w:val="1"/>
        </w:numPr>
        <w:shd w:val="clear" w:color="auto" w:fill="FFFFFF"/>
        <w:ind w:right="17"/>
        <w:jc w:val="both"/>
        <w:rPr>
          <w:color w:val="000000"/>
          <w:spacing w:val="-1"/>
        </w:rPr>
      </w:pPr>
      <w:r w:rsidRPr="007B1D29">
        <w:rPr>
          <w:bCs/>
          <w:color w:val="000000"/>
          <w:spacing w:val="-1"/>
        </w:rPr>
        <w:t>Виконавець бере на себе обов’язки, виготовити та поставити наступну Продукцію:</w:t>
      </w:r>
    </w:p>
    <w:tbl>
      <w:tblPr>
        <w:tblW w:w="10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52"/>
        <w:gridCol w:w="1134"/>
        <w:gridCol w:w="851"/>
        <w:gridCol w:w="992"/>
        <w:gridCol w:w="1576"/>
        <w:gridCol w:w="1440"/>
      </w:tblGrid>
      <w:tr w:rsidR="00061A97" w:rsidRPr="004E48F1" w14:paraId="23F51C97" w14:textId="77777777" w:rsidTr="00D45EC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CD5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№</w:t>
            </w:r>
          </w:p>
          <w:p w14:paraId="58B08F27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з/п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AF7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Назва предмета закупівлі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981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E48F1">
              <w:rPr>
                <w:b/>
              </w:rPr>
              <w:t>Ціна примірника, грн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768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b/>
              </w:rPr>
            </w:pPr>
            <w:r w:rsidRPr="004E48F1">
              <w:rPr>
                <w:b/>
              </w:rPr>
              <w:t>Орієнтовний тираж,</w:t>
            </w:r>
          </w:p>
          <w:p w14:paraId="6047D00C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b/>
              </w:rPr>
            </w:pPr>
            <w:r w:rsidRPr="004E48F1">
              <w:rPr>
                <w:b/>
              </w:rPr>
              <w:t>примірників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86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b/>
              </w:rPr>
            </w:pPr>
            <w:r w:rsidRPr="004E48F1">
              <w:rPr>
                <w:b/>
              </w:rPr>
              <w:t>Загальна вартість з ПДВ,</w:t>
            </w:r>
          </w:p>
          <w:p w14:paraId="6D3BA350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грн</w:t>
            </w:r>
          </w:p>
        </w:tc>
      </w:tr>
      <w:tr w:rsidR="00061A97" w:rsidRPr="004E48F1" w14:paraId="12D4804D" w14:textId="77777777" w:rsidTr="00D45E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F52" w14:textId="77777777" w:rsidR="00061A97" w:rsidRPr="004E48F1" w:rsidRDefault="00061A97" w:rsidP="00D45ECB">
            <w:pPr>
              <w:rPr>
                <w:b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4AF" w14:textId="77777777" w:rsidR="00061A97" w:rsidRPr="004E48F1" w:rsidRDefault="00061A97" w:rsidP="00D45EC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ABF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DD1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8E5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F1">
              <w:rPr>
                <w:b/>
              </w:rPr>
              <w:t>з ПДВ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74FD" w14:textId="77777777" w:rsidR="00061A97" w:rsidRPr="004E48F1" w:rsidRDefault="00061A97" w:rsidP="00D45EC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671" w14:textId="77777777" w:rsidR="00061A97" w:rsidRPr="004E48F1" w:rsidRDefault="00061A97" w:rsidP="00D45ECB">
            <w:pPr>
              <w:rPr>
                <w:b/>
              </w:rPr>
            </w:pPr>
          </w:p>
        </w:tc>
      </w:tr>
      <w:tr w:rsidR="00061A97" w:rsidRPr="004E48F1" w14:paraId="28CBB720" w14:textId="77777777" w:rsidTr="00D45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5E1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F1"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383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F1"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C48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F1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23C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F1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034" w14:textId="77777777" w:rsidR="00061A97" w:rsidRPr="004E48F1" w:rsidRDefault="00061A97" w:rsidP="00D45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8F1">
              <w:t>5</w:t>
            </w:r>
          </w:p>
        </w:tc>
      </w:tr>
      <w:tr w:rsidR="00AA5479" w:rsidRPr="00AA5479" w14:paraId="12BC99BA" w14:textId="77777777" w:rsidTr="00D45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065" w14:textId="77777777" w:rsidR="007B1D29" w:rsidRPr="006B375A" w:rsidRDefault="007B1D29" w:rsidP="007B1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75A"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E42" w14:textId="5E94FC0C" w:rsidR="007B1D29" w:rsidRPr="006B375A" w:rsidRDefault="007B1D29" w:rsidP="007B1D29">
            <w:pPr>
              <w:autoSpaceDE w:val="0"/>
              <w:autoSpaceDN w:val="0"/>
              <w:adjustRightInd w:val="0"/>
              <w:rPr>
                <w:bCs/>
              </w:rPr>
            </w:pPr>
            <w:r w:rsidRPr="006B375A">
              <w:rPr>
                <w:bCs/>
              </w:rPr>
              <w:t xml:space="preserve">Виготовлення журналу «Фінанси України» № </w:t>
            </w:r>
            <w:r w:rsidR="004F4212">
              <w:rPr>
                <w:bCs/>
                <w:lang w:val="ru-RU"/>
              </w:rPr>
              <w:t>7</w:t>
            </w:r>
            <w:r w:rsidR="00ED162F">
              <w:rPr>
                <w:bCs/>
                <w:lang w:val="ru-RU"/>
              </w:rPr>
              <w:t xml:space="preserve"> - № </w:t>
            </w:r>
            <w:r w:rsidR="004F4212">
              <w:rPr>
                <w:bCs/>
                <w:lang w:val="ru-RU"/>
              </w:rPr>
              <w:t>12</w:t>
            </w:r>
            <w:r w:rsidRPr="006B375A">
              <w:rPr>
                <w:bCs/>
              </w:rPr>
              <w:t xml:space="preserve"> 20</w:t>
            </w:r>
            <w:r w:rsidR="007D3040">
              <w:rPr>
                <w:bCs/>
              </w:rPr>
              <w:t>2</w:t>
            </w:r>
            <w:r w:rsidR="00F37CF7">
              <w:rPr>
                <w:bCs/>
              </w:rPr>
              <w:t>2</w:t>
            </w:r>
            <w:r w:rsidRPr="006B375A">
              <w:rPr>
                <w:bCs/>
              </w:rPr>
              <w:t xml:space="preserve"> року</w:t>
            </w:r>
          </w:p>
          <w:p w14:paraId="4EDADC1A" w14:textId="77777777" w:rsidR="007B1D29" w:rsidRPr="006B375A" w:rsidRDefault="007B1D29" w:rsidP="007B1D2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F24" w14:textId="77777777" w:rsidR="007B1D29" w:rsidRPr="006B375A" w:rsidRDefault="00ED1A2E" w:rsidP="00ED1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A63" w14:textId="77777777" w:rsidR="007B1D29" w:rsidRPr="006B375A" w:rsidRDefault="00ED1A2E" w:rsidP="00ED1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76F" w14:textId="77777777" w:rsidR="007B1D29" w:rsidRPr="006B375A" w:rsidRDefault="00ED1A2E" w:rsidP="00ED1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  <w:r w:rsidR="00F37CF7">
              <w:t>,</w:t>
            </w:r>
            <w:r>
              <w:t>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B08" w14:textId="2DC0EDE5" w:rsidR="007B1D29" w:rsidRDefault="004F4212" w:rsidP="007B1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  <w:p w14:paraId="72DF641A" w14:textId="77777777" w:rsidR="00ED162F" w:rsidRPr="00ED162F" w:rsidRDefault="00ED162F" w:rsidP="007B1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F37CF7">
              <w:t>6</w:t>
            </w:r>
            <w:r>
              <w:t xml:space="preserve"> тиражі</w:t>
            </w:r>
            <w:r w:rsidR="00F37CF7">
              <w:t>в</w:t>
            </w:r>
            <w:r>
              <w:t>)</w:t>
            </w:r>
          </w:p>
          <w:p w14:paraId="7F101D3F" w14:textId="77777777" w:rsidR="007B1D29" w:rsidRPr="006B375A" w:rsidRDefault="007B1D29" w:rsidP="008D73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7FE" w14:textId="13BEC1BD" w:rsidR="007B1D29" w:rsidRPr="00DC2BEA" w:rsidRDefault="001C07A7" w:rsidP="004107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23</w:t>
            </w:r>
            <w:r w:rsidR="00F37CF7">
              <w:t> </w:t>
            </w:r>
            <w:r w:rsidR="0041075F">
              <w:t>9</w:t>
            </w:r>
            <w:r>
              <w:t>94</w:t>
            </w:r>
            <w:r w:rsidR="00F37CF7">
              <w:t>,00</w:t>
            </w:r>
          </w:p>
        </w:tc>
      </w:tr>
      <w:tr w:rsidR="00AA5479" w:rsidRPr="00AA5479" w14:paraId="54EBA264" w14:textId="77777777" w:rsidTr="00D45E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EDD" w14:textId="77777777" w:rsidR="00310E00" w:rsidRPr="00AA5479" w:rsidRDefault="00310E00" w:rsidP="00310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A44" w14:textId="77777777" w:rsidR="00310E00" w:rsidRPr="00AA5479" w:rsidRDefault="00310E00" w:rsidP="00310E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E59" w14:textId="77777777" w:rsidR="00310E00" w:rsidRPr="00AA5479" w:rsidRDefault="00310E00" w:rsidP="00310E0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649" w14:textId="77777777" w:rsidR="00310E00" w:rsidRPr="00AA5479" w:rsidRDefault="00310E00" w:rsidP="00310E0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312" w14:textId="77777777" w:rsidR="00310E00" w:rsidRPr="00AA5479" w:rsidRDefault="00310E00" w:rsidP="00310E00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09A" w14:textId="77777777" w:rsidR="00310E00" w:rsidRPr="00AA5479" w:rsidRDefault="00310E00" w:rsidP="00310E00">
            <w:r w:rsidRPr="00AA5479"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F79" w14:textId="27E525E6" w:rsidR="00310E00" w:rsidRPr="00042B43" w:rsidRDefault="001C07A7" w:rsidP="0041075F">
            <w:pPr>
              <w:jc w:val="center"/>
              <w:rPr>
                <w:lang w:val="en-US"/>
              </w:rPr>
            </w:pPr>
            <w:r>
              <w:t>23</w:t>
            </w:r>
            <w:r w:rsidR="00E50BB1">
              <w:t> </w:t>
            </w:r>
            <w:r>
              <w:t>994</w:t>
            </w:r>
            <w:r w:rsidR="00E50BB1">
              <w:t>,00</w:t>
            </w:r>
          </w:p>
        </w:tc>
      </w:tr>
    </w:tbl>
    <w:p w14:paraId="6EC1C392" w14:textId="77777777" w:rsidR="00061A97" w:rsidRPr="00AA5479" w:rsidRDefault="00061A97" w:rsidP="008F1C27"/>
    <w:tbl>
      <w:tblPr>
        <w:tblW w:w="1516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961"/>
        <w:gridCol w:w="4961"/>
      </w:tblGrid>
      <w:tr w:rsidR="004E48F1" w:rsidRPr="004E48F1" w14:paraId="5F4048D3" w14:textId="77777777" w:rsidTr="00FA2E6B">
        <w:trPr>
          <w:gridAfter w:val="1"/>
          <w:wAfter w:w="4961" w:type="dxa"/>
        </w:trPr>
        <w:tc>
          <w:tcPr>
            <w:tcW w:w="5245" w:type="dxa"/>
          </w:tcPr>
          <w:p w14:paraId="1A78B1CD" w14:textId="77777777" w:rsidR="004E48F1" w:rsidRPr="004E48F1" w:rsidRDefault="004E48F1" w:rsidP="00D45ECB">
            <w:pPr>
              <w:ind w:left="426" w:right="424" w:firstLine="284"/>
            </w:pPr>
          </w:p>
        </w:tc>
        <w:tc>
          <w:tcPr>
            <w:tcW w:w="4961" w:type="dxa"/>
          </w:tcPr>
          <w:p w14:paraId="2349BF65" w14:textId="77777777" w:rsidR="004E48F1" w:rsidRPr="004E48F1" w:rsidRDefault="004E48F1" w:rsidP="00D45ECB">
            <w:pPr>
              <w:ind w:left="426" w:right="424" w:firstLine="284"/>
              <w:rPr>
                <w:b/>
              </w:rPr>
            </w:pPr>
          </w:p>
        </w:tc>
      </w:tr>
      <w:tr w:rsidR="001563F8" w:rsidRPr="004E48F1" w14:paraId="32D66BD2" w14:textId="77777777" w:rsidTr="00FA2E6B">
        <w:trPr>
          <w:gridAfter w:val="1"/>
          <w:wAfter w:w="4961" w:type="dxa"/>
        </w:trPr>
        <w:tc>
          <w:tcPr>
            <w:tcW w:w="5245" w:type="dxa"/>
          </w:tcPr>
          <w:p w14:paraId="4036BD44" w14:textId="77777777" w:rsidR="001563F8" w:rsidRPr="00E22EA7" w:rsidRDefault="001563F8" w:rsidP="001563F8"/>
        </w:tc>
        <w:tc>
          <w:tcPr>
            <w:tcW w:w="4961" w:type="dxa"/>
          </w:tcPr>
          <w:p w14:paraId="0F07A1CA" w14:textId="77777777" w:rsidR="001563F8" w:rsidRPr="004E48F1" w:rsidRDefault="001563F8" w:rsidP="00061A97">
            <w:pPr>
              <w:tabs>
                <w:tab w:val="left" w:pos="417"/>
              </w:tabs>
              <w:ind w:left="426" w:right="424" w:hanging="9"/>
            </w:pPr>
          </w:p>
        </w:tc>
      </w:tr>
      <w:tr w:rsidR="00FA2E6B" w:rsidRPr="004E48F1" w14:paraId="717DEEC8" w14:textId="77777777" w:rsidTr="00FA2E6B">
        <w:trPr>
          <w:trHeight w:val="1021"/>
        </w:trPr>
        <w:tc>
          <w:tcPr>
            <w:tcW w:w="5245" w:type="dxa"/>
          </w:tcPr>
          <w:p w14:paraId="66F31BEC" w14:textId="77777777" w:rsidR="00FA2E6B" w:rsidRPr="004E48F1" w:rsidRDefault="00FA2E6B" w:rsidP="00FA2E6B">
            <w:pPr>
              <w:ind w:left="426" w:right="424" w:firstLine="284"/>
            </w:pPr>
            <w:r w:rsidRPr="004E48F1">
              <w:rPr>
                <w:b/>
              </w:rPr>
              <w:t>Виконавець:</w:t>
            </w:r>
          </w:p>
        </w:tc>
        <w:tc>
          <w:tcPr>
            <w:tcW w:w="4961" w:type="dxa"/>
          </w:tcPr>
          <w:p w14:paraId="17831543" w14:textId="77777777" w:rsidR="00FA2E6B" w:rsidRDefault="00FA2E6B" w:rsidP="00FA2E6B">
            <w:pPr>
              <w:ind w:left="426" w:right="424" w:firstLine="284"/>
              <w:rPr>
                <w:b/>
              </w:rPr>
            </w:pPr>
            <w:r w:rsidRPr="004E48F1">
              <w:rPr>
                <w:b/>
              </w:rPr>
              <w:t>Замовник:</w:t>
            </w:r>
          </w:p>
          <w:p w14:paraId="1AD36DBB" w14:textId="77777777" w:rsidR="00FA2E6B" w:rsidRDefault="00FA2E6B" w:rsidP="00FA2E6B">
            <w:pPr>
              <w:ind w:left="426" w:right="424" w:hanging="9"/>
              <w:rPr>
                <w:b/>
                <w:color w:val="000000"/>
                <w:spacing w:val="-3"/>
              </w:rPr>
            </w:pPr>
            <w:r w:rsidRPr="004E48F1">
              <w:rPr>
                <w:b/>
              </w:rPr>
              <w:t xml:space="preserve">Заступник директора НДФІ </w:t>
            </w:r>
            <w:r w:rsidRPr="004E48F1">
              <w:rPr>
                <w:b/>
                <w:color w:val="000000"/>
                <w:spacing w:val="-3"/>
              </w:rPr>
              <w:t>Академії</w:t>
            </w:r>
          </w:p>
          <w:p w14:paraId="3C254FDD" w14:textId="77777777" w:rsidR="00FA2E6B" w:rsidRDefault="00FA2E6B" w:rsidP="00FA2E6B">
            <w:pPr>
              <w:ind w:right="424"/>
              <w:rPr>
                <w:b/>
                <w:color w:val="000000"/>
                <w:spacing w:val="-3"/>
              </w:rPr>
            </w:pPr>
          </w:p>
          <w:p w14:paraId="7E759C36" w14:textId="77777777" w:rsidR="00FA2E6B" w:rsidRPr="004E48F1" w:rsidRDefault="00FA2E6B" w:rsidP="00FA2E6B">
            <w:pPr>
              <w:ind w:left="426" w:right="424" w:hanging="9"/>
              <w:rPr>
                <w:b/>
              </w:rPr>
            </w:pPr>
            <w:r w:rsidRPr="004E48F1">
              <w:rPr>
                <w:b/>
                <w:color w:val="000000"/>
                <w:spacing w:val="-3"/>
              </w:rPr>
              <w:t xml:space="preserve"> __________</w:t>
            </w:r>
            <w:r w:rsidRPr="004E48F1">
              <w:rPr>
                <w:b/>
              </w:rPr>
              <w:t>____ А.</w:t>
            </w:r>
            <w:r>
              <w:rPr>
                <w:b/>
              </w:rPr>
              <w:t xml:space="preserve"> </w:t>
            </w:r>
            <w:r w:rsidRPr="004E48F1">
              <w:rPr>
                <w:b/>
              </w:rPr>
              <w:t xml:space="preserve">Г. </w:t>
            </w:r>
            <w:proofErr w:type="spellStart"/>
            <w:r w:rsidRPr="004E48F1">
              <w:rPr>
                <w:b/>
              </w:rPr>
              <w:t>Арзуманян</w:t>
            </w:r>
            <w:proofErr w:type="spellEnd"/>
          </w:p>
          <w:p w14:paraId="00F6B609" w14:textId="77777777" w:rsidR="00FA2E6B" w:rsidRPr="004E48F1" w:rsidRDefault="00FA2E6B" w:rsidP="00FA2E6B">
            <w:pPr>
              <w:tabs>
                <w:tab w:val="left" w:pos="1695"/>
              </w:tabs>
              <w:ind w:left="426" w:right="424" w:firstLine="284"/>
            </w:pPr>
            <w:r w:rsidRPr="004E48F1">
              <w:rPr>
                <w:b/>
              </w:rPr>
              <w:tab/>
            </w:r>
          </w:p>
          <w:p w14:paraId="13B238D6" w14:textId="77777777" w:rsidR="00FA2E6B" w:rsidRPr="004E48F1" w:rsidRDefault="00FA2E6B" w:rsidP="00FA2E6B">
            <w:pPr>
              <w:ind w:left="426" w:right="424" w:firstLine="284"/>
              <w:rPr>
                <w:b/>
              </w:rPr>
            </w:pPr>
            <w:r w:rsidRPr="004E48F1">
              <w:t>М. П</w:t>
            </w:r>
          </w:p>
        </w:tc>
        <w:tc>
          <w:tcPr>
            <w:tcW w:w="4961" w:type="dxa"/>
          </w:tcPr>
          <w:p w14:paraId="373B1ABF" w14:textId="77777777" w:rsidR="00FA2E6B" w:rsidRPr="004E48F1" w:rsidRDefault="00FA2E6B" w:rsidP="00FA2E6B">
            <w:pPr>
              <w:ind w:left="426" w:right="424" w:firstLine="284"/>
              <w:rPr>
                <w:b/>
              </w:rPr>
            </w:pPr>
          </w:p>
        </w:tc>
      </w:tr>
      <w:tr w:rsidR="00FA2E6B" w:rsidRPr="004E48F1" w14:paraId="6283CD2D" w14:textId="77777777" w:rsidTr="00FA2E6B">
        <w:trPr>
          <w:trHeight w:val="1021"/>
        </w:trPr>
        <w:tc>
          <w:tcPr>
            <w:tcW w:w="5245" w:type="dxa"/>
          </w:tcPr>
          <w:p w14:paraId="073E6BA4" w14:textId="77777777" w:rsidR="00FA2E6B" w:rsidRPr="00E22EA7" w:rsidRDefault="00FA2E6B" w:rsidP="00FA2E6B"/>
        </w:tc>
        <w:tc>
          <w:tcPr>
            <w:tcW w:w="4961" w:type="dxa"/>
          </w:tcPr>
          <w:p w14:paraId="00B42529" w14:textId="77777777" w:rsidR="00FA2E6B" w:rsidRPr="004E48F1" w:rsidRDefault="00FA2E6B" w:rsidP="00FA2E6B">
            <w:pPr>
              <w:tabs>
                <w:tab w:val="left" w:pos="417"/>
              </w:tabs>
              <w:ind w:left="426" w:right="424" w:hanging="9"/>
            </w:pPr>
          </w:p>
        </w:tc>
        <w:tc>
          <w:tcPr>
            <w:tcW w:w="4961" w:type="dxa"/>
          </w:tcPr>
          <w:p w14:paraId="1A023A50" w14:textId="77777777" w:rsidR="00FA2E6B" w:rsidRPr="004E48F1" w:rsidRDefault="00FA2E6B" w:rsidP="00FA2E6B">
            <w:pPr>
              <w:tabs>
                <w:tab w:val="left" w:pos="417"/>
              </w:tabs>
              <w:ind w:left="426" w:right="424" w:hanging="9"/>
            </w:pPr>
          </w:p>
        </w:tc>
      </w:tr>
      <w:tr w:rsidR="00FA2E6B" w:rsidRPr="004E48F1" w14:paraId="47C7BFC1" w14:textId="77777777" w:rsidTr="00FA2E6B">
        <w:trPr>
          <w:trHeight w:val="1021"/>
        </w:trPr>
        <w:tc>
          <w:tcPr>
            <w:tcW w:w="5245" w:type="dxa"/>
          </w:tcPr>
          <w:p w14:paraId="756332F0" w14:textId="77777777" w:rsidR="00FA2E6B" w:rsidRPr="00E22EA7" w:rsidRDefault="00FA2E6B" w:rsidP="00FA2E6B">
            <w:pPr>
              <w:ind w:left="426" w:right="424" w:hanging="8"/>
            </w:pPr>
          </w:p>
        </w:tc>
        <w:tc>
          <w:tcPr>
            <w:tcW w:w="4961" w:type="dxa"/>
          </w:tcPr>
          <w:p w14:paraId="79A625CF" w14:textId="77777777" w:rsidR="00FA2E6B" w:rsidRPr="004E48F1" w:rsidRDefault="00FA2E6B" w:rsidP="00FA2E6B">
            <w:pPr>
              <w:ind w:left="426" w:right="424" w:firstLine="284"/>
            </w:pPr>
            <w:r w:rsidRPr="004E48F1">
              <w:t>.</w:t>
            </w:r>
          </w:p>
        </w:tc>
        <w:tc>
          <w:tcPr>
            <w:tcW w:w="4961" w:type="dxa"/>
          </w:tcPr>
          <w:p w14:paraId="76056384" w14:textId="77777777" w:rsidR="00FA2E6B" w:rsidRPr="004E48F1" w:rsidRDefault="00FA2E6B" w:rsidP="00FA2E6B">
            <w:pPr>
              <w:ind w:left="426" w:right="424" w:firstLine="284"/>
            </w:pPr>
          </w:p>
        </w:tc>
      </w:tr>
    </w:tbl>
    <w:p w14:paraId="5514323E" w14:textId="77777777" w:rsidR="00A450B9" w:rsidRPr="004E48F1" w:rsidRDefault="00A450B9" w:rsidP="00A450B9">
      <w:pPr>
        <w:tabs>
          <w:tab w:val="left" w:pos="10381"/>
        </w:tabs>
        <w:ind w:left="38" w:firstLine="394"/>
        <w:jc w:val="both"/>
        <w:rPr>
          <w:color w:val="000000"/>
          <w:spacing w:val="-4"/>
        </w:rPr>
      </w:pPr>
    </w:p>
    <w:p w14:paraId="02D85A48" w14:textId="77777777" w:rsidR="00061A97" w:rsidRDefault="00061A97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10C22E5" w14:textId="77777777" w:rsidR="00061A97" w:rsidRDefault="00061A97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09A38184" w14:textId="77777777" w:rsidR="00061A97" w:rsidRDefault="00061A97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0AC52A8" w14:textId="77777777" w:rsidR="00061A97" w:rsidRDefault="00061A97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DEBEF97" w14:textId="77777777" w:rsidR="00061A97" w:rsidRDefault="00061A97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F5357A8" w14:textId="77777777" w:rsidR="005A5B90" w:rsidRDefault="005A5B90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B56C622" w14:textId="77777777" w:rsidR="005A5B90" w:rsidRDefault="005A5B90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AFBFB29" w14:textId="77777777" w:rsidR="005A5B90" w:rsidRDefault="005A5B90" w:rsidP="005A5B90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2FDF5AFE" w14:textId="77777777" w:rsidR="00D45ECB" w:rsidRDefault="00D45ECB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26B288EF" w14:textId="77777777" w:rsidR="00D45ECB" w:rsidRDefault="00D45ECB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2A3BF751" w14:textId="77777777" w:rsidR="00D45ECB" w:rsidRDefault="00D45ECB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598BA4A2" w14:textId="77777777" w:rsidR="00D45ECB" w:rsidRDefault="00D45ECB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5D37BC42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3E3E0EE9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DCEDFCD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346CAF8A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897028C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4497E4A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27EB705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0240285E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25940D6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51955C4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17FC3312" w14:textId="77777777" w:rsidR="003F681D" w:rsidRDefault="003F681D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13FFE79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F1245FE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0B13F98B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1858FBED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28C56FF1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396436E9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549B51A0" w14:textId="77777777" w:rsidR="00E50BB1" w:rsidRDefault="00E50BB1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5973DD1" w14:textId="77777777" w:rsidR="005A5B90" w:rsidRPr="005A5B90" w:rsidRDefault="0043278A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5A5B90" w:rsidRPr="005A5B90">
        <w:rPr>
          <w:b/>
          <w:sz w:val="22"/>
          <w:szCs w:val="22"/>
        </w:rPr>
        <w:t>одаток 2</w:t>
      </w:r>
    </w:p>
    <w:p w14:paraId="762B5AD5" w14:textId="77777777" w:rsidR="004D70BC" w:rsidRPr="005A5B90" w:rsidRDefault="005A5B90" w:rsidP="005A5B90">
      <w:pPr>
        <w:widowControl w:val="0"/>
        <w:autoSpaceDE w:val="0"/>
        <w:autoSpaceDN w:val="0"/>
        <w:adjustRightInd w:val="0"/>
        <w:ind w:left="6372"/>
        <w:jc w:val="center"/>
        <w:rPr>
          <w:b/>
          <w:sz w:val="22"/>
          <w:szCs w:val="22"/>
        </w:rPr>
      </w:pPr>
      <w:r w:rsidRPr="005A5B90">
        <w:rPr>
          <w:b/>
          <w:sz w:val="22"/>
          <w:szCs w:val="22"/>
        </w:rPr>
        <w:t>до договору від _________ № ___</w:t>
      </w:r>
    </w:p>
    <w:p w14:paraId="78488A65" w14:textId="77777777" w:rsidR="002D48E0" w:rsidRPr="00605C59" w:rsidRDefault="002D48E0" w:rsidP="002D48E0">
      <w:pPr>
        <w:jc w:val="right"/>
        <w:rPr>
          <w:b/>
        </w:rPr>
      </w:pPr>
    </w:p>
    <w:p w14:paraId="11F24FFC" w14:textId="77777777" w:rsidR="0043278A" w:rsidRDefault="00AE4939" w:rsidP="00AE4939">
      <w:pPr>
        <w:ind w:left="2832" w:firstLine="708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  </w:t>
      </w:r>
    </w:p>
    <w:p w14:paraId="17F343CD" w14:textId="77777777" w:rsidR="002D48E0" w:rsidRPr="00AE4939" w:rsidRDefault="0043278A" w:rsidP="00AE4939">
      <w:pPr>
        <w:ind w:left="2832" w:firstLine="708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Т</w:t>
      </w:r>
      <w:r w:rsidR="002D48E0" w:rsidRPr="00AE4939">
        <w:rPr>
          <w:rFonts w:ascii="Times New Roman CYR" w:hAnsi="Times New Roman CYR" w:cs="Times New Roman CYR"/>
          <w:b/>
          <w:sz w:val="22"/>
          <w:szCs w:val="22"/>
        </w:rPr>
        <w:t>ЕХНІЧНЕ  ЗАВДАННЯ</w:t>
      </w:r>
    </w:p>
    <w:p w14:paraId="6A7CCD5C" w14:textId="77777777" w:rsidR="0043278A" w:rsidRDefault="0043278A" w:rsidP="0008753C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</w:p>
    <w:p w14:paraId="50DF43F9" w14:textId="77777777" w:rsidR="0008753C" w:rsidRDefault="0008753C" w:rsidP="0008753C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  <w:r>
        <w:rPr>
          <w:b/>
        </w:rPr>
        <w:t>на послуги з виготовлення</w:t>
      </w:r>
      <w:r w:rsidRPr="00EB3D7C">
        <w:rPr>
          <w:b/>
        </w:rPr>
        <w:t xml:space="preserve"> періодичн</w:t>
      </w:r>
      <w:r>
        <w:rPr>
          <w:b/>
        </w:rPr>
        <w:t>ого</w:t>
      </w:r>
      <w:r w:rsidRPr="00EB3D7C">
        <w:rPr>
          <w:b/>
        </w:rPr>
        <w:t xml:space="preserve"> видан</w:t>
      </w:r>
      <w:r>
        <w:rPr>
          <w:b/>
        </w:rPr>
        <w:t>ня</w:t>
      </w:r>
    </w:p>
    <w:p w14:paraId="203F8379" w14:textId="77777777" w:rsidR="0008753C" w:rsidRDefault="0008753C" w:rsidP="0008753C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  <w:r w:rsidRPr="00EB3D7C">
        <w:rPr>
          <w:b/>
        </w:rPr>
        <w:t xml:space="preserve"> </w:t>
      </w:r>
      <w:r>
        <w:rPr>
          <w:b/>
        </w:rPr>
        <w:t>(журналу «</w:t>
      </w:r>
      <w:r w:rsidRPr="00EB3D7C">
        <w:rPr>
          <w:b/>
        </w:rPr>
        <w:t>Фінанси України</w:t>
      </w:r>
      <w:r>
        <w:rPr>
          <w:b/>
        </w:rPr>
        <w:t>»)</w:t>
      </w:r>
    </w:p>
    <w:p w14:paraId="3FA36E88" w14:textId="77777777" w:rsidR="009C74C0" w:rsidRDefault="009C74C0" w:rsidP="009C74C0">
      <w:pPr>
        <w:jc w:val="center"/>
        <w:rPr>
          <w:b/>
          <w:color w:val="000000"/>
          <w:spacing w:val="-6"/>
          <w:lang w:eastAsia="uk-UA"/>
        </w:rPr>
      </w:pPr>
    </w:p>
    <w:p w14:paraId="7BD42C5F" w14:textId="77777777" w:rsidR="009C74C0" w:rsidRDefault="009C74C0" w:rsidP="009C74C0">
      <w:pPr>
        <w:jc w:val="center"/>
        <w:rPr>
          <w:b/>
          <w:color w:val="000000"/>
          <w:spacing w:val="-6"/>
          <w:lang w:eastAsia="uk-UA"/>
        </w:rPr>
      </w:pPr>
      <w:r w:rsidRPr="00BA63EA">
        <w:rPr>
          <w:b/>
          <w:color w:val="000000"/>
          <w:spacing w:val="-6"/>
          <w:lang w:eastAsia="uk-UA"/>
        </w:rPr>
        <w:t xml:space="preserve">Вимоги до виготовлення </w:t>
      </w:r>
      <w:r>
        <w:rPr>
          <w:b/>
        </w:rPr>
        <w:t>журналу «</w:t>
      </w:r>
      <w:r w:rsidRPr="00EB3D7C">
        <w:rPr>
          <w:b/>
        </w:rPr>
        <w:t>Фінанси України</w:t>
      </w:r>
      <w:r>
        <w:rPr>
          <w:b/>
        </w:rPr>
        <w:t>»</w:t>
      </w:r>
    </w:p>
    <w:p w14:paraId="15B737F8" w14:textId="77777777" w:rsidR="009C74C0" w:rsidRPr="00BA63EA" w:rsidRDefault="009C74C0" w:rsidP="009C74C0">
      <w:pPr>
        <w:rPr>
          <w:b/>
          <w:spacing w:val="-6"/>
        </w:rPr>
      </w:pPr>
    </w:p>
    <w:p w14:paraId="30EAD786" w14:textId="77777777" w:rsidR="002058B4" w:rsidRDefault="002058B4" w:rsidP="002058B4">
      <w:pPr>
        <w:jc w:val="center"/>
        <w:rPr>
          <w:b/>
          <w:i/>
          <w:lang w:val="ru-RU"/>
        </w:rPr>
      </w:pPr>
      <w:r w:rsidRPr="00B12060">
        <w:rPr>
          <w:b/>
          <w:i/>
          <w:lang w:val="ru-RU"/>
        </w:rPr>
        <w:t xml:space="preserve">І. </w:t>
      </w:r>
      <w:r w:rsidRPr="00B12060">
        <w:rPr>
          <w:b/>
          <w:i/>
          <w:color w:val="000000"/>
          <w:lang w:eastAsia="uk-UA"/>
        </w:rPr>
        <w:t>Складання</w:t>
      </w:r>
      <w:r w:rsidRPr="00B12060">
        <w:rPr>
          <w:b/>
          <w:i/>
          <w:color w:val="000000"/>
          <w:lang w:val="ru-RU" w:eastAsia="uk-UA"/>
        </w:rPr>
        <w:t xml:space="preserve"> </w:t>
      </w:r>
      <w:proofErr w:type="spellStart"/>
      <w:r w:rsidRPr="00B12060">
        <w:rPr>
          <w:b/>
          <w:i/>
          <w:color w:val="000000"/>
          <w:lang w:val="ru-RU" w:eastAsia="uk-UA"/>
        </w:rPr>
        <w:t>оригінал</w:t>
      </w:r>
      <w:proofErr w:type="spellEnd"/>
      <w:r w:rsidRPr="00B12060">
        <w:rPr>
          <w:b/>
          <w:i/>
          <w:color w:val="000000"/>
          <w:lang w:val="ru-RU" w:eastAsia="uk-UA"/>
        </w:rPr>
        <w:t>-макет</w:t>
      </w:r>
      <w:r w:rsidRPr="00B12060">
        <w:rPr>
          <w:b/>
          <w:i/>
          <w:color w:val="000000"/>
          <w:lang w:eastAsia="uk-UA"/>
        </w:rPr>
        <w:t>а</w:t>
      </w:r>
      <w:r w:rsidRPr="00B12060">
        <w:rPr>
          <w:b/>
          <w:i/>
          <w:color w:val="000000"/>
          <w:lang w:val="ru-RU" w:eastAsia="uk-UA"/>
        </w:rPr>
        <w:t xml:space="preserve"> </w:t>
      </w:r>
      <w:r w:rsidRPr="00B12060">
        <w:rPr>
          <w:b/>
          <w:i/>
          <w:lang w:val="ru-RU"/>
        </w:rPr>
        <w:t>журналу</w:t>
      </w:r>
    </w:p>
    <w:p w14:paraId="3C5AEC86" w14:textId="77777777" w:rsidR="002058B4" w:rsidRPr="00D45ECB" w:rsidRDefault="002058B4" w:rsidP="002058B4">
      <w:pPr>
        <w:jc w:val="both"/>
      </w:pPr>
      <w:proofErr w:type="spellStart"/>
      <w:r w:rsidRPr="00D45ECB">
        <w:rPr>
          <w:lang w:val="ru-RU"/>
        </w:rPr>
        <w:t>Оригінал</w:t>
      </w:r>
      <w:proofErr w:type="spellEnd"/>
      <w:r w:rsidRPr="00D45ECB">
        <w:rPr>
          <w:lang w:val="ru-RU"/>
        </w:rPr>
        <w:t xml:space="preserve">-макет </w:t>
      </w:r>
      <w:proofErr w:type="spellStart"/>
      <w:r w:rsidRPr="00D45ECB">
        <w:rPr>
          <w:lang w:val="ru-RU"/>
        </w:rPr>
        <w:t>створюється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Виконавцем</w:t>
      </w:r>
      <w:proofErr w:type="spellEnd"/>
      <w:r w:rsidRPr="00D45ECB">
        <w:rPr>
          <w:lang w:val="ru-RU"/>
        </w:rPr>
        <w:t xml:space="preserve"> та </w:t>
      </w:r>
      <w:proofErr w:type="spellStart"/>
      <w:r w:rsidRPr="00D45ECB">
        <w:rPr>
          <w:lang w:val="ru-RU"/>
        </w:rPr>
        <w:t>передається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Замовнику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згідно</w:t>
      </w:r>
      <w:proofErr w:type="spellEnd"/>
      <w:r w:rsidRPr="00D45ECB">
        <w:rPr>
          <w:lang w:val="ru-RU"/>
        </w:rPr>
        <w:t xml:space="preserve"> з</w:t>
      </w:r>
      <w:r w:rsidRPr="00D45ECB">
        <w:t> </w:t>
      </w:r>
      <w:proofErr w:type="spellStart"/>
      <w:r w:rsidRPr="00D45ECB">
        <w:rPr>
          <w:lang w:val="ru-RU"/>
        </w:rPr>
        <w:t>погодженим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графіком</w:t>
      </w:r>
      <w:proofErr w:type="spellEnd"/>
      <w:r w:rsidRPr="00D45ECB">
        <w:rPr>
          <w:lang w:val="ru-RU"/>
        </w:rPr>
        <w:t xml:space="preserve"> для </w:t>
      </w:r>
      <w:proofErr w:type="spellStart"/>
      <w:r w:rsidRPr="00D45ECB">
        <w:rPr>
          <w:lang w:val="ru-RU"/>
        </w:rPr>
        <w:t>затвердження</w:t>
      </w:r>
      <w:proofErr w:type="spellEnd"/>
      <w:r w:rsidRPr="00D45ECB">
        <w:rPr>
          <w:lang w:val="ru-RU"/>
        </w:rPr>
        <w:t>.</w:t>
      </w:r>
    </w:p>
    <w:p w14:paraId="0730970B" w14:textId="77777777" w:rsidR="002058B4" w:rsidRPr="00D45ECB" w:rsidRDefault="002058B4" w:rsidP="002058B4">
      <w:pPr>
        <w:jc w:val="both"/>
        <w:outlineLvl w:val="1"/>
      </w:pPr>
      <w:proofErr w:type="spellStart"/>
      <w:r w:rsidRPr="00D45ECB">
        <w:rPr>
          <w:lang w:val="ru-RU"/>
        </w:rPr>
        <w:t>Термін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виготовлення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оригінал</w:t>
      </w:r>
      <w:proofErr w:type="spellEnd"/>
      <w:r w:rsidRPr="00D45ECB">
        <w:rPr>
          <w:lang w:val="ru-RU"/>
        </w:rPr>
        <w:t>-макет</w:t>
      </w:r>
      <w:r w:rsidRPr="00D45ECB">
        <w:t>а</w:t>
      </w:r>
      <w:r w:rsidRPr="00D45ECB">
        <w:rPr>
          <w:lang w:val="ru-RU"/>
        </w:rPr>
        <w:t xml:space="preserve"> не повинен </w:t>
      </w:r>
      <w:proofErr w:type="spellStart"/>
      <w:r w:rsidRPr="00D45ECB">
        <w:rPr>
          <w:lang w:val="ru-RU"/>
        </w:rPr>
        <w:t>перевищувати</w:t>
      </w:r>
      <w:proofErr w:type="spellEnd"/>
      <w:r w:rsidRPr="00D45ECB">
        <w:rPr>
          <w:lang w:val="ru-RU"/>
        </w:rPr>
        <w:t xml:space="preserve"> 10</w:t>
      </w:r>
      <w:r w:rsidRPr="00D45ECB">
        <w:t> </w:t>
      </w:r>
      <w:proofErr w:type="spellStart"/>
      <w:r w:rsidRPr="00D45ECB">
        <w:rPr>
          <w:lang w:val="ru-RU"/>
        </w:rPr>
        <w:t>календарних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днів</w:t>
      </w:r>
      <w:proofErr w:type="spellEnd"/>
      <w:r w:rsidRPr="00D45ECB">
        <w:t xml:space="preserve"> </w:t>
      </w:r>
      <w:proofErr w:type="spellStart"/>
      <w:r w:rsidRPr="00D45ECB">
        <w:rPr>
          <w:lang w:val="ru-RU"/>
        </w:rPr>
        <w:t>від</w:t>
      </w:r>
      <w:proofErr w:type="spellEnd"/>
      <w:r w:rsidRPr="00D45ECB">
        <w:rPr>
          <w:lang w:val="ru-RU"/>
        </w:rPr>
        <w:t xml:space="preserve"> дня </w:t>
      </w:r>
      <w:proofErr w:type="spellStart"/>
      <w:r w:rsidRPr="00D45ECB">
        <w:rPr>
          <w:lang w:val="ru-RU"/>
        </w:rPr>
        <w:t>передання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Замовником</w:t>
      </w:r>
      <w:proofErr w:type="spellEnd"/>
      <w:r w:rsidRPr="00D45ECB">
        <w:rPr>
          <w:lang w:val="ru-RU"/>
        </w:rPr>
        <w:t xml:space="preserve"> </w:t>
      </w:r>
      <w:r w:rsidRPr="00D45ECB">
        <w:t>авторських оригіналів статей та змісту журналу.</w:t>
      </w:r>
    </w:p>
    <w:p w14:paraId="6E1F239C" w14:textId="77777777" w:rsidR="002058B4" w:rsidRPr="00D45ECB" w:rsidRDefault="002058B4" w:rsidP="002058B4">
      <w:pPr>
        <w:jc w:val="both"/>
        <w:rPr>
          <w:lang w:val="ru-RU"/>
        </w:rPr>
      </w:pPr>
      <w:proofErr w:type="spellStart"/>
      <w:r w:rsidRPr="00D45ECB">
        <w:rPr>
          <w:lang w:val="ru-RU"/>
        </w:rPr>
        <w:t>Оригінал</w:t>
      </w:r>
      <w:proofErr w:type="spellEnd"/>
      <w:r w:rsidRPr="00D45ECB">
        <w:rPr>
          <w:lang w:val="ru-RU"/>
        </w:rPr>
        <w:t xml:space="preserve">-макет повинен </w:t>
      </w:r>
      <w:r w:rsidRPr="00D45ECB">
        <w:t xml:space="preserve">мати обсяг </w:t>
      </w:r>
      <w:r w:rsidRPr="00D45ECB">
        <w:rPr>
          <w:bCs/>
          <w:lang w:val="ru-RU"/>
        </w:rPr>
        <w:t>11,2</w:t>
      </w:r>
      <w:r w:rsidRPr="00D45ECB">
        <w:rPr>
          <w:bCs/>
        </w:rPr>
        <w:t xml:space="preserve"> у</w:t>
      </w:r>
      <w:r w:rsidRPr="00D45ECB">
        <w:rPr>
          <w:bCs/>
          <w:lang w:val="ru-RU"/>
        </w:rPr>
        <w:t>м.-</w:t>
      </w:r>
      <w:proofErr w:type="spellStart"/>
      <w:r w:rsidRPr="00D45ECB">
        <w:rPr>
          <w:bCs/>
          <w:lang w:val="ru-RU"/>
        </w:rPr>
        <w:t>друк</w:t>
      </w:r>
      <w:proofErr w:type="spellEnd"/>
      <w:r w:rsidRPr="00D45ECB">
        <w:rPr>
          <w:bCs/>
          <w:lang w:val="ru-RU"/>
        </w:rPr>
        <w:t xml:space="preserve">. </w:t>
      </w:r>
      <w:proofErr w:type="spellStart"/>
      <w:r w:rsidRPr="00D45ECB">
        <w:rPr>
          <w:bCs/>
          <w:lang w:val="ru-RU"/>
        </w:rPr>
        <w:t>арк</w:t>
      </w:r>
      <w:proofErr w:type="spellEnd"/>
      <w:r w:rsidRPr="00D45ECB">
        <w:rPr>
          <w:bCs/>
          <w:lang w:val="ru-RU"/>
        </w:rPr>
        <w:t xml:space="preserve">. </w:t>
      </w:r>
      <w:r w:rsidRPr="00D45ECB">
        <w:rPr>
          <w:bCs/>
        </w:rPr>
        <w:t xml:space="preserve">та </w:t>
      </w:r>
      <w:proofErr w:type="spellStart"/>
      <w:r w:rsidRPr="00D45ECB">
        <w:rPr>
          <w:lang w:val="ru-RU"/>
        </w:rPr>
        <w:t>відповідати</w:t>
      </w:r>
      <w:proofErr w:type="spellEnd"/>
      <w:r w:rsidRPr="00D45ECB">
        <w:rPr>
          <w:lang w:val="ru-RU"/>
        </w:rPr>
        <w:t xml:space="preserve"> </w:t>
      </w:r>
      <w:r w:rsidRPr="00D45ECB">
        <w:rPr>
          <w:u w:val="single"/>
          <w:lang w:val="ru-RU"/>
        </w:rPr>
        <w:t xml:space="preserve">таким </w:t>
      </w:r>
      <w:r w:rsidRPr="00D45ECB">
        <w:rPr>
          <w:u w:val="single"/>
        </w:rPr>
        <w:t>вимогам</w:t>
      </w:r>
      <w:r w:rsidRPr="00D45ECB">
        <w:rPr>
          <w:lang w:val="ru-RU"/>
        </w:rPr>
        <w:t xml:space="preserve">: </w:t>
      </w:r>
    </w:p>
    <w:p w14:paraId="3BA614BA" w14:textId="77777777" w:rsidR="0043278A" w:rsidRDefault="0043278A" w:rsidP="002058B4">
      <w:pPr>
        <w:spacing w:after="120"/>
        <w:ind w:left="-426" w:firstLine="426"/>
        <w:jc w:val="center"/>
        <w:outlineLvl w:val="1"/>
        <w:rPr>
          <w:b/>
          <w:bCs/>
          <w:i/>
          <w:u w:val="single"/>
        </w:rPr>
      </w:pPr>
    </w:p>
    <w:p w14:paraId="6D76038D" w14:textId="77777777" w:rsidR="002058B4" w:rsidRPr="00E95567" w:rsidRDefault="002058B4" w:rsidP="002058B4">
      <w:pPr>
        <w:spacing w:after="120"/>
        <w:ind w:left="-426" w:firstLine="426"/>
        <w:jc w:val="center"/>
        <w:outlineLvl w:val="1"/>
        <w:rPr>
          <w:b/>
          <w:bCs/>
          <w:i/>
          <w:u w:val="single"/>
        </w:rPr>
      </w:pPr>
      <w:r w:rsidRPr="00D45ECB">
        <w:rPr>
          <w:b/>
          <w:bCs/>
          <w:i/>
          <w:u w:val="single"/>
        </w:rPr>
        <w:t>Літературне р</w:t>
      </w:r>
      <w:r w:rsidRPr="00E95567">
        <w:rPr>
          <w:b/>
          <w:bCs/>
          <w:i/>
          <w:u w:val="single"/>
        </w:rPr>
        <w:t xml:space="preserve">едагування та </w:t>
      </w:r>
      <w:r w:rsidRPr="00D45ECB">
        <w:rPr>
          <w:b/>
          <w:bCs/>
          <w:i/>
          <w:u w:val="single"/>
        </w:rPr>
        <w:t>к</w:t>
      </w:r>
      <w:r w:rsidRPr="00E95567">
        <w:rPr>
          <w:b/>
          <w:bCs/>
          <w:i/>
          <w:u w:val="single"/>
        </w:rPr>
        <w:t xml:space="preserve">оректура </w:t>
      </w:r>
    </w:p>
    <w:p w14:paraId="63732C36" w14:textId="77777777" w:rsidR="002058B4" w:rsidRPr="00E95567" w:rsidRDefault="002058B4" w:rsidP="002058B4">
      <w:pPr>
        <w:jc w:val="both"/>
        <w:outlineLvl w:val="1"/>
        <w:rPr>
          <w:bCs/>
        </w:rPr>
      </w:pPr>
      <w:r w:rsidRPr="00E95567">
        <w:rPr>
          <w:bCs/>
        </w:rPr>
        <w:t xml:space="preserve">Повинні виконуватися на високопрофесійному рівні, згідно з </w:t>
      </w:r>
      <w:r w:rsidRPr="00D45ECB">
        <w:rPr>
          <w:bCs/>
        </w:rPr>
        <w:t>у</w:t>
      </w:r>
      <w:r w:rsidRPr="00E95567">
        <w:rPr>
          <w:bCs/>
        </w:rPr>
        <w:t>країнським правописом та з урахуванням сучасних тенденцій розвитку літературної мови.</w:t>
      </w:r>
    </w:p>
    <w:p w14:paraId="5473F459" w14:textId="77777777" w:rsidR="002058B4" w:rsidRPr="00D45ECB" w:rsidRDefault="002058B4" w:rsidP="002058B4">
      <w:pPr>
        <w:jc w:val="both"/>
        <w:outlineLvl w:val="1"/>
        <w:rPr>
          <w:bCs/>
          <w:lang w:val="ru-RU"/>
        </w:rPr>
      </w:pPr>
      <w:proofErr w:type="spellStart"/>
      <w:r w:rsidRPr="00D45ECB">
        <w:rPr>
          <w:bCs/>
          <w:lang w:val="ru-RU"/>
        </w:rPr>
        <w:t>Назви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документів</w:t>
      </w:r>
      <w:proofErr w:type="spellEnd"/>
      <w:r w:rsidRPr="00D45ECB">
        <w:rPr>
          <w:bCs/>
          <w:lang w:val="ru-RU"/>
        </w:rPr>
        <w:t xml:space="preserve">, </w:t>
      </w:r>
      <w:proofErr w:type="spellStart"/>
      <w:r w:rsidRPr="00D45ECB">
        <w:rPr>
          <w:bCs/>
          <w:lang w:val="ru-RU"/>
        </w:rPr>
        <w:t>установ</w:t>
      </w:r>
      <w:proofErr w:type="spellEnd"/>
      <w:r w:rsidRPr="00D45ECB">
        <w:rPr>
          <w:bCs/>
          <w:lang w:val="ru-RU"/>
        </w:rPr>
        <w:t xml:space="preserve"> і </w:t>
      </w:r>
      <w:proofErr w:type="spellStart"/>
      <w:r w:rsidRPr="00D45ECB">
        <w:rPr>
          <w:bCs/>
          <w:lang w:val="ru-RU"/>
        </w:rPr>
        <w:t>організацій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мають</w:t>
      </w:r>
      <w:proofErr w:type="spellEnd"/>
      <w:r w:rsidRPr="00D45ECB">
        <w:rPr>
          <w:bCs/>
          <w:lang w:val="ru-RU"/>
        </w:rPr>
        <w:t xml:space="preserve"> бути </w:t>
      </w:r>
      <w:proofErr w:type="spellStart"/>
      <w:r w:rsidRPr="00D45ECB">
        <w:rPr>
          <w:bCs/>
          <w:lang w:val="ru-RU"/>
        </w:rPr>
        <w:t>вивірені</w:t>
      </w:r>
      <w:proofErr w:type="spellEnd"/>
      <w:r w:rsidRPr="00D45ECB">
        <w:rPr>
          <w:bCs/>
          <w:lang w:val="ru-RU"/>
        </w:rPr>
        <w:t>, а</w:t>
      </w:r>
      <w:r w:rsidRPr="00D45ECB">
        <w:rPr>
          <w:bCs/>
        </w:rPr>
        <w:t> </w:t>
      </w:r>
      <w:proofErr w:type="spellStart"/>
      <w:r w:rsidRPr="00D45ECB">
        <w:rPr>
          <w:bCs/>
        </w:rPr>
        <w:t>застосуванн</w:t>
      </w:r>
      <w:proofErr w:type="spellEnd"/>
      <w:r w:rsidRPr="00D45ECB">
        <w:rPr>
          <w:bCs/>
          <w:lang w:val="ru-RU"/>
        </w:rPr>
        <w:t xml:space="preserve">я </w:t>
      </w:r>
      <w:proofErr w:type="spellStart"/>
      <w:r w:rsidRPr="00D45ECB">
        <w:rPr>
          <w:bCs/>
          <w:lang w:val="ru-RU"/>
        </w:rPr>
        <w:t>наукових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термінів</w:t>
      </w:r>
      <w:proofErr w:type="spellEnd"/>
      <w:r w:rsidRPr="00D45ECB">
        <w:rPr>
          <w:bCs/>
          <w:lang w:val="ru-RU"/>
        </w:rPr>
        <w:t xml:space="preserve"> – </w:t>
      </w:r>
      <w:proofErr w:type="spellStart"/>
      <w:r w:rsidRPr="00D45ECB">
        <w:rPr>
          <w:bCs/>
          <w:lang w:val="ru-RU"/>
        </w:rPr>
        <w:t>правильним</w:t>
      </w:r>
      <w:proofErr w:type="spellEnd"/>
      <w:r w:rsidRPr="00D45ECB">
        <w:rPr>
          <w:bCs/>
          <w:lang w:val="ru-RU"/>
        </w:rPr>
        <w:t>.</w:t>
      </w:r>
    </w:p>
    <w:p w14:paraId="7F71E746" w14:textId="77777777" w:rsidR="002058B4" w:rsidRPr="00D45ECB" w:rsidRDefault="002058B4" w:rsidP="002058B4">
      <w:pPr>
        <w:jc w:val="both"/>
        <w:outlineLvl w:val="1"/>
        <w:rPr>
          <w:bCs/>
          <w:color w:val="FF0000"/>
          <w:lang w:val="ru-RU"/>
        </w:rPr>
      </w:pPr>
      <w:proofErr w:type="spellStart"/>
      <w:r w:rsidRPr="00D45ECB">
        <w:rPr>
          <w:bCs/>
          <w:lang w:val="ru-RU"/>
        </w:rPr>
        <w:t>Оформлення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джерел</w:t>
      </w:r>
      <w:proofErr w:type="spellEnd"/>
      <w:r w:rsidRPr="00D45ECB">
        <w:rPr>
          <w:bCs/>
          <w:lang w:val="ru-RU"/>
        </w:rPr>
        <w:t xml:space="preserve"> (у </w:t>
      </w:r>
      <w:proofErr w:type="spellStart"/>
      <w:r w:rsidRPr="00D45ECB">
        <w:rPr>
          <w:bCs/>
          <w:lang w:val="ru-RU"/>
        </w:rPr>
        <w:t>виносках</w:t>
      </w:r>
      <w:proofErr w:type="spellEnd"/>
      <w:r w:rsidRPr="00D45ECB">
        <w:rPr>
          <w:bCs/>
          <w:lang w:val="ru-RU"/>
        </w:rPr>
        <w:t xml:space="preserve">, </w:t>
      </w:r>
      <w:proofErr w:type="spellStart"/>
      <w:r w:rsidRPr="00D45ECB">
        <w:rPr>
          <w:bCs/>
          <w:lang w:val="ru-RU"/>
        </w:rPr>
        <w:t>під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таблицями</w:t>
      </w:r>
      <w:proofErr w:type="spellEnd"/>
      <w:r w:rsidRPr="00D45ECB">
        <w:rPr>
          <w:bCs/>
          <w:lang w:val="ru-RU"/>
        </w:rPr>
        <w:t xml:space="preserve"> й рисунками, у </w:t>
      </w:r>
      <w:proofErr w:type="spellStart"/>
      <w:r w:rsidRPr="00D45ECB">
        <w:rPr>
          <w:bCs/>
          <w:lang w:val="ru-RU"/>
        </w:rPr>
        <w:t>переліках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використаної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літератури</w:t>
      </w:r>
      <w:proofErr w:type="spellEnd"/>
      <w:r w:rsidRPr="00D45ECB">
        <w:rPr>
          <w:bCs/>
          <w:lang w:val="ru-RU"/>
        </w:rPr>
        <w:t xml:space="preserve">) </w:t>
      </w:r>
      <w:proofErr w:type="spellStart"/>
      <w:r w:rsidRPr="00D45ECB">
        <w:rPr>
          <w:bCs/>
          <w:lang w:val="ru-RU"/>
        </w:rPr>
        <w:t>повинне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здійснюватися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згідно</w:t>
      </w:r>
      <w:proofErr w:type="spellEnd"/>
      <w:r w:rsidRPr="00D45ECB">
        <w:rPr>
          <w:bCs/>
          <w:lang w:val="ru-RU"/>
        </w:rPr>
        <w:t xml:space="preserve"> з </w:t>
      </w:r>
      <w:proofErr w:type="spellStart"/>
      <w:r w:rsidRPr="00D45ECB">
        <w:rPr>
          <w:bCs/>
          <w:lang w:val="ru-RU"/>
        </w:rPr>
        <w:t>чинними</w:t>
      </w:r>
      <w:proofErr w:type="spellEnd"/>
      <w:r w:rsidRPr="00D45ECB">
        <w:rPr>
          <w:bCs/>
          <w:lang w:val="ru-RU"/>
        </w:rPr>
        <w:t xml:space="preserve"> </w:t>
      </w:r>
      <w:r w:rsidRPr="00D45ECB">
        <w:t>державними та галузевими стандартами</w:t>
      </w:r>
      <w:r w:rsidRPr="00D45ECB">
        <w:rPr>
          <w:bCs/>
          <w:lang w:val="ru-RU"/>
        </w:rPr>
        <w:t xml:space="preserve">. </w:t>
      </w:r>
    </w:p>
    <w:p w14:paraId="4FC26CAD" w14:textId="77777777" w:rsidR="0043278A" w:rsidRDefault="0043278A" w:rsidP="002058B4">
      <w:pPr>
        <w:spacing w:after="120"/>
        <w:jc w:val="center"/>
        <w:outlineLvl w:val="1"/>
        <w:rPr>
          <w:b/>
          <w:bCs/>
          <w:i/>
          <w:u w:val="single"/>
          <w:lang w:val="ru-RU"/>
        </w:rPr>
      </w:pPr>
    </w:p>
    <w:p w14:paraId="70D0199D" w14:textId="77777777" w:rsidR="002058B4" w:rsidRPr="00D45ECB" w:rsidRDefault="002058B4" w:rsidP="002058B4">
      <w:pPr>
        <w:spacing w:after="120"/>
        <w:jc w:val="center"/>
        <w:outlineLvl w:val="1"/>
        <w:rPr>
          <w:b/>
          <w:bCs/>
          <w:i/>
          <w:u w:val="single"/>
          <w:lang w:val="ru-RU"/>
        </w:rPr>
      </w:pPr>
      <w:proofErr w:type="spellStart"/>
      <w:r w:rsidRPr="00D45ECB">
        <w:rPr>
          <w:b/>
          <w:bCs/>
          <w:i/>
          <w:u w:val="single"/>
          <w:lang w:val="ru-RU"/>
        </w:rPr>
        <w:t>Технічне</w:t>
      </w:r>
      <w:proofErr w:type="spellEnd"/>
      <w:r w:rsidRPr="00D45ECB">
        <w:rPr>
          <w:b/>
          <w:bCs/>
          <w:i/>
          <w:u w:val="single"/>
          <w:lang w:val="ru-RU"/>
        </w:rPr>
        <w:t xml:space="preserve"> </w:t>
      </w:r>
      <w:proofErr w:type="spellStart"/>
      <w:r w:rsidRPr="00D45ECB">
        <w:rPr>
          <w:b/>
          <w:bCs/>
          <w:i/>
          <w:u w:val="single"/>
          <w:lang w:val="ru-RU"/>
        </w:rPr>
        <w:t>редагування</w:t>
      </w:r>
      <w:proofErr w:type="spellEnd"/>
    </w:p>
    <w:p w14:paraId="7A738408" w14:textId="77777777" w:rsidR="002058B4" w:rsidRPr="00D45ECB" w:rsidRDefault="002058B4" w:rsidP="002058B4">
      <w:pPr>
        <w:jc w:val="both"/>
        <w:outlineLvl w:val="1"/>
        <w:rPr>
          <w:bCs/>
          <w:lang w:val="ru-RU"/>
        </w:rPr>
      </w:pPr>
      <w:proofErr w:type="spellStart"/>
      <w:r w:rsidRPr="00D45ECB">
        <w:rPr>
          <w:bCs/>
          <w:lang w:val="ru-RU"/>
        </w:rPr>
        <w:t>Має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виконуватися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згідно</w:t>
      </w:r>
      <w:proofErr w:type="spellEnd"/>
      <w:r w:rsidRPr="00D45ECB">
        <w:rPr>
          <w:bCs/>
          <w:lang w:val="ru-RU"/>
        </w:rPr>
        <w:t xml:space="preserve"> з </w:t>
      </w:r>
      <w:r w:rsidRPr="00D45ECB">
        <w:t>чинним державними та галузевими стандартами</w:t>
      </w:r>
      <w:r w:rsidRPr="00D45ECB">
        <w:rPr>
          <w:bCs/>
          <w:lang w:val="ru-RU"/>
        </w:rPr>
        <w:t xml:space="preserve"> з</w:t>
      </w:r>
      <w:r w:rsidRPr="00D45ECB">
        <w:rPr>
          <w:bCs/>
        </w:rPr>
        <w:t> </w:t>
      </w:r>
      <w:proofErr w:type="spellStart"/>
      <w:r w:rsidRPr="00D45ECB">
        <w:rPr>
          <w:bCs/>
          <w:lang w:val="ru-RU"/>
        </w:rPr>
        <w:t>виготовлення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підручників</w:t>
      </w:r>
      <w:proofErr w:type="spellEnd"/>
      <w:r w:rsidRPr="00D45ECB">
        <w:rPr>
          <w:bCs/>
          <w:lang w:val="ru-RU"/>
        </w:rPr>
        <w:t xml:space="preserve"> і </w:t>
      </w:r>
      <w:proofErr w:type="spellStart"/>
      <w:r w:rsidRPr="00D45ECB">
        <w:rPr>
          <w:bCs/>
          <w:lang w:val="ru-RU"/>
        </w:rPr>
        <w:t>посібників</w:t>
      </w:r>
      <w:proofErr w:type="spellEnd"/>
      <w:r w:rsidRPr="00D45ECB">
        <w:rPr>
          <w:bCs/>
          <w:lang w:val="ru-RU"/>
        </w:rPr>
        <w:t>.</w:t>
      </w:r>
    </w:p>
    <w:p w14:paraId="3C9D2B9B" w14:textId="77777777" w:rsidR="002058B4" w:rsidRDefault="002058B4" w:rsidP="002058B4">
      <w:pPr>
        <w:jc w:val="both"/>
        <w:outlineLvl w:val="1"/>
        <w:rPr>
          <w:bCs/>
          <w:lang w:val="ru-RU"/>
        </w:rPr>
      </w:pPr>
      <w:proofErr w:type="spellStart"/>
      <w:r w:rsidRPr="00D45ECB">
        <w:rPr>
          <w:bCs/>
          <w:lang w:val="ru-RU"/>
        </w:rPr>
        <w:t>Графічний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матеріал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має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затверджуватися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згідно</w:t>
      </w:r>
      <w:proofErr w:type="spellEnd"/>
      <w:r w:rsidRPr="00D45ECB">
        <w:rPr>
          <w:bCs/>
          <w:lang w:val="ru-RU"/>
        </w:rPr>
        <w:t xml:space="preserve"> з </w:t>
      </w:r>
      <w:proofErr w:type="spellStart"/>
      <w:r w:rsidRPr="00D45ECB">
        <w:rPr>
          <w:bCs/>
          <w:lang w:val="ru-RU"/>
        </w:rPr>
        <w:t>наданим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авторським</w:t>
      </w:r>
      <w:proofErr w:type="spellEnd"/>
      <w:r w:rsidRPr="00D45ECB">
        <w:rPr>
          <w:bCs/>
          <w:lang w:val="ru-RU"/>
        </w:rPr>
        <w:t xml:space="preserve"> </w:t>
      </w:r>
      <w:proofErr w:type="spellStart"/>
      <w:r w:rsidRPr="00D45ECB">
        <w:rPr>
          <w:bCs/>
          <w:lang w:val="ru-RU"/>
        </w:rPr>
        <w:t>рукописом</w:t>
      </w:r>
      <w:proofErr w:type="spellEnd"/>
      <w:r w:rsidRPr="00D45ECB">
        <w:rPr>
          <w:bCs/>
          <w:lang w:val="ru-RU"/>
        </w:rPr>
        <w:t>.</w:t>
      </w:r>
    </w:p>
    <w:p w14:paraId="749EA728" w14:textId="77777777" w:rsidR="0043278A" w:rsidRDefault="0043278A" w:rsidP="002058B4">
      <w:pPr>
        <w:tabs>
          <w:tab w:val="left" w:pos="4320"/>
        </w:tabs>
        <w:spacing w:after="120"/>
        <w:jc w:val="center"/>
        <w:outlineLvl w:val="1"/>
        <w:rPr>
          <w:b/>
          <w:bCs/>
          <w:i/>
          <w:u w:val="single"/>
          <w:lang w:val="ru-RU"/>
        </w:rPr>
      </w:pPr>
    </w:p>
    <w:p w14:paraId="057F9F2C" w14:textId="77777777" w:rsidR="002058B4" w:rsidRPr="00D45ECB" w:rsidRDefault="002058B4" w:rsidP="002058B4">
      <w:pPr>
        <w:tabs>
          <w:tab w:val="left" w:pos="4320"/>
        </w:tabs>
        <w:spacing w:after="120"/>
        <w:jc w:val="center"/>
        <w:outlineLvl w:val="1"/>
        <w:rPr>
          <w:b/>
          <w:bCs/>
          <w:i/>
          <w:u w:val="single"/>
        </w:rPr>
      </w:pPr>
      <w:r w:rsidRPr="00D45ECB">
        <w:rPr>
          <w:b/>
          <w:bCs/>
          <w:i/>
          <w:u w:val="single"/>
          <w:lang w:val="ru-RU"/>
        </w:rPr>
        <w:t>Верст</w:t>
      </w:r>
      <w:proofErr w:type="spellStart"/>
      <w:r w:rsidRPr="00D45ECB">
        <w:rPr>
          <w:b/>
          <w:bCs/>
          <w:i/>
          <w:u w:val="single"/>
        </w:rPr>
        <w:t>ання</w:t>
      </w:r>
      <w:proofErr w:type="spellEnd"/>
    </w:p>
    <w:p w14:paraId="0C0A155B" w14:textId="77777777" w:rsidR="002058B4" w:rsidRPr="00D45ECB" w:rsidRDefault="002058B4" w:rsidP="002058B4">
      <w:pPr>
        <w:outlineLvl w:val="1"/>
        <w:rPr>
          <w:b/>
          <w:bCs/>
          <w:color w:val="000000"/>
        </w:rPr>
      </w:pPr>
      <w:r w:rsidRPr="00D45ECB">
        <w:rPr>
          <w:bCs/>
          <w:color w:val="000000"/>
          <w:u w:val="single"/>
          <w:lang w:val="ru-RU"/>
        </w:rPr>
        <w:t>Полоса набору</w:t>
      </w:r>
      <w:r w:rsidRPr="00D45ECB">
        <w:rPr>
          <w:bCs/>
          <w:color w:val="000000"/>
          <w:lang w:val="ru-RU"/>
        </w:rPr>
        <w:t xml:space="preserve">: 130×201 мм (без </w:t>
      </w:r>
      <w:proofErr w:type="spellStart"/>
      <w:r w:rsidRPr="00D45ECB">
        <w:rPr>
          <w:bCs/>
          <w:color w:val="000000"/>
          <w:lang w:val="ru-RU"/>
        </w:rPr>
        <w:t>колонтитулів</w:t>
      </w:r>
      <w:proofErr w:type="spellEnd"/>
      <w:r w:rsidRPr="00D45ECB">
        <w:rPr>
          <w:bCs/>
          <w:color w:val="000000"/>
          <w:lang w:val="ru-RU"/>
        </w:rPr>
        <w:t>)</w:t>
      </w:r>
    </w:p>
    <w:p w14:paraId="79E20AA3" w14:textId="77777777" w:rsidR="002058B4" w:rsidRPr="00D45ECB" w:rsidRDefault="000B77B0" w:rsidP="002058B4">
      <w:pPr>
        <w:jc w:val="both"/>
        <w:outlineLvl w:val="1"/>
        <w:rPr>
          <w:color w:val="000000"/>
        </w:rPr>
      </w:pPr>
      <w:hyperlink r:id="rId6" w:tooltip="Векторная графика" w:history="1">
        <w:r w:rsidR="002058B4" w:rsidRPr="00D45ECB">
          <w:rPr>
            <w:bCs/>
            <w:color w:val="000000"/>
            <w:u w:val="single"/>
          </w:rPr>
          <w:t>Векторна графіка</w:t>
        </w:r>
      </w:hyperlink>
      <w:r w:rsidR="002058B4" w:rsidRPr="00D45ECB">
        <w:rPr>
          <w:bCs/>
          <w:color w:val="000000"/>
        </w:rPr>
        <w:t>: (ф</w:t>
      </w:r>
      <w:r w:rsidR="002058B4" w:rsidRPr="00D45ECB">
        <w:rPr>
          <w:color w:val="000000"/>
        </w:rPr>
        <w:t xml:space="preserve">ормат: </w:t>
      </w:r>
      <w:r w:rsidR="002058B4" w:rsidRPr="00D45ECB">
        <w:rPr>
          <w:color w:val="000000"/>
          <w:lang w:val="ru-RU"/>
        </w:rPr>
        <w:t>EPS</w:t>
      </w:r>
      <w:r w:rsidR="002058B4" w:rsidRPr="00D45ECB">
        <w:rPr>
          <w:color w:val="000000"/>
        </w:rPr>
        <w:t xml:space="preserve">, Колірна модель: </w:t>
      </w:r>
      <w:r w:rsidR="002058B4" w:rsidRPr="00D45ECB">
        <w:rPr>
          <w:color w:val="000000"/>
          <w:lang w:val="ru-RU"/>
        </w:rPr>
        <w:t>CMYK</w:t>
      </w:r>
      <w:r w:rsidR="002058B4" w:rsidRPr="00D45ECB">
        <w:rPr>
          <w:color w:val="000000"/>
        </w:rPr>
        <w:t xml:space="preserve"> або </w:t>
      </w:r>
      <w:proofErr w:type="spellStart"/>
      <w:r w:rsidR="002058B4" w:rsidRPr="00D45ECB">
        <w:rPr>
          <w:color w:val="000000"/>
          <w:lang w:val="ru-RU"/>
        </w:rPr>
        <w:t>Grayscale</w:t>
      </w:r>
      <w:proofErr w:type="spellEnd"/>
      <w:r w:rsidR="002058B4" w:rsidRPr="00D45ECB">
        <w:rPr>
          <w:color w:val="000000"/>
        </w:rPr>
        <w:t>, шрифти у кривих)</w:t>
      </w:r>
    </w:p>
    <w:p w14:paraId="6FBF1376" w14:textId="77777777" w:rsidR="002058B4" w:rsidRPr="00D45ECB" w:rsidRDefault="000B77B0" w:rsidP="002058B4">
      <w:pPr>
        <w:jc w:val="both"/>
        <w:outlineLvl w:val="1"/>
        <w:rPr>
          <w:color w:val="000000"/>
          <w:spacing w:val="-6"/>
        </w:rPr>
      </w:pPr>
      <w:hyperlink r:id="rId7" w:tooltip="Растровая графика" w:history="1">
        <w:r w:rsidR="002058B4" w:rsidRPr="00D45ECB">
          <w:rPr>
            <w:bCs/>
            <w:color w:val="000000"/>
            <w:spacing w:val="-6"/>
            <w:u w:val="single"/>
          </w:rPr>
          <w:t>Растрова графіка</w:t>
        </w:r>
      </w:hyperlink>
      <w:r w:rsidR="002058B4" w:rsidRPr="00D45ECB">
        <w:rPr>
          <w:bCs/>
          <w:color w:val="000000"/>
          <w:spacing w:val="-6"/>
        </w:rPr>
        <w:t>: (ф</w:t>
      </w:r>
      <w:r w:rsidR="002058B4" w:rsidRPr="00D45ECB">
        <w:rPr>
          <w:color w:val="000000"/>
          <w:spacing w:val="-6"/>
        </w:rPr>
        <w:t xml:space="preserve">ормат: </w:t>
      </w:r>
      <w:r w:rsidR="002058B4" w:rsidRPr="00D45ECB">
        <w:rPr>
          <w:color w:val="000000"/>
          <w:spacing w:val="-6"/>
          <w:lang w:val="ru-RU"/>
        </w:rPr>
        <w:t>TIFF</w:t>
      </w:r>
      <w:r w:rsidR="002058B4" w:rsidRPr="00D45ECB">
        <w:rPr>
          <w:color w:val="000000"/>
          <w:spacing w:val="-6"/>
        </w:rPr>
        <w:t xml:space="preserve"> або </w:t>
      </w:r>
      <w:r w:rsidR="002058B4" w:rsidRPr="00D45ECB">
        <w:rPr>
          <w:color w:val="000000"/>
          <w:spacing w:val="-6"/>
          <w:lang w:val="ru-RU"/>
        </w:rPr>
        <w:t>EPS</w:t>
      </w:r>
      <w:r w:rsidR="002058B4" w:rsidRPr="00D45ECB">
        <w:rPr>
          <w:color w:val="000000"/>
          <w:spacing w:val="-6"/>
        </w:rPr>
        <w:t xml:space="preserve">, колірна модель: </w:t>
      </w:r>
      <w:r w:rsidR="002058B4" w:rsidRPr="00D45ECB">
        <w:rPr>
          <w:color w:val="000000"/>
          <w:spacing w:val="-6"/>
          <w:lang w:val="ru-RU"/>
        </w:rPr>
        <w:t>CMYK</w:t>
      </w:r>
      <w:r w:rsidR="002058B4" w:rsidRPr="00D45ECB">
        <w:rPr>
          <w:color w:val="000000"/>
          <w:spacing w:val="-6"/>
        </w:rPr>
        <w:t xml:space="preserve">, </w:t>
      </w:r>
      <w:proofErr w:type="spellStart"/>
      <w:r w:rsidR="002058B4" w:rsidRPr="00D45ECB">
        <w:rPr>
          <w:color w:val="000000"/>
          <w:spacing w:val="-6"/>
          <w:lang w:val="ru-RU"/>
        </w:rPr>
        <w:t>Grayscale</w:t>
      </w:r>
      <w:proofErr w:type="spellEnd"/>
      <w:r w:rsidR="002058B4" w:rsidRPr="00D45ECB">
        <w:rPr>
          <w:color w:val="000000"/>
          <w:spacing w:val="-6"/>
        </w:rPr>
        <w:t xml:space="preserve">, </w:t>
      </w:r>
      <w:proofErr w:type="spellStart"/>
      <w:r w:rsidR="002058B4" w:rsidRPr="00D45ECB">
        <w:rPr>
          <w:color w:val="000000"/>
          <w:spacing w:val="-6"/>
          <w:lang w:val="ru-RU"/>
        </w:rPr>
        <w:t>Bitmap</w:t>
      </w:r>
      <w:proofErr w:type="spellEnd"/>
      <w:r w:rsidR="002058B4" w:rsidRPr="00D45ECB">
        <w:rPr>
          <w:color w:val="000000"/>
          <w:spacing w:val="-6"/>
        </w:rPr>
        <w:t xml:space="preserve"> (без компресії), роздільна здатність: не нижче 300 </w:t>
      </w:r>
      <w:proofErr w:type="spellStart"/>
      <w:r w:rsidR="002058B4" w:rsidRPr="00D45ECB">
        <w:rPr>
          <w:color w:val="000000"/>
          <w:spacing w:val="-6"/>
          <w:lang w:val="ru-RU"/>
        </w:rPr>
        <w:t>dpi</w:t>
      </w:r>
      <w:proofErr w:type="spellEnd"/>
      <w:r w:rsidR="002058B4" w:rsidRPr="00D45ECB">
        <w:rPr>
          <w:color w:val="000000"/>
          <w:spacing w:val="-6"/>
        </w:rPr>
        <w:t>, бітових – не нижче 600 </w:t>
      </w:r>
      <w:proofErr w:type="spellStart"/>
      <w:r w:rsidR="002058B4" w:rsidRPr="00D45ECB">
        <w:rPr>
          <w:color w:val="000000"/>
          <w:spacing w:val="-6"/>
          <w:lang w:val="ru-RU"/>
        </w:rPr>
        <w:t>dpi</w:t>
      </w:r>
      <w:proofErr w:type="spellEnd"/>
      <w:r w:rsidR="002058B4" w:rsidRPr="00D45ECB">
        <w:rPr>
          <w:color w:val="000000"/>
          <w:spacing w:val="-6"/>
        </w:rPr>
        <w:t>)</w:t>
      </w:r>
    </w:p>
    <w:p w14:paraId="105A86A3" w14:textId="77777777" w:rsidR="002058B4" w:rsidRPr="00D45ECB" w:rsidRDefault="002058B4" w:rsidP="002058B4">
      <w:pPr>
        <w:jc w:val="both"/>
        <w:outlineLvl w:val="1"/>
        <w:rPr>
          <w:color w:val="000000"/>
        </w:rPr>
      </w:pPr>
      <w:r w:rsidRPr="00D45ECB">
        <w:rPr>
          <w:color w:val="000000"/>
          <w:u w:val="single"/>
        </w:rPr>
        <w:t>Формат</w:t>
      </w:r>
      <w:r w:rsidRPr="00D45ECB">
        <w:rPr>
          <w:bCs/>
          <w:color w:val="000000"/>
          <w:u w:val="single"/>
        </w:rPr>
        <w:t xml:space="preserve"> файлу</w:t>
      </w:r>
      <w:r w:rsidRPr="00D45ECB">
        <w:rPr>
          <w:bCs/>
          <w:color w:val="000000"/>
        </w:rPr>
        <w:t xml:space="preserve"> готової верстки</w:t>
      </w:r>
      <w:r w:rsidRPr="00D45ECB">
        <w:rPr>
          <w:color w:val="000000"/>
        </w:rPr>
        <w:t xml:space="preserve"> – </w:t>
      </w:r>
      <w:r w:rsidRPr="00D45ECB">
        <w:rPr>
          <w:color w:val="000000"/>
          <w:lang w:val="en-US"/>
        </w:rPr>
        <w:t>Pdf</w:t>
      </w:r>
      <w:r w:rsidRPr="00D45ECB">
        <w:rPr>
          <w:color w:val="000000"/>
        </w:rPr>
        <w:t xml:space="preserve"> (</w:t>
      </w:r>
      <w:r w:rsidRPr="00D45ECB">
        <w:rPr>
          <w:color w:val="000000"/>
          <w:lang w:val="en-US"/>
        </w:rPr>
        <w:t>Adobe</w:t>
      </w:r>
      <w:r w:rsidRPr="00D45ECB">
        <w:rPr>
          <w:color w:val="000000"/>
        </w:rPr>
        <w:t xml:space="preserve"> </w:t>
      </w:r>
      <w:r w:rsidRPr="00D45ECB">
        <w:rPr>
          <w:color w:val="000000"/>
          <w:lang w:val="en-US"/>
        </w:rPr>
        <w:t>Acrobat</w:t>
      </w:r>
      <w:r w:rsidRPr="00D45ECB">
        <w:rPr>
          <w:color w:val="000000"/>
        </w:rPr>
        <w:t>).</w:t>
      </w:r>
    </w:p>
    <w:p w14:paraId="7BEBDCEC" w14:textId="77777777" w:rsidR="002058B4" w:rsidRPr="00D45ECB" w:rsidRDefault="002058B4" w:rsidP="002058B4">
      <w:pPr>
        <w:ind w:firstLine="709"/>
        <w:outlineLvl w:val="1"/>
        <w:rPr>
          <w:b/>
          <w:bCs/>
          <w:u w:val="single"/>
        </w:rPr>
      </w:pPr>
    </w:p>
    <w:tbl>
      <w:tblPr>
        <w:tblW w:w="100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307"/>
        <w:gridCol w:w="2286"/>
        <w:gridCol w:w="2211"/>
      </w:tblGrid>
      <w:tr w:rsidR="002058B4" w:rsidRPr="00D45ECB" w14:paraId="6BA7F317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875567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/>
                <w:bCs/>
              </w:rPr>
            </w:pPr>
            <w:proofErr w:type="spellStart"/>
            <w:r w:rsidRPr="00D45ECB">
              <w:rPr>
                <w:b/>
                <w:bCs/>
                <w:lang w:val="ru-RU"/>
              </w:rPr>
              <w:t>Елемент</w:t>
            </w:r>
            <w:proofErr w:type="spellEnd"/>
            <w:r w:rsidRPr="00D45ECB">
              <w:rPr>
                <w:b/>
                <w:bCs/>
                <w:lang w:val="ru-RU"/>
              </w:rPr>
              <w:t xml:space="preserve"> тексту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E41A13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/>
                <w:bCs/>
              </w:rPr>
            </w:pPr>
            <w:r w:rsidRPr="00D45ECB">
              <w:rPr>
                <w:b/>
                <w:bCs/>
                <w:lang w:val="ru-RU"/>
              </w:rPr>
              <w:t>Шрифт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5C91396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/>
                <w:bCs/>
              </w:rPr>
            </w:pPr>
            <w:r w:rsidRPr="00D45ECB">
              <w:rPr>
                <w:b/>
                <w:bCs/>
                <w:lang w:val="ru-RU"/>
              </w:rPr>
              <w:t xml:space="preserve">Кегль, </w:t>
            </w:r>
            <w:proofErr w:type="spellStart"/>
            <w:r w:rsidRPr="00D45ECB">
              <w:rPr>
                <w:bCs/>
                <w:i/>
                <w:lang w:val="ru-RU"/>
              </w:rPr>
              <w:t>пт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011C4F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/>
                <w:bCs/>
              </w:rPr>
            </w:pPr>
            <w:proofErr w:type="spellStart"/>
            <w:r w:rsidRPr="00D45ECB">
              <w:rPr>
                <w:b/>
                <w:bCs/>
                <w:lang w:val="ru-RU"/>
              </w:rPr>
              <w:t>Інтерліньяж</w:t>
            </w:r>
            <w:proofErr w:type="spellEnd"/>
            <w:r w:rsidRPr="00D45ECB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D45ECB">
              <w:rPr>
                <w:bCs/>
                <w:i/>
                <w:lang w:val="ru-RU"/>
              </w:rPr>
              <w:t>пт</w:t>
            </w:r>
            <w:proofErr w:type="spellEnd"/>
          </w:p>
        </w:tc>
      </w:tr>
      <w:tr w:rsidR="002058B4" w:rsidRPr="00D45ECB" w14:paraId="610D73CD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525A4E1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Текст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331864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3B8733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DBE8553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13,96</w:t>
            </w:r>
          </w:p>
        </w:tc>
      </w:tr>
      <w:tr w:rsidR="002058B4" w:rsidRPr="00D45ECB" w14:paraId="22804A16" w14:textId="77777777" w:rsidTr="000C4286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207795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Верхній</w:t>
            </w:r>
            <w:proofErr w:type="spellEnd"/>
            <w:r w:rsidRPr="00D45ECB">
              <w:rPr>
                <w:bCs/>
                <w:lang w:val="ru-RU"/>
              </w:rPr>
              <w:t xml:space="preserve"> колонтитул (рубрика)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4986F7C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en-US"/>
              </w:rPr>
              <w:t xml:space="preserve">Antiqua </w:t>
            </w:r>
            <w:r w:rsidRPr="00D45ECB">
              <w:rPr>
                <w:bCs/>
                <w:i/>
                <w:lang w:val="en-US"/>
              </w:rPr>
              <w:t>bold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6F9D884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F40C14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12</w:t>
            </w:r>
          </w:p>
        </w:tc>
      </w:tr>
      <w:tr w:rsidR="002058B4" w:rsidRPr="00D45ECB" w14:paraId="1EE0F82D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EA6FA58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Нижній</w:t>
            </w:r>
            <w:proofErr w:type="spellEnd"/>
            <w:r w:rsidRPr="00D45ECB">
              <w:rPr>
                <w:bCs/>
                <w:lang w:val="ru-RU"/>
              </w:rPr>
              <w:t xml:space="preserve"> колонтитул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DEDF54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F2A7FCB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756643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–</w:t>
            </w:r>
          </w:p>
        </w:tc>
      </w:tr>
      <w:tr w:rsidR="002058B4" w:rsidRPr="00D45ECB" w14:paraId="0EAEDA2F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79D960A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Заголовок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91C03F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 xml:space="preserve">Antiqua </w:t>
            </w:r>
            <w:r w:rsidRPr="00D45ECB">
              <w:rPr>
                <w:bCs/>
                <w:i/>
                <w:lang w:val="en-US"/>
              </w:rPr>
              <w:t>bold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88F6B7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66DD5C6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  <w:lang w:val="en-US"/>
              </w:rPr>
            </w:pPr>
            <w:r w:rsidRPr="00D45ECB">
              <w:rPr>
                <w:bCs/>
                <w:lang w:val="en-US"/>
              </w:rPr>
              <w:t>15</w:t>
            </w:r>
          </w:p>
        </w:tc>
      </w:tr>
      <w:tr w:rsidR="002058B4" w:rsidRPr="00D45ECB" w14:paraId="428A5D1A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4F4FAF7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Автор (ПІБ)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54CB0EC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en-US"/>
              </w:rPr>
              <w:t xml:space="preserve">Antiqua </w:t>
            </w:r>
            <w:r w:rsidRPr="00D45ECB">
              <w:rPr>
                <w:bCs/>
                <w:i/>
                <w:lang w:val="en-US"/>
              </w:rPr>
              <w:t>bold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A2C0363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11,5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58AA28A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</w:tr>
      <w:tr w:rsidR="002058B4" w:rsidRPr="00D45ECB" w14:paraId="05B2879C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1228789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Регалії</w:t>
            </w:r>
            <w:proofErr w:type="spellEnd"/>
            <w:r w:rsidRPr="00D45ECB">
              <w:rPr>
                <w:bCs/>
                <w:lang w:val="ru-RU"/>
              </w:rPr>
              <w:t xml:space="preserve"> автора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4B66B7C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en-US"/>
              </w:rPr>
              <w:t>Antiqua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5465048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582CB01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</w:tr>
      <w:tr w:rsidR="002058B4" w:rsidRPr="00D45ECB" w14:paraId="39333B91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D091F86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Анотація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20B25D4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  <w:r w:rsidRPr="00D45ECB">
              <w:rPr>
                <w:bCs/>
                <w:lang w:val="en-US"/>
              </w:rPr>
              <w:t xml:space="preserve"> </w:t>
            </w:r>
            <w:r w:rsidRPr="00D45ECB">
              <w:rPr>
                <w:bCs/>
                <w:i/>
                <w:lang w:val="en-US"/>
              </w:rPr>
              <w:t>bold italic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0B7212B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80185B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</w:tr>
      <w:tr w:rsidR="002058B4" w:rsidRPr="00D45ECB" w14:paraId="4F0AEC8A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D8101B7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Ключові</w:t>
            </w:r>
            <w:proofErr w:type="spellEnd"/>
            <w:r w:rsidRPr="00D45ECB">
              <w:rPr>
                <w:bCs/>
                <w:lang w:val="ru-RU"/>
              </w:rPr>
              <w:t xml:space="preserve"> слова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2BB3BA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C9AD649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B1BA80D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</w:tr>
      <w:tr w:rsidR="002058B4" w:rsidRPr="00D45ECB" w14:paraId="76768A44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214099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Виноски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3B81EF3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988235F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6C1DE36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</w:tr>
      <w:tr w:rsidR="002058B4" w:rsidRPr="00D45ECB" w14:paraId="0730B932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A34BF0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lastRenderedPageBreak/>
              <w:t>Назви</w:t>
            </w:r>
            <w:proofErr w:type="spellEnd"/>
            <w:r w:rsidRPr="00D45ECB">
              <w:rPr>
                <w:bCs/>
                <w:lang w:val="ru-RU"/>
              </w:rPr>
              <w:t xml:space="preserve"> </w:t>
            </w:r>
            <w:proofErr w:type="spellStart"/>
            <w:r w:rsidRPr="00D45ECB">
              <w:rPr>
                <w:bCs/>
                <w:lang w:val="ru-RU"/>
              </w:rPr>
              <w:t>таблиць</w:t>
            </w:r>
            <w:proofErr w:type="spellEnd"/>
            <w:r w:rsidRPr="00D45ECB">
              <w:rPr>
                <w:bCs/>
                <w:lang w:val="ru-RU"/>
              </w:rPr>
              <w:t xml:space="preserve"> і </w:t>
            </w:r>
            <w:proofErr w:type="spellStart"/>
            <w:r w:rsidRPr="00D45ECB">
              <w:rPr>
                <w:bCs/>
                <w:lang w:val="ru-RU"/>
              </w:rPr>
              <w:t>рисунків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A50C21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CF34F0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D2ECB0D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>12</w:t>
            </w:r>
          </w:p>
        </w:tc>
      </w:tr>
      <w:tr w:rsidR="002058B4" w:rsidRPr="00D45ECB" w14:paraId="2F7CE71F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33D7639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Таблиці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7ED585A" w14:textId="77777777" w:rsidR="002058B4" w:rsidRPr="00D45ECB" w:rsidRDefault="002058B4" w:rsidP="000C4286">
            <w:pPr>
              <w:spacing w:before="100" w:beforeAutospacing="1" w:after="100" w:afterAutospacing="1"/>
              <w:jc w:val="center"/>
              <w:outlineLvl w:val="1"/>
              <w:rPr>
                <w:bCs/>
                <w:lang w:val="en-US"/>
              </w:rPr>
            </w:pPr>
            <w:proofErr w:type="spellStart"/>
            <w:r w:rsidRPr="00D45ECB">
              <w:rPr>
                <w:bCs/>
                <w:lang w:val="en-US"/>
              </w:rPr>
              <w:t>PragmaticaC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63410D" w14:textId="77777777" w:rsidR="002058B4" w:rsidRPr="00D45ECB" w:rsidRDefault="002058B4" w:rsidP="000C4286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 xml:space="preserve">       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5C346B9" w14:textId="77777777" w:rsidR="002058B4" w:rsidRPr="00D45ECB" w:rsidRDefault="002058B4" w:rsidP="000C4286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 xml:space="preserve">    –</w:t>
            </w:r>
          </w:p>
        </w:tc>
      </w:tr>
      <w:tr w:rsidR="002058B4" w:rsidRPr="00D45ECB" w14:paraId="08CC4F7D" w14:textId="77777777" w:rsidTr="000C42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5BB67C7" w14:textId="77777777" w:rsidR="002058B4" w:rsidRPr="00D45ECB" w:rsidRDefault="002058B4" w:rsidP="000C4286">
            <w:pPr>
              <w:spacing w:before="100" w:beforeAutospacing="1" w:after="100" w:afterAutospacing="1"/>
              <w:ind w:left="354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ru-RU"/>
              </w:rPr>
              <w:t>Формули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891D20" w14:textId="77777777" w:rsidR="002058B4" w:rsidRPr="00D45ECB" w:rsidRDefault="002058B4" w:rsidP="000C4286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proofErr w:type="spellStart"/>
            <w:r w:rsidRPr="00D45ECB">
              <w:rPr>
                <w:bCs/>
                <w:lang w:val="en-US"/>
              </w:rPr>
              <w:t>TimesET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42F3AAD" w14:textId="77777777" w:rsidR="002058B4" w:rsidRPr="00D45ECB" w:rsidRDefault="002058B4" w:rsidP="000C4286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 xml:space="preserve">      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EAE7D4" w14:textId="77777777" w:rsidR="002058B4" w:rsidRPr="00D45ECB" w:rsidRDefault="002058B4" w:rsidP="000C4286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 w:rsidRPr="00D45ECB">
              <w:rPr>
                <w:bCs/>
                <w:lang w:val="ru-RU"/>
              </w:rPr>
              <w:t xml:space="preserve">    –</w:t>
            </w:r>
          </w:p>
        </w:tc>
      </w:tr>
    </w:tbl>
    <w:p w14:paraId="21122CFB" w14:textId="77777777" w:rsidR="0043278A" w:rsidRDefault="0043278A" w:rsidP="002058B4">
      <w:pPr>
        <w:jc w:val="center"/>
        <w:rPr>
          <w:b/>
          <w:i/>
          <w:lang w:val="en-US"/>
        </w:rPr>
      </w:pPr>
    </w:p>
    <w:p w14:paraId="515456FD" w14:textId="77777777" w:rsidR="00E95567" w:rsidRDefault="00E95567" w:rsidP="002058B4">
      <w:pPr>
        <w:jc w:val="center"/>
        <w:rPr>
          <w:b/>
          <w:i/>
          <w:lang w:val="en-US"/>
        </w:rPr>
      </w:pPr>
    </w:p>
    <w:p w14:paraId="2B9A133F" w14:textId="77777777" w:rsidR="00E95567" w:rsidRDefault="00E95567" w:rsidP="002058B4">
      <w:pPr>
        <w:jc w:val="center"/>
        <w:rPr>
          <w:b/>
          <w:i/>
          <w:lang w:val="en-US"/>
        </w:rPr>
      </w:pPr>
    </w:p>
    <w:p w14:paraId="50E12643" w14:textId="77777777" w:rsidR="002058B4" w:rsidRDefault="00073ECF" w:rsidP="002058B4">
      <w:pPr>
        <w:jc w:val="center"/>
        <w:rPr>
          <w:b/>
          <w:i/>
          <w:lang w:val="ru-RU"/>
        </w:rPr>
      </w:pPr>
      <w:r>
        <w:rPr>
          <w:b/>
          <w:i/>
          <w:lang w:val="en-US"/>
        </w:rPr>
        <w:t>I</w:t>
      </w:r>
      <w:r w:rsidR="002058B4" w:rsidRPr="00B12060">
        <w:rPr>
          <w:b/>
          <w:i/>
          <w:lang w:val="ru-RU"/>
        </w:rPr>
        <w:t xml:space="preserve">І. </w:t>
      </w:r>
      <w:proofErr w:type="spellStart"/>
      <w:r w:rsidR="002058B4" w:rsidRPr="00B12060">
        <w:rPr>
          <w:b/>
          <w:i/>
          <w:lang w:val="ru-RU"/>
        </w:rPr>
        <w:t>Виготовлення</w:t>
      </w:r>
      <w:proofErr w:type="spellEnd"/>
      <w:r w:rsidR="002058B4" w:rsidRPr="00B12060">
        <w:rPr>
          <w:b/>
          <w:i/>
          <w:lang w:val="ru-RU"/>
        </w:rPr>
        <w:t xml:space="preserve"> журналу</w:t>
      </w:r>
      <w:r w:rsidR="002058B4">
        <w:rPr>
          <w:b/>
          <w:i/>
          <w:lang w:val="ru-RU"/>
        </w:rPr>
        <w:t xml:space="preserve"> «</w:t>
      </w:r>
      <w:proofErr w:type="spellStart"/>
      <w:r w:rsidR="002058B4">
        <w:rPr>
          <w:b/>
          <w:i/>
          <w:lang w:val="ru-RU"/>
        </w:rPr>
        <w:t>Фінанси</w:t>
      </w:r>
      <w:proofErr w:type="spellEnd"/>
      <w:r w:rsidR="002058B4">
        <w:rPr>
          <w:b/>
          <w:i/>
          <w:lang w:val="ru-RU"/>
        </w:rPr>
        <w:t xml:space="preserve"> </w:t>
      </w:r>
      <w:proofErr w:type="spellStart"/>
      <w:r w:rsidR="002058B4">
        <w:rPr>
          <w:b/>
          <w:i/>
          <w:lang w:val="ru-RU"/>
        </w:rPr>
        <w:t>України</w:t>
      </w:r>
      <w:proofErr w:type="spellEnd"/>
      <w:r w:rsidR="002058B4">
        <w:rPr>
          <w:b/>
          <w:i/>
          <w:lang w:val="ru-RU"/>
        </w:rPr>
        <w:t>»</w:t>
      </w:r>
      <w:r w:rsidR="002058B4" w:rsidRPr="00B12060">
        <w:rPr>
          <w:b/>
          <w:i/>
          <w:lang w:val="ru-RU"/>
        </w:rPr>
        <w:t>.</w:t>
      </w:r>
    </w:p>
    <w:p w14:paraId="6885B207" w14:textId="77777777" w:rsidR="00480869" w:rsidRPr="00D45ECB" w:rsidRDefault="00D45ECB" w:rsidP="00D45ECB">
      <w:pPr>
        <w:spacing w:before="120" w:after="120"/>
        <w:jc w:val="both"/>
        <w:rPr>
          <w:lang w:val="ru-RU"/>
        </w:rPr>
      </w:pPr>
      <w:proofErr w:type="spellStart"/>
      <w:r w:rsidRPr="00D45ECB">
        <w:rPr>
          <w:lang w:val="ru-RU"/>
        </w:rPr>
        <w:t>Виготовлення</w:t>
      </w:r>
      <w:proofErr w:type="spellEnd"/>
      <w:r w:rsidRPr="00D45ECB">
        <w:rPr>
          <w:lang w:val="ru-RU"/>
        </w:rPr>
        <w:t xml:space="preserve"> журналу </w:t>
      </w:r>
      <w:proofErr w:type="spellStart"/>
      <w:r w:rsidRPr="00D45ECB">
        <w:rPr>
          <w:lang w:val="ru-RU"/>
        </w:rPr>
        <w:t>повинне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відповідати</w:t>
      </w:r>
      <w:proofErr w:type="spellEnd"/>
      <w:r w:rsidRPr="00D45ECB">
        <w:rPr>
          <w:lang w:val="ru-RU"/>
        </w:rPr>
        <w:t xml:space="preserve"> таким </w:t>
      </w:r>
      <w:proofErr w:type="spellStart"/>
      <w:r w:rsidRPr="00D45ECB">
        <w:rPr>
          <w:lang w:val="ru-RU"/>
        </w:rPr>
        <w:t>вимогам</w:t>
      </w:r>
      <w:proofErr w:type="spellEnd"/>
      <w:r w:rsidRPr="00D45ECB">
        <w:rPr>
          <w:lang w:val="ru-RU"/>
        </w:rPr>
        <w:t>:</w:t>
      </w:r>
    </w:p>
    <w:tbl>
      <w:tblPr>
        <w:tblW w:w="11057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417"/>
        <w:gridCol w:w="1559"/>
        <w:gridCol w:w="1144"/>
        <w:gridCol w:w="1692"/>
        <w:gridCol w:w="1656"/>
        <w:gridCol w:w="1462"/>
      </w:tblGrid>
      <w:tr w:rsidR="00D45ECB" w:rsidRPr="00D45ECB" w14:paraId="4D94049D" w14:textId="77777777" w:rsidTr="00D45ECB">
        <w:trPr>
          <w:trHeight w:val="3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C0BA0A4" w14:textId="77777777" w:rsidR="00D45ECB" w:rsidRPr="00D45ECB" w:rsidRDefault="00D45ECB" w:rsidP="00D45ECB">
            <w:pPr>
              <w:jc w:val="center"/>
              <w:rPr>
                <w:b/>
              </w:rPr>
            </w:pPr>
            <w:r w:rsidRPr="00D45ECB">
              <w:rPr>
                <w:b/>
                <w:lang w:val="ru-RU"/>
              </w:rPr>
              <w:t xml:space="preserve">Вид </w:t>
            </w:r>
            <w:proofErr w:type="spellStart"/>
            <w:r w:rsidRPr="00D45ECB">
              <w:rPr>
                <w:b/>
                <w:lang w:val="ru-RU"/>
              </w:rPr>
              <w:t>видання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51E9536" w14:textId="77777777" w:rsidR="00D45ECB" w:rsidRPr="00D45ECB" w:rsidRDefault="00D45ECB" w:rsidP="00D45ECB">
            <w:pPr>
              <w:jc w:val="center"/>
              <w:rPr>
                <w:b/>
                <w:spacing w:val="-8"/>
              </w:rPr>
            </w:pPr>
            <w:proofErr w:type="spellStart"/>
            <w:r w:rsidRPr="00D45ECB">
              <w:rPr>
                <w:b/>
                <w:spacing w:val="-8"/>
                <w:lang w:val="ru-RU"/>
              </w:rPr>
              <w:t>Кількість</w:t>
            </w:r>
            <w:proofErr w:type="spellEnd"/>
            <w:r w:rsidRPr="00D45ECB">
              <w:rPr>
                <w:b/>
                <w:spacing w:val="-8"/>
                <w:lang w:val="ru-RU"/>
              </w:rPr>
              <w:t xml:space="preserve"> </w:t>
            </w:r>
          </w:p>
          <w:p w14:paraId="514F062B" w14:textId="77777777" w:rsidR="00D45ECB" w:rsidRPr="00881B39" w:rsidRDefault="00D45ECB" w:rsidP="00D45ECB">
            <w:pPr>
              <w:jc w:val="center"/>
              <w:rPr>
                <w:i/>
                <w:sz w:val="22"/>
                <w:szCs w:val="22"/>
              </w:rPr>
            </w:pPr>
            <w:r w:rsidRPr="00881B39">
              <w:rPr>
                <w:i/>
                <w:spacing w:val="-8"/>
                <w:sz w:val="22"/>
                <w:szCs w:val="22"/>
              </w:rPr>
              <w:t>тиражі</w:t>
            </w:r>
            <w:r w:rsidR="00881B39" w:rsidRPr="00881B39">
              <w:rPr>
                <w:i/>
                <w:spacing w:val="-8"/>
                <w:sz w:val="22"/>
                <w:szCs w:val="22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AC7962" w14:textId="77777777" w:rsidR="00D45ECB" w:rsidRPr="00D45ECB" w:rsidRDefault="00D45ECB" w:rsidP="00D45ECB">
            <w:pPr>
              <w:jc w:val="center"/>
              <w:rPr>
                <w:b/>
              </w:rPr>
            </w:pPr>
            <w:r w:rsidRPr="00D45ECB">
              <w:rPr>
                <w:b/>
                <w:lang w:val="ru-RU"/>
              </w:rPr>
              <w:t>Формат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B995AA" w14:textId="77777777" w:rsidR="00D45ECB" w:rsidRPr="00D45ECB" w:rsidRDefault="00D45ECB" w:rsidP="00D45ECB">
            <w:pPr>
              <w:jc w:val="center"/>
              <w:rPr>
                <w:b/>
              </w:rPr>
            </w:pPr>
            <w:proofErr w:type="spellStart"/>
            <w:r w:rsidRPr="00D45ECB">
              <w:rPr>
                <w:b/>
                <w:lang w:val="ru-RU"/>
              </w:rPr>
              <w:t>Орієнтовна</w:t>
            </w:r>
            <w:proofErr w:type="spellEnd"/>
            <w:r w:rsidRPr="00D45ECB">
              <w:rPr>
                <w:b/>
                <w:lang w:val="ru-RU"/>
              </w:rPr>
              <w:t xml:space="preserve"> </w:t>
            </w:r>
            <w:proofErr w:type="spellStart"/>
            <w:r w:rsidRPr="00D45ECB">
              <w:rPr>
                <w:b/>
                <w:lang w:val="ru-RU"/>
              </w:rPr>
              <w:t>кількість</w:t>
            </w:r>
            <w:proofErr w:type="spellEnd"/>
            <w:r w:rsidRPr="00D45ECB">
              <w:rPr>
                <w:b/>
              </w:rPr>
              <w:t>,</w:t>
            </w:r>
          </w:p>
          <w:p w14:paraId="48AF9EA2" w14:textId="77777777" w:rsidR="00D45ECB" w:rsidRPr="00D45ECB" w:rsidRDefault="00D45ECB" w:rsidP="00D45ECB">
            <w:pPr>
              <w:jc w:val="center"/>
              <w:rPr>
                <w:i/>
              </w:rPr>
            </w:pPr>
            <w:r w:rsidRPr="00D45ECB">
              <w:rPr>
                <w:i/>
              </w:rPr>
              <w:t>примірники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657AB4" w14:textId="77777777" w:rsidR="00D45ECB" w:rsidRPr="00D45ECB" w:rsidRDefault="00D45ECB" w:rsidP="00D45ECB">
            <w:pPr>
              <w:jc w:val="center"/>
              <w:rPr>
                <w:b/>
              </w:rPr>
            </w:pPr>
            <w:proofErr w:type="spellStart"/>
            <w:r w:rsidRPr="00D45ECB">
              <w:rPr>
                <w:b/>
                <w:lang w:val="ru-RU"/>
              </w:rPr>
              <w:t>Орієнтовн</w:t>
            </w:r>
            <w:r w:rsidRPr="00D45ECB">
              <w:rPr>
                <w:b/>
              </w:rPr>
              <w:t>ий</w:t>
            </w:r>
            <w:proofErr w:type="spellEnd"/>
            <w:r w:rsidRPr="00D45ECB">
              <w:rPr>
                <w:b/>
                <w:lang w:val="ru-RU"/>
              </w:rPr>
              <w:t xml:space="preserve"> </w:t>
            </w:r>
            <w:r w:rsidRPr="00D45ECB">
              <w:rPr>
                <w:b/>
              </w:rPr>
              <w:t>обсяг,</w:t>
            </w:r>
            <w:r w:rsidRPr="00D45ECB">
              <w:rPr>
                <w:b/>
                <w:lang w:val="ru-RU"/>
              </w:rPr>
              <w:t xml:space="preserve"> </w:t>
            </w:r>
            <w:proofErr w:type="spellStart"/>
            <w:r w:rsidRPr="00D45ECB">
              <w:rPr>
                <w:i/>
                <w:lang w:val="ru-RU"/>
              </w:rPr>
              <w:t>сторінок</w:t>
            </w:r>
            <w:proofErr w:type="spellEnd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211AAB" w14:textId="77777777" w:rsidR="00D45ECB" w:rsidRPr="00D45ECB" w:rsidRDefault="00D45ECB" w:rsidP="00D45ECB">
            <w:pPr>
              <w:jc w:val="center"/>
              <w:rPr>
                <w:b/>
              </w:rPr>
            </w:pPr>
            <w:r w:rsidRPr="00D45ECB">
              <w:rPr>
                <w:b/>
              </w:rPr>
              <w:t>Друк</w:t>
            </w:r>
            <w:r w:rsidRPr="00D45ECB">
              <w:rPr>
                <w:b/>
                <w:lang w:val="ru-RU"/>
              </w:rPr>
              <w:t xml:space="preserve">, </w:t>
            </w:r>
            <w:proofErr w:type="spellStart"/>
            <w:r w:rsidRPr="00D45ECB">
              <w:rPr>
                <w:b/>
                <w:lang w:val="ru-RU"/>
              </w:rPr>
              <w:t>папір</w:t>
            </w:r>
            <w:proofErr w:type="spellEnd"/>
            <w:r w:rsidRPr="00D45ECB">
              <w:rPr>
                <w:b/>
                <w:lang w:val="ru-RU"/>
              </w:rPr>
              <w:t xml:space="preserve">, </w:t>
            </w:r>
            <w:proofErr w:type="spellStart"/>
            <w:r w:rsidRPr="00D45ECB">
              <w:rPr>
                <w:b/>
                <w:lang w:val="ru-RU"/>
              </w:rPr>
              <w:t>оздоблення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508CC57" w14:textId="77777777" w:rsidR="00D45ECB" w:rsidRPr="00D45ECB" w:rsidRDefault="00D45ECB" w:rsidP="00D45ECB">
            <w:pPr>
              <w:jc w:val="center"/>
              <w:rPr>
                <w:b/>
              </w:rPr>
            </w:pPr>
            <w:proofErr w:type="spellStart"/>
            <w:r w:rsidRPr="00D45ECB">
              <w:rPr>
                <w:b/>
                <w:lang w:val="ru-RU"/>
              </w:rPr>
              <w:t>Спосіб</w:t>
            </w:r>
            <w:proofErr w:type="spellEnd"/>
            <w:r w:rsidRPr="00D45ECB">
              <w:rPr>
                <w:b/>
                <w:lang w:val="ru-RU"/>
              </w:rPr>
              <w:t xml:space="preserve"> </w:t>
            </w:r>
            <w:proofErr w:type="spellStart"/>
            <w:r w:rsidRPr="00D45ECB">
              <w:rPr>
                <w:b/>
                <w:lang w:val="ru-RU"/>
              </w:rPr>
              <w:t>кріплення</w:t>
            </w:r>
            <w:proofErr w:type="spellEnd"/>
          </w:p>
        </w:tc>
      </w:tr>
      <w:tr w:rsidR="00D45ECB" w:rsidRPr="00D45ECB" w14:paraId="673EAFEC" w14:textId="77777777" w:rsidTr="00D45ECB">
        <w:trPr>
          <w:trHeight w:val="22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281E12A" w14:textId="77777777" w:rsidR="00D45ECB" w:rsidRPr="00D45ECB" w:rsidRDefault="00D45ECB" w:rsidP="00D45EC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BA7D1D7" w14:textId="77777777" w:rsidR="00D45ECB" w:rsidRPr="00D45ECB" w:rsidRDefault="00D45ECB" w:rsidP="00D45EC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029E6D1" w14:textId="77777777" w:rsidR="00D45ECB" w:rsidRPr="00D45ECB" w:rsidRDefault="00D45ECB" w:rsidP="00D45EC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88C53B" w14:textId="77777777" w:rsidR="00D45ECB" w:rsidRPr="00D45ECB" w:rsidRDefault="00D45ECB" w:rsidP="00D45ECB">
            <w:pPr>
              <w:rPr>
                <w:b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4033216" w14:textId="77777777" w:rsidR="00D45ECB" w:rsidRPr="00D45ECB" w:rsidRDefault="00D45ECB" w:rsidP="00D45ECB">
            <w:pPr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9A56509" w14:textId="77777777" w:rsidR="00D45ECB" w:rsidRPr="00D45ECB" w:rsidRDefault="00D45ECB" w:rsidP="00D45ECB">
            <w:pPr>
              <w:jc w:val="center"/>
            </w:pPr>
            <w:r w:rsidRPr="00D45ECB">
              <w:rPr>
                <w:lang w:val="ru-RU"/>
              </w:rPr>
              <w:t>блок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21EB9B" w14:textId="77777777" w:rsidR="00D45ECB" w:rsidRPr="00D45ECB" w:rsidRDefault="00D45ECB" w:rsidP="00D45ECB">
            <w:pPr>
              <w:jc w:val="center"/>
            </w:pPr>
            <w:proofErr w:type="spellStart"/>
            <w:r w:rsidRPr="00D45ECB">
              <w:rPr>
                <w:lang w:val="ru-RU"/>
              </w:rPr>
              <w:t>обкладинка</w:t>
            </w:r>
            <w:proofErr w:type="spellEnd"/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5584AE9" w14:textId="77777777" w:rsidR="00D45ECB" w:rsidRPr="00D45ECB" w:rsidRDefault="00D45ECB" w:rsidP="00D45ECB">
            <w:pPr>
              <w:rPr>
                <w:b/>
              </w:rPr>
            </w:pPr>
          </w:p>
        </w:tc>
      </w:tr>
      <w:tr w:rsidR="00D45ECB" w:rsidRPr="00D45ECB" w14:paraId="7BC5FE5A" w14:textId="77777777" w:rsidTr="00D45E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AEFE46C" w14:textId="77777777" w:rsidR="00D45ECB" w:rsidRPr="00D45ECB" w:rsidRDefault="00D45ECB" w:rsidP="00D45ECB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D45ECB">
              <w:rPr>
                <w:bCs/>
                <w:spacing w:val="-6"/>
                <w:lang w:val="ru-RU"/>
              </w:rPr>
              <w:t>Журнал</w:t>
            </w:r>
          </w:p>
          <w:p w14:paraId="101AEE76" w14:textId="77777777" w:rsidR="00D45ECB" w:rsidRPr="00D45ECB" w:rsidRDefault="00D45ECB" w:rsidP="00D45ECB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D45ECB">
              <w:rPr>
                <w:bCs/>
                <w:spacing w:val="-6"/>
                <w:lang w:val="ru-RU"/>
              </w:rPr>
              <w:t>(</w:t>
            </w:r>
            <w:proofErr w:type="spellStart"/>
            <w:r w:rsidRPr="00D45ECB">
              <w:rPr>
                <w:bCs/>
                <w:spacing w:val="-6"/>
                <w:lang w:val="ru-RU"/>
              </w:rPr>
              <w:t>черговий</w:t>
            </w:r>
            <w:proofErr w:type="spellEnd"/>
            <w:r w:rsidRPr="00D45ECB">
              <w:rPr>
                <w:bCs/>
                <w:spacing w:val="-6"/>
                <w:lang w:val="ru-RU"/>
              </w:rPr>
              <w:t xml:space="preserve"> </w:t>
            </w:r>
            <w:proofErr w:type="spellStart"/>
            <w:r w:rsidRPr="00D45ECB">
              <w:rPr>
                <w:bCs/>
                <w:spacing w:val="-6"/>
                <w:lang w:val="ru-RU"/>
              </w:rPr>
              <w:t>випуск</w:t>
            </w:r>
            <w:proofErr w:type="spellEnd"/>
            <w:r w:rsidRPr="00D45ECB">
              <w:rPr>
                <w:bCs/>
                <w:spacing w:val="-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43AD5A5" w14:textId="77777777" w:rsidR="00D45ECB" w:rsidRPr="00D45ECB" w:rsidRDefault="009C74C0" w:rsidP="00D45ECB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022FE4D" w14:textId="77777777" w:rsidR="00D45ECB" w:rsidRPr="00D45ECB" w:rsidRDefault="00D45ECB" w:rsidP="00D45ECB">
            <w:pPr>
              <w:autoSpaceDE w:val="0"/>
              <w:autoSpaceDN w:val="0"/>
              <w:adjustRightInd w:val="0"/>
              <w:jc w:val="center"/>
            </w:pPr>
            <w:r w:rsidRPr="00D45ECB">
              <w:rPr>
                <w:lang w:val="ru-RU"/>
              </w:rPr>
              <w:t>70х108</w:t>
            </w:r>
            <w:r w:rsidRPr="00D45ECB">
              <w:t>х</w:t>
            </w:r>
            <w:r w:rsidRPr="00D45ECB">
              <w:rPr>
                <w:lang w:val="ru-RU"/>
              </w:rPr>
              <w:t>1/16</w:t>
            </w:r>
          </w:p>
          <w:p w14:paraId="29827E0E" w14:textId="77777777" w:rsidR="00D45ECB" w:rsidRPr="00D45ECB" w:rsidRDefault="00E70D80" w:rsidP="00D45ECB">
            <w:pPr>
              <w:autoSpaceDE w:val="0"/>
              <w:autoSpaceDN w:val="0"/>
              <w:adjustRightInd w:val="0"/>
              <w:ind w:left="-72" w:right="-72" w:firstLine="72"/>
              <w:jc w:val="center"/>
              <w:rPr>
                <w:bCs/>
              </w:rPr>
            </w:pPr>
            <w:proofErr w:type="spellStart"/>
            <w:r>
              <w:t>з</w:t>
            </w:r>
            <w:r w:rsidR="00D45ECB" w:rsidRPr="00D45ECB">
              <w:t>акорочений</w:t>
            </w:r>
            <w:proofErr w:type="spellEnd"/>
            <w:r w:rsidR="00D45ECB" w:rsidRPr="00D45ECB">
              <w:t xml:space="preserve"> </w:t>
            </w:r>
            <w:r w:rsidR="00D45ECB" w:rsidRPr="00D45ECB">
              <w:rPr>
                <w:lang w:val="ru-RU"/>
              </w:rPr>
              <w:t>(250х165</w:t>
            </w:r>
            <w:r w:rsidR="00D45ECB" w:rsidRPr="00D45ECB">
              <w:t>мм</w:t>
            </w:r>
            <w:r w:rsidR="00D45ECB" w:rsidRPr="00D45ECB">
              <w:rPr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E2AADC4" w14:textId="071D4CC5" w:rsidR="00D45ECB" w:rsidRPr="00A11710" w:rsidRDefault="004F4212" w:rsidP="004327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t>300</w:t>
            </w:r>
            <w:r w:rsidR="00ED162F">
              <w:t>*</w:t>
            </w:r>
          </w:p>
          <w:p w14:paraId="1658E10B" w14:textId="77777777" w:rsidR="00D45ECB" w:rsidRPr="00AA5479" w:rsidRDefault="00D45ECB" w:rsidP="00D45E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6ABE163F" w14:textId="77777777" w:rsidR="00D45ECB" w:rsidRPr="00AA5479" w:rsidRDefault="00D45ECB" w:rsidP="00D45EC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19685205" w14:textId="77777777" w:rsidR="00D45ECB" w:rsidRPr="00D45ECB" w:rsidRDefault="00D45ECB" w:rsidP="00D45ECB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21F4934" w14:textId="77777777" w:rsidR="00D45ECB" w:rsidRPr="00D45ECB" w:rsidRDefault="00D45ECB" w:rsidP="00D45ECB">
            <w:pPr>
              <w:jc w:val="center"/>
            </w:pPr>
            <w:r w:rsidRPr="00D45ECB">
              <w:rPr>
                <w:lang w:val="ru-RU"/>
              </w:rPr>
              <w:t>128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548435C" w14:textId="77777777" w:rsidR="00D45ECB" w:rsidRPr="00D45ECB" w:rsidRDefault="00D45ECB" w:rsidP="00D45ECB">
            <w:pPr>
              <w:jc w:val="center"/>
            </w:pPr>
            <w:r w:rsidRPr="00D45ECB">
              <w:t>Друк 1+1;</w:t>
            </w:r>
          </w:p>
          <w:p w14:paraId="104CD061" w14:textId="77777777" w:rsidR="00D45ECB" w:rsidRPr="00D45ECB" w:rsidRDefault="00D45ECB" w:rsidP="00D45ECB">
            <w:pPr>
              <w:jc w:val="center"/>
            </w:pPr>
          </w:p>
          <w:p w14:paraId="6DE2D64D" w14:textId="77777777" w:rsidR="00D45ECB" w:rsidRPr="00D45ECB" w:rsidRDefault="00D45ECB" w:rsidP="00D45ECB">
            <w:pPr>
              <w:jc w:val="center"/>
            </w:pPr>
            <w:r w:rsidRPr="00D45ECB">
              <w:t>папір офсетний 70 г/м</w:t>
            </w:r>
            <w:r w:rsidRPr="00D45ECB">
              <w:rPr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44499A" w14:textId="77777777" w:rsidR="00D45ECB" w:rsidRPr="00D45ECB" w:rsidRDefault="00D45ECB" w:rsidP="00D45ECB">
            <w:pPr>
              <w:ind w:left="-63" w:right="-2"/>
              <w:jc w:val="center"/>
            </w:pPr>
            <w:r w:rsidRPr="00D45ECB">
              <w:t>Друк</w:t>
            </w:r>
            <w:r w:rsidRPr="00D45ECB">
              <w:rPr>
                <w:lang w:val="ru-RU"/>
              </w:rPr>
              <w:t xml:space="preserve"> 4+0;</w:t>
            </w:r>
          </w:p>
          <w:p w14:paraId="00C855B7" w14:textId="77777777" w:rsidR="00D45ECB" w:rsidRPr="00D45ECB" w:rsidRDefault="00D45ECB" w:rsidP="00D45ECB">
            <w:pPr>
              <w:ind w:left="-63" w:right="-2"/>
              <w:jc w:val="center"/>
              <w:rPr>
                <w:lang w:val="ru-RU"/>
              </w:rPr>
            </w:pPr>
            <w:r w:rsidRPr="00D45ECB">
              <w:rPr>
                <w:spacing w:val="-6"/>
              </w:rPr>
              <w:t xml:space="preserve">папір </w:t>
            </w:r>
            <w:proofErr w:type="spellStart"/>
            <w:r w:rsidRPr="00D45ECB">
              <w:rPr>
                <w:spacing w:val="-6"/>
                <w:lang w:val="ru-RU"/>
              </w:rPr>
              <w:t>крейдований</w:t>
            </w:r>
            <w:proofErr w:type="spellEnd"/>
            <w:r w:rsidRPr="00D45ECB">
              <w:rPr>
                <w:lang w:val="ru-RU"/>
              </w:rPr>
              <w:t xml:space="preserve"> </w:t>
            </w:r>
            <w:proofErr w:type="spellStart"/>
            <w:r w:rsidRPr="00D45ECB">
              <w:rPr>
                <w:lang w:val="ru-RU"/>
              </w:rPr>
              <w:t>глянцевий</w:t>
            </w:r>
            <w:proofErr w:type="spellEnd"/>
            <w:r w:rsidRPr="00D45ECB">
              <w:rPr>
                <w:lang w:val="ru-RU"/>
              </w:rPr>
              <w:t xml:space="preserve"> (</w:t>
            </w:r>
            <w:proofErr w:type="spellStart"/>
            <w:r w:rsidRPr="00D45ECB">
              <w:rPr>
                <w:lang w:val="ru-RU"/>
              </w:rPr>
              <w:t>двосторонній</w:t>
            </w:r>
            <w:proofErr w:type="spellEnd"/>
            <w:r w:rsidRPr="00D45ECB">
              <w:rPr>
                <w:lang w:val="ru-RU"/>
              </w:rPr>
              <w:t>)</w:t>
            </w:r>
          </w:p>
          <w:p w14:paraId="208D0CDF" w14:textId="77777777" w:rsidR="00D45ECB" w:rsidRPr="00D45ECB" w:rsidRDefault="00D45ECB" w:rsidP="00D45ECB">
            <w:pPr>
              <w:ind w:left="-63" w:right="-2"/>
              <w:jc w:val="center"/>
            </w:pPr>
            <w:r w:rsidRPr="00D45ECB">
              <w:rPr>
                <w:lang w:val="ru-RU"/>
              </w:rPr>
              <w:t>200 г/м</w:t>
            </w:r>
            <w:r w:rsidRPr="00D45ECB">
              <w:rPr>
                <w:vertAlign w:val="superscript"/>
                <w:lang w:val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33941D" w14:textId="77777777" w:rsidR="00D45ECB" w:rsidRPr="00D45ECB" w:rsidRDefault="00E70D80" w:rsidP="00D45ECB">
            <w:pPr>
              <w:ind w:left="-27" w:right="-72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  <w:lang w:val="ru-RU"/>
              </w:rPr>
              <w:t>Б</w:t>
            </w:r>
            <w:r w:rsidR="00D45ECB" w:rsidRPr="00D45ECB">
              <w:rPr>
                <w:spacing w:val="-6"/>
                <w:lang w:val="ru-RU"/>
              </w:rPr>
              <w:t>езшвейне</w:t>
            </w:r>
            <w:proofErr w:type="spellEnd"/>
            <w:r w:rsidR="00D45ECB" w:rsidRPr="00D45ECB">
              <w:rPr>
                <w:spacing w:val="-6"/>
                <w:lang w:val="ru-RU"/>
              </w:rPr>
              <w:t xml:space="preserve"> (</w:t>
            </w:r>
            <w:proofErr w:type="spellStart"/>
            <w:r w:rsidR="00D45ECB" w:rsidRPr="00D45ECB">
              <w:rPr>
                <w:spacing w:val="-6"/>
                <w:lang w:val="ru-RU"/>
              </w:rPr>
              <w:t>термобіндер</w:t>
            </w:r>
            <w:proofErr w:type="spellEnd"/>
            <w:r w:rsidR="00D45ECB" w:rsidRPr="00D45ECB">
              <w:rPr>
                <w:spacing w:val="-6"/>
                <w:lang w:val="ru-RU"/>
              </w:rPr>
              <w:t>)</w:t>
            </w:r>
          </w:p>
        </w:tc>
      </w:tr>
    </w:tbl>
    <w:p w14:paraId="75BBB4BC" w14:textId="77777777" w:rsidR="00ED162F" w:rsidRPr="00D45ECB" w:rsidRDefault="00ED162F" w:rsidP="00ED162F">
      <w:r w:rsidRPr="00D45ECB">
        <w:t xml:space="preserve">* - </w:t>
      </w:r>
      <w:proofErr w:type="spellStart"/>
      <w:r w:rsidRPr="00D45ECB">
        <w:rPr>
          <w:lang w:val="ru-RU"/>
        </w:rPr>
        <w:t>Кількість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примірників</w:t>
      </w:r>
      <w:proofErr w:type="spellEnd"/>
      <w:r w:rsidRPr="00D45ECB">
        <w:rPr>
          <w:lang w:val="ru-RU"/>
        </w:rPr>
        <w:t xml:space="preserve"> в </w:t>
      </w:r>
      <w:proofErr w:type="spellStart"/>
      <w:r w:rsidRPr="00D45ECB">
        <w:rPr>
          <w:lang w:val="ru-RU"/>
        </w:rPr>
        <w:t>тиражі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визначається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додатково</w:t>
      </w:r>
      <w:proofErr w:type="spellEnd"/>
    </w:p>
    <w:p w14:paraId="3D117BD2" w14:textId="77777777" w:rsidR="00D45ECB" w:rsidRPr="00D45ECB" w:rsidRDefault="00D45ECB" w:rsidP="000B20CC">
      <w:pPr>
        <w:jc w:val="both"/>
        <w:rPr>
          <w:lang w:val="ru-RU"/>
        </w:rPr>
      </w:pPr>
      <w:r w:rsidRPr="00D45ECB">
        <w:rPr>
          <w:lang w:val="ru-RU"/>
        </w:rPr>
        <w:t xml:space="preserve">ІІІ. </w:t>
      </w:r>
      <w:proofErr w:type="spellStart"/>
      <w:r w:rsidRPr="00D45ECB">
        <w:rPr>
          <w:lang w:val="ru-RU"/>
        </w:rPr>
        <w:t>Термін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виготовлення</w:t>
      </w:r>
      <w:proofErr w:type="spellEnd"/>
      <w:r w:rsidRPr="00D45ECB">
        <w:rPr>
          <w:lang w:val="ru-RU"/>
        </w:rPr>
        <w:t xml:space="preserve"> накладу журналу не повинен </w:t>
      </w:r>
      <w:proofErr w:type="spellStart"/>
      <w:r w:rsidRPr="00D45ECB">
        <w:rPr>
          <w:lang w:val="ru-RU"/>
        </w:rPr>
        <w:t>перевищувати</w:t>
      </w:r>
      <w:proofErr w:type="spellEnd"/>
      <w:r w:rsidRPr="00D45ECB">
        <w:rPr>
          <w:lang w:val="ru-RU"/>
        </w:rPr>
        <w:t xml:space="preserve"> 10</w:t>
      </w:r>
      <w:r w:rsidRPr="00D45ECB">
        <w:t> </w:t>
      </w:r>
      <w:proofErr w:type="spellStart"/>
      <w:r w:rsidRPr="00D45ECB">
        <w:rPr>
          <w:lang w:val="ru-RU"/>
        </w:rPr>
        <w:t>календарних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днів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від</w:t>
      </w:r>
      <w:proofErr w:type="spellEnd"/>
      <w:r w:rsidRPr="00D45ECB">
        <w:rPr>
          <w:lang w:val="ru-RU"/>
        </w:rPr>
        <w:t xml:space="preserve"> дня </w:t>
      </w:r>
      <w:proofErr w:type="spellStart"/>
      <w:r w:rsidR="000C3E43">
        <w:rPr>
          <w:lang w:val="ru-RU"/>
        </w:rPr>
        <w:t>надання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Замовником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оригінал</w:t>
      </w:r>
      <w:proofErr w:type="spellEnd"/>
      <w:r w:rsidRPr="00D45ECB">
        <w:rPr>
          <w:lang w:val="ru-RU"/>
        </w:rPr>
        <w:t>-макет</w:t>
      </w:r>
      <w:r w:rsidRPr="00D45ECB">
        <w:t>а</w:t>
      </w:r>
      <w:r w:rsidRPr="00D45ECB">
        <w:rPr>
          <w:lang w:val="ru-RU"/>
        </w:rPr>
        <w:t>.</w:t>
      </w:r>
    </w:p>
    <w:p w14:paraId="62C7F3F0" w14:textId="77777777" w:rsidR="00D45ECB" w:rsidRPr="00D45ECB" w:rsidRDefault="00D45ECB" w:rsidP="000B20CC">
      <w:pPr>
        <w:jc w:val="both"/>
        <w:rPr>
          <w:lang w:val="ru-RU"/>
        </w:rPr>
      </w:pPr>
      <w:r w:rsidRPr="00D45ECB">
        <w:rPr>
          <w:lang w:val="ru-RU"/>
        </w:rPr>
        <w:t>І</w:t>
      </w:r>
      <w:r w:rsidRPr="00D45ECB">
        <w:rPr>
          <w:lang w:val="en-US"/>
        </w:rPr>
        <w:t>V</w:t>
      </w:r>
      <w:r w:rsidRPr="00D45ECB">
        <w:rPr>
          <w:lang w:val="ru-RU"/>
        </w:rPr>
        <w:t xml:space="preserve">. </w:t>
      </w:r>
      <w:proofErr w:type="spellStart"/>
      <w:r w:rsidRPr="00D45ECB">
        <w:rPr>
          <w:lang w:val="ru-RU"/>
        </w:rPr>
        <w:t>Виконавець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зобов’язаний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забезпечити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транспортування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виготовленої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продукції</w:t>
      </w:r>
      <w:proofErr w:type="spellEnd"/>
      <w:r w:rsidRPr="00D45ECB">
        <w:rPr>
          <w:lang w:val="ru-RU"/>
        </w:rPr>
        <w:t>:</w:t>
      </w:r>
    </w:p>
    <w:p w14:paraId="2BE6376C" w14:textId="77777777" w:rsidR="000C3E43" w:rsidRPr="003F0CD8" w:rsidRDefault="000C3E43" w:rsidP="000C3E43">
      <w:pPr>
        <w:numPr>
          <w:ilvl w:val="0"/>
          <w:numId w:val="2"/>
        </w:numPr>
        <w:tabs>
          <w:tab w:val="clear" w:pos="-936"/>
          <w:tab w:val="num" w:pos="144"/>
        </w:tabs>
        <w:ind w:left="0"/>
        <w:jc w:val="both"/>
        <w:rPr>
          <w:lang w:val="ru-RU"/>
        </w:rPr>
      </w:pPr>
      <w:proofErr w:type="spellStart"/>
      <w:r w:rsidRPr="00D45ECB">
        <w:rPr>
          <w:lang w:val="ru-RU"/>
        </w:rPr>
        <w:t>передплат</w:t>
      </w:r>
      <w:r>
        <w:rPr>
          <w:lang w:val="ru-RU"/>
        </w:rPr>
        <w:t>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частину</w:t>
      </w:r>
      <w:proofErr w:type="spellEnd"/>
      <w:r>
        <w:rPr>
          <w:lang w:val="ru-RU"/>
        </w:rPr>
        <w:t xml:space="preserve"> – до цеху </w:t>
      </w:r>
      <w:proofErr w:type="spellStart"/>
      <w:r>
        <w:rPr>
          <w:lang w:val="ru-RU"/>
        </w:rPr>
        <w:t>експедирування</w:t>
      </w:r>
      <w:proofErr w:type="spellEnd"/>
      <w:r>
        <w:rPr>
          <w:lang w:val="ru-RU"/>
        </w:rPr>
        <w:t xml:space="preserve"> №1</w:t>
      </w:r>
      <w:r w:rsidRPr="00D45ECB">
        <w:rPr>
          <w:lang w:val="ru-RU"/>
        </w:rPr>
        <w:t xml:space="preserve"> </w:t>
      </w:r>
      <w:r>
        <w:rPr>
          <w:lang w:val="ru-RU"/>
        </w:rPr>
        <w:t>ДП «</w:t>
      </w:r>
      <w:proofErr w:type="spellStart"/>
      <w:r>
        <w:rPr>
          <w:lang w:val="ru-RU"/>
        </w:rPr>
        <w:t>Преса</w:t>
      </w:r>
      <w:proofErr w:type="spellEnd"/>
      <w:r>
        <w:rPr>
          <w:lang w:val="ru-RU"/>
        </w:rPr>
        <w:t xml:space="preserve">» </w:t>
      </w:r>
      <w:r w:rsidRPr="00D45ECB">
        <w:rPr>
          <w:lang w:val="ru-RU"/>
        </w:rPr>
        <w:t xml:space="preserve">за </w:t>
      </w:r>
      <w:proofErr w:type="spellStart"/>
      <w:r w:rsidRPr="00D45ECB">
        <w:rPr>
          <w:lang w:val="ru-RU"/>
        </w:rPr>
        <w:t>адресою</w:t>
      </w:r>
      <w:proofErr w:type="spellEnd"/>
      <w:r w:rsidRPr="00D45ECB">
        <w:rPr>
          <w:lang w:val="ru-RU"/>
        </w:rPr>
        <w:t xml:space="preserve">: </w:t>
      </w:r>
      <w:r w:rsidRPr="00D45ECB">
        <w:t>м. </w:t>
      </w:r>
      <w:proofErr w:type="spellStart"/>
      <w:r w:rsidRPr="00D45ECB">
        <w:rPr>
          <w:lang w:val="ru-RU"/>
        </w:rPr>
        <w:t>Київ</w:t>
      </w:r>
      <w:proofErr w:type="spellEnd"/>
      <w:r w:rsidRPr="00D45ECB">
        <w:rPr>
          <w:lang w:val="ru-RU"/>
        </w:rPr>
        <w:t>,</w:t>
      </w:r>
      <w:r w:rsidRPr="00D45ECB">
        <w:t> </w:t>
      </w:r>
      <w:r w:rsidRPr="003F0CD8">
        <w:t xml:space="preserve">вул. </w:t>
      </w:r>
    </w:p>
    <w:p w14:paraId="39E90007" w14:textId="77777777" w:rsidR="000C3E43" w:rsidRDefault="000C3E43" w:rsidP="000C3E43">
      <w:pPr>
        <w:numPr>
          <w:ilvl w:val="0"/>
          <w:numId w:val="2"/>
        </w:numPr>
        <w:tabs>
          <w:tab w:val="clear" w:pos="-936"/>
          <w:tab w:val="num" w:pos="144"/>
        </w:tabs>
        <w:ind w:left="0"/>
        <w:jc w:val="both"/>
        <w:rPr>
          <w:lang w:val="ru-RU"/>
        </w:rPr>
      </w:pPr>
      <w:r w:rsidRPr="003F0CD8">
        <w:t xml:space="preserve">Г. </w:t>
      </w:r>
      <w:proofErr w:type="spellStart"/>
      <w:r w:rsidRPr="003F0CD8">
        <w:t>Кірпи</w:t>
      </w:r>
      <w:proofErr w:type="spellEnd"/>
      <w:r w:rsidRPr="003F0CD8">
        <w:t>, 2 А</w:t>
      </w:r>
      <w:r w:rsidRPr="003F0CD8">
        <w:rPr>
          <w:lang w:val="ru-RU"/>
        </w:rPr>
        <w:t>;</w:t>
      </w:r>
    </w:p>
    <w:p w14:paraId="3AB2E58F" w14:textId="77777777" w:rsidR="00D45ECB" w:rsidRPr="00D45ECB" w:rsidRDefault="00D45ECB" w:rsidP="000B20CC">
      <w:pPr>
        <w:numPr>
          <w:ilvl w:val="0"/>
          <w:numId w:val="2"/>
        </w:numPr>
        <w:tabs>
          <w:tab w:val="clear" w:pos="-936"/>
          <w:tab w:val="num" w:pos="144"/>
        </w:tabs>
        <w:ind w:left="0"/>
        <w:jc w:val="both"/>
        <w:rPr>
          <w:lang w:val="ru-RU"/>
        </w:rPr>
      </w:pPr>
      <w:proofErr w:type="spellStart"/>
      <w:r w:rsidRPr="00D45ECB">
        <w:rPr>
          <w:lang w:val="ru-RU"/>
        </w:rPr>
        <w:t>обов’язкові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безоплатні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примірники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видання</w:t>
      </w:r>
      <w:proofErr w:type="spellEnd"/>
      <w:r w:rsidRPr="00D45ECB">
        <w:rPr>
          <w:lang w:val="ru-RU"/>
        </w:rPr>
        <w:t xml:space="preserve"> – </w:t>
      </w:r>
      <w:proofErr w:type="spellStart"/>
      <w:r w:rsidRPr="00D45ECB">
        <w:rPr>
          <w:lang w:val="ru-RU"/>
        </w:rPr>
        <w:t>відповідно</w:t>
      </w:r>
      <w:proofErr w:type="spellEnd"/>
      <w:r w:rsidRPr="00D45ECB">
        <w:rPr>
          <w:lang w:val="ru-RU"/>
        </w:rPr>
        <w:t xml:space="preserve"> до постанови </w:t>
      </w:r>
      <w:proofErr w:type="spellStart"/>
      <w:r w:rsidRPr="00D45ECB">
        <w:rPr>
          <w:lang w:val="ru-RU"/>
        </w:rPr>
        <w:t>Кабінету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Міністрів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України</w:t>
      </w:r>
      <w:proofErr w:type="spellEnd"/>
      <w:r w:rsidRPr="00D45ECB">
        <w:rPr>
          <w:lang w:val="ru-RU"/>
        </w:rPr>
        <w:t xml:space="preserve"> «Про порядок </w:t>
      </w:r>
      <w:proofErr w:type="spellStart"/>
      <w:r w:rsidRPr="00D45ECB">
        <w:rPr>
          <w:lang w:val="ru-RU"/>
        </w:rPr>
        <w:t>доставляння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обовязкових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примірників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документів</w:t>
      </w:r>
      <w:proofErr w:type="spellEnd"/>
      <w:r w:rsidRPr="00D45ECB">
        <w:rPr>
          <w:lang w:val="ru-RU"/>
        </w:rPr>
        <w:t xml:space="preserve">» </w:t>
      </w:r>
      <w:proofErr w:type="spellStart"/>
      <w:r w:rsidRPr="00D45ECB">
        <w:rPr>
          <w:lang w:val="ru-RU"/>
        </w:rPr>
        <w:t>від</w:t>
      </w:r>
      <w:proofErr w:type="spellEnd"/>
      <w:r w:rsidRPr="00D45ECB">
        <w:rPr>
          <w:lang w:val="ru-RU"/>
        </w:rPr>
        <w:t xml:space="preserve"> 10.05.2002 № 608 за адресами у м.</w:t>
      </w:r>
      <w:r w:rsidR="000B20CC">
        <w:rPr>
          <w:lang w:val="ru-RU"/>
        </w:rPr>
        <w:t xml:space="preserve"> </w:t>
      </w:r>
      <w:proofErr w:type="spellStart"/>
      <w:r w:rsidRPr="00D45ECB">
        <w:rPr>
          <w:lang w:val="ru-RU"/>
        </w:rPr>
        <w:t>Києві</w:t>
      </w:r>
      <w:proofErr w:type="spellEnd"/>
      <w:r w:rsidRPr="00D45ECB">
        <w:rPr>
          <w:lang w:val="ru-RU"/>
        </w:rPr>
        <w:t xml:space="preserve">, </w:t>
      </w:r>
      <w:proofErr w:type="spellStart"/>
      <w:r w:rsidRPr="00D45ECB">
        <w:rPr>
          <w:lang w:val="ru-RU"/>
        </w:rPr>
        <w:t>наданими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Замовником</w:t>
      </w:r>
      <w:proofErr w:type="spellEnd"/>
      <w:r w:rsidRPr="00D45ECB">
        <w:rPr>
          <w:lang w:val="ru-RU"/>
        </w:rPr>
        <w:t xml:space="preserve"> </w:t>
      </w:r>
      <w:proofErr w:type="spellStart"/>
      <w:r w:rsidRPr="00D45ECB">
        <w:rPr>
          <w:lang w:val="ru-RU"/>
        </w:rPr>
        <w:t>додатково</w:t>
      </w:r>
      <w:proofErr w:type="spellEnd"/>
      <w:r w:rsidRPr="00D45ECB">
        <w:rPr>
          <w:lang w:val="ru-RU"/>
        </w:rPr>
        <w:t>;</w:t>
      </w:r>
    </w:p>
    <w:p w14:paraId="7C1D70B1" w14:textId="77777777" w:rsidR="003F0CD8" w:rsidRPr="003F0CD8" w:rsidRDefault="00D45ECB" w:rsidP="003F0CD8">
      <w:pPr>
        <w:tabs>
          <w:tab w:val="left" w:pos="134"/>
        </w:tabs>
        <w:ind w:left="180" w:right="149" w:hanging="180"/>
        <w:jc w:val="both"/>
      </w:pPr>
      <w:proofErr w:type="spellStart"/>
      <w:r w:rsidRPr="00D45ECB">
        <w:rPr>
          <w:lang w:val="ru-RU"/>
        </w:rPr>
        <w:t>решту</w:t>
      </w:r>
      <w:proofErr w:type="spellEnd"/>
      <w:r w:rsidRPr="00D45ECB">
        <w:rPr>
          <w:lang w:val="ru-RU"/>
        </w:rPr>
        <w:t xml:space="preserve"> – </w:t>
      </w:r>
      <w:proofErr w:type="spellStart"/>
      <w:r w:rsidRPr="00D45ECB">
        <w:rPr>
          <w:lang w:val="ru-RU"/>
        </w:rPr>
        <w:t>Замовнику</w:t>
      </w:r>
      <w:proofErr w:type="spellEnd"/>
      <w:r w:rsidRPr="00D45ECB">
        <w:rPr>
          <w:lang w:val="ru-RU"/>
        </w:rPr>
        <w:t xml:space="preserve"> за </w:t>
      </w:r>
      <w:proofErr w:type="spellStart"/>
      <w:r w:rsidRPr="00D45ECB">
        <w:rPr>
          <w:lang w:val="ru-RU"/>
        </w:rPr>
        <w:t>адресою</w:t>
      </w:r>
      <w:proofErr w:type="spellEnd"/>
      <w:r w:rsidRPr="00D45ECB">
        <w:rPr>
          <w:lang w:val="ru-RU"/>
        </w:rPr>
        <w:t xml:space="preserve">: м. </w:t>
      </w:r>
      <w:proofErr w:type="spellStart"/>
      <w:r w:rsidRPr="00D45ECB">
        <w:rPr>
          <w:lang w:val="ru-RU"/>
        </w:rPr>
        <w:t>Київ</w:t>
      </w:r>
      <w:proofErr w:type="spellEnd"/>
      <w:r w:rsidRPr="00D45ECB">
        <w:rPr>
          <w:lang w:val="ru-RU"/>
        </w:rPr>
        <w:t xml:space="preserve">, </w:t>
      </w:r>
      <w:proofErr w:type="spellStart"/>
      <w:r w:rsidR="005F62DA">
        <w:t>б</w:t>
      </w:r>
      <w:r w:rsidR="003F0CD8" w:rsidRPr="003F0CD8">
        <w:t>ул</w:t>
      </w:r>
      <w:proofErr w:type="spellEnd"/>
      <w:r w:rsidR="003F0CD8" w:rsidRPr="003F0CD8">
        <w:t xml:space="preserve">. </w:t>
      </w:r>
      <w:r w:rsidR="005F62DA">
        <w:t>Дружби Народів</w:t>
      </w:r>
      <w:r w:rsidR="003F0CD8" w:rsidRPr="003F0CD8">
        <w:t xml:space="preserve">, </w:t>
      </w:r>
      <w:r w:rsidR="005F62DA">
        <w:t>38</w:t>
      </w:r>
      <w:r w:rsidR="003F0CD8">
        <w:t>.</w:t>
      </w:r>
    </w:p>
    <w:p w14:paraId="10793D06" w14:textId="77777777" w:rsidR="00D45ECB" w:rsidRDefault="000B20CC" w:rsidP="002C3484">
      <w:pPr>
        <w:jc w:val="both"/>
        <w:rPr>
          <w:lang w:val="ru-RU"/>
        </w:rPr>
      </w:pPr>
      <w:r w:rsidRPr="000B20CC">
        <w:rPr>
          <w:lang w:val="ru-RU"/>
        </w:rPr>
        <w:t xml:space="preserve">V. </w:t>
      </w:r>
      <w:proofErr w:type="spellStart"/>
      <w:r w:rsidRPr="000B20CC">
        <w:rPr>
          <w:lang w:val="ru-RU"/>
        </w:rPr>
        <w:t>Якість</w:t>
      </w:r>
      <w:proofErr w:type="spellEnd"/>
      <w:r w:rsidRPr="000B20CC">
        <w:rPr>
          <w:lang w:val="ru-RU"/>
        </w:rPr>
        <w:t xml:space="preserve"> </w:t>
      </w:r>
      <w:proofErr w:type="spellStart"/>
      <w:r w:rsidRPr="000B20CC">
        <w:rPr>
          <w:lang w:val="ru-RU"/>
        </w:rPr>
        <w:t>журнальної</w:t>
      </w:r>
      <w:proofErr w:type="spellEnd"/>
      <w:r w:rsidRPr="000B20CC">
        <w:rPr>
          <w:lang w:val="ru-RU"/>
        </w:rPr>
        <w:t xml:space="preserve"> </w:t>
      </w:r>
      <w:proofErr w:type="spellStart"/>
      <w:r w:rsidRPr="000B20CC">
        <w:rPr>
          <w:lang w:val="ru-RU"/>
        </w:rPr>
        <w:t>продукції</w:t>
      </w:r>
      <w:proofErr w:type="spellEnd"/>
      <w:r w:rsidRPr="000B20CC">
        <w:rPr>
          <w:lang w:val="ru-RU"/>
        </w:rPr>
        <w:t xml:space="preserve"> повинна </w:t>
      </w:r>
      <w:proofErr w:type="spellStart"/>
      <w:r w:rsidRPr="000B20CC">
        <w:rPr>
          <w:lang w:val="ru-RU"/>
        </w:rPr>
        <w:t>відповідати</w:t>
      </w:r>
      <w:proofErr w:type="spellEnd"/>
      <w:r w:rsidRPr="000B20CC">
        <w:rPr>
          <w:lang w:val="ru-RU"/>
        </w:rPr>
        <w:t xml:space="preserve"> </w:t>
      </w:r>
      <w:proofErr w:type="spellStart"/>
      <w:r w:rsidRPr="000B20CC">
        <w:rPr>
          <w:lang w:val="ru-RU"/>
        </w:rPr>
        <w:t>чинним</w:t>
      </w:r>
      <w:proofErr w:type="spellEnd"/>
      <w:r w:rsidRPr="000B20CC">
        <w:rPr>
          <w:lang w:val="ru-RU"/>
        </w:rPr>
        <w:t xml:space="preserve"> </w:t>
      </w:r>
      <w:proofErr w:type="spellStart"/>
      <w:r w:rsidRPr="000B20CC">
        <w:rPr>
          <w:lang w:val="ru-RU"/>
        </w:rPr>
        <w:t>державним</w:t>
      </w:r>
      <w:proofErr w:type="spellEnd"/>
      <w:r w:rsidRPr="000B20CC">
        <w:rPr>
          <w:lang w:val="ru-RU"/>
        </w:rPr>
        <w:t xml:space="preserve"> та </w:t>
      </w:r>
      <w:proofErr w:type="spellStart"/>
      <w:r w:rsidRPr="000B20CC">
        <w:rPr>
          <w:lang w:val="ru-RU"/>
        </w:rPr>
        <w:t>галузевим</w:t>
      </w:r>
      <w:proofErr w:type="spellEnd"/>
      <w:r w:rsidRPr="000B20CC">
        <w:rPr>
          <w:lang w:val="ru-RU"/>
        </w:rPr>
        <w:t xml:space="preserve"> стандартам.</w:t>
      </w:r>
    </w:p>
    <w:p w14:paraId="1626D970" w14:textId="77777777" w:rsidR="00073ECF" w:rsidRDefault="00073ECF" w:rsidP="00073ECF">
      <w:pPr>
        <w:jc w:val="center"/>
        <w:rPr>
          <w:b/>
          <w:color w:val="000000"/>
          <w:spacing w:val="-6"/>
          <w:lang w:eastAsia="uk-UA"/>
        </w:rPr>
      </w:pPr>
    </w:p>
    <w:p w14:paraId="6B705163" w14:textId="77777777" w:rsidR="00073ECF" w:rsidRPr="00480869" w:rsidRDefault="00073ECF" w:rsidP="00073ECF">
      <w:pPr>
        <w:jc w:val="both"/>
        <w:rPr>
          <w:sz w:val="28"/>
          <w:szCs w:val="28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4E48F1" w:rsidRPr="005E3D07" w14:paraId="164D71E7" w14:textId="77777777" w:rsidTr="00D45ECB">
        <w:tc>
          <w:tcPr>
            <w:tcW w:w="5245" w:type="dxa"/>
          </w:tcPr>
          <w:p w14:paraId="4EEF298B" w14:textId="77777777" w:rsidR="004E48F1" w:rsidRPr="005E3D07" w:rsidRDefault="004E48F1" w:rsidP="00D45ECB">
            <w:pPr>
              <w:ind w:left="426" w:right="424" w:firstLine="284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8198699" w14:textId="77777777" w:rsidR="004E48F1" w:rsidRPr="005E3D07" w:rsidRDefault="004E48F1" w:rsidP="00D45ECB">
            <w:pPr>
              <w:ind w:left="426" w:right="424" w:firstLine="284"/>
              <w:rPr>
                <w:b/>
                <w:sz w:val="22"/>
                <w:szCs w:val="22"/>
              </w:rPr>
            </w:pPr>
          </w:p>
        </w:tc>
      </w:tr>
      <w:tr w:rsidR="00FA2E6B" w:rsidRPr="004E48F1" w14:paraId="31D5E00D" w14:textId="77777777" w:rsidTr="00693BC0">
        <w:trPr>
          <w:trHeight w:val="1021"/>
        </w:trPr>
        <w:tc>
          <w:tcPr>
            <w:tcW w:w="5245" w:type="dxa"/>
          </w:tcPr>
          <w:p w14:paraId="341767FC" w14:textId="77777777" w:rsidR="00FA2E6B" w:rsidRPr="004E48F1" w:rsidRDefault="00FA2E6B" w:rsidP="00FA2E6B">
            <w:pPr>
              <w:ind w:left="426" w:right="424" w:firstLine="284"/>
            </w:pPr>
            <w:r w:rsidRPr="004E48F1">
              <w:rPr>
                <w:b/>
              </w:rPr>
              <w:t>Виконавець:</w:t>
            </w:r>
          </w:p>
        </w:tc>
        <w:tc>
          <w:tcPr>
            <w:tcW w:w="4961" w:type="dxa"/>
          </w:tcPr>
          <w:p w14:paraId="00FD09D0" w14:textId="77777777" w:rsidR="00FA2E6B" w:rsidRDefault="00FA2E6B" w:rsidP="00FA2E6B">
            <w:pPr>
              <w:ind w:left="426" w:right="424" w:firstLine="284"/>
              <w:rPr>
                <w:b/>
              </w:rPr>
            </w:pPr>
            <w:r w:rsidRPr="004E48F1">
              <w:rPr>
                <w:b/>
              </w:rPr>
              <w:t>Замовник:</w:t>
            </w:r>
          </w:p>
          <w:p w14:paraId="066E2D2F" w14:textId="77777777" w:rsidR="00FA2E6B" w:rsidRDefault="00FA2E6B" w:rsidP="00FA2E6B">
            <w:pPr>
              <w:ind w:left="426" w:right="424" w:hanging="9"/>
              <w:rPr>
                <w:b/>
                <w:color w:val="000000"/>
                <w:spacing w:val="-3"/>
              </w:rPr>
            </w:pPr>
            <w:r w:rsidRPr="004E48F1">
              <w:rPr>
                <w:b/>
              </w:rPr>
              <w:t xml:space="preserve">Заступник директора НДФІ </w:t>
            </w:r>
            <w:r w:rsidRPr="004E48F1">
              <w:rPr>
                <w:b/>
                <w:color w:val="000000"/>
                <w:spacing w:val="-3"/>
              </w:rPr>
              <w:t>Академії</w:t>
            </w:r>
          </w:p>
          <w:p w14:paraId="4BC81587" w14:textId="77777777" w:rsidR="00FA2E6B" w:rsidRDefault="00FA2E6B" w:rsidP="00FA2E6B">
            <w:pPr>
              <w:ind w:right="424"/>
              <w:rPr>
                <w:b/>
                <w:color w:val="000000"/>
                <w:spacing w:val="-3"/>
              </w:rPr>
            </w:pPr>
          </w:p>
          <w:p w14:paraId="55EEBCE2" w14:textId="77777777" w:rsidR="00FA2E6B" w:rsidRPr="004E48F1" w:rsidRDefault="00FA2E6B" w:rsidP="00FA2E6B">
            <w:pPr>
              <w:ind w:left="426" w:right="424" w:hanging="9"/>
              <w:rPr>
                <w:b/>
              </w:rPr>
            </w:pPr>
            <w:r w:rsidRPr="004E48F1">
              <w:rPr>
                <w:b/>
                <w:color w:val="000000"/>
                <w:spacing w:val="-3"/>
              </w:rPr>
              <w:t xml:space="preserve"> __________</w:t>
            </w:r>
            <w:r w:rsidRPr="004E48F1">
              <w:rPr>
                <w:b/>
              </w:rPr>
              <w:t>____ А.</w:t>
            </w:r>
            <w:r>
              <w:rPr>
                <w:b/>
              </w:rPr>
              <w:t xml:space="preserve"> </w:t>
            </w:r>
            <w:r w:rsidRPr="004E48F1">
              <w:rPr>
                <w:b/>
              </w:rPr>
              <w:t xml:space="preserve">Г. </w:t>
            </w:r>
            <w:proofErr w:type="spellStart"/>
            <w:r w:rsidRPr="004E48F1">
              <w:rPr>
                <w:b/>
              </w:rPr>
              <w:t>Арзуманян</w:t>
            </w:r>
            <w:proofErr w:type="spellEnd"/>
          </w:p>
          <w:p w14:paraId="42D106B7" w14:textId="77777777" w:rsidR="00FA2E6B" w:rsidRPr="004E48F1" w:rsidRDefault="00FA2E6B" w:rsidP="00FA2E6B">
            <w:pPr>
              <w:tabs>
                <w:tab w:val="left" w:pos="1695"/>
              </w:tabs>
              <w:ind w:left="426" w:right="424" w:firstLine="284"/>
            </w:pPr>
            <w:r w:rsidRPr="004E48F1">
              <w:rPr>
                <w:b/>
              </w:rPr>
              <w:tab/>
            </w:r>
          </w:p>
          <w:p w14:paraId="67FB616F" w14:textId="77777777" w:rsidR="00FA2E6B" w:rsidRPr="004E48F1" w:rsidRDefault="00FA2E6B" w:rsidP="00FA2E6B">
            <w:pPr>
              <w:ind w:left="426" w:right="424" w:firstLine="284"/>
              <w:rPr>
                <w:b/>
              </w:rPr>
            </w:pPr>
            <w:r w:rsidRPr="004E48F1">
              <w:t>М. П</w:t>
            </w:r>
          </w:p>
        </w:tc>
      </w:tr>
    </w:tbl>
    <w:p w14:paraId="75012ECE" w14:textId="77777777" w:rsidR="00A94597" w:rsidRDefault="00A94597" w:rsidP="00D2542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96D9E1B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0D5742A9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7A5007E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010DD55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207CD82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063E6F1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39F88E9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A5438EC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1C188D54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4F28FF3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18896593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6A0A7B76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2F2F4D83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4BD66CB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311D492C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4B8CE524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73F6CD8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573F8158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3A51F5F2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5550ABF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5A8A2650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00ECBEAE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155BD71B" w14:textId="77777777" w:rsidR="001A11EA" w:rsidRDefault="001A11EA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</w:p>
    <w:p w14:paraId="7F57DBA1" w14:textId="77777777" w:rsidR="00FA2E6B" w:rsidRPr="005A5B90" w:rsidRDefault="00FA2E6B" w:rsidP="00FA2E6B">
      <w:pPr>
        <w:widowControl w:val="0"/>
        <w:autoSpaceDE w:val="0"/>
        <w:autoSpaceDN w:val="0"/>
        <w:adjustRightInd w:val="0"/>
        <w:ind w:left="84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Додаток 3</w:t>
      </w:r>
    </w:p>
    <w:p w14:paraId="6891BD5D" w14:textId="77777777" w:rsidR="00FA2E6B" w:rsidRPr="005A5B90" w:rsidRDefault="00FA2E6B" w:rsidP="00FA2E6B">
      <w:pPr>
        <w:widowControl w:val="0"/>
        <w:autoSpaceDE w:val="0"/>
        <w:autoSpaceDN w:val="0"/>
        <w:adjustRightInd w:val="0"/>
        <w:ind w:left="6372"/>
        <w:jc w:val="center"/>
        <w:rPr>
          <w:b/>
          <w:sz w:val="22"/>
          <w:szCs w:val="22"/>
        </w:rPr>
      </w:pPr>
      <w:r w:rsidRPr="005A5B90">
        <w:rPr>
          <w:b/>
          <w:sz w:val="22"/>
          <w:szCs w:val="22"/>
        </w:rPr>
        <w:t>до договору від _________ № ___</w:t>
      </w:r>
    </w:p>
    <w:p w14:paraId="3A1A8369" w14:textId="77777777" w:rsidR="00FA2E6B" w:rsidRDefault="00FA2E6B" w:rsidP="00FA2E6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  <w:lang w:eastAsia="uk-UA"/>
        </w:rPr>
      </w:pPr>
    </w:p>
    <w:p w14:paraId="263018D4" w14:textId="77777777" w:rsidR="00FA2E6B" w:rsidRPr="004F17D3" w:rsidRDefault="00FA2E6B" w:rsidP="00FA2E6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  <w:lang w:eastAsia="uk-UA"/>
        </w:rPr>
      </w:pPr>
      <w:r w:rsidRPr="004F17D3">
        <w:rPr>
          <w:b/>
          <w:bCs/>
          <w:caps/>
          <w:sz w:val="26"/>
          <w:szCs w:val="26"/>
          <w:lang w:eastAsia="uk-UA"/>
        </w:rPr>
        <w:t>П р о т о к о л</w:t>
      </w:r>
    </w:p>
    <w:p w14:paraId="1E355402" w14:textId="77777777" w:rsidR="00FA2E6B" w:rsidRDefault="00FA2E6B" w:rsidP="00FA2E6B">
      <w:pPr>
        <w:jc w:val="center"/>
        <w:rPr>
          <w:b/>
          <w:bCs/>
          <w:sz w:val="26"/>
          <w:szCs w:val="26"/>
          <w:lang w:eastAsia="uk-UA"/>
        </w:rPr>
      </w:pPr>
      <w:r w:rsidRPr="004F17D3">
        <w:rPr>
          <w:b/>
          <w:bCs/>
          <w:sz w:val="26"/>
          <w:szCs w:val="26"/>
          <w:lang w:eastAsia="uk-UA"/>
        </w:rPr>
        <w:t xml:space="preserve">про договірну ціну </w:t>
      </w:r>
    </w:p>
    <w:p w14:paraId="7EE4A624" w14:textId="77777777" w:rsidR="00FA2E6B" w:rsidRDefault="00FA2E6B" w:rsidP="00FA2E6B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  <w:r>
        <w:rPr>
          <w:b/>
        </w:rPr>
        <w:t>на послуги з виготовлення</w:t>
      </w:r>
      <w:r w:rsidRPr="00EB3D7C">
        <w:rPr>
          <w:b/>
        </w:rPr>
        <w:t xml:space="preserve"> періодичн</w:t>
      </w:r>
      <w:r w:rsidR="009F3E65">
        <w:rPr>
          <w:b/>
        </w:rPr>
        <w:t>их</w:t>
      </w:r>
      <w:r w:rsidRPr="00EB3D7C">
        <w:rPr>
          <w:b/>
        </w:rPr>
        <w:t xml:space="preserve"> </w:t>
      </w:r>
      <w:proofErr w:type="spellStart"/>
      <w:r w:rsidRPr="00EB3D7C">
        <w:rPr>
          <w:b/>
        </w:rPr>
        <w:t>видан</w:t>
      </w:r>
      <w:r>
        <w:rPr>
          <w:b/>
        </w:rPr>
        <w:t>н</w:t>
      </w:r>
      <w:r w:rsidR="009F3E65">
        <w:rPr>
          <w:b/>
        </w:rPr>
        <w:t>ь</w:t>
      </w:r>
      <w:proofErr w:type="spellEnd"/>
    </w:p>
    <w:p w14:paraId="24C6B5FB" w14:textId="77777777" w:rsidR="00FA2E6B" w:rsidRDefault="00FA2E6B" w:rsidP="00FA2E6B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  <w:r w:rsidRPr="00EB3D7C">
        <w:rPr>
          <w:b/>
        </w:rPr>
        <w:t xml:space="preserve"> </w:t>
      </w:r>
      <w:r>
        <w:rPr>
          <w:b/>
        </w:rPr>
        <w:t>(журналу «</w:t>
      </w:r>
      <w:r w:rsidRPr="00EB3D7C">
        <w:rPr>
          <w:b/>
        </w:rPr>
        <w:t>Фінанси України</w:t>
      </w:r>
      <w:r>
        <w:rPr>
          <w:b/>
        </w:rPr>
        <w:t xml:space="preserve">») </w:t>
      </w:r>
    </w:p>
    <w:p w14:paraId="76401E3F" w14:textId="77777777" w:rsidR="00FA2E6B" w:rsidRDefault="00FA2E6B" w:rsidP="00FA2E6B">
      <w:pPr>
        <w:shd w:val="clear" w:color="auto" w:fill="FFFFFF"/>
        <w:spacing w:line="274" w:lineRule="exact"/>
        <w:ind w:right="461" w:firstLine="284"/>
        <w:jc w:val="center"/>
        <w:rPr>
          <w:b/>
        </w:rPr>
      </w:pPr>
    </w:p>
    <w:p w14:paraId="14D53C58" w14:textId="1D8DD7BC" w:rsidR="00FA2E6B" w:rsidRPr="00AE4939" w:rsidRDefault="00FA2E6B" w:rsidP="00FA2E6B">
      <w:pPr>
        <w:shd w:val="clear" w:color="auto" w:fill="FFFFFF"/>
        <w:spacing w:line="274" w:lineRule="exact"/>
        <w:ind w:right="67"/>
        <w:jc w:val="both"/>
      </w:pPr>
      <w:r>
        <w:rPr>
          <w:lang w:eastAsia="uk-UA"/>
        </w:rPr>
        <w:tab/>
      </w:r>
      <w:r w:rsidRPr="00AE4939">
        <w:rPr>
          <w:lang w:eastAsia="uk-UA"/>
        </w:rPr>
        <w:t>Ми, що нижче підписалися, від особи Виконавця –</w:t>
      </w:r>
      <w:r w:rsidR="009F3E65">
        <w:rPr>
          <w:lang w:eastAsia="uk-UA"/>
        </w:rPr>
        <w:t xml:space="preserve"> </w:t>
      </w:r>
      <w:r w:rsidR="00BF593C">
        <w:rPr>
          <w:lang w:eastAsia="uk-UA"/>
        </w:rPr>
        <w:t>__________________</w:t>
      </w:r>
      <w:r w:rsidRPr="00AE4939">
        <w:rPr>
          <w:lang w:eastAsia="uk-UA"/>
        </w:rPr>
        <w:t xml:space="preserve">, від особи Замовника </w:t>
      </w:r>
      <w:r>
        <w:rPr>
          <w:lang w:eastAsia="uk-UA"/>
        </w:rPr>
        <w:t xml:space="preserve">– </w:t>
      </w:r>
      <w:r w:rsidRPr="00AE4939">
        <w:rPr>
          <w:lang w:eastAsia="uk-UA"/>
        </w:rPr>
        <w:t>заступник директора НДФІ Академ</w:t>
      </w:r>
      <w:r>
        <w:rPr>
          <w:lang w:eastAsia="uk-UA"/>
        </w:rPr>
        <w:t xml:space="preserve">ії </w:t>
      </w:r>
      <w:proofErr w:type="spellStart"/>
      <w:r>
        <w:rPr>
          <w:lang w:eastAsia="uk-UA"/>
        </w:rPr>
        <w:t>Арзуманян</w:t>
      </w:r>
      <w:proofErr w:type="spellEnd"/>
      <w:r>
        <w:rPr>
          <w:lang w:eastAsia="uk-UA"/>
        </w:rPr>
        <w:t xml:space="preserve"> Аркадій Григорович</w:t>
      </w:r>
      <w:r w:rsidRPr="00AE4939">
        <w:rPr>
          <w:lang w:eastAsia="uk-UA"/>
        </w:rPr>
        <w:t>, підтверджуємо, що сторони досягли домовленості про</w:t>
      </w:r>
      <w:r>
        <w:rPr>
          <w:lang w:eastAsia="uk-UA"/>
        </w:rPr>
        <w:t xml:space="preserve"> орієнтовний</w:t>
      </w:r>
      <w:r w:rsidRPr="00AE4939">
        <w:rPr>
          <w:lang w:eastAsia="uk-UA"/>
        </w:rPr>
        <w:t xml:space="preserve"> розмір договірної </w:t>
      </w:r>
      <w:r w:rsidRPr="0008753C">
        <w:rPr>
          <w:lang w:eastAsia="uk-UA"/>
        </w:rPr>
        <w:t xml:space="preserve">ціни на послуги з </w:t>
      </w:r>
      <w:r w:rsidRPr="0008753C">
        <w:t>виготовлення періодичн</w:t>
      </w:r>
      <w:r w:rsidR="00E50BB1">
        <w:t>ого</w:t>
      </w:r>
      <w:r w:rsidR="009F3E65">
        <w:t xml:space="preserve"> </w:t>
      </w:r>
      <w:r w:rsidRPr="0008753C">
        <w:t>виданн</w:t>
      </w:r>
      <w:r w:rsidR="00E50BB1">
        <w:t>я</w:t>
      </w:r>
      <w:r w:rsidRPr="0008753C">
        <w:t xml:space="preserve"> </w:t>
      </w:r>
      <w:r w:rsidR="009F3E65">
        <w:t>(журналу «Фінанси України</w:t>
      </w:r>
      <w:r w:rsidR="009F3E65" w:rsidRPr="0040086F">
        <w:t>»</w:t>
      </w:r>
      <w:r w:rsidR="009F3E65">
        <w:t xml:space="preserve"> </w:t>
      </w:r>
      <w:r w:rsidR="009F3E65" w:rsidRPr="0040086F">
        <w:t xml:space="preserve"> № </w:t>
      </w:r>
      <w:r w:rsidR="004F4212">
        <w:t>7</w:t>
      </w:r>
      <w:r w:rsidR="009F3E65" w:rsidRPr="008E4782">
        <w:t xml:space="preserve"> - № </w:t>
      </w:r>
      <w:r w:rsidR="004F4212">
        <w:t>12</w:t>
      </w:r>
      <w:r w:rsidR="009F3E65">
        <w:t xml:space="preserve"> 2022</w:t>
      </w:r>
      <w:r w:rsidR="009F3E65" w:rsidRPr="001A6A7C">
        <w:t xml:space="preserve"> </w:t>
      </w:r>
      <w:r w:rsidR="009F3E65">
        <w:t>року</w:t>
      </w:r>
      <w:r w:rsidRPr="0008753C">
        <w:t>)</w:t>
      </w:r>
      <w:r>
        <w:t xml:space="preserve">  </w:t>
      </w:r>
      <w:r w:rsidR="009F3E65" w:rsidRPr="00B91880">
        <w:t xml:space="preserve">становить </w:t>
      </w:r>
      <w:r w:rsidR="001C07A7">
        <w:t>______________</w:t>
      </w:r>
      <w:r w:rsidR="00910ACC">
        <w:t xml:space="preserve"> грн </w:t>
      </w:r>
      <w:r w:rsidR="001C07A7">
        <w:t xml:space="preserve"> </w:t>
      </w:r>
      <w:r w:rsidR="00910ACC" w:rsidRPr="0040086F">
        <w:t>(</w:t>
      </w:r>
      <w:r w:rsidR="00293B42">
        <w:t>______________</w:t>
      </w:r>
      <w:r w:rsidR="00910ACC" w:rsidRPr="0040086F">
        <w:t>), у т. ч. ПД</w:t>
      </w:r>
      <w:r w:rsidR="00293B42">
        <w:t>В _________</w:t>
      </w:r>
      <w:r w:rsidR="00910ACC">
        <w:t xml:space="preserve"> </w:t>
      </w:r>
      <w:r w:rsidR="00910ACC" w:rsidRPr="0040086F">
        <w:t>грн</w:t>
      </w:r>
      <w:r w:rsidR="00910ACC">
        <w:t>.</w:t>
      </w:r>
      <w:r>
        <w:t xml:space="preserve"> </w:t>
      </w:r>
      <w:r w:rsidRPr="00AE4939">
        <w:t>Цей протокол є підставою для проведення розрахунків та платежів між Замовником та Виконавцем.</w:t>
      </w:r>
    </w:p>
    <w:p w14:paraId="5378AD58" w14:textId="77777777" w:rsidR="00FA2E6B" w:rsidRPr="004F17D3" w:rsidRDefault="00FA2E6B" w:rsidP="00FA2E6B">
      <w:pPr>
        <w:ind w:firstLine="709"/>
        <w:rPr>
          <w:sz w:val="26"/>
          <w:szCs w:val="26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4920"/>
        <w:gridCol w:w="5536"/>
      </w:tblGrid>
      <w:tr w:rsidR="00FA2E6B" w:rsidRPr="004E48F1" w14:paraId="0B3AC82B" w14:textId="77777777" w:rsidTr="00CB1EC2">
        <w:trPr>
          <w:trHeight w:val="284"/>
        </w:trPr>
        <w:tc>
          <w:tcPr>
            <w:tcW w:w="4920" w:type="dxa"/>
          </w:tcPr>
          <w:p w14:paraId="579EFDB5" w14:textId="77777777" w:rsidR="00FA2E6B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Виконавець:</w:t>
            </w:r>
          </w:p>
          <w:p w14:paraId="0977E272" w14:textId="77777777" w:rsidR="00FA2E6B" w:rsidRPr="00AE4939" w:rsidRDefault="00FA2E6B" w:rsidP="009F3E65">
            <w:pPr>
              <w:pStyle w:val="Style1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536" w:type="dxa"/>
          </w:tcPr>
          <w:p w14:paraId="5736F326" w14:textId="77777777" w:rsidR="00FA2E6B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Замовник:</w:t>
            </w:r>
          </w:p>
          <w:p w14:paraId="721ADA6F" w14:textId="77777777" w:rsidR="00FA2E6B" w:rsidRPr="00AE4939" w:rsidRDefault="00FA2E6B" w:rsidP="009F3E65">
            <w:pPr>
              <w:pStyle w:val="Style10"/>
              <w:jc w:val="center"/>
              <w:rPr>
                <w:b/>
                <w:bCs/>
                <w:i/>
                <w:iCs/>
              </w:rPr>
            </w:pPr>
          </w:p>
        </w:tc>
      </w:tr>
      <w:tr w:rsidR="00FA2E6B" w:rsidRPr="004E48F1" w14:paraId="3F8A9288" w14:textId="77777777" w:rsidTr="00CB1EC2">
        <w:trPr>
          <w:trHeight w:val="284"/>
        </w:trPr>
        <w:tc>
          <w:tcPr>
            <w:tcW w:w="4920" w:type="dxa"/>
          </w:tcPr>
          <w:p w14:paraId="691DC634" w14:textId="77777777" w:rsidR="00FA2E6B" w:rsidRPr="00E70D80" w:rsidRDefault="00FA2E6B" w:rsidP="00CB1EC2">
            <w:pPr>
              <w:pStyle w:val="Style10"/>
              <w:rPr>
                <w:b/>
                <w:bCs/>
                <w:iCs/>
                <w:lang w:val="ru-RU"/>
              </w:rPr>
            </w:pPr>
          </w:p>
        </w:tc>
        <w:tc>
          <w:tcPr>
            <w:tcW w:w="5536" w:type="dxa"/>
          </w:tcPr>
          <w:p w14:paraId="364995A7" w14:textId="77777777" w:rsidR="00FA2E6B" w:rsidRPr="00AE4939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  <w:r w:rsidRPr="00AE4939">
              <w:rPr>
                <w:b/>
                <w:bCs/>
                <w:iCs/>
              </w:rPr>
              <w:t>Заступник директора НДФІ Академії</w:t>
            </w:r>
          </w:p>
          <w:p w14:paraId="3FFEFC90" w14:textId="77777777" w:rsidR="00FA2E6B" w:rsidRPr="00AE4939" w:rsidRDefault="00FA2E6B" w:rsidP="00CB1EC2">
            <w:pPr>
              <w:pStyle w:val="Style10"/>
              <w:rPr>
                <w:b/>
                <w:bCs/>
                <w:iCs/>
              </w:rPr>
            </w:pPr>
          </w:p>
          <w:p w14:paraId="342BF26F" w14:textId="77777777" w:rsidR="00FA2E6B" w:rsidRPr="00AE4939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  <w:r w:rsidRPr="00AE4939">
              <w:rPr>
                <w:b/>
                <w:bCs/>
                <w:iCs/>
              </w:rPr>
              <w:t>______________ А.</w:t>
            </w:r>
            <w:r>
              <w:rPr>
                <w:b/>
                <w:bCs/>
                <w:iCs/>
              </w:rPr>
              <w:t xml:space="preserve"> </w:t>
            </w:r>
            <w:r w:rsidRPr="00AE4939">
              <w:rPr>
                <w:b/>
                <w:bCs/>
                <w:iCs/>
              </w:rPr>
              <w:t xml:space="preserve">Г. </w:t>
            </w:r>
            <w:proofErr w:type="spellStart"/>
            <w:r w:rsidRPr="00AE4939">
              <w:rPr>
                <w:b/>
                <w:bCs/>
                <w:iCs/>
              </w:rPr>
              <w:t>Арзуманян</w:t>
            </w:r>
            <w:proofErr w:type="spellEnd"/>
          </w:p>
          <w:p w14:paraId="1500692A" w14:textId="77777777" w:rsidR="00FA2E6B" w:rsidRPr="00AE4939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</w:p>
          <w:p w14:paraId="4BCF25C2" w14:textId="77777777" w:rsidR="00FA2E6B" w:rsidRPr="00AE4939" w:rsidRDefault="00FA2E6B" w:rsidP="00CB1EC2">
            <w:pPr>
              <w:pStyle w:val="Style1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</w:t>
            </w:r>
            <w:r w:rsidRPr="00AE4939">
              <w:rPr>
                <w:b/>
                <w:bCs/>
                <w:iCs/>
              </w:rPr>
              <w:t>М. П.</w:t>
            </w:r>
          </w:p>
          <w:p w14:paraId="64E8517A" w14:textId="77777777" w:rsidR="00FA2E6B" w:rsidRPr="00AE4939" w:rsidRDefault="00FA2E6B" w:rsidP="00CB1EC2">
            <w:pPr>
              <w:pStyle w:val="Style10"/>
              <w:rPr>
                <w:b/>
                <w:bCs/>
                <w:i/>
                <w:iCs/>
              </w:rPr>
            </w:pPr>
          </w:p>
        </w:tc>
      </w:tr>
      <w:tr w:rsidR="00FA2E6B" w:rsidRPr="004E48F1" w14:paraId="52EF2886" w14:textId="77777777" w:rsidTr="00CB1EC2">
        <w:trPr>
          <w:trHeight w:val="284"/>
        </w:trPr>
        <w:tc>
          <w:tcPr>
            <w:tcW w:w="4920" w:type="dxa"/>
          </w:tcPr>
          <w:p w14:paraId="422443BF" w14:textId="77777777" w:rsidR="00FA2E6B" w:rsidRPr="00AE4939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</w:p>
        </w:tc>
        <w:tc>
          <w:tcPr>
            <w:tcW w:w="5536" w:type="dxa"/>
          </w:tcPr>
          <w:p w14:paraId="0447D626" w14:textId="77777777" w:rsidR="00FA2E6B" w:rsidRPr="00AE4939" w:rsidRDefault="00FA2E6B" w:rsidP="00CB1EC2">
            <w:pPr>
              <w:pStyle w:val="Style10"/>
              <w:jc w:val="center"/>
              <w:rPr>
                <w:b/>
                <w:bCs/>
                <w:iCs/>
              </w:rPr>
            </w:pPr>
          </w:p>
        </w:tc>
      </w:tr>
    </w:tbl>
    <w:p w14:paraId="3BF289C7" w14:textId="77777777" w:rsidR="002058B4" w:rsidRDefault="002058B4" w:rsidP="00FA2E6B">
      <w:pPr>
        <w:shd w:val="clear" w:color="auto" w:fill="FFFFFF"/>
        <w:spacing w:line="274" w:lineRule="exact"/>
        <w:ind w:right="67" w:firstLine="708"/>
        <w:jc w:val="center"/>
      </w:pPr>
    </w:p>
    <w:sectPr w:rsidR="002058B4" w:rsidSect="0048086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F0E8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541F"/>
    <w:multiLevelType w:val="hybridMultilevel"/>
    <w:tmpl w:val="1E8417FA"/>
    <w:lvl w:ilvl="0" w:tplc="DD42A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4D9A"/>
    <w:multiLevelType w:val="hybridMultilevel"/>
    <w:tmpl w:val="6972BDA6"/>
    <w:lvl w:ilvl="0" w:tplc="85CA1D8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017BF"/>
    <w:multiLevelType w:val="hybridMultilevel"/>
    <w:tmpl w:val="4D2E5F9C"/>
    <w:lvl w:ilvl="0" w:tplc="7FA08E1E">
      <w:start w:val="1"/>
      <w:numFmt w:val="bullet"/>
      <w:lvlText w:val=""/>
      <w:lvlJc w:val="left"/>
      <w:pPr>
        <w:tabs>
          <w:tab w:val="num" w:pos="-936"/>
        </w:tabs>
        <w:ind w:left="-108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E"/>
    <w:rsid w:val="00003747"/>
    <w:rsid w:val="00012FFB"/>
    <w:rsid w:val="000139C5"/>
    <w:rsid w:val="000227F9"/>
    <w:rsid w:val="0002523B"/>
    <w:rsid w:val="00030021"/>
    <w:rsid w:val="00032909"/>
    <w:rsid w:val="0003378E"/>
    <w:rsid w:val="00036F35"/>
    <w:rsid w:val="0004022E"/>
    <w:rsid w:val="00041324"/>
    <w:rsid w:val="00042B43"/>
    <w:rsid w:val="00045C58"/>
    <w:rsid w:val="00046494"/>
    <w:rsid w:val="00047490"/>
    <w:rsid w:val="000501EB"/>
    <w:rsid w:val="00053B21"/>
    <w:rsid w:val="000551D9"/>
    <w:rsid w:val="000612B4"/>
    <w:rsid w:val="00061A97"/>
    <w:rsid w:val="000624BE"/>
    <w:rsid w:val="00062BBF"/>
    <w:rsid w:val="00066F7B"/>
    <w:rsid w:val="00073ECF"/>
    <w:rsid w:val="000824AC"/>
    <w:rsid w:val="00082745"/>
    <w:rsid w:val="00082B2C"/>
    <w:rsid w:val="0008753C"/>
    <w:rsid w:val="0008783B"/>
    <w:rsid w:val="000910F3"/>
    <w:rsid w:val="00092B01"/>
    <w:rsid w:val="00092B41"/>
    <w:rsid w:val="000950A3"/>
    <w:rsid w:val="0009582D"/>
    <w:rsid w:val="00097324"/>
    <w:rsid w:val="000A10C3"/>
    <w:rsid w:val="000A7555"/>
    <w:rsid w:val="000A759E"/>
    <w:rsid w:val="000A7E51"/>
    <w:rsid w:val="000B0111"/>
    <w:rsid w:val="000B20CC"/>
    <w:rsid w:val="000B6AD3"/>
    <w:rsid w:val="000B77B0"/>
    <w:rsid w:val="000C03A0"/>
    <w:rsid w:val="000C3E43"/>
    <w:rsid w:val="000C4286"/>
    <w:rsid w:val="000D1D1A"/>
    <w:rsid w:val="000D3601"/>
    <w:rsid w:val="000E0AEA"/>
    <w:rsid w:val="000E1A88"/>
    <w:rsid w:val="000E1CDB"/>
    <w:rsid w:val="000E6BEB"/>
    <w:rsid w:val="000F09D0"/>
    <w:rsid w:val="000F79D9"/>
    <w:rsid w:val="00100CB1"/>
    <w:rsid w:val="001033F6"/>
    <w:rsid w:val="00111FD6"/>
    <w:rsid w:val="00114261"/>
    <w:rsid w:val="001142F7"/>
    <w:rsid w:val="001168D9"/>
    <w:rsid w:val="00120092"/>
    <w:rsid w:val="001212DA"/>
    <w:rsid w:val="00124281"/>
    <w:rsid w:val="001321EE"/>
    <w:rsid w:val="00137B8C"/>
    <w:rsid w:val="001423BC"/>
    <w:rsid w:val="001470F2"/>
    <w:rsid w:val="00150085"/>
    <w:rsid w:val="001545B7"/>
    <w:rsid w:val="001548D8"/>
    <w:rsid w:val="001563F8"/>
    <w:rsid w:val="001568AA"/>
    <w:rsid w:val="00160BA5"/>
    <w:rsid w:val="00160E05"/>
    <w:rsid w:val="00165F31"/>
    <w:rsid w:val="0019040C"/>
    <w:rsid w:val="001A11EA"/>
    <w:rsid w:val="001A1BDC"/>
    <w:rsid w:val="001A4A6D"/>
    <w:rsid w:val="001A6A7C"/>
    <w:rsid w:val="001B11CD"/>
    <w:rsid w:val="001B7603"/>
    <w:rsid w:val="001C07A7"/>
    <w:rsid w:val="001C2A42"/>
    <w:rsid w:val="001C6717"/>
    <w:rsid w:val="001D6741"/>
    <w:rsid w:val="001E6349"/>
    <w:rsid w:val="001E71DA"/>
    <w:rsid w:val="001F09D4"/>
    <w:rsid w:val="001F2291"/>
    <w:rsid w:val="0020347F"/>
    <w:rsid w:val="002058B4"/>
    <w:rsid w:val="00211640"/>
    <w:rsid w:val="002163F6"/>
    <w:rsid w:val="002230E2"/>
    <w:rsid w:val="00224FDD"/>
    <w:rsid w:val="00225367"/>
    <w:rsid w:val="00226F49"/>
    <w:rsid w:val="002300EA"/>
    <w:rsid w:val="00233D6D"/>
    <w:rsid w:val="00260783"/>
    <w:rsid w:val="00260965"/>
    <w:rsid w:val="00262902"/>
    <w:rsid w:val="0026478D"/>
    <w:rsid w:val="002653F8"/>
    <w:rsid w:val="00265439"/>
    <w:rsid w:val="002717BC"/>
    <w:rsid w:val="00282BB2"/>
    <w:rsid w:val="002870CF"/>
    <w:rsid w:val="00287B58"/>
    <w:rsid w:val="00293B42"/>
    <w:rsid w:val="00294CB4"/>
    <w:rsid w:val="002972F2"/>
    <w:rsid w:val="002A0632"/>
    <w:rsid w:val="002A17EF"/>
    <w:rsid w:val="002A393A"/>
    <w:rsid w:val="002A4C30"/>
    <w:rsid w:val="002B1DCF"/>
    <w:rsid w:val="002B3211"/>
    <w:rsid w:val="002B5D1F"/>
    <w:rsid w:val="002B62AE"/>
    <w:rsid w:val="002B6FEE"/>
    <w:rsid w:val="002C0C47"/>
    <w:rsid w:val="002C3484"/>
    <w:rsid w:val="002C3CA3"/>
    <w:rsid w:val="002C7C15"/>
    <w:rsid w:val="002D1A54"/>
    <w:rsid w:val="002D34F8"/>
    <w:rsid w:val="002D48E0"/>
    <w:rsid w:val="002D79A9"/>
    <w:rsid w:val="002E5557"/>
    <w:rsid w:val="002F00AA"/>
    <w:rsid w:val="002F02DE"/>
    <w:rsid w:val="002F5E5C"/>
    <w:rsid w:val="002F676B"/>
    <w:rsid w:val="002F67D2"/>
    <w:rsid w:val="002F7A1F"/>
    <w:rsid w:val="002F7E73"/>
    <w:rsid w:val="00301369"/>
    <w:rsid w:val="00310E00"/>
    <w:rsid w:val="00316F1D"/>
    <w:rsid w:val="00317F0C"/>
    <w:rsid w:val="003218A9"/>
    <w:rsid w:val="003220CD"/>
    <w:rsid w:val="00324C7C"/>
    <w:rsid w:val="0033211C"/>
    <w:rsid w:val="00333B43"/>
    <w:rsid w:val="003363AB"/>
    <w:rsid w:val="00342DCE"/>
    <w:rsid w:val="00351952"/>
    <w:rsid w:val="00354781"/>
    <w:rsid w:val="003618DF"/>
    <w:rsid w:val="00364F7D"/>
    <w:rsid w:val="0037639C"/>
    <w:rsid w:val="00377BD3"/>
    <w:rsid w:val="00380AE6"/>
    <w:rsid w:val="00382319"/>
    <w:rsid w:val="00384EBF"/>
    <w:rsid w:val="00392BB5"/>
    <w:rsid w:val="00393B08"/>
    <w:rsid w:val="00393DC7"/>
    <w:rsid w:val="003A13B6"/>
    <w:rsid w:val="003A2B29"/>
    <w:rsid w:val="003A58A4"/>
    <w:rsid w:val="003C3ED7"/>
    <w:rsid w:val="003C4E63"/>
    <w:rsid w:val="003E0D62"/>
    <w:rsid w:val="003F0CD8"/>
    <w:rsid w:val="003F4160"/>
    <w:rsid w:val="003F5363"/>
    <w:rsid w:val="003F5C72"/>
    <w:rsid w:val="003F681D"/>
    <w:rsid w:val="003F6C8C"/>
    <w:rsid w:val="0040069E"/>
    <w:rsid w:val="0040086F"/>
    <w:rsid w:val="0040536E"/>
    <w:rsid w:val="0041075F"/>
    <w:rsid w:val="00410B19"/>
    <w:rsid w:val="004129F4"/>
    <w:rsid w:val="0041345C"/>
    <w:rsid w:val="004205C5"/>
    <w:rsid w:val="004227CE"/>
    <w:rsid w:val="004241BB"/>
    <w:rsid w:val="00427BBD"/>
    <w:rsid w:val="0043024D"/>
    <w:rsid w:val="0043278A"/>
    <w:rsid w:val="00433E01"/>
    <w:rsid w:val="004363E7"/>
    <w:rsid w:val="00437040"/>
    <w:rsid w:val="00441995"/>
    <w:rsid w:val="00447648"/>
    <w:rsid w:val="00450A5F"/>
    <w:rsid w:val="00450F6B"/>
    <w:rsid w:val="00454123"/>
    <w:rsid w:val="00463FAB"/>
    <w:rsid w:val="0047510A"/>
    <w:rsid w:val="00480869"/>
    <w:rsid w:val="00484350"/>
    <w:rsid w:val="004916F4"/>
    <w:rsid w:val="0049335A"/>
    <w:rsid w:val="00496789"/>
    <w:rsid w:val="004A596C"/>
    <w:rsid w:val="004B47D7"/>
    <w:rsid w:val="004B48B1"/>
    <w:rsid w:val="004B681E"/>
    <w:rsid w:val="004C29A3"/>
    <w:rsid w:val="004D16C7"/>
    <w:rsid w:val="004D20A7"/>
    <w:rsid w:val="004D26EF"/>
    <w:rsid w:val="004D2754"/>
    <w:rsid w:val="004D5777"/>
    <w:rsid w:val="004D602E"/>
    <w:rsid w:val="004D70BC"/>
    <w:rsid w:val="004E2BD6"/>
    <w:rsid w:val="004E305E"/>
    <w:rsid w:val="004E44DB"/>
    <w:rsid w:val="004E48F1"/>
    <w:rsid w:val="004E4CD1"/>
    <w:rsid w:val="004E7FF7"/>
    <w:rsid w:val="004F0D29"/>
    <w:rsid w:val="004F4038"/>
    <w:rsid w:val="004F4212"/>
    <w:rsid w:val="004F7BC7"/>
    <w:rsid w:val="004F7FD9"/>
    <w:rsid w:val="00500D3C"/>
    <w:rsid w:val="00500F82"/>
    <w:rsid w:val="005047F9"/>
    <w:rsid w:val="00510218"/>
    <w:rsid w:val="0052246A"/>
    <w:rsid w:val="0052586E"/>
    <w:rsid w:val="00526BEE"/>
    <w:rsid w:val="0052701A"/>
    <w:rsid w:val="00536D07"/>
    <w:rsid w:val="005419C3"/>
    <w:rsid w:val="00547AD6"/>
    <w:rsid w:val="00550EEF"/>
    <w:rsid w:val="00555B25"/>
    <w:rsid w:val="005619FB"/>
    <w:rsid w:val="0056735D"/>
    <w:rsid w:val="005707E7"/>
    <w:rsid w:val="00572BED"/>
    <w:rsid w:val="005735B5"/>
    <w:rsid w:val="0058394E"/>
    <w:rsid w:val="00583A44"/>
    <w:rsid w:val="0058719F"/>
    <w:rsid w:val="00590E47"/>
    <w:rsid w:val="00592B45"/>
    <w:rsid w:val="005A5B90"/>
    <w:rsid w:val="005A7276"/>
    <w:rsid w:val="005A7938"/>
    <w:rsid w:val="005A7F25"/>
    <w:rsid w:val="005B1993"/>
    <w:rsid w:val="005B19A8"/>
    <w:rsid w:val="005B2644"/>
    <w:rsid w:val="005B363C"/>
    <w:rsid w:val="005C6166"/>
    <w:rsid w:val="005D084D"/>
    <w:rsid w:val="005D0B1E"/>
    <w:rsid w:val="005D14AB"/>
    <w:rsid w:val="005E3D07"/>
    <w:rsid w:val="005F1205"/>
    <w:rsid w:val="005F62DA"/>
    <w:rsid w:val="00602197"/>
    <w:rsid w:val="00607DDC"/>
    <w:rsid w:val="00613DF3"/>
    <w:rsid w:val="006171C9"/>
    <w:rsid w:val="0061766C"/>
    <w:rsid w:val="00624137"/>
    <w:rsid w:val="00625A10"/>
    <w:rsid w:val="00625BDB"/>
    <w:rsid w:val="00631AD1"/>
    <w:rsid w:val="006371EA"/>
    <w:rsid w:val="00637EAF"/>
    <w:rsid w:val="006419F8"/>
    <w:rsid w:val="006460C3"/>
    <w:rsid w:val="0065033D"/>
    <w:rsid w:val="00652BAE"/>
    <w:rsid w:val="00661C32"/>
    <w:rsid w:val="006622BB"/>
    <w:rsid w:val="006651C1"/>
    <w:rsid w:val="0067435D"/>
    <w:rsid w:val="00681B22"/>
    <w:rsid w:val="00683DE4"/>
    <w:rsid w:val="00687806"/>
    <w:rsid w:val="006929FA"/>
    <w:rsid w:val="00694D7E"/>
    <w:rsid w:val="0069764E"/>
    <w:rsid w:val="00697AB4"/>
    <w:rsid w:val="00697D90"/>
    <w:rsid w:val="006A2CF2"/>
    <w:rsid w:val="006A4436"/>
    <w:rsid w:val="006A6777"/>
    <w:rsid w:val="006B088A"/>
    <w:rsid w:val="006B11FA"/>
    <w:rsid w:val="006B375A"/>
    <w:rsid w:val="006B7E92"/>
    <w:rsid w:val="006C01F4"/>
    <w:rsid w:val="006C7908"/>
    <w:rsid w:val="006D0464"/>
    <w:rsid w:val="006D32C8"/>
    <w:rsid w:val="006D44C0"/>
    <w:rsid w:val="006D6B6A"/>
    <w:rsid w:val="006E23F8"/>
    <w:rsid w:val="00703C01"/>
    <w:rsid w:val="00706138"/>
    <w:rsid w:val="00712ED4"/>
    <w:rsid w:val="007134BD"/>
    <w:rsid w:val="007136CE"/>
    <w:rsid w:val="0071445B"/>
    <w:rsid w:val="0071727E"/>
    <w:rsid w:val="00720075"/>
    <w:rsid w:val="00723D4F"/>
    <w:rsid w:val="00725BF3"/>
    <w:rsid w:val="00725D6E"/>
    <w:rsid w:val="00726B78"/>
    <w:rsid w:val="00732010"/>
    <w:rsid w:val="00740107"/>
    <w:rsid w:val="007429CF"/>
    <w:rsid w:val="00744FB6"/>
    <w:rsid w:val="0074672D"/>
    <w:rsid w:val="00756DAA"/>
    <w:rsid w:val="00760D80"/>
    <w:rsid w:val="00762D6E"/>
    <w:rsid w:val="00767F3A"/>
    <w:rsid w:val="007803F5"/>
    <w:rsid w:val="007817FD"/>
    <w:rsid w:val="007832CC"/>
    <w:rsid w:val="00786479"/>
    <w:rsid w:val="007924FA"/>
    <w:rsid w:val="0079444A"/>
    <w:rsid w:val="007A1129"/>
    <w:rsid w:val="007A4AF0"/>
    <w:rsid w:val="007A4B50"/>
    <w:rsid w:val="007A4E0D"/>
    <w:rsid w:val="007B18B2"/>
    <w:rsid w:val="007B1D29"/>
    <w:rsid w:val="007B1F55"/>
    <w:rsid w:val="007B2DA8"/>
    <w:rsid w:val="007B745F"/>
    <w:rsid w:val="007D3040"/>
    <w:rsid w:val="007D7232"/>
    <w:rsid w:val="007F48A8"/>
    <w:rsid w:val="0080137A"/>
    <w:rsid w:val="00815D94"/>
    <w:rsid w:val="00820A93"/>
    <w:rsid w:val="008210D0"/>
    <w:rsid w:val="00832385"/>
    <w:rsid w:val="00857FA4"/>
    <w:rsid w:val="00862718"/>
    <w:rsid w:val="00865905"/>
    <w:rsid w:val="0086733A"/>
    <w:rsid w:val="00881B39"/>
    <w:rsid w:val="00884CD6"/>
    <w:rsid w:val="00890010"/>
    <w:rsid w:val="008A4981"/>
    <w:rsid w:val="008C4D3B"/>
    <w:rsid w:val="008C4FA5"/>
    <w:rsid w:val="008D5BCE"/>
    <w:rsid w:val="008D73E4"/>
    <w:rsid w:val="008E2637"/>
    <w:rsid w:val="008E4782"/>
    <w:rsid w:val="008F0318"/>
    <w:rsid w:val="008F04DF"/>
    <w:rsid w:val="008F0B07"/>
    <w:rsid w:val="008F1C27"/>
    <w:rsid w:val="008F23FE"/>
    <w:rsid w:val="008F29F0"/>
    <w:rsid w:val="008F6C0D"/>
    <w:rsid w:val="008F722D"/>
    <w:rsid w:val="009060A3"/>
    <w:rsid w:val="00906BE5"/>
    <w:rsid w:val="00910ACC"/>
    <w:rsid w:val="009112DE"/>
    <w:rsid w:val="009140D8"/>
    <w:rsid w:val="00920962"/>
    <w:rsid w:val="0093353D"/>
    <w:rsid w:val="009370ED"/>
    <w:rsid w:val="00940462"/>
    <w:rsid w:val="009404C0"/>
    <w:rsid w:val="009446E9"/>
    <w:rsid w:val="00947FD9"/>
    <w:rsid w:val="00957BC7"/>
    <w:rsid w:val="00964DAC"/>
    <w:rsid w:val="00966485"/>
    <w:rsid w:val="00967066"/>
    <w:rsid w:val="009757E4"/>
    <w:rsid w:val="00980803"/>
    <w:rsid w:val="009817A5"/>
    <w:rsid w:val="00981893"/>
    <w:rsid w:val="00983F47"/>
    <w:rsid w:val="00986235"/>
    <w:rsid w:val="0099225D"/>
    <w:rsid w:val="009A1477"/>
    <w:rsid w:val="009A5D35"/>
    <w:rsid w:val="009A7720"/>
    <w:rsid w:val="009A7760"/>
    <w:rsid w:val="009A7909"/>
    <w:rsid w:val="009B7FAA"/>
    <w:rsid w:val="009C06C1"/>
    <w:rsid w:val="009C1481"/>
    <w:rsid w:val="009C21C6"/>
    <w:rsid w:val="009C3697"/>
    <w:rsid w:val="009C36BB"/>
    <w:rsid w:val="009C4630"/>
    <w:rsid w:val="009C74C0"/>
    <w:rsid w:val="009D237F"/>
    <w:rsid w:val="009D40ED"/>
    <w:rsid w:val="009D45E8"/>
    <w:rsid w:val="009E1F2D"/>
    <w:rsid w:val="009E765B"/>
    <w:rsid w:val="009F20AF"/>
    <w:rsid w:val="009F330F"/>
    <w:rsid w:val="009F3E65"/>
    <w:rsid w:val="00A04426"/>
    <w:rsid w:val="00A06B0B"/>
    <w:rsid w:val="00A11710"/>
    <w:rsid w:val="00A11A5A"/>
    <w:rsid w:val="00A11F68"/>
    <w:rsid w:val="00A211BF"/>
    <w:rsid w:val="00A216CC"/>
    <w:rsid w:val="00A22A03"/>
    <w:rsid w:val="00A24512"/>
    <w:rsid w:val="00A25E33"/>
    <w:rsid w:val="00A26475"/>
    <w:rsid w:val="00A27738"/>
    <w:rsid w:val="00A30726"/>
    <w:rsid w:val="00A31303"/>
    <w:rsid w:val="00A315B9"/>
    <w:rsid w:val="00A31F77"/>
    <w:rsid w:val="00A33860"/>
    <w:rsid w:val="00A4247A"/>
    <w:rsid w:val="00A426D0"/>
    <w:rsid w:val="00A44E90"/>
    <w:rsid w:val="00A450B9"/>
    <w:rsid w:val="00A450FF"/>
    <w:rsid w:val="00A4540A"/>
    <w:rsid w:val="00A455CA"/>
    <w:rsid w:val="00A51B77"/>
    <w:rsid w:val="00A51D71"/>
    <w:rsid w:val="00A54745"/>
    <w:rsid w:val="00A6220D"/>
    <w:rsid w:val="00A663B9"/>
    <w:rsid w:val="00A7396B"/>
    <w:rsid w:val="00A87A72"/>
    <w:rsid w:val="00A90FE3"/>
    <w:rsid w:val="00A94597"/>
    <w:rsid w:val="00A94D5E"/>
    <w:rsid w:val="00A97162"/>
    <w:rsid w:val="00AA18DD"/>
    <w:rsid w:val="00AA2631"/>
    <w:rsid w:val="00AA3335"/>
    <w:rsid w:val="00AA38BC"/>
    <w:rsid w:val="00AA5479"/>
    <w:rsid w:val="00AA5ED8"/>
    <w:rsid w:val="00AA6DA5"/>
    <w:rsid w:val="00AB5288"/>
    <w:rsid w:val="00AB666C"/>
    <w:rsid w:val="00AC0041"/>
    <w:rsid w:val="00AC4114"/>
    <w:rsid w:val="00AC79FD"/>
    <w:rsid w:val="00AD7C84"/>
    <w:rsid w:val="00AE4939"/>
    <w:rsid w:val="00AF257E"/>
    <w:rsid w:val="00B12060"/>
    <w:rsid w:val="00B122D5"/>
    <w:rsid w:val="00B21D0F"/>
    <w:rsid w:val="00B228DA"/>
    <w:rsid w:val="00B35DED"/>
    <w:rsid w:val="00B42821"/>
    <w:rsid w:val="00B45F1D"/>
    <w:rsid w:val="00B4621A"/>
    <w:rsid w:val="00B51261"/>
    <w:rsid w:val="00B521B7"/>
    <w:rsid w:val="00B527A6"/>
    <w:rsid w:val="00B54E76"/>
    <w:rsid w:val="00B67D10"/>
    <w:rsid w:val="00B73814"/>
    <w:rsid w:val="00B75C8C"/>
    <w:rsid w:val="00B8611A"/>
    <w:rsid w:val="00B91880"/>
    <w:rsid w:val="00B93AAD"/>
    <w:rsid w:val="00BA5765"/>
    <w:rsid w:val="00BB6D15"/>
    <w:rsid w:val="00BC45E0"/>
    <w:rsid w:val="00BC727B"/>
    <w:rsid w:val="00BD1D6D"/>
    <w:rsid w:val="00BD2119"/>
    <w:rsid w:val="00BD333E"/>
    <w:rsid w:val="00BD5784"/>
    <w:rsid w:val="00BD5B71"/>
    <w:rsid w:val="00BD7522"/>
    <w:rsid w:val="00BE4EC0"/>
    <w:rsid w:val="00BE6250"/>
    <w:rsid w:val="00BF0D02"/>
    <w:rsid w:val="00BF4158"/>
    <w:rsid w:val="00BF593C"/>
    <w:rsid w:val="00C00FBC"/>
    <w:rsid w:val="00C034B3"/>
    <w:rsid w:val="00C12DD0"/>
    <w:rsid w:val="00C14B72"/>
    <w:rsid w:val="00C172F6"/>
    <w:rsid w:val="00C1776D"/>
    <w:rsid w:val="00C233DA"/>
    <w:rsid w:val="00C24ABE"/>
    <w:rsid w:val="00C3013A"/>
    <w:rsid w:val="00C30EE3"/>
    <w:rsid w:val="00C37129"/>
    <w:rsid w:val="00C434E4"/>
    <w:rsid w:val="00C4452D"/>
    <w:rsid w:val="00C52B1E"/>
    <w:rsid w:val="00C60610"/>
    <w:rsid w:val="00C61A92"/>
    <w:rsid w:val="00C6788E"/>
    <w:rsid w:val="00C73BDC"/>
    <w:rsid w:val="00C73ED4"/>
    <w:rsid w:val="00C74E9B"/>
    <w:rsid w:val="00C87253"/>
    <w:rsid w:val="00C95F34"/>
    <w:rsid w:val="00CB2D9F"/>
    <w:rsid w:val="00CC3B55"/>
    <w:rsid w:val="00CE08A7"/>
    <w:rsid w:val="00CE09E0"/>
    <w:rsid w:val="00CF5A58"/>
    <w:rsid w:val="00CF711C"/>
    <w:rsid w:val="00CF7FDB"/>
    <w:rsid w:val="00D0799C"/>
    <w:rsid w:val="00D2542B"/>
    <w:rsid w:val="00D3152B"/>
    <w:rsid w:val="00D43B4B"/>
    <w:rsid w:val="00D4599E"/>
    <w:rsid w:val="00D45ECB"/>
    <w:rsid w:val="00D51BEA"/>
    <w:rsid w:val="00D56DEB"/>
    <w:rsid w:val="00D6658F"/>
    <w:rsid w:val="00D775BC"/>
    <w:rsid w:val="00D818F9"/>
    <w:rsid w:val="00D81BF2"/>
    <w:rsid w:val="00D85A0B"/>
    <w:rsid w:val="00D87187"/>
    <w:rsid w:val="00D909E2"/>
    <w:rsid w:val="00D93561"/>
    <w:rsid w:val="00D941C9"/>
    <w:rsid w:val="00D95256"/>
    <w:rsid w:val="00DA0F7B"/>
    <w:rsid w:val="00DA16A0"/>
    <w:rsid w:val="00DA3868"/>
    <w:rsid w:val="00DA3910"/>
    <w:rsid w:val="00DA6086"/>
    <w:rsid w:val="00DA7E89"/>
    <w:rsid w:val="00DC18FE"/>
    <w:rsid w:val="00DC2BEA"/>
    <w:rsid w:val="00DD0402"/>
    <w:rsid w:val="00DD1CC6"/>
    <w:rsid w:val="00DD233B"/>
    <w:rsid w:val="00DE3511"/>
    <w:rsid w:val="00DF07EC"/>
    <w:rsid w:val="00DF13E3"/>
    <w:rsid w:val="00DF1E52"/>
    <w:rsid w:val="00E058C1"/>
    <w:rsid w:val="00E07617"/>
    <w:rsid w:val="00E1216A"/>
    <w:rsid w:val="00E134E4"/>
    <w:rsid w:val="00E13895"/>
    <w:rsid w:val="00E25096"/>
    <w:rsid w:val="00E305FD"/>
    <w:rsid w:val="00E40E8D"/>
    <w:rsid w:val="00E42758"/>
    <w:rsid w:val="00E50BB1"/>
    <w:rsid w:val="00E53DE3"/>
    <w:rsid w:val="00E543C5"/>
    <w:rsid w:val="00E564AF"/>
    <w:rsid w:val="00E630D7"/>
    <w:rsid w:val="00E70D80"/>
    <w:rsid w:val="00E84B3C"/>
    <w:rsid w:val="00E90220"/>
    <w:rsid w:val="00E95567"/>
    <w:rsid w:val="00EA108D"/>
    <w:rsid w:val="00EA26D8"/>
    <w:rsid w:val="00EA2EEE"/>
    <w:rsid w:val="00EA3A36"/>
    <w:rsid w:val="00EA5A7D"/>
    <w:rsid w:val="00EA6736"/>
    <w:rsid w:val="00EB0F1C"/>
    <w:rsid w:val="00EB2490"/>
    <w:rsid w:val="00EB3D7C"/>
    <w:rsid w:val="00EC1274"/>
    <w:rsid w:val="00ED162F"/>
    <w:rsid w:val="00ED1A2E"/>
    <w:rsid w:val="00EE6146"/>
    <w:rsid w:val="00F0090C"/>
    <w:rsid w:val="00F01154"/>
    <w:rsid w:val="00F0292B"/>
    <w:rsid w:val="00F27364"/>
    <w:rsid w:val="00F32BC3"/>
    <w:rsid w:val="00F336CA"/>
    <w:rsid w:val="00F37CF7"/>
    <w:rsid w:val="00F43840"/>
    <w:rsid w:val="00F47394"/>
    <w:rsid w:val="00F47641"/>
    <w:rsid w:val="00F541F7"/>
    <w:rsid w:val="00F5654F"/>
    <w:rsid w:val="00F56D94"/>
    <w:rsid w:val="00F634BF"/>
    <w:rsid w:val="00F7724E"/>
    <w:rsid w:val="00F801A8"/>
    <w:rsid w:val="00F96B45"/>
    <w:rsid w:val="00F9738F"/>
    <w:rsid w:val="00FA2E6B"/>
    <w:rsid w:val="00FA4C3C"/>
    <w:rsid w:val="00FA4FCF"/>
    <w:rsid w:val="00FA740D"/>
    <w:rsid w:val="00FB3539"/>
    <w:rsid w:val="00FB776C"/>
    <w:rsid w:val="00FC14DA"/>
    <w:rsid w:val="00FC3854"/>
    <w:rsid w:val="00FC63E2"/>
    <w:rsid w:val="00FC6D7D"/>
    <w:rsid w:val="00FE4DB6"/>
    <w:rsid w:val="00FE776A"/>
    <w:rsid w:val="00FF4187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A34"/>
  <w15:docId w15:val="{3B4376A9-E3B0-4093-9836-F4C2FD9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link w:val="10"/>
    <w:uiPriority w:val="9"/>
    <w:qFormat/>
    <w:rsid w:val="00400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0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semiHidden/>
    <w:unhideWhenUsed/>
    <w:rsid w:val="0040069E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40069E"/>
    <w:rPr>
      <w:b/>
      <w:bCs/>
    </w:rPr>
  </w:style>
  <w:style w:type="paragraph" w:styleId="a6">
    <w:name w:val="Title"/>
    <w:basedOn w:val="a0"/>
    <w:link w:val="a7"/>
    <w:qFormat/>
    <w:rsid w:val="00703C01"/>
    <w:pPr>
      <w:widowControl w:val="0"/>
      <w:shd w:val="clear" w:color="auto" w:fill="FFFFFF"/>
      <w:spacing w:line="274" w:lineRule="exact"/>
      <w:ind w:right="461" w:hanging="18"/>
      <w:jc w:val="center"/>
    </w:pPr>
    <w:rPr>
      <w:b/>
      <w:color w:val="000000"/>
      <w:spacing w:val="13"/>
      <w:szCs w:val="20"/>
    </w:rPr>
  </w:style>
  <w:style w:type="character" w:customStyle="1" w:styleId="a7">
    <w:name w:val="Заголовок Знак"/>
    <w:basedOn w:val="a1"/>
    <w:link w:val="a6"/>
    <w:rsid w:val="00703C01"/>
    <w:rPr>
      <w:rFonts w:ascii="Times New Roman" w:eastAsia="Times New Roman" w:hAnsi="Times New Roman" w:cs="Times New Roman"/>
      <w:b/>
      <w:color w:val="000000"/>
      <w:spacing w:val="13"/>
      <w:sz w:val="24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30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0"/>
    <w:link w:val="a9"/>
    <w:rsid w:val="00AA6DA5"/>
    <w:pPr>
      <w:widowControl w:val="0"/>
      <w:spacing w:before="440" w:line="380" w:lineRule="auto"/>
      <w:ind w:firstLine="567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1"/>
    <w:link w:val="a8"/>
    <w:rsid w:val="00AA6DA5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a">
    <w:name w:val="Hyperlink"/>
    <w:rsid w:val="00AA6DA5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624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24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">
    <w:name w:val="List Bullet"/>
    <w:basedOn w:val="a0"/>
    <w:rsid w:val="00884CD6"/>
    <w:pPr>
      <w:numPr>
        <w:numId w:val="3"/>
      </w:numPr>
    </w:pPr>
  </w:style>
  <w:style w:type="paragraph" w:customStyle="1" w:styleId="Style1">
    <w:name w:val="Style1"/>
    <w:basedOn w:val="a0"/>
    <w:rsid w:val="00884CD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">
    <w:name w:val="Style3"/>
    <w:basedOn w:val="a0"/>
    <w:rsid w:val="00884CD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10">
    <w:name w:val="Style10"/>
    <w:basedOn w:val="a0"/>
    <w:rsid w:val="00884CD6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7">
    <w:name w:val="Font Style17"/>
    <w:rsid w:val="00884CD6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884CD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884CD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d">
    <w:name w:val="List Paragraph"/>
    <w:basedOn w:val="a0"/>
    <w:uiPriority w:val="34"/>
    <w:qFormat/>
    <w:rsid w:val="0071727E"/>
    <w:pPr>
      <w:ind w:left="720"/>
      <w:contextualSpacing/>
    </w:pPr>
  </w:style>
  <w:style w:type="character" w:customStyle="1" w:styleId="ae">
    <w:name w:val="Основной текст + Полужирный"/>
    <w:rsid w:val="00BC727B"/>
    <w:rPr>
      <w:rFonts w:ascii="Times New Roman" w:hAnsi="Times New Roman" w:cs="Times New Roman"/>
      <w:b/>
      <w:i/>
      <w:sz w:val="26"/>
    </w:rPr>
  </w:style>
  <w:style w:type="paragraph" w:customStyle="1" w:styleId="11">
    <w:name w:val="Знак Знак1"/>
    <w:basedOn w:val="a0"/>
    <w:rsid w:val="003F0CD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nt.mapket.ru/info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nt.mapket.ru/info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8DA-B913-498A-8D8E-580B758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Ярмистий Максим</dc:creator>
  <cp:lastModifiedBy>Яковенко Света</cp:lastModifiedBy>
  <cp:revision>2</cp:revision>
  <cp:lastPrinted>2021-11-15T09:09:00Z</cp:lastPrinted>
  <dcterms:created xsi:type="dcterms:W3CDTF">2022-07-11T13:21:00Z</dcterms:created>
  <dcterms:modified xsi:type="dcterms:W3CDTF">2022-07-11T13:21:00Z</dcterms:modified>
</cp:coreProperties>
</file>