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08942" w14:textId="77777777" w:rsidR="00E63FD3" w:rsidRPr="00D27ED4" w:rsidRDefault="00E63FD3" w:rsidP="00E63FD3">
      <w:pPr>
        <w:autoSpaceDE w:val="0"/>
        <w:autoSpaceDN w:val="0"/>
        <w:spacing w:after="0" w:line="240" w:lineRule="auto"/>
        <w:ind w:right="-93"/>
        <w:jc w:val="right"/>
        <w:rPr>
          <w:rFonts w:ascii="Times New Roman" w:eastAsia="Times New Roman" w:hAnsi="Times New Roman" w:cs="Times New Roman"/>
          <w:i/>
          <w:sz w:val="28"/>
          <w:szCs w:val="28"/>
          <w:lang w:eastAsia="ru-RU"/>
        </w:rPr>
      </w:pPr>
      <w:r w:rsidRPr="00D27ED4">
        <w:rPr>
          <w:rFonts w:ascii="Times New Roman" w:eastAsia="Times New Roman" w:hAnsi="Times New Roman" w:cs="Times New Roman"/>
          <w:i/>
          <w:sz w:val="24"/>
          <w:szCs w:val="24"/>
          <w:lang w:eastAsia="ru-RU"/>
        </w:rPr>
        <w:t xml:space="preserve">Додаток 1 до тендерної документації </w:t>
      </w:r>
    </w:p>
    <w:p w14:paraId="279E928D" w14:textId="77777777" w:rsidR="00E63FD3" w:rsidRPr="00D27ED4" w:rsidRDefault="00E63FD3" w:rsidP="00E63FD3">
      <w:pPr>
        <w:autoSpaceDE w:val="0"/>
        <w:autoSpaceDN w:val="0"/>
        <w:spacing w:after="0" w:line="240" w:lineRule="auto"/>
        <w:jc w:val="center"/>
        <w:rPr>
          <w:rFonts w:ascii="Times New Roman" w:eastAsia="Times New Roman" w:hAnsi="Times New Roman" w:cs="Times New Roman"/>
          <w:i/>
          <w:iCs/>
          <w:sz w:val="24"/>
          <w:szCs w:val="24"/>
          <w:lang w:eastAsia="ru-RU"/>
        </w:rPr>
      </w:pPr>
    </w:p>
    <w:p w14:paraId="09690271" w14:textId="1E041A58" w:rsidR="00E63FD3" w:rsidRPr="00D27ED4" w:rsidRDefault="00E63FD3" w:rsidP="004278EF">
      <w:pPr>
        <w:keepNext/>
        <w:autoSpaceDE w:val="0"/>
        <w:autoSpaceDN w:val="0"/>
        <w:spacing w:after="0" w:line="240" w:lineRule="auto"/>
        <w:ind w:left="4956"/>
        <w:jc w:val="center"/>
        <w:outlineLvl w:val="0"/>
        <w:rPr>
          <w:rFonts w:ascii="Times New Roman" w:eastAsia="Times New Roman" w:hAnsi="Times New Roman" w:cs="Times New Roman"/>
          <w:sz w:val="24"/>
          <w:szCs w:val="24"/>
          <w:lang w:eastAsia="ru-RU"/>
        </w:rPr>
      </w:pPr>
      <w:r w:rsidRPr="00D27ED4">
        <w:rPr>
          <w:rFonts w:ascii="Times New Roman" w:eastAsia="Times New Roman" w:hAnsi="Times New Roman" w:cs="Times New Roman"/>
          <w:sz w:val="24"/>
          <w:szCs w:val="24"/>
          <w:lang w:eastAsia="ru-RU"/>
        </w:rPr>
        <w:t xml:space="preserve">КОМУ: </w:t>
      </w:r>
      <w:r w:rsidR="004278EF" w:rsidRPr="00D27ED4">
        <w:rPr>
          <w:rFonts w:ascii="Times New Roman" w:eastAsia="Times New Roman" w:hAnsi="Times New Roman" w:cs="Times New Roman"/>
          <w:sz w:val="24"/>
          <w:szCs w:val="24"/>
          <w:lang w:eastAsia="ru-RU"/>
        </w:rPr>
        <w:t xml:space="preserve">Департамент </w:t>
      </w:r>
      <w:r w:rsidR="00AA492E" w:rsidRPr="00D27ED4">
        <w:rPr>
          <w:rFonts w:ascii="Times New Roman" w:eastAsia="Times New Roman" w:hAnsi="Times New Roman" w:cs="Times New Roman"/>
          <w:sz w:val="24"/>
          <w:szCs w:val="24"/>
          <w:lang w:eastAsia="ru-RU"/>
        </w:rPr>
        <w:t>управління активами</w:t>
      </w:r>
    </w:p>
    <w:p w14:paraId="1C8F6D03" w14:textId="77777777" w:rsidR="00AA492E" w:rsidRPr="00D27ED4" w:rsidRDefault="00AA492E" w:rsidP="00AA492E">
      <w:pPr>
        <w:keepNext/>
        <w:autoSpaceDE w:val="0"/>
        <w:autoSpaceDN w:val="0"/>
        <w:spacing w:after="0" w:line="240" w:lineRule="auto"/>
        <w:ind w:left="4956"/>
        <w:outlineLvl w:val="0"/>
        <w:rPr>
          <w:rFonts w:ascii="Times New Roman" w:eastAsia="Times New Roman" w:hAnsi="Times New Roman" w:cs="Times New Roman"/>
          <w:sz w:val="24"/>
          <w:szCs w:val="24"/>
          <w:lang w:eastAsia="ru-RU"/>
        </w:rPr>
      </w:pPr>
      <w:r w:rsidRPr="00D27ED4">
        <w:rPr>
          <w:rFonts w:ascii="Times New Roman" w:eastAsia="Times New Roman" w:hAnsi="Times New Roman" w:cs="Times New Roman"/>
          <w:sz w:val="24"/>
          <w:szCs w:val="24"/>
          <w:lang w:eastAsia="ru-RU"/>
        </w:rPr>
        <w:t xml:space="preserve">                  Запорізької міської ради</w:t>
      </w:r>
    </w:p>
    <w:p w14:paraId="4555DC43" w14:textId="77777777" w:rsidR="00E63FD3" w:rsidRPr="00D27ED4" w:rsidRDefault="00E63FD3" w:rsidP="00E63FD3">
      <w:pPr>
        <w:keepNext/>
        <w:autoSpaceDE w:val="0"/>
        <w:autoSpaceDN w:val="0"/>
        <w:spacing w:after="0" w:line="240" w:lineRule="auto"/>
        <w:jc w:val="center"/>
        <w:outlineLvl w:val="0"/>
        <w:rPr>
          <w:rFonts w:ascii="Times New Roman" w:eastAsia="Times New Roman" w:hAnsi="Times New Roman" w:cs="Times New Roman"/>
          <w:sz w:val="24"/>
          <w:szCs w:val="24"/>
          <w:lang w:eastAsia="ru-RU"/>
        </w:rPr>
      </w:pPr>
    </w:p>
    <w:p w14:paraId="09EFDDD2" w14:textId="77777777" w:rsidR="00E63FD3" w:rsidRPr="00D27ED4" w:rsidRDefault="00E63FD3" w:rsidP="00E63FD3">
      <w:pPr>
        <w:keepNext/>
        <w:autoSpaceDE w:val="0"/>
        <w:autoSpaceDN w:val="0"/>
        <w:spacing w:after="0" w:line="240" w:lineRule="auto"/>
        <w:jc w:val="center"/>
        <w:outlineLvl w:val="0"/>
        <w:rPr>
          <w:rFonts w:ascii="Times New Roman" w:eastAsia="Times New Roman" w:hAnsi="Times New Roman" w:cs="Times New Roman"/>
          <w:b/>
          <w:bCs/>
          <w:caps/>
          <w:kern w:val="32"/>
          <w:sz w:val="24"/>
          <w:szCs w:val="24"/>
          <w:lang w:eastAsia="ru-RU"/>
        </w:rPr>
      </w:pPr>
      <w:r w:rsidRPr="00D27ED4">
        <w:rPr>
          <w:rFonts w:ascii="Times New Roman" w:eastAsia="Times New Roman" w:hAnsi="Times New Roman" w:cs="Times New Roman"/>
          <w:b/>
          <w:bCs/>
          <w:caps/>
          <w:kern w:val="32"/>
          <w:sz w:val="24"/>
          <w:szCs w:val="24"/>
          <w:lang w:eastAsia="ru-RU"/>
        </w:rPr>
        <w:t>ТЕНДЕРНА ПРОПОЗИЦІЯ</w:t>
      </w:r>
    </w:p>
    <w:p w14:paraId="521D6ED8" w14:textId="77777777" w:rsidR="00E63FD3" w:rsidRPr="00D27ED4" w:rsidRDefault="00E63FD3" w:rsidP="00E63FD3">
      <w:pPr>
        <w:keepNext/>
        <w:autoSpaceDE w:val="0"/>
        <w:autoSpaceDN w:val="0"/>
        <w:spacing w:after="0" w:line="240" w:lineRule="auto"/>
        <w:jc w:val="center"/>
        <w:outlineLvl w:val="0"/>
        <w:rPr>
          <w:rFonts w:ascii="Times New Roman" w:eastAsia="Times New Roman" w:hAnsi="Times New Roman" w:cs="Times New Roman"/>
          <w:b/>
          <w:bCs/>
          <w:caps/>
          <w:kern w:val="32"/>
          <w:sz w:val="24"/>
          <w:szCs w:val="24"/>
          <w:lang w:eastAsia="ru-RU"/>
        </w:rPr>
      </w:pPr>
      <w:r w:rsidRPr="00D27ED4">
        <w:rPr>
          <w:rFonts w:ascii="Times New Roman" w:eastAsia="Calibri" w:hAnsi="Times New Roman" w:cs="Times New Roman"/>
          <w:b/>
          <w:bCs/>
          <w:i/>
          <w:iCs/>
          <w:sz w:val="24"/>
          <w:szCs w:val="24"/>
          <w:lang w:eastAsia="ru-RU"/>
        </w:rPr>
        <w:t>(Форма подається учасником на фірмовому бланку (за наявності))</w:t>
      </w:r>
    </w:p>
    <w:p w14:paraId="4E323F17" w14:textId="77777777" w:rsidR="00E63FD3" w:rsidRPr="00D27ED4" w:rsidRDefault="00E63FD3" w:rsidP="00E63FD3">
      <w:pPr>
        <w:autoSpaceDE w:val="0"/>
        <w:autoSpaceDN w:val="0"/>
        <w:spacing w:after="0" w:line="240" w:lineRule="auto"/>
        <w:rPr>
          <w:rFonts w:ascii="Times New Roman" w:eastAsia="Times New Roman" w:hAnsi="Times New Roman" w:cs="Times New Roman"/>
          <w:i/>
          <w:iCs/>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2835"/>
      </w:tblGrid>
      <w:tr w:rsidR="00AC4166" w:rsidRPr="00D27ED4" w14:paraId="5CF8E369" w14:textId="77777777" w:rsidTr="00E63FD3">
        <w:trPr>
          <w:trHeight w:val="375"/>
        </w:trPr>
        <w:tc>
          <w:tcPr>
            <w:tcW w:w="9464" w:type="dxa"/>
            <w:gridSpan w:val="2"/>
            <w:tcBorders>
              <w:top w:val="single" w:sz="4" w:space="0" w:color="auto"/>
              <w:left w:val="single" w:sz="4" w:space="0" w:color="auto"/>
              <w:bottom w:val="single" w:sz="4" w:space="0" w:color="auto"/>
              <w:right w:val="single" w:sz="4" w:space="0" w:color="auto"/>
            </w:tcBorders>
            <w:vAlign w:val="center"/>
            <w:hideMark/>
          </w:tcPr>
          <w:p w14:paraId="78AB4166" w14:textId="77777777" w:rsidR="00E63FD3" w:rsidRPr="00D27ED4" w:rsidRDefault="00E63FD3" w:rsidP="00E63FD3">
            <w:pPr>
              <w:autoSpaceDE w:val="0"/>
              <w:autoSpaceDN w:val="0"/>
              <w:spacing w:after="0" w:line="240" w:lineRule="auto"/>
              <w:ind w:right="-108"/>
              <w:jc w:val="center"/>
              <w:rPr>
                <w:rFonts w:ascii="Times New Roman" w:eastAsia="Times New Roman" w:hAnsi="Times New Roman" w:cs="Times New Roman"/>
                <w:b/>
                <w:sz w:val="24"/>
                <w:szCs w:val="24"/>
                <w:lang w:eastAsia="uk-UA"/>
              </w:rPr>
            </w:pPr>
            <w:r w:rsidRPr="00D27ED4">
              <w:rPr>
                <w:rFonts w:ascii="Times New Roman" w:eastAsia="Times New Roman" w:hAnsi="Times New Roman" w:cs="Times New Roman"/>
                <w:b/>
                <w:sz w:val="24"/>
                <w:szCs w:val="24"/>
                <w:lang w:eastAsia="uk-UA"/>
              </w:rPr>
              <w:t>Відомості про учасника</w:t>
            </w:r>
          </w:p>
        </w:tc>
      </w:tr>
      <w:tr w:rsidR="00AC4166" w:rsidRPr="00D27ED4" w14:paraId="6C45CD13" w14:textId="77777777" w:rsidTr="00E63FD3">
        <w:trPr>
          <w:trHeight w:val="659"/>
        </w:trPr>
        <w:tc>
          <w:tcPr>
            <w:tcW w:w="6629" w:type="dxa"/>
            <w:tcBorders>
              <w:top w:val="single" w:sz="4" w:space="0" w:color="auto"/>
              <w:left w:val="single" w:sz="4" w:space="0" w:color="auto"/>
              <w:bottom w:val="single" w:sz="4" w:space="0" w:color="auto"/>
              <w:right w:val="single" w:sz="4" w:space="0" w:color="auto"/>
            </w:tcBorders>
            <w:hideMark/>
          </w:tcPr>
          <w:p w14:paraId="533908A3" w14:textId="77777777" w:rsidR="00E63FD3" w:rsidRPr="00D27ED4" w:rsidRDefault="00E63FD3" w:rsidP="00E63FD3">
            <w:pPr>
              <w:spacing w:after="0"/>
              <w:rPr>
                <w:rFonts w:ascii="Times New Roman" w:hAnsi="Times New Roman" w:cs="Times New Roman"/>
              </w:rPr>
            </w:pPr>
            <w:r w:rsidRPr="00D27ED4">
              <w:rPr>
                <w:rFonts w:ascii="Times New Roman" w:hAnsi="Times New Roman" w:cs="Times New Roman"/>
              </w:rPr>
              <w:t>Повна назва (для юридичних осіб) або прізвище, ім’я та по батькові (для фізичних осіб) учасника процедури закупівлі</w:t>
            </w:r>
          </w:p>
        </w:tc>
        <w:tc>
          <w:tcPr>
            <w:tcW w:w="2835" w:type="dxa"/>
            <w:tcBorders>
              <w:top w:val="single" w:sz="4" w:space="0" w:color="auto"/>
              <w:left w:val="single" w:sz="4" w:space="0" w:color="auto"/>
              <w:bottom w:val="single" w:sz="4" w:space="0" w:color="auto"/>
              <w:right w:val="single" w:sz="4" w:space="0" w:color="auto"/>
            </w:tcBorders>
          </w:tcPr>
          <w:p w14:paraId="4E0D38B8" w14:textId="77777777" w:rsidR="00E63FD3" w:rsidRPr="00D27ED4" w:rsidRDefault="00E63FD3" w:rsidP="00E63FD3">
            <w:pPr>
              <w:autoSpaceDE w:val="0"/>
              <w:autoSpaceDN w:val="0"/>
              <w:spacing w:after="0" w:line="240" w:lineRule="auto"/>
              <w:rPr>
                <w:rFonts w:ascii="Times New Roman" w:eastAsia="Times New Roman" w:hAnsi="Times New Roman" w:cs="Times New Roman"/>
                <w:sz w:val="24"/>
                <w:szCs w:val="24"/>
                <w:lang w:eastAsia="uk-UA"/>
              </w:rPr>
            </w:pPr>
          </w:p>
        </w:tc>
      </w:tr>
      <w:tr w:rsidR="00AC4166" w:rsidRPr="00D27ED4" w14:paraId="36D8A178" w14:textId="77777777" w:rsidTr="00E63FD3">
        <w:trPr>
          <w:trHeight w:val="340"/>
        </w:trPr>
        <w:tc>
          <w:tcPr>
            <w:tcW w:w="6629" w:type="dxa"/>
            <w:tcBorders>
              <w:top w:val="single" w:sz="4" w:space="0" w:color="auto"/>
              <w:left w:val="single" w:sz="4" w:space="0" w:color="auto"/>
              <w:bottom w:val="single" w:sz="4" w:space="0" w:color="auto"/>
              <w:right w:val="single" w:sz="4" w:space="0" w:color="auto"/>
            </w:tcBorders>
            <w:hideMark/>
          </w:tcPr>
          <w:p w14:paraId="4CD930C3" w14:textId="77777777" w:rsidR="00E63FD3" w:rsidRPr="00D27ED4" w:rsidRDefault="00E63FD3" w:rsidP="00E63FD3">
            <w:pPr>
              <w:spacing w:after="0"/>
              <w:rPr>
                <w:rFonts w:ascii="Times New Roman" w:hAnsi="Times New Roman" w:cs="Times New Roman"/>
              </w:rPr>
            </w:pPr>
            <w:r w:rsidRPr="00D27ED4">
              <w:rPr>
                <w:rFonts w:ascii="Times New Roman" w:hAnsi="Times New Roman" w:cs="Times New Roman"/>
              </w:rPr>
              <w:t>Місцезнаходження (для юридичних осіб) або місце проживання (для фізичних осіб)</w:t>
            </w:r>
          </w:p>
        </w:tc>
        <w:tc>
          <w:tcPr>
            <w:tcW w:w="2835" w:type="dxa"/>
            <w:tcBorders>
              <w:top w:val="single" w:sz="4" w:space="0" w:color="auto"/>
              <w:left w:val="single" w:sz="4" w:space="0" w:color="auto"/>
              <w:bottom w:val="single" w:sz="4" w:space="0" w:color="auto"/>
              <w:right w:val="single" w:sz="4" w:space="0" w:color="auto"/>
            </w:tcBorders>
          </w:tcPr>
          <w:p w14:paraId="4330812E" w14:textId="77777777" w:rsidR="00E63FD3" w:rsidRPr="00D27ED4" w:rsidRDefault="00E63FD3" w:rsidP="00E63FD3">
            <w:pPr>
              <w:autoSpaceDE w:val="0"/>
              <w:autoSpaceDN w:val="0"/>
              <w:spacing w:after="0" w:line="240" w:lineRule="auto"/>
              <w:rPr>
                <w:rFonts w:ascii="Times New Roman" w:eastAsia="Times New Roman" w:hAnsi="Times New Roman" w:cs="Times New Roman"/>
                <w:sz w:val="24"/>
                <w:szCs w:val="24"/>
                <w:lang w:eastAsia="uk-UA"/>
              </w:rPr>
            </w:pPr>
          </w:p>
        </w:tc>
      </w:tr>
      <w:tr w:rsidR="00AC4166" w:rsidRPr="00D27ED4" w14:paraId="77B22D5F" w14:textId="77777777" w:rsidTr="00E63FD3">
        <w:trPr>
          <w:trHeight w:val="340"/>
        </w:trPr>
        <w:tc>
          <w:tcPr>
            <w:tcW w:w="6629" w:type="dxa"/>
            <w:tcBorders>
              <w:top w:val="single" w:sz="4" w:space="0" w:color="auto"/>
              <w:left w:val="single" w:sz="4" w:space="0" w:color="auto"/>
              <w:bottom w:val="single" w:sz="4" w:space="0" w:color="auto"/>
              <w:right w:val="single" w:sz="4" w:space="0" w:color="auto"/>
            </w:tcBorders>
            <w:hideMark/>
          </w:tcPr>
          <w:p w14:paraId="2FB757AE" w14:textId="77777777" w:rsidR="00E63FD3" w:rsidRPr="00D27ED4" w:rsidRDefault="00E63FD3" w:rsidP="00E63FD3">
            <w:pPr>
              <w:spacing w:after="0"/>
              <w:rPr>
                <w:rFonts w:ascii="Times New Roman" w:hAnsi="Times New Roman" w:cs="Times New Roman"/>
              </w:rPr>
            </w:pPr>
            <w:r w:rsidRPr="00D27ED4">
              <w:rPr>
                <w:rFonts w:ascii="Times New Roman" w:hAnsi="Times New Roman" w:cs="Times New Roman"/>
              </w:rPr>
              <w:t>Код за ЄДРПОУ/ реєстраційний номер облікової картки платника податків*</w:t>
            </w:r>
          </w:p>
        </w:tc>
        <w:tc>
          <w:tcPr>
            <w:tcW w:w="2835" w:type="dxa"/>
            <w:tcBorders>
              <w:top w:val="single" w:sz="4" w:space="0" w:color="auto"/>
              <w:left w:val="single" w:sz="4" w:space="0" w:color="auto"/>
              <w:bottom w:val="single" w:sz="4" w:space="0" w:color="auto"/>
              <w:right w:val="single" w:sz="4" w:space="0" w:color="auto"/>
            </w:tcBorders>
          </w:tcPr>
          <w:p w14:paraId="27AB74F2" w14:textId="77777777" w:rsidR="00E63FD3" w:rsidRPr="00D27ED4" w:rsidRDefault="00E63FD3" w:rsidP="00E63FD3">
            <w:pPr>
              <w:autoSpaceDE w:val="0"/>
              <w:autoSpaceDN w:val="0"/>
              <w:spacing w:after="0" w:line="240" w:lineRule="auto"/>
              <w:rPr>
                <w:rFonts w:ascii="Times New Roman" w:eastAsia="Times New Roman" w:hAnsi="Times New Roman" w:cs="Times New Roman"/>
                <w:sz w:val="24"/>
                <w:szCs w:val="24"/>
                <w:lang w:eastAsia="uk-UA"/>
              </w:rPr>
            </w:pPr>
          </w:p>
        </w:tc>
      </w:tr>
      <w:tr w:rsidR="00AC4166" w:rsidRPr="00D27ED4" w14:paraId="2D0AD4F6" w14:textId="77777777" w:rsidTr="00E63FD3">
        <w:trPr>
          <w:trHeight w:val="340"/>
        </w:trPr>
        <w:tc>
          <w:tcPr>
            <w:tcW w:w="6629" w:type="dxa"/>
            <w:tcBorders>
              <w:top w:val="single" w:sz="4" w:space="0" w:color="auto"/>
              <w:left w:val="single" w:sz="4" w:space="0" w:color="auto"/>
              <w:bottom w:val="single" w:sz="4" w:space="0" w:color="auto"/>
              <w:right w:val="single" w:sz="4" w:space="0" w:color="auto"/>
            </w:tcBorders>
            <w:hideMark/>
          </w:tcPr>
          <w:p w14:paraId="09837DF7" w14:textId="77777777" w:rsidR="00E63FD3" w:rsidRPr="00D27ED4" w:rsidRDefault="00E63FD3" w:rsidP="00E63FD3">
            <w:pPr>
              <w:spacing w:after="0"/>
              <w:rPr>
                <w:rFonts w:ascii="Times New Roman" w:hAnsi="Times New Roman" w:cs="Times New Roman"/>
              </w:rPr>
            </w:pPr>
            <w:r w:rsidRPr="00D27ED4">
              <w:rPr>
                <w:rFonts w:ascii="Times New Roman" w:hAnsi="Times New Roman" w:cs="Times New Roman"/>
              </w:rPr>
              <w:t>Поштова адреса</w:t>
            </w:r>
          </w:p>
        </w:tc>
        <w:tc>
          <w:tcPr>
            <w:tcW w:w="2835" w:type="dxa"/>
            <w:tcBorders>
              <w:top w:val="single" w:sz="4" w:space="0" w:color="auto"/>
              <w:left w:val="single" w:sz="4" w:space="0" w:color="auto"/>
              <w:bottom w:val="single" w:sz="4" w:space="0" w:color="auto"/>
              <w:right w:val="single" w:sz="4" w:space="0" w:color="auto"/>
            </w:tcBorders>
          </w:tcPr>
          <w:p w14:paraId="1484284D" w14:textId="77777777" w:rsidR="00E63FD3" w:rsidRPr="00D27ED4" w:rsidRDefault="00E63FD3" w:rsidP="00E63FD3">
            <w:pPr>
              <w:autoSpaceDE w:val="0"/>
              <w:autoSpaceDN w:val="0"/>
              <w:spacing w:after="0" w:line="240" w:lineRule="auto"/>
              <w:rPr>
                <w:rFonts w:ascii="Times New Roman" w:eastAsia="Times New Roman" w:hAnsi="Times New Roman" w:cs="Times New Roman"/>
                <w:sz w:val="24"/>
                <w:szCs w:val="24"/>
                <w:lang w:eastAsia="uk-UA"/>
              </w:rPr>
            </w:pPr>
          </w:p>
        </w:tc>
      </w:tr>
      <w:tr w:rsidR="00AC4166" w:rsidRPr="00D27ED4" w14:paraId="6E22C8D1" w14:textId="77777777" w:rsidTr="00E63FD3">
        <w:trPr>
          <w:trHeight w:val="340"/>
        </w:trPr>
        <w:tc>
          <w:tcPr>
            <w:tcW w:w="6629" w:type="dxa"/>
            <w:tcBorders>
              <w:top w:val="single" w:sz="4" w:space="0" w:color="auto"/>
              <w:left w:val="single" w:sz="4" w:space="0" w:color="auto"/>
              <w:bottom w:val="single" w:sz="4" w:space="0" w:color="auto"/>
              <w:right w:val="single" w:sz="4" w:space="0" w:color="auto"/>
            </w:tcBorders>
            <w:hideMark/>
          </w:tcPr>
          <w:p w14:paraId="1398A3AF" w14:textId="77777777" w:rsidR="00E63FD3" w:rsidRPr="00D27ED4" w:rsidRDefault="00E63FD3" w:rsidP="00E63FD3">
            <w:pPr>
              <w:spacing w:after="0"/>
              <w:rPr>
                <w:rFonts w:ascii="Times New Roman" w:hAnsi="Times New Roman" w:cs="Times New Roman"/>
              </w:rPr>
            </w:pPr>
            <w:r w:rsidRPr="00D27ED4">
              <w:rPr>
                <w:rFonts w:ascii="Times New Roman" w:hAnsi="Times New Roman" w:cs="Times New Roman"/>
              </w:rPr>
              <w:t>Інформація про обслуговуючий(</w:t>
            </w:r>
            <w:proofErr w:type="spellStart"/>
            <w:r w:rsidRPr="00D27ED4">
              <w:rPr>
                <w:rFonts w:ascii="Times New Roman" w:hAnsi="Times New Roman" w:cs="Times New Roman"/>
              </w:rPr>
              <w:t>чі</w:t>
            </w:r>
            <w:proofErr w:type="spellEnd"/>
            <w:r w:rsidRPr="00D27ED4">
              <w:rPr>
                <w:rFonts w:ascii="Times New Roman" w:hAnsi="Times New Roman" w:cs="Times New Roman"/>
              </w:rPr>
              <w:t>) банк(</w:t>
            </w:r>
            <w:proofErr w:type="spellStart"/>
            <w:r w:rsidRPr="00D27ED4">
              <w:rPr>
                <w:rFonts w:ascii="Times New Roman" w:hAnsi="Times New Roman" w:cs="Times New Roman"/>
              </w:rPr>
              <w:t>ки</w:t>
            </w:r>
            <w:proofErr w:type="spellEnd"/>
            <w:r w:rsidRPr="00D27ED4">
              <w:rPr>
                <w:rFonts w:ascii="Times New Roman" w:hAnsi="Times New Roman" w:cs="Times New Roman"/>
              </w:rPr>
              <w:t>) (банківські реквізити)</w:t>
            </w:r>
          </w:p>
        </w:tc>
        <w:tc>
          <w:tcPr>
            <w:tcW w:w="2835" w:type="dxa"/>
            <w:tcBorders>
              <w:top w:val="single" w:sz="4" w:space="0" w:color="auto"/>
              <w:left w:val="single" w:sz="4" w:space="0" w:color="auto"/>
              <w:bottom w:val="single" w:sz="4" w:space="0" w:color="auto"/>
              <w:right w:val="single" w:sz="4" w:space="0" w:color="auto"/>
            </w:tcBorders>
          </w:tcPr>
          <w:p w14:paraId="61CC1A88" w14:textId="77777777" w:rsidR="00E63FD3" w:rsidRPr="00D27ED4" w:rsidRDefault="00E63FD3" w:rsidP="00E63FD3">
            <w:pPr>
              <w:autoSpaceDE w:val="0"/>
              <w:autoSpaceDN w:val="0"/>
              <w:spacing w:after="0" w:line="240" w:lineRule="auto"/>
              <w:rPr>
                <w:rFonts w:ascii="Times New Roman" w:eastAsia="Times New Roman" w:hAnsi="Times New Roman" w:cs="Times New Roman"/>
                <w:sz w:val="24"/>
                <w:szCs w:val="24"/>
                <w:lang w:eastAsia="uk-UA"/>
              </w:rPr>
            </w:pPr>
          </w:p>
        </w:tc>
      </w:tr>
      <w:tr w:rsidR="00AC4166" w:rsidRPr="00D27ED4" w14:paraId="10D9E031" w14:textId="77777777" w:rsidTr="00E63FD3">
        <w:trPr>
          <w:trHeight w:val="340"/>
        </w:trPr>
        <w:tc>
          <w:tcPr>
            <w:tcW w:w="6629" w:type="dxa"/>
            <w:tcBorders>
              <w:top w:val="single" w:sz="4" w:space="0" w:color="auto"/>
              <w:left w:val="single" w:sz="4" w:space="0" w:color="auto"/>
              <w:bottom w:val="single" w:sz="4" w:space="0" w:color="auto"/>
              <w:right w:val="single" w:sz="4" w:space="0" w:color="auto"/>
            </w:tcBorders>
            <w:hideMark/>
          </w:tcPr>
          <w:p w14:paraId="477EEBF7" w14:textId="77777777" w:rsidR="00E63FD3" w:rsidRPr="00D27ED4" w:rsidRDefault="00E63FD3" w:rsidP="00E63FD3">
            <w:pPr>
              <w:spacing w:after="0"/>
              <w:rPr>
                <w:rFonts w:ascii="Times New Roman" w:hAnsi="Times New Roman" w:cs="Times New Roman"/>
              </w:rPr>
            </w:pPr>
            <w:r w:rsidRPr="00D27ED4">
              <w:rPr>
                <w:rFonts w:ascii="Times New Roman" w:hAnsi="Times New Roman" w:cs="Times New Roman"/>
              </w:rPr>
              <w:t>Керівництво (прізвище, ім'я та по-батькові, посада, контактний телефон) – для юридичних осіб</w:t>
            </w:r>
          </w:p>
        </w:tc>
        <w:tc>
          <w:tcPr>
            <w:tcW w:w="2835" w:type="dxa"/>
            <w:tcBorders>
              <w:top w:val="single" w:sz="4" w:space="0" w:color="auto"/>
              <w:left w:val="single" w:sz="4" w:space="0" w:color="auto"/>
              <w:bottom w:val="single" w:sz="4" w:space="0" w:color="auto"/>
              <w:right w:val="single" w:sz="4" w:space="0" w:color="auto"/>
            </w:tcBorders>
          </w:tcPr>
          <w:p w14:paraId="6B2F4E40" w14:textId="77777777" w:rsidR="00E63FD3" w:rsidRPr="00D27ED4" w:rsidRDefault="00E63FD3" w:rsidP="00E63FD3">
            <w:pPr>
              <w:autoSpaceDE w:val="0"/>
              <w:autoSpaceDN w:val="0"/>
              <w:spacing w:after="0" w:line="240" w:lineRule="auto"/>
              <w:rPr>
                <w:rFonts w:ascii="Times New Roman" w:eastAsia="Times New Roman" w:hAnsi="Times New Roman" w:cs="Times New Roman"/>
                <w:sz w:val="24"/>
                <w:szCs w:val="24"/>
                <w:lang w:eastAsia="uk-UA"/>
              </w:rPr>
            </w:pPr>
          </w:p>
        </w:tc>
      </w:tr>
      <w:tr w:rsidR="00AC4166" w:rsidRPr="00D27ED4" w14:paraId="2756DEC2" w14:textId="77777777" w:rsidTr="00E63FD3">
        <w:trPr>
          <w:trHeight w:val="340"/>
        </w:trPr>
        <w:tc>
          <w:tcPr>
            <w:tcW w:w="6629" w:type="dxa"/>
            <w:tcBorders>
              <w:top w:val="single" w:sz="4" w:space="0" w:color="auto"/>
              <w:left w:val="single" w:sz="4" w:space="0" w:color="auto"/>
              <w:bottom w:val="single" w:sz="4" w:space="0" w:color="auto"/>
              <w:right w:val="single" w:sz="4" w:space="0" w:color="auto"/>
            </w:tcBorders>
            <w:hideMark/>
          </w:tcPr>
          <w:p w14:paraId="117A83DB" w14:textId="77777777" w:rsidR="00E63FD3" w:rsidRPr="00D27ED4" w:rsidRDefault="00E63FD3" w:rsidP="00E63FD3">
            <w:pPr>
              <w:spacing w:after="0"/>
              <w:rPr>
                <w:rFonts w:ascii="Times New Roman" w:hAnsi="Times New Roman" w:cs="Times New Roman"/>
              </w:rPr>
            </w:pPr>
            <w:r w:rsidRPr="00D27ED4">
              <w:rPr>
                <w:rFonts w:ascii="Times New Roman" w:hAnsi="Times New Roman" w:cs="Times New Roman"/>
              </w:rPr>
              <w:t>Телефон, факс, електронна пошта</w:t>
            </w:r>
          </w:p>
        </w:tc>
        <w:tc>
          <w:tcPr>
            <w:tcW w:w="2835" w:type="dxa"/>
            <w:tcBorders>
              <w:top w:val="single" w:sz="4" w:space="0" w:color="auto"/>
              <w:left w:val="single" w:sz="4" w:space="0" w:color="auto"/>
              <w:bottom w:val="single" w:sz="4" w:space="0" w:color="auto"/>
              <w:right w:val="single" w:sz="4" w:space="0" w:color="auto"/>
            </w:tcBorders>
          </w:tcPr>
          <w:p w14:paraId="24212A0C" w14:textId="77777777" w:rsidR="00E63FD3" w:rsidRPr="00D27ED4" w:rsidRDefault="00E63FD3" w:rsidP="00E63FD3">
            <w:pPr>
              <w:autoSpaceDE w:val="0"/>
              <w:autoSpaceDN w:val="0"/>
              <w:spacing w:after="0" w:line="240" w:lineRule="auto"/>
              <w:rPr>
                <w:rFonts w:ascii="Times New Roman" w:eastAsia="Times New Roman" w:hAnsi="Times New Roman" w:cs="Times New Roman"/>
                <w:sz w:val="24"/>
                <w:szCs w:val="24"/>
                <w:lang w:eastAsia="uk-UA"/>
              </w:rPr>
            </w:pPr>
          </w:p>
        </w:tc>
      </w:tr>
      <w:tr w:rsidR="00E63FD3" w:rsidRPr="00D27ED4" w14:paraId="26C1230D" w14:textId="77777777" w:rsidTr="00E63FD3">
        <w:trPr>
          <w:trHeight w:val="535"/>
        </w:trPr>
        <w:tc>
          <w:tcPr>
            <w:tcW w:w="6629" w:type="dxa"/>
            <w:tcBorders>
              <w:top w:val="single" w:sz="4" w:space="0" w:color="auto"/>
              <w:left w:val="single" w:sz="4" w:space="0" w:color="auto"/>
              <w:bottom w:val="single" w:sz="4" w:space="0" w:color="auto"/>
              <w:right w:val="single" w:sz="4" w:space="0" w:color="auto"/>
            </w:tcBorders>
            <w:hideMark/>
          </w:tcPr>
          <w:p w14:paraId="4AAC8E7E" w14:textId="77777777" w:rsidR="00E63FD3" w:rsidRPr="00D27ED4" w:rsidRDefault="00E63FD3" w:rsidP="00E63FD3">
            <w:pPr>
              <w:spacing w:after="0"/>
              <w:rPr>
                <w:rFonts w:ascii="Times New Roman" w:hAnsi="Times New Roman" w:cs="Times New Roman"/>
              </w:rPr>
            </w:pPr>
            <w:r w:rsidRPr="00D27ED4">
              <w:rPr>
                <w:rFonts w:ascii="Times New Roman" w:hAnsi="Times New Roman" w:cs="Times New Roman"/>
              </w:rPr>
              <w:t>Особа (особи), яка(і) уповноважена(і) діяти від імені учасника та яка(і) має(</w:t>
            </w:r>
            <w:proofErr w:type="spellStart"/>
            <w:r w:rsidRPr="00D27ED4">
              <w:rPr>
                <w:rFonts w:ascii="Times New Roman" w:hAnsi="Times New Roman" w:cs="Times New Roman"/>
              </w:rPr>
              <w:t>ють</w:t>
            </w:r>
            <w:proofErr w:type="spellEnd"/>
            <w:r w:rsidRPr="00D27ED4">
              <w:rPr>
                <w:rFonts w:ascii="Times New Roman" w:hAnsi="Times New Roman" w:cs="Times New Roman"/>
              </w:rPr>
              <w:t>) право підписувати ТП</w:t>
            </w:r>
          </w:p>
        </w:tc>
        <w:tc>
          <w:tcPr>
            <w:tcW w:w="2835" w:type="dxa"/>
            <w:tcBorders>
              <w:top w:val="single" w:sz="4" w:space="0" w:color="auto"/>
              <w:left w:val="single" w:sz="4" w:space="0" w:color="auto"/>
              <w:bottom w:val="single" w:sz="4" w:space="0" w:color="auto"/>
              <w:right w:val="single" w:sz="4" w:space="0" w:color="auto"/>
            </w:tcBorders>
          </w:tcPr>
          <w:p w14:paraId="58E365B1" w14:textId="77777777" w:rsidR="00E63FD3" w:rsidRPr="00D27ED4" w:rsidRDefault="00E63FD3" w:rsidP="00E63FD3">
            <w:pPr>
              <w:autoSpaceDE w:val="0"/>
              <w:autoSpaceDN w:val="0"/>
              <w:spacing w:after="0" w:line="240" w:lineRule="auto"/>
              <w:rPr>
                <w:rFonts w:ascii="Times New Roman" w:eastAsia="Times New Roman" w:hAnsi="Times New Roman" w:cs="Times New Roman"/>
                <w:sz w:val="24"/>
                <w:szCs w:val="24"/>
                <w:lang w:eastAsia="uk-UA"/>
              </w:rPr>
            </w:pPr>
          </w:p>
        </w:tc>
      </w:tr>
    </w:tbl>
    <w:p w14:paraId="5A6A64D7" w14:textId="77777777" w:rsidR="00E63FD3" w:rsidRPr="00D27ED4" w:rsidRDefault="00E63FD3" w:rsidP="00E63FD3">
      <w:pPr>
        <w:autoSpaceDE w:val="0"/>
        <w:autoSpaceDN w:val="0"/>
        <w:spacing w:after="0" w:line="240" w:lineRule="auto"/>
        <w:ind w:right="-93" w:firstLine="709"/>
        <w:rPr>
          <w:rFonts w:ascii="Times New Roman" w:eastAsia="Times New Roman" w:hAnsi="Times New Roman" w:cs="Times New Roman"/>
          <w:sz w:val="12"/>
          <w:szCs w:val="12"/>
          <w:lang w:eastAsia="ru-RU"/>
        </w:rPr>
      </w:pPr>
    </w:p>
    <w:p w14:paraId="633B5DCC" w14:textId="1B1A5C39" w:rsidR="002102A7" w:rsidRPr="00D27ED4" w:rsidRDefault="00E63FD3" w:rsidP="00E63FD3">
      <w:pPr>
        <w:autoSpaceDE w:val="0"/>
        <w:autoSpaceDN w:val="0"/>
        <w:spacing w:after="0" w:line="240" w:lineRule="auto"/>
        <w:ind w:right="-20" w:firstLine="567"/>
        <w:jc w:val="both"/>
        <w:textAlignment w:val="baseline"/>
        <w:rPr>
          <w:rFonts w:ascii="Times New Roman" w:eastAsia="Times New Roman" w:hAnsi="Times New Roman" w:cs="Times New Roman"/>
          <w:sz w:val="24"/>
          <w:szCs w:val="24"/>
          <w:lang w:eastAsia="ru-RU"/>
        </w:rPr>
      </w:pPr>
      <w:r w:rsidRPr="00D27ED4">
        <w:rPr>
          <w:rFonts w:ascii="Times New Roman" w:eastAsia="Times New Roman" w:hAnsi="Times New Roman" w:cs="Times New Roman"/>
          <w:sz w:val="24"/>
          <w:szCs w:val="24"/>
          <w:lang w:eastAsia="ru-RU"/>
        </w:rPr>
        <w:t>Вивчивши тендерну документацію по предмету закупівлі</w:t>
      </w:r>
      <w:r w:rsidRPr="00D27ED4">
        <w:rPr>
          <w:rFonts w:ascii="Times New Roman" w:hAnsi="Times New Roman" w:cs="Times New Roman"/>
          <w:sz w:val="24"/>
          <w:szCs w:val="24"/>
        </w:rPr>
        <w:t xml:space="preserve"> </w:t>
      </w:r>
      <w:bookmarkStart w:id="0" w:name="_Hlk154063211"/>
      <w:bookmarkStart w:id="1" w:name="_GoBack"/>
      <w:r w:rsidR="00C365E8" w:rsidRPr="00C365E8">
        <w:rPr>
          <w:rFonts w:ascii="Times New Roman" w:hAnsi="Times New Roman" w:cs="Times New Roman"/>
          <w:b/>
          <w:bCs/>
          <w:sz w:val="24"/>
          <w:szCs w:val="24"/>
        </w:rPr>
        <w:t>Поховальні та супутні послуги (Поховання померлих безрідних і невідомих громадян міста)</w:t>
      </w:r>
      <w:bookmarkEnd w:id="1"/>
      <w:r w:rsidR="00C365E8" w:rsidRPr="00C365E8">
        <w:rPr>
          <w:rFonts w:ascii="Times New Roman" w:hAnsi="Times New Roman" w:cs="Times New Roman"/>
          <w:sz w:val="24"/>
          <w:szCs w:val="24"/>
        </w:rPr>
        <w:t xml:space="preserve"> (Код ДК 021:2015: 98370000-7 Поховальні та супутні послуги)</w:t>
      </w:r>
      <w:bookmarkEnd w:id="0"/>
      <w:r w:rsidR="002102A7" w:rsidRPr="00D27ED4">
        <w:rPr>
          <w:rFonts w:ascii="Times New Roman" w:hAnsi="Times New Roman" w:cs="Times New Roman"/>
          <w:sz w:val="24"/>
          <w:szCs w:val="24"/>
        </w:rPr>
        <w:t xml:space="preserve"> м</w:t>
      </w:r>
      <w:r w:rsidRPr="00D27ED4">
        <w:rPr>
          <w:rFonts w:ascii="Times New Roman" w:eastAsia="Times New Roman" w:hAnsi="Times New Roman" w:cs="Times New Roman"/>
          <w:sz w:val="24"/>
          <w:szCs w:val="24"/>
          <w:lang w:eastAsia="ru-RU"/>
        </w:rPr>
        <w:t>и,</w:t>
      </w:r>
      <w:r w:rsidR="002102A7" w:rsidRPr="00D27ED4">
        <w:rPr>
          <w:rFonts w:ascii="Times New Roman" w:eastAsia="Times New Roman" w:hAnsi="Times New Roman" w:cs="Times New Roman"/>
          <w:sz w:val="24"/>
          <w:szCs w:val="24"/>
          <w:lang w:eastAsia="ru-RU"/>
        </w:rPr>
        <w:t xml:space="preserve"> </w:t>
      </w:r>
    </w:p>
    <w:p w14:paraId="3EAB7202" w14:textId="6A8DF6A1" w:rsidR="00E63FD3" w:rsidRPr="00D27ED4" w:rsidRDefault="00E63FD3" w:rsidP="00E63FD3">
      <w:pPr>
        <w:autoSpaceDE w:val="0"/>
        <w:autoSpaceDN w:val="0"/>
        <w:spacing w:after="0" w:line="240" w:lineRule="auto"/>
        <w:ind w:right="-20" w:firstLine="567"/>
        <w:jc w:val="both"/>
        <w:textAlignment w:val="baseline"/>
        <w:rPr>
          <w:rFonts w:ascii="Times New Roman" w:eastAsia="Times New Roman" w:hAnsi="Times New Roman" w:cs="Times New Roman"/>
          <w:sz w:val="24"/>
          <w:szCs w:val="24"/>
          <w:lang w:eastAsia="ru-RU"/>
        </w:rPr>
      </w:pPr>
      <w:r w:rsidRPr="00D27ED4">
        <w:rPr>
          <w:rFonts w:ascii="Times New Roman" w:eastAsia="Times New Roman" w:hAnsi="Times New Roman" w:cs="Times New Roman"/>
          <w:sz w:val="24"/>
          <w:szCs w:val="24"/>
          <w:lang w:eastAsia="ru-RU"/>
        </w:rPr>
        <w:t xml:space="preserve"> _________________________________________________________________________________ </w:t>
      </w:r>
      <w:r w:rsidRPr="00D27ED4">
        <w:rPr>
          <w:rFonts w:ascii="Times New Roman" w:eastAsia="Times New Roman" w:hAnsi="Times New Roman" w:cs="Times New Roman"/>
          <w:i/>
          <w:sz w:val="24"/>
          <w:szCs w:val="24"/>
          <w:lang w:eastAsia="ru-RU"/>
        </w:rPr>
        <w:t>(зазначається повне найменування учасника процедури закупівлі)</w:t>
      </w:r>
      <w:r w:rsidRPr="00D27ED4">
        <w:rPr>
          <w:rFonts w:ascii="Times New Roman" w:eastAsia="Times New Roman" w:hAnsi="Times New Roman" w:cs="Times New Roman"/>
          <w:sz w:val="24"/>
          <w:szCs w:val="24"/>
          <w:lang w:eastAsia="ru-RU"/>
        </w:rPr>
        <w:t xml:space="preserve">, приймаємо та погоджуємось з усіма умовами тендерної документації на зазначені вище торги, в тому числі з проектом договору про закупівлю і технічним завданням, та пропонуємо здійснити закупівлю послуг, що є предметом закупівлі на загальну суму: ____________________ </w:t>
      </w:r>
      <w:r w:rsidRPr="00D27ED4">
        <w:rPr>
          <w:rFonts w:ascii="Times New Roman" w:hAnsi="Times New Roman" w:cs="Times New Roman"/>
          <w:i/>
          <w:iCs/>
          <w:sz w:val="24"/>
          <w:szCs w:val="24"/>
        </w:rPr>
        <w:t xml:space="preserve">(сума, цифрами і прописом) </w:t>
      </w:r>
      <w:r w:rsidRPr="00D27ED4">
        <w:rPr>
          <w:rFonts w:ascii="Times New Roman" w:eastAsia="Times New Roman" w:hAnsi="Times New Roman" w:cs="Times New Roman"/>
          <w:sz w:val="24"/>
          <w:szCs w:val="24"/>
          <w:lang w:eastAsia="ru-RU"/>
        </w:rPr>
        <w:t xml:space="preserve">грн., у тому числі ПДВ** – __________ </w:t>
      </w:r>
      <w:r w:rsidRPr="00D27ED4">
        <w:rPr>
          <w:rFonts w:ascii="Times New Roman" w:eastAsia="Times New Roman" w:hAnsi="Times New Roman" w:cs="Times New Roman"/>
          <w:i/>
          <w:sz w:val="24"/>
          <w:szCs w:val="24"/>
          <w:lang w:eastAsia="ru-RU"/>
        </w:rPr>
        <w:t>(зазначається сума цифрами)</w:t>
      </w:r>
      <w:r w:rsidRPr="00D27ED4">
        <w:rPr>
          <w:rFonts w:ascii="Times New Roman" w:eastAsia="Times New Roman" w:hAnsi="Times New Roman" w:cs="Times New Roman"/>
          <w:sz w:val="24"/>
          <w:szCs w:val="24"/>
          <w:lang w:eastAsia="ru-RU"/>
        </w:rPr>
        <w:t xml:space="preserve">. </w:t>
      </w:r>
    </w:p>
    <w:p w14:paraId="524191C3" w14:textId="77777777" w:rsidR="00E63FD3" w:rsidRPr="00D27ED4" w:rsidRDefault="00E63FD3" w:rsidP="00E63FD3">
      <w:pPr>
        <w:ind w:firstLine="567"/>
        <w:jc w:val="both"/>
        <w:rPr>
          <w:rFonts w:ascii="Times New Roman" w:hAnsi="Times New Roman" w:cs="Times New Roman"/>
          <w:sz w:val="24"/>
          <w:szCs w:val="24"/>
        </w:rPr>
      </w:pPr>
      <w:r w:rsidRPr="00D27ED4">
        <w:rPr>
          <w:rFonts w:ascii="Times New Roman" w:hAnsi="Times New Roman" w:cs="Times New Roman"/>
          <w:sz w:val="24"/>
          <w:szCs w:val="24"/>
        </w:rPr>
        <w:t>Ми зобов’язуємось надати послуги на умовах, визначених в тендерній документації у випадку прийняття рішення про намір укласти договір про закупівлю з нами.</w:t>
      </w:r>
    </w:p>
    <w:p w14:paraId="3881DA47" w14:textId="77777777" w:rsidR="00E63FD3" w:rsidRPr="00D27ED4" w:rsidRDefault="00E63FD3" w:rsidP="00E63FD3">
      <w:pPr>
        <w:ind w:firstLine="567"/>
        <w:jc w:val="both"/>
        <w:rPr>
          <w:rFonts w:ascii="Times New Roman" w:hAnsi="Times New Roman" w:cs="Times New Roman"/>
          <w:sz w:val="24"/>
          <w:szCs w:val="24"/>
        </w:rPr>
      </w:pPr>
      <w:r w:rsidRPr="00D27ED4">
        <w:rPr>
          <w:rFonts w:ascii="Times New Roman" w:hAnsi="Times New Roman" w:cs="Times New Roman"/>
          <w:sz w:val="24"/>
          <w:szCs w:val="24"/>
        </w:rPr>
        <w:t>Ми повідомляємо про відсутність будь-яких підстав, визначених</w:t>
      </w:r>
      <w:r w:rsidR="00F34304" w:rsidRPr="00D27ED4">
        <w:rPr>
          <w:rFonts w:ascii="Times New Roman" w:hAnsi="Times New Roman" w:cs="Times New Roman"/>
          <w:sz w:val="24"/>
          <w:szCs w:val="24"/>
        </w:rPr>
        <w:t xml:space="preserve"> пунктом 47</w:t>
      </w:r>
      <w:r w:rsidRPr="00D27ED4">
        <w:rPr>
          <w:rFonts w:ascii="Times New Roman" w:hAnsi="Times New Roman" w:cs="Times New Roman"/>
          <w:sz w:val="24"/>
          <w:szCs w:val="24"/>
        </w:rPr>
        <w:t xml:space="preserve"> </w:t>
      </w:r>
      <w:r w:rsidR="00F34304" w:rsidRPr="00D27ED4">
        <w:rPr>
          <w:rFonts w:ascii="Times New Roman" w:hAnsi="Times New Roman" w:cs="Times New Roman"/>
          <w:sz w:val="24"/>
          <w:szCs w:val="24"/>
        </w:rPr>
        <w:t xml:space="preserve">Особливостей здійснення публічних </w:t>
      </w:r>
      <w:proofErr w:type="spellStart"/>
      <w:r w:rsidR="00F34304" w:rsidRPr="00D27ED4">
        <w:rPr>
          <w:rFonts w:ascii="Times New Roman" w:hAnsi="Times New Roman" w:cs="Times New Roman"/>
          <w:sz w:val="24"/>
          <w:szCs w:val="24"/>
        </w:rPr>
        <w:t>закупівель</w:t>
      </w:r>
      <w:proofErr w:type="spellEnd"/>
      <w:r w:rsidR="00F34304" w:rsidRPr="00D27ED4">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Pr="00D27ED4">
        <w:rPr>
          <w:rFonts w:ascii="Times New Roman" w:hAnsi="Times New Roman" w:cs="Times New Roman"/>
          <w:sz w:val="24"/>
          <w:szCs w:val="24"/>
        </w:rPr>
        <w:t>, які спричиняють відхилення тендерної пропозиції.</w:t>
      </w:r>
    </w:p>
    <w:p w14:paraId="689FB9F8" w14:textId="77777777" w:rsidR="00E63FD3" w:rsidRPr="00D27ED4" w:rsidRDefault="00E63FD3" w:rsidP="00E63FD3">
      <w:pPr>
        <w:ind w:firstLine="567"/>
        <w:jc w:val="both"/>
        <w:rPr>
          <w:rFonts w:ascii="Times New Roman" w:hAnsi="Times New Roman" w:cs="Times New Roman"/>
          <w:sz w:val="24"/>
          <w:szCs w:val="24"/>
        </w:rPr>
      </w:pPr>
      <w:r w:rsidRPr="00D27ED4">
        <w:rPr>
          <w:rFonts w:ascii="Times New Roman" w:hAnsi="Times New Roman" w:cs="Times New Roman"/>
          <w:sz w:val="24"/>
          <w:szCs w:val="24"/>
        </w:rPr>
        <w:t xml:space="preserve">У випадку прийняття рішення про намір укласти договір про закупівлю, ми зобов’язуємось у строк, що </w:t>
      </w:r>
      <w:r w:rsidRPr="00D27ED4">
        <w:rPr>
          <w:rFonts w:ascii="Times New Roman" w:hAnsi="Times New Roman" w:cs="Times New Roman"/>
          <w:b/>
          <w:sz w:val="24"/>
          <w:szCs w:val="24"/>
        </w:rPr>
        <w:t>не перевищує 4 (чотири) дні</w:t>
      </w:r>
      <w:r w:rsidRPr="00D27ED4">
        <w:rPr>
          <w:rFonts w:ascii="Times New Roman" w:hAnsi="Times New Roman" w:cs="Times New Roman"/>
          <w:sz w:val="24"/>
          <w:szCs w:val="24"/>
        </w:rPr>
        <w:t xml:space="preserve"> з дати оприлюднення в електронній системі </w:t>
      </w:r>
      <w:proofErr w:type="spellStart"/>
      <w:r w:rsidRPr="00D27ED4">
        <w:rPr>
          <w:rFonts w:ascii="Times New Roman" w:hAnsi="Times New Roman" w:cs="Times New Roman"/>
          <w:sz w:val="24"/>
          <w:szCs w:val="24"/>
        </w:rPr>
        <w:t>закупівель</w:t>
      </w:r>
      <w:proofErr w:type="spellEnd"/>
      <w:r w:rsidRPr="00D27ED4">
        <w:rPr>
          <w:rFonts w:ascii="Times New Roman" w:hAnsi="Times New Roman" w:cs="Times New Roman"/>
          <w:sz w:val="24"/>
          <w:szCs w:val="24"/>
        </w:rPr>
        <w:t xml:space="preserve"> повідомлення про намір укласти договір про закупівлю, надати замовнику документи, шляхом їх оприлюднення в електронній системі </w:t>
      </w:r>
      <w:proofErr w:type="spellStart"/>
      <w:r w:rsidRPr="00D27ED4">
        <w:rPr>
          <w:rFonts w:ascii="Times New Roman" w:hAnsi="Times New Roman" w:cs="Times New Roman"/>
          <w:sz w:val="24"/>
          <w:szCs w:val="24"/>
        </w:rPr>
        <w:t>закупівель</w:t>
      </w:r>
      <w:proofErr w:type="spellEnd"/>
      <w:r w:rsidRPr="00D27ED4">
        <w:rPr>
          <w:rFonts w:ascii="Times New Roman" w:hAnsi="Times New Roman" w:cs="Times New Roman"/>
          <w:sz w:val="24"/>
          <w:szCs w:val="24"/>
        </w:rPr>
        <w:t xml:space="preserve">, що підтверджують відсутність підстав, визначених </w:t>
      </w:r>
      <w:r w:rsidR="00F34304" w:rsidRPr="00D27ED4">
        <w:rPr>
          <w:rFonts w:ascii="Times New Roman" w:hAnsi="Times New Roman" w:cs="Times New Roman"/>
          <w:sz w:val="24"/>
          <w:szCs w:val="24"/>
        </w:rPr>
        <w:t xml:space="preserve"> у </w:t>
      </w:r>
      <w:r w:rsidR="00B51CB3" w:rsidRPr="00D27ED4">
        <w:rPr>
          <w:rFonts w:ascii="Times New Roman" w:hAnsi="Times New Roman" w:cs="Times New Roman"/>
          <w:sz w:val="24"/>
          <w:szCs w:val="24"/>
        </w:rPr>
        <w:t>підпунктах</w:t>
      </w:r>
      <w:r w:rsidRPr="00D27ED4">
        <w:rPr>
          <w:rFonts w:ascii="Times New Roman" w:hAnsi="Times New Roman" w:cs="Times New Roman"/>
          <w:sz w:val="24"/>
          <w:szCs w:val="24"/>
        </w:rPr>
        <w:t xml:space="preserve"> 3, 5, 6 і 12 </w:t>
      </w:r>
      <w:r w:rsidR="00F34304" w:rsidRPr="00D27ED4">
        <w:rPr>
          <w:rFonts w:ascii="Times New Roman" w:hAnsi="Times New Roman" w:cs="Times New Roman"/>
          <w:sz w:val="24"/>
          <w:szCs w:val="24"/>
        </w:rPr>
        <w:t xml:space="preserve"> та в абзаці чотирнадцятому пункту 47 Особливостей</w:t>
      </w:r>
      <w:r w:rsidRPr="00D27ED4">
        <w:rPr>
          <w:rFonts w:ascii="Times New Roman" w:hAnsi="Times New Roman" w:cs="Times New Roman"/>
          <w:sz w:val="24"/>
          <w:szCs w:val="24"/>
        </w:rPr>
        <w:t>, в тому числі документи, що визначені умовами тендерної документації.</w:t>
      </w:r>
    </w:p>
    <w:p w14:paraId="52AE59AD" w14:textId="77777777" w:rsidR="00E63FD3" w:rsidRPr="00D27ED4" w:rsidRDefault="00E63FD3" w:rsidP="00E63FD3">
      <w:pPr>
        <w:ind w:firstLine="567"/>
        <w:jc w:val="both"/>
        <w:rPr>
          <w:rFonts w:ascii="Times New Roman" w:hAnsi="Times New Roman" w:cs="Times New Roman"/>
          <w:sz w:val="24"/>
          <w:szCs w:val="24"/>
        </w:rPr>
      </w:pPr>
      <w:r w:rsidRPr="00D27ED4">
        <w:rPr>
          <w:rFonts w:ascii="Times New Roman" w:hAnsi="Times New Roman" w:cs="Times New Roman"/>
          <w:sz w:val="24"/>
          <w:szCs w:val="24"/>
        </w:rPr>
        <w:lastRenderedPageBreak/>
        <w:t xml:space="preserve">Ми зобов’язуємось дотримуватись умов поданої тендерної пропозиції </w:t>
      </w:r>
      <w:r w:rsidRPr="00D27ED4">
        <w:rPr>
          <w:rFonts w:ascii="Times New Roman" w:hAnsi="Times New Roman" w:cs="Times New Roman"/>
          <w:b/>
          <w:sz w:val="24"/>
          <w:szCs w:val="24"/>
        </w:rPr>
        <w:t>протягом 90 (дев’яносто) днів</w:t>
      </w:r>
      <w:r w:rsidRPr="00D27ED4">
        <w:rPr>
          <w:rFonts w:ascii="Times New Roman" w:hAnsi="Times New Roman" w:cs="Times New Roman"/>
          <w:sz w:val="24"/>
          <w:szCs w:val="24"/>
        </w:rPr>
        <w:t xml:space="preserve"> з дати кінцевого строку подання тендерних пропозицій. </w:t>
      </w:r>
    </w:p>
    <w:p w14:paraId="05B321FC" w14:textId="77777777" w:rsidR="00E63FD3" w:rsidRPr="00D27ED4" w:rsidRDefault="00E63FD3" w:rsidP="00E63FD3">
      <w:pPr>
        <w:ind w:firstLine="567"/>
        <w:jc w:val="both"/>
        <w:rPr>
          <w:rFonts w:ascii="Times New Roman" w:hAnsi="Times New Roman" w:cs="Times New Roman"/>
          <w:sz w:val="24"/>
          <w:szCs w:val="24"/>
        </w:rPr>
      </w:pPr>
      <w:r w:rsidRPr="00D27ED4">
        <w:rPr>
          <w:rFonts w:ascii="Times New Roman" w:hAnsi="Times New Roman" w:cs="Times New Roman"/>
          <w:sz w:val="24"/>
          <w:szCs w:val="24"/>
        </w:rPr>
        <w:t xml:space="preserve">Якщо нам повідомлено про намір укласти договір про закупівлю, ми беремо на себе зобов’язання укласти договір про закупівлю протягом строку дії тендерної пропозиції, не пізніше ніж через 15 днів з дня прийняття рішення про намір укласти договір про закупівлю відповідно до вимог тендерної документації та поданої тендерної пропозиції, </w:t>
      </w:r>
      <w:r w:rsidRPr="00D27ED4">
        <w:rPr>
          <w:rFonts w:ascii="Times New Roman" w:hAnsi="Times New Roman" w:cs="Times New Roman"/>
          <w:b/>
          <w:sz w:val="24"/>
          <w:szCs w:val="24"/>
        </w:rPr>
        <w:t xml:space="preserve">і не раніше ніж через 5 днів </w:t>
      </w:r>
      <w:r w:rsidRPr="00D27ED4">
        <w:rPr>
          <w:rFonts w:ascii="Times New Roman" w:hAnsi="Times New Roman" w:cs="Times New Roman"/>
          <w:sz w:val="24"/>
          <w:szCs w:val="24"/>
        </w:rPr>
        <w:t xml:space="preserve">з дати оприлюднення в електронній системі </w:t>
      </w:r>
      <w:proofErr w:type="spellStart"/>
      <w:r w:rsidRPr="00D27ED4">
        <w:rPr>
          <w:rFonts w:ascii="Times New Roman" w:hAnsi="Times New Roman" w:cs="Times New Roman"/>
          <w:sz w:val="24"/>
          <w:szCs w:val="24"/>
        </w:rPr>
        <w:t>закупівель</w:t>
      </w:r>
      <w:proofErr w:type="spellEnd"/>
      <w:r w:rsidRPr="00D27ED4">
        <w:rPr>
          <w:rFonts w:ascii="Times New Roman" w:hAnsi="Times New Roman" w:cs="Times New Roman"/>
          <w:sz w:val="24"/>
          <w:szCs w:val="24"/>
        </w:rPr>
        <w:t xml:space="preserve"> повідомлення про намір укласти договір про закупівлю. </w:t>
      </w:r>
      <w:r w:rsidR="00772E95" w:rsidRPr="00D27ED4">
        <w:rPr>
          <w:rFonts w:ascii="Times New Roman" w:hAnsi="Times New Roman" w:cs="Times New Roman"/>
          <w:sz w:val="24"/>
          <w:szCs w:val="24"/>
        </w:rPr>
        <w:t>У випадку обґрунтованої необхідності строк для укладання договору може бути продовжений до 60 днів.</w:t>
      </w:r>
    </w:p>
    <w:p w14:paraId="442B75BF" w14:textId="77777777" w:rsidR="00E63FD3" w:rsidRPr="00D27ED4" w:rsidRDefault="00E63FD3" w:rsidP="00E63FD3">
      <w:pPr>
        <w:ind w:firstLine="567"/>
        <w:jc w:val="both"/>
        <w:rPr>
          <w:rFonts w:ascii="Times New Roman" w:hAnsi="Times New Roman" w:cs="Times New Roman"/>
          <w:sz w:val="24"/>
          <w:szCs w:val="24"/>
        </w:rPr>
      </w:pPr>
      <w:r w:rsidRPr="00D27ED4">
        <w:rPr>
          <w:rFonts w:ascii="Times New Roman" w:hAnsi="Times New Roman" w:cs="Times New Roman"/>
          <w:sz w:val="24"/>
          <w:szCs w:val="24"/>
        </w:rPr>
        <w:t>Якщо нас буде визначено переможцем процедури закупівлі, ми беремо на себе зобов’язання підписати та надати замовнику протягом 15 днів з дня прийняття рішення про намір укласти договір про закупівлю, договір про закупівлю відповідно до вимог тендерної документації та поданої тендерної пропозиції</w:t>
      </w:r>
      <w:r w:rsidRPr="00D27ED4">
        <w:t xml:space="preserve"> </w:t>
      </w:r>
      <w:r w:rsidRPr="00D27ED4">
        <w:rPr>
          <w:rFonts w:ascii="Times New Roman" w:hAnsi="Times New Roman" w:cs="Times New Roman"/>
          <w:sz w:val="24"/>
          <w:szCs w:val="24"/>
        </w:rPr>
        <w:t>і передати замовнику 2 примірники договору про закупівлю.</w:t>
      </w:r>
    </w:p>
    <w:p w14:paraId="5250F8E0" w14:textId="77777777" w:rsidR="00E63FD3" w:rsidRPr="00D27ED4" w:rsidRDefault="00E63FD3" w:rsidP="00E63FD3">
      <w:pPr>
        <w:ind w:firstLine="567"/>
        <w:jc w:val="both"/>
        <w:rPr>
          <w:rFonts w:ascii="Times New Roman" w:hAnsi="Times New Roman" w:cs="Times New Roman"/>
          <w:sz w:val="24"/>
          <w:szCs w:val="24"/>
        </w:rPr>
      </w:pPr>
      <w:r w:rsidRPr="00D27ED4">
        <w:rPr>
          <w:rFonts w:ascii="Times New Roman" w:hAnsi="Times New Roman" w:cs="Times New Roman"/>
          <w:sz w:val="24"/>
          <w:szCs w:val="24"/>
        </w:rPr>
        <w:t>Ми зобов’язуємось надати послуги відповідно до умов  проекту Договору.</w:t>
      </w:r>
    </w:p>
    <w:p w14:paraId="07689713" w14:textId="77777777" w:rsidR="00E63FD3" w:rsidRPr="00D27ED4" w:rsidRDefault="00E63FD3" w:rsidP="00E63FD3">
      <w:pPr>
        <w:ind w:firstLine="567"/>
        <w:jc w:val="both"/>
        <w:rPr>
          <w:rFonts w:ascii="Times New Roman" w:hAnsi="Times New Roman" w:cs="Times New Roman"/>
          <w:sz w:val="24"/>
          <w:szCs w:val="24"/>
        </w:rPr>
      </w:pPr>
      <w:r w:rsidRPr="00D27ED4">
        <w:rPr>
          <w:rFonts w:ascii="Times New Roman" w:hAnsi="Times New Roman" w:cs="Times New Roman"/>
          <w:sz w:val="24"/>
          <w:szCs w:val="24"/>
        </w:rPr>
        <w:t>При цьому ми погоджуємось, що оплата за фактично надані послуги буде проводитись з урахуванням реального фінансування видатків (та/або надходження коштів) Державного бюджету на зазначені цілі Замовника.</w:t>
      </w:r>
    </w:p>
    <w:p w14:paraId="52786461" w14:textId="77777777" w:rsidR="00E63FD3" w:rsidRPr="00D27ED4" w:rsidRDefault="00E63FD3" w:rsidP="00E63FD3">
      <w:pPr>
        <w:ind w:firstLine="567"/>
        <w:jc w:val="both"/>
        <w:rPr>
          <w:rFonts w:ascii="Times New Roman" w:hAnsi="Times New Roman" w:cs="Times New Roman"/>
          <w:i/>
          <w:sz w:val="24"/>
          <w:szCs w:val="24"/>
        </w:rPr>
      </w:pPr>
      <w:r w:rsidRPr="00D27ED4">
        <w:rPr>
          <w:rFonts w:ascii="Times New Roman" w:hAnsi="Times New Roman" w:cs="Times New Roman"/>
          <w:sz w:val="24"/>
          <w:szCs w:val="24"/>
        </w:rPr>
        <w:t xml:space="preserve"> </w:t>
      </w:r>
      <w:r w:rsidRPr="00D27ED4">
        <w:rPr>
          <w:rFonts w:ascii="Times New Roman" w:hAnsi="Times New Roman" w:cs="Times New Roman"/>
          <w:i/>
          <w:sz w:val="24"/>
          <w:szCs w:val="24"/>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14:paraId="6FAFCB15" w14:textId="77777777" w:rsidR="00E63FD3" w:rsidRPr="00D27ED4" w:rsidRDefault="00E63FD3" w:rsidP="00E63FD3">
      <w:pPr>
        <w:jc w:val="both"/>
        <w:rPr>
          <w:rFonts w:ascii="Times New Roman" w:hAnsi="Times New Roman" w:cs="Times New Roman"/>
          <w:i/>
          <w:sz w:val="24"/>
          <w:szCs w:val="24"/>
        </w:rPr>
      </w:pPr>
      <w:r w:rsidRPr="00D27ED4">
        <w:rPr>
          <w:rFonts w:ascii="Times New Roman" w:hAnsi="Times New Roman" w:cs="Times New Roman"/>
          <w:i/>
          <w:sz w:val="24"/>
          <w:szCs w:val="24"/>
        </w:rPr>
        <w:t>** Вимога щодо урахування ПДВ не стосується учасників, які не є платниками ПДВ згідно чинного законодавства.</w:t>
      </w:r>
    </w:p>
    <w:p w14:paraId="460EC968" w14:textId="77777777" w:rsidR="00E63FD3" w:rsidRPr="00D27ED4" w:rsidRDefault="00E63FD3" w:rsidP="00E63FD3">
      <w:pPr>
        <w:spacing w:after="0"/>
        <w:jc w:val="both"/>
        <w:rPr>
          <w:rFonts w:ascii="Times New Roman" w:hAnsi="Times New Roman" w:cs="Times New Roman"/>
          <w:sz w:val="24"/>
          <w:szCs w:val="24"/>
        </w:rPr>
      </w:pPr>
      <w:r w:rsidRPr="00D27ED4">
        <w:rPr>
          <w:rFonts w:ascii="Times New Roman" w:hAnsi="Times New Roman" w:cs="Times New Roman"/>
          <w:sz w:val="24"/>
          <w:szCs w:val="24"/>
        </w:rPr>
        <w:t>___________     ___________________________________________________________</w:t>
      </w:r>
    </w:p>
    <w:p w14:paraId="40518076" w14:textId="77777777" w:rsidR="00E63FD3" w:rsidRPr="00D27ED4" w:rsidRDefault="00E63FD3" w:rsidP="00E63FD3">
      <w:pPr>
        <w:spacing w:after="0"/>
        <w:jc w:val="both"/>
        <w:rPr>
          <w:rFonts w:ascii="Times New Roman" w:hAnsi="Times New Roman" w:cs="Times New Roman"/>
          <w:i/>
          <w:sz w:val="24"/>
          <w:szCs w:val="24"/>
        </w:rPr>
      </w:pPr>
      <w:r w:rsidRPr="00D27ED4">
        <w:rPr>
          <w:rFonts w:ascii="Times New Roman" w:hAnsi="Times New Roman" w:cs="Times New Roman"/>
          <w:i/>
          <w:sz w:val="24"/>
          <w:szCs w:val="24"/>
        </w:rPr>
        <w:t>(підпис)                   (ініціали, прізвище, посада уповноваженої особи учасника)</w:t>
      </w:r>
    </w:p>
    <w:p w14:paraId="11B9F501" w14:textId="77777777" w:rsidR="00E63FD3" w:rsidRPr="00D27ED4" w:rsidRDefault="00E63FD3" w:rsidP="00E63FD3">
      <w:pPr>
        <w:jc w:val="both"/>
        <w:rPr>
          <w:rFonts w:ascii="Times New Roman" w:hAnsi="Times New Roman" w:cs="Times New Roman"/>
          <w:sz w:val="24"/>
          <w:szCs w:val="24"/>
        </w:rPr>
      </w:pPr>
    </w:p>
    <w:p w14:paraId="25F8DB71" w14:textId="77777777" w:rsidR="00E63FD3" w:rsidRPr="005B4C84" w:rsidRDefault="00E63FD3" w:rsidP="00E63FD3">
      <w:pPr>
        <w:jc w:val="both"/>
        <w:rPr>
          <w:rFonts w:ascii="Times New Roman" w:hAnsi="Times New Roman" w:cs="Times New Roman"/>
          <w:sz w:val="24"/>
          <w:szCs w:val="24"/>
        </w:rPr>
      </w:pPr>
      <w:r w:rsidRPr="00D27ED4">
        <w:rPr>
          <w:rFonts w:ascii="Times New Roman" w:hAnsi="Times New Roman" w:cs="Times New Roman"/>
          <w:sz w:val="24"/>
          <w:szCs w:val="24"/>
        </w:rPr>
        <w:t xml:space="preserve">М. П. </w:t>
      </w:r>
      <w:r w:rsidRPr="00D27ED4">
        <w:rPr>
          <w:rFonts w:ascii="Times New Roman" w:hAnsi="Times New Roman" w:cs="Times New Roman"/>
          <w:i/>
          <w:sz w:val="24"/>
          <w:szCs w:val="24"/>
        </w:rPr>
        <w:t>(у разі використання печатки)</w:t>
      </w:r>
    </w:p>
    <w:p w14:paraId="57073ABE" w14:textId="77777777" w:rsidR="00E63FD3" w:rsidRPr="005B4C84" w:rsidRDefault="00E63FD3" w:rsidP="008F474B">
      <w:pPr>
        <w:jc w:val="both"/>
        <w:rPr>
          <w:rFonts w:ascii="Times New Roman" w:hAnsi="Times New Roman" w:cs="Times New Roman"/>
          <w:i/>
          <w:sz w:val="24"/>
          <w:szCs w:val="24"/>
        </w:rPr>
      </w:pPr>
    </w:p>
    <w:sectPr w:rsidR="00E63FD3" w:rsidRPr="005B4C84" w:rsidSect="00CB1EAF">
      <w:pgSz w:w="11906" w:h="16838"/>
      <w:pgMar w:top="1134" w:right="707"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CF2CA" w14:textId="77777777" w:rsidR="00DD2C3F" w:rsidRDefault="00DD2C3F" w:rsidP="00E63FD3">
      <w:pPr>
        <w:spacing w:after="0" w:line="240" w:lineRule="auto"/>
      </w:pPr>
      <w:r>
        <w:separator/>
      </w:r>
    </w:p>
  </w:endnote>
  <w:endnote w:type="continuationSeparator" w:id="0">
    <w:p w14:paraId="72508BA6" w14:textId="77777777" w:rsidR="00DD2C3F" w:rsidRDefault="00DD2C3F" w:rsidP="00E63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A78E1" w14:textId="77777777" w:rsidR="00DD2C3F" w:rsidRDefault="00DD2C3F" w:rsidP="00E63FD3">
      <w:pPr>
        <w:spacing w:after="0" w:line="240" w:lineRule="auto"/>
      </w:pPr>
      <w:r>
        <w:separator/>
      </w:r>
    </w:p>
  </w:footnote>
  <w:footnote w:type="continuationSeparator" w:id="0">
    <w:p w14:paraId="5D3B5FC8" w14:textId="77777777" w:rsidR="00DD2C3F" w:rsidRDefault="00DD2C3F" w:rsidP="00E63F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37E1"/>
    <w:rsid w:val="00083120"/>
    <w:rsid w:val="001237E1"/>
    <w:rsid w:val="001B6578"/>
    <w:rsid w:val="002102A7"/>
    <w:rsid w:val="002830FD"/>
    <w:rsid w:val="00295911"/>
    <w:rsid w:val="003179F6"/>
    <w:rsid w:val="00397F11"/>
    <w:rsid w:val="003D488A"/>
    <w:rsid w:val="004278EF"/>
    <w:rsid w:val="00477ED1"/>
    <w:rsid w:val="00542AE8"/>
    <w:rsid w:val="00572DA4"/>
    <w:rsid w:val="005B4C84"/>
    <w:rsid w:val="00624D79"/>
    <w:rsid w:val="00650A56"/>
    <w:rsid w:val="00657921"/>
    <w:rsid w:val="00721D88"/>
    <w:rsid w:val="0075669D"/>
    <w:rsid w:val="00772E95"/>
    <w:rsid w:val="00786B0B"/>
    <w:rsid w:val="007A4658"/>
    <w:rsid w:val="008650FA"/>
    <w:rsid w:val="008656E7"/>
    <w:rsid w:val="00874884"/>
    <w:rsid w:val="008F474B"/>
    <w:rsid w:val="00AA122B"/>
    <w:rsid w:val="00AA492E"/>
    <w:rsid w:val="00AC4166"/>
    <w:rsid w:val="00AD47EC"/>
    <w:rsid w:val="00AE43DD"/>
    <w:rsid w:val="00B14816"/>
    <w:rsid w:val="00B4313D"/>
    <w:rsid w:val="00B51CB3"/>
    <w:rsid w:val="00B7487F"/>
    <w:rsid w:val="00BE6FDE"/>
    <w:rsid w:val="00C365E8"/>
    <w:rsid w:val="00CB1EAF"/>
    <w:rsid w:val="00D27ED4"/>
    <w:rsid w:val="00DB6A40"/>
    <w:rsid w:val="00DC274D"/>
    <w:rsid w:val="00DD2C3F"/>
    <w:rsid w:val="00DE7E56"/>
    <w:rsid w:val="00E63FD3"/>
    <w:rsid w:val="00EB5FD9"/>
    <w:rsid w:val="00ED5F5F"/>
    <w:rsid w:val="00EE2905"/>
    <w:rsid w:val="00F34304"/>
    <w:rsid w:val="00F70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8BE98"/>
  <w15:docId w15:val="{0D2D789D-155B-420C-A90A-96AA9BB5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AE8"/>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F474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E63FD3"/>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E63FD3"/>
    <w:rPr>
      <w:lang w:val="uk-UA"/>
    </w:rPr>
  </w:style>
  <w:style w:type="paragraph" w:styleId="a5">
    <w:name w:val="footer"/>
    <w:basedOn w:val="a"/>
    <w:link w:val="a6"/>
    <w:uiPriority w:val="99"/>
    <w:unhideWhenUsed/>
    <w:rsid w:val="00E63FD3"/>
    <w:pPr>
      <w:tabs>
        <w:tab w:val="center" w:pos="4819"/>
        <w:tab w:val="right" w:pos="9639"/>
      </w:tabs>
      <w:spacing w:after="0" w:line="240" w:lineRule="auto"/>
    </w:pPr>
  </w:style>
  <w:style w:type="character" w:customStyle="1" w:styleId="a6">
    <w:name w:val="Нижний колонтитул Знак"/>
    <w:basedOn w:val="a0"/>
    <w:link w:val="a5"/>
    <w:uiPriority w:val="99"/>
    <w:rsid w:val="00E63FD3"/>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297106">
      <w:bodyDiv w:val="1"/>
      <w:marLeft w:val="0"/>
      <w:marRight w:val="0"/>
      <w:marTop w:val="0"/>
      <w:marBottom w:val="0"/>
      <w:divBdr>
        <w:top w:val="none" w:sz="0" w:space="0" w:color="auto"/>
        <w:left w:val="none" w:sz="0" w:space="0" w:color="auto"/>
        <w:bottom w:val="none" w:sz="0" w:space="0" w:color="auto"/>
        <w:right w:val="none" w:sz="0" w:space="0" w:color="auto"/>
      </w:divBdr>
    </w:div>
    <w:div w:id="181267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2A33A-1B8F-4B8F-A57B-4696C837E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2971</Words>
  <Characters>1694</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 Кучерук</dc:creator>
  <cp:lastModifiedBy>Лідія Мельник</cp:lastModifiedBy>
  <cp:revision>28</cp:revision>
  <dcterms:created xsi:type="dcterms:W3CDTF">2023-02-15T14:43:00Z</dcterms:created>
  <dcterms:modified xsi:type="dcterms:W3CDTF">2024-01-12T09:08:00Z</dcterms:modified>
</cp:coreProperties>
</file>