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E6" w:rsidRDefault="002412E6" w:rsidP="002412E6">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rsidR="002412E6" w:rsidRPr="00B060FF" w:rsidRDefault="002412E6" w:rsidP="002412E6">
      <w:pPr>
        <w:pStyle w:val="Standard"/>
        <w:widowControl/>
        <w:jc w:val="center"/>
        <w:rPr>
          <w:rFonts w:ascii="Times New Roman" w:eastAsia="Arial" w:hAnsi="Times New Roman" w:cs="Times New Roman"/>
          <w:b/>
          <w:bCs/>
          <w:kern w:val="0"/>
          <w:shd w:val="clear" w:color="auto" w:fill="FFFFFF"/>
          <w:lang w:val="uk-UA" w:eastAsia="ar-SA" w:bidi="ar-SA"/>
        </w:rPr>
      </w:pPr>
    </w:p>
    <w:p w:rsidR="002412E6" w:rsidRDefault="002412E6" w:rsidP="002412E6">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 договору про закупівлю</w:t>
      </w:r>
    </w:p>
    <w:p w:rsidR="002412E6" w:rsidRPr="00355E99" w:rsidRDefault="002412E6" w:rsidP="002412E6">
      <w:pPr>
        <w:spacing w:after="0" w:line="240" w:lineRule="auto"/>
        <w:rPr>
          <w:rFonts w:ascii="Times New Roman" w:eastAsia="Times New Roman" w:hAnsi="Times New Roman"/>
          <w:b/>
          <w:bCs/>
          <w:sz w:val="24"/>
          <w:szCs w:val="24"/>
          <w:lang w:val="uk-UA"/>
        </w:rPr>
      </w:pPr>
    </w:p>
    <w:p w:rsidR="002412E6" w:rsidRPr="00C74358" w:rsidRDefault="002412E6" w:rsidP="002412E6">
      <w:pPr>
        <w:pStyle w:val="1"/>
        <w:ind w:left="3119"/>
      </w:pPr>
      <w:r w:rsidRPr="00C74358">
        <w:t>ДОГОВІР  ПОСТАВКИ № _________</w:t>
      </w:r>
    </w:p>
    <w:p w:rsidR="002412E6" w:rsidRPr="00C74358" w:rsidRDefault="002412E6" w:rsidP="002412E6">
      <w:pPr>
        <w:pStyle w:val="1"/>
      </w:pPr>
      <w:r w:rsidRPr="00C74358">
        <w:t xml:space="preserve">с. </w:t>
      </w:r>
      <w:proofErr w:type="spellStart"/>
      <w:r>
        <w:t>Стовпяги</w:t>
      </w:r>
      <w:proofErr w:type="spellEnd"/>
      <w:r w:rsidRPr="00C74358">
        <w:tab/>
      </w:r>
      <w:r w:rsidRPr="00C74358">
        <w:tab/>
      </w:r>
      <w:r w:rsidRPr="00C74358">
        <w:tab/>
      </w:r>
      <w:r w:rsidRPr="00C74358">
        <w:tab/>
      </w:r>
      <w:r w:rsidRPr="00C74358">
        <w:tab/>
      </w:r>
      <w:r w:rsidRPr="00C74358">
        <w:tab/>
      </w:r>
      <w:r w:rsidRPr="00C74358">
        <w:tab/>
        <w:t>«____»_________20</w:t>
      </w:r>
      <w:r>
        <w:t>22</w:t>
      </w:r>
      <w:r w:rsidRPr="00C74358">
        <w:t xml:space="preserve"> року</w:t>
      </w:r>
    </w:p>
    <w:p w:rsidR="002412E6" w:rsidRPr="00C74358" w:rsidRDefault="002412E6" w:rsidP="002412E6">
      <w:pPr>
        <w:pStyle w:val="1"/>
      </w:pPr>
    </w:p>
    <w:p w:rsidR="002412E6" w:rsidRPr="00C74358" w:rsidRDefault="002412E6" w:rsidP="002412E6">
      <w:pPr>
        <w:pStyle w:val="1"/>
      </w:pPr>
      <w:r>
        <w:rPr>
          <w:b/>
        </w:rPr>
        <w:t xml:space="preserve">КП»ЖКГ </w:t>
      </w:r>
      <w:r w:rsidRPr="00C74358">
        <w:rPr>
          <w:b/>
        </w:rPr>
        <w:t>Дівичківськ</w:t>
      </w:r>
      <w:r>
        <w:rPr>
          <w:b/>
        </w:rPr>
        <w:t>ої</w:t>
      </w:r>
      <w:r w:rsidRPr="00C74358">
        <w:rPr>
          <w:b/>
        </w:rPr>
        <w:t xml:space="preserve"> сільськ</w:t>
      </w:r>
      <w:r>
        <w:rPr>
          <w:b/>
        </w:rPr>
        <w:t>ої</w:t>
      </w:r>
      <w:r w:rsidRPr="00C74358">
        <w:rPr>
          <w:b/>
        </w:rPr>
        <w:t xml:space="preserve"> рад</w:t>
      </w:r>
      <w:r>
        <w:rPr>
          <w:b/>
        </w:rPr>
        <w:t>и</w:t>
      </w:r>
      <w:r w:rsidRPr="00C74358">
        <w:t xml:space="preserve">, в особі сільського </w:t>
      </w:r>
      <w:r>
        <w:t>начальника</w:t>
      </w:r>
      <w:r w:rsidRPr="00C74358">
        <w:t xml:space="preserve"> </w:t>
      </w:r>
      <w:proofErr w:type="spellStart"/>
      <w:r w:rsidRPr="00C25291">
        <w:rPr>
          <w:b/>
        </w:rPr>
        <w:t>Опінка</w:t>
      </w:r>
      <w:proofErr w:type="spellEnd"/>
      <w:r w:rsidRPr="00C25291">
        <w:rPr>
          <w:b/>
        </w:rPr>
        <w:t xml:space="preserve"> </w:t>
      </w:r>
      <w:r w:rsidRPr="00C74358">
        <w:rPr>
          <w:b/>
        </w:rPr>
        <w:t xml:space="preserve">Олександра </w:t>
      </w:r>
      <w:r>
        <w:rPr>
          <w:b/>
        </w:rPr>
        <w:t>Іллі</w:t>
      </w:r>
      <w:r w:rsidRPr="00C74358">
        <w:rPr>
          <w:b/>
        </w:rPr>
        <w:t>ча</w:t>
      </w:r>
      <w:r w:rsidRPr="00C74358">
        <w:t xml:space="preserve">, що діє на </w:t>
      </w:r>
      <w:r>
        <w:t>статуту</w:t>
      </w:r>
      <w:r w:rsidRPr="00C74358">
        <w:t xml:space="preserve">, (далі - </w:t>
      </w:r>
      <w:proofErr w:type="spellStart"/>
      <w:r w:rsidRPr="00C74358">
        <w:t>“Покупець”</w:t>
      </w:r>
      <w:proofErr w:type="spellEnd"/>
      <w:r w:rsidRPr="00C74358">
        <w:t xml:space="preserve">), з однієї сторони, та ________________________________________, в особі ______________________, який діє на підставі _____________________ (далі - </w:t>
      </w:r>
      <w:proofErr w:type="spellStart"/>
      <w:r w:rsidRPr="00C74358">
        <w:t>“Постачальник”</w:t>
      </w:r>
      <w:proofErr w:type="spellEnd"/>
      <w:r w:rsidRPr="00C74358">
        <w:t xml:space="preserve">), з іншої сторони (разом - </w:t>
      </w:r>
      <w:proofErr w:type="spellStart"/>
      <w:r w:rsidRPr="00C74358">
        <w:t>“Сторони”</w:t>
      </w:r>
      <w:proofErr w:type="spellEnd"/>
      <w:r w:rsidRPr="00C74358">
        <w:t>), уклали цей Договір про наступне:</w:t>
      </w:r>
    </w:p>
    <w:p w:rsidR="002412E6" w:rsidRPr="00C74358" w:rsidRDefault="002412E6" w:rsidP="002412E6">
      <w:pPr>
        <w:pStyle w:val="1"/>
        <w:ind w:left="3402"/>
      </w:pPr>
      <w:r w:rsidRPr="00C74358">
        <w:t>1. ПРЕДМЕТ ДОГОВОРУ</w:t>
      </w:r>
    </w:p>
    <w:p w:rsidR="002412E6" w:rsidRPr="00C74358" w:rsidRDefault="002412E6" w:rsidP="002412E6">
      <w:pPr>
        <w:widowControl w:val="0"/>
        <w:suppressAutoHyphens/>
        <w:autoSpaceDN w:val="0"/>
        <w:spacing w:after="0" w:line="240" w:lineRule="auto"/>
        <w:textAlignment w:val="baseline"/>
      </w:pPr>
      <w:r w:rsidRPr="00C74358">
        <w:t xml:space="preserve">1.1. </w:t>
      </w:r>
      <w:proofErr w:type="spellStart"/>
      <w:r w:rsidRPr="00C74358">
        <w:t>Постачальник</w:t>
      </w:r>
      <w:proofErr w:type="spellEnd"/>
      <w:r w:rsidRPr="00C74358">
        <w:t xml:space="preserve"> </w:t>
      </w:r>
      <w:proofErr w:type="spellStart"/>
      <w:r w:rsidRPr="00C74358">
        <w:t>зобов'язується</w:t>
      </w:r>
      <w:proofErr w:type="spellEnd"/>
      <w:r w:rsidRPr="00C74358">
        <w:t xml:space="preserve"> </w:t>
      </w:r>
      <w:proofErr w:type="spellStart"/>
      <w:r w:rsidRPr="00C74358">
        <w:t>поставити</w:t>
      </w:r>
      <w:proofErr w:type="spellEnd"/>
      <w:r w:rsidRPr="00C74358">
        <w:t xml:space="preserve"> </w:t>
      </w:r>
      <w:proofErr w:type="spellStart"/>
      <w:r w:rsidRPr="00C74358">
        <w:t>продукцію</w:t>
      </w:r>
      <w:proofErr w:type="spellEnd"/>
      <w:r w:rsidRPr="00C74358">
        <w:t xml:space="preserve"> </w:t>
      </w:r>
      <w:proofErr w:type="spellStart"/>
      <w:r w:rsidRPr="00C74358">
        <w:t>виробничо-технічного</w:t>
      </w:r>
      <w:proofErr w:type="spellEnd"/>
      <w:r w:rsidRPr="00C74358">
        <w:t xml:space="preserve"> </w:t>
      </w:r>
      <w:proofErr w:type="spellStart"/>
      <w:r w:rsidRPr="00C74358">
        <w:t>призначення</w:t>
      </w:r>
      <w:proofErr w:type="spellEnd"/>
      <w:r w:rsidRPr="00C74358">
        <w:t xml:space="preserve"> </w:t>
      </w:r>
      <w:r>
        <w:rPr>
          <w:rStyle w:val="docdata"/>
          <w:rFonts w:ascii="Times New Roman" w:hAnsi="Times New Roman"/>
          <w:b/>
          <w:bCs/>
          <w:color w:val="000000"/>
          <w:sz w:val="28"/>
          <w:szCs w:val="28"/>
          <w:lang w:val="uk-UA"/>
        </w:rPr>
        <w:t xml:space="preserve">Навісне обладнання для тракторів </w:t>
      </w:r>
      <w:proofErr w:type="gramStart"/>
      <w:r>
        <w:rPr>
          <w:rStyle w:val="docdata"/>
          <w:rFonts w:ascii="Times New Roman" w:hAnsi="Times New Roman"/>
          <w:b/>
          <w:bCs/>
          <w:color w:val="000000"/>
          <w:sz w:val="28"/>
          <w:szCs w:val="28"/>
          <w:lang w:val="uk-UA"/>
        </w:rPr>
        <w:t>в</w:t>
      </w:r>
      <w:proofErr w:type="gramEnd"/>
      <w:r>
        <w:rPr>
          <w:rStyle w:val="docdata"/>
          <w:rFonts w:ascii="Times New Roman" w:hAnsi="Times New Roman"/>
          <w:b/>
          <w:bCs/>
          <w:color w:val="000000"/>
          <w:sz w:val="28"/>
          <w:szCs w:val="28"/>
          <w:lang w:val="uk-UA"/>
        </w:rPr>
        <w:t xml:space="preserve">ідвал для снігу до трактора </w:t>
      </w:r>
      <w:r>
        <w:rPr>
          <w:rStyle w:val="docdata"/>
          <w:rFonts w:ascii="Times New Roman" w:hAnsi="Times New Roman"/>
          <w:b/>
          <w:bCs/>
          <w:color w:val="000000"/>
          <w:sz w:val="28"/>
          <w:szCs w:val="28"/>
          <w:lang w:val="en-US"/>
        </w:rPr>
        <w:t>MAHINDRA</w:t>
      </w:r>
      <w:r>
        <w:rPr>
          <w:rStyle w:val="docdata"/>
          <w:rFonts w:ascii="Times New Roman" w:hAnsi="Times New Roman"/>
          <w:b/>
          <w:bCs/>
          <w:color w:val="000000"/>
          <w:sz w:val="28"/>
          <w:szCs w:val="28"/>
        </w:rPr>
        <w:t xml:space="preserve"> 9500 4</w:t>
      </w:r>
      <w:r>
        <w:rPr>
          <w:rStyle w:val="docdata"/>
          <w:rFonts w:ascii="Times New Roman" w:hAnsi="Times New Roman"/>
          <w:b/>
          <w:bCs/>
          <w:color w:val="000000"/>
          <w:sz w:val="28"/>
          <w:szCs w:val="28"/>
          <w:lang w:val="en-US"/>
        </w:rPr>
        <w:t>WD</w:t>
      </w:r>
      <w:r w:rsidRPr="00C74358">
        <w:t xml:space="preserve"> </w:t>
      </w:r>
      <w:r w:rsidRPr="00AF403B">
        <w:rPr>
          <w:rFonts w:ascii="Times New Roman" w:hAnsi="Times New Roman" w:cs="Times New Roman"/>
          <w:b/>
          <w:sz w:val="28"/>
          <w:szCs w:val="28"/>
          <w:lang w:val="uk-UA"/>
        </w:rPr>
        <w:t>багатопозиційний</w:t>
      </w:r>
      <w:r>
        <w:rPr>
          <w:lang w:val="uk-UA"/>
        </w:rPr>
        <w:t xml:space="preserve"> </w:t>
      </w:r>
      <w:r w:rsidRPr="00C74358">
        <w:t>(</w:t>
      </w:r>
      <w:proofErr w:type="spellStart"/>
      <w:r w:rsidRPr="00C74358">
        <w:t>далі</w:t>
      </w:r>
      <w:proofErr w:type="spellEnd"/>
      <w:r w:rsidRPr="00C74358">
        <w:t xml:space="preserve"> - “Товар”) по </w:t>
      </w:r>
      <w:proofErr w:type="spellStart"/>
      <w:r w:rsidRPr="00C74358">
        <w:t>найменуванню</w:t>
      </w:r>
      <w:proofErr w:type="spellEnd"/>
      <w:r w:rsidRPr="00C74358">
        <w:t xml:space="preserve">, у </w:t>
      </w:r>
      <w:proofErr w:type="spellStart"/>
      <w:r w:rsidRPr="00C74358">
        <w:t>кількості</w:t>
      </w:r>
      <w:proofErr w:type="spellEnd"/>
      <w:r w:rsidRPr="00C74358">
        <w:t xml:space="preserve"> та в </w:t>
      </w:r>
      <w:proofErr w:type="spellStart"/>
      <w:r w:rsidRPr="00C74358">
        <w:t>терміни</w:t>
      </w:r>
      <w:proofErr w:type="spellEnd"/>
      <w:r w:rsidRPr="00C74358">
        <w:t xml:space="preserve"> </w:t>
      </w:r>
      <w:proofErr w:type="spellStart"/>
      <w:r w:rsidRPr="00C74358">
        <w:t>відповідно</w:t>
      </w:r>
      <w:proofErr w:type="spellEnd"/>
      <w:r w:rsidRPr="00C74358">
        <w:t xml:space="preserve"> до умов </w:t>
      </w:r>
      <w:proofErr w:type="spellStart"/>
      <w:r w:rsidRPr="00C74358">
        <w:t>цього</w:t>
      </w:r>
      <w:proofErr w:type="spellEnd"/>
      <w:r w:rsidRPr="00C74358">
        <w:t xml:space="preserve"> Договору, а </w:t>
      </w:r>
      <w:proofErr w:type="spellStart"/>
      <w:r w:rsidRPr="00C74358">
        <w:t>Покупець</w:t>
      </w:r>
      <w:proofErr w:type="spellEnd"/>
      <w:r w:rsidRPr="00C74358">
        <w:t xml:space="preserve"> </w:t>
      </w:r>
      <w:proofErr w:type="spellStart"/>
      <w:r w:rsidRPr="00C74358">
        <w:t>зобов'язується</w:t>
      </w:r>
      <w:proofErr w:type="spellEnd"/>
      <w:r w:rsidRPr="00C74358">
        <w:t xml:space="preserve"> </w:t>
      </w:r>
      <w:proofErr w:type="spellStart"/>
      <w:r w:rsidRPr="00C74358">
        <w:t>прийняти</w:t>
      </w:r>
      <w:proofErr w:type="spellEnd"/>
      <w:r w:rsidRPr="00C74358">
        <w:t xml:space="preserve"> та </w:t>
      </w:r>
      <w:proofErr w:type="spellStart"/>
      <w:r w:rsidRPr="00C74358">
        <w:t>оплатити</w:t>
      </w:r>
      <w:proofErr w:type="spellEnd"/>
      <w:r w:rsidRPr="00C74358">
        <w:t xml:space="preserve"> </w:t>
      </w:r>
      <w:proofErr w:type="spellStart"/>
      <w:r w:rsidRPr="00C74358">
        <w:t>поставлений</w:t>
      </w:r>
      <w:proofErr w:type="spellEnd"/>
      <w:r w:rsidRPr="00C74358">
        <w:t xml:space="preserve"> Товар в </w:t>
      </w:r>
      <w:proofErr w:type="spellStart"/>
      <w:r w:rsidRPr="00C74358">
        <w:t>установленому</w:t>
      </w:r>
      <w:proofErr w:type="spellEnd"/>
      <w:r w:rsidRPr="00C74358">
        <w:t xml:space="preserve"> </w:t>
      </w:r>
      <w:proofErr w:type="spellStart"/>
      <w:r w:rsidRPr="00C74358">
        <w:t>цим</w:t>
      </w:r>
      <w:proofErr w:type="spellEnd"/>
      <w:r w:rsidRPr="00C74358">
        <w:t xml:space="preserve"> Договором порядку та </w:t>
      </w:r>
      <w:proofErr w:type="spellStart"/>
      <w:r w:rsidRPr="00C74358">
        <w:t>розмірі</w:t>
      </w:r>
      <w:proofErr w:type="spellEnd"/>
      <w:r w:rsidRPr="00C74358">
        <w:t>.</w:t>
      </w:r>
    </w:p>
    <w:p w:rsidR="002412E6" w:rsidRPr="00C74358" w:rsidRDefault="002412E6" w:rsidP="002412E6">
      <w:pPr>
        <w:pStyle w:val="1"/>
        <w:spacing w:after="0"/>
      </w:pPr>
      <w:r w:rsidRPr="00C74358">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2412E6" w:rsidRPr="001F2B23" w:rsidRDefault="002412E6" w:rsidP="002412E6">
      <w:pPr>
        <w:pStyle w:val="a4"/>
        <w:spacing w:before="0" w:beforeAutospacing="0" w:after="0" w:afterAutospacing="0"/>
        <w:jc w:val="both"/>
        <w:rPr>
          <w:lang w:val="uk-UA"/>
        </w:rPr>
      </w:pPr>
      <w:r w:rsidRPr="00C74358">
        <w:t xml:space="preserve">1.3. Код за </w:t>
      </w:r>
      <w:proofErr w:type="spellStart"/>
      <w:r w:rsidRPr="00C74358">
        <w:t>Державним</w:t>
      </w:r>
      <w:proofErr w:type="spellEnd"/>
      <w:r w:rsidRPr="00C74358">
        <w:t xml:space="preserve"> </w:t>
      </w:r>
      <w:proofErr w:type="spellStart"/>
      <w:r w:rsidRPr="00C74358">
        <w:t>Класифікатором</w:t>
      </w:r>
      <w:proofErr w:type="spellEnd"/>
      <w:r w:rsidRPr="00C74358">
        <w:t xml:space="preserve"> </w:t>
      </w:r>
      <w:r w:rsidRPr="00C74358">
        <w:rPr>
          <w:b/>
        </w:rPr>
        <w:t>021:2015</w:t>
      </w:r>
      <w:r w:rsidRPr="00C74358">
        <w:rPr>
          <w:b/>
          <w:lang w:val="uk-UA"/>
        </w:rPr>
        <w:t>:</w:t>
      </w:r>
      <w:r w:rsidRPr="001F2B23">
        <w:rPr>
          <w:b/>
          <w:lang w:val="uk-UA"/>
        </w:rPr>
        <w:t xml:space="preserve">34390000-7 – приладдя </w:t>
      </w:r>
      <w:proofErr w:type="gramStart"/>
      <w:r w:rsidRPr="001F2B23">
        <w:rPr>
          <w:b/>
          <w:lang w:val="uk-UA"/>
        </w:rPr>
        <w:t>для</w:t>
      </w:r>
      <w:proofErr w:type="gramEnd"/>
      <w:r w:rsidRPr="001F2B23">
        <w:rPr>
          <w:b/>
          <w:lang w:val="uk-UA"/>
        </w:rPr>
        <w:t xml:space="preserve"> тракторів</w:t>
      </w:r>
    </w:p>
    <w:p w:rsidR="002412E6" w:rsidRPr="00C74358" w:rsidRDefault="002412E6" w:rsidP="002412E6">
      <w:pPr>
        <w:pStyle w:val="1"/>
      </w:pPr>
      <w:r w:rsidRPr="00C74358">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2412E6" w:rsidRPr="00C74358" w:rsidRDefault="002412E6" w:rsidP="002412E6">
      <w:pPr>
        <w:pStyle w:val="1"/>
      </w:pPr>
      <w:r w:rsidRPr="00C74358">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2412E6" w:rsidRPr="00C74358" w:rsidRDefault="002412E6" w:rsidP="002412E6">
      <w:pPr>
        <w:pStyle w:val="1"/>
        <w:ind w:left="3402"/>
      </w:pPr>
      <w:r w:rsidRPr="00C74358">
        <w:t>2. ЯКІСТЬ ТОВАРУ</w:t>
      </w:r>
    </w:p>
    <w:p w:rsidR="002412E6" w:rsidRPr="00C74358" w:rsidRDefault="002412E6" w:rsidP="002412E6">
      <w:pPr>
        <w:pStyle w:val="1"/>
      </w:pPr>
      <w:r w:rsidRPr="00C74358">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2412E6" w:rsidRPr="00C74358" w:rsidRDefault="002412E6" w:rsidP="002412E6">
      <w:pPr>
        <w:pStyle w:val="1"/>
      </w:pPr>
      <w:r w:rsidRPr="00C74358">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2412E6" w:rsidRPr="00C74358" w:rsidRDefault="002412E6" w:rsidP="002412E6">
      <w:pPr>
        <w:pStyle w:val="1"/>
      </w:pPr>
      <w:r w:rsidRPr="00C74358">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12 (дванадцяти) місяців з дати початку експлуатації Товару.</w:t>
      </w:r>
    </w:p>
    <w:p w:rsidR="002412E6" w:rsidRPr="00C74358" w:rsidRDefault="002412E6" w:rsidP="002412E6">
      <w:pPr>
        <w:pStyle w:val="1"/>
      </w:pPr>
      <w:r w:rsidRPr="00C74358">
        <w:t xml:space="preserve">2.4. Постачальник зобов'язується поставити Товар </w:t>
      </w:r>
      <w:r w:rsidRPr="00C74358">
        <w:rPr>
          <w:lang w:val="ru-RU"/>
        </w:rPr>
        <w:t xml:space="preserve">не </w:t>
      </w:r>
      <w:r w:rsidRPr="00C74358">
        <w:t>вживаний, який не був в експлуатації</w:t>
      </w:r>
      <w:r>
        <w:t xml:space="preserve"> </w:t>
      </w:r>
      <w:r w:rsidRPr="00C74358">
        <w:t>після атестації, придатним до експлуатації відповідно до свого призначення, і відповідно до технологічних умов Покупця.</w:t>
      </w:r>
    </w:p>
    <w:p w:rsidR="002412E6" w:rsidRPr="00C74358" w:rsidRDefault="002412E6" w:rsidP="002412E6">
      <w:pPr>
        <w:pStyle w:val="1"/>
      </w:pPr>
      <w:r w:rsidRPr="00C74358">
        <w:lastRenderedPageBreak/>
        <w:t>2.5.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 Покупцем повідомлення про це.</w:t>
      </w:r>
    </w:p>
    <w:p w:rsidR="002412E6" w:rsidRPr="00C74358" w:rsidRDefault="002412E6" w:rsidP="002412E6">
      <w:pPr>
        <w:pStyle w:val="1"/>
        <w:ind w:left="2552"/>
      </w:pPr>
      <w:r w:rsidRPr="00C74358">
        <w:t>3. ЦІНА ДОГОВОРУ ТА ПОРЯДОК РОЗРАХУНКІВ</w:t>
      </w:r>
    </w:p>
    <w:p w:rsidR="002412E6" w:rsidRPr="00C74358" w:rsidRDefault="002412E6" w:rsidP="002412E6">
      <w:pPr>
        <w:pStyle w:val="1"/>
      </w:pPr>
      <w:r w:rsidRPr="00C74358">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2412E6" w:rsidRPr="00C74358" w:rsidRDefault="002412E6" w:rsidP="002412E6">
      <w:pPr>
        <w:pStyle w:val="1"/>
      </w:pPr>
      <w:r w:rsidRPr="00C74358">
        <w:t>3.2. Ціна Договору визначається як сумарна вартість Товару, поставка якого здійснюється відповідно до доданої до нього Специфікації, та складає: ______________грн. (________________________________грн. ___ коп.) , у тому числі ПДВ - 20%: ________грн. (______________________________грн. ___ коп.), є твердою та змінам не підлягає.</w:t>
      </w:r>
    </w:p>
    <w:p w:rsidR="002412E6" w:rsidRPr="00C74358" w:rsidRDefault="002412E6" w:rsidP="002412E6">
      <w:pPr>
        <w:pStyle w:val="1"/>
      </w:pPr>
      <w:r w:rsidRPr="00C74358">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2412E6" w:rsidRPr="00C74358" w:rsidRDefault="002412E6" w:rsidP="002412E6">
      <w:pPr>
        <w:pStyle w:val="1"/>
      </w:pPr>
      <w:r w:rsidRPr="00C74358">
        <w:t>3.4.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rsidR="002412E6" w:rsidRPr="00C74358" w:rsidRDefault="002412E6" w:rsidP="002412E6">
      <w:pPr>
        <w:pStyle w:val="1"/>
      </w:pPr>
      <w:r w:rsidRPr="00C74358">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rsidR="002412E6" w:rsidRPr="00C74358" w:rsidRDefault="002412E6" w:rsidP="002412E6">
      <w:pPr>
        <w:pStyle w:val="1"/>
      </w:pPr>
      <w:r w:rsidRPr="00C74358">
        <w:t>3.6. Оплата Товару проводиться після отримання Покупцем партії Товару в повному обсязі протягом 10 (десяти)календарних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2412E6" w:rsidRPr="00C74358" w:rsidRDefault="002412E6" w:rsidP="002412E6">
      <w:pPr>
        <w:pStyle w:val="1"/>
      </w:pPr>
      <w:r w:rsidRPr="00C74358">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2412E6" w:rsidRPr="00C74358" w:rsidRDefault="002412E6" w:rsidP="002412E6">
      <w:pPr>
        <w:pStyle w:val="1"/>
      </w:pPr>
      <w:r w:rsidRPr="00C74358">
        <w:t>3.7. Зобов'язання Покупця з оплати вважається виконаним з моменту списання грошових коштів з розрахункового рахунку Покупця.</w:t>
      </w:r>
    </w:p>
    <w:p w:rsidR="002412E6" w:rsidRPr="00C74358" w:rsidRDefault="002412E6" w:rsidP="002412E6">
      <w:pPr>
        <w:pStyle w:val="1"/>
      </w:pPr>
      <w:r w:rsidRPr="00C74358">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2412E6" w:rsidRPr="00C74358" w:rsidRDefault="002412E6" w:rsidP="002412E6">
      <w:pPr>
        <w:pStyle w:val="1"/>
      </w:pPr>
      <w:r w:rsidRPr="00C74358">
        <w:t>3.9. Джерело фінансування – місцевий бюджет.</w:t>
      </w:r>
    </w:p>
    <w:p w:rsidR="002412E6" w:rsidRPr="00C74358" w:rsidRDefault="002412E6" w:rsidP="002412E6">
      <w:pPr>
        <w:pStyle w:val="1"/>
        <w:ind w:left="3119"/>
      </w:pPr>
      <w:r w:rsidRPr="00C74358">
        <w:t>4. УМОВИ І СТРОКИ ПОСТАВКИ</w:t>
      </w:r>
    </w:p>
    <w:p w:rsidR="002412E6" w:rsidRPr="00C74358" w:rsidRDefault="002412E6" w:rsidP="002412E6">
      <w:pPr>
        <w:pStyle w:val="1"/>
      </w:pPr>
      <w:r w:rsidRPr="00C74358">
        <w:lastRenderedPageBreak/>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rsidR="002412E6" w:rsidRPr="00C74358" w:rsidRDefault="002412E6" w:rsidP="002412E6">
      <w:pPr>
        <w:pStyle w:val="1"/>
      </w:pPr>
      <w:r w:rsidRPr="00C74358">
        <w:t>4.2. Зміна Постачальником пункту і (або) станції призначення можливе тільки з попередньої письмової згоди Покупця.</w:t>
      </w:r>
    </w:p>
    <w:p w:rsidR="002412E6" w:rsidRPr="00C74358" w:rsidRDefault="002412E6" w:rsidP="002412E6">
      <w:pPr>
        <w:pStyle w:val="1"/>
      </w:pPr>
      <w:r w:rsidRPr="00C74358">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w:t>
      </w:r>
      <w:r w:rsidRPr="00C74358">
        <w:rPr>
          <w:lang w:val="ru-RU"/>
        </w:rPr>
        <w:t xml:space="preserve"> та (</w:t>
      </w:r>
      <w:proofErr w:type="spellStart"/>
      <w:r w:rsidRPr="00C74358">
        <w:rPr>
          <w:lang w:val="ru-RU"/>
        </w:rPr>
        <w:t>або</w:t>
      </w:r>
      <w:proofErr w:type="spellEnd"/>
      <w:r w:rsidRPr="00C74358">
        <w:rPr>
          <w:lang w:val="ru-RU"/>
        </w:rPr>
        <w:t xml:space="preserve">) акту </w:t>
      </w:r>
      <w:proofErr w:type="spellStart"/>
      <w:r w:rsidRPr="00C74358">
        <w:rPr>
          <w:lang w:val="ru-RU"/>
        </w:rPr>
        <w:t>приймання-передачі</w:t>
      </w:r>
      <w:proofErr w:type="spellEnd"/>
      <w:r w:rsidRPr="00C74358">
        <w:rPr>
          <w:lang w:val="ru-RU"/>
        </w:rPr>
        <w:t xml:space="preserve">. </w:t>
      </w:r>
      <w:r w:rsidRPr="00C74358">
        <w:t>Всі ризики втрати або псування (пошкодження) Товару переходять від Постачальника до Покупця з дати передачі Товару Покупцеві.</w:t>
      </w:r>
    </w:p>
    <w:p w:rsidR="002412E6" w:rsidRPr="00C74358" w:rsidRDefault="002412E6" w:rsidP="002412E6">
      <w:pPr>
        <w:pStyle w:val="1"/>
      </w:pPr>
      <w:r w:rsidRPr="00C74358">
        <w:t>4.4.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2412E6" w:rsidRPr="00C74358" w:rsidRDefault="002412E6" w:rsidP="002412E6">
      <w:pPr>
        <w:pStyle w:val="1"/>
      </w:pPr>
      <w:r w:rsidRPr="00C74358">
        <w:t>а) рахунок на оплату Товару;</w:t>
      </w:r>
    </w:p>
    <w:p w:rsidR="002412E6" w:rsidRPr="00C74358" w:rsidRDefault="002412E6" w:rsidP="002412E6">
      <w:pPr>
        <w:pStyle w:val="1"/>
      </w:pPr>
      <w:r w:rsidRPr="00C74358">
        <w:t>б) транспортні та супровідні документи;</w:t>
      </w:r>
    </w:p>
    <w:p w:rsidR="002412E6" w:rsidRPr="00C74358" w:rsidRDefault="002412E6" w:rsidP="002412E6">
      <w:pPr>
        <w:pStyle w:val="1"/>
      </w:pPr>
      <w:r w:rsidRPr="00C74358">
        <w:t>в) пакувальні документи (за вимогою Покупця);</w:t>
      </w:r>
    </w:p>
    <w:p w:rsidR="002412E6" w:rsidRPr="00C74358" w:rsidRDefault="002412E6" w:rsidP="002412E6">
      <w:pPr>
        <w:pStyle w:val="1"/>
      </w:pPr>
      <w:r w:rsidRPr="00C74358">
        <w:t>г) видаткові накладні;</w:t>
      </w:r>
    </w:p>
    <w:p w:rsidR="002412E6" w:rsidRPr="00C74358" w:rsidRDefault="002412E6" w:rsidP="002412E6">
      <w:pPr>
        <w:pStyle w:val="1"/>
      </w:pPr>
      <w:r w:rsidRPr="00C74358">
        <w:t>ґ) сертифікат якості (якщо передбачений для даного виду Товару);</w:t>
      </w:r>
    </w:p>
    <w:p w:rsidR="002412E6" w:rsidRPr="00C74358" w:rsidRDefault="002412E6" w:rsidP="002412E6">
      <w:pPr>
        <w:pStyle w:val="1"/>
      </w:pPr>
      <w:r w:rsidRPr="00C74358">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2412E6" w:rsidRPr="00C74358" w:rsidRDefault="002412E6" w:rsidP="002412E6">
      <w:pPr>
        <w:pStyle w:val="1"/>
      </w:pPr>
      <w:r w:rsidRPr="00C74358">
        <w:t>е) інші документи, якщо чинне законодавство України передбачає їх оформлення на даний вид Товару.</w:t>
      </w:r>
    </w:p>
    <w:p w:rsidR="002412E6" w:rsidRPr="00C74358" w:rsidRDefault="002412E6" w:rsidP="002412E6">
      <w:pPr>
        <w:pStyle w:val="1"/>
      </w:pPr>
      <w:r w:rsidRPr="00C74358">
        <w:t xml:space="preserve">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w:t>
      </w:r>
      <w:proofErr w:type="spellStart"/>
      <w:r w:rsidRPr="00C74358">
        <w:t>ЗЕД</w:t>
      </w:r>
      <w:proofErr w:type="spellEnd"/>
      <w:r w:rsidRPr="00C74358">
        <w:t xml:space="preserve"> та код ДК021:2015 стосовно кожної позиції Товару.</w:t>
      </w:r>
    </w:p>
    <w:p w:rsidR="002412E6" w:rsidRPr="00C74358" w:rsidRDefault="002412E6" w:rsidP="002412E6">
      <w:pPr>
        <w:pStyle w:val="1"/>
      </w:pPr>
      <w:r w:rsidRPr="00C74358">
        <w:t>4.5.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2412E6" w:rsidRPr="00C74358" w:rsidRDefault="002412E6" w:rsidP="002412E6">
      <w:pPr>
        <w:pStyle w:val="1"/>
      </w:pPr>
      <w:r w:rsidRPr="00C74358">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2412E6" w:rsidRPr="00C74358" w:rsidRDefault="002412E6" w:rsidP="002412E6">
      <w:pPr>
        <w:pStyle w:val="1"/>
      </w:pPr>
      <w:r w:rsidRPr="00C74358">
        <w:t xml:space="preserve">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w:t>
      </w:r>
      <w:r w:rsidRPr="00C74358">
        <w:lastRenderedPageBreak/>
        <w:t>Постачальником та перевірки податкової накладної на предмет додержання вимог законодавства щодо її заповнення та підписання.</w:t>
      </w:r>
    </w:p>
    <w:p w:rsidR="002412E6" w:rsidRPr="00C74358" w:rsidRDefault="002412E6" w:rsidP="002412E6">
      <w:pPr>
        <w:pStyle w:val="1"/>
      </w:pPr>
      <w:r w:rsidRPr="00C74358">
        <w:t>4.6. Покупець має право відмовитися від приймання поставленого Товару до надання документів, зазначених в п.4.4. цього Договору.</w:t>
      </w:r>
    </w:p>
    <w:p w:rsidR="002412E6" w:rsidRPr="00C74358" w:rsidRDefault="002412E6" w:rsidP="002412E6">
      <w:pPr>
        <w:pStyle w:val="1"/>
      </w:pPr>
      <w:r w:rsidRPr="00C74358">
        <w:t>4.7.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2412E6" w:rsidRPr="00C74358" w:rsidRDefault="002412E6" w:rsidP="002412E6">
      <w:pPr>
        <w:pStyle w:val="1"/>
      </w:pPr>
      <w:r w:rsidRPr="00C74358">
        <w:t>4.8.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2412E6" w:rsidRPr="00C74358" w:rsidRDefault="002412E6" w:rsidP="002412E6">
      <w:pPr>
        <w:pStyle w:val="1"/>
      </w:pPr>
      <w:r w:rsidRPr="00C74358">
        <w:t xml:space="preserve">4.9.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C74358">
        <w:t>товаросупровідні</w:t>
      </w:r>
      <w:proofErr w:type="spellEnd"/>
      <w:r w:rsidRPr="00C74358">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2412E6" w:rsidRPr="00C74358" w:rsidRDefault="002412E6" w:rsidP="002412E6">
      <w:pPr>
        <w:pStyle w:val="1"/>
      </w:pPr>
      <w:r w:rsidRPr="00C74358">
        <w:t>4.10.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2412E6" w:rsidRPr="00C74358" w:rsidRDefault="002412E6" w:rsidP="002412E6">
      <w:pPr>
        <w:pStyle w:val="1"/>
      </w:pPr>
      <w:r w:rsidRPr="00C74358">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2412E6" w:rsidRPr="00C74358" w:rsidRDefault="002412E6" w:rsidP="002412E6">
      <w:pPr>
        <w:pStyle w:val="1"/>
        <w:ind w:left="3402"/>
      </w:pPr>
      <w:r w:rsidRPr="00C74358">
        <w:t>5. ВІДПОВІДАЛЬНІСТЬ СТОРІН</w:t>
      </w:r>
    </w:p>
    <w:p w:rsidR="002412E6" w:rsidRPr="00C74358" w:rsidRDefault="002412E6" w:rsidP="002412E6">
      <w:pPr>
        <w:pStyle w:val="1"/>
      </w:pPr>
      <w:r w:rsidRPr="00C74358">
        <w:t xml:space="preserve">5.1. У разі прострочення поставки (недопоставки) Товару, усунення дефектів Товару, заміни та </w:t>
      </w:r>
      <w:proofErr w:type="spellStart"/>
      <w:r w:rsidRPr="00C74358">
        <w:t>доукомплектації</w:t>
      </w:r>
      <w:proofErr w:type="spellEnd"/>
      <w:r w:rsidRPr="00C74358">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C74358">
        <w:t>доукомплектації</w:t>
      </w:r>
      <w:proofErr w:type="spellEnd"/>
      <w:r w:rsidRPr="00C74358">
        <w:t xml:space="preserve"> Товару.</w:t>
      </w:r>
    </w:p>
    <w:p w:rsidR="002412E6" w:rsidRPr="00C74358" w:rsidRDefault="002412E6" w:rsidP="002412E6">
      <w:pPr>
        <w:pStyle w:val="1"/>
      </w:pPr>
      <w:r w:rsidRPr="00C74358">
        <w:t xml:space="preserve">5.2. У разі, якщо прострочення поставки (недопоставки) Товару, усунення дефектів Товару, заміни і </w:t>
      </w:r>
      <w:proofErr w:type="spellStart"/>
      <w:r w:rsidRPr="00C74358">
        <w:t>доукомплектації</w:t>
      </w:r>
      <w:proofErr w:type="spellEnd"/>
      <w:r w:rsidRPr="00C74358">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2412E6" w:rsidRPr="00C74358" w:rsidRDefault="002412E6" w:rsidP="002412E6">
      <w:pPr>
        <w:pStyle w:val="1"/>
      </w:pPr>
      <w:r w:rsidRPr="00C74358">
        <w:t xml:space="preserve">5.3. У разі порушення Постачальником терміну надання документації на Товар (відповідно п. 4.6. цього Договору), а також порушення відповідних вимог до форми чи </w:t>
      </w:r>
      <w:r w:rsidRPr="00C74358">
        <w:lastRenderedPageBreak/>
        <w:t>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2412E6" w:rsidRPr="00C74358" w:rsidRDefault="002412E6" w:rsidP="002412E6">
      <w:pPr>
        <w:pStyle w:val="1"/>
      </w:pPr>
      <w:r w:rsidRPr="00C74358">
        <w:t>5.4. Сплата неустойки, пені, штрафу та (або) відшкодування збитків (витрат) не звільняє Сторони від виконання своїх зобов'язань за цим Договором.</w:t>
      </w:r>
    </w:p>
    <w:p w:rsidR="002412E6" w:rsidRPr="00C74358" w:rsidRDefault="002412E6" w:rsidP="002412E6">
      <w:pPr>
        <w:pStyle w:val="1"/>
      </w:pPr>
      <w:r w:rsidRPr="00C74358">
        <w:t>5.5. У разі поставки Товару неналежної якості, Постачальник сплачує Покупцю неустойку в розмірі 20% від вартості Товару неналежної якості.</w:t>
      </w:r>
    </w:p>
    <w:p w:rsidR="002412E6" w:rsidRPr="00C74358" w:rsidRDefault="002412E6" w:rsidP="002412E6">
      <w:pPr>
        <w:pStyle w:val="1"/>
      </w:pPr>
      <w:r w:rsidRPr="00C74358">
        <w:t>5.6.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2412E6" w:rsidRPr="00C74358" w:rsidRDefault="002412E6" w:rsidP="002412E6">
      <w:pPr>
        <w:pStyle w:val="1"/>
      </w:pPr>
      <w:r w:rsidRPr="00C74358">
        <w:t>Утримання неустойки, витрат і збитків не тягне за собою зміну ціни Договору.</w:t>
      </w:r>
    </w:p>
    <w:p w:rsidR="002412E6" w:rsidRPr="00C74358" w:rsidRDefault="002412E6" w:rsidP="002412E6">
      <w:pPr>
        <w:pStyle w:val="1"/>
      </w:pPr>
      <w:r w:rsidRPr="00C74358">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2412E6" w:rsidRPr="00C74358" w:rsidRDefault="002412E6" w:rsidP="002412E6">
      <w:pPr>
        <w:pStyle w:val="1"/>
      </w:pPr>
      <w:r w:rsidRPr="00C74358">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2412E6" w:rsidRPr="00C74358" w:rsidRDefault="002412E6" w:rsidP="002412E6">
      <w:pPr>
        <w:pStyle w:val="1"/>
      </w:pPr>
      <w:r w:rsidRPr="00C74358">
        <w:t>5.7.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2412E6" w:rsidRPr="00C74358" w:rsidRDefault="002412E6" w:rsidP="002412E6">
      <w:pPr>
        <w:pStyle w:val="1"/>
      </w:pPr>
      <w:r w:rsidRPr="00C74358">
        <w:t>5.8.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2412E6" w:rsidRPr="00C74358" w:rsidRDefault="002412E6" w:rsidP="002412E6">
      <w:pPr>
        <w:pStyle w:val="1"/>
        <w:ind w:left="3686"/>
      </w:pPr>
      <w:r w:rsidRPr="00C74358">
        <w:t>6. ФОРС-МАЖОР</w:t>
      </w:r>
    </w:p>
    <w:p w:rsidR="002412E6" w:rsidRPr="00C74358" w:rsidRDefault="002412E6" w:rsidP="002412E6">
      <w:pPr>
        <w:pStyle w:val="1"/>
      </w:pPr>
      <w:r w:rsidRPr="00C74358">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2412E6" w:rsidRPr="00C74358" w:rsidRDefault="002412E6" w:rsidP="002412E6">
      <w:pPr>
        <w:pStyle w:val="1"/>
      </w:pPr>
      <w:r w:rsidRPr="00C74358">
        <w:t>6.2.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2412E6" w:rsidRPr="00C74358" w:rsidRDefault="002412E6" w:rsidP="002412E6">
      <w:pPr>
        <w:pStyle w:val="1"/>
      </w:pPr>
      <w:r w:rsidRPr="00C74358">
        <w:t>6.3.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2412E6" w:rsidRPr="00C74358" w:rsidRDefault="002412E6" w:rsidP="002412E6">
      <w:pPr>
        <w:pStyle w:val="1"/>
      </w:pPr>
      <w:r w:rsidRPr="00C74358">
        <w:lastRenderedPageBreak/>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2412E6" w:rsidRPr="00C74358" w:rsidRDefault="002412E6" w:rsidP="002412E6">
      <w:pPr>
        <w:pStyle w:val="1"/>
      </w:pPr>
      <w:r w:rsidRPr="00C74358">
        <w:t>6.4. Не повідомлення та (або) несвоєчасне повідомлення іншої Сторони згідно з п. 6.3 цього Договору тягне за собою втрату Стороною права посилатися на ці обставини.</w:t>
      </w:r>
    </w:p>
    <w:p w:rsidR="002412E6" w:rsidRPr="00C74358" w:rsidRDefault="002412E6" w:rsidP="002412E6">
      <w:pPr>
        <w:pStyle w:val="1"/>
      </w:pPr>
      <w:r w:rsidRPr="00C74358">
        <w:t>6.5.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2412E6" w:rsidRDefault="002412E6" w:rsidP="002412E6">
      <w:pPr>
        <w:pStyle w:val="1"/>
        <w:ind w:left="2835"/>
      </w:pPr>
    </w:p>
    <w:p w:rsidR="002412E6" w:rsidRDefault="002412E6" w:rsidP="002412E6">
      <w:pPr>
        <w:pStyle w:val="1"/>
        <w:ind w:left="2835"/>
      </w:pPr>
    </w:p>
    <w:p w:rsidR="002412E6" w:rsidRDefault="002412E6" w:rsidP="002412E6">
      <w:pPr>
        <w:pStyle w:val="1"/>
        <w:ind w:left="2835"/>
      </w:pPr>
    </w:p>
    <w:p w:rsidR="002412E6" w:rsidRPr="00C74358" w:rsidRDefault="002412E6" w:rsidP="002412E6">
      <w:pPr>
        <w:pStyle w:val="1"/>
        <w:ind w:left="2835"/>
      </w:pPr>
      <w:r w:rsidRPr="00C74358">
        <w:t>7. ПОРЯДОК ВИРІШЕННЯ СПОРІВ</w:t>
      </w:r>
    </w:p>
    <w:p w:rsidR="002412E6" w:rsidRPr="00C74358" w:rsidRDefault="002412E6" w:rsidP="002412E6">
      <w:pPr>
        <w:pStyle w:val="1"/>
      </w:pPr>
      <w:r w:rsidRPr="00C74358">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2412E6" w:rsidRPr="00C74358" w:rsidRDefault="002412E6" w:rsidP="002412E6">
      <w:pPr>
        <w:pStyle w:val="1"/>
      </w:pPr>
      <w:r w:rsidRPr="00C74358">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2412E6" w:rsidRPr="00C74358" w:rsidRDefault="002412E6" w:rsidP="002412E6">
      <w:pPr>
        <w:pStyle w:val="1"/>
      </w:pPr>
      <w:r w:rsidRPr="00C74358">
        <w:t>7.3. Претензійний порядок врегулювання спорів обов’язковий. Строк врегулювання претензії – десять робочих днів.</w:t>
      </w:r>
    </w:p>
    <w:p w:rsidR="002412E6" w:rsidRPr="00C74358" w:rsidRDefault="002412E6" w:rsidP="002412E6">
      <w:pPr>
        <w:pStyle w:val="1"/>
        <w:ind w:left="3402"/>
      </w:pPr>
      <w:r w:rsidRPr="00C74358">
        <w:rPr>
          <w:lang w:val="ru-RU"/>
        </w:rPr>
        <w:t>8</w:t>
      </w:r>
      <w:r w:rsidRPr="00C74358">
        <w:t>. СТРОК ДІЇ ДОГОВОРУ</w:t>
      </w:r>
    </w:p>
    <w:p w:rsidR="002412E6" w:rsidRPr="00C74358" w:rsidRDefault="002412E6" w:rsidP="002412E6">
      <w:pPr>
        <w:pStyle w:val="1"/>
      </w:pPr>
      <w:r w:rsidRPr="00C74358">
        <w:t>8.1.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31.12.2022  року.</w:t>
      </w:r>
    </w:p>
    <w:p w:rsidR="002412E6" w:rsidRPr="00C74358" w:rsidRDefault="002412E6" w:rsidP="002412E6">
      <w:pPr>
        <w:pStyle w:val="1"/>
      </w:pPr>
      <w:r w:rsidRPr="00C74358">
        <w:t>8.2. Закінчення строку дії цього Договору не звільняє Сторони від виконання прийнятих на себе зобов’язань за цим Договором.</w:t>
      </w:r>
    </w:p>
    <w:p w:rsidR="002412E6" w:rsidRPr="00C74358" w:rsidRDefault="002412E6" w:rsidP="002412E6">
      <w:pPr>
        <w:pStyle w:val="1"/>
        <w:ind w:left="3402"/>
      </w:pPr>
      <w:r w:rsidRPr="00C74358">
        <w:rPr>
          <w:lang w:val="ru-RU"/>
        </w:rPr>
        <w:t>9</w:t>
      </w:r>
      <w:r w:rsidRPr="00C74358">
        <w:t>. ІНШІ УМОВИ</w:t>
      </w:r>
    </w:p>
    <w:p w:rsidR="002412E6" w:rsidRPr="00C74358" w:rsidRDefault="002412E6" w:rsidP="002412E6">
      <w:pPr>
        <w:pStyle w:val="1"/>
      </w:pPr>
      <w:r w:rsidRPr="00C74358">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2412E6" w:rsidRPr="00C74358" w:rsidRDefault="002412E6" w:rsidP="002412E6">
      <w:pPr>
        <w:pStyle w:val="1"/>
      </w:pPr>
      <w:r w:rsidRPr="00C74358">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2412E6" w:rsidRPr="00C74358" w:rsidRDefault="002412E6" w:rsidP="002412E6">
      <w:pPr>
        <w:pStyle w:val="1"/>
      </w:pPr>
      <w:r w:rsidRPr="00C74358">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2412E6" w:rsidRPr="00C74358" w:rsidRDefault="002412E6" w:rsidP="002412E6">
      <w:pPr>
        <w:pStyle w:val="1"/>
      </w:pPr>
      <w:r w:rsidRPr="00C74358">
        <w:t xml:space="preserve">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w:t>
      </w:r>
      <w:r w:rsidRPr="00C74358">
        <w:lastRenderedPageBreak/>
        <w:t>при її передачі за допомогою факсимільного (електронного) зв'язку несе Сторона, яка передає таку інформацію.</w:t>
      </w:r>
    </w:p>
    <w:p w:rsidR="002412E6" w:rsidRPr="00C74358" w:rsidRDefault="002412E6" w:rsidP="002412E6">
      <w:pPr>
        <w:pStyle w:val="1"/>
      </w:pPr>
      <w:r w:rsidRPr="00C74358">
        <w:t>9.5. Згідно з чинним законодавством України:</w:t>
      </w:r>
    </w:p>
    <w:p w:rsidR="002412E6" w:rsidRPr="00C74358" w:rsidRDefault="002412E6" w:rsidP="002412E6">
      <w:pPr>
        <w:pStyle w:val="1"/>
      </w:pPr>
      <w:proofErr w:type="spellStart"/>
      <w:r w:rsidRPr="00C74358">
        <w:t>-Покупець</w:t>
      </w:r>
      <w:proofErr w:type="spellEnd"/>
      <w:r w:rsidRPr="00C74358">
        <w:t xml:space="preserve"> є неприбутковою організацією та неплатником податку на прибуток;</w:t>
      </w:r>
    </w:p>
    <w:p w:rsidR="002412E6" w:rsidRPr="00C74358" w:rsidRDefault="002412E6" w:rsidP="002412E6">
      <w:pPr>
        <w:pStyle w:val="1"/>
      </w:pPr>
      <w:proofErr w:type="spellStart"/>
      <w:r w:rsidRPr="00C74358">
        <w:t>-Постачальник</w:t>
      </w:r>
      <w:proofErr w:type="spellEnd"/>
      <w:r w:rsidRPr="00C74358">
        <w:t xml:space="preserve"> є платником _______________________________________.</w:t>
      </w:r>
    </w:p>
    <w:p w:rsidR="002412E6" w:rsidRPr="00C74358" w:rsidRDefault="002412E6" w:rsidP="002412E6">
      <w:pPr>
        <w:pStyle w:val="1"/>
      </w:pPr>
      <w:r w:rsidRPr="00C74358">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2412E6" w:rsidRPr="00C74358" w:rsidRDefault="002412E6" w:rsidP="002412E6">
      <w:pPr>
        <w:pStyle w:val="1"/>
      </w:pPr>
      <w:r w:rsidRPr="00C74358">
        <w:t>9.7. З моменту підписання цього Договору всі попередні переговори, листування та угоди, пов'язані з предметом цього Договору, втрачають силу.</w:t>
      </w:r>
    </w:p>
    <w:p w:rsidR="002412E6" w:rsidRPr="00C74358" w:rsidRDefault="002412E6" w:rsidP="002412E6">
      <w:pPr>
        <w:pStyle w:val="1"/>
      </w:pPr>
      <w:r w:rsidRPr="00C74358">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2412E6" w:rsidRPr="00C74358" w:rsidRDefault="002412E6" w:rsidP="002412E6">
      <w:pPr>
        <w:pStyle w:val="1"/>
      </w:pPr>
      <w:r w:rsidRPr="00C74358">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412E6" w:rsidRDefault="002412E6" w:rsidP="002412E6">
      <w:pPr>
        <w:pStyle w:val="1"/>
        <w:jc w:val="center"/>
      </w:pPr>
    </w:p>
    <w:p w:rsidR="002412E6" w:rsidRPr="00C74358" w:rsidRDefault="002412E6" w:rsidP="002412E6">
      <w:pPr>
        <w:pStyle w:val="1"/>
        <w:jc w:val="center"/>
      </w:pPr>
      <w:r w:rsidRPr="00C74358">
        <w:t>10. ЮРИДИЧНІ І ФАКТИЧНІ АДРЕСИ, РЕКВІЗИТИ СТОРІН</w:t>
      </w:r>
    </w:p>
    <w:p w:rsidR="002412E6" w:rsidRPr="00C74358" w:rsidRDefault="002412E6" w:rsidP="002412E6">
      <w:pPr>
        <w:pStyle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12E6" w:rsidRPr="00C74358" w:rsidTr="00380DF7">
        <w:tc>
          <w:tcPr>
            <w:tcW w:w="4785" w:type="dxa"/>
          </w:tcPr>
          <w:p w:rsidR="002412E6" w:rsidRPr="00C74358" w:rsidRDefault="002412E6" w:rsidP="00380DF7">
            <w:pPr>
              <w:tabs>
                <w:tab w:val="left" w:pos="426"/>
              </w:tabs>
              <w:jc w:val="center"/>
              <w:rPr>
                <w:rFonts w:ascii="Times New Roman" w:hAnsi="Times New Roman"/>
                <w:sz w:val="24"/>
                <w:szCs w:val="24"/>
                <w:lang w:val="uk-UA"/>
              </w:rPr>
            </w:pPr>
            <w:r w:rsidRPr="00C74358">
              <w:rPr>
                <w:rFonts w:ascii="Times New Roman" w:hAnsi="Times New Roman"/>
                <w:b/>
                <w:sz w:val="24"/>
                <w:szCs w:val="24"/>
                <w:lang w:val="uk-UA"/>
              </w:rPr>
              <w:t>ПОКУПЕЦЬ</w:t>
            </w:r>
          </w:p>
          <w:p w:rsidR="002412E6" w:rsidRPr="00C25291" w:rsidRDefault="002412E6" w:rsidP="00380DF7">
            <w:pPr>
              <w:tabs>
                <w:tab w:val="left" w:pos="895"/>
              </w:tabs>
              <w:rPr>
                <w:rFonts w:ascii="Times New Roman" w:eastAsia="Tahoma" w:hAnsi="Times New Roman"/>
                <w:b/>
                <w:bCs/>
                <w:color w:val="00000A"/>
                <w:sz w:val="24"/>
                <w:szCs w:val="24"/>
                <w:lang w:val="uk-UA" w:eastAsia="zh-CN" w:bidi="hi-IN"/>
              </w:rPr>
            </w:pPr>
            <w:proofErr w:type="spellStart"/>
            <w:r>
              <w:rPr>
                <w:rFonts w:ascii="Times New Roman" w:eastAsia="Tahoma" w:hAnsi="Times New Roman"/>
                <w:b/>
                <w:bCs/>
                <w:color w:val="00000A"/>
                <w:sz w:val="24"/>
                <w:szCs w:val="24"/>
                <w:lang w:val="uk-UA" w:eastAsia="zh-CN" w:bidi="hi-IN"/>
              </w:rPr>
              <w:t>КП</w:t>
            </w:r>
            <w:proofErr w:type="spellEnd"/>
            <w:r>
              <w:rPr>
                <w:rFonts w:ascii="Times New Roman" w:eastAsia="Tahoma" w:hAnsi="Times New Roman"/>
                <w:b/>
                <w:bCs/>
                <w:color w:val="00000A"/>
                <w:sz w:val="24"/>
                <w:szCs w:val="24"/>
                <w:lang w:val="uk-UA" w:eastAsia="zh-CN" w:bidi="hi-IN"/>
              </w:rPr>
              <w:t xml:space="preserve"> «</w:t>
            </w:r>
            <w:proofErr w:type="spellStart"/>
            <w:r>
              <w:rPr>
                <w:rFonts w:ascii="Times New Roman" w:eastAsia="Tahoma" w:hAnsi="Times New Roman"/>
                <w:b/>
                <w:bCs/>
                <w:color w:val="00000A"/>
                <w:sz w:val="24"/>
                <w:szCs w:val="24"/>
                <w:lang w:val="uk-UA" w:eastAsia="zh-CN" w:bidi="hi-IN"/>
              </w:rPr>
              <w:t>ЖЕГ</w:t>
            </w:r>
            <w:r w:rsidRPr="00C25291">
              <w:rPr>
                <w:rFonts w:ascii="Times New Roman" w:eastAsia="Tahoma" w:hAnsi="Times New Roman"/>
                <w:b/>
                <w:bCs/>
                <w:color w:val="00000A"/>
                <w:sz w:val="24"/>
                <w:szCs w:val="24"/>
                <w:lang w:val="uk-UA" w:eastAsia="zh-CN" w:bidi="hi-IN"/>
              </w:rPr>
              <w:t>Дівичківськ</w:t>
            </w:r>
            <w:r>
              <w:rPr>
                <w:rFonts w:ascii="Times New Roman" w:eastAsia="Tahoma" w:hAnsi="Times New Roman"/>
                <w:b/>
                <w:bCs/>
                <w:color w:val="00000A"/>
                <w:sz w:val="24"/>
                <w:szCs w:val="24"/>
                <w:lang w:val="uk-UA" w:eastAsia="zh-CN" w:bidi="hi-IN"/>
              </w:rPr>
              <w:t>ої</w:t>
            </w:r>
            <w:proofErr w:type="spellEnd"/>
            <w:r w:rsidRPr="00C25291">
              <w:rPr>
                <w:rFonts w:ascii="Times New Roman" w:eastAsia="Tahoma" w:hAnsi="Times New Roman"/>
                <w:b/>
                <w:bCs/>
                <w:color w:val="00000A"/>
                <w:sz w:val="24"/>
                <w:szCs w:val="24"/>
                <w:lang w:val="uk-UA" w:eastAsia="zh-CN" w:bidi="hi-IN"/>
              </w:rPr>
              <w:t xml:space="preserve"> сільськ</w:t>
            </w:r>
            <w:r>
              <w:rPr>
                <w:rFonts w:ascii="Times New Roman" w:eastAsia="Tahoma" w:hAnsi="Times New Roman"/>
                <w:b/>
                <w:bCs/>
                <w:color w:val="00000A"/>
                <w:sz w:val="24"/>
                <w:szCs w:val="24"/>
                <w:lang w:val="uk-UA" w:eastAsia="zh-CN" w:bidi="hi-IN"/>
              </w:rPr>
              <w:t>ої</w:t>
            </w:r>
            <w:r w:rsidRPr="00C25291">
              <w:rPr>
                <w:rFonts w:ascii="Times New Roman" w:eastAsia="Tahoma" w:hAnsi="Times New Roman"/>
                <w:b/>
                <w:bCs/>
                <w:color w:val="00000A"/>
                <w:sz w:val="24"/>
                <w:szCs w:val="24"/>
                <w:lang w:val="uk-UA" w:eastAsia="zh-CN" w:bidi="hi-IN"/>
              </w:rPr>
              <w:t xml:space="preserve"> рад</w:t>
            </w:r>
            <w:r>
              <w:rPr>
                <w:rFonts w:ascii="Times New Roman" w:eastAsia="Tahoma" w:hAnsi="Times New Roman"/>
                <w:b/>
                <w:bCs/>
                <w:color w:val="00000A"/>
                <w:sz w:val="24"/>
                <w:szCs w:val="24"/>
                <w:lang w:val="uk-UA" w:eastAsia="zh-CN" w:bidi="hi-IN"/>
              </w:rPr>
              <w:t>и»</w:t>
            </w:r>
          </w:p>
          <w:p w:rsidR="002412E6" w:rsidRPr="00C25291" w:rsidRDefault="002412E6" w:rsidP="00380DF7">
            <w:pPr>
              <w:tabs>
                <w:tab w:val="left" w:pos="895"/>
              </w:tabs>
              <w:rPr>
                <w:rFonts w:ascii="Times New Roman" w:eastAsia="Tahoma" w:hAnsi="Times New Roman"/>
                <w:b/>
                <w:bCs/>
                <w:color w:val="00000A"/>
                <w:sz w:val="24"/>
                <w:szCs w:val="24"/>
                <w:lang w:val="uk-UA" w:eastAsia="zh-CN" w:bidi="hi-IN"/>
              </w:rPr>
            </w:pPr>
          </w:p>
          <w:p w:rsidR="002412E6" w:rsidRPr="00C74358" w:rsidRDefault="002412E6" w:rsidP="00380DF7">
            <w:pPr>
              <w:tabs>
                <w:tab w:val="left" w:pos="895"/>
              </w:tabs>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Адреса:08456, </w:t>
            </w:r>
            <w:proofErr w:type="spellStart"/>
            <w:r w:rsidRPr="00C74358">
              <w:rPr>
                <w:rFonts w:ascii="Times New Roman" w:eastAsia="Tahoma" w:hAnsi="Times New Roman"/>
                <w:color w:val="00000A"/>
                <w:sz w:val="24"/>
                <w:szCs w:val="24"/>
                <w:lang w:eastAsia="zh-CN" w:bidi="hi-IN"/>
              </w:rPr>
              <w:t>Київська</w:t>
            </w:r>
            <w:proofErr w:type="spellEnd"/>
            <w:r w:rsidRPr="00C74358">
              <w:rPr>
                <w:rFonts w:ascii="Times New Roman" w:eastAsia="Tahoma" w:hAnsi="Times New Roman"/>
                <w:color w:val="00000A"/>
                <w:sz w:val="24"/>
                <w:szCs w:val="24"/>
                <w:lang w:eastAsia="zh-CN" w:bidi="hi-IN"/>
              </w:rPr>
              <w:t xml:space="preserve"> область, </w:t>
            </w:r>
          </w:p>
          <w:p w:rsidR="002412E6" w:rsidRPr="00C74358" w:rsidRDefault="002412E6" w:rsidP="00380DF7">
            <w:pPr>
              <w:tabs>
                <w:tab w:val="left" w:pos="895"/>
              </w:tabs>
              <w:rPr>
                <w:rFonts w:ascii="Times New Roman" w:eastAsia="Tahoma" w:hAnsi="Times New Roman"/>
                <w:color w:val="00000A"/>
                <w:sz w:val="24"/>
                <w:szCs w:val="24"/>
                <w:lang w:eastAsia="zh-CN" w:bidi="hi-IN"/>
              </w:rPr>
            </w:pPr>
            <w:proofErr w:type="spellStart"/>
            <w:r w:rsidRPr="00C74358">
              <w:rPr>
                <w:rFonts w:ascii="Times New Roman" w:eastAsia="Tahoma" w:hAnsi="Times New Roman"/>
                <w:color w:val="00000A"/>
                <w:sz w:val="24"/>
                <w:szCs w:val="24"/>
                <w:lang w:eastAsia="zh-CN" w:bidi="hi-IN"/>
              </w:rPr>
              <w:t>Бориспільський</w:t>
            </w:r>
            <w:proofErr w:type="spellEnd"/>
            <w:r w:rsidRPr="00C74358">
              <w:rPr>
                <w:rFonts w:ascii="Times New Roman" w:eastAsia="Tahoma" w:hAnsi="Times New Roman"/>
                <w:color w:val="00000A"/>
                <w:sz w:val="24"/>
                <w:szCs w:val="24"/>
                <w:lang w:eastAsia="zh-CN" w:bidi="hi-IN"/>
              </w:rPr>
              <w:t xml:space="preserve"> район, с. </w:t>
            </w:r>
            <w:proofErr w:type="spellStart"/>
            <w:r>
              <w:rPr>
                <w:rFonts w:ascii="Times New Roman" w:eastAsia="Tahoma" w:hAnsi="Times New Roman"/>
                <w:color w:val="00000A"/>
                <w:sz w:val="24"/>
                <w:szCs w:val="24"/>
                <w:lang w:val="uk-UA" w:eastAsia="zh-CN" w:bidi="hi-IN"/>
              </w:rPr>
              <w:t>Стовпяги</w:t>
            </w:r>
            <w:proofErr w:type="spellEnd"/>
            <w:r w:rsidRPr="00C74358">
              <w:rPr>
                <w:rFonts w:ascii="Times New Roman" w:eastAsia="Tahoma" w:hAnsi="Times New Roman"/>
                <w:color w:val="00000A"/>
                <w:sz w:val="24"/>
                <w:szCs w:val="24"/>
                <w:lang w:eastAsia="zh-CN" w:bidi="hi-IN"/>
              </w:rPr>
              <w:t>,</w:t>
            </w:r>
          </w:p>
          <w:p w:rsidR="002412E6" w:rsidRPr="00C25291" w:rsidRDefault="002412E6" w:rsidP="00380DF7">
            <w:pPr>
              <w:tabs>
                <w:tab w:val="left" w:pos="895"/>
              </w:tabs>
              <w:rPr>
                <w:rFonts w:ascii="Times New Roman" w:eastAsia="Tahoma" w:hAnsi="Times New Roman"/>
                <w:color w:val="00000A"/>
                <w:sz w:val="24"/>
                <w:szCs w:val="24"/>
                <w:lang w:val="uk-UA" w:eastAsia="zh-CN" w:bidi="hi-IN"/>
              </w:rPr>
            </w:pPr>
            <w:r w:rsidRPr="00C74358">
              <w:rPr>
                <w:rFonts w:ascii="Times New Roman" w:eastAsia="Tahoma" w:hAnsi="Times New Roman"/>
                <w:color w:val="00000A"/>
                <w:sz w:val="24"/>
                <w:szCs w:val="24"/>
                <w:lang w:eastAsia="zh-CN" w:bidi="hi-IN"/>
              </w:rPr>
              <w:t xml:space="preserve"> </w:t>
            </w:r>
            <w:proofErr w:type="spellStart"/>
            <w:r w:rsidRPr="00C74358">
              <w:rPr>
                <w:rFonts w:ascii="Times New Roman" w:eastAsia="Tahoma" w:hAnsi="Times New Roman"/>
                <w:color w:val="00000A"/>
                <w:sz w:val="24"/>
                <w:szCs w:val="24"/>
                <w:lang w:eastAsia="zh-CN" w:bidi="hi-IN"/>
              </w:rPr>
              <w:t>вул</w:t>
            </w:r>
            <w:proofErr w:type="spellEnd"/>
            <w:r w:rsidRPr="00C74358">
              <w:rPr>
                <w:rFonts w:ascii="Times New Roman" w:eastAsia="Tahoma" w:hAnsi="Times New Roman"/>
                <w:color w:val="00000A"/>
                <w:sz w:val="24"/>
                <w:szCs w:val="24"/>
                <w:lang w:eastAsia="zh-CN" w:bidi="hi-IN"/>
              </w:rPr>
              <w:t>.</w:t>
            </w:r>
            <w:r>
              <w:rPr>
                <w:rFonts w:ascii="Times New Roman" w:eastAsia="Tahoma" w:hAnsi="Times New Roman"/>
                <w:color w:val="00000A"/>
                <w:sz w:val="24"/>
                <w:szCs w:val="24"/>
                <w:lang w:val="uk-UA" w:eastAsia="zh-CN" w:bidi="hi-IN"/>
              </w:rPr>
              <w:t xml:space="preserve"> Дружби</w:t>
            </w:r>
            <w:r w:rsidRPr="00C74358">
              <w:rPr>
                <w:rFonts w:ascii="Times New Roman" w:eastAsia="Tahoma" w:hAnsi="Times New Roman"/>
                <w:color w:val="00000A"/>
                <w:sz w:val="24"/>
                <w:szCs w:val="24"/>
                <w:lang w:eastAsia="zh-CN" w:bidi="hi-IN"/>
              </w:rPr>
              <w:t xml:space="preserve">, </w:t>
            </w:r>
            <w:r>
              <w:rPr>
                <w:rFonts w:ascii="Times New Roman" w:eastAsia="Tahoma" w:hAnsi="Times New Roman"/>
                <w:color w:val="00000A"/>
                <w:sz w:val="24"/>
                <w:szCs w:val="24"/>
                <w:lang w:val="uk-UA" w:eastAsia="zh-CN" w:bidi="hi-IN"/>
              </w:rPr>
              <w:t>24</w:t>
            </w:r>
          </w:p>
          <w:p w:rsidR="002412E6" w:rsidRPr="00C25291" w:rsidRDefault="002412E6" w:rsidP="00380DF7">
            <w:pPr>
              <w:rPr>
                <w:rFonts w:ascii="Times New Roman" w:eastAsia="Tahoma" w:hAnsi="Times New Roman"/>
                <w:color w:val="00000A"/>
                <w:sz w:val="24"/>
                <w:szCs w:val="24"/>
                <w:lang w:val="uk-UA" w:eastAsia="zh-CN" w:bidi="hi-IN"/>
              </w:rPr>
            </w:pPr>
            <w:r w:rsidRPr="00C74358">
              <w:rPr>
                <w:rFonts w:ascii="Times New Roman" w:eastAsia="Tahoma" w:hAnsi="Times New Roman"/>
                <w:color w:val="00000A"/>
                <w:sz w:val="24"/>
                <w:szCs w:val="24"/>
                <w:lang w:eastAsia="zh-CN" w:bidi="hi-IN"/>
              </w:rPr>
              <w:t xml:space="preserve">Код ЄДРПОУ </w:t>
            </w:r>
            <w:r>
              <w:rPr>
                <w:rFonts w:ascii="Times New Roman" w:eastAsia="Tahoma" w:hAnsi="Times New Roman"/>
                <w:color w:val="00000A"/>
                <w:sz w:val="24"/>
                <w:szCs w:val="24"/>
                <w:lang w:val="uk-UA" w:eastAsia="zh-CN" w:bidi="hi-IN"/>
              </w:rPr>
              <w:t>41964968</w:t>
            </w:r>
          </w:p>
          <w:p w:rsidR="002412E6" w:rsidRPr="00C74358" w:rsidRDefault="002412E6" w:rsidP="00380DF7">
            <w:pPr>
              <w:rPr>
                <w:rFonts w:ascii="Times New Roman" w:eastAsia="Tahoma" w:hAnsi="Times New Roman"/>
                <w:color w:val="00000A"/>
                <w:sz w:val="24"/>
                <w:szCs w:val="24"/>
                <w:lang w:eastAsia="zh-CN" w:bidi="hi-IN"/>
              </w:rPr>
            </w:pPr>
            <w:proofErr w:type="gramStart"/>
            <w:r w:rsidRPr="00C74358">
              <w:rPr>
                <w:rFonts w:ascii="Times New Roman" w:eastAsia="Tahoma" w:hAnsi="Times New Roman"/>
                <w:color w:val="00000A"/>
                <w:sz w:val="24"/>
                <w:szCs w:val="24"/>
                <w:lang w:eastAsia="zh-CN" w:bidi="hi-IN"/>
              </w:rPr>
              <w:t>Р</w:t>
            </w:r>
            <w:proofErr w:type="gramEnd"/>
            <w:r w:rsidRPr="00C74358">
              <w:rPr>
                <w:rFonts w:ascii="Times New Roman" w:eastAsia="Tahoma" w:hAnsi="Times New Roman"/>
                <w:color w:val="00000A"/>
                <w:sz w:val="24"/>
                <w:szCs w:val="24"/>
                <w:lang w:eastAsia="zh-CN" w:bidi="hi-IN"/>
              </w:rPr>
              <w:t>/р UA________________________</w:t>
            </w:r>
          </w:p>
          <w:p w:rsidR="002412E6" w:rsidRPr="00C74358" w:rsidRDefault="002412E6" w:rsidP="00380DF7">
            <w:pPr>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в ДКСУ м. </w:t>
            </w:r>
            <w:proofErr w:type="spellStart"/>
            <w:r w:rsidRPr="00C74358">
              <w:rPr>
                <w:rFonts w:ascii="Times New Roman" w:eastAsia="Tahoma" w:hAnsi="Times New Roman"/>
                <w:color w:val="00000A"/>
                <w:sz w:val="24"/>
                <w:szCs w:val="24"/>
                <w:lang w:eastAsia="zh-CN" w:bidi="hi-IN"/>
              </w:rPr>
              <w:t>Киї</w:t>
            </w:r>
            <w:proofErr w:type="gramStart"/>
            <w:r w:rsidRPr="00C74358">
              <w:rPr>
                <w:rFonts w:ascii="Times New Roman" w:eastAsia="Tahoma" w:hAnsi="Times New Roman"/>
                <w:color w:val="00000A"/>
                <w:sz w:val="24"/>
                <w:szCs w:val="24"/>
                <w:lang w:eastAsia="zh-CN" w:bidi="hi-IN"/>
              </w:rPr>
              <w:t>в</w:t>
            </w:r>
            <w:proofErr w:type="spellEnd"/>
            <w:proofErr w:type="gramEnd"/>
          </w:p>
          <w:p w:rsidR="002412E6" w:rsidRPr="003D5789" w:rsidRDefault="002412E6" w:rsidP="00380DF7">
            <w:pPr>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МФО</w:t>
            </w:r>
            <w:r w:rsidRPr="003D5789">
              <w:rPr>
                <w:rFonts w:ascii="Times New Roman" w:eastAsia="Tahoma" w:hAnsi="Times New Roman"/>
                <w:color w:val="00000A"/>
                <w:sz w:val="24"/>
                <w:szCs w:val="24"/>
                <w:lang w:eastAsia="zh-CN" w:bidi="hi-IN"/>
              </w:rPr>
              <w:t xml:space="preserve">  820172</w:t>
            </w:r>
          </w:p>
          <w:p w:rsidR="002412E6" w:rsidRPr="002412E6" w:rsidRDefault="002412E6" w:rsidP="00380DF7">
            <w:pPr>
              <w:tabs>
                <w:tab w:val="left" w:pos="6015"/>
              </w:tabs>
              <w:rPr>
                <w:rFonts w:ascii="Times New Roman" w:eastAsia="Tahoma" w:hAnsi="Times New Roman"/>
                <w:color w:val="00000A"/>
                <w:sz w:val="24"/>
                <w:szCs w:val="24"/>
                <w:lang w:val="en-US" w:eastAsia="zh-CN" w:bidi="hi-IN"/>
              </w:rPr>
            </w:pPr>
            <w:r w:rsidRPr="00C74358">
              <w:rPr>
                <w:rFonts w:ascii="Times New Roman" w:eastAsia="Tahoma" w:hAnsi="Times New Roman"/>
                <w:color w:val="00000A"/>
                <w:sz w:val="24"/>
                <w:szCs w:val="24"/>
                <w:lang w:eastAsia="zh-CN" w:bidi="hi-IN"/>
              </w:rPr>
              <w:t>Тел</w:t>
            </w:r>
            <w:r w:rsidRPr="002412E6">
              <w:rPr>
                <w:rFonts w:ascii="Times New Roman" w:eastAsia="Tahoma" w:hAnsi="Times New Roman"/>
                <w:color w:val="00000A"/>
                <w:sz w:val="24"/>
                <w:szCs w:val="24"/>
                <w:lang w:val="en-US" w:eastAsia="zh-CN" w:bidi="hi-IN"/>
              </w:rPr>
              <w:t>. (066) –800-92-80</w:t>
            </w:r>
          </w:p>
          <w:p w:rsidR="002412E6" w:rsidRDefault="002412E6" w:rsidP="00380DF7">
            <w:pPr>
              <w:tabs>
                <w:tab w:val="left" w:pos="6015"/>
              </w:tabs>
              <w:rPr>
                <w:rFonts w:ascii="Times New Roman" w:eastAsia="Tahoma" w:hAnsi="Times New Roman"/>
                <w:color w:val="00000A"/>
                <w:sz w:val="24"/>
                <w:szCs w:val="24"/>
                <w:lang w:val="uk-UA" w:eastAsia="zh-CN" w:bidi="hi-IN"/>
              </w:rPr>
            </w:pPr>
            <w:proofErr w:type="gramStart"/>
            <w:r w:rsidRPr="00C74358">
              <w:rPr>
                <w:rFonts w:ascii="Times New Roman" w:eastAsia="Tahoma" w:hAnsi="Times New Roman"/>
                <w:color w:val="00000A"/>
                <w:sz w:val="24"/>
                <w:szCs w:val="24"/>
                <w:lang w:val="en-US" w:eastAsia="zh-CN" w:bidi="hi-IN"/>
              </w:rPr>
              <w:t>e</w:t>
            </w:r>
            <w:r w:rsidRPr="002412E6">
              <w:rPr>
                <w:rFonts w:ascii="Times New Roman" w:eastAsia="Tahoma" w:hAnsi="Times New Roman"/>
                <w:color w:val="00000A"/>
                <w:sz w:val="24"/>
                <w:szCs w:val="24"/>
                <w:lang w:val="en-US" w:eastAsia="zh-CN" w:bidi="hi-IN"/>
              </w:rPr>
              <w:t>-</w:t>
            </w:r>
            <w:r w:rsidRPr="00C74358">
              <w:rPr>
                <w:rFonts w:ascii="Times New Roman" w:eastAsia="Tahoma" w:hAnsi="Times New Roman"/>
                <w:color w:val="00000A"/>
                <w:sz w:val="24"/>
                <w:szCs w:val="24"/>
                <w:lang w:val="en-US" w:eastAsia="zh-CN" w:bidi="hi-IN"/>
              </w:rPr>
              <w:t>mail</w:t>
            </w:r>
            <w:proofErr w:type="gramEnd"/>
            <w:r w:rsidRPr="002412E6">
              <w:rPr>
                <w:rFonts w:ascii="Times New Roman" w:eastAsia="Tahoma" w:hAnsi="Times New Roman"/>
                <w:color w:val="00000A"/>
                <w:sz w:val="24"/>
                <w:szCs w:val="24"/>
                <w:lang w:val="en-US" w:eastAsia="zh-CN" w:bidi="hi-IN"/>
              </w:rPr>
              <w:t xml:space="preserve">: </w:t>
            </w:r>
            <w:proofErr w:type="spellStart"/>
            <w:r>
              <w:rPr>
                <w:rFonts w:ascii="Times New Roman" w:eastAsia="Tahoma" w:hAnsi="Times New Roman"/>
                <w:color w:val="00000A"/>
                <w:sz w:val="24"/>
                <w:szCs w:val="24"/>
                <w:lang w:val="en-US" w:eastAsia="zh-CN" w:bidi="hi-IN"/>
              </w:rPr>
              <w:t>kpdivot</w:t>
            </w:r>
            <w:r w:rsidRPr="00C74358">
              <w:rPr>
                <w:rFonts w:ascii="Times New Roman" w:eastAsia="Tahoma" w:hAnsi="Times New Roman"/>
                <w:color w:val="00000A"/>
                <w:sz w:val="24"/>
                <w:szCs w:val="24"/>
                <w:lang w:val="en-US" w:eastAsia="zh-CN" w:bidi="hi-IN"/>
              </w:rPr>
              <w:t>g</w:t>
            </w:r>
            <w:r w:rsidRPr="002412E6">
              <w:rPr>
                <w:rFonts w:ascii="Times New Roman" w:eastAsia="Tahoma" w:hAnsi="Times New Roman"/>
                <w:color w:val="00000A"/>
                <w:sz w:val="24"/>
                <w:szCs w:val="24"/>
                <w:lang w:val="en-US" w:eastAsia="zh-CN" w:bidi="hi-IN"/>
              </w:rPr>
              <w:t>@</w:t>
            </w:r>
            <w:r w:rsidRPr="00C74358">
              <w:rPr>
                <w:rFonts w:ascii="Times New Roman" w:eastAsia="Tahoma" w:hAnsi="Times New Roman"/>
                <w:color w:val="00000A"/>
                <w:sz w:val="24"/>
                <w:szCs w:val="24"/>
                <w:lang w:val="en-US" w:eastAsia="zh-CN" w:bidi="hi-IN"/>
              </w:rPr>
              <w:t>ukr</w:t>
            </w:r>
            <w:proofErr w:type="spellEnd"/>
            <w:r w:rsidRPr="002412E6">
              <w:rPr>
                <w:rFonts w:ascii="Times New Roman" w:eastAsia="Tahoma" w:hAnsi="Times New Roman"/>
                <w:color w:val="00000A"/>
                <w:sz w:val="24"/>
                <w:szCs w:val="24"/>
                <w:lang w:val="en-US" w:eastAsia="zh-CN" w:bidi="hi-IN"/>
              </w:rPr>
              <w:t>.</w:t>
            </w:r>
          </w:p>
          <w:p w:rsidR="002412E6" w:rsidRDefault="002412E6" w:rsidP="00380DF7">
            <w:pPr>
              <w:tabs>
                <w:tab w:val="left" w:pos="6015"/>
              </w:tabs>
              <w:rPr>
                <w:rFonts w:ascii="Times New Roman" w:eastAsia="Tahoma" w:hAnsi="Times New Roman"/>
                <w:color w:val="00000A"/>
                <w:sz w:val="24"/>
                <w:szCs w:val="24"/>
                <w:lang w:val="uk-UA" w:eastAsia="zh-CN" w:bidi="hi-IN"/>
              </w:rPr>
            </w:pPr>
          </w:p>
          <w:p w:rsidR="002412E6" w:rsidRPr="00F66E9C" w:rsidRDefault="002412E6" w:rsidP="00380DF7">
            <w:pPr>
              <w:tabs>
                <w:tab w:val="left" w:pos="6015"/>
              </w:tabs>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Начальник</w:t>
            </w:r>
            <w:r w:rsidRPr="00C74358">
              <w:rPr>
                <w:rFonts w:ascii="Times New Roman" w:eastAsia="Tahoma" w:hAnsi="Times New Roman"/>
                <w:b/>
                <w:color w:val="00000A"/>
                <w:sz w:val="24"/>
                <w:szCs w:val="24"/>
                <w:lang w:eastAsia="zh-CN" w:bidi="hi-IN"/>
              </w:rPr>
              <w:t xml:space="preserve"> ____________ О.</w:t>
            </w:r>
            <w:r>
              <w:rPr>
                <w:rFonts w:ascii="Times New Roman" w:eastAsia="Tahoma" w:hAnsi="Times New Roman"/>
                <w:b/>
                <w:color w:val="00000A"/>
                <w:sz w:val="24"/>
                <w:szCs w:val="24"/>
                <w:lang w:val="uk-UA" w:eastAsia="zh-CN" w:bidi="hi-IN"/>
              </w:rPr>
              <w:t>І</w:t>
            </w:r>
            <w:r w:rsidRPr="00C74358">
              <w:rPr>
                <w:rFonts w:ascii="Times New Roman" w:eastAsia="Tahoma" w:hAnsi="Times New Roman"/>
                <w:b/>
                <w:color w:val="00000A"/>
                <w:sz w:val="24"/>
                <w:szCs w:val="24"/>
                <w:lang w:eastAsia="zh-CN" w:bidi="hi-IN"/>
              </w:rPr>
              <w:t>.</w:t>
            </w:r>
            <w:proofErr w:type="spellStart"/>
            <w:r>
              <w:rPr>
                <w:rFonts w:ascii="Times New Roman" w:eastAsia="Tahoma" w:hAnsi="Times New Roman"/>
                <w:b/>
                <w:color w:val="00000A"/>
                <w:sz w:val="24"/>
                <w:szCs w:val="24"/>
                <w:lang w:val="uk-UA" w:eastAsia="zh-CN" w:bidi="hi-IN"/>
              </w:rPr>
              <w:t>Опінко</w:t>
            </w:r>
            <w:proofErr w:type="spellEnd"/>
          </w:p>
          <w:p w:rsidR="002412E6" w:rsidRDefault="002412E6" w:rsidP="00380DF7">
            <w:pPr>
              <w:pStyle w:val="1"/>
              <w:spacing w:after="0"/>
              <w:rPr>
                <w:lang w:val="ru-RU"/>
              </w:rPr>
            </w:pPr>
          </w:p>
          <w:p w:rsidR="002412E6" w:rsidRPr="00C74358" w:rsidRDefault="002412E6" w:rsidP="00380DF7">
            <w:pPr>
              <w:pStyle w:val="1"/>
              <w:spacing w:after="0"/>
            </w:pPr>
            <w:r w:rsidRPr="00C74358">
              <w:rPr>
                <w:lang w:val="ru-RU"/>
              </w:rPr>
              <w:t>м</w:t>
            </w:r>
            <w:proofErr w:type="gramStart"/>
            <w:r w:rsidRPr="00C74358">
              <w:rPr>
                <w:lang w:val="ru-RU"/>
              </w:rPr>
              <w:t>.</w:t>
            </w:r>
            <w:r w:rsidRPr="00C74358">
              <w:t>п</w:t>
            </w:r>
            <w:proofErr w:type="gramEnd"/>
          </w:p>
        </w:tc>
        <w:tc>
          <w:tcPr>
            <w:tcW w:w="4786" w:type="dxa"/>
          </w:tcPr>
          <w:p w:rsidR="002412E6" w:rsidRPr="00C74358" w:rsidRDefault="002412E6" w:rsidP="00380DF7">
            <w:pPr>
              <w:pStyle w:val="1"/>
              <w:jc w:val="center"/>
              <w:rPr>
                <w:b/>
              </w:rPr>
            </w:pPr>
            <w:r w:rsidRPr="00C74358">
              <w:rPr>
                <w:b/>
              </w:rPr>
              <w:t>ПОСТАЧАЛЬНИК</w:t>
            </w:r>
          </w:p>
        </w:tc>
      </w:tr>
    </w:tbl>
    <w:p w:rsidR="002412E6" w:rsidRPr="00C74358" w:rsidRDefault="002412E6" w:rsidP="002412E6">
      <w:pPr>
        <w:pStyle w:val="1"/>
      </w:pPr>
    </w:p>
    <w:p w:rsidR="002412E6" w:rsidRPr="00C74358" w:rsidRDefault="002412E6" w:rsidP="002412E6">
      <w:pPr>
        <w:pStyle w:val="1"/>
        <w:jc w:val="right"/>
      </w:pPr>
    </w:p>
    <w:p w:rsidR="002412E6" w:rsidRPr="00C74358" w:rsidRDefault="002412E6" w:rsidP="002412E6">
      <w:pPr>
        <w:pStyle w:val="1"/>
        <w:jc w:val="right"/>
      </w:pPr>
    </w:p>
    <w:p w:rsidR="002412E6" w:rsidRPr="00C74358" w:rsidRDefault="002412E6" w:rsidP="002412E6">
      <w:pPr>
        <w:pStyle w:val="1"/>
        <w:jc w:val="right"/>
      </w:pPr>
    </w:p>
    <w:p w:rsidR="002412E6" w:rsidRPr="00C74358" w:rsidRDefault="002412E6" w:rsidP="002412E6">
      <w:pPr>
        <w:pStyle w:val="1"/>
        <w:jc w:val="right"/>
      </w:pPr>
    </w:p>
    <w:p w:rsidR="002412E6" w:rsidRPr="00C74358" w:rsidRDefault="002412E6" w:rsidP="002412E6">
      <w:pPr>
        <w:pStyle w:val="1"/>
        <w:jc w:val="right"/>
      </w:pPr>
    </w:p>
    <w:p w:rsidR="002412E6" w:rsidRPr="00C74358" w:rsidRDefault="002412E6" w:rsidP="002412E6">
      <w:pPr>
        <w:pStyle w:val="1"/>
        <w:jc w:val="right"/>
      </w:pPr>
      <w:r w:rsidRPr="00C74358">
        <w:br w:type="textWrapping" w:clear="all"/>
      </w:r>
    </w:p>
    <w:p w:rsidR="002412E6" w:rsidRPr="00C74358" w:rsidRDefault="002412E6" w:rsidP="002412E6">
      <w:pPr>
        <w:pStyle w:val="1"/>
      </w:pPr>
    </w:p>
    <w:p w:rsidR="002412E6" w:rsidRDefault="002412E6" w:rsidP="002412E6">
      <w:pPr>
        <w:pStyle w:val="1"/>
        <w:jc w:val="right"/>
      </w:pPr>
    </w:p>
    <w:p w:rsidR="002412E6" w:rsidRDefault="002412E6" w:rsidP="002412E6">
      <w:pPr>
        <w:pStyle w:val="1"/>
        <w:jc w:val="right"/>
      </w:pPr>
    </w:p>
    <w:p w:rsidR="002412E6" w:rsidRDefault="002412E6" w:rsidP="002412E6">
      <w:pPr>
        <w:pStyle w:val="1"/>
        <w:jc w:val="right"/>
      </w:pPr>
    </w:p>
    <w:p w:rsidR="002412E6" w:rsidRDefault="002412E6" w:rsidP="002412E6">
      <w:pPr>
        <w:pStyle w:val="1"/>
        <w:jc w:val="right"/>
      </w:pPr>
    </w:p>
    <w:p w:rsidR="002412E6" w:rsidRPr="00C74358" w:rsidRDefault="002412E6" w:rsidP="002412E6">
      <w:pPr>
        <w:pStyle w:val="1"/>
        <w:jc w:val="right"/>
      </w:pPr>
      <w:r w:rsidRPr="00C74358">
        <w:lastRenderedPageBreak/>
        <w:t>Додаток №1</w:t>
      </w:r>
    </w:p>
    <w:p w:rsidR="002412E6" w:rsidRPr="00C74358" w:rsidRDefault="002412E6" w:rsidP="002412E6">
      <w:pPr>
        <w:pStyle w:val="1"/>
        <w:jc w:val="right"/>
      </w:pPr>
      <w:r w:rsidRPr="00C74358">
        <w:t>До Договору № _______</w:t>
      </w:r>
    </w:p>
    <w:p w:rsidR="002412E6" w:rsidRPr="00C74358" w:rsidRDefault="002412E6" w:rsidP="002412E6">
      <w:pPr>
        <w:pStyle w:val="1"/>
        <w:jc w:val="right"/>
      </w:pPr>
      <w:r w:rsidRPr="00C74358">
        <w:t>Від «____»__________20</w:t>
      </w:r>
      <w:r w:rsidRPr="00AF403B">
        <w:rPr>
          <w:lang w:val="ru-RU"/>
        </w:rPr>
        <w:t>22</w:t>
      </w:r>
      <w:r w:rsidRPr="00C74358">
        <w:t xml:space="preserve"> р.</w:t>
      </w:r>
    </w:p>
    <w:p w:rsidR="002412E6" w:rsidRPr="00C74358" w:rsidRDefault="002412E6" w:rsidP="002412E6">
      <w:pPr>
        <w:pStyle w:val="1"/>
      </w:pPr>
    </w:p>
    <w:p w:rsidR="002412E6" w:rsidRPr="00C74358" w:rsidRDefault="002412E6" w:rsidP="002412E6">
      <w:pPr>
        <w:pStyle w:val="1"/>
      </w:pPr>
      <w:r w:rsidRPr="00C74358">
        <w:t xml:space="preserve">                                                                      Специфікація №1</w:t>
      </w:r>
    </w:p>
    <w:p w:rsidR="002412E6" w:rsidRPr="00C74358" w:rsidRDefault="002412E6" w:rsidP="002412E6">
      <w:pPr>
        <w:pStyle w:val="1"/>
      </w:pPr>
      <w:proofErr w:type="spellStart"/>
      <w:r>
        <w:rPr>
          <w:b/>
        </w:rPr>
        <w:t>КП</w:t>
      </w:r>
      <w:proofErr w:type="spellEnd"/>
      <w:r>
        <w:rPr>
          <w:b/>
        </w:rPr>
        <w:t xml:space="preserve"> «ЖКГ </w:t>
      </w:r>
      <w:r w:rsidRPr="00C74358">
        <w:rPr>
          <w:b/>
        </w:rPr>
        <w:t>Дівичківськ</w:t>
      </w:r>
      <w:r>
        <w:rPr>
          <w:b/>
        </w:rPr>
        <w:t>ої</w:t>
      </w:r>
      <w:r w:rsidRPr="00C74358">
        <w:rPr>
          <w:b/>
        </w:rPr>
        <w:t xml:space="preserve"> сільськ</w:t>
      </w:r>
      <w:r>
        <w:rPr>
          <w:b/>
        </w:rPr>
        <w:t>ої</w:t>
      </w:r>
      <w:r w:rsidRPr="00C74358">
        <w:rPr>
          <w:b/>
        </w:rPr>
        <w:t xml:space="preserve"> рад</w:t>
      </w:r>
      <w:r>
        <w:rPr>
          <w:b/>
        </w:rPr>
        <w:t>и</w:t>
      </w:r>
      <w:r w:rsidRPr="00C74358">
        <w:t xml:space="preserve"> в особі </w:t>
      </w:r>
      <w:r>
        <w:t xml:space="preserve">начальник </w:t>
      </w:r>
      <w:proofErr w:type="spellStart"/>
      <w:r>
        <w:t>Опінко</w:t>
      </w:r>
      <w:proofErr w:type="spellEnd"/>
      <w:r w:rsidRPr="00C74358">
        <w:rPr>
          <w:b/>
        </w:rPr>
        <w:t xml:space="preserve"> Олександра </w:t>
      </w:r>
      <w:r>
        <w:rPr>
          <w:b/>
        </w:rPr>
        <w:t>Іллі</w:t>
      </w:r>
      <w:r w:rsidRPr="00C74358">
        <w:rPr>
          <w:b/>
        </w:rPr>
        <w:t>ча</w:t>
      </w:r>
      <w:r w:rsidRPr="00C74358">
        <w:t xml:space="preserve">, який діє на підставі </w:t>
      </w:r>
      <w:r>
        <w:t>статуту</w:t>
      </w:r>
      <w:r w:rsidRPr="00C74358">
        <w:t xml:space="preserve"> (далі - </w:t>
      </w:r>
      <w:proofErr w:type="spellStart"/>
      <w:r w:rsidRPr="00C74358">
        <w:t>“Покупець”</w:t>
      </w:r>
      <w:proofErr w:type="spellEnd"/>
      <w:r w:rsidRPr="00C74358">
        <w:t xml:space="preserve">), з однієї сторони, та ________________________________________, в особі ______________________, який діє на підставі _____________________ (далі - </w:t>
      </w:r>
      <w:proofErr w:type="spellStart"/>
      <w:r w:rsidRPr="00C74358">
        <w:t>“Постачальник”</w:t>
      </w:r>
      <w:proofErr w:type="spellEnd"/>
      <w:r w:rsidRPr="00C74358">
        <w:t xml:space="preserve">), з іншої сторони (разом - </w:t>
      </w:r>
      <w:proofErr w:type="spellStart"/>
      <w:r w:rsidRPr="00C74358">
        <w:t>“Сторони”</w:t>
      </w:r>
      <w:proofErr w:type="spellEnd"/>
      <w:r w:rsidRPr="00C74358">
        <w:t>), уклали цю Специфікацію про наступне:</w:t>
      </w:r>
    </w:p>
    <w:p w:rsidR="002412E6" w:rsidRPr="00C74358" w:rsidRDefault="002412E6" w:rsidP="002412E6">
      <w:pPr>
        <w:pStyle w:val="1"/>
      </w:pPr>
      <w:r w:rsidRPr="00C74358">
        <w:t>Постачальник передає, а Покупець приймає та оплачує наступний Товар:</w:t>
      </w:r>
      <w:r w:rsidRPr="00C74358">
        <w:tab/>
      </w:r>
    </w:p>
    <w:tbl>
      <w:tblPr>
        <w:tblStyle w:val="TableNormal"/>
        <w:tblW w:w="10161" w:type="dxa"/>
        <w:tblInd w:w="-210" w:type="dxa"/>
        <w:tblBorders>
          <w:top w:val="single" w:sz="4" w:space="0" w:color="000080"/>
          <w:left w:val="single" w:sz="4" w:space="0" w:color="000080"/>
          <w:bottom w:val="single" w:sz="4" w:space="0" w:color="000080"/>
          <w:insideH w:val="single" w:sz="4" w:space="0" w:color="000080"/>
        </w:tblBorders>
        <w:tblCellMar>
          <w:left w:w="108" w:type="dxa"/>
          <w:right w:w="108" w:type="dxa"/>
        </w:tblCellMar>
        <w:tblLook w:val="0000"/>
      </w:tblPr>
      <w:tblGrid>
        <w:gridCol w:w="458"/>
        <w:gridCol w:w="2118"/>
        <w:gridCol w:w="2420"/>
        <w:gridCol w:w="1059"/>
        <w:gridCol w:w="1269"/>
        <w:gridCol w:w="1472"/>
        <w:gridCol w:w="7"/>
        <w:gridCol w:w="1358"/>
      </w:tblGrid>
      <w:tr w:rsidR="002412E6" w:rsidRPr="00C74358" w:rsidTr="00380DF7">
        <w:trPr>
          <w:trHeight w:val="915"/>
        </w:trPr>
        <w:tc>
          <w:tcPr>
            <w:tcW w:w="458"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w:t>
            </w:r>
          </w:p>
        </w:tc>
        <w:tc>
          <w:tcPr>
            <w:tcW w:w="2118"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Найменування товару</w:t>
            </w:r>
          </w:p>
        </w:tc>
        <w:tc>
          <w:tcPr>
            <w:tcW w:w="2420"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 xml:space="preserve">Код за </w:t>
            </w:r>
            <w:proofErr w:type="spellStart"/>
            <w:r w:rsidRPr="00E97C22">
              <w:rPr>
                <w:rFonts w:ascii="Times New Roman" w:hAnsi="Times New Roman"/>
              </w:rPr>
              <w:t>ДК</w:t>
            </w:r>
            <w:proofErr w:type="spellEnd"/>
            <w:r w:rsidRPr="00E97C22">
              <w:rPr>
                <w:rFonts w:ascii="Times New Roman" w:hAnsi="Times New Roman"/>
              </w:rPr>
              <w:t xml:space="preserve"> 021-2015</w:t>
            </w:r>
          </w:p>
        </w:tc>
        <w:tc>
          <w:tcPr>
            <w:tcW w:w="1059"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Одиниця виміру</w:t>
            </w:r>
          </w:p>
        </w:tc>
        <w:tc>
          <w:tcPr>
            <w:tcW w:w="1269"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Кількість</w:t>
            </w:r>
          </w:p>
        </w:tc>
        <w:tc>
          <w:tcPr>
            <w:tcW w:w="1479" w:type="dxa"/>
            <w:gridSpan w:val="2"/>
            <w:tcBorders>
              <w:top w:val="single" w:sz="4" w:space="0" w:color="000080"/>
              <w:left w:val="single" w:sz="4" w:space="0" w:color="000080"/>
              <w:bottom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Ціна за од. без ПДВ, грн.</w:t>
            </w:r>
          </w:p>
        </w:tc>
        <w:tc>
          <w:tcPr>
            <w:tcW w:w="1358" w:type="dxa"/>
            <w:tcBorders>
              <w:top w:val="single" w:sz="4" w:space="0" w:color="000080"/>
              <w:left w:val="single" w:sz="4" w:space="0" w:color="000080"/>
              <w:bottom w:val="single" w:sz="4" w:space="0" w:color="000080"/>
              <w:right w:val="single" w:sz="4" w:space="0" w:color="000080"/>
            </w:tcBorders>
            <w:shd w:val="clear" w:color="auto" w:fill="FFFFFF"/>
          </w:tcPr>
          <w:p w:rsidR="002412E6" w:rsidRPr="00E97C22" w:rsidRDefault="002412E6" w:rsidP="00380DF7">
            <w:pPr>
              <w:pStyle w:val="a6"/>
              <w:rPr>
                <w:rFonts w:ascii="Times New Roman" w:hAnsi="Times New Roman"/>
              </w:rPr>
            </w:pPr>
            <w:r w:rsidRPr="00E97C22">
              <w:rPr>
                <w:rFonts w:ascii="Times New Roman" w:hAnsi="Times New Roman"/>
              </w:rPr>
              <w:t>Сума без ПДВ, грн.</w:t>
            </w:r>
          </w:p>
          <w:p w:rsidR="002412E6" w:rsidRPr="00E97C22" w:rsidRDefault="002412E6" w:rsidP="00380DF7">
            <w:pPr>
              <w:pStyle w:val="a6"/>
              <w:rPr>
                <w:rFonts w:ascii="Times New Roman" w:hAnsi="Times New Roman"/>
              </w:rPr>
            </w:pPr>
          </w:p>
        </w:tc>
      </w:tr>
      <w:tr w:rsidR="002412E6" w:rsidRPr="00C74358" w:rsidTr="00380DF7">
        <w:trPr>
          <w:trHeight w:val="665"/>
        </w:trPr>
        <w:tc>
          <w:tcPr>
            <w:tcW w:w="458"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rPr>
                <w:rFonts w:ascii="Times New Roman" w:hAnsi="Times New Roman" w:cs="Times New Roman"/>
                <w:lang w:val="en-US"/>
              </w:rPr>
            </w:pPr>
            <w:r w:rsidRPr="00E97C22">
              <w:rPr>
                <w:rFonts w:ascii="Times New Roman" w:hAnsi="Times New Roman" w:cs="Times New Roman"/>
                <w:lang w:val="en-US"/>
              </w:rPr>
              <w:t>1</w:t>
            </w:r>
          </w:p>
        </w:tc>
        <w:tc>
          <w:tcPr>
            <w:tcW w:w="2118"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rPr>
                <w:rFonts w:ascii="Times New Roman" w:hAnsi="Times New Roman" w:cs="Times New Roman"/>
              </w:rPr>
            </w:pPr>
          </w:p>
        </w:tc>
        <w:tc>
          <w:tcPr>
            <w:tcW w:w="2420" w:type="dxa"/>
            <w:tcBorders>
              <w:top w:val="single" w:sz="4" w:space="0" w:color="000080"/>
              <w:left w:val="single" w:sz="4" w:space="0" w:color="000080"/>
              <w:bottom w:val="single" w:sz="4" w:space="0" w:color="000080"/>
            </w:tcBorders>
            <w:shd w:val="clear" w:color="auto" w:fill="FFFFFF"/>
          </w:tcPr>
          <w:p w:rsidR="002412E6" w:rsidRPr="00AF403B" w:rsidRDefault="002412E6" w:rsidP="00380DF7">
            <w:pPr>
              <w:pStyle w:val="a4"/>
              <w:spacing w:before="0" w:beforeAutospacing="0" w:after="0" w:afterAutospacing="0"/>
              <w:jc w:val="both"/>
              <w:rPr>
                <w:color w:val="auto"/>
                <w:sz w:val="22"/>
                <w:szCs w:val="22"/>
              </w:rPr>
            </w:pPr>
            <w:r w:rsidRPr="00AF403B">
              <w:rPr>
                <w:color w:val="auto"/>
                <w:sz w:val="22"/>
                <w:szCs w:val="22"/>
              </w:rPr>
              <w:t>34390000-7 – приладдя для тракторів</w:t>
            </w:r>
          </w:p>
        </w:tc>
        <w:tc>
          <w:tcPr>
            <w:tcW w:w="1059"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rPr>
                <w:rFonts w:ascii="Times New Roman" w:hAnsi="Times New Roman" w:cs="Times New Roman"/>
              </w:rPr>
            </w:pPr>
            <w:r w:rsidRPr="00E97C22">
              <w:rPr>
                <w:rFonts w:ascii="Times New Roman" w:hAnsi="Times New Roman" w:cs="Times New Roman"/>
              </w:rPr>
              <w:t>шт.</w:t>
            </w:r>
          </w:p>
        </w:tc>
        <w:tc>
          <w:tcPr>
            <w:tcW w:w="1269" w:type="dxa"/>
            <w:tcBorders>
              <w:top w:val="single" w:sz="4" w:space="0" w:color="000080"/>
              <w:left w:val="single" w:sz="4" w:space="0" w:color="000080"/>
              <w:bottom w:val="single" w:sz="4" w:space="0" w:color="000080"/>
            </w:tcBorders>
            <w:shd w:val="clear" w:color="auto" w:fill="FFFFFF"/>
          </w:tcPr>
          <w:p w:rsidR="002412E6" w:rsidRPr="00E97C22" w:rsidRDefault="002412E6" w:rsidP="00380DF7">
            <w:pPr>
              <w:rPr>
                <w:rFonts w:ascii="Times New Roman" w:hAnsi="Times New Roman" w:cs="Times New Roman"/>
              </w:rPr>
            </w:pPr>
            <w:r w:rsidRPr="00E97C22">
              <w:rPr>
                <w:rFonts w:ascii="Times New Roman" w:hAnsi="Times New Roman" w:cs="Times New Roman"/>
              </w:rPr>
              <w:t>1</w:t>
            </w:r>
          </w:p>
        </w:tc>
        <w:tc>
          <w:tcPr>
            <w:tcW w:w="1479" w:type="dxa"/>
            <w:gridSpan w:val="2"/>
            <w:tcBorders>
              <w:top w:val="single" w:sz="4" w:space="0" w:color="000080"/>
              <w:left w:val="single" w:sz="4" w:space="0" w:color="000080"/>
              <w:bottom w:val="single" w:sz="4" w:space="0" w:color="000080"/>
            </w:tcBorders>
            <w:shd w:val="clear" w:color="auto" w:fill="FFFFFF"/>
          </w:tcPr>
          <w:p w:rsidR="002412E6" w:rsidRPr="00E97C22" w:rsidRDefault="002412E6" w:rsidP="00380DF7">
            <w:pPr>
              <w:rPr>
                <w:rFonts w:ascii="Times New Roman" w:hAnsi="Times New Roman" w:cs="Times New Roman"/>
              </w:rPr>
            </w:pPr>
          </w:p>
        </w:tc>
        <w:tc>
          <w:tcPr>
            <w:tcW w:w="1358" w:type="dxa"/>
            <w:tcBorders>
              <w:top w:val="single" w:sz="4" w:space="0" w:color="000080"/>
              <w:left w:val="single" w:sz="4" w:space="0" w:color="000080"/>
              <w:bottom w:val="single" w:sz="4" w:space="0" w:color="000080"/>
              <w:right w:val="single" w:sz="4" w:space="0" w:color="000080"/>
            </w:tcBorders>
            <w:shd w:val="clear" w:color="auto" w:fill="FFFFFF"/>
          </w:tcPr>
          <w:p w:rsidR="002412E6" w:rsidRPr="00E97C22" w:rsidRDefault="002412E6" w:rsidP="00380DF7">
            <w:pPr>
              <w:rPr>
                <w:rFonts w:ascii="Times New Roman" w:hAnsi="Times New Roman" w:cs="Times New Roman"/>
              </w:rPr>
            </w:pPr>
          </w:p>
        </w:tc>
      </w:tr>
      <w:tr w:rsidR="002412E6" w:rsidRPr="00C74358" w:rsidTr="00380DF7">
        <w:trPr>
          <w:trHeight w:val="300"/>
        </w:trPr>
        <w:tc>
          <w:tcPr>
            <w:tcW w:w="8796" w:type="dxa"/>
            <w:gridSpan w:val="6"/>
            <w:tcBorders>
              <w:top w:val="single" w:sz="4" w:space="0" w:color="00000A"/>
              <w:left w:val="single" w:sz="4" w:space="0" w:color="00000A"/>
              <w:bottom w:val="single" w:sz="4" w:space="0" w:color="00000A"/>
            </w:tcBorders>
            <w:shd w:val="clear" w:color="auto" w:fill="FFFFFF"/>
          </w:tcPr>
          <w:p w:rsidR="002412E6" w:rsidRPr="00E97C22" w:rsidRDefault="002412E6" w:rsidP="00380DF7">
            <w:pPr>
              <w:rPr>
                <w:rFonts w:ascii="Times New Roman" w:hAnsi="Times New Roman" w:cs="Times New Roman"/>
              </w:rPr>
            </w:pPr>
            <w:r w:rsidRPr="00E97C22">
              <w:rPr>
                <w:rFonts w:ascii="Times New Roman" w:hAnsi="Times New Roman" w:cs="Times New Roman"/>
              </w:rPr>
              <w:t>Сума без ПДВ</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Pr>
          <w:p w:rsidR="002412E6" w:rsidRPr="00E97C22" w:rsidRDefault="002412E6" w:rsidP="00380DF7">
            <w:pPr>
              <w:rPr>
                <w:rFonts w:ascii="Times New Roman" w:hAnsi="Times New Roman" w:cs="Times New Roman"/>
              </w:rPr>
            </w:pPr>
          </w:p>
        </w:tc>
      </w:tr>
      <w:tr w:rsidR="002412E6" w:rsidRPr="00C74358" w:rsidTr="00380DF7">
        <w:trPr>
          <w:trHeight w:val="238"/>
        </w:trPr>
        <w:tc>
          <w:tcPr>
            <w:tcW w:w="8796" w:type="dxa"/>
            <w:gridSpan w:val="6"/>
            <w:tcBorders>
              <w:top w:val="single" w:sz="4" w:space="0" w:color="00000A"/>
              <w:left w:val="single" w:sz="4" w:space="0" w:color="00000A"/>
              <w:bottom w:val="single" w:sz="4" w:space="0" w:color="00000A"/>
            </w:tcBorders>
            <w:shd w:val="clear" w:color="auto" w:fill="FFFFFF"/>
          </w:tcPr>
          <w:p w:rsidR="002412E6" w:rsidRPr="00E97C22" w:rsidRDefault="002412E6" w:rsidP="00380DF7">
            <w:pPr>
              <w:rPr>
                <w:rFonts w:ascii="Times New Roman" w:hAnsi="Times New Roman" w:cs="Times New Roman"/>
              </w:rPr>
            </w:pPr>
            <w:r w:rsidRPr="00E97C22">
              <w:rPr>
                <w:rFonts w:ascii="Times New Roman" w:hAnsi="Times New Roman" w:cs="Times New Roman"/>
              </w:rPr>
              <w:t>ПДВ 20%</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Pr>
          <w:p w:rsidR="002412E6" w:rsidRPr="00E97C22" w:rsidRDefault="002412E6" w:rsidP="00380DF7">
            <w:pPr>
              <w:rPr>
                <w:rFonts w:ascii="Times New Roman" w:hAnsi="Times New Roman" w:cs="Times New Roman"/>
              </w:rPr>
            </w:pPr>
          </w:p>
        </w:tc>
      </w:tr>
      <w:tr w:rsidR="002412E6" w:rsidRPr="00C74358" w:rsidTr="00380DF7">
        <w:trPr>
          <w:trHeight w:val="300"/>
        </w:trPr>
        <w:tc>
          <w:tcPr>
            <w:tcW w:w="8796" w:type="dxa"/>
            <w:gridSpan w:val="6"/>
            <w:tcBorders>
              <w:top w:val="single" w:sz="4" w:space="0" w:color="00000A"/>
              <w:left w:val="single" w:sz="4" w:space="0" w:color="00000A"/>
              <w:bottom w:val="single" w:sz="4" w:space="0" w:color="00000A"/>
            </w:tcBorders>
            <w:shd w:val="clear" w:color="auto" w:fill="FFFFFF"/>
          </w:tcPr>
          <w:p w:rsidR="002412E6" w:rsidRPr="00E97C22" w:rsidRDefault="002412E6" w:rsidP="00380DF7">
            <w:pPr>
              <w:rPr>
                <w:rFonts w:ascii="Times New Roman" w:hAnsi="Times New Roman" w:cs="Times New Roman"/>
              </w:rPr>
            </w:pPr>
            <w:r w:rsidRPr="00E97C22">
              <w:rPr>
                <w:rFonts w:ascii="Times New Roman" w:hAnsi="Times New Roman" w:cs="Times New Roman"/>
              </w:rPr>
              <w:t>Всього з ПДВ</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Pr>
          <w:p w:rsidR="002412E6" w:rsidRPr="00E97C22" w:rsidRDefault="002412E6" w:rsidP="00380DF7">
            <w:pPr>
              <w:rPr>
                <w:rFonts w:ascii="Times New Roman" w:hAnsi="Times New Roman" w:cs="Times New Roman"/>
              </w:rPr>
            </w:pPr>
          </w:p>
        </w:tc>
      </w:tr>
    </w:tbl>
    <w:p w:rsidR="002412E6" w:rsidRPr="00C74358" w:rsidRDefault="002412E6" w:rsidP="002412E6">
      <w:pPr>
        <w:pStyle w:val="1"/>
      </w:pPr>
      <w:r w:rsidRPr="00C74358">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 грн. ___ коп., у тому числі ПДВ - 20%: ________ (______________________________) грн. ___ коп., є твердою та змінам не підлягає.</w:t>
      </w:r>
    </w:p>
    <w:p w:rsidR="002412E6" w:rsidRPr="00C74358" w:rsidRDefault="002412E6" w:rsidP="002412E6">
      <w:pPr>
        <w:pStyle w:val="1"/>
      </w:pPr>
      <w:r w:rsidRPr="00C74358">
        <w:t>2. Ціна Товару вказана з урахуванням транспортних витрат.</w:t>
      </w:r>
    </w:p>
    <w:p w:rsidR="002412E6" w:rsidRPr="00C74358" w:rsidRDefault="002412E6" w:rsidP="002412E6">
      <w:pPr>
        <w:pStyle w:val="1"/>
      </w:pPr>
      <w:r w:rsidRPr="00C74358">
        <w:t>3. Транспортні витрати несе Постачальник.</w:t>
      </w:r>
    </w:p>
    <w:p w:rsidR="002412E6" w:rsidRPr="00C74358" w:rsidRDefault="002412E6" w:rsidP="002412E6">
      <w:pPr>
        <w:pStyle w:val="1"/>
      </w:pPr>
      <w:r w:rsidRPr="00C74358">
        <w:t xml:space="preserve">4. Товар поставляється на умовах поставки: Київська область, Бориспільський район, с. </w:t>
      </w:r>
      <w:proofErr w:type="spellStart"/>
      <w:r w:rsidRPr="00C74358">
        <w:t>Дівички</w:t>
      </w:r>
      <w:proofErr w:type="spellEnd"/>
      <w:r w:rsidRPr="00C74358">
        <w:t>, вул. Сонячна, 1 а.</w:t>
      </w:r>
    </w:p>
    <w:p w:rsidR="002412E6" w:rsidRPr="00C74358" w:rsidRDefault="002412E6" w:rsidP="002412E6">
      <w:pPr>
        <w:pStyle w:val="1"/>
      </w:pPr>
      <w:r w:rsidRPr="00C74358">
        <w:t>5. Пакування – підприємства-виробника.</w:t>
      </w:r>
    </w:p>
    <w:p w:rsidR="002412E6" w:rsidRPr="00C74358" w:rsidRDefault="002412E6" w:rsidP="002412E6">
      <w:pPr>
        <w:pStyle w:val="1"/>
      </w:pPr>
      <w:r w:rsidRPr="00C74358">
        <w:t xml:space="preserve">7. Строк поставки – до </w:t>
      </w:r>
      <w:r>
        <w:t>17</w:t>
      </w:r>
      <w:r w:rsidRPr="00C74358">
        <w:t>.1</w:t>
      </w:r>
      <w:r>
        <w:t>2</w:t>
      </w:r>
      <w:r w:rsidRPr="00C74358">
        <w:t>.2022р..</w:t>
      </w:r>
    </w:p>
    <w:p w:rsidR="002412E6" w:rsidRPr="00C74358" w:rsidRDefault="002412E6" w:rsidP="002412E6">
      <w:pPr>
        <w:pStyle w:val="1"/>
      </w:pPr>
      <w:r w:rsidRPr="00C74358">
        <w:t xml:space="preserve">8. Вантажовідправником Товару є Постачальник, </w:t>
      </w:r>
      <w:proofErr w:type="spellStart"/>
      <w:r w:rsidRPr="00C74358">
        <w:t>вантажоотримувачем</w:t>
      </w:r>
      <w:proofErr w:type="spellEnd"/>
      <w:r w:rsidRPr="00C74358">
        <w:t xml:space="preserve"> є Покупець. Реквізити </w:t>
      </w:r>
      <w:proofErr w:type="spellStart"/>
      <w:r w:rsidRPr="00C74358">
        <w:t>вантажоотримувача</w:t>
      </w:r>
      <w:proofErr w:type="spellEnd"/>
      <w:r w:rsidRPr="00C74358">
        <w:t xml:space="preserve">: Київська область, Бориспільський район, с. </w:t>
      </w:r>
      <w:proofErr w:type="spellStart"/>
      <w:r>
        <w:t>Стовпяги</w:t>
      </w:r>
      <w:proofErr w:type="spellEnd"/>
      <w:r w:rsidRPr="00C74358">
        <w:t xml:space="preserve">,  вул. </w:t>
      </w:r>
      <w:r>
        <w:t>Дружби</w:t>
      </w:r>
      <w:r w:rsidRPr="00C74358">
        <w:t xml:space="preserve">, </w:t>
      </w:r>
      <w:r>
        <w:t>24.</w:t>
      </w:r>
    </w:p>
    <w:p w:rsidR="002412E6" w:rsidRPr="00C74358" w:rsidRDefault="002412E6" w:rsidP="002412E6">
      <w:pPr>
        <w:pStyle w:val="1"/>
      </w:pPr>
      <w:r w:rsidRPr="00C74358">
        <w:t>9. Оплата Товару проводиться після отримання Покупцем партії Товару протягом 10 (десяти) календарних днів з моменту приймання Товару на склад, а також надання документів у відповідності з п.4.4 цього Договору.</w:t>
      </w:r>
    </w:p>
    <w:p w:rsidR="002412E6" w:rsidRPr="00C74358" w:rsidRDefault="002412E6" w:rsidP="002412E6">
      <w:pPr>
        <w:pStyle w:val="1"/>
      </w:pPr>
      <w:r w:rsidRPr="00C74358">
        <w:t>10. Інші умови Договору залишаються без змін.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3"/>
        <w:gridCol w:w="4328"/>
      </w:tblGrid>
      <w:tr w:rsidR="002412E6" w:rsidRPr="00C74358" w:rsidTr="00380DF7">
        <w:tc>
          <w:tcPr>
            <w:tcW w:w="5243" w:type="dxa"/>
          </w:tcPr>
          <w:p w:rsidR="002412E6" w:rsidRPr="00C74358" w:rsidRDefault="002412E6" w:rsidP="00380DF7">
            <w:pPr>
              <w:tabs>
                <w:tab w:val="left" w:pos="426"/>
              </w:tabs>
              <w:jc w:val="center"/>
              <w:rPr>
                <w:rFonts w:ascii="Times New Roman" w:hAnsi="Times New Roman"/>
                <w:sz w:val="24"/>
                <w:szCs w:val="24"/>
                <w:lang w:val="uk-UA"/>
              </w:rPr>
            </w:pPr>
            <w:r w:rsidRPr="00C74358">
              <w:rPr>
                <w:rFonts w:ascii="Times New Roman" w:hAnsi="Times New Roman"/>
                <w:b/>
                <w:sz w:val="24"/>
                <w:szCs w:val="24"/>
                <w:lang w:val="uk-UA"/>
              </w:rPr>
              <w:t>ПОКУПЕЦЬ</w:t>
            </w:r>
          </w:p>
          <w:p w:rsidR="002412E6" w:rsidRPr="00C74358" w:rsidRDefault="002412E6" w:rsidP="00380DF7">
            <w:pPr>
              <w:tabs>
                <w:tab w:val="left" w:pos="895"/>
              </w:tabs>
              <w:rPr>
                <w:rFonts w:ascii="Times New Roman" w:eastAsia="Tahoma" w:hAnsi="Times New Roman"/>
                <w:b/>
                <w:bCs/>
                <w:color w:val="00000A"/>
                <w:sz w:val="24"/>
                <w:szCs w:val="24"/>
                <w:lang w:eastAsia="zh-CN" w:bidi="hi-IN"/>
              </w:rPr>
            </w:pPr>
            <w:proofErr w:type="spellStart"/>
            <w:r w:rsidRPr="00C74358">
              <w:rPr>
                <w:rFonts w:ascii="Times New Roman" w:eastAsia="Tahoma" w:hAnsi="Times New Roman"/>
                <w:b/>
                <w:bCs/>
                <w:color w:val="00000A"/>
                <w:sz w:val="24"/>
                <w:szCs w:val="24"/>
                <w:lang w:eastAsia="zh-CN" w:bidi="hi-IN"/>
              </w:rPr>
              <w:t>Дівичківська</w:t>
            </w:r>
            <w:proofErr w:type="spellEnd"/>
            <w:r w:rsidRPr="00C74358">
              <w:rPr>
                <w:rFonts w:ascii="Times New Roman" w:eastAsia="Tahoma" w:hAnsi="Times New Roman"/>
                <w:b/>
                <w:bCs/>
                <w:color w:val="00000A"/>
                <w:sz w:val="24"/>
                <w:szCs w:val="24"/>
                <w:lang w:eastAsia="zh-CN" w:bidi="hi-IN"/>
              </w:rPr>
              <w:t xml:space="preserve"> </w:t>
            </w:r>
            <w:proofErr w:type="spellStart"/>
            <w:r w:rsidRPr="00C74358">
              <w:rPr>
                <w:rFonts w:ascii="Times New Roman" w:eastAsia="Tahoma" w:hAnsi="Times New Roman"/>
                <w:b/>
                <w:bCs/>
                <w:color w:val="00000A"/>
                <w:sz w:val="24"/>
                <w:szCs w:val="24"/>
                <w:lang w:eastAsia="zh-CN" w:bidi="hi-IN"/>
              </w:rPr>
              <w:t>сільська</w:t>
            </w:r>
            <w:proofErr w:type="spellEnd"/>
            <w:r w:rsidRPr="00C74358">
              <w:rPr>
                <w:rFonts w:ascii="Times New Roman" w:eastAsia="Tahoma" w:hAnsi="Times New Roman"/>
                <w:b/>
                <w:bCs/>
                <w:color w:val="00000A"/>
                <w:sz w:val="24"/>
                <w:szCs w:val="24"/>
                <w:lang w:eastAsia="zh-CN" w:bidi="hi-IN"/>
              </w:rPr>
              <w:t xml:space="preserve"> рада</w:t>
            </w:r>
          </w:p>
          <w:p w:rsidR="002412E6" w:rsidRPr="00C74358" w:rsidRDefault="002412E6" w:rsidP="00380DF7">
            <w:pPr>
              <w:tabs>
                <w:tab w:val="left" w:pos="895"/>
              </w:tabs>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Адреса:08456, </w:t>
            </w:r>
            <w:proofErr w:type="spellStart"/>
            <w:r w:rsidRPr="00C74358">
              <w:rPr>
                <w:rFonts w:ascii="Times New Roman" w:eastAsia="Tahoma" w:hAnsi="Times New Roman"/>
                <w:color w:val="00000A"/>
                <w:sz w:val="24"/>
                <w:szCs w:val="24"/>
                <w:lang w:eastAsia="zh-CN" w:bidi="hi-IN"/>
              </w:rPr>
              <w:t>Київська</w:t>
            </w:r>
            <w:proofErr w:type="spellEnd"/>
            <w:r w:rsidRPr="00C74358">
              <w:rPr>
                <w:rFonts w:ascii="Times New Roman" w:eastAsia="Tahoma" w:hAnsi="Times New Roman"/>
                <w:color w:val="00000A"/>
                <w:sz w:val="24"/>
                <w:szCs w:val="24"/>
                <w:lang w:eastAsia="zh-CN" w:bidi="hi-IN"/>
              </w:rPr>
              <w:t xml:space="preserve"> область, </w:t>
            </w:r>
          </w:p>
          <w:p w:rsidR="002412E6" w:rsidRPr="00C74358" w:rsidRDefault="002412E6" w:rsidP="00380DF7">
            <w:pPr>
              <w:tabs>
                <w:tab w:val="left" w:pos="895"/>
              </w:tabs>
              <w:rPr>
                <w:rFonts w:ascii="Times New Roman" w:eastAsia="Tahoma" w:hAnsi="Times New Roman"/>
                <w:color w:val="00000A"/>
                <w:sz w:val="24"/>
                <w:szCs w:val="24"/>
                <w:lang w:eastAsia="zh-CN" w:bidi="hi-IN"/>
              </w:rPr>
            </w:pPr>
            <w:proofErr w:type="spellStart"/>
            <w:r w:rsidRPr="00C74358">
              <w:rPr>
                <w:rFonts w:ascii="Times New Roman" w:eastAsia="Tahoma" w:hAnsi="Times New Roman"/>
                <w:color w:val="00000A"/>
                <w:sz w:val="24"/>
                <w:szCs w:val="24"/>
                <w:lang w:eastAsia="zh-CN" w:bidi="hi-IN"/>
              </w:rPr>
              <w:t>Бориспільський</w:t>
            </w:r>
            <w:proofErr w:type="spellEnd"/>
            <w:r w:rsidRPr="00C74358">
              <w:rPr>
                <w:rFonts w:ascii="Times New Roman" w:eastAsia="Tahoma" w:hAnsi="Times New Roman"/>
                <w:color w:val="00000A"/>
                <w:sz w:val="24"/>
                <w:szCs w:val="24"/>
                <w:lang w:eastAsia="zh-CN" w:bidi="hi-IN"/>
              </w:rPr>
              <w:t xml:space="preserve"> район, с. </w:t>
            </w:r>
            <w:proofErr w:type="spellStart"/>
            <w:r w:rsidRPr="00C74358">
              <w:rPr>
                <w:rFonts w:ascii="Times New Roman" w:eastAsia="Tahoma" w:hAnsi="Times New Roman"/>
                <w:color w:val="00000A"/>
                <w:sz w:val="24"/>
                <w:szCs w:val="24"/>
                <w:lang w:eastAsia="zh-CN" w:bidi="hi-IN"/>
              </w:rPr>
              <w:t>Дівички</w:t>
            </w:r>
            <w:proofErr w:type="spellEnd"/>
            <w:r w:rsidRPr="00C74358">
              <w:rPr>
                <w:rFonts w:ascii="Times New Roman" w:eastAsia="Tahoma" w:hAnsi="Times New Roman"/>
                <w:color w:val="00000A"/>
                <w:sz w:val="24"/>
                <w:szCs w:val="24"/>
                <w:lang w:eastAsia="zh-CN" w:bidi="hi-IN"/>
              </w:rPr>
              <w:t>,</w:t>
            </w:r>
          </w:p>
          <w:p w:rsidR="002412E6" w:rsidRPr="00C74358" w:rsidRDefault="002412E6" w:rsidP="00380DF7">
            <w:pPr>
              <w:tabs>
                <w:tab w:val="left" w:pos="895"/>
              </w:tabs>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 </w:t>
            </w:r>
            <w:proofErr w:type="spellStart"/>
            <w:r w:rsidRPr="00C74358">
              <w:rPr>
                <w:rFonts w:ascii="Times New Roman" w:eastAsia="Tahoma" w:hAnsi="Times New Roman"/>
                <w:color w:val="00000A"/>
                <w:sz w:val="24"/>
                <w:szCs w:val="24"/>
                <w:lang w:eastAsia="zh-CN" w:bidi="hi-IN"/>
              </w:rPr>
              <w:t>вул</w:t>
            </w:r>
            <w:proofErr w:type="spellEnd"/>
            <w:proofErr w:type="gramStart"/>
            <w:r w:rsidRPr="00C74358">
              <w:rPr>
                <w:rFonts w:ascii="Times New Roman" w:eastAsia="Tahoma" w:hAnsi="Times New Roman"/>
                <w:color w:val="00000A"/>
                <w:sz w:val="24"/>
                <w:szCs w:val="24"/>
                <w:lang w:eastAsia="zh-CN" w:bidi="hi-IN"/>
              </w:rPr>
              <w:t xml:space="preserve">.. </w:t>
            </w:r>
            <w:proofErr w:type="spellStart"/>
            <w:proofErr w:type="gramEnd"/>
            <w:r w:rsidRPr="00C74358">
              <w:rPr>
                <w:rFonts w:ascii="Times New Roman" w:eastAsia="Tahoma" w:hAnsi="Times New Roman"/>
                <w:color w:val="00000A"/>
                <w:sz w:val="24"/>
                <w:szCs w:val="24"/>
                <w:lang w:eastAsia="zh-CN" w:bidi="hi-IN"/>
              </w:rPr>
              <w:t>Сонячна</w:t>
            </w:r>
            <w:proofErr w:type="spellEnd"/>
            <w:r w:rsidRPr="00C74358">
              <w:rPr>
                <w:rFonts w:ascii="Times New Roman" w:eastAsia="Tahoma" w:hAnsi="Times New Roman"/>
                <w:color w:val="00000A"/>
                <w:sz w:val="24"/>
                <w:szCs w:val="24"/>
                <w:lang w:eastAsia="zh-CN" w:bidi="hi-IN"/>
              </w:rPr>
              <w:t>, 1 а</w:t>
            </w:r>
          </w:p>
          <w:p w:rsidR="002412E6" w:rsidRPr="00C74358" w:rsidRDefault="002412E6" w:rsidP="00380DF7">
            <w:pPr>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Код ЄДРПОУ 04361491</w:t>
            </w:r>
          </w:p>
          <w:p w:rsidR="002412E6" w:rsidRPr="00C74358" w:rsidRDefault="002412E6" w:rsidP="00380DF7">
            <w:pPr>
              <w:rPr>
                <w:rFonts w:ascii="Times New Roman" w:eastAsia="Tahoma" w:hAnsi="Times New Roman"/>
                <w:color w:val="00000A"/>
                <w:sz w:val="24"/>
                <w:szCs w:val="24"/>
                <w:lang w:eastAsia="zh-CN" w:bidi="hi-IN"/>
              </w:rPr>
            </w:pPr>
            <w:proofErr w:type="gramStart"/>
            <w:r w:rsidRPr="00C74358">
              <w:rPr>
                <w:rFonts w:ascii="Times New Roman" w:eastAsia="Tahoma" w:hAnsi="Times New Roman"/>
                <w:color w:val="00000A"/>
                <w:sz w:val="24"/>
                <w:szCs w:val="24"/>
                <w:lang w:eastAsia="zh-CN" w:bidi="hi-IN"/>
              </w:rPr>
              <w:t>Р</w:t>
            </w:r>
            <w:proofErr w:type="gramEnd"/>
            <w:r w:rsidRPr="00C74358">
              <w:rPr>
                <w:rFonts w:ascii="Times New Roman" w:eastAsia="Tahoma" w:hAnsi="Times New Roman"/>
                <w:color w:val="00000A"/>
                <w:sz w:val="24"/>
                <w:szCs w:val="24"/>
                <w:lang w:eastAsia="zh-CN" w:bidi="hi-IN"/>
              </w:rPr>
              <w:t>/р UA___________________</w:t>
            </w:r>
          </w:p>
          <w:p w:rsidR="002412E6" w:rsidRPr="00C74358" w:rsidRDefault="002412E6" w:rsidP="00380DF7">
            <w:pPr>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в ДКСУ м. </w:t>
            </w:r>
            <w:proofErr w:type="spellStart"/>
            <w:r w:rsidRPr="00C74358">
              <w:rPr>
                <w:rFonts w:ascii="Times New Roman" w:eastAsia="Tahoma" w:hAnsi="Times New Roman"/>
                <w:color w:val="00000A"/>
                <w:sz w:val="24"/>
                <w:szCs w:val="24"/>
                <w:lang w:eastAsia="zh-CN" w:bidi="hi-IN"/>
              </w:rPr>
              <w:t>Киї</w:t>
            </w:r>
            <w:proofErr w:type="gramStart"/>
            <w:r w:rsidRPr="00C74358">
              <w:rPr>
                <w:rFonts w:ascii="Times New Roman" w:eastAsia="Tahoma" w:hAnsi="Times New Roman"/>
                <w:color w:val="00000A"/>
                <w:sz w:val="24"/>
                <w:szCs w:val="24"/>
                <w:lang w:eastAsia="zh-CN" w:bidi="hi-IN"/>
              </w:rPr>
              <w:t>в</w:t>
            </w:r>
            <w:proofErr w:type="spellEnd"/>
            <w:proofErr w:type="gramEnd"/>
          </w:p>
          <w:p w:rsidR="002412E6" w:rsidRPr="002412E6" w:rsidRDefault="002412E6" w:rsidP="00380DF7">
            <w:pPr>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МФО</w:t>
            </w:r>
            <w:r w:rsidRPr="002412E6">
              <w:rPr>
                <w:rFonts w:ascii="Times New Roman" w:eastAsia="Tahoma" w:hAnsi="Times New Roman"/>
                <w:color w:val="00000A"/>
                <w:sz w:val="24"/>
                <w:szCs w:val="24"/>
                <w:lang w:eastAsia="zh-CN" w:bidi="hi-IN"/>
              </w:rPr>
              <w:t xml:space="preserve">  820172</w:t>
            </w:r>
          </w:p>
          <w:p w:rsidR="002412E6" w:rsidRPr="00C74358" w:rsidRDefault="002412E6" w:rsidP="00380DF7">
            <w:pPr>
              <w:tabs>
                <w:tab w:val="left" w:pos="6015"/>
              </w:tabs>
              <w:rPr>
                <w:rFonts w:ascii="Times New Roman" w:eastAsia="Tahoma" w:hAnsi="Times New Roman"/>
                <w:color w:val="00000A"/>
                <w:sz w:val="24"/>
                <w:szCs w:val="24"/>
                <w:lang w:val="en-US" w:eastAsia="zh-CN" w:bidi="hi-IN"/>
              </w:rPr>
            </w:pPr>
            <w:r w:rsidRPr="00C74358">
              <w:rPr>
                <w:rFonts w:ascii="Times New Roman" w:eastAsia="Tahoma" w:hAnsi="Times New Roman"/>
                <w:color w:val="00000A"/>
                <w:sz w:val="24"/>
                <w:szCs w:val="24"/>
                <w:lang w:eastAsia="zh-CN" w:bidi="hi-IN"/>
              </w:rPr>
              <w:t>Тел</w:t>
            </w:r>
            <w:r w:rsidRPr="00C74358">
              <w:rPr>
                <w:rFonts w:ascii="Times New Roman" w:eastAsia="Tahoma" w:hAnsi="Times New Roman"/>
                <w:color w:val="00000A"/>
                <w:sz w:val="24"/>
                <w:szCs w:val="24"/>
                <w:lang w:val="en-US" w:eastAsia="zh-CN" w:bidi="hi-IN"/>
              </w:rPr>
              <w:t>. (04567) – 2-31-30</w:t>
            </w:r>
          </w:p>
          <w:p w:rsidR="002412E6" w:rsidRPr="00C74358" w:rsidRDefault="002412E6" w:rsidP="00380DF7">
            <w:pPr>
              <w:tabs>
                <w:tab w:val="left" w:pos="6015"/>
              </w:tabs>
              <w:rPr>
                <w:rFonts w:ascii="Times New Roman" w:eastAsia="Tahoma" w:hAnsi="Times New Roman"/>
                <w:color w:val="00000A"/>
                <w:sz w:val="24"/>
                <w:szCs w:val="24"/>
                <w:lang w:val="en-US" w:eastAsia="zh-CN" w:bidi="hi-IN"/>
              </w:rPr>
            </w:pPr>
            <w:r w:rsidRPr="00C74358">
              <w:rPr>
                <w:rFonts w:ascii="Times New Roman" w:eastAsia="Tahoma" w:hAnsi="Times New Roman"/>
                <w:color w:val="00000A"/>
                <w:sz w:val="24"/>
                <w:szCs w:val="24"/>
                <w:lang w:val="en-US" w:eastAsia="zh-CN" w:bidi="hi-IN"/>
              </w:rPr>
              <w:t>e-mail: divigkirada@ukr.net</w:t>
            </w:r>
          </w:p>
          <w:p w:rsidR="002412E6" w:rsidRPr="009A1DC5" w:rsidRDefault="002412E6" w:rsidP="00380DF7">
            <w:pPr>
              <w:tabs>
                <w:tab w:val="left" w:pos="6015"/>
              </w:tabs>
              <w:rPr>
                <w:rFonts w:ascii="Times New Roman" w:eastAsia="Tahoma" w:hAnsi="Times New Roman"/>
                <w:b/>
                <w:color w:val="00000A"/>
                <w:lang w:val="uk-UA" w:eastAsia="zh-CN" w:bidi="hi-IN"/>
              </w:rPr>
            </w:pPr>
            <w:r>
              <w:rPr>
                <w:rFonts w:ascii="Times New Roman" w:eastAsia="Tahoma" w:hAnsi="Times New Roman"/>
                <w:b/>
                <w:color w:val="00000A"/>
                <w:sz w:val="24"/>
                <w:szCs w:val="24"/>
                <w:lang w:val="uk-UA" w:eastAsia="zh-CN" w:bidi="hi-IN"/>
              </w:rPr>
              <w:t>Начальник</w:t>
            </w:r>
            <w:r w:rsidRPr="00C74358">
              <w:rPr>
                <w:rFonts w:ascii="Times New Roman" w:eastAsia="Tahoma" w:hAnsi="Times New Roman"/>
                <w:b/>
                <w:color w:val="00000A"/>
                <w:sz w:val="24"/>
                <w:szCs w:val="24"/>
                <w:lang w:eastAsia="zh-CN" w:bidi="hi-IN"/>
              </w:rPr>
              <w:t xml:space="preserve">  ____________ О.</w:t>
            </w:r>
            <w:r>
              <w:rPr>
                <w:rFonts w:ascii="Times New Roman" w:eastAsia="Tahoma" w:hAnsi="Times New Roman"/>
                <w:b/>
                <w:color w:val="00000A"/>
                <w:sz w:val="24"/>
                <w:szCs w:val="24"/>
                <w:lang w:val="uk-UA" w:eastAsia="zh-CN" w:bidi="hi-IN"/>
              </w:rPr>
              <w:t>І</w:t>
            </w:r>
            <w:r>
              <w:rPr>
                <w:rFonts w:ascii="Times New Roman" w:eastAsia="Tahoma" w:hAnsi="Times New Roman"/>
                <w:b/>
                <w:color w:val="00000A"/>
                <w:sz w:val="24"/>
                <w:szCs w:val="24"/>
                <w:lang w:eastAsia="zh-CN" w:bidi="hi-IN"/>
              </w:rPr>
              <w:t>.</w:t>
            </w:r>
            <w:proofErr w:type="spellStart"/>
            <w:r>
              <w:rPr>
                <w:rFonts w:ascii="Times New Roman" w:eastAsia="Tahoma" w:hAnsi="Times New Roman"/>
                <w:b/>
                <w:color w:val="00000A"/>
                <w:sz w:val="24"/>
                <w:szCs w:val="24"/>
                <w:lang w:val="uk-UA" w:eastAsia="zh-CN" w:bidi="hi-IN"/>
              </w:rPr>
              <w:t>Опінко</w:t>
            </w:r>
            <w:proofErr w:type="spellEnd"/>
          </w:p>
          <w:p w:rsidR="002412E6" w:rsidRPr="00C74358" w:rsidRDefault="002412E6" w:rsidP="00380DF7">
            <w:pPr>
              <w:pStyle w:val="1"/>
            </w:pPr>
            <w:r w:rsidRPr="00C74358">
              <w:rPr>
                <w:lang w:val="ru-RU"/>
              </w:rPr>
              <w:t>м</w:t>
            </w:r>
            <w:proofErr w:type="gramStart"/>
            <w:r w:rsidRPr="00C74358">
              <w:rPr>
                <w:lang w:val="ru-RU"/>
              </w:rPr>
              <w:t>.</w:t>
            </w:r>
            <w:r w:rsidRPr="00C74358">
              <w:t>п</w:t>
            </w:r>
            <w:proofErr w:type="gramEnd"/>
          </w:p>
        </w:tc>
        <w:tc>
          <w:tcPr>
            <w:tcW w:w="4328" w:type="dxa"/>
          </w:tcPr>
          <w:p w:rsidR="002412E6" w:rsidRPr="00C74358" w:rsidRDefault="002412E6" w:rsidP="00380DF7">
            <w:pPr>
              <w:pStyle w:val="1"/>
            </w:pPr>
          </w:p>
        </w:tc>
      </w:tr>
    </w:tbl>
    <w:p w:rsidR="00322CEB" w:rsidRPr="002412E6" w:rsidRDefault="00322CEB" w:rsidP="002412E6"/>
    <w:sectPr w:rsidR="00322CEB" w:rsidRPr="002412E6" w:rsidSect="00506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6718"/>
    <w:rsid w:val="000D46E1"/>
    <w:rsid w:val="00121F28"/>
    <w:rsid w:val="002412E6"/>
    <w:rsid w:val="00322CEB"/>
    <w:rsid w:val="005060EB"/>
    <w:rsid w:val="00560623"/>
    <w:rsid w:val="006C0BB2"/>
    <w:rsid w:val="00836718"/>
    <w:rsid w:val="00FD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3671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5"/>
    <w:uiPriority w:val="99"/>
    <w:qFormat/>
    <w:rsid w:val="00836718"/>
    <w:pPr>
      <w:spacing w:before="100" w:beforeAutospacing="1" w:after="100" w:afterAutospacing="1" w:line="240" w:lineRule="auto"/>
    </w:pPr>
    <w:rPr>
      <w:rFonts w:ascii="Times New Roman" w:eastAsia="Arial" w:hAnsi="Times New Roman" w:cs="Times New Roman"/>
      <w:sz w:val="24"/>
      <w:szCs w:val="24"/>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qFormat/>
    <w:locked/>
    <w:rsid w:val="00836718"/>
    <w:rPr>
      <w:rFonts w:ascii="Times New Roman" w:eastAsia="Arial" w:hAnsi="Times New Roman" w:cs="Times New Roman"/>
      <w:sz w:val="24"/>
      <w:szCs w:val="24"/>
    </w:rPr>
  </w:style>
  <w:style w:type="paragraph" w:customStyle="1" w:styleId="1">
    <w:name w:val="Стиль1"/>
    <w:basedOn w:val="a"/>
    <w:link w:val="10"/>
    <w:qFormat/>
    <w:rsid w:val="00836718"/>
    <w:pPr>
      <w:spacing w:after="160" w:line="240" w:lineRule="auto"/>
      <w:contextualSpacing/>
      <w:jc w:val="both"/>
    </w:pPr>
    <w:rPr>
      <w:rFonts w:ascii="Times New Roman" w:eastAsia="Calibri" w:hAnsi="Times New Roman" w:cs="Times New Roman"/>
      <w:sz w:val="24"/>
      <w:szCs w:val="24"/>
      <w:lang w:val="uk-UA" w:eastAsia="en-US"/>
    </w:rPr>
  </w:style>
  <w:style w:type="character" w:customStyle="1" w:styleId="10">
    <w:name w:val="Стиль1 Знак"/>
    <w:basedOn w:val="a0"/>
    <w:link w:val="1"/>
    <w:rsid w:val="00836718"/>
    <w:rPr>
      <w:rFonts w:ascii="Times New Roman" w:eastAsia="Calibri" w:hAnsi="Times New Roman" w:cs="Times New Roman"/>
      <w:sz w:val="24"/>
      <w:szCs w:val="24"/>
      <w:lang w:val="uk-UA" w:eastAsia="en-US"/>
    </w:rPr>
  </w:style>
  <w:style w:type="paragraph" w:styleId="a6">
    <w:name w:val="Body Text"/>
    <w:basedOn w:val="a"/>
    <w:link w:val="a7"/>
    <w:uiPriority w:val="99"/>
    <w:unhideWhenUsed/>
    <w:rsid w:val="00322CEB"/>
    <w:pPr>
      <w:spacing w:after="120"/>
    </w:pPr>
    <w:rPr>
      <w:rFonts w:ascii="Calibri" w:eastAsia="Calibri" w:hAnsi="Calibri" w:cs="Times New Roman"/>
      <w:lang w:eastAsia="en-US"/>
    </w:rPr>
  </w:style>
  <w:style w:type="character" w:customStyle="1" w:styleId="a7">
    <w:name w:val="Основной текст Знак"/>
    <w:basedOn w:val="a0"/>
    <w:link w:val="a6"/>
    <w:uiPriority w:val="99"/>
    <w:rsid w:val="00322CEB"/>
    <w:rPr>
      <w:rFonts w:ascii="Calibri" w:eastAsia="Calibri" w:hAnsi="Calibri" w:cs="Times New Roman"/>
      <w:lang w:eastAsia="en-US"/>
    </w:rPr>
  </w:style>
  <w:style w:type="table" w:customStyle="1" w:styleId="TableNormal">
    <w:name w:val="Table Normal"/>
    <w:rsid w:val="00322CEB"/>
    <w:pPr>
      <w:spacing w:after="0" w:line="240" w:lineRule="auto"/>
    </w:pPr>
    <w:rPr>
      <w:rFonts w:ascii="Calibri" w:eastAsia="SimSun" w:hAnsi="Calibri" w:cs="Mangal"/>
      <w:color w:val="00000A"/>
      <w:sz w:val="20"/>
      <w:szCs w:val="20"/>
      <w:lang w:val="uk-UA" w:eastAsia="zh-CN" w:bidi="hi-IN"/>
    </w:rPr>
    <w:tblPr>
      <w:tblCellMar>
        <w:top w:w="0" w:type="dxa"/>
        <w:left w:w="0" w:type="dxa"/>
        <w:bottom w:w="0" w:type="dxa"/>
        <w:right w:w="0" w:type="dxa"/>
      </w:tblCellMar>
    </w:tblPr>
  </w:style>
  <w:style w:type="character" w:customStyle="1" w:styleId="docdata">
    <w:name w:val="docdata"/>
    <w:aliases w:val="docy,v5,2326,baiaagaaboqcaaadiguaaauwbqaaaaaaaaaaaaaaaaaaaaaaaaaaaaaaaaaaaaaaaaaaaaaaaaaaaaaaaaaaaaaaaaaaaaaaaaaaaaaaaaaaaaaaaaaaaaaaaaaaaaaaaaaaaaaaaaaaaaaaaaaaaaaaaaaaaaaaaaaaaaaaaaaaaaaaaaaaaaaaaaaaaaaaaaaaaaaaaaaaaaaaaaaaaaaaaaaaaaaaaaaaaaaa"/>
    <w:basedOn w:val="a0"/>
    <w:rsid w:val="000D4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16124</Words>
  <Characters>9191</Characters>
  <Application>Microsoft Office Word</Application>
  <DocSecurity>0</DocSecurity>
  <Lines>76</Lines>
  <Paragraphs>50</Paragraphs>
  <ScaleCrop>false</ScaleCrop>
  <Company>Reanimator Extreme Edition</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Користувач</cp:lastModifiedBy>
  <cp:revision>6</cp:revision>
  <dcterms:created xsi:type="dcterms:W3CDTF">2022-11-12T07:37:00Z</dcterms:created>
  <dcterms:modified xsi:type="dcterms:W3CDTF">2022-11-22T05:31:00Z</dcterms:modified>
</cp:coreProperties>
</file>