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74" w:rsidRPr="001F0188" w:rsidRDefault="00CE7174" w:rsidP="00CE7174">
      <w:pPr>
        <w:pStyle w:val="3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1F0188">
        <w:rPr>
          <w:rFonts w:ascii="Times New Roman" w:hAnsi="Times New Roman"/>
          <w:color w:val="000000"/>
          <w:sz w:val="24"/>
          <w:szCs w:val="24"/>
        </w:rPr>
        <w:t>ОГОЛОШЕННЯ</w:t>
      </w:r>
    </w:p>
    <w:p w:rsidR="00CE7174" w:rsidRPr="001F0188" w:rsidRDefault="00CE7174" w:rsidP="00CE7174">
      <w:pPr>
        <w:pStyle w:val="3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F0188">
        <w:rPr>
          <w:rFonts w:ascii="Times New Roman" w:hAnsi="Times New Roman"/>
          <w:color w:val="000000"/>
          <w:sz w:val="24"/>
          <w:szCs w:val="24"/>
        </w:rPr>
        <w:t xml:space="preserve">про проведення закупівлі через систему електронних закупівель </w:t>
      </w:r>
      <w:r w:rsidRPr="001F0188">
        <w:rPr>
          <w:rFonts w:ascii="Times New Roman" w:hAnsi="Times New Roman"/>
          <w:sz w:val="24"/>
          <w:szCs w:val="24"/>
        </w:rPr>
        <w:t xml:space="preserve">        </w:t>
      </w:r>
    </w:p>
    <w:p w:rsidR="00CE7174" w:rsidRPr="001F0188" w:rsidRDefault="00CE7174" w:rsidP="00CE7174">
      <w:pPr>
        <w:pStyle w:val="a4"/>
        <w:ind w:firstLine="567"/>
        <w:rPr>
          <w:rFonts w:ascii="Times New Roman" w:hAnsi="Times New Roman"/>
        </w:rPr>
      </w:pPr>
    </w:p>
    <w:p w:rsidR="00CE7174" w:rsidRPr="001F0188" w:rsidRDefault="00CE7174" w:rsidP="00CE7174">
      <w:pPr>
        <w:pStyle w:val="a4"/>
        <w:ind w:firstLine="567"/>
        <w:rPr>
          <w:rFonts w:ascii="Times New Roman" w:hAnsi="Times New Roman"/>
        </w:rPr>
      </w:pPr>
    </w:p>
    <w:p w:rsidR="00CE7174" w:rsidRPr="001F0188" w:rsidRDefault="00CE7174" w:rsidP="00CE7174">
      <w:pPr>
        <w:pStyle w:val="a4"/>
        <w:rPr>
          <w:rFonts w:ascii="Times New Roman" w:hAnsi="Times New Roman"/>
        </w:rPr>
      </w:pPr>
      <w:r w:rsidRPr="001F0188">
        <w:rPr>
          <w:rFonts w:ascii="Times New Roman" w:hAnsi="Times New Roman"/>
        </w:rPr>
        <w:t>1. Замовник:</w:t>
      </w:r>
    </w:p>
    <w:p w:rsidR="00CE7174" w:rsidRPr="001F0188" w:rsidRDefault="00CE7174" w:rsidP="00CE7174">
      <w:pPr>
        <w:pStyle w:val="a4"/>
        <w:rPr>
          <w:rFonts w:ascii="Times New Roman" w:hAnsi="Times New Roman"/>
        </w:rPr>
      </w:pPr>
      <w:r w:rsidRPr="001F0188">
        <w:rPr>
          <w:rFonts w:ascii="Times New Roman" w:hAnsi="Times New Roman"/>
        </w:rPr>
        <w:t>1.1. Найменування:КП</w:t>
      </w:r>
      <w:r w:rsidR="008847A4" w:rsidRPr="001F0188">
        <w:rPr>
          <w:rFonts w:ascii="Times New Roman" w:hAnsi="Times New Roman"/>
        </w:rPr>
        <w:t xml:space="preserve"> «</w:t>
      </w:r>
      <w:r w:rsidRPr="001F0188">
        <w:rPr>
          <w:rFonts w:ascii="Times New Roman" w:hAnsi="Times New Roman"/>
        </w:rPr>
        <w:t xml:space="preserve"> </w:t>
      </w:r>
      <w:r w:rsidRPr="001F0188">
        <w:rPr>
          <w:rFonts w:ascii="Times New Roman" w:hAnsi="Times New Roman"/>
          <w:b/>
          <w:spacing w:val="-10"/>
        </w:rPr>
        <w:t xml:space="preserve">Ямпільський медичний центр первинної медико-санітарної допомоги» Ямпільської </w:t>
      </w:r>
      <w:r w:rsidR="0066363B" w:rsidRPr="001F0188">
        <w:rPr>
          <w:rFonts w:ascii="Times New Roman" w:hAnsi="Times New Roman"/>
          <w:b/>
          <w:spacing w:val="-10"/>
        </w:rPr>
        <w:t>міськ</w:t>
      </w:r>
      <w:r w:rsidRPr="001F0188">
        <w:rPr>
          <w:rFonts w:ascii="Times New Roman" w:hAnsi="Times New Roman"/>
          <w:b/>
          <w:spacing w:val="-10"/>
        </w:rPr>
        <w:t>ої ради,</w:t>
      </w:r>
    </w:p>
    <w:p w:rsidR="00CE7174" w:rsidRPr="001F0188" w:rsidRDefault="00CE7174" w:rsidP="00CE7174">
      <w:pPr>
        <w:pStyle w:val="a4"/>
        <w:widowControl/>
        <w:spacing w:line="276" w:lineRule="auto"/>
        <w:rPr>
          <w:rFonts w:ascii="Times New Roman" w:eastAsia="Calibri" w:hAnsi="Times New Roman"/>
          <w:color w:val="000000"/>
          <w:lang w:eastAsia="uk-UA"/>
        </w:rPr>
      </w:pPr>
      <w:r w:rsidRPr="001F0188">
        <w:rPr>
          <w:rFonts w:ascii="Times New Roman" w:eastAsia="Calibri" w:hAnsi="Times New Roman"/>
          <w:color w:val="000000"/>
          <w:lang w:eastAsia="uk-UA"/>
        </w:rPr>
        <w:t>1.2. Код за ЄДРПОУ: 37</w:t>
      </w:r>
      <w:r w:rsidR="0066363B" w:rsidRPr="001F0188">
        <w:rPr>
          <w:rFonts w:ascii="Times New Roman" w:eastAsia="Calibri" w:hAnsi="Times New Roman"/>
          <w:color w:val="000000"/>
          <w:lang w:eastAsia="uk-UA"/>
        </w:rPr>
        <w:t>6</w:t>
      </w:r>
      <w:r w:rsidRPr="001F0188">
        <w:rPr>
          <w:rFonts w:ascii="Times New Roman" w:eastAsia="Calibri" w:hAnsi="Times New Roman"/>
          <w:color w:val="000000"/>
          <w:lang w:eastAsia="uk-UA"/>
        </w:rPr>
        <w:t>36913</w:t>
      </w:r>
    </w:p>
    <w:p w:rsidR="00CE7174" w:rsidRPr="001F0188" w:rsidRDefault="00CE7174" w:rsidP="00CE7174">
      <w:pPr>
        <w:pStyle w:val="a4"/>
        <w:widowControl/>
        <w:spacing w:line="276" w:lineRule="auto"/>
        <w:rPr>
          <w:rFonts w:ascii="Times New Roman" w:eastAsia="Calibri" w:hAnsi="Times New Roman"/>
          <w:color w:val="000000"/>
          <w:lang w:eastAsia="uk-UA"/>
        </w:rPr>
      </w:pPr>
      <w:r w:rsidRPr="001F0188">
        <w:rPr>
          <w:rFonts w:ascii="Times New Roman" w:eastAsia="Calibri" w:hAnsi="Times New Roman"/>
          <w:color w:val="000000"/>
          <w:lang w:eastAsia="uk-UA"/>
        </w:rPr>
        <w:t>1.3. Місцезнаходження: юридична адреса - Україна, 24500, Вінницька область, м. Ямпіль, вул. Сонячна,4; місцезнаходження - Україна, 24500, Вінницька область, м. Ямпіль, вул. Сонячна, 4.</w:t>
      </w:r>
    </w:p>
    <w:p w:rsidR="00CE7174" w:rsidRPr="001F0188" w:rsidRDefault="00CE7174" w:rsidP="00CE7174">
      <w:pPr>
        <w:pStyle w:val="a4"/>
        <w:widowControl/>
        <w:spacing w:line="276" w:lineRule="auto"/>
        <w:rPr>
          <w:rFonts w:ascii="Times New Roman" w:eastAsia="Calibri" w:hAnsi="Times New Roman"/>
          <w:color w:val="000000"/>
          <w:lang w:eastAsia="uk-UA"/>
        </w:rPr>
      </w:pPr>
      <w:r w:rsidRPr="001F0188">
        <w:rPr>
          <w:rFonts w:ascii="Times New Roman" w:eastAsia="Calibri" w:hAnsi="Times New Roman"/>
          <w:color w:val="000000"/>
          <w:lang w:eastAsia="uk-UA"/>
        </w:rPr>
        <w:t xml:space="preserve">1.4. Посадові особи замовника, уповноважені здійснювати зв’язок з учасниками: Чугуннікова Жанна Петрівна, головний бухгалтер </w:t>
      </w:r>
    </w:p>
    <w:p w:rsidR="00CE7174" w:rsidRPr="001F0188" w:rsidRDefault="00CE7174" w:rsidP="00CE7174">
      <w:pPr>
        <w:pStyle w:val="a4"/>
        <w:widowControl/>
        <w:spacing w:line="276" w:lineRule="auto"/>
        <w:rPr>
          <w:rFonts w:ascii="Times New Roman" w:eastAsia="Calibri" w:hAnsi="Times New Roman"/>
          <w:color w:val="000000"/>
          <w:shd w:val="clear" w:color="auto" w:fill="FDFEFD"/>
          <w:lang w:eastAsia="uk-UA"/>
        </w:rPr>
      </w:pPr>
      <w:r w:rsidRPr="001F0188">
        <w:rPr>
          <w:rFonts w:ascii="Times New Roman" w:eastAsia="Calibri" w:hAnsi="Times New Roman"/>
          <w:color w:val="000000"/>
          <w:lang w:eastAsia="uk-UA"/>
        </w:rPr>
        <w:t xml:space="preserve">24500, Вінницька область, м. Ямпіль, вул. Сонячна,4, тел.: 0433622552, , електронна пошта: </w:t>
      </w:r>
      <w:r w:rsidRPr="001F0188">
        <w:rPr>
          <w:rFonts w:ascii="Times New Roman" w:eastAsia="Calibri" w:hAnsi="Times New Roman"/>
          <w:shd w:val="clear" w:color="auto" w:fill="FDFEFD"/>
          <w:lang w:eastAsia="uk-UA"/>
        </w:rPr>
        <w:t>yampilmedcentr@</w:t>
      </w:r>
      <w:r w:rsidR="0083584B" w:rsidRPr="001F0188">
        <w:rPr>
          <w:rFonts w:ascii="Times New Roman" w:eastAsia="Calibri" w:hAnsi="Times New Roman"/>
          <w:shd w:val="clear" w:color="auto" w:fill="FDFEFD"/>
          <w:lang w:val="en-US" w:eastAsia="uk-UA"/>
        </w:rPr>
        <w:t>ukr</w:t>
      </w:r>
      <w:r w:rsidR="0083584B" w:rsidRPr="001F0188">
        <w:rPr>
          <w:rFonts w:ascii="Times New Roman" w:eastAsia="Calibri" w:hAnsi="Times New Roman"/>
          <w:shd w:val="clear" w:color="auto" w:fill="FDFEFD"/>
          <w:lang w:val="ru-RU" w:eastAsia="uk-UA"/>
        </w:rPr>
        <w:t>.</w:t>
      </w:r>
      <w:r w:rsidR="0083584B" w:rsidRPr="001F0188">
        <w:rPr>
          <w:rFonts w:ascii="Times New Roman" w:eastAsia="Calibri" w:hAnsi="Times New Roman"/>
          <w:shd w:val="clear" w:color="auto" w:fill="FDFEFD"/>
          <w:lang w:val="en-US" w:eastAsia="uk-UA"/>
        </w:rPr>
        <w:t>net</w:t>
      </w:r>
    </w:p>
    <w:p w:rsidR="00CE7174" w:rsidRPr="001F0188" w:rsidRDefault="00CE7174" w:rsidP="00CE7174">
      <w:pPr>
        <w:pStyle w:val="a4"/>
        <w:widowControl/>
        <w:spacing w:line="276" w:lineRule="auto"/>
        <w:rPr>
          <w:rFonts w:ascii="Times New Roman" w:eastAsia="Calibri" w:hAnsi="Times New Roman"/>
          <w:lang w:eastAsia="uk-UA"/>
        </w:rPr>
      </w:pPr>
      <w:r w:rsidRPr="001F0188">
        <w:rPr>
          <w:rFonts w:ascii="Times New Roman" w:eastAsia="Calibri" w:hAnsi="Times New Roman"/>
          <w:color w:val="000000"/>
          <w:lang w:eastAsia="uk-UA"/>
        </w:rPr>
        <w:t>2. О</w:t>
      </w:r>
      <w:r w:rsidRPr="001F0188">
        <w:rPr>
          <w:rFonts w:ascii="Times New Roman" w:eastAsia="Calibri" w:hAnsi="Times New Roman"/>
          <w:lang w:eastAsia="uk-UA"/>
        </w:rPr>
        <w:t>чікувана вартість предмета закупівлі:</w:t>
      </w:r>
      <w:r w:rsidR="004F2784" w:rsidRPr="001F0188">
        <w:rPr>
          <w:rFonts w:ascii="Times New Roman" w:eastAsia="Calibri" w:hAnsi="Times New Roman"/>
          <w:lang w:eastAsia="uk-UA"/>
        </w:rPr>
        <w:t>1</w:t>
      </w:r>
      <w:r w:rsidR="00335AF7" w:rsidRPr="001F0188">
        <w:rPr>
          <w:rFonts w:ascii="Times New Roman" w:eastAsia="Calibri" w:hAnsi="Times New Roman"/>
          <w:lang w:eastAsia="uk-UA"/>
        </w:rPr>
        <w:t>9</w:t>
      </w:r>
      <w:r w:rsidR="008847A4" w:rsidRPr="001F0188">
        <w:rPr>
          <w:rFonts w:ascii="Times New Roman" w:eastAsia="Calibri" w:hAnsi="Times New Roman"/>
          <w:lang w:eastAsia="uk-UA"/>
        </w:rPr>
        <w:t>5</w:t>
      </w:r>
      <w:r w:rsidR="00FB0E89" w:rsidRPr="001F0188">
        <w:rPr>
          <w:rFonts w:ascii="Times New Roman" w:eastAsia="Calibri" w:hAnsi="Times New Roman"/>
          <w:lang w:eastAsia="uk-UA"/>
        </w:rPr>
        <w:t>0</w:t>
      </w:r>
      <w:r w:rsidR="00E43ED6" w:rsidRPr="001F0188">
        <w:rPr>
          <w:rFonts w:ascii="Times New Roman" w:eastAsia="Calibri" w:hAnsi="Times New Roman"/>
          <w:lang w:eastAsia="uk-UA"/>
        </w:rPr>
        <w:t>0</w:t>
      </w:r>
      <w:r w:rsidRPr="001F0188">
        <w:rPr>
          <w:rFonts w:ascii="Times New Roman" w:eastAsia="Calibri" w:hAnsi="Times New Roman"/>
          <w:lang w:eastAsia="uk-UA"/>
        </w:rPr>
        <w:t>,00 тис. грн. (</w:t>
      </w:r>
      <w:r w:rsidR="00335AF7" w:rsidRPr="001F0188">
        <w:rPr>
          <w:rFonts w:ascii="Times New Roman" w:eastAsia="Calibri" w:hAnsi="Times New Roman"/>
          <w:lang w:eastAsia="uk-UA"/>
        </w:rPr>
        <w:t>дев’ятнадцять</w:t>
      </w:r>
      <w:r w:rsidR="001B6368" w:rsidRPr="001F0188">
        <w:rPr>
          <w:rFonts w:ascii="Times New Roman" w:eastAsia="Calibri" w:hAnsi="Times New Roman"/>
          <w:lang w:eastAsia="uk-UA"/>
        </w:rPr>
        <w:t xml:space="preserve"> тисяч</w:t>
      </w:r>
      <w:r w:rsidR="008847A4" w:rsidRPr="001F0188">
        <w:rPr>
          <w:rFonts w:ascii="Times New Roman" w:eastAsia="Calibri" w:hAnsi="Times New Roman"/>
          <w:lang w:eastAsia="uk-UA"/>
        </w:rPr>
        <w:t xml:space="preserve"> п’ятсот </w:t>
      </w:r>
      <w:r w:rsidR="001B6368" w:rsidRPr="001F0188">
        <w:rPr>
          <w:rFonts w:ascii="Times New Roman" w:eastAsia="Calibri" w:hAnsi="Times New Roman"/>
          <w:lang w:eastAsia="uk-UA"/>
        </w:rPr>
        <w:t xml:space="preserve"> </w:t>
      </w:r>
      <w:r w:rsidRPr="001F0188">
        <w:rPr>
          <w:rFonts w:ascii="Times New Roman" w:eastAsia="Calibri" w:hAnsi="Times New Roman"/>
          <w:lang w:eastAsia="uk-UA"/>
        </w:rPr>
        <w:t xml:space="preserve"> грн 00 коп.) з ПДВ.</w:t>
      </w:r>
    </w:p>
    <w:p w:rsidR="00CE7174" w:rsidRPr="001F0188" w:rsidRDefault="00CE7174" w:rsidP="00CE7174">
      <w:pPr>
        <w:pStyle w:val="a4"/>
        <w:widowControl/>
        <w:spacing w:line="276" w:lineRule="auto"/>
        <w:rPr>
          <w:rFonts w:ascii="Times New Roman" w:eastAsia="Calibri" w:hAnsi="Times New Roman"/>
          <w:color w:val="000000"/>
          <w:lang w:eastAsia="uk-UA"/>
        </w:rPr>
      </w:pPr>
      <w:r w:rsidRPr="001F0188">
        <w:rPr>
          <w:rFonts w:ascii="Times New Roman" w:eastAsia="Calibri" w:hAnsi="Times New Roman"/>
          <w:color w:val="000000"/>
          <w:lang w:eastAsia="uk-UA"/>
        </w:rPr>
        <w:t>3. Інформація про предмет закупівлі:</w:t>
      </w:r>
    </w:p>
    <w:p w:rsidR="00CE7174" w:rsidRPr="001F0188" w:rsidRDefault="00CE7174" w:rsidP="00CE71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188">
        <w:rPr>
          <w:rFonts w:ascii="Times New Roman" w:hAnsi="Times New Roman" w:cs="Times New Roman"/>
          <w:bCs/>
          <w:sz w:val="24"/>
          <w:szCs w:val="24"/>
        </w:rPr>
        <w:t>3.1. Найменування   предмета закупівлі Фармацевтична продукція</w:t>
      </w:r>
      <w:r w:rsidRPr="001F0188">
        <w:rPr>
          <w:rFonts w:ascii="Times New Roman" w:hAnsi="Times New Roman" w:cs="Times New Roman"/>
          <w:b/>
          <w:sz w:val="24"/>
          <w:szCs w:val="24"/>
        </w:rPr>
        <w:t xml:space="preserve"> по коду ДК 021-2015(3360000-6) Фармацевтична продукція</w:t>
      </w:r>
    </w:p>
    <w:p w:rsidR="00CE7174" w:rsidRDefault="00CE7174" w:rsidP="00CE7174">
      <w:r>
        <w:t>3.2. Детальний опис предмету закупівлі.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2084"/>
        <w:gridCol w:w="1715"/>
        <w:gridCol w:w="3530"/>
        <w:gridCol w:w="1036"/>
        <w:gridCol w:w="1207"/>
      </w:tblGrid>
      <w:tr w:rsidR="00223CDD" w:rsidTr="00400619">
        <w:trPr>
          <w:trHeight w:val="4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Pr="00223CDD" w:rsidRDefault="00223CD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23CDD">
              <w:rPr>
                <w:b/>
              </w:rPr>
              <w:t>№п/п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223CDD" w:rsidRDefault="00223CD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23CD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Міжнародна назва(МНН)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223CDD" w:rsidRDefault="00223CD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23CD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АТХ- класифікація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Pr="00223CDD" w:rsidRDefault="00223CD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23CDD">
              <w:rPr>
                <w:b/>
              </w:rPr>
              <w:t>Мед. препарат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Pr="00223CDD" w:rsidRDefault="00223CD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23CDD">
              <w:rPr>
                <w:b/>
              </w:rPr>
              <w:t>Одиниці виміру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Pr="00223CDD" w:rsidRDefault="00223CD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23CDD">
              <w:rPr>
                <w:b/>
              </w:rPr>
              <w:t>Кількість</w:t>
            </w:r>
          </w:p>
        </w:tc>
      </w:tr>
      <w:tr w:rsidR="00223CDD" w:rsidTr="00873BEF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Pr="0083584B" w:rsidRDefault="00D71EC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8847A4" w:rsidRDefault="00A227CF" w:rsidP="0040061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hyperlink r:id="rId6" w:tooltip="Список препаратов Ammonia" w:history="1">
              <w:r w:rsidR="00223CDD" w:rsidRPr="008847A4">
                <w:rPr>
                  <w:rStyle w:val="a3"/>
                  <w:b/>
                  <w:color w:val="auto"/>
                  <w:shd w:val="clear" w:color="auto" w:fill="FFFFFF"/>
                </w:rPr>
                <w:t>Ammonia</w:t>
              </w:r>
            </w:hyperlink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5D3AA9" w:rsidRDefault="00A227CF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7" w:tooltip="Список препаратов R07AB - Стимуляторы дыхательного центра" w:history="1">
              <w:r w:rsidR="00223CDD" w:rsidRPr="005D3AA9">
                <w:rPr>
                  <w:rStyle w:val="a3"/>
                  <w:b/>
                  <w:color w:val="auto"/>
                  <w:sz w:val="21"/>
                  <w:szCs w:val="21"/>
                  <w:shd w:val="clear" w:color="auto" w:fill="FFFFFF"/>
                </w:rPr>
                <w:t>R07AB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CDD" w:rsidRDefault="00223C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Аміаку р-н 10% 40мл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Default="00223CD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фл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DD" w:rsidRPr="00535A92" w:rsidRDefault="00335AF7" w:rsidP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223CDD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Default="00D71EC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8847A4" w:rsidRDefault="00223CDD" w:rsidP="0040061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47A4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A</w:t>
            </w:r>
            <w:r w:rsidRPr="008847A4">
              <w:rPr>
                <w:rFonts w:ascii="Times New Roman" w:hAnsi="Times New Roman" w:cs="Times New Roman"/>
                <w:b/>
                <w:shd w:val="clear" w:color="auto" w:fill="FFFFFF"/>
              </w:rPr>
              <w:t>cetylsalicylic acid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5D3AA9" w:rsidRDefault="00223CDD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N02B A01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CDD" w:rsidRDefault="00223C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 xml:space="preserve"> Кислота ацетілсаліцилова  0,5г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Default="00223CD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DD" w:rsidRPr="0066363B" w:rsidRDefault="00335AF7" w:rsidP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A6687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4" w:rsidRDefault="00F069A3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4" w:rsidRPr="008847A4" w:rsidRDefault="00AC1199" w:rsidP="0040061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</w:t>
            </w:r>
            <w:r w:rsidRPr="008847A4">
              <w:rPr>
                <w:rFonts w:ascii="Times New Roman" w:hAnsi="Times New Roman" w:cs="Times New Roman"/>
                <w:shd w:val="clear" w:color="auto" w:fill="FFFFFF"/>
              </w:rPr>
              <w:t>miodarone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4" w:rsidRPr="00AC1199" w:rsidRDefault="00AC1199" w:rsidP="00400619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 </w:t>
            </w:r>
            <w:r w:rsidRPr="00AC1199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C01B D01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74" w:rsidRPr="00AC1199" w:rsidRDefault="00AC1199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Аміодарон таблетки по 200мг №30(10х3)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4" w:rsidRPr="00AC1199" w:rsidRDefault="00AC1199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74" w:rsidRDefault="00335AF7" w:rsidP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23CDD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Default="00F069A3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8847A4" w:rsidRDefault="00223CDD" w:rsidP="0040061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47A4">
              <w:rPr>
                <w:rFonts w:ascii="Times New Roman" w:hAnsi="Times New Roman" w:cs="Times New Roman"/>
                <w:b/>
                <w:shd w:val="clear" w:color="auto" w:fill="FFFFFF"/>
              </w:rPr>
              <w:t>Metamizole sodium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5D3AA9" w:rsidRDefault="00223CDD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N02В В02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CDD" w:rsidRDefault="00223C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Метамізол натрію 50% 2мл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Default="00223CD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DD" w:rsidRPr="00823B4B" w:rsidRDefault="00335AF7" w:rsidP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223CDD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Pr="0083584B" w:rsidRDefault="00F069A3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8847A4" w:rsidRDefault="00C97EC4" w:rsidP="00C97EC4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 w:rsidRPr="008847A4">
              <w:rPr>
                <w:rFonts w:ascii="Times New Roman" w:hAnsi="Times New Roman" w:cs="Times New Roman"/>
                <w:b/>
                <w:lang w:val="en-US"/>
              </w:rPr>
              <w:t>Carbo activatus medicinalis</w:t>
            </w:r>
            <w:r w:rsidR="00223CDD" w:rsidRPr="008847A4">
              <w:rPr>
                <w:rFonts w:ascii="Times New Roman" w:hAnsi="Times New Roman" w:cs="Times New Roman"/>
                <w:b/>
                <w:lang w:val="en-US"/>
              </w:rPr>
              <w:br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5D3AA9" w:rsidRDefault="00223CDD" w:rsidP="00400619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5D3AA9">
              <w:rPr>
                <w:rFonts w:ascii="Times New Roman" w:hAnsi="Times New Roman" w:cs="Times New Roman"/>
                <w:b/>
                <w:szCs w:val="21"/>
                <w:shd w:val="clear" w:color="auto" w:fill="FFFFFF"/>
              </w:rPr>
              <w:t>A07В А01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CDD" w:rsidRDefault="00223C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Вугілля активоване  0,25г №10 (10х1)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Default="00223CD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DD" w:rsidRPr="00535A92" w:rsidRDefault="00335AF7" w:rsidP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223CDD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Pr="0083584B" w:rsidRDefault="00F069A3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8847A4" w:rsidRDefault="00223CDD" w:rsidP="0040061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47A4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A</w:t>
            </w:r>
            <w:r w:rsidRPr="008847A4">
              <w:rPr>
                <w:rFonts w:ascii="Times New Roman" w:hAnsi="Times New Roman" w:cs="Times New Roman"/>
                <w:b/>
                <w:shd w:val="clear" w:color="auto" w:fill="FFFFFF"/>
              </w:rPr>
              <w:t>miodarone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5D3AA9" w:rsidRDefault="00223CDD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С01B D01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CDD" w:rsidRDefault="00223CDD" w:rsidP="00AC119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  <w:r w:rsidR="00AC1199">
              <w:rPr>
                <w:rFonts w:ascii="Calibri" w:hAnsi="Calibri" w:cs="Calibri"/>
                <w:color w:val="000000"/>
                <w:lang w:val="uk-UA"/>
              </w:rPr>
              <w:t>ритміл</w:t>
            </w:r>
            <w:r w:rsidR="00AC119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50мг</w:t>
            </w:r>
            <w:r w:rsidR="00AC1199">
              <w:rPr>
                <w:rFonts w:ascii="Calibri" w:hAnsi="Calibri" w:cs="Calibri"/>
                <w:color w:val="000000"/>
                <w:lang w:val="uk-UA"/>
              </w:rPr>
              <w:t>/мл</w:t>
            </w:r>
            <w:r>
              <w:rPr>
                <w:rFonts w:ascii="Calibri" w:hAnsi="Calibri" w:cs="Calibri"/>
                <w:color w:val="000000"/>
              </w:rPr>
              <w:t xml:space="preserve"> по 3мл в амп №5 (5х1)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Default="00223CD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DD" w:rsidRPr="00535A92" w:rsidRDefault="00335AF7" w:rsidP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223CDD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Default="00F069A3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8847A4" w:rsidRDefault="00223CDD" w:rsidP="00400619">
            <w:pPr>
              <w:pStyle w:val="1"/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8847A4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Bisoprolol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5D3AA9" w:rsidRDefault="00223CDD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С07А В07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CDD" w:rsidRDefault="00223C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Бісопролол Сандоз 10.0 мг №30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Default="00223CD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DD" w:rsidRPr="00535A92" w:rsidRDefault="00335AF7" w:rsidP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23CDD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Pr="00F720B0" w:rsidRDefault="00380F25" w:rsidP="00F720B0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8847A4" w:rsidRDefault="00223CDD" w:rsidP="0040061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47A4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> </w:t>
            </w:r>
            <w:r w:rsidRPr="008847A4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H</w:t>
            </w:r>
            <w:r w:rsidRPr="008847A4">
              <w:rPr>
                <w:rFonts w:ascii="Times New Roman" w:hAnsi="Times New Roman" w:cs="Times New Roman"/>
                <w:b/>
                <w:shd w:val="clear" w:color="auto" w:fill="FFFFFF"/>
              </w:rPr>
              <w:t>ydrocortisone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5D3AA9" w:rsidRDefault="00223CDD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H02A B09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CDD" w:rsidRDefault="00223C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Гідрокортизона ацетат 2,5% суспензія для ін.2,0мл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Default="00223CD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DD" w:rsidRPr="004B5732" w:rsidRDefault="00335AF7" w:rsidP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23CDD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Pr="00F720B0" w:rsidRDefault="00380F25" w:rsidP="00F720B0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8847A4" w:rsidRDefault="00223CDD" w:rsidP="0040061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47A4">
              <w:rPr>
                <w:rFonts w:ascii="Times New Roman" w:eastAsia="Times New Roman" w:hAnsi="Times New Roman" w:cs="Times New Roman"/>
                <w:b/>
                <w:lang w:val="en-US"/>
              </w:rPr>
              <w:t>Gluocose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DD" w:rsidRPr="005D3AA9" w:rsidRDefault="00223CDD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В05С Х01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CDD" w:rsidRDefault="00223CDD" w:rsidP="00B07CC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 w:rsidRPr="00CE7174">
              <w:rPr>
                <w:rFonts w:ascii="Calibri" w:hAnsi="Calibri" w:cs="Calibri"/>
                <w:color w:val="000000"/>
                <w:lang w:val="uk-UA"/>
              </w:rPr>
              <w:t>Глюкоза розчин для інєкцій 40%(гіпертонічний)</w:t>
            </w:r>
            <w:r w:rsidR="00B07CC9">
              <w:rPr>
                <w:rFonts w:ascii="Calibri" w:hAnsi="Calibri" w:cs="Calibri"/>
                <w:color w:val="000000"/>
                <w:lang w:val="uk-UA"/>
              </w:rPr>
              <w:t>2</w:t>
            </w:r>
            <w:r w:rsidRPr="00CE7174">
              <w:rPr>
                <w:rFonts w:ascii="Calibri" w:hAnsi="Calibri" w:cs="Calibri"/>
                <w:color w:val="000000"/>
                <w:lang w:val="uk-UA"/>
              </w:rPr>
              <w:t>0,0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DD" w:rsidRDefault="00223CD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DD" w:rsidRPr="00535A92" w:rsidRDefault="00335AF7" w:rsidP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4F2784" w:rsidRPr="004F278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D71ECD" w:rsidP="00380F2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80F25">
              <w:rPr>
                <w:lang w:val="uk-UA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7E20E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47A4">
              <w:rPr>
                <w:rFonts w:ascii="Times New Roman" w:eastAsia="Times New Roman" w:hAnsi="Times New Roman" w:cs="Times New Roman"/>
                <w:b/>
                <w:lang w:val="en-US"/>
              </w:rPr>
              <w:t>Gluocose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7E2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В05С Х01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84" w:rsidRDefault="004F2784" w:rsidP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 w:rsidRPr="00CE7174">
              <w:rPr>
                <w:rFonts w:ascii="Calibri" w:hAnsi="Calibri" w:cs="Calibri"/>
                <w:color w:val="000000"/>
                <w:lang w:val="uk-UA"/>
              </w:rPr>
              <w:t xml:space="preserve">Глюкоза 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5% </w:t>
            </w:r>
            <w:r w:rsidRPr="00CE7174">
              <w:rPr>
                <w:rFonts w:ascii="Calibri" w:hAnsi="Calibri" w:cs="Calibri"/>
                <w:color w:val="000000"/>
                <w:lang w:val="uk-UA"/>
              </w:rPr>
              <w:t xml:space="preserve">розчин для інєкцій </w:t>
            </w:r>
            <w:r>
              <w:rPr>
                <w:rFonts w:ascii="Calibri" w:hAnsi="Calibri" w:cs="Calibri"/>
                <w:color w:val="000000"/>
                <w:lang w:val="uk-UA"/>
              </w:rPr>
              <w:lastRenderedPageBreak/>
              <w:t>(ізо</w:t>
            </w:r>
            <w:r w:rsidRPr="00CE7174">
              <w:rPr>
                <w:rFonts w:ascii="Calibri" w:hAnsi="Calibri" w:cs="Calibri"/>
                <w:color w:val="000000"/>
                <w:lang w:val="uk-UA"/>
              </w:rPr>
              <w:t>тонічний)</w:t>
            </w:r>
            <w:r>
              <w:rPr>
                <w:rFonts w:ascii="Calibri" w:hAnsi="Calibri" w:cs="Calibri"/>
                <w:color w:val="000000"/>
                <w:lang w:val="uk-UA"/>
              </w:rPr>
              <w:t>20</w:t>
            </w:r>
            <w:r w:rsidRPr="00CE7174">
              <w:rPr>
                <w:rFonts w:ascii="Calibri" w:hAnsi="Calibri" w:cs="Calibri"/>
                <w:color w:val="000000"/>
                <w:lang w:val="uk-UA"/>
              </w:rPr>
              <w:t xml:space="preserve">0,0 </w:t>
            </w:r>
            <w:r>
              <w:rPr>
                <w:rFonts w:ascii="Calibri" w:hAnsi="Calibri" w:cs="Calibri"/>
                <w:color w:val="000000"/>
                <w:lang w:val="uk-UA"/>
              </w:rPr>
              <w:t>у пляшках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пляшка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Default="00335AF7" w:rsidP="004F2784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</w:t>
            </w:r>
          </w:p>
        </w:tc>
      </w:tr>
      <w:tr w:rsidR="00AC1199" w:rsidRPr="00D370DA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9" w:rsidRDefault="00F069A3" w:rsidP="00380F2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80F25">
              <w:rPr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9" w:rsidRPr="008847A4" w:rsidRDefault="00AC1199" w:rsidP="00400619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847A4">
              <w:rPr>
                <w:rFonts w:ascii="Times New Roman" w:hAnsi="Times New Roman" w:cs="Times New Roman"/>
                <w:b/>
                <w:shd w:val="clear" w:color="auto" w:fill="FFFFFF"/>
              </w:rPr>
              <w:t>Tranexamic acid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9" w:rsidRPr="00AC1199" w:rsidRDefault="00AC1199" w:rsidP="0040061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shd w:val="clear" w:color="auto" w:fill="FFFFFF"/>
                <w:lang w:val="en-US"/>
              </w:rPr>
            </w:pPr>
            <w:r w:rsidRPr="00AC1199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B02A A02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199" w:rsidRDefault="00AC1199" w:rsidP="00D370DA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Гемотран розчин для ін. </w:t>
            </w:r>
            <w:r w:rsidR="003E3524">
              <w:rPr>
                <w:rFonts w:ascii="Calibri" w:hAnsi="Calibri" w:cs="Calibri"/>
                <w:color w:val="000000"/>
                <w:lang w:val="uk-UA"/>
              </w:rPr>
              <w:t xml:space="preserve">50мг/мл </w:t>
            </w:r>
            <w:r w:rsidR="00D370DA">
              <w:rPr>
                <w:rFonts w:ascii="Calibri" w:hAnsi="Calibri" w:cs="Calibri"/>
                <w:color w:val="000000"/>
                <w:lang w:val="uk-UA"/>
              </w:rPr>
              <w:t xml:space="preserve"> 5,0мл </w:t>
            </w:r>
            <w:r w:rsidR="003E3524">
              <w:rPr>
                <w:rFonts w:ascii="Calibri" w:hAnsi="Calibri" w:cs="Calibri"/>
                <w:color w:val="000000"/>
                <w:lang w:val="uk-UA"/>
              </w:rPr>
              <w:t xml:space="preserve">№5 </w:t>
            </w:r>
            <w:r w:rsidR="00D370DA">
              <w:rPr>
                <w:rFonts w:ascii="Calibri" w:hAnsi="Calibri" w:cs="Calibri"/>
                <w:color w:val="000000"/>
                <w:lang w:val="uk-UA"/>
              </w:rPr>
              <w:t xml:space="preserve"> в амп.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9" w:rsidRDefault="003E3524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199" w:rsidRDefault="00335AF7" w:rsidP="00D963DF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</w:t>
            </w:r>
          </w:p>
        </w:tc>
      </w:tr>
      <w:tr w:rsidR="004F2784" w:rsidRPr="00D370DA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83584B" w:rsidRDefault="00D71ECD" w:rsidP="00380F2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80F25">
              <w:rPr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47A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Diphenhydramine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R06AA02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84" w:rsidRPr="00DE2A63" w:rsidRDefault="004F2784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Дифенгідраміну хлорид (димедрол) розч. Для ін. по 1мл в амп.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DE2A63" w:rsidRDefault="004F2784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Default="00335AF7" w:rsidP="00D963DF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</w:t>
            </w:r>
          </w:p>
        </w:tc>
      </w:tr>
      <w:tr w:rsidR="004F2784" w:rsidRPr="00A6687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83584B" w:rsidRDefault="00D71ECD" w:rsidP="00380F2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80F25">
              <w:rPr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873BEF" w:rsidP="0040061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370D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Epinephrine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73BEF" w:rsidRDefault="00873BEF" w:rsidP="00400619">
            <w:pPr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873BEF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</w:rPr>
              <w:t>С01С A24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400619" w:rsidRDefault="00A66874" w:rsidP="00D963DF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Адреналін розчин для ін. 1,8 мг/мл №10 в амп.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400619" w:rsidRDefault="00A66874">
            <w:pPr>
              <w:rPr>
                <w:lang w:val="uk-UA"/>
              </w:rPr>
            </w:pPr>
            <w:r>
              <w:rPr>
                <w:lang w:val="uk-UA"/>
              </w:rPr>
              <w:t>Уп.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Default="00335AF7" w:rsidP="00D963DF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</w:t>
            </w:r>
          </w:p>
        </w:tc>
      </w:tr>
      <w:tr w:rsidR="004F2784" w:rsidRPr="00A6687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F720B0" w:rsidRDefault="00FF7660" w:rsidP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380F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</w:t>
            </w:r>
            <w:r w:rsidRPr="008847A4">
              <w:rPr>
                <w:rFonts w:ascii="Times New Roman" w:hAnsi="Times New Roman" w:cs="Times New Roman"/>
                <w:shd w:val="clear" w:color="auto" w:fill="FFFFFF"/>
              </w:rPr>
              <w:t>rotaverine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A66874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А0ЗА </w:t>
            </w: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D</w:t>
            </w:r>
            <w:r w:rsidRPr="00A66874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02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84" w:rsidRDefault="004F2784" w:rsidP="00D963D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 w:rsidRPr="00A66874">
              <w:rPr>
                <w:rFonts w:ascii="Calibri" w:hAnsi="Calibri" w:cs="Calibri"/>
                <w:color w:val="000000"/>
                <w:lang w:val="uk-UA"/>
              </w:rPr>
              <w:t>Дротаверін 20мг/мл по 2мл в ампулах №5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66874">
              <w:rPr>
                <w:lang w:val="uk-UA"/>
              </w:rP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384E51" w:rsidRDefault="00335AF7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61</w:t>
            </w:r>
          </w:p>
        </w:tc>
      </w:tr>
      <w:tr w:rsidR="004F278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F720B0" w:rsidRDefault="00FF7660" w:rsidP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380F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</w:t>
            </w:r>
            <w:r w:rsidRPr="008847A4">
              <w:rPr>
                <w:rFonts w:ascii="Times New Roman" w:hAnsi="Times New Roman" w:cs="Times New Roman"/>
                <w:shd w:val="clear" w:color="auto" w:fill="FFFFFF"/>
              </w:rPr>
              <w:t>iclofenac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М</w:t>
            </w:r>
            <w:r w:rsidRPr="00A66874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01</w:t>
            </w: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A</w:t>
            </w:r>
            <w:r w:rsidRPr="00A66874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B</w:t>
            </w:r>
            <w:r w:rsidRPr="00A66874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05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784" w:rsidRDefault="004F2784" w:rsidP="00D963D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 w:rsidRPr="00A66874">
              <w:rPr>
                <w:rFonts w:ascii="Calibri" w:hAnsi="Calibri" w:cs="Calibri"/>
                <w:color w:val="000000"/>
                <w:lang w:val="uk-UA"/>
              </w:rPr>
              <w:t>Диклофена</w:t>
            </w:r>
            <w:r>
              <w:rPr>
                <w:rFonts w:ascii="Calibri" w:hAnsi="Calibri" w:cs="Calibri"/>
                <w:color w:val="000000"/>
              </w:rPr>
              <w:t>к</w:t>
            </w:r>
            <w:r w:rsidR="00D963DF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25мг/мл 3мл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384E51" w:rsidRDefault="00335AF7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35</w:t>
            </w:r>
          </w:p>
        </w:tc>
      </w:tr>
      <w:tr w:rsidR="003E3524" w:rsidRPr="003E3524" w:rsidTr="003E3524">
        <w:trPr>
          <w:trHeight w:val="79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24" w:rsidRDefault="00F069A3" w:rsidP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380F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24" w:rsidRPr="008847A4" w:rsidRDefault="003E3524" w:rsidP="00400619">
            <w:pPr>
              <w:pStyle w:val="1"/>
              <w:shd w:val="clear" w:color="auto" w:fill="FFFFFF"/>
              <w:spacing w:before="300" w:after="30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847A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8847A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igoxin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24" w:rsidRPr="003E3524" w:rsidRDefault="003E352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3524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C01A A05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24" w:rsidRPr="003E3524" w:rsidRDefault="003E3524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Дигоксин розчин д/ін. 0,25мг/мл амп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24" w:rsidRPr="003E3524" w:rsidRDefault="003E3524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524" w:rsidRPr="00384E51" w:rsidRDefault="00335AF7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4F278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F720B0" w:rsidRDefault="00FF7660" w:rsidP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380F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pStyle w:val="1"/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</w:pPr>
            <w:r w:rsidRPr="008847A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Theophylline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R03DA04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Теофілін 2%  5мл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384E51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4F278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F720B0" w:rsidRDefault="00380F25" w:rsidP="0083584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r w:rsidRPr="008847A4">
              <w:rPr>
                <w:rFonts w:ascii="Times New Roman" w:hAnsi="Times New Roman" w:cs="Times New Roman"/>
                <w:shd w:val="clear" w:color="auto" w:fill="FFFFFF"/>
              </w:rPr>
              <w:t>lopidogre</w:t>
            </w:r>
            <w:r w:rsidRPr="008847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В01АС04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 w:rsidP="004B5732">
            <w:pPr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Клопідогрель</w:t>
            </w:r>
            <w:r w:rsidR="003E3524">
              <w:rPr>
                <w:rFonts w:ascii="Calibri" w:hAnsi="Calibri" w:cs="Calibri"/>
                <w:color w:val="000000"/>
                <w:lang w:val="uk-UA"/>
              </w:rPr>
              <w:t>(Атерокард)</w:t>
            </w:r>
            <w:r>
              <w:rPr>
                <w:rFonts w:ascii="Calibri" w:hAnsi="Calibri" w:cs="Calibri"/>
                <w:color w:val="000000"/>
              </w:rPr>
              <w:t xml:space="preserve"> таблетки, п/о по 75мг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№</w:t>
            </w: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384E51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4F278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F720B0" w:rsidRDefault="00380F25" w:rsidP="0083584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847A4">
              <w:rPr>
                <w:rFonts w:ascii="Times New Roman" w:eastAsia="Times New Roman" w:hAnsi="Times New Roman" w:cs="Times New Roman"/>
                <w:lang w:val="en-US"/>
              </w:rPr>
              <w:t>Captopril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С09АА01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A919A7" w:rsidRDefault="004F2784" w:rsidP="00B11E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Каптоприл 25,0 мг №20 (10х2) у блістерах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380F25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4F278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F720B0" w:rsidRDefault="00F069A3" w:rsidP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380F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r w:rsidRPr="008847A4">
              <w:rPr>
                <w:rFonts w:ascii="Times New Roman" w:hAnsi="Times New Roman" w:cs="Times New Roman"/>
                <w:shd w:val="clear" w:color="auto" w:fill="FFFFFF"/>
              </w:rPr>
              <w:t>аlcium gluconate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А12АА0З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Кальцію глюконат-Д 10% 10мл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380F25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4F2784" w:rsidTr="00873BEF">
        <w:trPr>
          <w:trHeight w:val="2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F720B0" w:rsidRDefault="00FF7660" w:rsidP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380F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</w:t>
            </w:r>
            <w:r w:rsidRPr="008847A4">
              <w:rPr>
                <w:rFonts w:ascii="Times New Roman" w:hAnsi="Times New Roman" w:cs="Times New Roman"/>
                <w:shd w:val="clear" w:color="auto" w:fill="FFFFFF"/>
              </w:rPr>
              <w:t>etoclopramide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А03F А01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Метоклопрамід г/х 5мг/мл 2мл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384E51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22</w:t>
            </w:r>
          </w:p>
        </w:tc>
      </w:tr>
      <w:tr w:rsidR="004F2784" w:rsidTr="00873BEF">
        <w:trPr>
          <w:trHeight w:val="2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F720B0" w:rsidRDefault="00FF7660" w:rsidP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380F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</w:t>
            </w:r>
            <w:r w:rsidRPr="008847A4">
              <w:rPr>
                <w:rFonts w:ascii="Times New Roman" w:hAnsi="Times New Roman" w:cs="Times New Roman"/>
                <w:shd w:val="clear" w:color="auto" w:fill="FFFFFF"/>
              </w:rPr>
              <w:t>agnesium sulfate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В05Х А05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 w:rsidP="00D963D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Магні</w:t>
            </w:r>
            <w:r w:rsidR="00D963DF">
              <w:rPr>
                <w:rFonts w:ascii="Calibri" w:hAnsi="Calibri" w:cs="Calibri"/>
                <w:color w:val="000000"/>
                <w:lang w:val="uk-UA"/>
              </w:rPr>
              <w:t>ю</w:t>
            </w:r>
            <w:r>
              <w:rPr>
                <w:rFonts w:ascii="Calibri" w:hAnsi="Calibri" w:cs="Calibri"/>
                <w:color w:val="000000"/>
              </w:rPr>
              <w:t xml:space="preserve"> сульфат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25% 10мл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384E51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4F278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F720B0" w:rsidRDefault="00FF7660" w:rsidP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380F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</w:t>
            </w:r>
            <w:r w:rsidRPr="008847A4">
              <w:rPr>
                <w:rFonts w:ascii="Times New Roman" w:hAnsi="Times New Roman" w:cs="Times New Roman"/>
                <w:shd w:val="clear" w:color="auto" w:fill="FFFFFF"/>
              </w:rPr>
              <w:t>agnesium sulfate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В05Х А05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 w:rsidP="00D963D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Магні</w:t>
            </w:r>
            <w:r w:rsidR="00D963DF">
              <w:rPr>
                <w:rFonts w:ascii="Calibri" w:hAnsi="Calibri" w:cs="Calibri"/>
                <w:color w:val="000000"/>
                <w:lang w:val="uk-UA"/>
              </w:rPr>
              <w:t>ю</w:t>
            </w:r>
            <w:r>
              <w:rPr>
                <w:rFonts w:ascii="Calibri" w:hAnsi="Calibri" w:cs="Calibri"/>
                <w:color w:val="000000"/>
              </w:rPr>
              <w:t xml:space="preserve"> сульфат 25%  5,0мл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823B4B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4F278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F720B0" w:rsidRDefault="00FF7660" w:rsidP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380F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847A4">
              <w:rPr>
                <w:rFonts w:ascii="Times New Roman" w:eastAsia="Times New Roman" w:hAnsi="Times New Roman" w:cs="Times New Roman"/>
                <w:lang w:val="en-US"/>
              </w:rPr>
              <w:t>Lidocaine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N01B B02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Лідокаїн-Здоров'я 2% 2мл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823B4B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4F278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83584B" w:rsidRDefault="00FF7660" w:rsidP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380F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</w:t>
            </w:r>
            <w:r w:rsidRPr="008847A4">
              <w:rPr>
                <w:rFonts w:ascii="Times New Roman" w:hAnsi="Times New Roman" w:cs="Times New Roman"/>
                <w:shd w:val="clear" w:color="auto" w:fill="FFFFFF"/>
              </w:rPr>
              <w:t>odium thiosulphate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V03A В06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 w:rsidRPr="00CE7174">
              <w:rPr>
                <w:rFonts w:ascii="Calibri" w:hAnsi="Calibri" w:cs="Calibri"/>
                <w:color w:val="000000"/>
                <w:lang w:val="uk-UA"/>
              </w:rPr>
              <w:t>Натрію тіосульфат р-чин для ін 300мг/мл амп 5,0мл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384E51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4F278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83584B" w:rsidRDefault="00FF7660" w:rsidP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380F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580A1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</w:rPr>
              <w:t>Sodium</w:t>
            </w:r>
            <w:r w:rsidRPr="008847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8847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chloride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В05Х А03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Натрію хлорид 0,9% 200мл у</w:t>
            </w:r>
            <w:r w:rsidR="0004694E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uk-UA"/>
              </w:rPr>
              <w:t>скляних</w:t>
            </w:r>
            <w:r>
              <w:rPr>
                <w:rFonts w:ascii="Calibri" w:hAnsi="Calibri" w:cs="Calibri"/>
                <w:color w:val="000000"/>
              </w:rPr>
              <w:t xml:space="preserve"> пляшках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Фл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823B4B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22</w:t>
            </w:r>
          </w:p>
        </w:tc>
      </w:tr>
      <w:tr w:rsidR="004F278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F720B0" w:rsidRDefault="00FF7660" w:rsidP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380F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</w:rPr>
              <w:t>Sodium</w:t>
            </w:r>
            <w:r w:rsidRPr="008847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8847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chloride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В05Х А03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Натрію хлорид 0,9% 100,0 у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 скляних</w:t>
            </w:r>
            <w:r>
              <w:rPr>
                <w:rFonts w:ascii="Calibri" w:hAnsi="Calibri" w:cs="Calibri"/>
                <w:color w:val="000000"/>
              </w:rPr>
              <w:t xml:space="preserve"> пляшках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Фл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384E51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135</w:t>
            </w:r>
          </w:p>
        </w:tc>
      </w:tr>
      <w:tr w:rsidR="004F278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F720B0" w:rsidRDefault="00380F25" w:rsidP="0083584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</w:rPr>
              <w:t>Sodium</w:t>
            </w:r>
            <w:r w:rsidRPr="008847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8847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chloride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В05Х А03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Натрію хлорид  0,9% 10.0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384E51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4F278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F720B0" w:rsidRDefault="00380F25" w:rsidP="0083584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</w:rPr>
              <w:t>Sodium</w:t>
            </w:r>
            <w:r w:rsidRPr="008847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8847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chloride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В05Х А03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Натрію хлорид 0,9% 5,0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384E51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4F278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F720B0" w:rsidRDefault="00F069A3" w:rsidP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3</w:t>
            </w:r>
            <w:r w:rsidR="00380F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pStyle w:val="1"/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8847A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Povidone-iodine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D08A G02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Йод Печаєвський д/зовніш 10% по 30 мл фл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380F25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4F2784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Pr="00F720B0" w:rsidRDefault="00FF7660" w:rsidP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380F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8847A4" w:rsidRDefault="004F2784" w:rsidP="0040061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</w:t>
            </w:r>
            <w:r w:rsidRPr="008847A4">
              <w:rPr>
                <w:rFonts w:ascii="Times New Roman" w:hAnsi="Times New Roman" w:cs="Times New Roman"/>
                <w:shd w:val="clear" w:color="auto" w:fill="FFFFFF"/>
              </w:rPr>
              <w:t>lyceryl trinitrate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4" w:rsidRPr="005D3AA9" w:rsidRDefault="004F2784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C01D A02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Нітрогліцерин 0,0005 №40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4" w:rsidRDefault="004F278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Туб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784" w:rsidRPr="00384E51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B11ECA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CA" w:rsidRPr="0083584B" w:rsidRDefault="00FF7660" w:rsidP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380F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A" w:rsidRPr="008847A4" w:rsidRDefault="00B11ECA" w:rsidP="0040061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</w:t>
            </w:r>
            <w:r w:rsidRPr="008847A4">
              <w:rPr>
                <w:rFonts w:ascii="Times New Roman" w:hAnsi="Times New Roman" w:cs="Times New Roman"/>
                <w:shd w:val="clear" w:color="auto" w:fill="FFFFFF"/>
              </w:rPr>
              <w:t>rednisolone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A" w:rsidRPr="005D3AA9" w:rsidRDefault="00B11ECA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Н02А В06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CA" w:rsidRDefault="00B11E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Преднізолон 30мг/мл №3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CA" w:rsidRDefault="00B11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A" w:rsidRPr="00384E51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B11ECA" w:rsidRPr="00A919A7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CA" w:rsidRPr="00F720B0" w:rsidRDefault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A" w:rsidRPr="008847A4" w:rsidRDefault="00B11ECA" w:rsidP="0040061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Nifedipine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A" w:rsidRPr="005D3AA9" w:rsidRDefault="00B11ECA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C08C A05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CA" w:rsidRDefault="00B11E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Ніфедипін</w:t>
            </w:r>
            <w:r w:rsidRPr="00A919A7">
              <w:rPr>
                <w:rFonts w:ascii="Calibri" w:hAnsi="Calibri" w:cs="Calibri"/>
                <w:color w:val="000000"/>
                <w:lang w:val="en-US"/>
              </w:rPr>
              <w:t xml:space="preserve"> 25</w:t>
            </w:r>
            <w:r>
              <w:rPr>
                <w:rFonts w:ascii="Calibri" w:hAnsi="Calibri" w:cs="Calibri"/>
                <w:color w:val="000000"/>
              </w:rPr>
              <w:t>мл</w:t>
            </w:r>
            <w:r w:rsidRPr="00A919A7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краплі</w:t>
            </w:r>
            <w:r w:rsidRPr="00A919A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оральні</w:t>
            </w:r>
            <w:r w:rsidRPr="00A919A7">
              <w:rPr>
                <w:rFonts w:ascii="Calibri" w:hAnsi="Calibri" w:cs="Calibri"/>
                <w:color w:val="000000"/>
                <w:lang w:val="en-US"/>
              </w:rPr>
              <w:t xml:space="preserve"> №1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CA" w:rsidRDefault="00B11EC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фл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A" w:rsidRPr="00384E51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B11ECA" w:rsidRPr="00A919A7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CA" w:rsidRPr="00F720B0" w:rsidRDefault="00380F2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A" w:rsidRPr="008847A4" w:rsidRDefault="00B11ECA" w:rsidP="00223CDD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847A4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  <w:lang w:val="en-US"/>
              </w:rPr>
              <w:t> </w:t>
            </w:r>
            <w:r w:rsidRPr="008847A4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Furosemid</w:t>
            </w:r>
            <w:r w:rsidRPr="008847A4">
              <w:rPr>
                <w:rFonts w:ascii="Times New Roman" w:hAnsi="Times New Roman" w:cs="Times New Roman"/>
                <w:b/>
                <w:shd w:val="clear" w:color="auto" w:fill="FFFFFF"/>
              </w:rPr>
              <w:t>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A" w:rsidRPr="005D3AA9" w:rsidRDefault="00B11ECA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С</w:t>
            </w: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0</w:t>
            </w: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ЗС</w:t>
            </w: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А</w:t>
            </w: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CA" w:rsidRDefault="00B11E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Фуросемід</w:t>
            </w:r>
            <w:r w:rsidRPr="00A919A7">
              <w:rPr>
                <w:rFonts w:ascii="Calibri" w:hAnsi="Calibri" w:cs="Calibri"/>
                <w:color w:val="000000"/>
                <w:lang w:val="en-US"/>
              </w:rPr>
              <w:t xml:space="preserve"> 1% 2</w:t>
            </w:r>
            <w:r>
              <w:rPr>
                <w:rFonts w:ascii="Calibri" w:hAnsi="Calibri" w:cs="Calibri"/>
                <w:color w:val="000000"/>
              </w:rPr>
              <w:t>мл</w:t>
            </w:r>
            <w:r w:rsidRPr="00A919A7">
              <w:rPr>
                <w:rFonts w:ascii="Calibri" w:hAnsi="Calibri" w:cs="Calibri"/>
                <w:color w:val="000000"/>
                <w:lang w:val="en-US"/>
              </w:rPr>
              <w:t xml:space="preserve">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CA" w:rsidRDefault="00B11EC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A" w:rsidRPr="00823B4B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B11ECA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CA" w:rsidRPr="0083584B" w:rsidRDefault="00380F25" w:rsidP="00F720B0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A" w:rsidRPr="008847A4" w:rsidRDefault="00B11ECA" w:rsidP="00400619">
            <w:pPr>
              <w:rPr>
                <w:rFonts w:ascii="Times New Roman" w:hAnsi="Times New Roman" w:cs="Times New Roman"/>
                <w:lang w:val="uk-UA"/>
              </w:rPr>
            </w:pPr>
            <w:r w:rsidRPr="008847A4">
              <w:rPr>
                <w:rFonts w:ascii="Times New Roman" w:hAnsi="Times New Roman" w:cs="Times New Roman"/>
                <w:lang w:val="en-US"/>
              </w:rPr>
              <w:t>Loratadine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A" w:rsidRPr="005D3AA9" w:rsidRDefault="00B11ECA" w:rsidP="00400619">
            <w:pPr>
              <w:rPr>
                <w:rFonts w:ascii="Times New Roman" w:hAnsi="Times New Roman" w:cs="Times New Roman"/>
                <w:b/>
              </w:rPr>
            </w:pPr>
            <w:r w:rsidRPr="005D3AA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R06A X13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CA" w:rsidRPr="005C2B3C" w:rsidRDefault="00B11ECA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Лоратадин табл. По 10мг №10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CA" w:rsidRPr="005C2B3C" w:rsidRDefault="00B11ECA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A" w:rsidRDefault="00380F25" w:rsidP="00D963DF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</w:tr>
      <w:tr w:rsidR="00B11ECA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CA" w:rsidRPr="00F720B0" w:rsidRDefault="00380F25" w:rsidP="0083584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A" w:rsidRPr="008847A4" w:rsidRDefault="00B11ECA" w:rsidP="0040061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847A4">
              <w:rPr>
                <w:rFonts w:ascii="Times New Roman" w:eastAsia="Times New Roman" w:hAnsi="Times New Roman" w:cs="Times New Roman"/>
                <w:lang w:val="en-US"/>
              </w:rPr>
              <w:t>Chlorhexidine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A" w:rsidRPr="005D3AA9" w:rsidRDefault="00B11ECA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D08AC02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ECA" w:rsidRDefault="00B11E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Хлоргексидин р-н для н/заст 0,05% по 100мл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CA" w:rsidRDefault="00B11EC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t>фл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A" w:rsidRPr="005C2B3C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14748" w:rsidTr="00873B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8" w:rsidRDefault="00380F25" w:rsidP="0083584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8" w:rsidRPr="008847A4" w:rsidRDefault="00314748" w:rsidP="0040061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847A4">
              <w:rPr>
                <w:rFonts w:ascii="Times New Roman" w:hAnsi="Times New Roman" w:cs="Times New Roman"/>
                <w:shd w:val="clear" w:color="auto" w:fill="FFFFFF"/>
              </w:rPr>
              <w:t>Salbutamol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8" w:rsidRPr="00314748" w:rsidRDefault="00314748" w:rsidP="00400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748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R03A C02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48" w:rsidRPr="00314748" w:rsidRDefault="00314748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Сальбутамол аерозоль д/інг., доз 100мкг/дозу по 200 доз у балон.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8" w:rsidRPr="00314748" w:rsidRDefault="00314748">
            <w:pPr>
              <w:rPr>
                <w:lang w:val="uk-UA"/>
              </w:rPr>
            </w:pPr>
            <w:r>
              <w:rPr>
                <w:lang w:val="uk-UA"/>
              </w:rPr>
              <w:t>балон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48" w:rsidRDefault="00380F25" w:rsidP="00D963D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2</w:t>
            </w:r>
          </w:p>
        </w:tc>
      </w:tr>
    </w:tbl>
    <w:p w:rsidR="00CE7174" w:rsidRDefault="00CE7174" w:rsidP="00CE7174"/>
    <w:p w:rsidR="00CE7174" w:rsidRDefault="00CE7174" w:rsidP="00CE7174">
      <w:pPr>
        <w:ind w:left="360" w:hanging="360"/>
        <w:jc w:val="both"/>
        <w:rPr>
          <w:b/>
          <w:bCs/>
        </w:rPr>
      </w:pP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 xml:space="preserve"> 3.3. Місце поставки товарів: Україна, </w:t>
      </w:r>
      <w:r w:rsidRPr="005D3AA9">
        <w:rPr>
          <w:rFonts w:ascii="Times New Roman" w:hAnsi="Times New Roman" w:cs="Times New Roman"/>
          <w:color w:val="000000"/>
          <w:sz w:val="24"/>
          <w:szCs w:val="24"/>
        </w:rPr>
        <w:t>24500, Вінницька область, м. Ямпіль, вул. Сонячна, 4</w:t>
      </w:r>
      <w:r w:rsidRPr="005D3AA9">
        <w:rPr>
          <w:rFonts w:ascii="Times New Roman" w:hAnsi="Times New Roman" w:cs="Times New Roman"/>
          <w:sz w:val="24"/>
          <w:szCs w:val="24"/>
        </w:rPr>
        <w:t xml:space="preserve">. Поставка товару здійснюється </w:t>
      </w:r>
      <w:proofErr w:type="gramStart"/>
      <w:r w:rsidRPr="005D3AA9">
        <w:rPr>
          <w:rFonts w:ascii="Times New Roman" w:hAnsi="Times New Roman" w:cs="Times New Roman"/>
          <w:sz w:val="24"/>
          <w:szCs w:val="24"/>
        </w:rPr>
        <w:t>після  отримання</w:t>
      </w:r>
      <w:proofErr w:type="gramEnd"/>
      <w:r w:rsidRPr="005D3AA9">
        <w:rPr>
          <w:rFonts w:ascii="Times New Roman" w:hAnsi="Times New Roman" w:cs="Times New Roman"/>
          <w:sz w:val="24"/>
          <w:szCs w:val="24"/>
        </w:rPr>
        <w:t xml:space="preserve"> Продавцем  Замовлення на відповідну партію Товару, що поставляється, по мірі виробничої необхідності Покупця.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</w:pPr>
      <w:r w:rsidRPr="005D3AA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Максимальна сума закупівлі включає вартість доставки до замовника та вартість пересилки документів за рахунок постачальника.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 xml:space="preserve">3.4. Умови розрахунків - </w:t>
      </w:r>
      <w:proofErr w:type="gramStart"/>
      <w:r w:rsidRPr="005D3AA9">
        <w:rPr>
          <w:rFonts w:ascii="Times New Roman" w:hAnsi="Times New Roman" w:cs="Times New Roman"/>
          <w:sz w:val="24"/>
          <w:szCs w:val="24"/>
        </w:rPr>
        <w:t>оплата  товар</w:t>
      </w:r>
      <w:proofErr w:type="gramEnd"/>
      <w:r w:rsidRPr="005D3AA9">
        <w:rPr>
          <w:rFonts w:ascii="Times New Roman" w:hAnsi="Times New Roman" w:cs="Times New Roman"/>
          <w:sz w:val="24"/>
          <w:szCs w:val="24"/>
        </w:rPr>
        <w:t xml:space="preserve"> здійснюється шляхом перерахування грошових коштів з поточного рахунку Покупця протягом 10 (десяти) банківських днів з дати одержання товару. Розрахунки за поставлений </w:t>
      </w:r>
      <w:proofErr w:type="gramStart"/>
      <w:r w:rsidRPr="005D3AA9">
        <w:rPr>
          <w:rFonts w:ascii="Times New Roman" w:hAnsi="Times New Roman" w:cs="Times New Roman"/>
          <w:sz w:val="24"/>
          <w:szCs w:val="24"/>
        </w:rPr>
        <w:t>товар  здійснюються</w:t>
      </w:r>
      <w:proofErr w:type="gramEnd"/>
      <w:r w:rsidRPr="005D3AA9">
        <w:rPr>
          <w:rFonts w:ascii="Times New Roman" w:hAnsi="Times New Roman" w:cs="Times New Roman"/>
          <w:sz w:val="24"/>
          <w:szCs w:val="24"/>
        </w:rPr>
        <w:t xml:space="preserve"> на підставі ч.1 ст.49 Бюджетного кодексу України. У разі затримання бюджетного фінансування розрахунок за поставлений товар здійснюється протягом 3 банківських днів з дати отримання Покупцем бюджетного фінансування.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3.5. Вимоги щодо якості та гарантійні зобов’язання:</w:t>
      </w: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Товари, що постачаються повинні мати необхідні копії сертифікатів якості заводу-виробника, реєстраційне посвідчення та висновок державної санітарно-епідеміологічної </w:t>
      </w:r>
      <w:proofErr w:type="gramStart"/>
      <w:r w:rsidRPr="005D3AA9">
        <w:rPr>
          <w:rFonts w:ascii="Times New Roman" w:eastAsia="Calibri" w:hAnsi="Times New Roman" w:cs="Times New Roman"/>
          <w:sz w:val="24"/>
          <w:szCs w:val="24"/>
          <w:lang w:eastAsia="en-US"/>
        </w:rPr>
        <w:t>експертизи,  або</w:t>
      </w:r>
      <w:proofErr w:type="gramEnd"/>
      <w:r w:rsidRPr="005D3A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CE7174" w:rsidRPr="005D3AA9" w:rsidRDefault="00CE7174" w:rsidP="005D3AA9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D3AA9">
        <w:rPr>
          <w:rFonts w:ascii="Times New Roman" w:hAnsi="Times New Roman" w:cs="Times New Roman"/>
          <w:sz w:val="24"/>
          <w:szCs w:val="24"/>
        </w:rPr>
        <w:t>-</w:t>
      </w:r>
      <w:r w:rsidRPr="005D3AA9">
        <w:rPr>
          <w:rFonts w:ascii="Times New Roman" w:hAnsi="Times New Roman" w:cs="Times New Roman"/>
          <w:bCs/>
          <w:sz w:val="24"/>
          <w:szCs w:val="24"/>
          <w:lang w:eastAsia="uk-UA"/>
        </w:rPr>
        <w:t>Залишковий термін придатності ліків та препаратів фармацевтичних на момент постачання повинен складати не менше ніж 8</w:t>
      </w:r>
      <w:r w:rsidR="00B6483C">
        <w:rPr>
          <w:rFonts w:ascii="Times New Roman" w:hAnsi="Times New Roman" w:cs="Times New Roman"/>
          <w:bCs/>
          <w:sz w:val="24"/>
          <w:szCs w:val="24"/>
          <w:lang w:val="uk-UA" w:eastAsia="uk-UA"/>
        </w:rPr>
        <w:t>0</w:t>
      </w:r>
      <w:r w:rsidRPr="005D3AA9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% від загального терміну їх зберігання, визначеного виробником даного товару. </w:t>
      </w:r>
    </w:p>
    <w:p w:rsidR="005D3AA9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3AA9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- </w:t>
      </w:r>
      <w:r w:rsidRPr="005D3AA9">
        <w:rPr>
          <w:rFonts w:ascii="Times New Roman" w:hAnsi="Times New Roman" w:cs="Times New Roman"/>
          <w:sz w:val="24"/>
          <w:szCs w:val="24"/>
          <w:lang w:eastAsia="uk-UA"/>
        </w:rPr>
        <w:t>Медикаменти мають відповідати переліку лікарських засобів вітчизняного та іноземного виробництва, які можуть закуповувати заклади, що повністю або частково фінансуються з державного та місцевих бюджетів</w:t>
      </w:r>
      <w:r w:rsidR="005D3AA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5D3AA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FB0E89">
        <w:rPr>
          <w:rFonts w:ascii="Times New Roman" w:hAnsi="Times New Roman" w:cs="Times New Roman"/>
          <w:sz w:val="24"/>
          <w:szCs w:val="24"/>
        </w:rPr>
        <w:t xml:space="preserve">- </w:t>
      </w:r>
      <w:r w:rsidRPr="005D3AA9">
        <w:rPr>
          <w:rFonts w:ascii="Times New Roman" w:hAnsi="Times New Roman" w:cs="Times New Roman"/>
          <w:sz w:val="24"/>
          <w:szCs w:val="24"/>
        </w:rPr>
        <w:t>Продавець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повинен</w:t>
      </w:r>
      <w:r w:rsidRPr="00FB0E89">
        <w:rPr>
          <w:rFonts w:ascii="Times New Roman" w:hAnsi="Times New Roman" w:cs="Times New Roman"/>
          <w:sz w:val="24"/>
          <w:szCs w:val="24"/>
        </w:rPr>
        <w:t xml:space="preserve">    </w:t>
      </w:r>
      <w:r w:rsidRPr="005D3AA9">
        <w:rPr>
          <w:rFonts w:ascii="Times New Roman" w:hAnsi="Times New Roman" w:cs="Times New Roman"/>
          <w:sz w:val="24"/>
          <w:szCs w:val="24"/>
        </w:rPr>
        <w:t>передати</w:t>
      </w:r>
      <w:proofErr w:type="gramStart"/>
      <w:r w:rsidRPr="00FB0E8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D3AA9">
        <w:rPr>
          <w:rFonts w:ascii="Times New Roman" w:hAnsi="Times New Roman" w:cs="Times New Roman"/>
          <w:sz w:val="24"/>
          <w:szCs w:val="24"/>
        </w:rPr>
        <w:t>поставити</w:t>
      </w:r>
      <w:r w:rsidRPr="00FB0E89">
        <w:rPr>
          <w:rFonts w:ascii="Times New Roman" w:hAnsi="Times New Roman" w:cs="Times New Roman"/>
          <w:sz w:val="24"/>
          <w:szCs w:val="24"/>
        </w:rPr>
        <w:t xml:space="preserve">)   </w:t>
      </w:r>
      <w:r w:rsidRPr="005D3AA9">
        <w:rPr>
          <w:rFonts w:ascii="Times New Roman" w:hAnsi="Times New Roman" w:cs="Times New Roman"/>
          <w:sz w:val="24"/>
          <w:szCs w:val="24"/>
        </w:rPr>
        <w:t>Покупцю</w:t>
      </w:r>
      <w:r w:rsidRPr="00FB0E89">
        <w:rPr>
          <w:rFonts w:ascii="Times New Roman" w:hAnsi="Times New Roman" w:cs="Times New Roman"/>
          <w:sz w:val="24"/>
          <w:szCs w:val="24"/>
        </w:rPr>
        <w:t xml:space="preserve">   </w:t>
      </w:r>
      <w:r w:rsidRPr="005D3AA9">
        <w:rPr>
          <w:rFonts w:ascii="Times New Roman" w:hAnsi="Times New Roman" w:cs="Times New Roman"/>
          <w:sz w:val="24"/>
          <w:szCs w:val="24"/>
        </w:rPr>
        <w:t>товар</w:t>
      </w:r>
      <w:r w:rsidRPr="00FB0E89">
        <w:rPr>
          <w:rFonts w:ascii="Times New Roman" w:hAnsi="Times New Roman" w:cs="Times New Roman"/>
          <w:sz w:val="24"/>
          <w:szCs w:val="24"/>
        </w:rPr>
        <w:t xml:space="preserve"> (</w:t>
      </w:r>
      <w:r w:rsidRPr="005D3AA9">
        <w:rPr>
          <w:rFonts w:ascii="Times New Roman" w:hAnsi="Times New Roman" w:cs="Times New Roman"/>
          <w:sz w:val="24"/>
          <w:szCs w:val="24"/>
        </w:rPr>
        <w:t>товари</w:t>
      </w:r>
      <w:r w:rsidRPr="00FB0E89">
        <w:rPr>
          <w:rFonts w:ascii="Times New Roman" w:hAnsi="Times New Roman" w:cs="Times New Roman"/>
          <w:sz w:val="24"/>
          <w:szCs w:val="24"/>
        </w:rPr>
        <w:t xml:space="preserve">),      </w:t>
      </w:r>
      <w:r w:rsidRPr="005D3AA9">
        <w:rPr>
          <w:rFonts w:ascii="Times New Roman" w:hAnsi="Times New Roman" w:cs="Times New Roman"/>
          <w:sz w:val="24"/>
          <w:szCs w:val="24"/>
        </w:rPr>
        <w:t>якість</w:t>
      </w:r>
      <w:r w:rsidRPr="00FB0E89">
        <w:rPr>
          <w:rFonts w:ascii="Times New Roman" w:hAnsi="Times New Roman" w:cs="Times New Roman"/>
          <w:sz w:val="24"/>
          <w:szCs w:val="24"/>
        </w:rPr>
        <w:t xml:space="preserve">    </w:t>
      </w:r>
      <w:r w:rsidRPr="005D3AA9">
        <w:rPr>
          <w:rFonts w:ascii="Times New Roman" w:hAnsi="Times New Roman" w:cs="Times New Roman"/>
          <w:sz w:val="24"/>
          <w:szCs w:val="24"/>
        </w:rPr>
        <w:t>яких</w:t>
      </w:r>
      <w:r w:rsidRPr="00FB0E89">
        <w:rPr>
          <w:rFonts w:ascii="Times New Roman" w:hAnsi="Times New Roman" w:cs="Times New Roman"/>
          <w:sz w:val="24"/>
          <w:szCs w:val="24"/>
        </w:rPr>
        <w:t xml:space="preserve">   </w:t>
      </w:r>
      <w:r w:rsidRPr="005D3AA9">
        <w:rPr>
          <w:rFonts w:ascii="Times New Roman" w:hAnsi="Times New Roman" w:cs="Times New Roman"/>
          <w:sz w:val="24"/>
          <w:szCs w:val="24"/>
        </w:rPr>
        <w:t>відповідає</w:t>
      </w:r>
      <w:r w:rsidRPr="00FB0E89">
        <w:rPr>
          <w:rFonts w:ascii="Times New Roman" w:hAnsi="Times New Roman" w:cs="Times New Roman"/>
          <w:sz w:val="24"/>
          <w:szCs w:val="24"/>
        </w:rPr>
        <w:t xml:space="preserve">  </w:t>
      </w:r>
      <w:r w:rsidRPr="005D3AA9">
        <w:rPr>
          <w:rFonts w:ascii="Times New Roman" w:hAnsi="Times New Roman" w:cs="Times New Roman"/>
          <w:sz w:val="24"/>
          <w:szCs w:val="24"/>
        </w:rPr>
        <w:t>умовам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нормативно</w:t>
      </w:r>
      <w:r w:rsidRPr="00FB0E89">
        <w:rPr>
          <w:rFonts w:ascii="Times New Roman" w:hAnsi="Times New Roman" w:cs="Times New Roman"/>
          <w:sz w:val="24"/>
          <w:szCs w:val="24"/>
        </w:rPr>
        <w:t>-</w:t>
      </w:r>
      <w:r w:rsidRPr="005D3AA9">
        <w:rPr>
          <w:rFonts w:ascii="Times New Roman" w:hAnsi="Times New Roman" w:cs="Times New Roman"/>
          <w:sz w:val="24"/>
          <w:szCs w:val="24"/>
        </w:rPr>
        <w:t>технічної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документації</w:t>
      </w:r>
      <w:r w:rsidRPr="00FB0E89">
        <w:rPr>
          <w:rFonts w:ascii="Times New Roman" w:hAnsi="Times New Roman" w:cs="Times New Roman"/>
          <w:sz w:val="24"/>
          <w:szCs w:val="24"/>
        </w:rPr>
        <w:t xml:space="preserve">, </w:t>
      </w:r>
      <w:r w:rsidRPr="005D3AA9">
        <w:rPr>
          <w:rFonts w:ascii="Times New Roman" w:hAnsi="Times New Roman" w:cs="Times New Roman"/>
          <w:sz w:val="24"/>
          <w:szCs w:val="24"/>
        </w:rPr>
        <w:t>передбаченої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для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даного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виду</w:t>
      </w:r>
      <w:r w:rsidRPr="00FB0E89">
        <w:rPr>
          <w:rFonts w:ascii="Times New Roman" w:hAnsi="Times New Roman" w:cs="Times New Roman"/>
          <w:sz w:val="24"/>
          <w:szCs w:val="24"/>
        </w:rPr>
        <w:t xml:space="preserve">  </w:t>
      </w:r>
      <w:r w:rsidRPr="005D3AA9">
        <w:rPr>
          <w:rFonts w:ascii="Times New Roman" w:hAnsi="Times New Roman" w:cs="Times New Roman"/>
          <w:sz w:val="24"/>
          <w:szCs w:val="24"/>
        </w:rPr>
        <w:t>товару</w:t>
      </w:r>
      <w:r w:rsidRPr="00FB0E89">
        <w:rPr>
          <w:rFonts w:ascii="Times New Roman" w:hAnsi="Times New Roman" w:cs="Times New Roman"/>
          <w:sz w:val="24"/>
          <w:szCs w:val="24"/>
        </w:rPr>
        <w:t xml:space="preserve">, </w:t>
      </w:r>
      <w:r w:rsidRPr="005D3AA9">
        <w:rPr>
          <w:rFonts w:ascii="Times New Roman" w:hAnsi="Times New Roman" w:cs="Times New Roman"/>
          <w:sz w:val="24"/>
          <w:szCs w:val="24"/>
        </w:rPr>
        <w:t>що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обов</w:t>
      </w:r>
      <w:r w:rsidRPr="00FB0E89">
        <w:rPr>
          <w:rFonts w:ascii="Times New Roman" w:hAnsi="Times New Roman" w:cs="Times New Roman"/>
          <w:sz w:val="24"/>
          <w:szCs w:val="24"/>
        </w:rPr>
        <w:t>’</w:t>
      </w:r>
      <w:r w:rsidRPr="005D3AA9">
        <w:rPr>
          <w:rFonts w:ascii="Times New Roman" w:hAnsi="Times New Roman" w:cs="Times New Roman"/>
          <w:sz w:val="24"/>
          <w:szCs w:val="24"/>
        </w:rPr>
        <w:t>язково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підтверджується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передбаченими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для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даного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товару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сертифікатами</w:t>
      </w:r>
      <w:r w:rsidRPr="00FB0E89">
        <w:rPr>
          <w:rFonts w:ascii="Times New Roman" w:hAnsi="Times New Roman" w:cs="Times New Roman"/>
          <w:sz w:val="24"/>
          <w:szCs w:val="24"/>
        </w:rPr>
        <w:t xml:space="preserve"> (</w:t>
      </w:r>
      <w:r w:rsidRPr="005D3AA9">
        <w:rPr>
          <w:rFonts w:ascii="Times New Roman" w:hAnsi="Times New Roman" w:cs="Times New Roman"/>
          <w:sz w:val="24"/>
          <w:szCs w:val="24"/>
        </w:rPr>
        <w:t>якості</w:t>
      </w:r>
      <w:r w:rsidRPr="00FB0E89">
        <w:rPr>
          <w:rFonts w:ascii="Times New Roman" w:hAnsi="Times New Roman" w:cs="Times New Roman"/>
          <w:sz w:val="24"/>
          <w:szCs w:val="24"/>
        </w:rPr>
        <w:t xml:space="preserve">, </w:t>
      </w:r>
      <w:r w:rsidRPr="005D3AA9">
        <w:rPr>
          <w:rFonts w:ascii="Times New Roman" w:hAnsi="Times New Roman" w:cs="Times New Roman"/>
          <w:sz w:val="24"/>
          <w:szCs w:val="24"/>
        </w:rPr>
        <w:t>відповідності</w:t>
      </w:r>
      <w:r w:rsidRPr="00FB0E89">
        <w:rPr>
          <w:rFonts w:ascii="Times New Roman" w:hAnsi="Times New Roman" w:cs="Times New Roman"/>
          <w:sz w:val="24"/>
          <w:szCs w:val="24"/>
        </w:rPr>
        <w:t>).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5D3AA9">
        <w:rPr>
          <w:rFonts w:ascii="Times New Roman" w:hAnsi="Times New Roman" w:cs="Times New Roman"/>
          <w:sz w:val="24"/>
          <w:szCs w:val="24"/>
          <w:lang w:val="uk-UA"/>
        </w:rPr>
        <w:t>-Учасник визначає ціну з урахуванням усіх своїх витрат, податків і зборів, що сплачуються або мають бути сплачені, у тому числі на транспортування до місця поставки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lastRenderedPageBreak/>
        <w:t>- Продавець гарантує відсутність в Товарі виробничого браку, що виник з вини Виробника, а також відповідність Товару заявленим технічним характеристикам;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 xml:space="preserve">- у разі постачання неякісного товару Продавець зобов’язується замінити його на якісний протягом 10 </w:t>
      </w:r>
      <w:r w:rsidR="00D963DF">
        <w:rPr>
          <w:rFonts w:ascii="Times New Roman" w:hAnsi="Times New Roman" w:cs="Times New Roman"/>
          <w:sz w:val="24"/>
          <w:szCs w:val="24"/>
          <w:lang w:val="uk-UA"/>
        </w:rPr>
        <w:t>робочих</w:t>
      </w:r>
      <w:r w:rsidRPr="005D3AA9">
        <w:rPr>
          <w:rFonts w:ascii="Times New Roman" w:hAnsi="Times New Roman" w:cs="Times New Roman"/>
          <w:sz w:val="24"/>
          <w:szCs w:val="24"/>
        </w:rPr>
        <w:t xml:space="preserve"> днів.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4. Вимоги до кваліфікації учасників та спосіб їх підтвердження.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а) довідку, виписку або витяг Державної реєстраційної служби України з Єдиного державного реєстру юридичних та фізичних осіб - підприємців, який включає останню інформацію щодо реєстрації/діяльності контрагента (для юридичних осіб);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б) 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податку);</w:t>
      </w:r>
    </w:p>
    <w:p w:rsidR="00CE7174" w:rsidRPr="005D3AA9" w:rsidRDefault="00FF7660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E7174" w:rsidRPr="005D3AA9">
        <w:rPr>
          <w:rFonts w:ascii="Times New Roman" w:hAnsi="Times New Roman" w:cs="Times New Roman"/>
          <w:sz w:val="24"/>
          <w:szCs w:val="24"/>
        </w:rPr>
        <w:t>) завірену підписом та печаткою* Учасника довідку, яка містить контактні данні компанії-учасника (з зазначенням реквізитів учасника: назви, коду ЄДРПОУ, розрахункових реквізитів учасника,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телефон);</w:t>
      </w:r>
    </w:p>
    <w:p w:rsidR="00CE7174" w:rsidRPr="005D3AA9" w:rsidRDefault="00FF7660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CE7174" w:rsidRPr="005D3AA9">
        <w:rPr>
          <w:rFonts w:ascii="Times New Roman" w:hAnsi="Times New Roman" w:cs="Times New Roman"/>
          <w:sz w:val="24"/>
          <w:szCs w:val="24"/>
        </w:rPr>
        <w:t xml:space="preserve">) завірену підписом та печаткою* Учасника «Комерційну пропозицію» запропонованого товару згідно п.3.2. цього оголошення з описом, характеристиками, вимогами щодо якості тощо, за формою відповідно до Додатку № 1 до цього оголошення; 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5. Інша інформація: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5D3AA9">
        <w:rPr>
          <w:rFonts w:ascii="Times New Roman" w:hAnsi="Times New Roman" w:cs="Times New Roman"/>
          <w:color w:val="000000"/>
          <w:sz w:val="24"/>
          <w:szCs w:val="24"/>
        </w:rPr>
        <w:t xml:space="preserve">5.1. Переможцем, </w:t>
      </w:r>
      <w:r w:rsidRPr="005D3AA9">
        <w:rPr>
          <w:rFonts w:ascii="Times New Roman" w:hAnsi="Times New Roman" w:cs="Times New Roman"/>
          <w:sz w:val="24"/>
          <w:szCs w:val="24"/>
        </w:rPr>
        <w:t>під час укладання договору про закупівлю,</w:t>
      </w:r>
      <w:r w:rsidRPr="005D3AA9">
        <w:rPr>
          <w:rFonts w:ascii="Times New Roman" w:hAnsi="Times New Roman" w:cs="Times New Roman"/>
          <w:color w:val="000000"/>
          <w:sz w:val="24"/>
          <w:szCs w:val="24"/>
        </w:rPr>
        <w:t xml:space="preserve"> надаються Покупцю у паперовому вигляді завірені підписом та печаткою учасника наступні документи: 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 xml:space="preserve">- копії документів, що підтверджують повноваження на укладення договору; 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- копія довідки про присвоєння ідентифікаційного коду (для фізичних осіб та фізичних осіб-підприємців);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- копія паспорту (для фізичних осіб та фізичних осіб-підприємців).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5D3AA9">
        <w:rPr>
          <w:rFonts w:ascii="Times New Roman" w:hAnsi="Times New Roman" w:cs="Times New Roman"/>
          <w:color w:val="000000"/>
          <w:sz w:val="24"/>
          <w:szCs w:val="24"/>
        </w:rPr>
        <w:t xml:space="preserve">Також додатково надаються документи, що підтверджують відповідність вимогам до кваліфікації учасників, згідно п. 4 цього оголошення (зокрема: за пп. а), б), в), </w:t>
      </w:r>
      <w:r w:rsidR="00FF7660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Pr="005D3AA9">
        <w:rPr>
          <w:rFonts w:ascii="Times New Roman" w:hAnsi="Times New Roman" w:cs="Times New Roman"/>
          <w:color w:val="000000"/>
          <w:sz w:val="24"/>
          <w:szCs w:val="24"/>
        </w:rPr>
        <w:t>) – копії документів завірені підписом та печаткою* учасника, за пп. г), д) – оригінали документів з підписом та печаткою* учасника).</w:t>
      </w: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5.2. За результатами здійснення закупівлі укладається договір.</w:t>
      </w: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*Ця вимога не стосується учасників, які здійснюють діяльність без печатки згідно з чинним законодавством.</w:t>
      </w:r>
    </w:p>
    <w:p w:rsidR="00CE7174" w:rsidRPr="00FB0E8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CE7174" w:rsidRPr="00FB0E8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Додаток №1</w:t>
      </w:r>
      <w:r w:rsidRPr="005D3AA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до оголошення про проведення закупівлі </w:t>
      </w: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через систему електронних закупівель</w:t>
      </w: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sz w:val="24"/>
          <w:szCs w:val="24"/>
          <w:lang w:eastAsia="uk-UA"/>
        </w:rPr>
        <w:t>Форма «Комерційна пропозиція»</w:t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61"/>
        <w:gridCol w:w="1560"/>
        <w:gridCol w:w="1844"/>
        <w:gridCol w:w="1134"/>
        <w:gridCol w:w="992"/>
        <w:gridCol w:w="992"/>
        <w:gridCol w:w="992"/>
        <w:gridCol w:w="992"/>
      </w:tblGrid>
      <w:tr w:rsidR="00CE7174" w:rsidRPr="005D3AA9" w:rsidTr="00CE7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 та характеристики Товару*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Вимоги щодо якості</w:t>
            </w:r>
          </w:p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(ДСТУ, ТУ, ГОСТ, санітарне законодавство України  тощо)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Одиниці виміру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Ціна за од., грн. без ПДВ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Ціна за од., грн. з ПДВ**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Загальна сума, грн. з ПДВ**</w:t>
            </w:r>
          </w:p>
        </w:tc>
      </w:tr>
      <w:tr w:rsidR="00CE7174" w:rsidRPr="005D3AA9" w:rsidTr="005D3AA9">
        <w:trPr>
          <w:trHeight w:val="55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AA9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Фармацевтична продукція</w:t>
            </w:r>
            <w:r w:rsidRPr="005D3AA9">
              <w:rPr>
                <w:rFonts w:ascii="Times New Roman" w:hAnsi="Times New Roman" w:cs="Times New Roman"/>
                <w:sz w:val="24"/>
                <w:szCs w:val="24"/>
              </w:rPr>
              <w:t xml:space="preserve"> по коду ДК 021-2015(3360000-6) Фармацевтична продукція</w:t>
            </w:r>
          </w:p>
          <w:p w:rsidR="00CE7174" w:rsidRPr="005D3AA9" w:rsidRDefault="00CE7174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E7174" w:rsidRPr="005D3AA9" w:rsidTr="00CE7174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7174" w:rsidRPr="005D3AA9" w:rsidTr="00CE7174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7174" w:rsidRPr="005D3AA9" w:rsidTr="00CE7174">
        <w:trPr>
          <w:trHeight w:val="546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1Загальна ціна, грн. з ПДВ*</w:t>
            </w:r>
          </w:p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1733" w:type="dxa"/>
        <w:tblInd w:w="108" w:type="dxa"/>
        <w:tblLook w:val="00A0" w:firstRow="1" w:lastRow="0" w:firstColumn="1" w:lastColumn="0" w:noHBand="0" w:noVBand="0"/>
      </w:tblPr>
      <w:tblGrid>
        <w:gridCol w:w="2560"/>
        <w:gridCol w:w="2560"/>
        <w:gridCol w:w="2560"/>
        <w:gridCol w:w="2385"/>
        <w:gridCol w:w="236"/>
        <w:gridCol w:w="236"/>
        <w:gridCol w:w="236"/>
        <w:gridCol w:w="123"/>
        <w:gridCol w:w="837"/>
      </w:tblGrid>
      <w:tr w:rsidR="00CE7174" w:rsidRPr="005D3AA9" w:rsidTr="005D3AA9">
        <w:trPr>
          <w:trHeight w:val="645"/>
        </w:trPr>
        <w:tc>
          <w:tcPr>
            <w:tcW w:w="10065" w:type="dxa"/>
            <w:gridSpan w:val="4"/>
            <w:noWrap/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Посада, прізвище, ініціали, підпис уповноваженої особи Учасника, завірені печаткою.</w:t>
            </w: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7174" w:rsidRPr="005D3AA9" w:rsidTr="005D3AA9">
        <w:trPr>
          <w:trHeight w:val="300"/>
        </w:trPr>
        <w:tc>
          <w:tcPr>
            <w:tcW w:w="2560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noWrap/>
            <w:vAlign w:val="center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noWrap/>
            <w:vAlign w:val="center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8217,84</w:t>
            </w:r>
          </w:p>
        </w:tc>
      </w:tr>
      <w:tr w:rsidR="00CE7174" w:rsidRPr="005D3AA9" w:rsidTr="005D3AA9">
        <w:trPr>
          <w:trHeight w:val="300"/>
        </w:trPr>
        <w:tc>
          <w:tcPr>
            <w:tcW w:w="5120" w:type="dxa"/>
            <w:gridSpan w:val="2"/>
            <w:noWrap/>
            <w:vAlign w:val="center"/>
            <w:hideMark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Рекомендації щодо заповнення наданої форми:</w:t>
            </w:r>
            <w:r w:rsidRPr="005D3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  <w:r w:rsidRPr="005D3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Друкується на бланку Учасника.</w:t>
            </w:r>
          </w:p>
        </w:tc>
        <w:tc>
          <w:tcPr>
            <w:tcW w:w="2560" w:type="dxa"/>
            <w:noWrap/>
            <w:vAlign w:val="center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385" w:type="dxa"/>
            <w:noWrap/>
            <w:vAlign w:val="center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7174" w:rsidRPr="005D3AA9" w:rsidTr="005D3AA9">
        <w:trPr>
          <w:gridAfter w:val="1"/>
          <w:wAfter w:w="837" w:type="dxa"/>
          <w:trHeight w:val="390"/>
        </w:trPr>
        <w:tc>
          <w:tcPr>
            <w:tcW w:w="10896" w:type="dxa"/>
            <w:gridSpan w:val="8"/>
            <w:vAlign w:val="center"/>
            <w:hideMark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Ціни, ПДВ, що відображаються цифрами у цій формі - визначаються з точністю до другого десяткового </w:t>
            </w:r>
          </w:p>
        </w:tc>
      </w:tr>
    </w:tbl>
    <w:p w:rsidR="00CE7174" w:rsidRPr="005D3AA9" w:rsidRDefault="00CE7174" w:rsidP="005D3AA9">
      <w:pPr>
        <w:pStyle w:val="a6"/>
        <w:ind w:left="-426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>знаку (другий розряд після коми).</w:t>
      </w:r>
    </w:p>
    <w:p w:rsidR="00CE7174" w:rsidRPr="005D3AA9" w:rsidRDefault="00CE7174" w:rsidP="005D3AA9">
      <w:pPr>
        <w:pStyle w:val="a6"/>
        <w:ind w:left="-426" w:firstLine="42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>*Обов'язково зазначається торгівельна марка та конкретні характеристики товару, що пропонується контрагентом/постачальником до поставки.</w:t>
      </w:r>
    </w:p>
    <w:p w:rsidR="00CE7174" w:rsidRPr="005D3AA9" w:rsidRDefault="00CE7174" w:rsidP="005D3AA9">
      <w:pPr>
        <w:pStyle w:val="a6"/>
        <w:ind w:left="-426" w:firstLine="42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** </w:t>
      </w:r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 xml:space="preserve">Розраховується Учасником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</w:t>
      </w:r>
      <w:proofErr w:type="gramStart"/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>ПДВ  та</w:t>
      </w:r>
      <w:proofErr w:type="gramEnd"/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 xml:space="preserve">  графа  «Ціна за од., грн., з ПДВ</w:t>
      </w: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» </w:t>
      </w:r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>не заповнюється.</w:t>
      </w:r>
    </w:p>
    <w:p w:rsidR="00CE7174" w:rsidRPr="005D3AA9" w:rsidRDefault="00CE7174" w:rsidP="005D3AA9">
      <w:pPr>
        <w:pStyle w:val="a6"/>
        <w:ind w:left="-426" w:firstLine="42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CE7174" w:rsidRPr="005D3AA9" w:rsidRDefault="00CE7174" w:rsidP="005D3AA9">
      <w:pPr>
        <w:pStyle w:val="a6"/>
        <w:ind w:left="-426" w:firstLine="42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CE7174" w:rsidRPr="005D3AA9" w:rsidRDefault="00CE7174" w:rsidP="005D3AA9">
      <w:pPr>
        <w:pStyle w:val="a6"/>
        <w:ind w:left="-42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CE7174" w:rsidRDefault="00CE7174" w:rsidP="005D3AA9">
      <w:pPr>
        <w:pStyle w:val="a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283563" w:rsidRDefault="00283563" w:rsidP="005D3AA9">
      <w:pPr>
        <w:pStyle w:val="a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283563" w:rsidRDefault="00283563" w:rsidP="005D3AA9">
      <w:pPr>
        <w:pStyle w:val="a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283563" w:rsidRDefault="00283563" w:rsidP="005D3AA9">
      <w:pPr>
        <w:pStyle w:val="a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283563" w:rsidRDefault="00283563" w:rsidP="005D3AA9">
      <w:pPr>
        <w:pStyle w:val="a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283563" w:rsidRDefault="00283563" w:rsidP="005D3AA9">
      <w:pPr>
        <w:pStyle w:val="a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283563" w:rsidRDefault="00283563" w:rsidP="005D3AA9">
      <w:pPr>
        <w:pStyle w:val="a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283563" w:rsidRDefault="00283563" w:rsidP="005D3AA9">
      <w:pPr>
        <w:pStyle w:val="a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283563" w:rsidRDefault="00283563" w:rsidP="005D3AA9">
      <w:pPr>
        <w:pStyle w:val="a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283563" w:rsidRDefault="00283563" w:rsidP="005D3AA9">
      <w:pPr>
        <w:pStyle w:val="a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283563" w:rsidRDefault="00283563" w:rsidP="005D3AA9">
      <w:pPr>
        <w:pStyle w:val="a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283563" w:rsidRDefault="00283563" w:rsidP="005D3AA9">
      <w:pPr>
        <w:pStyle w:val="a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283563" w:rsidRPr="008847A4" w:rsidRDefault="00283563" w:rsidP="005D3AA9">
      <w:pPr>
        <w:pStyle w:val="a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5D3AA9" w:rsidRPr="001F0188" w:rsidRDefault="00EA0CE5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</w:t>
      </w:r>
      <w:r w:rsidR="008847A4" w:rsidRPr="001F018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1F018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D3AA9" w:rsidRPr="001F0188">
        <w:rPr>
          <w:rFonts w:ascii="Times New Roman" w:hAnsi="Times New Roman" w:cs="Times New Roman"/>
          <w:sz w:val="24"/>
          <w:szCs w:val="24"/>
        </w:rPr>
        <w:t>Договір №__________________</w:t>
      </w:r>
    </w:p>
    <w:tbl>
      <w:tblPr>
        <w:tblW w:w="0" w:type="auto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3AA9" w:rsidRPr="001F0188" w:rsidTr="00162F6F">
        <w:tc>
          <w:tcPr>
            <w:tcW w:w="4785" w:type="dxa"/>
          </w:tcPr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 </w:t>
            </w:r>
          </w:p>
        </w:tc>
        <w:tc>
          <w:tcPr>
            <w:tcW w:w="4786" w:type="dxa"/>
          </w:tcPr>
          <w:p w:rsidR="005D3AA9" w:rsidRPr="001F0188" w:rsidRDefault="005D3AA9" w:rsidP="008847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__________________202</w:t>
            </w:r>
            <w:r w:rsidR="008847A4" w:rsidRPr="001F018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</w:t>
            </w:r>
          </w:p>
        </w:tc>
      </w:tr>
    </w:tbl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 однієї сторони, та Комунальне підприємство «Ямпільський медичний центр первинної медико-санітарної допомоги» Ямпільської міської ради, іменоване надалі Покупець, в особі </w:t>
      </w:r>
      <w:r w:rsidR="00B6483C" w:rsidRPr="001F0188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1F0188">
        <w:rPr>
          <w:rFonts w:ascii="Times New Roman" w:hAnsi="Times New Roman" w:cs="Times New Roman"/>
          <w:sz w:val="24"/>
          <w:szCs w:val="24"/>
        </w:rPr>
        <w:t xml:space="preserve"> Плахотної Галини Пилипівни, що діє на підставі статуту , з іншої сторони, які надалі разом іменуються Сторони, уклали цей Договір про наступне.</w:t>
      </w:r>
    </w:p>
    <w:p w:rsidR="005D3AA9" w:rsidRPr="001F0188" w:rsidRDefault="005D3AA9" w:rsidP="008358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>1.  Предмет та ціна Договору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1.1 За цим Договором Постачальник постачає, а покупець купує поДК021:2015________________________________________________________________________________________________________________________________________________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 зумовлені строки відповідно до рахунків на оплату замовлення та видаткових накладних, які є невід’ємною частиною цього Договору.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1.2Кількість, асортимент та ціна товару визначаються у рахунках на оплату замовлення, а також у відповідних видаткових накладних.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 xml:space="preserve">1.3 Ціна товару, що вказана в видаткових накладних, включає в себе торгівельну націнку, а також всі витрати, понесені Постачальником включно </w:t>
      </w:r>
      <w:proofErr w:type="gramStart"/>
      <w:r w:rsidRPr="001F0188">
        <w:rPr>
          <w:rFonts w:ascii="Times New Roman" w:hAnsi="Times New Roman" w:cs="Times New Roman"/>
          <w:sz w:val="24"/>
          <w:szCs w:val="24"/>
        </w:rPr>
        <w:t>до переходу</w:t>
      </w:r>
      <w:proofErr w:type="gramEnd"/>
      <w:r w:rsidRPr="001F0188">
        <w:rPr>
          <w:rFonts w:ascii="Times New Roman" w:hAnsi="Times New Roman" w:cs="Times New Roman"/>
          <w:sz w:val="24"/>
          <w:szCs w:val="24"/>
        </w:rPr>
        <w:t xml:space="preserve"> товару у власність Покупця, а саме, сплата податків, зберігання, пакування, транспортування тощо.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1.4 Ціни на товар, які вказані в видаткових накладних, є узгодженими між Сторонами і не можуть бути змінені в односторонньому порядку.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 xml:space="preserve">1.5 Загальна сума цього Договору складає                   грн (з/без </w:t>
      </w:r>
      <w:proofErr w:type="gramStart"/>
      <w:r w:rsidRPr="001F0188">
        <w:rPr>
          <w:rFonts w:ascii="Times New Roman" w:hAnsi="Times New Roman" w:cs="Times New Roman"/>
          <w:sz w:val="24"/>
          <w:szCs w:val="24"/>
        </w:rPr>
        <w:t>ПДВ )</w:t>
      </w:r>
      <w:proofErr w:type="gramEnd"/>
      <w:r w:rsidRPr="001F0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(прописом).</w:t>
      </w:r>
    </w:p>
    <w:p w:rsidR="005D3AA9" w:rsidRPr="001F0188" w:rsidRDefault="005D3AA9" w:rsidP="008358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>2.  Порядок поставки товарів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2.1 Товар за даним Договором постачається згідно видаткових накладних, укладених в рамках цього Договору. Видаткові накладні узгоджуються між Сторонами на основі заявок, які надходять від Покупця. Заявки надаються за допомогою будь-якого засобу зв’язку.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2.2 Перехід права власності на товар відбувається в момент прийняття Покупцем товарів. Доказом прийняття товарів є видаткова накладна, оформлена належним чином, підписана уповноваженими особами, скріплена печаткою Покупця і Постачальника.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2.3 Ризик випадкової загибелі або випадкового псування товару, що постачається, переходить до Покупця одночасного з виникненням у нього права власності.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2.4. Поставка товару здійснюється за рахунок Постачальника. Витрати на доставку товару, окремою стрічкою в видаткових накладних не зазначаються, окремим рахунком не виставляються, а входять в ціну товару.</w:t>
      </w:r>
    </w:p>
    <w:p w:rsidR="005D3AA9" w:rsidRPr="001F0188" w:rsidRDefault="005D3AA9" w:rsidP="008358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>3.  Порядок розрахунків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F0188">
        <w:rPr>
          <w:rFonts w:ascii="Times New Roman" w:hAnsi="Times New Roman" w:cs="Times New Roman"/>
          <w:sz w:val="24"/>
          <w:szCs w:val="24"/>
        </w:rPr>
        <w:t>1.Покупець</w:t>
      </w:r>
      <w:proofErr w:type="gramEnd"/>
      <w:r w:rsidRPr="001F0188">
        <w:rPr>
          <w:rFonts w:ascii="Times New Roman" w:hAnsi="Times New Roman" w:cs="Times New Roman"/>
          <w:sz w:val="24"/>
          <w:szCs w:val="24"/>
        </w:rPr>
        <w:t xml:space="preserve"> здійснює оплату товару відповідно до встановленої Постачальником видаткової накладної шляхом переказу коштів на розрахунковий рахунок Постачальника.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 xml:space="preserve">3.2Покупець оплачує товар згідно банківських реквізитів Постачальника, вказаних у рахунку на оплату замовлення та видатковій накладній на протязі </w:t>
      </w:r>
      <w:r w:rsidR="001F0188" w:rsidRPr="001F018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F0188">
        <w:rPr>
          <w:rFonts w:ascii="Times New Roman" w:hAnsi="Times New Roman" w:cs="Times New Roman"/>
          <w:sz w:val="24"/>
          <w:szCs w:val="24"/>
        </w:rPr>
        <w:t xml:space="preserve">0 </w:t>
      </w:r>
      <w:r w:rsidR="001F0188" w:rsidRPr="001F0188">
        <w:rPr>
          <w:rFonts w:ascii="Times New Roman" w:hAnsi="Times New Roman" w:cs="Times New Roman"/>
          <w:sz w:val="24"/>
          <w:szCs w:val="24"/>
          <w:lang w:val="uk-UA"/>
        </w:rPr>
        <w:t>банківських</w:t>
      </w:r>
      <w:r w:rsidRPr="001F0188">
        <w:rPr>
          <w:rFonts w:ascii="Times New Roman" w:hAnsi="Times New Roman" w:cs="Times New Roman"/>
          <w:sz w:val="24"/>
          <w:szCs w:val="24"/>
        </w:rPr>
        <w:t xml:space="preserve"> днів.</w:t>
      </w:r>
    </w:p>
    <w:p w:rsidR="005D3AA9" w:rsidRPr="001F0188" w:rsidRDefault="005D3AA9" w:rsidP="008358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>4.Якість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4.1 Якість товару має відповідати технічним умовам та стандартам, які застосовуються до вказаного у видаткових накладних товару.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4.2 Якість товару підтверджується сертифікатами якості виробника (за наявності).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4.3 Претензії стосовно кількості та якості поставлених товарів подаються Покупцем протягом 5 робочих днів з моменту отримання товару.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4.4 У випадку надходження від Покупця претензій по якості та кількості товару, що поставляється, складається Претензія від Покупця та відповідний Акт за результатами контрольних перевірок за участі Покупця та Постачальника.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lastRenderedPageBreak/>
        <w:t xml:space="preserve">   У Претензії необхідно зазначити найменування та кількості товарів, які підпадають під Претензію, підґрунтя Претензії, документацію на умови зберігання товарів, які зазначені у Претензії.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 xml:space="preserve">   Претензія надсилається Постачальнику рекомендованим листом з належним чином оформленими документами, які підтверджують Претензію. Постачальнику надається право перевірити на місці через свого представника обґрунтованість Претензії.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4.5 При підтвердженні обґрунтованості Претензії з якості товару Постачальник повинен замінити товар неналежної якості у разі дотримання Покупцем умов зберігання та цілісності упаковки. У випадку зберігання та цілісності упаковки. У випадку необґрунтованості Претензії та надання Претензії після спливу 5-ти денного терміну з моменту отримання товару, товар поверненню чи обміну не підлягає.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4.6 Ніякі рекламації, претензії, що заявлені на частину товарів, вказаних у видатковій накладній, не можуть бути підставою для Покупця у відмові від оплати та прийому товарів по іншим видатковим накладним, укладеним в рамках цього Договору.</w:t>
      </w:r>
    </w:p>
    <w:p w:rsidR="005D3AA9" w:rsidRPr="001F0188" w:rsidRDefault="005D3AA9" w:rsidP="008358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>5.    Права, обов’язки та відповідальність Сторін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5.1 Обов’язки Постачальника: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5.1.</w:t>
      </w:r>
      <w:proofErr w:type="gramStart"/>
      <w:r w:rsidRPr="001F0188">
        <w:rPr>
          <w:rFonts w:ascii="Times New Roman" w:hAnsi="Times New Roman" w:cs="Times New Roman"/>
          <w:sz w:val="24"/>
          <w:szCs w:val="24"/>
        </w:rPr>
        <w:t>1.Постачальник</w:t>
      </w:r>
      <w:proofErr w:type="gramEnd"/>
      <w:r w:rsidRPr="001F0188">
        <w:rPr>
          <w:rFonts w:ascii="Times New Roman" w:hAnsi="Times New Roman" w:cs="Times New Roman"/>
          <w:sz w:val="24"/>
          <w:szCs w:val="24"/>
        </w:rPr>
        <w:t xml:space="preserve"> зобов’язаний поставити Покупцю товар, вказаний у видатковій накладній у строки, вказані в п. 2.4 цього Договору. Постачальник зобов’язаний передати Покупцю необхідні супровідні документи на товар, зокрема сертифікати якості (за наявності</w:t>
      </w:r>
      <w:proofErr w:type="gramStart"/>
      <w:r w:rsidRPr="001F0188">
        <w:rPr>
          <w:rFonts w:ascii="Times New Roman" w:hAnsi="Times New Roman" w:cs="Times New Roman"/>
          <w:sz w:val="24"/>
          <w:szCs w:val="24"/>
        </w:rPr>
        <w:t>),інструкції</w:t>
      </w:r>
      <w:proofErr w:type="gramEnd"/>
      <w:r w:rsidRPr="001F0188">
        <w:rPr>
          <w:rFonts w:ascii="Times New Roman" w:hAnsi="Times New Roman" w:cs="Times New Roman"/>
          <w:sz w:val="24"/>
          <w:szCs w:val="24"/>
        </w:rPr>
        <w:t xml:space="preserve"> з використання, свідоцтва про державну реєстрацію (за наявності), Договір (у двох екземплярах), видаткову накладну (у двох екземплярах), рахунок на оплату замовлення тощо.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5.1.2 У разі виникнення технічних питань при використанні товару Покупцем, Постачальник зобов’язаний надати Покупцю необхідні консультації з використання товару.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 xml:space="preserve">5.2. Права </w:t>
      </w:r>
      <w:proofErr w:type="gramStart"/>
      <w:r w:rsidRPr="001F0188">
        <w:rPr>
          <w:rFonts w:ascii="Times New Roman" w:hAnsi="Times New Roman" w:cs="Times New Roman"/>
          <w:sz w:val="24"/>
          <w:szCs w:val="24"/>
        </w:rPr>
        <w:t>Постачальника :</w:t>
      </w:r>
      <w:proofErr w:type="gramEnd"/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5.1.2 Постачальник має право отримати за поставлений товар грошові кошти на свій розрахунковий рахунок відповідно до п.3.1 цього Договору.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5.3 Обов’язки Покупця: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5.3.</w:t>
      </w:r>
      <w:proofErr w:type="gramStart"/>
      <w:r w:rsidRPr="001F0188">
        <w:rPr>
          <w:rFonts w:ascii="Times New Roman" w:hAnsi="Times New Roman" w:cs="Times New Roman"/>
          <w:sz w:val="24"/>
          <w:szCs w:val="24"/>
        </w:rPr>
        <w:t>1.Покупець</w:t>
      </w:r>
      <w:proofErr w:type="gramEnd"/>
      <w:r w:rsidRPr="001F0188">
        <w:rPr>
          <w:rFonts w:ascii="Times New Roman" w:hAnsi="Times New Roman" w:cs="Times New Roman"/>
          <w:sz w:val="24"/>
          <w:szCs w:val="24"/>
        </w:rPr>
        <w:t xml:space="preserve"> зобов’язаний оплатити товар відповідно до п 3.1. цього Договору.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5.3.2 Покупець зобов’язаний прийняти товар відповідно до видаткової накладної.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5.3.3 При прийманні товарів Покупець зобов’язаний перевірити кількість та якість товарів відповідно до видаткової накладної, а також цілісність упаковки товару.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5.3.4 У разі виникнення технічних питань при використанні товару, Покупець зобов’язаний звернутися до Постачальника для отримання необхідної консультації.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5.3.5 Після приймання товару Покупець зобов’язаний відправити Постачальнику екземпляри документів, оформлених належним чином, а саме: Договір, видаткову накладну та довіреність на отримання ТМЦ тощо.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5.4Права Покупця: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5.4.1. Покупець має право отримати товар, який поставляє Постачальник, відповідно до п.2.4 цього Договору.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5.4.2 Покупець має право отримати від Постачальника необхідні консультації з використання товару.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5.5 Відповідальність сторін.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5.5.1 За невиконання або неналежне виконання зобов’язань за цим Договором Постачальник та Покупець несуть відповідальність згідно цього Договору та чинного законодавства України.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5.5.2 Постачальник має право вимагати від Покупця погашення збитків, які виникли у Постачальника, у зв’язку з невиконанням Покупцем своїх зобов’язань за цим Договором.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5.5.3 Сторони не мають права передавати права та обов’язки за цим Договором іншій Стороні без письмової згоди на це другої Сторони.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 xml:space="preserve">5.5.4 У випадку порушення Постачальником зобов’язання по поставці товару відповідно до п. 2.4 Договору, останній сплачує пеню в розмірі подвійної облікової ставки НБУ, діючої </w:t>
      </w:r>
      <w:r w:rsidRPr="001F0188">
        <w:rPr>
          <w:rStyle w:val="a9"/>
          <w:rFonts w:ascii="Times New Roman" w:hAnsi="Times New Roman" w:cs="Times New Roman"/>
          <w:sz w:val="24"/>
          <w:szCs w:val="24"/>
        </w:rPr>
        <w:t>на</w:t>
      </w:r>
      <w:r w:rsidRPr="001F0188">
        <w:rPr>
          <w:rFonts w:ascii="Times New Roman" w:hAnsi="Times New Roman" w:cs="Times New Roman"/>
          <w:sz w:val="24"/>
          <w:szCs w:val="24"/>
        </w:rPr>
        <w:t xml:space="preserve"> дату підписання цього Договору, від суми вартості недопоставленого товару за кожний день </w:t>
      </w:r>
      <w:r w:rsidRPr="001F0188">
        <w:rPr>
          <w:rFonts w:ascii="Times New Roman" w:hAnsi="Times New Roman" w:cs="Times New Roman"/>
          <w:sz w:val="24"/>
          <w:szCs w:val="24"/>
        </w:rPr>
        <w:lastRenderedPageBreak/>
        <w:t>прострочення поставки. Сплата пені не звільняє Постачальника від виконання ним поставки товару.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5D3AA9" w:rsidRPr="001F0188" w:rsidRDefault="005D3AA9" w:rsidP="008358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>6. Форс- мажор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  <w:lang w:val="uk-UA"/>
        </w:rPr>
        <w:t xml:space="preserve">6.1 Сторони звільняються від відповідальності за часткове або повне невиконання обов’язків за цим Договором, якщо воно виникло внаслідок обставин непереборної сили, а саме: стихійного, лиха, екстремальних погодних умов, пожарів, війн, військових операцій, блокад, страйків, цивільних безладів, прийняття органами влади актів, що впливають на виконання обов’язків (далі - форс-мажорні обставини). </w:t>
      </w:r>
      <w:r w:rsidRPr="001F0188">
        <w:rPr>
          <w:rFonts w:ascii="Times New Roman" w:hAnsi="Times New Roman" w:cs="Times New Roman"/>
          <w:sz w:val="24"/>
          <w:szCs w:val="24"/>
        </w:rPr>
        <w:t>При цьому строк виконання обов’язків відсувається на відповідний час дії таких обставин та розумного строку для усунення наслідків таких обставин.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6.2. Сторона, для котрої виконання договірних обов’язків стало неможливим при дії форс-мажорних обставин, повинна повідомити іншу Сторону про настання або припинення таких обставин негайно, але не пізніше 5 календарних днів.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6.3 Належним доказом наявності форс-мажорних обставин та їх тривалості буде слугувати довідка, яка видається Торгово-промисловою палатою України. Неповідомлення чи несвоєчасне повідомлення про настання або припинення форс-мажорних обставин позбавляє іншу Сторону права посилатися на них.</w:t>
      </w:r>
    </w:p>
    <w:p w:rsidR="005D3AA9" w:rsidRPr="001F0188" w:rsidRDefault="005D3AA9" w:rsidP="008358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>7.Термін дії Договору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F0188">
        <w:rPr>
          <w:rFonts w:ascii="Times New Roman" w:hAnsi="Times New Roman" w:cs="Times New Roman"/>
          <w:sz w:val="24"/>
          <w:szCs w:val="24"/>
        </w:rPr>
        <w:t>7.1  Договір</w:t>
      </w:r>
      <w:proofErr w:type="gramEnd"/>
      <w:r w:rsidRPr="001F0188">
        <w:rPr>
          <w:rFonts w:ascii="Times New Roman" w:hAnsi="Times New Roman" w:cs="Times New Roman"/>
          <w:sz w:val="24"/>
          <w:szCs w:val="24"/>
        </w:rPr>
        <w:t xml:space="preserve"> діє  з «____»_____________202</w:t>
      </w:r>
      <w:r w:rsidR="008847A4" w:rsidRPr="001F018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F0188">
        <w:rPr>
          <w:rFonts w:ascii="Times New Roman" w:hAnsi="Times New Roman" w:cs="Times New Roman"/>
          <w:sz w:val="24"/>
          <w:szCs w:val="24"/>
        </w:rPr>
        <w:t xml:space="preserve"> року       по «____»_______________202</w:t>
      </w:r>
      <w:r w:rsidR="008847A4" w:rsidRPr="001F018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F0188">
        <w:rPr>
          <w:rFonts w:ascii="Times New Roman" w:hAnsi="Times New Roman" w:cs="Times New Roman"/>
          <w:sz w:val="24"/>
          <w:szCs w:val="24"/>
        </w:rPr>
        <w:t>року..</w:t>
      </w:r>
    </w:p>
    <w:p w:rsidR="005D3AA9" w:rsidRPr="001F0188" w:rsidRDefault="005D3AA9" w:rsidP="008358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>8.Інші умови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8.1 Цей Договір складений у двох оригінальних примірниках для кожної із Сторін, кожний з яких має однакову юридичну силу.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8.2 Усі попередні листування, домовленості втрачають силу з моменту підписання цього Договору.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8.3 Усі спори між Сторонами Вирішуються шляхом переговорів. У випадку неможливості вирішення спорів шляхом переговорів, розгляд спірних питань здійснюється відповідно до положень Господарського процесуального кодексу України.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8.4. Зміни і доповнення до цього Договору дійсні при умові, якщо вони оформлені у вигляді додаткової угоди до цього Договору у письмовій формі, підписані уповноваженими представниками Сторін та скріплені печатками.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8.5 Дострокове розірвання цього Договору можливе за згодою Сторін.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8.6 Згідно ПКУ від 02.12.2010 р. №2755-VI Постачальник має статус платника єдиного податку.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9.Юридичні адреси та банківські реквізити Сторін</w:t>
      </w:r>
    </w:p>
    <w:tbl>
      <w:tblPr>
        <w:tblW w:w="0" w:type="auto"/>
        <w:tblInd w:w="-743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216"/>
        <w:gridCol w:w="4383"/>
      </w:tblGrid>
      <w:tr w:rsidR="005D3AA9" w:rsidRPr="001F0188" w:rsidTr="005D3AA9">
        <w:tc>
          <w:tcPr>
            <w:tcW w:w="5695" w:type="dxa"/>
          </w:tcPr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483C" w:rsidRPr="001F0188" w:rsidRDefault="00B6483C" w:rsidP="005D3A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Постачальник:</w:t>
            </w: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</w:t>
            </w: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</w:t>
            </w: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</w:t>
            </w: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</w:t>
            </w: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</w:t>
            </w: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</w:t>
            </w: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_______________________________      </w:t>
            </w:r>
          </w:p>
        </w:tc>
        <w:tc>
          <w:tcPr>
            <w:tcW w:w="4795" w:type="dxa"/>
          </w:tcPr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483C" w:rsidRPr="001F0188" w:rsidRDefault="00B6483C" w:rsidP="005D3AA9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0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Замовник</w:t>
            </w:r>
            <w:r w:rsidRPr="001F0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0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Комунальне підприємство «Ямпільський медичний центр первинної медико-санітарної допомоги» Ямпільської міської ради</w:t>
            </w: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01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24500, м.Ямпіль, вул.Сонячна, 4</w:t>
            </w: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01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</w:t>
            </w:r>
            <w:r w:rsidRPr="001F0188">
              <w:rPr>
                <w:rFonts w:ascii="Times New Roman" w:hAnsi="Times New Roman" w:cs="Times New Roman"/>
                <w:bCs/>
                <w:sz w:val="24"/>
                <w:szCs w:val="24"/>
              </w:rPr>
              <w:t>UA</w:t>
            </w:r>
            <w:r w:rsidRPr="001F0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0230268900000260000 5535 2580</w:t>
            </w: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188">
              <w:rPr>
                <w:rFonts w:ascii="Times New Roman" w:eastAsia="Calibri" w:hAnsi="Times New Roman" w:cs="Times New Roman"/>
                <w:sz w:val="24"/>
                <w:szCs w:val="24"/>
              </w:rPr>
              <w:t>КБ «ПриватБанк»</w:t>
            </w: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0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 </w:t>
            </w:r>
            <w:r w:rsidRPr="001F0188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proofErr w:type="gramEnd"/>
            <w:r w:rsidRPr="001F0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37636913</w:t>
            </w: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188">
              <w:rPr>
                <w:rFonts w:ascii="Times New Roman" w:eastAsia="Calibri" w:hAnsi="Times New Roman" w:cs="Times New Roman"/>
                <w:sz w:val="24"/>
                <w:szCs w:val="24"/>
              </w:rPr>
              <w:t>ІПН 376369102270</w:t>
            </w: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18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0433622558</w:t>
            </w: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AA9" w:rsidRPr="001F0188" w:rsidRDefault="00B6483C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1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</w:t>
            </w:r>
            <w:r w:rsidR="005D3AA9" w:rsidRPr="001F0188">
              <w:rPr>
                <w:rFonts w:ascii="Times New Roman" w:eastAsia="Calibri" w:hAnsi="Times New Roman" w:cs="Times New Roman"/>
                <w:sz w:val="24"/>
                <w:szCs w:val="24"/>
              </w:rPr>
              <w:t>___________Г.П.Плахотна</w:t>
            </w: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546D0" w:rsidRDefault="00F546D0" w:rsidP="001F0188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546D0" w:rsidSect="005D3AA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35B84"/>
    <w:multiLevelType w:val="multilevel"/>
    <w:tmpl w:val="510A4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174"/>
    <w:rsid w:val="00041D5E"/>
    <w:rsid w:val="0004694E"/>
    <w:rsid w:val="000D7F24"/>
    <w:rsid w:val="00127B5D"/>
    <w:rsid w:val="001B6368"/>
    <w:rsid w:val="001F0188"/>
    <w:rsid w:val="00223CDD"/>
    <w:rsid w:val="00283563"/>
    <w:rsid w:val="00314748"/>
    <w:rsid w:val="00335AF7"/>
    <w:rsid w:val="00380F25"/>
    <w:rsid w:val="00384E51"/>
    <w:rsid w:val="003C22A3"/>
    <w:rsid w:val="003D04CD"/>
    <w:rsid w:val="003E3524"/>
    <w:rsid w:val="00400619"/>
    <w:rsid w:val="00404A7B"/>
    <w:rsid w:val="00405AAD"/>
    <w:rsid w:val="004B5732"/>
    <w:rsid w:val="004F2784"/>
    <w:rsid w:val="00527B31"/>
    <w:rsid w:val="00535A92"/>
    <w:rsid w:val="00580A18"/>
    <w:rsid w:val="00582500"/>
    <w:rsid w:val="005C2B3C"/>
    <w:rsid w:val="005D3AA9"/>
    <w:rsid w:val="005D413B"/>
    <w:rsid w:val="005E0FE5"/>
    <w:rsid w:val="0066363B"/>
    <w:rsid w:val="00680248"/>
    <w:rsid w:val="006F1F0A"/>
    <w:rsid w:val="007B2B19"/>
    <w:rsid w:val="00823B4B"/>
    <w:rsid w:val="0083584B"/>
    <w:rsid w:val="00873BEF"/>
    <w:rsid w:val="008847A4"/>
    <w:rsid w:val="008E3D79"/>
    <w:rsid w:val="00966F5C"/>
    <w:rsid w:val="0099704A"/>
    <w:rsid w:val="0099752A"/>
    <w:rsid w:val="009C337C"/>
    <w:rsid w:val="00A13D87"/>
    <w:rsid w:val="00A227CF"/>
    <w:rsid w:val="00A66874"/>
    <w:rsid w:val="00A919A7"/>
    <w:rsid w:val="00AB57E9"/>
    <w:rsid w:val="00AC1199"/>
    <w:rsid w:val="00B07CC9"/>
    <w:rsid w:val="00B11ECA"/>
    <w:rsid w:val="00B14065"/>
    <w:rsid w:val="00B6483C"/>
    <w:rsid w:val="00BF4291"/>
    <w:rsid w:val="00C4001F"/>
    <w:rsid w:val="00C76E9B"/>
    <w:rsid w:val="00C97EC4"/>
    <w:rsid w:val="00CE7174"/>
    <w:rsid w:val="00D16A1E"/>
    <w:rsid w:val="00D24201"/>
    <w:rsid w:val="00D370DA"/>
    <w:rsid w:val="00D7100A"/>
    <w:rsid w:val="00D71ECD"/>
    <w:rsid w:val="00D92488"/>
    <w:rsid w:val="00D963DF"/>
    <w:rsid w:val="00DE2A63"/>
    <w:rsid w:val="00E21A64"/>
    <w:rsid w:val="00E43ED6"/>
    <w:rsid w:val="00E510A4"/>
    <w:rsid w:val="00E55253"/>
    <w:rsid w:val="00E77382"/>
    <w:rsid w:val="00EA0CE5"/>
    <w:rsid w:val="00EC211E"/>
    <w:rsid w:val="00F069A3"/>
    <w:rsid w:val="00F546D0"/>
    <w:rsid w:val="00F67F58"/>
    <w:rsid w:val="00F720B0"/>
    <w:rsid w:val="00F96D23"/>
    <w:rsid w:val="00FB0E89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60B9"/>
  <w15:docId w15:val="{48351532-0946-4C2E-8817-70DCC94D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82"/>
  </w:style>
  <w:style w:type="paragraph" w:styleId="1">
    <w:name w:val="heading 1"/>
    <w:basedOn w:val="a"/>
    <w:next w:val="a"/>
    <w:link w:val="10"/>
    <w:uiPriority w:val="9"/>
    <w:qFormat/>
    <w:rsid w:val="00223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E71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E717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styleId="a3">
    <w:name w:val="Hyperlink"/>
    <w:basedOn w:val="a0"/>
    <w:uiPriority w:val="99"/>
    <w:semiHidden/>
    <w:unhideWhenUsed/>
    <w:rsid w:val="00CE717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Знак2"/>
    <w:link w:val="a5"/>
    <w:uiPriority w:val="99"/>
    <w:unhideWhenUsed/>
    <w:qFormat/>
    <w:rsid w:val="00CE7174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"/>
      <w:sz w:val="24"/>
      <w:szCs w:val="24"/>
      <w:lang w:val="uk-UA"/>
    </w:rPr>
  </w:style>
  <w:style w:type="paragraph" w:customStyle="1" w:styleId="Style6">
    <w:name w:val="Style6"/>
    <w:basedOn w:val="a"/>
    <w:uiPriority w:val="99"/>
    <w:rsid w:val="00CE7174"/>
    <w:pPr>
      <w:widowControl w:val="0"/>
      <w:suppressAutoHyphens/>
      <w:autoSpaceDE w:val="0"/>
      <w:spacing w:after="0" w:line="310" w:lineRule="exact"/>
      <w:contextualSpacing/>
      <w:jc w:val="center"/>
    </w:pPr>
    <w:rPr>
      <w:rFonts w:ascii="Franklin Gothic Medium" w:eastAsia="Times New Roman" w:hAnsi="Franklin Gothic Medium" w:cs="Franklin Gothic Medium"/>
      <w:sz w:val="24"/>
      <w:szCs w:val="24"/>
      <w:lang w:eastAsia="zh-CN"/>
    </w:rPr>
  </w:style>
  <w:style w:type="paragraph" w:styleId="a6">
    <w:name w:val="No Spacing"/>
    <w:uiPriority w:val="1"/>
    <w:qFormat/>
    <w:rsid w:val="00223C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3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F54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546D0"/>
    <w:pPr>
      <w:ind w:left="720"/>
      <w:contextualSpacing/>
    </w:pPr>
  </w:style>
  <w:style w:type="character" w:customStyle="1" w:styleId="a5">
    <w:name w:val="Обычный (веб) Знак"/>
    <w:aliases w:val="Знак2 Знак"/>
    <w:link w:val="a4"/>
    <w:uiPriority w:val="99"/>
    <w:locked/>
    <w:rsid w:val="005D3AA9"/>
    <w:rPr>
      <w:rFonts w:ascii="Times New Roman CYR" w:eastAsia="Times New Roman" w:hAnsi="Times New Roman CYR" w:cs="Times New Roman"/>
      <w:sz w:val="24"/>
      <w:szCs w:val="24"/>
      <w:lang w:val="uk-UA"/>
    </w:rPr>
  </w:style>
  <w:style w:type="character" w:styleId="a9">
    <w:name w:val="Emphasis"/>
    <w:basedOn w:val="a0"/>
    <w:qFormat/>
    <w:rsid w:val="005D3AA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bletki.ua/atc/R07A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bletki.ua/inn/Ammon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6363-9598-41CF-A671-87F4F86C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</dc:creator>
  <cp:keywords/>
  <dc:description/>
  <cp:lastModifiedBy>Oksana</cp:lastModifiedBy>
  <cp:revision>39</cp:revision>
  <cp:lastPrinted>2022-10-06T05:17:00Z</cp:lastPrinted>
  <dcterms:created xsi:type="dcterms:W3CDTF">2020-02-10T08:47:00Z</dcterms:created>
  <dcterms:modified xsi:type="dcterms:W3CDTF">2022-10-06T11:04:00Z</dcterms:modified>
</cp:coreProperties>
</file>