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D2C" w14:textId="2417E625" w:rsidR="004D325A" w:rsidRDefault="004D325A" w:rsidP="004D325A">
      <w:pPr>
        <w:ind w:left="6521"/>
        <w:jc w:val="right"/>
        <w:rPr>
          <w:b/>
        </w:rPr>
      </w:pPr>
      <w:r>
        <w:rPr>
          <w:b/>
        </w:rPr>
        <w:t xml:space="preserve">Додаток </w:t>
      </w:r>
      <w:r>
        <w:rPr>
          <w:b/>
          <w:lang w:val="uk-UA"/>
        </w:rPr>
        <w:t>3</w:t>
      </w:r>
      <w:r>
        <w:rPr>
          <w:b/>
        </w:rPr>
        <w:br/>
        <w:t xml:space="preserve">до тендерної документації </w:t>
      </w:r>
    </w:p>
    <w:p w14:paraId="43104762" w14:textId="77777777" w:rsidR="004D325A" w:rsidRDefault="004D325A" w:rsidP="004D325A">
      <w:pPr>
        <w:widowControl w:val="0"/>
        <w:autoSpaceDE w:val="0"/>
        <w:autoSpaceDN w:val="0"/>
        <w:adjustRightInd w:val="0"/>
        <w:jc w:val="center"/>
        <w:rPr>
          <w:bCs/>
          <w:i/>
          <w:iCs/>
          <w:noProof/>
          <w:sz w:val="20"/>
          <w:szCs w:val="20"/>
          <w:lang w:eastAsia="uk-UA"/>
        </w:rPr>
      </w:pPr>
    </w:p>
    <w:p w14:paraId="628F4F7F" w14:textId="77777777" w:rsidR="004D325A" w:rsidRDefault="004D325A" w:rsidP="004D325A">
      <w:pPr>
        <w:ind w:left="1843" w:hanging="1559"/>
        <w:jc w:val="center"/>
        <w:rPr>
          <w:rFonts w:eastAsia="Arial"/>
          <w:b/>
          <w:sz w:val="22"/>
          <w:szCs w:val="22"/>
          <w:lang w:val="uk-UA"/>
        </w:rPr>
      </w:pPr>
      <w:r>
        <w:rPr>
          <w:rFonts w:eastAsia="Times New Roman"/>
          <w:i/>
          <w:sz w:val="20"/>
          <w:szCs w:val="20"/>
          <w:lang w:val="uk-UA"/>
        </w:rPr>
        <w:t>Форма «Тендерна пропозиція» подається у формі, наведеній нижче, учасник не повинен відступати від даної форми.</w:t>
      </w:r>
    </w:p>
    <w:p w14:paraId="2EE998B9" w14:textId="77777777" w:rsidR="004D325A" w:rsidRDefault="004D325A" w:rsidP="004D325A">
      <w:pPr>
        <w:widowControl w:val="0"/>
        <w:ind w:firstLine="284"/>
        <w:jc w:val="center"/>
        <w:rPr>
          <w:rFonts w:eastAsia="Arial"/>
          <w:sz w:val="22"/>
          <w:szCs w:val="22"/>
          <w:lang w:val="uk-UA"/>
        </w:rPr>
      </w:pPr>
    </w:p>
    <w:p w14:paraId="5294C606" w14:textId="77777777" w:rsidR="004D325A" w:rsidRDefault="004D325A" w:rsidP="004D325A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val="uk-UA"/>
        </w:rPr>
        <w:t>ФОРМА «ТЕНДЕРНА ПРОПОЗИЦІЯ»</w:t>
      </w:r>
    </w:p>
    <w:p w14:paraId="307DC5B3" w14:textId="77777777" w:rsidR="004D325A" w:rsidRDefault="004D325A" w:rsidP="004D325A">
      <w:pPr>
        <w:ind w:hanging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  <w:lang w:val="uk-UA"/>
        </w:rPr>
        <w:t>(форма, яка подається Учасником на фірмовому бланку у формі, наведеній нижче)</w:t>
      </w:r>
    </w:p>
    <w:p w14:paraId="64161E9F" w14:textId="77777777" w:rsidR="004D325A" w:rsidRDefault="004D325A" w:rsidP="004D325A">
      <w:pPr>
        <w:jc w:val="center"/>
        <w:rPr>
          <w:rFonts w:eastAsia="Times New Roman"/>
          <w:b/>
          <w:sz w:val="22"/>
          <w:szCs w:val="22"/>
        </w:rPr>
      </w:pPr>
    </w:p>
    <w:p w14:paraId="3FA19540" w14:textId="77777777" w:rsidR="004D325A" w:rsidRDefault="004D325A" w:rsidP="004D325A">
      <w:pPr>
        <w:widowControl w:val="0"/>
        <w:ind w:firstLine="567"/>
        <w:jc w:val="right"/>
        <w:rPr>
          <w:rFonts w:eastAsia="Arial"/>
          <w:b/>
          <w:sz w:val="22"/>
          <w:szCs w:val="22"/>
          <w:lang w:val="uk-UA"/>
        </w:rPr>
      </w:pPr>
    </w:p>
    <w:p w14:paraId="34E789C6" w14:textId="2CE46163" w:rsidR="004D325A" w:rsidRDefault="004D325A" w:rsidP="00C12A08">
      <w:pPr>
        <w:ind w:firstLine="567"/>
        <w:rPr>
          <w:rFonts w:eastAsia="Times New Roman"/>
          <w:b/>
          <w:bCs/>
          <w:i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Ми, </w:t>
      </w:r>
      <w:r>
        <w:rPr>
          <w:rFonts w:eastAsia="Times New Roman"/>
          <w:i/>
          <w:sz w:val="22"/>
          <w:szCs w:val="22"/>
          <w:u w:val="single"/>
          <w:lang w:val="uk-UA"/>
        </w:rPr>
        <w:t>(вказати повну назву учасника</w:t>
      </w:r>
      <w:r>
        <w:rPr>
          <w:rFonts w:eastAsia="Times New Roman"/>
          <w:i/>
          <w:sz w:val="22"/>
          <w:szCs w:val="22"/>
          <w:lang w:val="uk-UA"/>
        </w:rPr>
        <w:t>)</w:t>
      </w:r>
      <w:r>
        <w:rPr>
          <w:rFonts w:eastAsia="Times New Roman"/>
          <w:sz w:val="22"/>
          <w:szCs w:val="22"/>
          <w:lang w:val="uk-UA"/>
        </w:rPr>
        <w:t xml:space="preserve">, надаємо свою пропозицію щодо участі у тендері на закупівлю по предмету </w:t>
      </w:r>
      <w:r w:rsidR="00C12A08">
        <w:rPr>
          <w:rFonts w:eastAsia="Times New Roman"/>
          <w:sz w:val="22"/>
          <w:szCs w:val="22"/>
          <w:lang w:val="uk-UA"/>
        </w:rPr>
        <w:t xml:space="preserve">…. </w:t>
      </w:r>
      <w:r>
        <w:rPr>
          <w:rFonts w:eastAsia="Times New Roman"/>
          <w:b/>
          <w:bCs/>
          <w:sz w:val="22"/>
          <w:szCs w:val="22"/>
          <w:lang w:val="uk-UA"/>
        </w:rPr>
        <w:t>___________________________________________</w:t>
      </w:r>
      <w:r>
        <w:rPr>
          <w:rFonts w:eastAsia="Times New Roman"/>
          <w:b/>
          <w:bCs/>
          <w:i/>
          <w:sz w:val="22"/>
          <w:szCs w:val="22"/>
          <w:lang w:val="uk-UA"/>
        </w:rPr>
        <w:t>:</w:t>
      </w:r>
      <w:r>
        <w:rPr>
          <w:rFonts w:eastAsia="Times New Roman"/>
          <w:b/>
          <w:sz w:val="22"/>
          <w:szCs w:val="22"/>
          <w:lang w:val="uk-UA"/>
        </w:rPr>
        <w:t xml:space="preserve">    </w:t>
      </w:r>
    </w:p>
    <w:p w14:paraId="319D3C62" w14:textId="77777777" w:rsidR="004D325A" w:rsidRDefault="004D325A" w:rsidP="004D325A">
      <w:pPr>
        <w:widowControl w:val="0"/>
        <w:suppressAutoHyphens/>
        <w:ind w:firstLine="709"/>
        <w:jc w:val="both"/>
        <w:rPr>
          <w:rFonts w:eastAsia="Andale Sans UI"/>
          <w:kern w:val="2"/>
          <w:sz w:val="22"/>
          <w:szCs w:val="22"/>
          <w:lang w:eastAsia="zh-CN"/>
        </w:rPr>
      </w:pPr>
      <w:r>
        <w:rPr>
          <w:rFonts w:eastAsia="Andale Sans UI"/>
          <w:kern w:val="2"/>
          <w:sz w:val="22"/>
          <w:szCs w:val="22"/>
          <w:lang w:val="uk-UA" w:eastAsia="zh-CN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пропозиції. Вартість нашої пропозиції складає:</w:t>
      </w:r>
    </w:p>
    <w:p w14:paraId="78225211" w14:textId="77777777" w:rsidR="004D325A" w:rsidRDefault="004D325A" w:rsidP="004D325A">
      <w:pPr>
        <w:widowControl w:val="0"/>
        <w:suppressAutoHyphens/>
        <w:ind w:firstLine="709"/>
        <w:jc w:val="both"/>
        <w:rPr>
          <w:rFonts w:eastAsia="Andale Sans UI"/>
          <w:kern w:val="2"/>
          <w:sz w:val="22"/>
          <w:szCs w:val="22"/>
          <w:lang w:val="uk-UA" w:eastAsia="zh-CN"/>
        </w:rPr>
      </w:pPr>
    </w:p>
    <w:p w14:paraId="57B3478B" w14:textId="77777777" w:rsidR="004D325A" w:rsidRDefault="004D325A" w:rsidP="004D325A">
      <w:pPr>
        <w:tabs>
          <w:tab w:val="left" w:pos="426"/>
          <w:tab w:val="left" w:pos="851"/>
        </w:tabs>
        <w:jc w:val="center"/>
        <w:rPr>
          <w:rFonts w:eastAsia="Times New Roman"/>
          <w:b/>
          <w:sz w:val="22"/>
          <w:szCs w:val="22"/>
          <w:lang w:val="uk-UA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539"/>
        <w:gridCol w:w="851"/>
        <w:gridCol w:w="1276"/>
        <w:gridCol w:w="1701"/>
        <w:gridCol w:w="1559"/>
      </w:tblGrid>
      <w:tr w:rsidR="00E833B9" w14:paraId="7AF6005A" w14:textId="77777777" w:rsidTr="00E833B9">
        <w:trPr>
          <w:cantSplit/>
          <w:trHeight w:val="8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C7298" w14:textId="77777777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14:paraId="2554F58E" w14:textId="77777777" w:rsidR="00E833B9" w:rsidRDefault="00E833B9" w:rsidP="00E833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49808" w14:textId="3B24906C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Перелік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940B4" w14:textId="77777777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Одиниці</w:t>
            </w:r>
          </w:p>
          <w:p w14:paraId="3543EC0B" w14:textId="77777777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7296" w14:textId="77777777" w:rsidR="00E833B9" w:rsidRDefault="00E833B9" w:rsidP="00E833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Кількість</w:t>
            </w:r>
          </w:p>
          <w:p w14:paraId="09C333BF" w14:textId="77777777" w:rsidR="00E833B9" w:rsidRDefault="00E833B9" w:rsidP="00E83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0668E" w14:textId="77777777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Ціна за одиницю </w:t>
            </w:r>
          </w:p>
          <w:p w14:paraId="3D5B483B" w14:textId="6A986838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(з/без ПДВ*</w:t>
            </w:r>
            <w:r>
              <w:rPr>
                <w:sz w:val="22"/>
                <w:szCs w:val="22"/>
                <w:lang w:val="uk-UA"/>
              </w:rPr>
              <w:t>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EC677" w14:textId="77777777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Вартість  пропозиції</w:t>
            </w:r>
          </w:p>
          <w:p w14:paraId="7040A48F" w14:textId="44F87DC6" w:rsidR="00E833B9" w:rsidRDefault="00E833B9" w:rsidP="00E8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(з/без ПДВ*)</w:t>
            </w:r>
            <w:r>
              <w:rPr>
                <w:sz w:val="22"/>
                <w:szCs w:val="22"/>
                <w:lang w:val="uk-UA"/>
              </w:rPr>
              <w:t>, грн.</w:t>
            </w:r>
          </w:p>
        </w:tc>
      </w:tr>
      <w:tr w:rsidR="00E833B9" w14:paraId="22895AEC" w14:textId="77777777" w:rsidTr="00E833B9"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786705" w14:textId="77777777" w:rsidR="00E833B9" w:rsidRPr="006D723A" w:rsidRDefault="00E833B9" w:rsidP="00E833B9">
            <w:pPr>
              <w:jc w:val="center"/>
              <w:rPr>
                <w:sz w:val="22"/>
                <w:szCs w:val="22"/>
              </w:rPr>
            </w:pPr>
            <w:r w:rsidRPr="006D723A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4FB11" w14:textId="358154D8" w:rsidR="00E833B9" w:rsidRPr="006D723A" w:rsidRDefault="006D723A" w:rsidP="00E833B9">
            <w:pPr>
              <w:rPr>
                <w:lang w:val="uk-UA"/>
              </w:rPr>
            </w:pPr>
            <w:r w:rsidRPr="006D723A">
              <w:rPr>
                <w:lang w:val="uk-UA"/>
              </w:rPr>
              <w:t>Послуги з фізичної охорони об`єктів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08342" w14:textId="168B432B" w:rsidR="00E833B9" w:rsidRPr="006D723A" w:rsidRDefault="006D723A" w:rsidP="006D723A">
            <w:pPr>
              <w:jc w:val="center"/>
              <w:rPr>
                <w:rFonts w:eastAsiaTheme="minorHAnsi"/>
                <w:lang w:val="uk-UA" w:eastAsia="uk-UA"/>
              </w:rPr>
            </w:pPr>
            <w:r w:rsidRPr="006D723A">
              <w:rPr>
                <w:rFonts w:eastAsiaTheme="minorHAnsi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84AC6" w14:textId="779C83D0" w:rsidR="00E833B9" w:rsidRPr="006D723A" w:rsidRDefault="00E833B9" w:rsidP="006D723A">
            <w:pPr>
              <w:jc w:val="center"/>
              <w:rPr>
                <w:rFonts w:eastAsiaTheme="minorHAnsi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B3096" w14:textId="77777777" w:rsidR="00E833B9" w:rsidRPr="006D723A" w:rsidRDefault="00E833B9" w:rsidP="006D723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3C8C0" w14:textId="77777777" w:rsidR="00E833B9" w:rsidRPr="006D723A" w:rsidRDefault="00E833B9" w:rsidP="006D723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3B9" w14:paraId="14E90411" w14:textId="77777777" w:rsidTr="00E833B9"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1DC2A" w14:textId="394C0C51" w:rsidR="00E833B9" w:rsidRPr="006D723A" w:rsidRDefault="006D723A" w:rsidP="00E833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7F539" w14:textId="3CA509AC" w:rsidR="00E833B9" w:rsidRPr="006D723A" w:rsidRDefault="006D723A" w:rsidP="00E833B9">
            <w:pPr>
              <w:snapToGrid w:val="0"/>
              <w:rPr>
                <w:sz w:val="22"/>
                <w:szCs w:val="22"/>
                <w:lang w:val="uk-UA"/>
              </w:rPr>
            </w:pPr>
            <w:r w:rsidRPr="006D723A">
              <w:rPr>
                <w:lang w:val="uk-UA"/>
              </w:rPr>
              <w:t>Послуги з охорони об'єктів за допомогою технічних засобів охорони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76DDD" w14:textId="6CDE4155" w:rsidR="00E833B9" w:rsidRPr="006D723A" w:rsidRDefault="006D723A" w:rsidP="006D72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E8F2E" w14:textId="77777777" w:rsidR="00E833B9" w:rsidRPr="006D723A" w:rsidRDefault="00E833B9" w:rsidP="006D723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6EBF4" w14:textId="77777777" w:rsidR="00E833B9" w:rsidRPr="006D723A" w:rsidRDefault="00E833B9" w:rsidP="006D723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6CA3B" w14:textId="77777777" w:rsidR="00E833B9" w:rsidRPr="006D723A" w:rsidRDefault="00E833B9" w:rsidP="006D723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3B9" w14:paraId="0C2BD47C" w14:textId="77777777" w:rsidTr="00E833B9">
        <w:trPr>
          <w:trHeight w:val="271"/>
        </w:trPr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99674" w14:textId="7FA0DE18" w:rsidR="00E833B9" w:rsidRDefault="00E833B9" w:rsidP="00E833B9">
            <w:pPr>
              <w:snapToGrid w:val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D9DCF" w14:textId="77777777" w:rsidR="00E833B9" w:rsidRDefault="00E833B9" w:rsidP="00E833B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3B9" w14:paraId="3BCFA4A1" w14:textId="77777777" w:rsidTr="00E833B9">
        <w:trPr>
          <w:trHeight w:val="274"/>
        </w:trPr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0ED94" w14:textId="6F7A9E02" w:rsidR="00E833B9" w:rsidRDefault="00E833B9" w:rsidP="00E833B9">
            <w:pPr>
              <w:snapToGrid w:val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6FFCA" w14:textId="77777777" w:rsidR="00E833B9" w:rsidRDefault="00E833B9" w:rsidP="00E833B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833B9" w14:paraId="082BAA04" w14:textId="77777777" w:rsidTr="00E833B9">
        <w:trPr>
          <w:trHeight w:val="264"/>
        </w:trPr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4CB0E" w14:textId="19572190" w:rsidR="00E833B9" w:rsidRDefault="00E833B9" w:rsidP="00E833B9">
            <w:pPr>
              <w:snapToGrid w:val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EADBC" w14:textId="77777777" w:rsidR="00E833B9" w:rsidRDefault="00E833B9" w:rsidP="00E833B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6952959" w14:textId="77777777" w:rsidR="004D325A" w:rsidRDefault="004D325A" w:rsidP="004D325A">
      <w:pPr>
        <w:tabs>
          <w:tab w:val="left" w:pos="426"/>
          <w:tab w:val="left" w:pos="851"/>
        </w:tabs>
        <w:jc w:val="center"/>
        <w:rPr>
          <w:rFonts w:eastAsia="Andale Sans UI"/>
          <w:b/>
          <w:kern w:val="2"/>
          <w:sz w:val="22"/>
          <w:szCs w:val="22"/>
          <w:lang w:eastAsia="zh-CN"/>
        </w:rPr>
      </w:pPr>
    </w:p>
    <w:p w14:paraId="41248C02" w14:textId="4B3AC95B" w:rsidR="002552D9" w:rsidRPr="00E833B9" w:rsidRDefault="00E833B9" w:rsidP="004D325A">
      <w:pPr>
        <w:jc w:val="both"/>
        <w:rPr>
          <w:rFonts w:eastAsia="Times New Roman"/>
          <w:b/>
          <w:bCs/>
          <w:i/>
          <w:iCs/>
          <w:sz w:val="22"/>
          <w:szCs w:val="22"/>
          <w:lang w:val="uk-UA"/>
        </w:rPr>
      </w:pPr>
      <w:r w:rsidRPr="00E833B9">
        <w:rPr>
          <w:rFonts w:eastAsia="Times New Roman"/>
          <w:b/>
          <w:bCs/>
          <w:i/>
          <w:iCs/>
          <w:sz w:val="22"/>
          <w:szCs w:val="22"/>
          <w:lang w:val="uk-UA"/>
        </w:rPr>
        <w:t xml:space="preserve">Ціна тендерної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</w:t>
      </w:r>
    </w:p>
    <w:p w14:paraId="63DC179C" w14:textId="77777777" w:rsidR="00E833B9" w:rsidRPr="002552D9" w:rsidRDefault="00E833B9" w:rsidP="004D325A">
      <w:pPr>
        <w:jc w:val="both"/>
        <w:rPr>
          <w:rFonts w:eastAsia="Times New Roman"/>
          <w:b/>
          <w:bCs/>
          <w:i/>
          <w:iCs/>
          <w:sz w:val="22"/>
          <w:szCs w:val="22"/>
          <w:lang w:val="uk-UA"/>
        </w:rPr>
      </w:pPr>
    </w:p>
    <w:p w14:paraId="675E330F" w14:textId="77777777" w:rsidR="004D325A" w:rsidRDefault="004D325A" w:rsidP="004D325A">
      <w:pPr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  Ми зобов’язуємося дотримуватися умов цієї пропозиції. Наша пропозиція є обов’язковою для нас.</w:t>
      </w:r>
    </w:p>
    <w:p w14:paraId="23D9C588" w14:textId="77777777" w:rsidR="004D325A" w:rsidRDefault="004D325A" w:rsidP="004D325A">
      <w:pPr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 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>
        <w:rPr>
          <w:rFonts w:eastAsia="Times New Roman"/>
          <w:sz w:val="22"/>
          <w:szCs w:val="22"/>
        </w:rPr>
        <w:t>’</w:t>
      </w:r>
      <w:r>
        <w:rPr>
          <w:rFonts w:eastAsia="Times New Roman"/>
          <w:sz w:val="22"/>
          <w:szCs w:val="22"/>
          <w:lang w:val="uk-UA"/>
        </w:rPr>
        <w:t>язання виконати всі умови, передбачені Договором.</w:t>
      </w:r>
    </w:p>
    <w:p w14:paraId="747BA847" w14:textId="7E2C0955" w:rsidR="004D325A" w:rsidRDefault="004D325A" w:rsidP="004D325A">
      <w:pPr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  </w:t>
      </w:r>
    </w:p>
    <w:p w14:paraId="7A6EF02C" w14:textId="77777777" w:rsidR="002552D9" w:rsidRDefault="002552D9" w:rsidP="004D325A">
      <w:pPr>
        <w:jc w:val="both"/>
        <w:rPr>
          <w:rFonts w:eastAsia="Times New Roman"/>
          <w:sz w:val="22"/>
          <w:szCs w:val="22"/>
        </w:rPr>
      </w:pPr>
    </w:p>
    <w:p w14:paraId="46F39CA3" w14:textId="77777777" w:rsidR="004D325A" w:rsidRDefault="004D325A" w:rsidP="004D325A">
      <w:pPr>
        <w:jc w:val="both"/>
        <w:rPr>
          <w:rFonts w:eastAsia="Times New Roman"/>
          <w:sz w:val="22"/>
          <w:szCs w:val="22"/>
          <w:lang w:val="uk-UA"/>
        </w:rPr>
      </w:pPr>
    </w:p>
    <w:p w14:paraId="0ACCE1F9" w14:textId="77777777" w:rsidR="004D325A" w:rsidRDefault="004D325A" w:rsidP="004D325A">
      <w:pPr>
        <w:jc w:val="both"/>
        <w:rPr>
          <w:rFonts w:eastAsia="Times New Roman"/>
          <w:sz w:val="22"/>
          <w:szCs w:val="22"/>
          <w:lang w:val="uk-UA"/>
        </w:rPr>
      </w:pPr>
    </w:p>
    <w:p w14:paraId="7105CF3E" w14:textId="77777777" w:rsidR="004D325A" w:rsidRDefault="004D325A" w:rsidP="004D325A">
      <w:pPr>
        <w:jc w:val="both"/>
        <w:rPr>
          <w:rFonts w:eastAsia="Times New Roman"/>
          <w:sz w:val="22"/>
          <w:szCs w:val="22"/>
          <w:lang w:val="uk-UA"/>
        </w:rPr>
      </w:pPr>
    </w:p>
    <w:p w14:paraId="06EC69CC" w14:textId="77777777" w:rsidR="004D325A" w:rsidRDefault="004D325A" w:rsidP="004D325A">
      <w:pPr>
        <w:ind w:right="-740"/>
        <w:jc w:val="both"/>
        <w:rPr>
          <w:rFonts w:eastAsia="Times New Roman"/>
          <w:i/>
          <w:sz w:val="22"/>
          <w:szCs w:val="22"/>
          <w:lang w:val="uk-UA"/>
        </w:rPr>
      </w:pPr>
      <w:r>
        <w:rPr>
          <w:rFonts w:eastAsia="Times New Roman"/>
          <w:i/>
          <w:sz w:val="22"/>
          <w:szCs w:val="22"/>
          <w:lang w:val="uk-UA"/>
        </w:rPr>
        <w:t>_____________________</w:t>
      </w:r>
      <w:r>
        <w:rPr>
          <w:rFonts w:eastAsia="Times New Roman"/>
          <w:i/>
          <w:sz w:val="22"/>
          <w:szCs w:val="22"/>
          <w:lang w:val="uk-UA"/>
        </w:rPr>
        <w:tab/>
      </w:r>
      <w:r>
        <w:rPr>
          <w:rFonts w:eastAsia="Times New Roman"/>
          <w:i/>
          <w:sz w:val="22"/>
          <w:szCs w:val="22"/>
          <w:lang w:val="uk-UA"/>
        </w:rPr>
        <w:tab/>
        <w:t xml:space="preserve">                    ___________   </w:t>
      </w:r>
      <w:r>
        <w:rPr>
          <w:rFonts w:eastAsia="Times New Roman"/>
          <w:i/>
          <w:sz w:val="22"/>
          <w:szCs w:val="22"/>
          <w:lang w:val="uk-UA"/>
        </w:rPr>
        <w:tab/>
      </w:r>
      <w:r>
        <w:rPr>
          <w:rFonts w:eastAsia="Times New Roman"/>
          <w:i/>
          <w:sz w:val="22"/>
          <w:szCs w:val="22"/>
          <w:lang w:val="uk-UA"/>
        </w:rPr>
        <w:tab/>
        <w:t xml:space="preserve">    __________________</w:t>
      </w:r>
    </w:p>
    <w:p w14:paraId="36A37CB8" w14:textId="77777777" w:rsidR="004D325A" w:rsidRDefault="004D325A" w:rsidP="004D325A">
      <w:pPr>
        <w:ind w:right="-740"/>
        <w:jc w:val="both"/>
        <w:rPr>
          <w:rFonts w:eastAsia="Times New Roman"/>
          <w:i/>
          <w:sz w:val="22"/>
          <w:szCs w:val="22"/>
          <w:lang w:val="uk-UA"/>
        </w:rPr>
      </w:pPr>
      <w:r>
        <w:rPr>
          <w:rFonts w:eastAsia="Times New Roman"/>
          <w:i/>
          <w:sz w:val="22"/>
          <w:szCs w:val="22"/>
          <w:lang w:val="uk-UA"/>
        </w:rPr>
        <w:t xml:space="preserve">(посада керівника учасника </w:t>
      </w:r>
    </w:p>
    <w:p w14:paraId="38F46EDE" w14:textId="77777777" w:rsidR="004D325A" w:rsidRDefault="004D325A" w:rsidP="004D325A">
      <w:pPr>
        <w:ind w:right="-740"/>
        <w:jc w:val="both"/>
        <w:rPr>
          <w:rFonts w:eastAsia="Times New Roman"/>
          <w:i/>
          <w:sz w:val="22"/>
          <w:szCs w:val="22"/>
          <w:lang w:val="uk-UA"/>
        </w:rPr>
      </w:pPr>
      <w:r>
        <w:rPr>
          <w:rFonts w:eastAsia="Times New Roman"/>
          <w:i/>
          <w:sz w:val="22"/>
          <w:szCs w:val="22"/>
          <w:lang w:val="uk-UA"/>
        </w:rPr>
        <w:t xml:space="preserve">або уповноваженої ним особи)               </w:t>
      </w:r>
      <w:r>
        <w:rPr>
          <w:rFonts w:eastAsia="Times New Roman"/>
          <w:i/>
          <w:sz w:val="22"/>
          <w:szCs w:val="22"/>
          <w:lang w:val="uk-UA"/>
        </w:rPr>
        <w:tab/>
      </w:r>
      <w:r>
        <w:rPr>
          <w:rFonts w:eastAsia="Times New Roman"/>
          <w:i/>
          <w:sz w:val="22"/>
          <w:szCs w:val="22"/>
          <w:lang w:val="uk-UA"/>
        </w:rPr>
        <w:tab/>
        <w:t xml:space="preserve">     (підпис)                (ініціали та прізвище)</w:t>
      </w:r>
    </w:p>
    <w:p w14:paraId="144E1431" w14:textId="77777777" w:rsidR="004D325A" w:rsidRDefault="004D325A" w:rsidP="004D325A">
      <w:pPr>
        <w:widowControl w:val="0"/>
        <w:ind w:firstLine="567"/>
        <w:jc w:val="center"/>
        <w:rPr>
          <w:rFonts w:eastAsia="Arial"/>
          <w:sz w:val="22"/>
          <w:szCs w:val="22"/>
          <w:lang w:val="uk-UA"/>
        </w:rPr>
      </w:pPr>
    </w:p>
    <w:p w14:paraId="1269519A" w14:textId="77777777" w:rsidR="004D325A" w:rsidRDefault="004D325A" w:rsidP="004D325A">
      <w:pPr>
        <w:widowControl w:val="0"/>
        <w:ind w:firstLine="567"/>
        <w:jc w:val="center"/>
        <w:rPr>
          <w:rFonts w:eastAsia="Arial"/>
          <w:sz w:val="22"/>
          <w:szCs w:val="22"/>
          <w:lang w:val="uk-UA"/>
        </w:rPr>
      </w:pPr>
    </w:p>
    <w:p w14:paraId="6D6C4474" w14:textId="77777777" w:rsidR="004D325A" w:rsidRDefault="004D325A" w:rsidP="004D325A">
      <w:pPr>
        <w:ind w:firstLine="284"/>
        <w:jc w:val="both"/>
        <w:rPr>
          <w:rFonts w:eastAsia="Times New Roman"/>
          <w:i/>
          <w:sz w:val="22"/>
          <w:szCs w:val="22"/>
          <w:u w:val="single"/>
          <w:lang w:val="uk-UA"/>
        </w:rPr>
      </w:pPr>
    </w:p>
    <w:p w14:paraId="6D8B093A" w14:textId="2941DBC8" w:rsidR="004D325A" w:rsidRDefault="00E833B9" w:rsidP="004D325A">
      <w:pPr>
        <w:jc w:val="both"/>
        <w:rPr>
          <w:rFonts w:eastAsia="Times New Roman"/>
          <w:b/>
          <w:bCs/>
          <w:sz w:val="22"/>
          <w:szCs w:val="22"/>
          <w:u w:val="single"/>
          <w:lang w:val="uk-UA" w:eastAsia="uk-UA"/>
        </w:rPr>
      </w:pPr>
      <w:r>
        <w:rPr>
          <w:rFonts w:eastAsia="Times New Roman"/>
          <w:b/>
          <w:bCs/>
          <w:sz w:val="22"/>
          <w:szCs w:val="22"/>
          <w:u w:val="single"/>
          <w:lang w:val="uk-UA" w:eastAsia="uk-UA"/>
        </w:rPr>
        <w:t>*</w:t>
      </w:r>
      <w:r w:rsidR="004D325A">
        <w:rPr>
          <w:rFonts w:eastAsia="Times New Roman"/>
          <w:b/>
          <w:bCs/>
          <w:sz w:val="22"/>
          <w:szCs w:val="22"/>
          <w:u w:val="single"/>
          <w:lang w:val="uk-UA" w:eastAsia="uk-UA"/>
        </w:rPr>
        <w:t xml:space="preserve">Примітки: Якщо Учасник не є платником </w:t>
      </w:r>
      <w:bookmarkStart w:id="0" w:name="_Hlk58774075"/>
      <w:r w:rsidR="004D325A">
        <w:rPr>
          <w:rFonts w:eastAsia="Times New Roman"/>
          <w:b/>
          <w:bCs/>
          <w:sz w:val="22"/>
          <w:szCs w:val="22"/>
          <w:u w:val="single"/>
          <w:lang w:val="uk-UA" w:eastAsia="uk-UA"/>
        </w:rPr>
        <w:t xml:space="preserve">податку на додану вартість </w:t>
      </w:r>
      <w:bookmarkEnd w:id="0"/>
      <w:r w:rsidR="004D325A">
        <w:rPr>
          <w:rFonts w:eastAsia="Times New Roman"/>
          <w:b/>
          <w:bCs/>
          <w:sz w:val="22"/>
          <w:szCs w:val="22"/>
          <w:u w:val="single"/>
          <w:lang w:val="uk-UA" w:eastAsia="uk-UA"/>
        </w:rPr>
        <w:t>(ПДВ) вартість пропозиції зазначається без урахування податку на додану вартість (ПДВ)</w:t>
      </w:r>
    </w:p>
    <w:p w14:paraId="09EDF647" w14:textId="77777777" w:rsidR="004D325A" w:rsidRDefault="004D325A" w:rsidP="004D325A">
      <w:pPr>
        <w:jc w:val="both"/>
        <w:rPr>
          <w:rFonts w:eastAsia="Times New Roman"/>
          <w:b/>
          <w:bCs/>
          <w:sz w:val="22"/>
          <w:szCs w:val="22"/>
          <w:u w:val="single"/>
          <w:lang w:val="uk-UA" w:eastAsia="uk-UA"/>
        </w:rPr>
      </w:pPr>
    </w:p>
    <w:p w14:paraId="090DAD2E" w14:textId="77777777" w:rsidR="004D325A" w:rsidRDefault="004D325A" w:rsidP="004D325A">
      <w:pPr>
        <w:jc w:val="both"/>
        <w:rPr>
          <w:rFonts w:eastAsia="Times New Roman"/>
          <w:b/>
          <w:bCs/>
          <w:sz w:val="22"/>
          <w:szCs w:val="22"/>
          <w:u w:val="single"/>
          <w:lang w:val="uk-UA" w:eastAsia="uk-UA"/>
        </w:rPr>
      </w:pPr>
    </w:p>
    <w:p w14:paraId="162726E6" w14:textId="77777777" w:rsidR="000B25A7" w:rsidRPr="004D325A" w:rsidRDefault="000B25A7">
      <w:pPr>
        <w:rPr>
          <w:lang w:val="uk-UA"/>
        </w:rPr>
      </w:pPr>
    </w:p>
    <w:sectPr w:rsidR="000B25A7" w:rsidRPr="004D325A" w:rsidSect="0090359D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A7"/>
    <w:rsid w:val="000B25A7"/>
    <w:rsid w:val="00224832"/>
    <w:rsid w:val="002552D9"/>
    <w:rsid w:val="004D325A"/>
    <w:rsid w:val="006D723A"/>
    <w:rsid w:val="0077736E"/>
    <w:rsid w:val="008A63E5"/>
    <w:rsid w:val="0090359D"/>
    <w:rsid w:val="009E328F"/>
    <w:rsid w:val="00C12A08"/>
    <w:rsid w:val="00E833B9"/>
    <w:rsid w:val="00EF709D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1AAF"/>
  <w15:chartTrackingRefBased/>
  <w15:docId w15:val="{823BE4A9-59FB-4331-901A-1DF4D546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1255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11</cp:revision>
  <cp:lastPrinted>2024-02-08T15:07:00Z</cp:lastPrinted>
  <dcterms:created xsi:type="dcterms:W3CDTF">2024-01-23T09:39:00Z</dcterms:created>
  <dcterms:modified xsi:type="dcterms:W3CDTF">2024-02-29T10:21:00Z</dcterms:modified>
</cp:coreProperties>
</file>