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E3" w:rsidRPr="000573E3" w:rsidRDefault="000573E3" w:rsidP="000573E3">
      <w:pPr>
        <w:widowControl w:val="0"/>
        <w:ind w:left="7080"/>
        <w:contextualSpacing/>
        <w:jc w:val="both"/>
        <w:rPr>
          <w:rFonts w:ascii="Times New Roman" w:hAnsi="Times New Roman"/>
          <w:b/>
          <w:sz w:val="24"/>
          <w:szCs w:val="24"/>
        </w:rPr>
      </w:pPr>
      <w:r w:rsidRPr="000573E3">
        <w:rPr>
          <w:rFonts w:ascii="Times New Roman" w:hAnsi="Times New Roman"/>
          <w:b/>
          <w:sz w:val="24"/>
          <w:szCs w:val="24"/>
        </w:rPr>
        <w:t>Додаток 3</w:t>
      </w:r>
    </w:p>
    <w:p w:rsidR="000573E3" w:rsidRPr="000573E3" w:rsidRDefault="000573E3" w:rsidP="000573E3">
      <w:pPr>
        <w:widowControl w:val="0"/>
        <w:ind w:left="7080" w:hanging="276"/>
        <w:contextualSpacing/>
        <w:jc w:val="both"/>
        <w:rPr>
          <w:rFonts w:ascii="Times New Roman" w:hAnsi="Times New Roman"/>
          <w:sz w:val="24"/>
          <w:szCs w:val="24"/>
        </w:rPr>
      </w:pPr>
      <w:r w:rsidRPr="000573E3">
        <w:rPr>
          <w:rFonts w:ascii="Times New Roman" w:hAnsi="Times New Roman"/>
          <w:b/>
          <w:sz w:val="24"/>
          <w:szCs w:val="24"/>
        </w:rPr>
        <w:t xml:space="preserve">до </w:t>
      </w:r>
      <w:r w:rsidRPr="000573E3">
        <w:rPr>
          <w:rFonts w:ascii="Times New Roman" w:hAnsi="Times New Roman"/>
          <w:b/>
          <w:sz w:val="24"/>
          <w:szCs w:val="24"/>
        </w:rPr>
        <w:t>тендерної документації</w:t>
      </w:r>
    </w:p>
    <w:p w:rsidR="000573E3" w:rsidRPr="000573E3" w:rsidRDefault="000573E3" w:rsidP="000573E3">
      <w:pPr>
        <w:jc w:val="both"/>
        <w:rPr>
          <w:rFonts w:ascii="Times New Roman" w:hAnsi="Times New Roman"/>
          <w:i/>
          <w:sz w:val="24"/>
          <w:szCs w:val="24"/>
        </w:rPr>
      </w:pPr>
      <w:r w:rsidRPr="000573E3">
        <w:rPr>
          <w:rFonts w:ascii="Times New Roman" w:hAnsi="Times New Roman"/>
          <w:i/>
          <w:sz w:val="24"/>
          <w:szCs w:val="24"/>
        </w:rPr>
        <w:t>ПРОЄКТ</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Договір №___</w:t>
      </w:r>
      <w:r w:rsidRPr="000573E3">
        <w:rPr>
          <w:rFonts w:ascii="Times New Roman" w:hAnsi="Times New Roman"/>
          <w:b/>
          <w:sz w:val="24"/>
          <w:szCs w:val="24"/>
        </w:rPr>
        <w:t>_______________</w:t>
      </w:r>
      <w:r w:rsidRPr="000573E3">
        <w:rPr>
          <w:rFonts w:ascii="Times New Roman" w:hAnsi="Times New Roman"/>
          <w:b/>
          <w:sz w:val="24"/>
          <w:szCs w:val="24"/>
        </w:rPr>
        <w:t>_</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постачання природного газу</w:t>
      </w:r>
    </w:p>
    <w:p w:rsidR="000573E3" w:rsidRPr="000573E3" w:rsidRDefault="000573E3" w:rsidP="000573E3">
      <w:pPr>
        <w:jc w:val="both"/>
        <w:rPr>
          <w:rFonts w:ascii="Times New Roman" w:hAnsi="Times New Roman"/>
          <w:b/>
          <w:sz w:val="24"/>
          <w:szCs w:val="24"/>
        </w:rPr>
      </w:pPr>
      <w:r w:rsidRPr="000573E3">
        <w:rPr>
          <w:rFonts w:ascii="Times New Roman" w:hAnsi="Times New Roman"/>
          <w:b/>
          <w:sz w:val="24"/>
          <w:szCs w:val="24"/>
        </w:rPr>
        <w:t>с. Павлівка</w:t>
      </w:r>
      <w:r w:rsidRPr="000573E3">
        <w:rPr>
          <w:rFonts w:ascii="Times New Roman" w:hAnsi="Times New Roman"/>
          <w:b/>
          <w:sz w:val="24"/>
          <w:szCs w:val="24"/>
        </w:rPr>
        <w:t xml:space="preserve"> </w:t>
      </w:r>
      <w:r w:rsidRPr="000573E3">
        <w:rPr>
          <w:rFonts w:ascii="Times New Roman" w:hAnsi="Times New Roman"/>
          <w:b/>
          <w:sz w:val="24"/>
          <w:szCs w:val="24"/>
        </w:rPr>
        <w:tab/>
      </w:r>
      <w:r w:rsidRPr="000573E3">
        <w:rPr>
          <w:rFonts w:ascii="Times New Roman" w:hAnsi="Times New Roman"/>
          <w:b/>
          <w:sz w:val="24"/>
          <w:szCs w:val="24"/>
        </w:rPr>
        <w:tab/>
      </w:r>
      <w:r w:rsidRPr="000573E3">
        <w:rPr>
          <w:rFonts w:ascii="Times New Roman" w:hAnsi="Times New Roman"/>
          <w:b/>
          <w:sz w:val="24"/>
          <w:szCs w:val="24"/>
        </w:rPr>
        <w:tab/>
      </w:r>
      <w:r w:rsidRPr="000573E3">
        <w:rPr>
          <w:rFonts w:ascii="Times New Roman" w:hAnsi="Times New Roman"/>
          <w:b/>
          <w:sz w:val="24"/>
          <w:szCs w:val="24"/>
        </w:rPr>
        <w:tab/>
      </w:r>
      <w:r w:rsidRPr="000573E3">
        <w:rPr>
          <w:rFonts w:ascii="Times New Roman" w:hAnsi="Times New Roman"/>
          <w:b/>
          <w:sz w:val="24"/>
          <w:szCs w:val="24"/>
        </w:rPr>
        <w:tab/>
      </w:r>
      <w:r w:rsidRPr="000573E3">
        <w:rPr>
          <w:rFonts w:ascii="Times New Roman" w:hAnsi="Times New Roman"/>
          <w:b/>
          <w:sz w:val="24"/>
          <w:szCs w:val="24"/>
        </w:rPr>
        <w:tab/>
      </w:r>
      <w:r w:rsidRPr="000573E3">
        <w:rPr>
          <w:rFonts w:ascii="Times New Roman" w:hAnsi="Times New Roman"/>
          <w:b/>
          <w:sz w:val="24"/>
          <w:szCs w:val="24"/>
        </w:rPr>
        <w:tab/>
      </w:r>
      <w:r w:rsidRPr="000573E3">
        <w:rPr>
          <w:rFonts w:ascii="Times New Roman" w:hAnsi="Times New Roman"/>
          <w:b/>
          <w:sz w:val="24"/>
          <w:szCs w:val="24"/>
        </w:rPr>
        <w:tab/>
        <w:t xml:space="preserve"> ______________ 2022 року</w:t>
      </w:r>
    </w:p>
    <w:p w:rsidR="000573E3" w:rsidRPr="000573E3" w:rsidRDefault="000573E3" w:rsidP="000573E3">
      <w:pPr>
        <w:pStyle w:val="Default"/>
        <w:ind w:firstLine="567"/>
        <w:jc w:val="both"/>
      </w:pPr>
      <w:r w:rsidRPr="000573E3">
        <w:t>___________________________________________________, що діє на підставі ____________, надалі – Постачальник, в особі __________________________, що діє на підставі _____________________, з однієї сторони, та</w:t>
      </w:r>
    </w:p>
    <w:p w:rsidR="000573E3" w:rsidRPr="000573E3" w:rsidRDefault="000573E3" w:rsidP="000573E3">
      <w:pPr>
        <w:jc w:val="both"/>
        <w:rPr>
          <w:rFonts w:ascii="Times New Roman" w:hAnsi="Times New Roman"/>
          <w:sz w:val="24"/>
          <w:szCs w:val="24"/>
        </w:rPr>
      </w:pPr>
      <w:r w:rsidRPr="000573E3">
        <w:rPr>
          <w:rFonts w:ascii="Times New Roman" w:hAnsi="Times New Roman"/>
          <w:sz w:val="24"/>
          <w:szCs w:val="24"/>
        </w:rPr>
        <w:t>та</w:t>
      </w:r>
      <w:r w:rsidRPr="000573E3">
        <w:rPr>
          <w:rFonts w:ascii="Times New Roman" w:hAnsi="Times New Roman"/>
          <w:i/>
          <w:sz w:val="24"/>
          <w:szCs w:val="24"/>
        </w:rPr>
        <w:t xml:space="preserve"> </w:t>
      </w:r>
      <w:r w:rsidRPr="000573E3">
        <w:rPr>
          <w:rFonts w:ascii="Times New Roman" w:hAnsi="Times New Roman"/>
          <w:b/>
          <w:sz w:val="24"/>
          <w:szCs w:val="24"/>
        </w:rPr>
        <w:t>ПАВЛІВСЬКА СІЛЬСЬКА РАДА</w:t>
      </w:r>
      <w:r w:rsidRPr="000573E3">
        <w:rPr>
          <w:rFonts w:ascii="Times New Roman" w:hAnsi="Times New Roman"/>
          <w:sz w:val="24"/>
          <w:szCs w:val="24"/>
          <w:lang w:val="ru-RU" w:eastAsia="ru-RU"/>
        </w:rPr>
        <w:t xml:space="preserve">, ЕІС - код </w:t>
      </w:r>
      <w:r w:rsidRPr="000573E3">
        <w:rPr>
          <w:rFonts w:ascii="Times New Roman" w:hAnsi="Times New Roman"/>
          <w:b/>
          <w:sz w:val="24"/>
          <w:szCs w:val="24"/>
        </w:rPr>
        <w:t>56Х</w:t>
      </w:r>
      <w:r w:rsidRPr="000573E3">
        <w:rPr>
          <w:rFonts w:ascii="Times New Roman" w:hAnsi="Times New Roman"/>
          <w:b/>
          <w:sz w:val="24"/>
          <w:szCs w:val="24"/>
          <w:lang w:val="en-US"/>
        </w:rPr>
        <w:t>S</w:t>
      </w:r>
      <w:r w:rsidRPr="000573E3">
        <w:rPr>
          <w:rFonts w:ascii="Times New Roman" w:hAnsi="Times New Roman"/>
          <w:b/>
          <w:sz w:val="24"/>
          <w:szCs w:val="24"/>
        </w:rPr>
        <w:t>00004999І00Х</w:t>
      </w:r>
      <w:r w:rsidRPr="000573E3">
        <w:rPr>
          <w:rFonts w:ascii="Times New Roman" w:hAnsi="Times New Roman"/>
          <w:sz w:val="24"/>
          <w:szCs w:val="24"/>
          <w:lang w:val="ru-RU" w:eastAsia="ru-RU"/>
        </w:rPr>
        <w:t xml:space="preserve">, </w:t>
      </w:r>
      <w:proofErr w:type="spellStart"/>
      <w:r w:rsidRPr="000573E3">
        <w:rPr>
          <w:rFonts w:ascii="Times New Roman" w:hAnsi="Times New Roman"/>
          <w:color w:val="000000"/>
          <w:sz w:val="24"/>
          <w:szCs w:val="24"/>
          <w:lang w:val="ru-RU" w:eastAsia="ru-RU"/>
        </w:rPr>
        <w:t>юридична</w:t>
      </w:r>
      <w:proofErr w:type="spellEnd"/>
      <w:r w:rsidRPr="000573E3">
        <w:rPr>
          <w:rFonts w:ascii="Times New Roman" w:hAnsi="Times New Roman"/>
          <w:color w:val="000000"/>
          <w:sz w:val="24"/>
          <w:szCs w:val="24"/>
          <w:lang w:val="ru-RU" w:eastAsia="ru-RU"/>
        </w:rPr>
        <w:t xml:space="preserve"> особа, </w:t>
      </w:r>
      <w:proofErr w:type="spellStart"/>
      <w:r w:rsidRPr="000573E3">
        <w:rPr>
          <w:rFonts w:ascii="Times New Roman" w:hAnsi="Times New Roman"/>
          <w:color w:val="000000"/>
          <w:sz w:val="24"/>
          <w:szCs w:val="24"/>
          <w:lang w:val="ru-RU" w:eastAsia="ru-RU"/>
        </w:rPr>
        <w:t>що</w:t>
      </w:r>
      <w:proofErr w:type="spellEnd"/>
      <w:r w:rsidRPr="000573E3">
        <w:rPr>
          <w:rFonts w:ascii="Times New Roman" w:hAnsi="Times New Roman"/>
          <w:color w:val="000000"/>
          <w:sz w:val="24"/>
          <w:szCs w:val="24"/>
          <w:lang w:val="ru-RU" w:eastAsia="ru-RU"/>
        </w:rPr>
        <w:t xml:space="preserve"> створена та </w:t>
      </w:r>
      <w:proofErr w:type="spellStart"/>
      <w:r w:rsidRPr="000573E3">
        <w:rPr>
          <w:rFonts w:ascii="Times New Roman" w:hAnsi="Times New Roman"/>
          <w:color w:val="000000"/>
          <w:sz w:val="24"/>
          <w:szCs w:val="24"/>
          <w:lang w:val="ru-RU" w:eastAsia="ru-RU"/>
        </w:rPr>
        <w:t>діє</w:t>
      </w:r>
      <w:proofErr w:type="spellEnd"/>
      <w:r w:rsidRPr="000573E3">
        <w:rPr>
          <w:rFonts w:ascii="Times New Roman" w:hAnsi="Times New Roman"/>
          <w:color w:val="000000"/>
          <w:sz w:val="24"/>
          <w:szCs w:val="24"/>
          <w:lang w:val="ru-RU" w:eastAsia="ru-RU"/>
        </w:rPr>
        <w:t xml:space="preserve"> </w:t>
      </w:r>
      <w:bookmarkStart w:id="0" w:name="_GoBack"/>
      <w:bookmarkEnd w:id="0"/>
      <w:proofErr w:type="spellStart"/>
      <w:r w:rsidRPr="000573E3">
        <w:rPr>
          <w:rFonts w:ascii="Times New Roman" w:hAnsi="Times New Roman"/>
          <w:color w:val="000000"/>
          <w:sz w:val="24"/>
          <w:szCs w:val="24"/>
          <w:lang w:val="ru-RU" w:eastAsia="ru-RU"/>
        </w:rPr>
        <w:t>відповідно</w:t>
      </w:r>
      <w:proofErr w:type="spellEnd"/>
      <w:r w:rsidRPr="000573E3">
        <w:rPr>
          <w:rFonts w:ascii="Times New Roman" w:hAnsi="Times New Roman"/>
          <w:color w:val="000000"/>
          <w:sz w:val="24"/>
          <w:szCs w:val="24"/>
          <w:lang w:val="ru-RU" w:eastAsia="ru-RU"/>
        </w:rPr>
        <w:t xml:space="preserve"> до </w:t>
      </w:r>
      <w:proofErr w:type="spellStart"/>
      <w:r w:rsidRPr="000573E3">
        <w:rPr>
          <w:rFonts w:ascii="Times New Roman" w:hAnsi="Times New Roman"/>
          <w:color w:val="000000"/>
          <w:sz w:val="24"/>
          <w:szCs w:val="24"/>
          <w:lang w:val="ru-RU" w:eastAsia="ru-RU"/>
        </w:rPr>
        <w:t>законодавства</w:t>
      </w:r>
      <w:proofErr w:type="spellEnd"/>
      <w:r w:rsidRPr="000573E3">
        <w:rPr>
          <w:rFonts w:ascii="Times New Roman" w:hAnsi="Times New Roman"/>
          <w:color w:val="000000"/>
          <w:sz w:val="24"/>
          <w:szCs w:val="24"/>
          <w:lang w:val="ru-RU" w:eastAsia="ru-RU"/>
        </w:rPr>
        <w:t xml:space="preserve"> України і є </w:t>
      </w:r>
      <w:r w:rsidRPr="000573E3">
        <w:rPr>
          <w:rFonts w:ascii="Times New Roman" w:hAnsi="Times New Roman"/>
          <w:b/>
          <w:bCs/>
          <w:color w:val="000000"/>
          <w:sz w:val="24"/>
          <w:szCs w:val="24"/>
          <w:lang w:val="ru-RU" w:eastAsia="ru-RU"/>
        </w:rPr>
        <w:t>бюджетною</w:t>
      </w:r>
      <w:r w:rsidRPr="000573E3">
        <w:rPr>
          <w:rFonts w:ascii="Times New Roman" w:hAnsi="Times New Roman"/>
          <w:b/>
          <w:bCs/>
          <w:sz w:val="24"/>
          <w:szCs w:val="24"/>
          <w:lang w:val="ru-RU" w:eastAsia="ru-RU"/>
        </w:rPr>
        <w:t xml:space="preserve"> </w:t>
      </w:r>
      <w:proofErr w:type="spellStart"/>
      <w:r w:rsidRPr="000573E3">
        <w:rPr>
          <w:rFonts w:ascii="Times New Roman" w:hAnsi="Times New Roman"/>
          <w:b/>
          <w:bCs/>
          <w:color w:val="000000"/>
          <w:sz w:val="24"/>
          <w:szCs w:val="24"/>
          <w:lang w:val="ru-RU" w:eastAsia="ru-RU"/>
        </w:rPr>
        <w:t>установою</w:t>
      </w:r>
      <w:proofErr w:type="spellEnd"/>
      <w:r w:rsidRPr="000573E3">
        <w:rPr>
          <w:rFonts w:ascii="Times New Roman" w:hAnsi="Times New Roman"/>
          <w:b/>
          <w:bCs/>
          <w:color w:val="000000"/>
          <w:sz w:val="24"/>
          <w:szCs w:val="24"/>
          <w:lang w:val="ru-RU" w:eastAsia="ru-RU"/>
        </w:rPr>
        <w:t>/</w:t>
      </w:r>
      <w:proofErr w:type="spellStart"/>
      <w:r w:rsidRPr="000573E3">
        <w:rPr>
          <w:rFonts w:ascii="Times New Roman" w:hAnsi="Times New Roman"/>
          <w:b/>
          <w:bCs/>
          <w:color w:val="000000"/>
          <w:sz w:val="24"/>
          <w:szCs w:val="24"/>
          <w:lang w:val="ru-RU" w:eastAsia="ru-RU"/>
        </w:rPr>
        <w:t>організацією</w:t>
      </w:r>
      <w:proofErr w:type="spellEnd"/>
      <w:r w:rsidRPr="000573E3">
        <w:rPr>
          <w:rFonts w:ascii="Times New Roman" w:hAnsi="Times New Roman"/>
          <w:b/>
          <w:bCs/>
          <w:color w:val="000000"/>
          <w:sz w:val="24"/>
          <w:szCs w:val="24"/>
          <w:lang w:val="ru-RU" w:eastAsia="ru-RU"/>
        </w:rPr>
        <w:t>,</w:t>
      </w:r>
      <w:r w:rsidRPr="000573E3">
        <w:rPr>
          <w:rFonts w:ascii="Times New Roman" w:hAnsi="Times New Roman"/>
          <w:sz w:val="24"/>
          <w:szCs w:val="24"/>
          <w:lang w:val="ru-RU" w:eastAsia="ru-RU"/>
        </w:rPr>
        <w:t xml:space="preserve"> </w:t>
      </w:r>
      <w:proofErr w:type="spellStart"/>
      <w:r w:rsidRPr="000573E3">
        <w:rPr>
          <w:rFonts w:ascii="Times New Roman" w:hAnsi="Times New Roman"/>
          <w:sz w:val="24"/>
          <w:szCs w:val="24"/>
          <w:lang w:val="ru-RU" w:eastAsia="ru-RU"/>
        </w:rPr>
        <w:t>надалі</w:t>
      </w:r>
      <w:proofErr w:type="spellEnd"/>
      <w:r w:rsidRPr="000573E3">
        <w:rPr>
          <w:rFonts w:ascii="Times New Roman" w:hAnsi="Times New Roman"/>
          <w:sz w:val="24"/>
          <w:szCs w:val="24"/>
          <w:lang w:val="ru-RU" w:eastAsia="ru-RU"/>
        </w:rPr>
        <w:t xml:space="preserve"> – </w:t>
      </w:r>
      <w:proofErr w:type="spellStart"/>
      <w:r w:rsidRPr="000573E3">
        <w:rPr>
          <w:rFonts w:ascii="Times New Roman" w:hAnsi="Times New Roman"/>
          <w:sz w:val="24"/>
          <w:szCs w:val="24"/>
          <w:lang w:val="ru-RU" w:eastAsia="ru-RU"/>
        </w:rPr>
        <w:t>Споживач</w:t>
      </w:r>
      <w:proofErr w:type="spellEnd"/>
      <w:r w:rsidRPr="000573E3">
        <w:rPr>
          <w:rFonts w:ascii="Times New Roman" w:hAnsi="Times New Roman"/>
          <w:sz w:val="24"/>
          <w:szCs w:val="24"/>
          <w:lang w:val="ru-RU" w:eastAsia="ru-RU"/>
        </w:rPr>
        <w:t xml:space="preserve">, в </w:t>
      </w:r>
      <w:proofErr w:type="spellStart"/>
      <w:r w:rsidRPr="000573E3">
        <w:rPr>
          <w:rFonts w:ascii="Times New Roman" w:hAnsi="Times New Roman"/>
          <w:sz w:val="24"/>
          <w:szCs w:val="24"/>
          <w:lang w:val="ru-RU" w:eastAsia="ru-RU"/>
        </w:rPr>
        <w:t>особі</w:t>
      </w:r>
      <w:proofErr w:type="spellEnd"/>
      <w:r w:rsidRPr="000573E3">
        <w:rPr>
          <w:rFonts w:ascii="Times New Roman" w:hAnsi="Times New Roman"/>
          <w:sz w:val="24"/>
          <w:szCs w:val="24"/>
          <w:lang w:val="ru-RU" w:eastAsia="ru-RU"/>
        </w:rPr>
        <w:t xml:space="preserve"> </w:t>
      </w:r>
      <w:r w:rsidRPr="000573E3">
        <w:rPr>
          <w:rFonts w:ascii="Times New Roman" w:hAnsi="Times New Roman"/>
          <w:b/>
          <w:sz w:val="24"/>
          <w:szCs w:val="24"/>
        </w:rPr>
        <w:t>сільського голови Сапожника Андрія Степановича</w:t>
      </w:r>
      <w:r w:rsidRPr="000573E3">
        <w:rPr>
          <w:rFonts w:ascii="Times New Roman" w:hAnsi="Times New Roman"/>
          <w:sz w:val="24"/>
          <w:szCs w:val="24"/>
          <w:lang w:val="ru-RU" w:eastAsia="ru-RU"/>
        </w:rPr>
        <w:t xml:space="preserve">, </w:t>
      </w:r>
      <w:proofErr w:type="spellStart"/>
      <w:r w:rsidRPr="000573E3">
        <w:rPr>
          <w:rFonts w:ascii="Times New Roman" w:hAnsi="Times New Roman"/>
          <w:sz w:val="24"/>
          <w:szCs w:val="24"/>
          <w:lang w:val="ru-RU" w:eastAsia="ru-RU"/>
        </w:rPr>
        <w:t>що</w:t>
      </w:r>
      <w:proofErr w:type="spellEnd"/>
      <w:r w:rsidRPr="000573E3">
        <w:rPr>
          <w:rFonts w:ascii="Times New Roman" w:hAnsi="Times New Roman"/>
          <w:sz w:val="24"/>
          <w:szCs w:val="24"/>
          <w:lang w:val="ru-RU" w:eastAsia="ru-RU"/>
        </w:rPr>
        <w:t xml:space="preserve"> </w:t>
      </w:r>
      <w:proofErr w:type="spellStart"/>
      <w:r w:rsidRPr="000573E3">
        <w:rPr>
          <w:rFonts w:ascii="Times New Roman" w:hAnsi="Times New Roman"/>
          <w:sz w:val="24"/>
          <w:szCs w:val="24"/>
          <w:lang w:val="ru-RU" w:eastAsia="ru-RU"/>
        </w:rPr>
        <w:t>діє</w:t>
      </w:r>
      <w:proofErr w:type="spellEnd"/>
      <w:r w:rsidRPr="000573E3">
        <w:rPr>
          <w:rFonts w:ascii="Times New Roman" w:hAnsi="Times New Roman"/>
          <w:sz w:val="24"/>
          <w:szCs w:val="24"/>
          <w:lang w:val="ru-RU" w:eastAsia="ru-RU"/>
        </w:rPr>
        <w:t xml:space="preserve"> на підставі Закону України «Про </w:t>
      </w:r>
      <w:proofErr w:type="spellStart"/>
      <w:r w:rsidRPr="000573E3">
        <w:rPr>
          <w:rFonts w:ascii="Times New Roman" w:hAnsi="Times New Roman"/>
          <w:sz w:val="24"/>
          <w:szCs w:val="24"/>
          <w:lang w:val="ru-RU" w:eastAsia="ru-RU"/>
        </w:rPr>
        <w:t>місцеве</w:t>
      </w:r>
      <w:proofErr w:type="spellEnd"/>
      <w:r w:rsidRPr="000573E3">
        <w:rPr>
          <w:rFonts w:ascii="Times New Roman" w:hAnsi="Times New Roman"/>
          <w:sz w:val="24"/>
          <w:szCs w:val="24"/>
          <w:lang w:val="ru-RU" w:eastAsia="ru-RU"/>
        </w:rPr>
        <w:t xml:space="preserve"> </w:t>
      </w:r>
      <w:proofErr w:type="spellStart"/>
      <w:r w:rsidRPr="000573E3">
        <w:rPr>
          <w:rFonts w:ascii="Times New Roman" w:hAnsi="Times New Roman"/>
          <w:sz w:val="24"/>
          <w:szCs w:val="24"/>
          <w:lang w:val="ru-RU" w:eastAsia="ru-RU"/>
        </w:rPr>
        <w:t>самоврядування</w:t>
      </w:r>
      <w:proofErr w:type="spellEnd"/>
      <w:r w:rsidRPr="000573E3">
        <w:rPr>
          <w:rFonts w:ascii="Times New Roman" w:hAnsi="Times New Roman"/>
          <w:sz w:val="24"/>
          <w:szCs w:val="24"/>
          <w:lang w:val="ru-RU" w:eastAsia="ru-RU"/>
        </w:rPr>
        <w:t xml:space="preserve"> в </w:t>
      </w:r>
      <w:proofErr w:type="spellStart"/>
      <w:r w:rsidRPr="000573E3">
        <w:rPr>
          <w:rFonts w:ascii="Times New Roman" w:hAnsi="Times New Roman"/>
          <w:sz w:val="24"/>
          <w:szCs w:val="24"/>
          <w:lang w:val="ru-RU" w:eastAsia="ru-RU"/>
        </w:rPr>
        <w:t>Україні</w:t>
      </w:r>
      <w:proofErr w:type="spellEnd"/>
      <w:r w:rsidRPr="000573E3">
        <w:rPr>
          <w:rFonts w:ascii="Times New Roman" w:hAnsi="Times New Roman"/>
          <w:sz w:val="24"/>
          <w:szCs w:val="24"/>
          <w:lang w:val="ru-RU" w:eastAsia="ru-RU"/>
        </w:rPr>
        <w:t>»</w:t>
      </w:r>
      <w:r w:rsidRPr="000573E3">
        <w:rPr>
          <w:rFonts w:ascii="Times New Roman" w:hAnsi="Times New Roman"/>
          <w:sz w:val="24"/>
          <w:szCs w:val="24"/>
        </w:rPr>
        <w:t>,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№839), Постановою Національної комісії, що здійснює державне регулювання у сферах енергетики та комунальних послуг (далі - НКРЕКП) від 30.09.2015 №2496 «Про затвердження Правил постачання природного газу» (надалі – Правила постачання природного газу), Постановою НКРЕКП від 30.09.2015 №2493 «Про затвердження Кодексу газотранспортної системи» (надалі – Кодекс ГТС), Постановою НКРЕКП від 30.09.2015 №2494 «Про затвердження Кодексу газорозподільних систем» (далі – Кодекс ГРМ), 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1. Предмет договору</w:t>
      </w:r>
    </w:p>
    <w:p w:rsidR="000573E3" w:rsidRPr="000573E3" w:rsidRDefault="000573E3" w:rsidP="000573E3">
      <w:pPr>
        <w:spacing w:after="0"/>
        <w:ind w:firstLine="567"/>
        <w:jc w:val="both"/>
        <w:rPr>
          <w:rFonts w:ascii="Times New Roman" w:hAnsi="Times New Roman"/>
          <w:sz w:val="24"/>
          <w:szCs w:val="24"/>
        </w:rPr>
      </w:pPr>
      <w:r w:rsidRPr="000573E3">
        <w:rPr>
          <w:rFonts w:ascii="Times New Roman" w:hAnsi="Times New Roman"/>
          <w:sz w:val="24"/>
          <w:szCs w:val="24"/>
        </w:rPr>
        <w:t xml:space="preserve">1.1. Постачальник зобов'язується поставити </w:t>
      </w:r>
      <w:proofErr w:type="spellStart"/>
      <w:r w:rsidRPr="000573E3">
        <w:rPr>
          <w:rFonts w:ascii="Times New Roman" w:hAnsi="Times New Roman"/>
          <w:sz w:val="24"/>
          <w:szCs w:val="24"/>
        </w:rPr>
        <w:t>Cпоживачеві</w:t>
      </w:r>
      <w:proofErr w:type="spellEnd"/>
      <w:r w:rsidRPr="000573E3">
        <w:rPr>
          <w:rFonts w:ascii="Times New Roman" w:hAnsi="Times New Roman"/>
          <w:sz w:val="24"/>
          <w:szCs w:val="24"/>
        </w:rPr>
        <w:t xml:space="preserve"> п</w:t>
      </w:r>
      <w:r w:rsidRPr="000573E3">
        <w:rPr>
          <w:rFonts w:ascii="Times New Roman" w:hAnsi="Times New Roman"/>
          <w:b/>
          <w:sz w:val="24"/>
          <w:szCs w:val="24"/>
        </w:rPr>
        <w:t>риродний газ</w:t>
      </w:r>
      <w:r w:rsidRPr="000573E3">
        <w:rPr>
          <w:rFonts w:ascii="Times New Roman" w:hAnsi="Times New Roman"/>
          <w:sz w:val="24"/>
          <w:szCs w:val="24"/>
        </w:rPr>
        <w:t xml:space="preserve"> (надалі – газ) за ДК 021:2015 код 09120000-6 «Газове паливо», а Споживач зобов'язується прийняти його та оплатити на умовах цього Договору.</w:t>
      </w:r>
    </w:p>
    <w:p w:rsidR="000573E3" w:rsidRPr="000573E3" w:rsidRDefault="000573E3" w:rsidP="000573E3">
      <w:pPr>
        <w:spacing w:after="0"/>
        <w:ind w:firstLine="567"/>
        <w:jc w:val="both"/>
        <w:rPr>
          <w:rFonts w:ascii="Times New Roman" w:hAnsi="Times New Roman"/>
          <w:sz w:val="24"/>
          <w:szCs w:val="24"/>
        </w:rPr>
      </w:pPr>
      <w:r w:rsidRPr="000573E3">
        <w:rPr>
          <w:rFonts w:ascii="Times New Roman" w:hAnsi="Times New Roman"/>
          <w:sz w:val="24"/>
          <w:szCs w:val="24"/>
        </w:rPr>
        <w:t>1.2. Природний газ, що постачається за цим Договором, використовується Споживачем для своїх власних потреб.</w:t>
      </w:r>
    </w:p>
    <w:p w:rsidR="000573E3" w:rsidRPr="000573E3" w:rsidRDefault="000573E3" w:rsidP="000573E3">
      <w:pPr>
        <w:spacing w:after="0"/>
        <w:ind w:firstLine="567"/>
        <w:jc w:val="both"/>
        <w:rPr>
          <w:rFonts w:ascii="Times New Roman" w:hAnsi="Times New Roman"/>
          <w:sz w:val="24"/>
          <w:szCs w:val="24"/>
        </w:rPr>
      </w:pPr>
      <w:r w:rsidRPr="000573E3">
        <w:rPr>
          <w:rFonts w:ascii="Times New Roman" w:hAnsi="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573E3" w:rsidRPr="000573E3" w:rsidRDefault="000573E3" w:rsidP="000573E3">
      <w:pPr>
        <w:spacing w:after="0"/>
        <w:ind w:firstLine="567"/>
        <w:jc w:val="both"/>
        <w:rPr>
          <w:rFonts w:ascii="Times New Roman" w:hAnsi="Times New Roman"/>
          <w:sz w:val="24"/>
          <w:szCs w:val="24"/>
        </w:rPr>
      </w:pPr>
      <w:r w:rsidRPr="000573E3">
        <w:rPr>
          <w:rFonts w:ascii="Times New Roman" w:hAnsi="Times New Roman"/>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w:t>
      </w:r>
      <w:r w:rsidRPr="000573E3">
        <w:rPr>
          <w:rFonts w:ascii="Times New Roman" w:hAnsi="Times New Roman"/>
          <w:sz w:val="24"/>
          <w:szCs w:val="24"/>
        </w:rPr>
        <w:lastRenderedPageBreak/>
        <w:t>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0573E3" w:rsidRPr="000573E3" w:rsidRDefault="000573E3" w:rsidP="000573E3">
      <w:pPr>
        <w:spacing w:after="0"/>
        <w:ind w:firstLine="567"/>
        <w:jc w:val="both"/>
        <w:rPr>
          <w:rFonts w:ascii="Times New Roman" w:hAnsi="Times New Roman"/>
          <w:sz w:val="24"/>
          <w:szCs w:val="24"/>
        </w:rPr>
      </w:pPr>
      <w:r w:rsidRPr="000573E3">
        <w:rPr>
          <w:rFonts w:ascii="Times New Roman" w:hAnsi="Times New Roman"/>
          <w:sz w:val="24"/>
          <w:szCs w:val="24"/>
        </w:rPr>
        <w:t>Відповідальність за достовірність інформації, зазначеної в цьому пункті, несе Споживач.</w:t>
      </w:r>
    </w:p>
    <w:p w:rsidR="000573E3" w:rsidRPr="000573E3" w:rsidRDefault="000573E3" w:rsidP="000573E3">
      <w:pPr>
        <w:spacing w:after="0"/>
        <w:ind w:firstLine="567"/>
        <w:jc w:val="both"/>
        <w:rPr>
          <w:rFonts w:ascii="Times New Roman" w:hAnsi="Times New Roman"/>
          <w:sz w:val="24"/>
          <w:szCs w:val="24"/>
        </w:rPr>
      </w:pPr>
      <w:r w:rsidRPr="000573E3">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0573E3">
        <w:rPr>
          <w:rFonts w:ascii="Times New Roman" w:hAnsi="Times New Roman"/>
          <w:sz w:val="24"/>
          <w:szCs w:val="24"/>
        </w:rPr>
        <w:t>ють</w:t>
      </w:r>
      <w:proofErr w:type="spellEnd"/>
      <w:r w:rsidRPr="000573E3">
        <w:rPr>
          <w:rFonts w:ascii="Times New Roman" w:hAnsi="Times New Roman"/>
          <w:sz w:val="24"/>
          <w:szCs w:val="24"/>
        </w:rPr>
        <w:t>) оператор(и) газорозподільних мереж, а саме: _________________________________________, з яким (якими) Споживач уклав відповідний договір (договори).</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2. Кількість та фізико-хімічні показники природного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2.1. Постачальник передає Споживачу на умовах цього Договору замовлений Споживачем обсяг (об’єм) природного газу у період з 01 січня 2023 року по 31 березень 2023 року (включно), в кількості </w:t>
      </w:r>
      <w:r w:rsidRPr="000573E3">
        <w:rPr>
          <w:rFonts w:ascii="Times New Roman" w:hAnsi="Times New Roman"/>
          <w:b/>
          <w:sz w:val="24"/>
          <w:szCs w:val="24"/>
          <w:shd w:val="clear" w:color="auto" w:fill="FFFFFF"/>
        </w:rPr>
        <w:t>43</w:t>
      </w:r>
      <w:r w:rsidRPr="000573E3">
        <w:rPr>
          <w:rFonts w:ascii="Times New Roman" w:hAnsi="Times New Roman"/>
          <w:b/>
          <w:sz w:val="24"/>
          <w:szCs w:val="24"/>
          <w:shd w:val="clear" w:color="auto" w:fill="FFFFFF"/>
        </w:rPr>
        <w:t>’</w:t>
      </w:r>
      <w:r w:rsidRPr="000573E3">
        <w:rPr>
          <w:rFonts w:ascii="Times New Roman" w:hAnsi="Times New Roman"/>
          <w:b/>
          <w:sz w:val="24"/>
          <w:szCs w:val="24"/>
          <w:shd w:val="clear" w:color="auto" w:fill="FFFFFF"/>
        </w:rPr>
        <w:t>615</w:t>
      </w:r>
      <w:r w:rsidRPr="000573E3">
        <w:rPr>
          <w:rFonts w:ascii="Times New Roman" w:hAnsi="Times New Roman"/>
          <w:b/>
          <w:sz w:val="24"/>
          <w:szCs w:val="24"/>
          <w:shd w:val="clear" w:color="auto" w:fill="FFFFFF"/>
        </w:rPr>
        <w:t xml:space="preserve"> </w:t>
      </w:r>
      <w:r w:rsidRPr="000573E3">
        <w:rPr>
          <w:rFonts w:ascii="Times New Roman" w:hAnsi="Times New Roman"/>
          <w:b/>
          <w:sz w:val="24"/>
          <w:szCs w:val="24"/>
        </w:rPr>
        <w:t>метр</w:t>
      </w:r>
      <w:r w:rsidRPr="000573E3">
        <w:rPr>
          <w:rFonts w:ascii="Times New Roman" w:hAnsi="Times New Roman"/>
          <w:b/>
          <w:sz w:val="24"/>
          <w:szCs w:val="24"/>
        </w:rPr>
        <w:t>ів</w:t>
      </w:r>
      <w:r w:rsidRPr="000573E3">
        <w:rPr>
          <w:rFonts w:ascii="Times New Roman" w:hAnsi="Times New Roman"/>
          <w:b/>
          <w:sz w:val="24"/>
          <w:szCs w:val="24"/>
        </w:rPr>
        <w:t xml:space="preserve"> куб</w:t>
      </w:r>
      <w:r w:rsidRPr="000573E3">
        <w:rPr>
          <w:rFonts w:ascii="Times New Roman" w:hAnsi="Times New Roman"/>
          <w:b/>
          <w:sz w:val="24"/>
          <w:szCs w:val="24"/>
        </w:rPr>
        <w:t>ічних</w:t>
      </w:r>
      <w:r w:rsidRPr="000573E3">
        <w:rPr>
          <w:rFonts w:ascii="Times New Roman" w:hAnsi="Times New Roman"/>
          <w:sz w:val="24"/>
          <w:szCs w:val="24"/>
        </w:rPr>
        <w:t xml:space="preserve"> (</w:t>
      </w:r>
      <w:r w:rsidRPr="000573E3">
        <w:rPr>
          <w:rFonts w:ascii="Times New Roman" w:hAnsi="Times New Roman"/>
          <w:sz w:val="24"/>
          <w:szCs w:val="24"/>
        </w:rPr>
        <w:t>Сорок три тисячі шістсот п’ятнадцять метрів кубічних</w:t>
      </w:r>
      <w:r w:rsidRPr="000573E3">
        <w:rPr>
          <w:rFonts w:ascii="Times New Roman" w:hAnsi="Times New Roman"/>
          <w:sz w:val="24"/>
          <w:szCs w:val="24"/>
        </w:rPr>
        <w:t>), в тому числі по місяцях (далі також - розрахункові періоди) (</w:t>
      </w:r>
      <w:proofErr w:type="spellStart"/>
      <w:r w:rsidRPr="000573E3">
        <w:rPr>
          <w:rFonts w:ascii="Times New Roman" w:hAnsi="Times New Roman"/>
          <w:sz w:val="24"/>
          <w:szCs w:val="24"/>
        </w:rPr>
        <w:t>тис.куб.м</w:t>
      </w:r>
      <w:proofErr w:type="spellEnd"/>
      <w:r w:rsidRPr="000573E3">
        <w:rPr>
          <w:rFonts w:ascii="Times New Roman" w:hAnsi="Times New Roman"/>
          <w:sz w:val="24"/>
          <w:szCs w:val="24"/>
        </w:rPr>
        <w:t>.):</w:t>
      </w:r>
    </w:p>
    <w:p w:rsidR="000573E3" w:rsidRPr="000573E3" w:rsidRDefault="000573E3" w:rsidP="000573E3">
      <w:pPr>
        <w:pStyle w:val="a5"/>
        <w:ind w:firstLine="567"/>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0573E3" w:rsidRPr="000573E3" w:rsidTr="00311695">
        <w:trPr>
          <w:trHeight w:val="307"/>
        </w:trPr>
        <w:tc>
          <w:tcPr>
            <w:tcW w:w="3369" w:type="dxa"/>
            <w:shd w:val="clear" w:color="auto" w:fill="auto"/>
          </w:tcPr>
          <w:p w:rsidR="000573E3" w:rsidRPr="000573E3" w:rsidRDefault="000573E3" w:rsidP="00311695">
            <w:pPr>
              <w:pStyle w:val="a5"/>
              <w:jc w:val="center"/>
              <w:rPr>
                <w:rFonts w:ascii="Times New Roman" w:hAnsi="Times New Roman"/>
                <w:b/>
                <w:sz w:val="24"/>
                <w:szCs w:val="24"/>
              </w:rPr>
            </w:pPr>
            <w:r w:rsidRPr="000573E3">
              <w:rPr>
                <w:rFonts w:ascii="Times New Roman" w:hAnsi="Times New Roman"/>
                <w:b/>
                <w:sz w:val="24"/>
                <w:szCs w:val="24"/>
              </w:rPr>
              <w:t>Розрахунковий період</w:t>
            </w:r>
          </w:p>
        </w:tc>
        <w:tc>
          <w:tcPr>
            <w:tcW w:w="6804" w:type="dxa"/>
            <w:shd w:val="clear" w:color="auto" w:fill="auto"/>
          </w:tcPr>
          <w:p w:rsidR="000573E3" w:rsidRPr="000573E3" w:rsidRDefault="000573E3" w:rsidP="00311695">
            <w:pPr>
              <w:pStyle w:val="a5"/>
              <w:jc w:val="center"/>
              <w:rPr>
                <w:rFonts w:ascii="Times New Roman" w:hAnsi="Times New Roman"/>
                <w:b/>
                <w:sz w:val="24"/>
                <w:szCs w:val="24"/>
              </w:rPr>
            </w:pPr>
            <w:r w:rsidRPr="000573E3">
              <w:rPr>
                <w:rFonts w:ascii="Times New Roman" w:hAnsi="Times New Roman"/>
                <w:b/>
                <w:sz w:val="24"/>
                <w:szCs w:val="24"/>
              </w:rPr>
              <w:t xml:space="preserve">Замовлений обсяг, </w:t>
            </w:r>
            <w:proofErr w:type="spellStart"/>
            <w:r w:rsidRPr="000573E3">
              <w:rPr>
                <w:rFonts w:ascii="Times New Roman" w:hAnsi="Times New Roman"/>
                <w:b/>
                <w:sz w:val="24"/>
                <w:szCs w:val="24"/>
              </w:rPr>
              <w:t>тис.куб.м</w:t>
            </w:r>
            <w:proofErr w:type="spellEnd"/>
            <w:r w:rsidRPr="000573E3">
              <w:rPr>
                <w:rFonts w:ascii="Times New Roman" w:hAnsi="Times New Roman"/>
                <w:b/>
                <w:sz w:val="24"/>
                <w:szCs w:val="24"/>
              </w:rPr>
              <w:t>.</w:t>
            </w:r>
          </w:p>
        </w:tc>
      </w:tr>
      <w:tr w:rsidR="000573E3" w:rsidRPr="000573E3" w:rsidTr="00311695">
        <w:tc>
          <w:tcPr>
            <w:tcW w:w="3369" w:type="dxa"/>
            <w:shd w:val="clear" w:color="auto" w:fill="auto"/>
          </w:tcPr>
          <w:p w:rsidR="000573E3" w:rsidRPr="000573E3" w:rsidRDefault="000573E3" w:rsidP="00311695">
            <w:pPr>
              <w:pStyle w:val="a5"/>
              <w:jc w:val="center"/>
              <w:rPr>
                <w:rFonts w:ascii="Times New Roman" w:hAnsi="Times New Roman"/>
                <w:sz w:val="24"/>
                <w:szCs w:val="24"/>
              </w:rPr>
            </w:pPr>
            <w:r w:rsidRPr="000573E3">
              <w:rPr>
                <w:rFonts w:ascii="Times New Roman" w:hAnsi="Times New Roman"/>
                <w:sz w:val="24"/>
                <w:szCs w:val="24"/>
              </w:rPr>
              <w:t>Січень</w:t>
            </w:r>
          </w:p>
        </w:tc>
        <w:tc>
          <w:tcPr>
            <w:tcW w:w="6804" w:type="dxa"/>
            <w:shd w:val="clear" w:color="auto" w:fill="auto"/>
          </w:tcPr>
          <w:p w:rsidR="000573E3" w:rsidRPr="000573E3" w:rsidRDefault="000573E3" w:rsidP="000573E3">
            <w:pPr>
              <w:pStyle w:val="a5"/>
              <w:jc w:val="center"/>
              <w:rPr>
                <w:rFonts w:ascii="Times New Roman" w:hAnsi="Times New Roman"/>
                <w:sz w:val="24"/>
                <w:szCs w:val="24"/>
              </w:rPr>
            </w:pPr>
            <w:r w:rsidRPr="000573E3">
              <w:rPr>
                <w:rFonts w:ascii="Times New Roman" w:hAnsi="Times New Roman"/>
                <w:sz w:val="24"/>
                <w:szCs w:val="24"/>
              </w:rPr>
              <w:t>14,875</w:t>
            </w:r>
          </w:p>
        </w:tc>
      </w:tr>
      <w:tr w:rsidR="000573E3" w:rsidRPr="000573E3" w:rsidTr="00311695">
        <w:tc>
          <w:tcPr>
            <w:tcW w:w="3369" w:type="dxa"/>
            <w:shd w:val="clear" w:color="auto" w:fill="auto"/>
          </w:tcPr>
          <w:p w:rsidR="000573E3" w:rsidRPr="000573E3" w:rsidRDefault="000573E3" w:rsidP="00311695">
            <w:pPr>
              <w:pStyle w:val="a5"/>
              <w:jc w:val="center"/>
              <w:rPr>
                <w:rFonts w:ascii="Times New Roman" w:hAnsi="Times New Roman"/>
                <w:sz w:val="24"/>
                <w:szCs w:val="24"/>
              </w:rPr>
            </w:pPr>
            <w:r w:rsidRPr="000573E3">
              <w:rPr>
                <w:rFonts w:ascii="Times New Roman" w:hAnsi="Times New Roman"/>
                <w:sz w:val="24"/>
                <w:szCs w:val="24"/>
              </w:rPr>
              <w:t>Лютий</w:t>
            </w:r>
          </w:p>
        </w:tc>
        <w:tc>
          <w:tcPr>
            <w:tcW w:w="6804" w:type="dxa"/>
            <w:shd w:val="clear" w:color="auto" w:fill="auto"/>
          </w:tcPr>
          <w:p w:rsidR="000573E3" w:rsidRPr="000573E3" w:rsidRDefault="000573E3" w:rsidP="000573E3">
            <w:pPr>
              <w:pStyle w:val="a5"/>
              <w:jc w:val="center"/>
              <w:rPr>
                <w:rFonts w:ascii="Times New Roman" w:hAnsi="Times New Roman"/>
                <w:sz w:val="24"/>
                <w:szCs w:val="24"/>
              </w:rPr>
            </w:pPr>
            <w:r w:rsidRPr="000573E3">
              <w:rPr>
                <w:rFonts w:ascii="Times New Roman" w:hAnsi="Times New Roman"/>
                <w:sz w:val="24"/>
                <w:szCs w:val="24"/>
              </w:rPr>
              <w:t>16,705</w:t>
            </w:r>
          </w:p>
        </w:tc>
      </w:tr>
      <w:tr w:rsidR="000573E3" w:rsidRPr="000573E3" w:rsidTr="00311695">
        <w:tc>
          <w:tcPr>
            <w:tcW w:w="3369" w:type="dxa"/>
            <w:shd w:val="clear" w:color="auto" w:fill="auto"/>
          </w:tcPr>
          <w:p w:rsidR="000573E3" w:rsidRPr="000573E3" w:rsidRDefault="000573E3" w:rsidP="00311695">
            <w:pPr>
              <w:pStyle w:val="a5"/>
              <w:jc w:val="center"/>
              <w:rPr>
                <w:rFonts w:ascii="Times New Roman" w:hAnsi="Times New Roman"/>
                <w:sz w:val="24"/>
                <w:szCs w:val="24"/>
              </w:rPr>
            </w:pPr>
            <w:r w:rsidRPr="000573E3">
              <w:rPr>
                <w:rFonts w:ascii="Times New Roman" w:hAnsi="Times New Roman"/>
                <w:sz w:val="24"/>
                <w:szCs w:val="24"/>
              </w:rPr>
              <w:t>Березень</w:t>
            </w:r>
          </w:p>
        </w:tc>
        <w:tc>
          <w:tcPr>
            <w:tcW w:w="6804" w:type="dxa"/>
            <w:shd w:val="clear" w:color="auto" w:fill="auto"/>
          </w:tcPr>
          <w:p w:rsidR="000573E3" w:rsidRPr="000573E3" w:rsidRDefault="000573E3" w:rsidP="000573E3">
            <w:pPr>
              <w:pStyle w:val="a5"/>
              <w:jc w:val="center"/>
              <w:rPr>
                <w:rFonts w:ascii="Times New Roman" w:hAnsi="Times New Roman"/>
                <w:sz w:val="24"/>
                <w:szCs w:val="24"/>
              </w:rPr>
            </w:pPr>
            <w:r w:rsidRPr="000573E3">
              <w:rPr>
                <w:rFonts w:ascii="Times New Roman" w:hAnsi="Times New Roman"/>
                <w:sz w:val="24"/>
                <w:szCs w:val="24"/>
              </w:rPr>
              <w:t>12,035</w:t>
            </w:r>
          </w:p>
        </w:tc>
      </w:tr>
      <w:tr w:rsidR="000573E3" w:rsidRPr="000573E3" w:rsidTr="00311695">
        <w:tc>
          <w:tcPr>
            <w:tcW w:w="3369" w:type="dxa"/>
            <w:shd w:val="clear" w:color="auto" w:fill="auto"/>
          </w:tcPr>
          <w:p w:rsidR="000573E3" w:rsidRPr="000573E3" w:rsidRDefault="000573E3" w:rsidP="00311695">
            <w:pPr>
              <w:pStyle w:val="a5"/>
              <w:jc w:val="center"/>
              <w:rPr>
                <w:rFonts w:ascii="Times New Roman" w:hAnsi="Times New Roman"/>
                <w:b/>
                <w:sz w:val="24"/>
                <w:szCs w:val="24"/>
              </w:rPr>
            </w:pPr>
            <w:r w:rsidRPr="000573E3">
              <w:rPr>
                <w:rFonts w:ascii="Times New Roman" w:hAnsi="Times New Roman"/>
                <w:b/>
                <w:sz w:val="24"/>
                <w:szCs w:val="24"/>
              </w:rPr>
              <w:t>ВСЬОГО:</w:t>
            </w:r>
          </w:p>
        </w:tc>
        <w:tc>
          <w:tcPr>
            <w:tcW w:w="6804" w:type="dxa"/>
            <w:shd w:val="clear" w:color="auto" w:fill="auto"/>
          </w:tcPr>
          <w:p w:rsidR="000573E3" w:rsidRPr="000573E3" w:rsidRDefault="000573E3" w:rsidP="000573E3">
            <w:pPr>
              <w:pStyle w:val="a5"/>
              <w:jc w:val="center"/>
              <w:rPr>
                <w:rFonts w:ascii="Times New Roman" w:hAnsi="Times New Roman"/>
                <w:sz w:val="24"/>
                <w:szCs w:val="24"/>
              </w:rPr>
            </w:pPr>
            <w:r w:rsidRPr="000573E3">
              <w:rPr>
                <w:rFonts w:ascii="Times New Roman" w:hAnsi="Times New Roman"/>
                <w:sz w:val="24"/>
                <w:szCs w:val="24"/>
              </w:rPr>
              <w:t>43,615</w:t>
            </w:r>
          </w:p>
        </w:tc>
      </w:tr>
    </w:tbl>
    <w:p w:rsidR="000573E3" w:rsidRPr="000573E3" w:rsidRDefault="000573E3" w:rsidP="000573E3">
      <w:pPr>
        <w:pStyle w:val="a5"/>
        <w:jc w:val="both"/>
        <w:rPr>
          <w:rFonts w:ascii="Times New Roman" w:hAnsi="Times New Roman"/>
          <w:sz w:val="24"/>
          <w:szCs w:val="24"/>
        </w:rPr>
      </w:pP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Відповідальність за правильність визначення замовлених обсягів газу покладається виключно на Споживача.</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2.5. Режим використання природного газу протягом розрахункового періоду (в </w:t>
      </w:r>
      <w:proofErr w:type="spellStart"/>
      <w:r w:rsidRPr="000573E3">
        <w:rPr>
          <w:rFonts w:ascii="Times New Roman" w:hAnsi="Times New Roman"/>
          <w:sz w:val="24"/>
          <w:szCs w:val="24"/>
        </w:rPr>
        <w:t>т.ч</w:t>
      </w:r>
      <w:proofErr w:type="spellEnd"/>
      <w:r w:rsidRPr="000573E3">
        <w:rPr>
          <w:rFonts w:ascii="Times New Roman" w:hAnsi="Times New Roman"/>
          <w:sz w:val="24"/>
          <w:szCs w:val="24"/>
        </w:rPr>
        <w:t>. добове використання) Споживач визначає самостійно в залежності від своїх власних потреб.</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2.6. За розрахункову одиницю газу приймається один метр кубічний (м3), приведений до стандартних умов: температура (t) 293,18 К (20</w:t>
      </w:r>
      <w:r w:rsidRPr="000573E3">
        <w:rPr>
          <w:rFonts w:ascii="Times New Roman" w:hAnsi="Times New Roman"/>
          <w:sz w:val="24"/>
          <w:szCs w:val="24"/>
          <w:vertAlign w:val="superscript"/>
        </w:rPr>
        <w:t>оС</w:t>
      </w:r>
      <w:r w:rsidRPr="000573E3">
        <w:rPr>
          <w:rFonts w:ascii="Times New Roman" w:hAnsi="Times New Roman"/>
          <w:sz w:val="24"/>
          <w:szCs w:val="24"/>
        </w:rPr>
        <w:t xml:space="preserve">), тиск газу (Р) 101,325 кПа (760 </w:t>
      </w:r>
      <w:proofErr w:type="spellStart"/>
      <w:r w:rsidRPr="000573E3">
        <w:rPr>
          <w:rFonts w:ascii="Times New Roman" w:hAnsi="Times New Roman"/>
          <w:sz w:val="24"/>
          <w:szCs w:val="24"/>
        </w:rPr>
        <w:t>мм.рт.ст</w:t>
      </w:r>
      <w:proofErr w:type="spellEnd"/>
      <w:r w:rsidRPr="000573E3">
        <w:rPr>
          <w:rFonts w:ascii="Times New Roman" w:hAnsi="Times New Roman"/>
          <w:sz w:val="24"/>
          <w:szCs w:val="24"/>
        </w:rPr>
        <w:t>.).</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lastRenderedPageBreak/>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3. Порядок та умови передачі природного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3.1. Постачальник передає Споживачу у загальному потоці природний газ у внутрішній точці виходу з газотранспортної системи.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0573E3">
        <w:rPr>
          <w:rFonts w:ascii="Times New Roman" w:hAnsi="Times New Roman"/>
          <w:sz w:val="24"/>
          <w:szCs w:val="24"/>
        </w:rPr>
        <w:t>ами</w:t>
      </w:r>
      <w:proofErr w:type="spellEnd"/>
      <w:r w:rsidRPr="000573E3">
        <w:rPr>
          <w:rFonts w:ascii="Times New Roman" w:hAnsi="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0573E3">
        <w:rPr>
          <w:rFonts w:ascii="Times New Roman" w:hAnsi="Times New Roman"/>
          <w:sz w:val="24"/>
          <w:szCs w:val="24"/>
        </w:rPr>
        <w:lastRenderedPageBreak/>
        <w:t>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4. Ціна та вартість природного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4.1. Викласти пункт 4.1. Розділу 4 «Ціна та вартість природного газу» Договору у наступній редакції:</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«Ціна та порядок зміни ціни на природний газ, який постачається за цим Договором, встановлюється наступним чином: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b/>
          <w:sz w:val="24"/>
          <w:szCs w:val="24"/>
        </w:rPr>
        <w:t>Ціна природного газу</w:t>
      </w:r>
      <w:r w:rsidRPr="000573E3">
        <w:rPr>
          <w:rFonts w:ascii="Times New Roman" w:hAnsi="Times New Roman"/>
          <w:sz w:val="24"/>
          <w:szCs w:val="24"/>
        </w:rPr>
        <w:t xml:space="preserve"> за 1000 </w:t>
      </w:r>
      <w:proofErr w:type="spellStart"/>
      <w:r w:rsidRPr="000573E3">
        <w:rPr>
          <w:rFonts w:ascii="Times New Roman" w:hAnsi="Times New Roman"/>
          <w:sz w:val="24"/>
          <w:szCs w:val="24"/>
        </w:rPr>
        <w:t>куб.м</w:t>
      </w:r>
      <w:proofErr w:type="spellEnd"/>
      <w:r w:rsidRPr="000573E3">
        <w:rPr>
          <w:rFonts w:ascii="Times New Roman" w:hAnsi="Times New Roman"/>
          <w:sz w:val="24"/>
          <w:szCs w:val="24"/>
        </w:rPr>
        <w:t xml:space="preserve"> газу без ПДВ - </w:t>
      </w:r>
      <w:r w:rsidRPr="000573E3">
        <w:rPr>
          <w:rFonts w:ascii="Times New Roman" w:hAnsi="Times New Roman"/>
          <w:b/>
          <w:sz w:val="24"/>
          <w:szCs w:val="24"/>
        </w:rPr>
        <w:t>___________ гривень</w:t>
      </w:r>
      <w:r w:rsidRPr="000573E3">
        <w:rPr>
          <w:rFonts w:ascii="Times New Roman" w:hAnsi="Times New Roman"/>
          <w:sz w:val="24"/>
          <w:szCs w:val="24"/>
        </w:rPr>
        <w:t>,</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крім того податок на додану вартість за ставкою 20%,</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ціна природного газу за 1000 </w:t>
      </w:r>
      <w:proofErr w:type="spellStart"/>
      <w:r w:rsidRPr="000573E3">
        <w:rPr>
          <w:rFonts w:ascii="Times New Roman" w:hAnsi="Times New Roman"/>
          <w:sz w:val="24"/>
          <w:szCs w:val="24"/>
        </w:rPr>
        <w:t>куб.м</w:t>
      </w:r>
      <w:proofErr w:type="spellEnd"/>
      <w:r w:rsidRPr="000573E3">
        <w:rPr>
          <w:rFonts w:ascii="Times New Roman" w:hAnsi="Times New Roman"/>
          <w:sz w:val="24"/>
          <w:szCs w:val="24"/>
        </w:rPr>
        <w:t xml:space="preserve"> з ПДВ – </w:t>
      </w:r>
      <w:r w:rsidRPr="000573E3">
        <w:rPr>
          <w:rFonts w:ascii="Times New Roman" w:hAnsi="Times New Roman"/>
          <w:b/>
          <w:sz w:val="24"/>
          <w:szCs w:val="24"/>
        </w:rPr>
        <w:t>__________ гривень</w:t>
      </w:r>
      <w:r w:rsidRPr="000573E3">
        <w:rPr>
          <w:rFonts w:ascii="Times New Roman" w:hAnsi="Times New Roman"/>
          <w:sz w:val="24"/>
          <w:szCs w:val="24"/>
        </w:rPr>
        <w:t>;</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 гривень, крім того ПДВ 20% - ___________ гривень, всього з ПДВ – __________гривень за 1000 </w:t>
      </w:r>
      <w:proofErr w:type="spellStart"/>
      <w:r w:rsidRPr="000573E3">
        <w:rPr>
          <w:rFonts w:ascii="Times New Roman" w:hAnsi="Times New Roman"/>
          <w:sz w:val="24"/>
          <w:szCs w:val="24"/>
        </w:rPr>
        <w:t>куб.м</w:t>
      </w:r>
      <w:proofErr w:type="spellEnd"/>
      <w:r w:rsidRPr="000573E3">
        <w:rPr>
          <w:rFonts w:ascii="Times New Roman" w:hAnsi="Times New Roman"/>
          <w:sz w:val="24"/>
          <w:szCs w:val="24"/>
        </w:rPr>
        <w:t>.</w:t>
      </w:r>
    </w:p>
    <w:p w:rsidR="000573E3" w:rsidRPr="000573E3" w:rsidRDefault="000573E3" w:rsidP="000573E3">
      <w:pPr>
        <w:pStyle w:val="a5"/>
        <w:ind w:firstLine="567"/>
        <w:jc w:val="both"/>
        <w:rPr>
          <w:rFonts w:ascii="Times New Roman" w:hAnsi="Times New Roman"/>
          <w:b/>
          <w:sz w:val="24"/>
          <w:szCs w:val="24"/>
        </w:rPr>
      </w:pPr>
      <w:r w:rsidRPr="000573E3">
        <w:rPr>
          <w:rFonts w:ascii="Times New Roman" w:hAnsi="Times New Roman"/>
          <w:b/>
          <w:sz w:val="24"/>
          <w:szCs w:val="24"/>
        </w:rPr>
        <w:t xml:space="preserve">Всього ціна газу за 1000 </w:t>
      </w:r>
      <w:proofErr w:type="spellStart"/>
      <w:r w:rsidRPr="000573E3">
        <w:rPr>
          <w:rFonts w:ascii="Times New Roman" w:hAnsi="Times New Roman"/>
          <w:b/>
          <w:sz w:val="24"/>
          <w:szCs w:val="24"/>
        </w:rPr>
        <w:t>куб.м</w:t>
      </w:r>
      <w:proofErr w:type="spellEnd"/>
      <w:r w:rsidRPr="000573E3">
        <w:rPr>
          <w:rFonts w:ascii="Times New Roman" w:hAnsi="Times New Roman"/>
          <w:b/>
          <w:sz w:val="24"/>
          <w:szCs w:val="24"/>
        </w:rPr>
        <w:t xml:space="preserve"> з ПДВ,</w:t>
      </w:r>
      <w:r w:rsidRPr="000573E3">
        <w:rPr>
          <w:rFonts w:ascii="Times New Roman" w:hAnsi="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573E3">
        <w:rPr>
          <w:rFonts w:ascii="Times New Roman" w:hAnsi="Times New Roman"/>
          <w:b/>
          <w:sz w:val="24"/>
          <w:szCs w:val="24"/>
        </w:rPr>
        <w:t>____________ гривень.</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4.3. </w:t>
      </w:r>
      <w:r w:rsidRPr="000573E3">
        <w:rPr>
          <w:rFonts w:ascii="Times New Roman" w:hAnsi="Times New Roman"/>
          <w:b/>
          <w:sz w:val="24"/>
          <w:szCs w:val="24"/>
        </w:rPr>
        <w:t xml:space="preserve">Загальна вартість цього Договору </w:t>
      </w:r>
      <w:r w:rsidRPr="000573E3">
        <w:rPr>
          <w:rFonts w:ascii="Times New Roman" w:hAnsi="Times New Roman"/>
          <w:sz w:val="24"/>
          <w:szCs w:val="24"/>
        </w:rPr>
        <w:t>становить _________ гривень (_____________________ гривень _______коп.), крім того ПДВ ______________ гривень, разом з ПДВ - ____________ гривень (_______________ гривень _______коп.).</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5. Порядок та умови проведення розрахунків</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lastRenderedPageBreak/>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 у першу чергу відшкодовуються витрати Постачальника, пов'язані з одержанням виконання;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 у другу - сплачуються інфляційні нарахування, відсотки річних, пені, штрафи;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6. Права та обов'язки сторін</w:t>
      </w:r>
    </w:p>
    <w:p w:rsidR="000573E3" w:rsidRPr="000573E3" w:rsidRDefault="000573E3" w:rsidP="000573E3">
      <w:pPr>
        <w:pStyle w:val="a5"/>
        <w:ind w:firstLine="567"/>
        <w:jc w:val="both"/>
        <w:rPr>
          <w:rFonts w:ascii="Times New Roman" w:hAnsi="Times New Roman"/>
          <w:b/>
          <w:sz w:val="24"/>
          <w:szCs w:val="24"/>
        </w:rPr>
      </w:pPr>
      <w:r w:rsidRPr="000573E3">
        <w:rPr>
          <w:rFonts w:ascii="Times New Roman" w:hAnsi="Times New Roman"/>
          <w:b/>
          <w:sz w:val="24"/>
          <w:szCs w:val="24"/>
        </w:rPr>
        <w:t>6.1. Споживач має право:</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 використовувати (відбирати) природний газ відповідно до умов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573E3" w:rsidRPr="000573E3" w:rsidRDefault="000573E3" w:rsidP="000573E3">
      <w:pPr>
        <w:pStyle w:val="a5"/>
        <w:ind w:firstLine="567"/>
        <w:jc w:val="both"/>
        <w:rPr>
          <w:rFonts w:ascii="Times New Roman" w:hAnsi="Times New Roman"/>
          <w:b/>
          <w:sz w:val="24"/>
          <w:szCs w:val="24"/>
        </w:rPr>
      </w:pPr>
      <w:r w:rsidRPr="000573E3">
        <w:rPr>
          <w:rFonts w:ascii="Times New Roman" w:hAnsi="Times New Roman"/>
          <w:b/>
          <w:sz w:val="24"/>
          <w:szCs w:val="24"/>
        </w:rPr>
        <w:t>6.2. Споживач зобов'язаний:</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 мати діючий (діючі) договір/договори на розподіл природного газу з оператором(</w:t>
      </w:r>
      <w:proofErr w:type="spellStart"/>
      <w:r w:rsidRPr="000573E3">
        <w:rPr>
          <w:rFonts w:ascii="Times New Roman" w:hAnsi="Times New Roman"/>
          <w:sz w:val="24"/>
          <w:szCs w:val="24"/>
        </w:rPr>
        <w:t>ами</w:t>
      </w:r>
      <w:proofErr w:type="spellEnd"/>
      <w:r w:rsidRPr="000573E3">
        <w:rPr>
          <w:rFonts w:ascii="Times New Roman" w:hAnsi="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 самостійно припиняти (обмежувати) використання природного газу в разі:</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порушення строків оплати за договором про постачання природного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перевищення обсягів використання газу, зазначених в пункті 2.1. цього Договору, без їх коригування додатковою угодою;</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w:t>
      </w:r>
      <w:proofErr w:type="spellStart"/>
      <w:r w:rsidRPr="000573E3">
        <w:rPr>
          <w:rFonts w:ascii="Times New Roman" w:hAnsi="Times New Roman"/>
          <w:sz w:val="24"/>
          <w:szCs w:val="24"/>
        </w:rPr>
        <w:t>невключення</w:t>
      </w:r>
      <w:proofErr w:type="spellEnd"/>
      <w:r w:rsidRPr="000573E3">
        <w:rPr>
          <w:rFonts w:ascii="Times New Roman" w:hAnsi="Times New Roman"/>
          <w:sz w:val="24"/>
          <w:szCs w:val="24"/>
        </w:rPr>
        <w:t>/виключення Споживача до/з Реєстру споживачів Постачальника в інформаційній платформі Оператора ГТС;</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інших випадках, передбачених цим Договором та законодавством;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5) компенсувати Постачальнику вартість послуг на відключення газопостачання Споживачу;</w:t>
      </w:r>
    </w:p>
    <w:p w:rsidR="000573E3" w:rsidRPr="000573E3" w:rsidRDefault="000573E3" w:rsidP="000573E3">
      <w:pPr>
        <w:pStyle w:val="a5"/>
        <w:ind w:firstLine="567"/>
        <w:jc w:val="both"/>
        <w:rPr>
          <w:rFonts w:ascii="Times New Roman" w:hAnsi="Times New Roman"/>
          <w:b/>
          <w:sz w:val="24"/>
          <w:szCs w:val="24"/>
        </w:rPr>
      </w:pPr>
      <w:r w:rsidRPr="000573E3">
        <w:rPr>
          <w:rFonts w:ascii="Times New Roman" w:hAnsi="Times New Roman"/>
          <w:b/>
          <w:sz w:val="24"/>
          <w:szCs w:val="24"/>
        </w:rPr>
        <w:lastRenderedPageBreak/>
        <w:t>6.3. Постачальник має право:</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 ініціювати заходи з припинення (обмеження) постачання природного газу Споживачеві в разі:</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невиконання Споживачем пунктів 5.1. та 8.4.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відмови Споживача від підписання акту приймання-передачі без відповідного письмового обґрунтування.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Газопостачання Споживачу може бути припинено в інших випадках, передбачених чинним законодавством України;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4) отримати оплату за переданий за цим Договором природний газ в розмірі та в строки, визначені цим Договором.</w:t>
      </w:r>
    </w:p>
    <w:p w:rsidR="000573E3" w:rsidRPr="000573E3" w:rsidRDefault="000573E3" w:rsidP="000573E3">
      <w:pPr>
        <w:pStyle w:val="a5"/>
        <w:ind w:firstLine="567"/>
        <w:jc w:val="both"/>
        <w:rPr>
          <w:rFonts w:ascii="Times New Roman" w:hAnsi="Times New Roman"/>
          <w:b/>
          <w:sz w:val="24"/>
          <w:szCs w:val="24"/>
        </w:rPr>
      </w:pPr>
      <w:r w:rsidRPr="000573E3">
        <w:rPr>
          <w:rFonts w:ascii="Times New Roman" w:hAnsi="Times New Roman"/>
          <w:b/>
          <w:sz w:val="24"/>
          <w:szCs w:val="24"/>
        </w:rPr>
        <w:t>6.4. Постачальник зобов'язаний:</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 виконувати умови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5) виконувати інші обов'язки, передбачені Правилами постачання природного газу та чинним законодавством України.</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7. Відповідальність сторін</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7.3. Постачальник не відповідає за підтримання належного тиску на газорозподільних станціях.</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0573E3">
        <w:rPr>
          <w:rFonts w:ascii="Times New Roman" w:hAnsi="Times New Roman"/>
          <w:sz w:val="24"/>
          <w:szCs w:val="24"/>
        </w:rPr>
        <w:t>п.п</w:t>
      </w:r>
      <w:proofErr w:type="spellEnd"/>
      <w:r w:rsidRPr="000573E3">
        <w:rPr>
          <w:rFonts w:ascii="Times New Roman" w:hAnsi="Times New Roman"/>
          <w:sz w:val="24"/>
          <w:szCs w:val="24"/>
        </w:rPr>
        <w:t>. 13.5. та 13.6.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w:t>
      </w:r>
      <w:r w:rsidRPr="000573E3">
        <w:rPr>
          <w:rFonts w:ascii="Times New Roman" w:hAnsi="Times New Roman"/>
          <w:sz w:val="24"/>
          <w:szCs w:val="24"/>
        </w:rPr>
        <w:lastRenderedPageBreak/>
        <w:t>виконанні) Стороною в порядку та розмірі, визначених цим Договором та чинним законодавством України.</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8. Порядок припинення (обмеження) та відновлення газопостачання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Газопостачання припиняється Постачальником з дати, зазначеної в Повідомленні.</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0573E3">
        <w:rPr>
          <w:rFonts w:ascii="Times New Roman" w:hAnsi="Times New Roman"/>
          <w:sz w:val="24"/>
          <w:szCs w:val="24"/>
        </w:rPr>
        <w:t>невключення</w:t>
      </w:r>
      <w:proofErr w:type="spellEnd"/>
      <w:r w:rsidRPr="000573E3">
        <w:rPr>
          <w:rFonts w:ascii="Times New Roman" w:hAnsi="Times New Roman"/>
          <w:sz w:val="24"/>
          <w:szCs w:val="24"/>
        </w:rPr>
        <w:t xml:space="preserve"> його до Реєстру внаслідок невиконання Споживачем умов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Постачальник не припиняє постачання Споживачу у випадках:</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8.3. Фізичне припинення постачання природного газу за цим Договором здійснює(</w:t>
      </w:r>
      <w:proofErr w:type="spellStart"/>
      <w:r w:rsidRPr="000573E3">
        <w:rPr>
          <w:rFonts w:ascii="Times New Roman" w:hAnsi="Times New Roman"/>
          <w:sz w:val="24"/>
          <w:szCs w:val="24"/>
        </w:rPr>
        <w:t>ють</w:t>
      </w:r>
      <w:proofErr w:type="spellEnd"/>
      <w:r w:rsidRPr="000573E3">
        <w:rPr>
          <w:rFonts w:ascii="Times New Roman" w:hAnsi="Times New Roman"/>
          <w:sz w:val="24"/>
          <w:szCs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 </w:t>
      </w:r>
      <w:proofErr w:type="spellStart"/>
      <w:r w:rsidRPr="000573E3">
        <w:rPr>
          <w:rFonts w:ascii="Times New Roman" w:hAnsi="Times New Roman"/>
          <w:sz w:val="24"/>
          <w:szCs w:val="24"/>
        </w:rPr>
        <w:t>дсилає</w:t>
      </w:r>
      <w:proofErr w:type="spellEnd"/>
      <w:r w:rsidRPr="000573E3">
        <w:rPr>
          <w:rFonts w:ascii="Times New Roman" w:hAnsi="Times New Roman"/>
          <w:sz w:val="24"/>
          <w:szCs w:val="24"/>
        </w:rPr>
        <w:t xml:space="preserve">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9. Порядок зміни постачальника</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lastRenderedPageBreak/>
        <w:t>10. Форс-мажор</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10.2. Строк виконання зобов'язань відкладається на строк дії форс-мажорних обставин.</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10.4. Настання форс-мажорних обставин підтверджується в порядку, встановленому чинним законодавством України.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573E3" w:rsidRPr="000573E3" w:rsidRDefault="000573E3" w:rsidP="000573E3">
      <w:pPr>
        <w:spacing w:after="0"/>
        <w:ind w:firstLine="567"/>
        <w:jc w:val="center"/>
        <w:rPr>
          <w:rFonts w:ascii="Times New Roman" w:hAnsi="Times New Roman"/>
          <w:b/>
          <w:sz w:val="24"/>
          <w:szCs w:val="24"/>
        </w:rPr>
      </w:pPr>
      <w:r w:rsidRPr="000573E3">
        <w:rPr>
          <w:rFonts w:ascii="Times New Roman" w:hAnsi="Times New Roman"/>
          <w:b/>
          <w:sz w:val="24"/>
          <w:szCs w:val="24"/>
        </w:rPr>
        <w:t>11. Порядок розв'язання спорів (розбіжностей)</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11.2. У разі недосягнення Сторонами згоди спори (розбіжності) розв'язуються у судовому порядку.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573E3" w:rsidRPr="000573E3" w:rsidRDefault="000573E3" w:rsidP="000573E3">
      <w:pPr>
        <w:pStyle w:val="a5"/>
        <w:jc w:val="center"/>
        <w:rPr>
          <w:rFonts w:ascii="Times New Roman" w:hAnsi="Times New Roman"/>
          <w:b/>
          <w:sz w:val="24"/>
          <w:szCs w:val="24"/>
        </w:rPr>
      </w:pPr>
      <w:r w:rsidRPr="000573E3">
        <w:rPr>
          <w:rFonts w:ascii="Times New Roman" w:hAnsi="Times New Roman"/>
          <w:b/>
          <w:sz w:val="24"/>
          <w:szCs w:val="24"/>
        </w:rPr>
        <w:t>12. </w:t>
      </w:r>
      <w:proofErr w:type="spellStart"/>
      <w:r w:rsidRPr="000573E3">
        <w:rPr>
          <w:rFonts w:ascii="Times New Roman" w:hAnsi="Times New Roman"/>
          <w:b/>
          <w:sz w:val="24"/>
          <w:szCs w:val="24"/>
        </w:rPr>
        <w:t>Санкційне</w:t>
      </w:r>
      <w:proofErr w:type="spellEnd"/>
      <w:r w:rsidRPr="000573E3">
        <w:rPr>
          <w:rFonts w:ascii="Times New Roman" w:hAnsi="Times New Roman"/>
          <w:b/>
          <w:sz w:val="24"/>
          <w:szCs w:val="24"/>
        </w:rPr>
        <w:t xml:space="preserve"> та антикорупційне застереження</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12.1.1. Споживача, та/або учасника Споживача, та/або кінцевого </w:t>
      </w:r>
      <w:proofErr w:type="spellStart"/>
      <w:r w:rsidRPr="000573E3">
        <w:rPr>
          <w:rFonts w:ascii="Times New Roman" w:hAnsi="Times New Roman"/>
          <w:sz w:val="24"/>
          <w:szCs w:val="24"/>
        </w:rPr>
        <w:t>бенефіціарного</w:t>
      </w:r>
      <w:proofErr w:type="spellEnd"/>
      <w:r w:rsidRPr="000573E3">
        <w:rPr>
          <w:rFonts w:ascii="Times New Roman" w:hAnsi="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0573E3">
        <w:rPr>
          <w:rFonts w:ascii="Times New Roman" w:hAnsi="Times New Roman"/>
          <w:sz w:val="24"/>
          <w:szCs w:val="24"/>
        </w:rPr>
        <w:t>The</w:t>
      </w:r>
      <w:proofErr w:type="spellEnd"/>
      <w:r w:rsidRPr="000573E3">
        <w:rPr>
          <w:rFonts w:ascii="Times New Roman" w:hAnsi="Times New Roman"/>
          <w:sz w:val="24"/>
          <w:szCs w:val="24"/>
        </w:rPr>
        <w:t xml:space="preserve"> Office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Foreign</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Assets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Control</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the</w:t>
      </w:r>
      <w:proofErr w:type="spellEnd"/>
      <w:r w:rsidRPr="000573E3">
        <w:rPr>
          <w:rFonts w:ascii="Times New Roman" w:hAnsi="Times New Roman"/>
          <w:sz w:val="24"/>
          <w:szCs w:val="24"/>
        </w:rPr>
        <w:t xml:space="preserve"> US </w:t>
      </w:r>
      <w:proofErr w:type="spellStart"/>
      <w:r w:rsidRPr="000573E3">
        <w:rPr>
          <w:rFonts w:ascii="Times New Roman" w:hAnsi="Times New Roman"/>
          <w:sz w:val="24"/>
          <w:szCs w:val="24"/>
        </w:rPr>
        <w:t>Department</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the</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Treasury</w:t>
      </w:r>
      <w:proofErr w:type="spellEnd"/>
      <w:r w:rsidRPr="000573E3">
        <w:rPr>
          <w:rFonts w:ascii="Times New Roman" w:hAnsi="Times New Roman"/>
          <w:sz w:val="24"/>
          <w:szCs w:val="24"/>
        </w:rPr>
        <w:t>);</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12.1.2. до Споживача, та/або учасника Споживача, та/або кінцевого </w:t>
      </w:r>
      <w:proofErr w:type="spellStart"/>
      <w:r w:rsidRPr="000573E3">
        <w:rPr>
          <w:rFonts w:ascii="Times New Roman" w:hAnsi="Times New Roman"/>
          <w:sz w:val="24"/>
          <w:szCs w:val="24"/>
        </w:rPr>
        <w:t>бенефіціарного</w:t>
      </w:r>
      <w:proofErr w:type="spellEnd"/>
      <w:r w:rsidRPr="000573E3">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12.1.3. Споживача, та/або учасника Споживача, та/або кінцевого </w:t>
      </w:r>
      <w:proofErr w:type="spellStart"/>
      <w:r w:rsidRPr="000573E3">
        <w:rPr>
          <w:rFonts w:ascii="Times New Roman" w:hAnsi="Times New Roman"/>
          <w:sz w:val="24"/>
          <w:szCs w:val="24"/>
        </w:rPr>
        <w:t>бенефіціарного</w:t>
      </w:r>
      <w:proofErr w:type="spellEnd"/>
      <w:r w:rsidRPr="000573E3">
        <w:rPr>
          <w:rFonts w:ascii="Times New Roman" w:hAnsi="Times New Roman"/>
          <w:sz w:val="24"/>
          <w:szCs w:val="24"/>
        </w:rPr>
        <w:t xml:space="preserve"> власника Споживача внесено до списку санкцій Європейського Союзу (</w:t>
      </w:r>
      <w:proofErr w:type="spellStart"/>
      <w:r w:rsidRPr="000573E3">
        <w:rPr>
          <w:rFonts w:ascii="Times New Roman" w:hAnsi="Times New Roman"/>
          <w:sz w:val="24"/>
          <w:szCs w:val="24"/>
        </w:rPr>
        <w:t>Consolidated</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list</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persons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groups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and</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entities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subject</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to</w:t>
      </w:r>
      <w:proofErr w:type="spellEnd"/>
      <w:r w:rsidRPr="000573E3">
        <w:rPr>
          <w:rFonts w:ascii="Times New Roman" w:hAnsi="Times New Roman"/>
          <w:sz w:val="24"/>
          <w:szCs w:val="24"/>
        </w:rPr>
        <w:t xml:space="preserve"> EU </w:t>
      </w:r>
      <w:proofErr w:type="spellStart"/>
      <w:r w:rsidRPr="000573E3">
        <w:rPr>
          <w:rFonts w:ascii="Times New Roman" w:hAnsi="Times New Roman"/>
          <w:sz w:val="24"/>
          <w:szCs w:val="24"/>
        </w:rPr>
        <w:t>financial</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sanctions</w:t>
      </w:r>
      <w:proofErr w:type="spellEnd"/>
      <w:r w:rsidRPr="000573E3">
        <w:rPr>
          <w:rFonts w:ascii="Times New Roman" w:hAnsi="Times New Roman"/>
          <w:sz w:val="24"/>
          <w:szCs w:val="24"/>
        </w:rPr>
        <w:t>);</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12.1.4. Споживача, та/або учасника Споживача, та/або кінцевого </w:t>
      </w:r>
      <w:proofErr w:type="spellStart"/>
      <w:r w:rsidRPr="000573E3">
        <w:rPr>
          <w:rFonts w:ascii="Times New Roman" w:hAnsi="Times New Roman"/>
          <w:sz w:val="24"/>
          <w:szCs w:val="24"/>
        </w:rPr>
        <w:t>бенефіціарного</w:t>
      </w:r>
      <w:proofErr w:type="spellEnd"/>
      <w:r w:rsidRPr="000573E3">
        <w:rPr>
          <w:rFonts w:ascii="Times New Roman" w:hAnsi="Times New Roman"/>
          <w:sz w:val="24"/>
          <w:szCs w:val="24"/>
        </w:rPr>
        <w:t xml:space="preserve"> власника Споживача внесено до списку санкцій </w:t>
      </w:r>
      <w:proofErr w:type="spellStart"/>
      <w:r w:rsidRPr="000573E3">
        <w:rPr>
          <w:rFonts w:ascii="Times New Roman" w:hAnsi="Times New Roman"/>
          <w:sz w:val="24"/>
          <w:szCs w:val="24"/>
        </w:rPr>
        <w:t>Her</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Majesty’s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Treasury</w:t>
      </w:r>
      <w:proofErr w:type="spellEnd"/>
      <w:r w:rsidRPr="000573E3">
        <w:rPr>
          <w:rFonts w:ascii="Times New Roman" w:hAnsi="Times New Roman"/>
          <w:sz w:val="24"/>
          <w:szCs w:val="24"/>
        </w:rPr>
        <w:t xml:space="preserve"> Великої Британії (список осіб, включених до </w:t>
      </w:r>
      <w:proofErr w:type="spellStart"/>
      <w:r w:rsidRPr="000573E3">
        <w:rPr>
          <w:rFonts w:ascii="Times New Roman" w:hAnsi="Times New Roman"/>
          <w:sz w:val="24"/>
          <w:szCs w:val="24"/>
        </w:rPr>
        <w:t>Consolidated</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list</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financial</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sanctions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targets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in</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the</w:t>
      </w:r>
      <w:proofErr w:type="spellEnd"/>
      <w:r w:rsidRPr="000573E3">
        <w:rPr>
          <w:rFonts w:ascii="Times New Roman" w:hAnsi="Times New Roman"/>
          <w:sz w:val="24"/>
          <w:szCs w:val="24"/>
        </w:rPr>
        <w:t xml:space="preserve"> UK та до </w:t>
      </w:r>
      <w:proofErr w:type="spellStart"/>
      <w:r w:rsidRPr="000573E3">
        <w:rPr>
          <w:rFonts w:ascii="Times New Roman" w:hAnsi="Times New Roman"/>
          <w:sz w:val="24"/>
          <w:szCs w:val="24"/>
        </w:rPr>
        <w:t>List</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persons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subject</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to</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restrictive</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measures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in</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view</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Russia’s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actions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destabilising</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the</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situation</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in</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Ukraine</w:t>
      </w:r>
      <w:proofErr w:type="spellEnd"/>
      <w:r w:rsidRPr="000573E3">
        <w:rPr>
          <w:rFonts w:ascii="Times New Roman" w:hAnsi="Times New Roman"/>
          <w:sz w:val="24"/>
          <w:szCs w:val="24"/>
        </w:rPr>
        <w:t xml:space="preserve">, що ведеться </w:t>
      </w:r>
      <w:proofErr w:type="spellStart"/>
      <w:r w:rsidRPr="000573E3">
        <w:rPr>
          <w:rFonts w:ascii="Times New Roman" w:hAnsi="Times New Roman"/>
          <w:sz w:val="24"/>
          <w:szCs w:val="24"/>
        </w:rPr>
        <w:t>the</w:t>
      </w:r>
      <w:proofErr w:type="spellEnd"/>
      <w:r w:rsidRPr="000573E3">
        <w:rPr>
          <w:rFonts w:ascii="Times New Roman" w:hAnsi="Times New Roman"/>
          <w:sz w:val="24"/>
          <w:szCs w:val="24"/>
        </w:rPr>
        <w:t xml:space="preserve"> UK Office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Financial</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Sanctions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Implementation</w:t>
      </w:r>
      <w:proofErr w:type="spellEnd"/>
      <w:r w:rsidRPr="000573E3">
        <w:rPr>
          <w:rFonts w:ascii="Times New Roman" w:hAnsi="Times New Roman"/>
          <w:sz w:val="24"/>
          <w:szCs w:val="24"/>
        </w:rPr>
        <w:t xml:space="preserve"> (OFSI) </w:t>
      </w:r>
      <w:proofErr w:type="spellStart"/>
      <w:r w:rsidRPr="000573E3">
        <w:rPr>
          <w:rFonts w:ascii="Times New Roman" w:hAnsi="Times New Roman"/>
          <w:sz w:val="24"/>
          <w:szCs w:val="24"/>
        </w:rPr>
        <w:t>of</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the</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Her</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Majesty’s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Treasury</w:t>
      </w:r>
      <w:proofErr w:type="spellEnd"/>
      <w:r w:rsidRPr="000573E3">
        <w:rPr>
          <w:rFonts w:ascii="Times New Roman" w:hAnsi="Times New Roman"/>
          <w:sz w:val="24"/>
          <w:szCs w:val="24"/>
        </w:rPr>
        <w:t>);</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 xml:space="preserve">12.1.5. Споживача, та/або учасника Споживача, та/або кінцевого </w:t>
      </w:r>
      <w:proofErr w:type="spellStart"/>
      <w:r w:rsidRPr="000573E3">
        <w:rPr>
          <w:rFonts w:ascii="Times New Roman" w:hAnsi="Times New Roman"/>
          <w:sz w:val="24"/>
          <w:szCs w:val="24"/>
        </w:rPr>
        <w:t>бенефіціарного</w:t>
      </w:r>
      <w:proofErr w:type="spellEnd"/>
      <w:r w:rsidRPr="000573E3">
        <w:rPr>
          <w:rFonts w:ascii="Times New Roman" w:hAnsi="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0573E3">
        <w:rPr>
          <w:rFonts w:ascii="Times New Roman" w:hAnsi="Times New Roman"/>
          <w:sz w:val="24"/>
          <w:szCs w:val="24"/>
        </w:rPr>
        <w:t>Consolidated</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United</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Nations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Security</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Council</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Sanctions</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List</w:t>
      </w:r>
      <w:proofErr w:type="spellEnd"/>
      <w:r w:rsidRPr="000573E3">
        <w:rPr>
          <w:rFonts w:ascii="Times New Roman" w:hAnsi="Times New Roman"/>
          <w:sz w:val="24"/>
          <w:szCs w:val="24"/>
        </w:rPr>
        <w:t xml:space="preserve">), до якого включено фізичних та юридичних осіб, щодо яких </w:t>
      </w:r>
      <w:proofErr w:type="spellStart"/>
      <w:r w:rsidRPr="000573E3">
        <w:rPr>
          <w:rFonts w:ascii="Times New Roman" w:hAnsi="Times New Roman"/>
          <w:sz w:val="24"/>
          <w:szCs w:val="24"/>
        </w:rPr>
        <w:t>застосо</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вано</w:t>
      </w:r>
      <w:proofErr w:type="spellEnd"/>
      <w:r w:rsidRPr="000573E3">
        <w:rPr>
          <w:rFonts w:ascii="Times New Roman" w:hAnsi="Times New Roman"/>
          <w:sz w:val="24"/>
          <w:szCs w:val="24"/>
        </w:rPr>
        <w:t xml:space="preserve"> </w:t>
      </w:r>
      <w:proofErr w:type="spellStart"/>
      <w:r w:rsidRPr="000573E3">
        <w:rPr>
          <w:rFonts w:ascii="Times New Roman" w:hAnsi="Times New Roman"/>
          <w:sz w:val="24"/>
          <w:szCs w:val="24"/>
        </w:rPr>
        <w:t>санкційні</w:t>
      </w:r>
      <w:proofErr w:type="spellEnd"/>
      <w:r w:rsidRPr="000573E3">
        <w:rPr>
          <w:rFonts w:ascii="Times New Roman" w:hAnsi="Times New Roman"/>
          <w:sz w:val="24"/>
          <w:szCs w:val="24"/>
        </w:rPr>
        <w:t xml:space="preserve"> заходи Ради Безпеки ООН).</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lastRenderedPageBreak/>
        <w:t xml:space="preserve">12.2.1. Споживача, та/або учасника Споживача, та/або кінцевого </w:t>
      </w:r>
      <w:proofErr w:type="spellStart"/>
      <w:r w:rsidRPr="000573E3">
        <w:rPr>
          <w:rFonts w:ascii="Times New Roman" w:hAnsi="Times New Roman"/>
          <w:sz w:val="24"/>
          <w:szCs w:val="24"/>
        </w:rPr>
        <w:t>бенефіціарного</w:t>
      </w:r>
      <w:proofErr w:type="spellEnd"/>
      <w:r w:rsidRPr="000573E3">
        <w:rPr>
          <w:rFonts w:ascii="Times New Roman" w:hAnsi="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573E3" w:rsidRPr="000573E3" w:rsidRDefault="000573E3" w:rsidP="000573E3">
      <w:pPr>
        <w:ind w:firstLine="567"/>
        <w:jc w:val="center"/>
        <w:rPr>
          <w:rFonts w:ascii="Times New Roman" w:hAnsi="Times New Roman"/>
          <w:b/>
          <w:sz w:val="24"/>
          <w:szCs w:val="24"/>
        </w:rPr>
      </w:pPr>
      <w:r w:rsidRPr="000573E3">
        <w:rPr>
          <w:rFonts w:ascii="Times New Roman" w:hAnsi="Times New Roman"/>
          <w:b/>
          <w:sz w:val="24"/>
          <w:szCs w:val="24"/>
        </w:rPr>
        <w:t>13. Строк дії Договору та інші умови.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13.1. Даний Договір набирає чинності з 01 січня 2023 року і діє в частині поставки газу до 31 березня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13.2. Цей Договір складений у двох примірниках - по одному для кожної із сторін, які мають однакову юридичну силу.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Визнання окремих положень цього Договору недійсними, не тягне за собою визнання Договору недійсним в цілому.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Споживач не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lastRenderedPageBreak/>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0573E3" w:rsidRPr="000573E3" w:rsidRDefault="000573E3" w:rsidP="000573E3">
      <w:pPr>
        <w:pStyle w:val="a5"/>
        <w:ind w:firstLine="567"/>
        <w:jc w:val="both"/>
        <w:rPr>
          <w:rFonts w:ascii="Times New Roman" w:hAnsi="Times New Roman"/>
          <w:sz w:val="24"/>
          <w:szCs w:val="24"/>
        </w:rPr>
      </w:pPr>
      <w:r w:rsidRPr="000573E3">
        <w:rPr>
          <w:rFonts w:ascii="Times New Roman" w:hAnsi="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573E3" w:rsidRPr="000573E3" w:rsidRDefault="000573E3" w:rsidP="000573E3">
      <w:pPr>
        <w:ind w:firstLine="567"/>
        <w:jc w:val="center"/>
        <w:rPr>
          <w:rFonts w:ascii="Times New Roman" w:hAnsi="Times New Roman"/>
          <w:b/>
          <w:sz w:val="24"/>
          <w:szCs w:val="24"/>
        </w:rPr>
      </w:pPr>
      <w:r w:rsidRPr="000573E3">
        <w:rPr>
          <w:rFonts w:ascii="Times New Roman" w:hAnsi="Times New Roman"/>
          <w:b/>
          <w:sz w:val="24"/>
          <w:szCs w:val="24"/>
        </w:rPr>
        <w:t>14. Адреси та реквізити сторін</w:t>
      </w:r>
    </w:p>
    <w:p w:rsidR="000573E3" w:rsidRPr="000573E3" w:rsidRDefault="000573E3" w:rsidP="000573E3">
      <w:pPr>
        <w:ind w:firstLine="567"/>
        <w:jc w:val="both"/>
        <w:rPr>
          <w:rFonts w:ascii="Times New Roman" w:hAnsi="Times New Roman"/>
          <w:b/>
          <w:sz w:val="24"/>
          <w:szCs w:val="24"/>
        </w:rPr>
      </w:pPr>
      <w:r w:rsidRPr="000573E3">
        <w:rPr>
          <w:rFonts w:ascii="Times New Roman" w:hAnsi="Times New Roman"/>
          <w:b/>
          <w:sz w:val="24"/>
          <w:szCs w:val="24"/>
        </w:rPr>
        <w:t xml:space="preserve">ПОСТАЧАЛЬНИК                                                           </w:t>
      </w:r>
      <w:r w:rsidRPr="000573E3">
        <w:rPr>
          <w:rFonts w:ascii="Times New Roman" w:hAnsi="Times New Roman"/>
          <w:b/>
          <w:sz w:val="24"/>
          <w:szCs w:val="24"/>
        </w:rPr>
        <w:tab/>
        <w:t>СПОЖИВАЧ</w:t>
      </w:r>
    </w:p>
    <w:tbl>
      <w:tblPr>
        <w:tblW w:w="9835" w:type="dxa"/>
        <w:tblInd w:w="145" w:type="dxa"/>
        <w:tblLook w:val="0000" w:firstRow="0" w:lastRow="0" w:firstColumn="0" w:lastColumn="0" w:noHBand="0" w:noVBand="0"/>
      </w:tblPr>
      <w:tblGrid>
        <w:gridCol w:w="4875"/>
        <w:gridCol w:w="4960"/>
      </w:tblGrid>
      <w:tr w:rsidR="000573E3" w:rsidRPr="000573E3" w:rsidTr="00311695">
        <w:trPr>
          <w:trHeight w:val="2405"/>
        </w:trPr>
        <w:tc>
          <w:tcPr>
            <w:tcW w:w="4875" w:type="dxa"/>
            <w:shd w:val="clear" w:color="auto" w:fill="auto"/>
          </w:tcPr>
          <w:p w:rsidR="000573E3" w:rsidRPr="000573E3" w:rsidRDefault="000573E3" w:rsidP="000573E3">
            <w:pPr>
              <w:spacing w:after="0"/>
              <w:ind w:right="-143"/>
              <w:jc w:val="both"/>
              <w:rPr>
                <w:rFonts w:ascii="Times New Roman" w:hAnsi="Times New Roman"/>
                <w:color w:val="000000"/>
                <w:sz w:val="24"/>
                <w:szCs w:val="24"/>
                <w:lang w:eastAsia="ru-RU"/>
              </w:rPr>
            </w:pPr>
            <w:r w:rsidRPr="000573E3">
              <w:rPr>
                <w:rFonts w:ascii="Times New Roman" w:hAnsi="Times New Roman"/>
                <w:color w:val="000000"/>
                <w:sz w:val="24"/>
                <w:szCs w:val="24"/>
                <w:lang w:eastAsia="ru-RU"/>
              </w:rPr>
              <w:t>Повне найменування:</w:t>
            </w:r>
          </w:p>
          <w:p w:rsidR="000573E3" w:rsidRPr="000573E3" w:rsidRDefault="000573E3" w:rsidP="000573E3">
            <w:pPr>
              <w:spacing w:after="0"/>
              <w:ind w:right="-143"/>
              <w:jc w:val="both"/>
              <w:rPr>
                <w:rFonts w:ascii="Times New Roman" w:hAnsi="Times New Roman"/>
                <w:b/>
                <w:color w:val="000000"/>
                <w:sz w:val="24"/>
                <w:szCs w:val="24"/>
                <w:lang w:eastAsia="ru-RU"/>
              </w:rPr>
            </w:pPr>
            <w:r w:rsidRPr="000573E3">
              <w:rPr>
                <w:rFonts w:ascii="Times New Roman" w:hAnsi="Times New Roman"/>
                <w:b/>
                <w:color w:val="000000"/>
                <w:sz w:val="24"/>
                <w:szCs w:val="24"/>
                <w:lang w:eastAsia="ru-RU"/>
              </w:rPr>
              <w:t>___________________________________</w:t>
            </w:r>
          </w:p>
          <w:p w:rsidR="000573E3" w:rsidRPr="000573E3" w:rsidRDefault="000573E3" w:rsidP="000573E3">
            <w:pPr>
              <w:spacing w:after="0"/>
              <w:ind w:right="-143"/>
              <w:jc w:val="both"/>
              <w:rPr>
                <w:rFonts w:ascii="Times New Roman" w:hAnsi="Times New Roman"/>
                <w:sz w:val="24"/>
                <w:szCs w:val="24"/>
                <w:lang w:eastAsia="ru-RU"/>
              </w:rPr>
            </w:pPr>
            <w:r w:rsidRPr="000573E3">
              <w:rPr>
                <w:rFonts w:ascii="Times New Roman" w:hAnsi="Times New Roman"/>
                <w:sz w:val="24"/>
                <w:szCs w:val="24"/>
                <w:lang w:eastAsia="ru-RU"/>
              </w:rPr>
              <w:t xml:space="preserve">Місцезнаходження: </w:t>
            </w:r>
          </w:p>
          <w:p w:rsidR="000573E3" w:rsidRPr="000573E3" w:rsidRDefault="000573E3" w:rsidP="000573E3">
            <w:pPr>
              <w:spacing w:after="0"/>
              <w:ind w:right="-143"/>
              <w:jc w:val="both"/>
              <w:rPr>
                <w:rFonts w:ascii="Times New Roman" w:hAnsi="Times New Roman"/>
                <w:b/>
                <w:sz w:val="24"/>
                <w:szCs w:val="24"/>
                <w:lang w:eastAsia="ru-RU"/>
              </w:rPr>
            </w:pPr>
            <w:r w:rsidRPr="000573E3">
              <w:rPr>
                <w:rFonts w:ascii="Times New Roman" w:hAnsi="Times New Roman"/>
                <w:b/>
                <w:sz w:val="24"/>
                <w:szCs w:val="24"/>
                <w:lang w:eastAsia="ru-RU"/>
              </w:rPr>
              <w:t>___________________________________</w:t>
            </w:r>
          </w:p>
          <w:p w:rsidR="000573E3" w:rsidRPr="000573E3" w:rsidRDefault="000573E3" w:rsidP="000573E3">
            <w:pPr>
              <w:spacing w:after="0"/>
              <w:ind w:right="-143"/>
              <w:jc w:val="both"/>
              <w:rPr>
                <w:rFonts w:ascii="Times New Roman" w:hAnsi="Times New Roman"/>
                <w:sz w:val="24"/>
                <w:szCs w:val="24"/>
              </w:rPr>
            </w:pPr>
            <w:r w:rsidRPr="000573E3">
              <w:rPr>
                <w:rFonts w:ascii="Times New Roman" w:hAnsi="Times New Roman"/>
                <w:color w:val="000000"/>
                <w:sz w:val="24"/>
                <w:szCs w:val="24"/>
                <w:lang w:eastAsia="ru-RU"/>
              </w:rPr>
              <w:t xml:space="preserve">Ідентифікаційний код: </w:t>
            </w:r>
            <w:r w:rsidRPr="000573E3">
              <w:rPr>
                <w:rFonts w:ascii="Times New Roman" w:hAnsi="Times New Roman"/>
                <w:b/>
                <w:color w:val="000000"/>
                <w:sz w:val="24"/>
                <w:szCs w:val="24"/>
                <w:lang w:eastAsia="ru-RU"/>
              </w:rPr>
              <w:t>_______________</w:t>
            </w:r>
          </w:p>
          <w:p w:rsidR="000573E3" w:rsidRPr="000573E3" w:rsidRDefault="000573E3" w:rsidP="000573E3">
            <w:pPr>
              <w:spacing w:after="0"/>
              <w:ind w:right="-143"/>
              <w:rPr>
                <w:rFonts w:ascii="Times New Roman" w:hAnsi="Times New Roman"/>
                <w:sz w:val="24"/>
                <w:szCs w:val="24"/>
                <w:lang w:eastAsia="ru-RU"/>
              </w:rPr>
            </w:pPr>
            <w:r w:rsidRPr="000573E3">
              <w:rPr>
                <w:rFonts w:ascii="Times New Roman" w:hAnsi="Times New Roman"/>
                <w:sz w:val="24"/>
                <w:szCs w:val="24"/>
                <w:lang w:eastAsia="ru-RU"/>
              </w:rPr>
              <w:t>Банк одержувача:</w:t>
            </w:r>
          </w:p>
          <w:p w:rsidR="000573E3" w:rsidRPr="000573E3" w:rsidRDefault="000573E3" w:rsidP="000573E3">
            <w:pPr>
              <w:spacing w:after="0"/>
              <w:ind w:right="-143"/>
              <w:rPr>
                <w:rFonts w:ascii="Times New Roman" w:hAnsi="Times New Roman"/>
                <w:sz w:val="24"/>
                <w:szCs w:val="24"/>
                <w:lang w:eastAsia="ru-RU"/>
              </w:rPr>
            </w:pPr>
            <w:r w:rsidRPr="000573E3">
              <w:rPr>
                <w:rFonts w:ascii="Times New Roman" w:hAnsi="Times New Roman"/>
                <w:sz w:val="24"/>
                <w:szCs w:val="24"/>
                <w:lang w:eastAsia="ru-RU"/>
              </w:rPr>
              <w:t>___________________________________</w:t>
            </w:r>
          </w:p>
          <w:p w:rsidR="000573E3" w:rsidRPr="000573E3" w:rsidRDefault="000573E3" w:rsidP="000573E3">
            <w:pPr>
              <w:spacing w:after="0"/>
              <w:ind w:right="-143"/>
              <w:rPr>
                <w:rFonts w:ascii="Times New Roman" w:hAnsi="Times New Roman"/>
                <w:sz w:val="24"/>
                <w:szCs w:val="24"/>
                <w:lang w:eastAsia="ru-RU"/>
              </w:rPr>
            </w:pPr>
            <w:r w:rsidRPr="000573E3">
              <w:rPr>
                <w:rFonts w:ascii="Times New Roman" w:hAnsi="Times New Roman"/>
                <w:sz w:val="24"/>
                <w:szCs w:val="24"/>
                <w:lang w:eastAsia="ru-RU"/>
              </w:rPr>
              <w:t>р/р: ________________________________</w:t>
            </w:r>
          </w:p>
          <w:p w:rsidR="000573E3" w:rsidRPr="000573E3" w:rsidRDefault="000573E3" w:rsidP="000573E3">
            <w:pPr>
              <w:spacing w:after="0"/>
              <w:ind w:right="-143"/>
              <w:rPr>
                <w:rFonts w:ascii="Times New Roman" w:hAnsi="Times New Roman"/>
                <w:sz w:val="24"/>
                <w:szCs w:val="24"/>
                <w:lang w:eastAsia="ru-RU"/>
              </w:rPr>
            </w:pPr>
          </w:p>
          <w:p w:rsidR="000573E3" w:rsidRPr="000573E3" w:rsidRDefault="000573E3" w:rsidP="000573E3">
            <w:pPr>
              <w:spacing w:after="0"/>
              <w:ind w:right="-143"/>
              <w:rPr>
                <w:rFonts w:ascii="Times New Roman" w:hAnsi="Times New Roman"/>
                <w:sz w:val="24"/>
                <w:szCs w:val="24"/>
                <w:lang w:eastAsia="ru-RU"/>
              </w:rPr>
            </w:pPr>
            <w:r w:rsidRPr="000573E3">
              <w:rPr>
                <w:rFonts w:ascii="Times New Roman" w:hAnsi="Times New Roman"/>
                <w:sz w:val="24"/>
                <w:szCs w:val="24"/>
                <w:lang w:eastAsia="ru-RU"/>
              </w:rPr>
              <w:t xml:space="preserve">___________________________________ </w:t>
            </w:r>
          </w:p>
          <w:p w:rsidR="000573E3" w:rsidRPr="000573E3" w:rsidRDefault="000573E3" w:rsidP="000573E3">
            <w:pPr>
              <w:spacing w:after="0"/>
              <w:ind w:right="-143"/>
              <w:rPr>
                <w:rFonts w:ascii="Times New Roman" w:hAnsi="Times New Roman"/>
                <w:i/>
                <w:sz w:val="24"/>
                <w:szCs w:val="24"/>
                <w:lang w:eastAsia="ru-RU"/>
              </w:rPr>
            </w:pPr>
            <w:r w:rsidRPr="000573E3">
              <w:rPr>
                <w:rFonts w:ascii="Times New Roman" w:hAnsi="Times New Roman"/>
                <w:i/>
                <w:sz w:val="24"/>
                <w:szCs w:val="24"/>
                <w:lang w:eastAsia="ru-RU"/>
              </w:rPr>
              <w:t>посада особи, що підписує договір</w:t>
            </w:r>
          </w:p>
          <w:p w:rsidR="000573E3" w:rsidRPr="000573E3" w:rsidRDefault="000573E3" w:rsidP="000573E3">
            <w:pPr>
              <w:spacing w:after="0"/>
              <w:ind w:right="-143"/>
              <w:rPr>
                <w:rFonts w:ascii="Times New Roman" w:hAnsi="Times New Roman"/>
                <w:sz w:val="24"/>
                <w:szCs w:val="24"/>
                <w:lang w:eastAsia="ru-RU"/>
              </w:rPr>
            </w:pPr>
          </w:p>
          <w:p w:rsidR="000573E3" w:rsidRPr="000573E3" w:rsidRDefault="000573E3" w:rsidP="000573E3">
            <w:pPr>
              <w:spacing w:after="0"/>
              <w:ind w:right="-143"/>
              <w:rPr>
                <w:rFonts w:ascii="Times New Roman" w:hAnsi="Times New Roman"/>
                <w:sz w:val="24"/>
                <w:szCs w:val="24"/>
              </w:rPr>
            </w:pPr>
            <w:r w:rsidRPr="000573E3">
              <w:rPr>
                <w:rFonts w:ascii="Times New Roman" w:hAnsi="Times New Roman"/>
                <w:sz w:val="24"/>
                <w:szCs w:val="24"/>
                <w:lang w:eastAsia="ru-RU"/>
              </w:rPr>
              <w:t>__________________________</w:t>
            </w:r>
            <w:r w:rsidRPr="000573E3">
              <w:rPr>
                <w:rFonts w:ascii="Times New Roman" w:hAnsi="Times New Roman"/>
                <w:b/>
                <w:sz w:val="24"/>
                <w:szCs w:val="24"/>
                <w:lang w:eastAsia="ru-RU"/>
              </w:rPr>
              <w:t xml:space="preserve"> /________/</w:t>
            </w:r>
          </w:p>
          <w:p w:rsidR="000573E3" w:rsidRPr="000573E3" w:rsidRDefault="000573E3" w:rsidP="000573E3">
            <w:pPr>
              <w:spacing w:after="0"/>
              <w:ind w:right="-143"/>
              <w:jc w:val="both"/>
              <w:rPr>
                <w:rFonts w:ascii="Times New Roman" w:hAnsi="Times New Roman"/>
                <w:i/>
                <w:sz w:val="24"/>
                <w:szCs w:val="24"/>
                <w:lang w:eastAsia="ru-RU"/>
              </w:rPr>
            </w:pPr>
            <w:r w:rsidRPr="000573E3">
              <w:rPr>
                <w:rFonts w:ascii="Times New Roman" w:hAnsi="Times New Roman"/>
                <w:i/>
                <w:sz w:val="24"/>
                <w:szCs w:val="24"/>
                <w:lang w:eastAsia="ru-RU"/>
              </w:rPr>
              <w:t xml:space="preserve">П.І.Б. особи, що підписує договір  </w:t>
            </w:r>
          </w:p>
          <w:p w:rsidR="000573E3" w:rsidRPr="000573E3" w:rsidRDefault="000573E3" w:rsidP="000573E3">
            <w:pPr>
              <w:spacing w:after="0"/>
              <w:ind w:right="-143"/>
              <w:jc w:val="both"/>
              <w:rPr>
                <w:rFonts w:ascii="Times New Roman" w:hAnsi="Times New Roman"/>
                <w:i/>
                <w:sz w:val="24"/>
                <w:szCs w:val="24"/>
                <w:lang w:eastAsia="ru-RU"/>
              </w:rPr>
            </w:pPr>
            <w:r w:rsidRPr="000573E3">
              <w:rPr>
                <w:rFonts w:ascii="Times New Roman" w:hAnsi="Times New Roman"/>
                <w:i/>
                <w:sz w:val="24"/>
                <w:szCs w:val="24"/>
                <w:lang w:eastAsia="ru-RU"/>
              </w:rPr>
              <w:t>МП  підпис</w:t>
            </w:r>
          </w:p>
        </w:tc>
        <w:tc>
          <w:tcPr>
            <w:tcW w:w="4960" w:type="dxa"/>
            <w:shd w:val="clear" w:color="auto" w:fill="auto"/>
          </w:tcPr>
          <w:p w:rsidR="000573E3" w:rsidRPr="000573E3" w:rsidRDefault="000573E3" w:rsidP="00311695">
            <w:pPr>
              <w:ind w:right="-143"/>
              <w:rPr>
                <w:rFonts w:ascii="Times New Roman" w:hAnsi="Times New Roman"/>
                <w:sz w:val="24"/>
                <w:szCs w:val="24"/>
                <w:lang w:eastAsia="ru-RU"/>
              </w:rPr>
            </w:pPr>
            <w:r w:rsidRPr="000573E3">
              <w:rPr>
                <w:rFonts w:ascii="Times New Roman" w:hAnsi="Times New Roman"/>
                <w:sz w:val="24"/>
                <w:szCs w:val="24"/>
                <w:lang w:eastAsia="ru-RU"/>
              </w:rPr>
              <w:t>________________________________</w:t>
            </w:r>
          </w:p>
          <w:p w:rsidR="000573E3" w:rsidRPr="000573E3" w:rsidRDefault="000573E3" w:rsidP="00311695">
            <w:pPr>
              <w:ind w:right="-143"/>
              <w:jc w:val="both"/>
              <w:rPr>
                <w:rFonts w:ascii="Times New Roman" w:hAnsi="Times New Roman"/>
                <w:sz w:val="24"/>
                <w:szCs w:val="24"/>
              </w:rPr>
            </w:pPr>
            <w:r w:rsidRPr="000573E3">
              <w:rPr>
                <w:rFonts w:ascii="Times New Roman" w:hAnsi="Times New Roman"/>
                <w:color w:val="000000"/>
                <w:sz w:val="24"/>
                <w:szCs w:val="24"/>
                <w:lang w:eastAsia="ru-RU"/>
              </w:rPr>
              <w:t>________________________________</w:t>
            </w:r>
          </w:p>
          <w:p w:rsidR="000573E3" w:rsidRPr="000573E3" w:rsidRDefault="000573E3" w:rsidP="00311695">
            <w:pPr>
              <w:ind w:right="-143"/>
              <w:jc w:val="both"/>
              <w:rPr>
                <w:rFonts w:ascii="Times New Roman" w:hAnsi="Times New Roman"/>
                <w:color w:val="000000"/>
                <w:sz w:val="24"/>
                <w:szCs w:val="24"/>
                <w:lang w:eastAsia="ru-RU"/>
              </w:rPr>
            </w:pPr>
            <w:r w:rsidRPr="000573E3">
              <w:rPr>
                <w:rFonts w:ascii="Times New Roman" w:hAnsi="Times New Roman"/>
                <w:color w:val="000000"/>
                <w:sz w:val="24"/>
                <w:szCs w:val="24"/>
                <w:lang w:eastAsia="ru-RU"/>
              </w:rPr>
              <w:t>________________________________</w:t>
            </w:r>
          </w:p>
          <w:p w:rsidR="000573E3" w:rsidRPr="000573E3" w:rsidRDefault="000573E3" w:rsidP="00311695">
            <w:pPr>
              <w:ind w:right="-143"/>
              <w:jc w:val="both"/>
              <w:rPr>
                <w:rFonts w:ascii="Times New Roman" w:hAnsi="Times New Roman"/>
                <w:color w:val="000000"/>
                <w:sz w:val="24"/>
                <w:szCs w:val="24"/>
                <w:lang w:eastAsia="ru-RU"/>
              </w:rPr>
            </w:pPr>
            <w:r w:rsidRPr="000573E3">
              <w:rPr>
                <w:rFonts w:ascii="Times New Roman" w:hAnsi="Times New Roman"/>
                <w:color w:val="000000"/>
                <w:sz w:val="24"/>
                <w:szCs w:val="24"/>
                <w:lang w:eastAsia="ru-RU"/>
              </w:rPr>
              <w:t>________________________________</w:t>
            </w:r>
          </w:p>
          <w:p w:rsidR="000573E3" w:rsidRPr="000573E3" w:rsidRDefault="000573E3" w:rsidP="00311695">
            <w:pPr>
              <w:ind w:right="-143"/>
              <w:jc w:val="both"/>
              <w:rPr>
                <w:rFonts w:ascii="Times New Roman" w:hAnsi="Times New Roman"/>
                <w:color w:val="000000"/>
                <w:sz w:val="24"/>
                <w:szCs w:val="24"/>
                <w:lang w:eastAsia="ru-RU"/>
              </w:rPr>
            </w:pPr>
            <w:r w:rsidRPr="000573E3">
              <w:rPr>
                <w:rFonts w:ascii="Times New Roman" w:hAnsi="Times New Roman"/>
                <w:color w:val="000000"/>
                <w:sz w:val="24"/>
                <w:szCs w:val="24"/>
                <w:lang w:eastAsia="ru-RU"/>
              </w:rPr>
              <w:t>________________________________</w:t>
            </w:r>
          </w:p>
          <w:p w:rsidR="000573E3" w:rsidRPr="000573E3" w:rsidRDefault="000573E3" w:rsidP="00311695">
            <w:pPr>
              <w:ind w:right="-143"/>
              <w:jc w:val="both"/>
              <w:rPr>
                <w:rFonts w:ascii="Times New Roman" w:hAnsi="Times New Roman"/>
                <w:color w:val="000000"/>
                <w:sz w:val="24"/>
                <w:szCs w:val="24"/>
                <w:lang w:eastAsia="ru-RU"/>
              </w:rPr>
            </w:pPr>
            <w:r w:rsidRPr="000573E3">
              <w:rPr>
                <w:rFonts w:ascii="Times New Roman" w:hAnsi="Times New Roman"/>
                <w:color w:val="000000"/>
                <w:sz w:val="24"/>
                <w:szCs w:val="24"/>
                <w:lang w:eastAsia="ru-RU"/>
              </w:rPr>
              <w:t>________________________________</w:t>
            </w:r>
          </w:p>
          <w:p w:rsidR="000573E3" w:rsidRPr="000573E3" w:rsidRDefault="000573E3" w:rsidP="00311695">
            <w:pPr>
              <w:ind w:right="-143"/>
              <w:jc w:val="right"/>
              <w:rPr>
                <w:rFonts w:ascii="Times New Roman" w:hAnsi="Times New Roman"/>
                <w:sz w:val="24"/>
                <w:szCs w:val="24"/>
                <w:lang w:eastAsia="ru-RU"/>
              </w:rPr>
            </w:pPr>
          </w:p>
          <w:p w:rsidR="000573E3" w:rsidRPr="000573E3" w:rsidRDefault="000573E3" w:rsidP="00311695">
            <w:pPr>
              <w:ind w:right="-143"/>
              <w:rPr>
                <w:rFonts w:ascii="Times New Roman" w:hAnsi="Times New Roman"/>
                <w:sz w:val="24"/>
                <w:szCs w:val="24"/>
                <w:u w:val="single"/>
                <w:lang w:eastAsia="ru-RU"/>
              </w:rPr>
            </w:pPr>
          </w:p>
          <w:p w:rsidR="000573E3" w:rsidRPr="000573E3" w:rsidRDefault="000573E3" w:rsidP="00311695">
            <w:pPr>
              <w:ind w:right="-143"/>
              <w:jc w:val="both"/>
              <w:rPr>
                <w:rFonts w:ascii="Times New Roman" w:hAnsi="Times New Roman"/>
                <w:b/>
                <w:i/>
                <w:sz w:val="24"/>
                <w:szCs w:val="24"/>
                <w:lang w:eastAsia="ru-RU"/>
              </w:rPr>
            </w:pPr>
          </w:p>
        </w:tc>
      </w:tr>
    </w:tbl>
    <w:p w:rsidR="000573E3" w:rsidRPr="000573E3" w:rsidRDefault="000573E3" w:rsidP="00065296">
      <w:pPr>
        <w:pStyle w:val="a5"/>
        <w:spacing w:line="276" w:lineRule="auto"/>
        <w:jc w:val="both"/>
        <w:rPr>
          <w:rFonts w:ascii="Times New Roman" w:hAnsi="Times New Roman"/>
          <w:sz w:val="24"/>
          <w:szCs w:val="24"/>
        </w:rPr>
      </w:pPr>
    </w:p>
    <w:sectPr w:rsidR="000573E3" w:rsidRPr="000573E3" w:rsidSect="00D36F6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7F" w:rsidRDefault="00C4537F">
      <w:pPr>
        <w:spacing w:after="0" w:line="240" w:lineRule="auto"/>
      </w:pPr>
      <w:r>
        <w:separator/>
      </w:r>
    </w:p>
  </w:endnote>
  <w:endnote w:type="continuationSeparator" w:id="0">
    <w:p w:rsidR="00C4537F" w:rsidRDefault="00C4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7F" w:rsidRDefault="00C4537F">
      <w:pPr>
        <w:spacing w:after="0" w:line="240" w:lineRule="auto"/>
      </w:pPr>
      <w:r>
        <w:separator/>
      </w:r>
    </w:p>
  </w:footnote>
  <w:footnote w:type="continuationSeparator" w:id="0">
    <w:p w:rsidR="00C4537F" w:rsidRDefault="00C4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C" w:rsidRDefault="00151EBF"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573E3" w:rsidRPr="000573E3">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0E"/>
    <w:rsid w:val="00000834"/>
    <w:rsid w:val="000039A4"/>
    <w:rsid w:val="00006455"/>
    <w:rsid w:val="0001155C"/>
    <w:rsid w:val="00014242"/>
    <w:rsid w:val="0001644C"/>
    <w:rsid w:val="00016F2D"/>
    <w:rsid w:val="000172BD"/>
    <w:rsid w:val="000218FE"/>
    <w:rsid w:val="000223FC"/>
    <w:rsid w:val="0002260D"/>
    <w:rsid w:val="00022B0D"/>
    <w:rsid w:val="00023729"/>
    <w:rsid w:val="00027A2B"/>
    <w:rsid w:val="00034295"/>
    <w:rsid w:val="00037A2F"/>
    <w:rsid w:val="00037DDF"/>
    <w:rsid w:val="00037F7B"/>
    <w:rsid w:val="0004228F"/>
    <w:rsid w:val="00042305"/>
    <w:rsid w:val="000424E1"/>
    <w:rsid w:val="00043AB1"/>
    <w:rsid w:val="00044034"/>
    <w:rsid w:val="00044A3B"/>
    <w:rsid w:val="00044FCB"/>
    <w:rsid w:val="00051E13"/>
    <w:rsid w:val="00051F97"/>
    <w:rsid w:val="00052040"/>
    <w:rsid w:val="000523D8"/>
    <w:rsid w:val="00052C0E"/>
    <w:rsid w:val="00053EE9"/>
    <w:rsid w:val="000543E6"/>
    <w:rsid w:val="00056397"/>
    <w:rsid w:val="000573E3"/>
    <w:rsid w:val="00057561"/>
    <w:rsid w:val="00057B3E"/>
    <w:rsid w:val="000619F9"/>
    <w:rsid w:val="00062FFB"/>
    <w:rsid w:val="00063916"/>
    <w:rsid w:val="00065296"/>
    <w:rsid w:val="00067D1D"/>
    <w:rsid w:val="000706A9"/>
    <w:rsid w:val="00070FA2"/>
    <w:rsid w:val="000712F4"/>
    <w:rsid w:val="00071772"/>
    <w:rsid w:val="0007329A"/>
    <w:rsid w:val="000734E1"/>
    <w:rsid w:val="00076621"/>
    <w:rsid w:val="000768A8"/>
    <w:rsid w:val="000773E2"/>
    <w:rsid w:val="00080781"/>
    <w:rsid w:val="00081221"/>
    <w:rsid w:val="00086C21"/>
    <w:rsid w:val="000878B6"/>
    <w:rsid w:val="0009113C"/>
    <w:rsid w:val="000919CC"/>
    <w:rsid w:val="00091AD0"/>
    <w:rsid w:val="000935FC"/>
    <w:rsid w:val="000943FC"/>
    <w:rsid w:val="00096050"/>
    <w:rsid w:val="00096CCD"/>
    <w:rsid w:val="00097BEA"/>
    <w:rsid w:val="000A11EC"/>
    <w:rsid w:val="000A1529"/>
    <w:rsid w:val="000A3065"/>
    <w:rsid w:val="000A328E"/>
    <w:rsid w:val="000A3FFD"/>
    <w:rsid w:val="000A456B"/>
    <w:rsid w:val="000A71E2"/>
    <w:rsid w:val="000A756F"/>
    <w:rsid w:val="000B09F5"/>
    <w:rsid w:val="000B213C"/>
    <w:rsid w:val="000B3019"/>
    <w:rsid w:val="000B4477"/>
    <w:rsid w:val="000B5031"/>
    <w:rsid w:val="000B624C"/>
    <w:rsid w:val="000B731D"/>
    <w:rsid w:val="000B7F55"/>
    <w:rsid w:val="000C0DF0"/>
    <w:rsid w:val="000C35CB"/>
    <w:rsid w:val="000C5468"/>
    <w:rsid w:val="000C69B1"/>
    <w:rsid w:val="000C6B54"/>
    <w:rsid w:val="000C7B48"/>
    <w:rsid w:val="000C7D42"/>
    <w:rsid w:val="000D3314"/>
    <w:rsid w:val="000D6170"/>
    <w:rsid w:val="000D6849"/>
    <w:rsid w:val="000D72BF"/>
    <w:rsid w:val="000D72F4"/>
    <w:rsid w:val="000E02D2"/>
    <w:rsid w:val="000E0FD9"/>
    <w:rsid w:val="000E3770"/>
    <w:rsid w:val="000E3A35"/>
    <w:rsid w:val="000E3E7B"/>
    <w:rsid w:val="000E45E7"/>
    <w:rsid w:val="000E47C4"/>
    <w:rsid w:val="000F00C2"/>
    <w:rsid w:val="000F07E2"/>
    <w:rsid w:val="000F121F"/>
    <w:rsid w:val="000F159F"/>
    <w:rsid w:val="000F2402"/>
    <w:rsid w:val="000F3C78"/>
    <w:rsid w:val="000F575A"/>
    <w:rsid w:val="000F6879"/>
    <w:rsid w:val="00102B98"/>
    <w:rsid w:val="00104A30"/>
    <w:rsid w:val="00104F5C"/>
    <w:rsid w:val="00105042"/>
    <w:rsid w:val="001056E5"/>
    <w:rsid w:val="00107A39"/>
    <w:rsid w:val="00110F27"/>
    <w:rsid w:val="00111B03"/>
    <w:rsid w:val="00117DDD"/>
    <w:rsid w:val="00120022"/>
    <w:rsid w:val="0012076E"/>
    <w:rsid w:val="001247CC"/>
    <w:rsid w:val="00130269"/>
    <w:rsid w:val="00133D8E"/>
    <w:rsid w:val="00135276"/>
    <w:rsid w:val="00137590"/>
    <w:rsid w:val="00137762"/>
    <w:rsid w:val="001418A2"/>
    <w:rsid w:val="0014201B"/>
    <w:rsid w:val="00143655"/>
    <w:rsid w:val="00143E7D"/>
    <w:rsid w:val="00151EBF"/>
    <w:rsid w:val="00156E81"/>
    <w:rsid w:val="00156FD0"/>
    <w:rsid w:val="00157E94"/>
    <w:rsid w:val="00160F18"/>
    <w:rsid w:val="00161D02"/>
    <w:rsid w:val="00163344"/>
    <w:rsid w:val="00164E4E"/>
    <w:rsid w:val="00166F7F"/>
    <w:rsid w:val="0016731F"/>
    <w:rsid w:val="001709F9"/>
    <w:rsid w:val="0017288E"/>
    <w:rsid w:val="00172966"/>
    <w:rsid w:val="001752C3"/>
    <w:rsid w:val="00176828"/>
    <w:rsid w:val="00177EC3"/>
    <w:rsid w:val="0018036C"/>
    <w:rsid w:val="0018137D"/>
    <w:rsid w:val="0018595B"/>
    <w:rsid w:val="00186E97"/>
    <w:rsid w:val="001927D1"/>
    <w:rsid w:val="00193111"/>
    <w:rsid w:val="00193643"/>
    <w:rsid w:val="001956AF"/>
    <w:rsid w:val="001A0964"/>
    <w:rsid w:val="001A10EE"/>
    <w:rsid w:val="001A320C"/>
    <w:rsid w:val="001A3CD8"/>
    <w:rsid w:val="001A4C8D"/>
    <w:rsid w:val="001A5864"/>
    <w:rsid w:val="001A6B09"/>
    <w:rsid w:val="001B08EF"/>
    <w:rsid w:val="001B1BB4"/>
    <w:rsid w:val="001B2FB3"/>
    <w:rsid w:val="001B4118"/>
    <w:rsid w:val="001B6DE1"/>
    <w:rsid w:val="001C0A6B"/>
    <w:rsid w:val="001C0E4D"/>
    <w:rsid w:val="001C28D4"/>
    <w:rsid w:val="001C41A1"/>
    <w:rsid w:val="001C66D5"/>
    <w:rsid w:val="001D2B30"/>
    <w:rsid w:val="001D50DC"/>
    <w:rsid w:val="001D6163"/>
    <w:rsid w:val="001D7F39"/>
    <w:rsid w:val="001E017E"/>
    <w:rsid w:val="001E0C67"/>
    <w:rsid w:val="001E2AB8"/>
    <w:rsid w:val="001E3BBC"/>
    <w:rsid w:val="001F10E6"/>
    <w:rsid w:val="001F1FF3"/>
    <w:rsid w:val="001F2305"/>
    <w:rsid w:val="001F4C6F"/>
    <w:rsid w:val="00200C89"/>
    <w:rsid w:val="00201420"/>
    <w:rsid w:val="00201ECB"/>
    <w:rsid w:val="00202502"/>
    <w:rsid w:val="0020303D"/>
    <w:rsid w:val="00203850"/>
    <w:rsid w:val="00205A83"/>
    <w:rsid w:val="00206D1F"/>
    <w:rsid w:val="00213A47"/>
    <w:rsid w:val="002161BB"/>
    <w:rsid w:val="00216B84"/>
    <w:rsid w:val="00217CDF"/>
    <w:rsid w:val="00217E84"/>
    <w:rsid w:val="00221830"/>
    <w:rsid w:val="00221D18"/>
    <w:rsid w:val="00223055"/>
    <w:rsid w:val="0022413D"/>
    <w:rsid w:val="0022441E"/>
    <w:rsid w:val="00225D54"/>
    <w:rsid w:val="0022630D"/>
    <w:rsid w:val="002264CF"/>
    <w:rsid w:val="00227020"/>
    <w:rsid w:val="0023382A"/>
    <w:rsid w:val="00233F36"/>
    <w:rsid w:val="0023441A"/>
    <w:rsid w:val="002350C2"/>
    <w:rsid w:val="00235675"/>
    <w:rsid w:val="00235D45"/>
    <w:rsid w:val="002377D0"/>
    <w:rsid w:val="002470C1"/>
    <w:rsid w:val="0024798B"/>
    <w:rsid w:val="00247FD6"/>
    <w:rsid w:val="00251854"/>
    <w:rsid w:val="0025424D"/>
    <w:rsid w:val="00254E0D"/>
    <w:rsid w:val="00256FE8"/>
    <w:rsid w:val="00257F63"/>
    <w:rsid w:val="002620FD"/>
    <w:rsid w:val="0026355B"/>
    <w:rsid w:val="00265EEB"/>
    <w:rsid w:val="00270717"/>
    <w:rsid w:val="0027134F"/>
    <w:rsid w:val="00275905"/>
    <w:rsid w:val="002763BF"/>
    <w:rsid w:val="00277B87"/>
    <w:rsid w:val="00280FEA"/>
    <w:rsid w:val="00281725"/>
    <w:rsid w:val="00284B97"/>
    <w:rsid w:val="00284E03"/>
    <w:rsid w:val="00290B47"/>
    <w:rsid w:val="0029121B"/>
    <w:rsid w:val="00291991"/>
    <w:rsid w:val="00291D28"/>
    <w:rsid w:val="002927DC"/>
    <w:rsid w:val="00293B9C"/>
    <w:rsid w:val="0029434A"/>
    <w:rsid w:val="00294D55"/>
    <w:rsid w:val="00296032"/>
    <w:rsid w:val="002961EC"/>
    <w:rsid w:val="002A05CD"/>
    <w:rsid w:val="002A2673"/>
    <w:rsid w:val="002A51C6"/>
    <w:rsid w:val="002A5B1C"/>
    <w:rsid w:val="002A5EB9"/>
    <w:rsid w:val="002B04C8"/>
    <w:rsid w:val="002B0589"/>
    <w:rsid w:val="002B2B39"/>
    <w:rsid w:val="002B4F99"/>
    <w:rsid w:val="002B57D8"/>
    <w:rsid w:val="002B5898"/>
    <w:rsid w:val="002B5B1A"/>
    <w:rsid w:val="002B5F9D"/>
    <w:rsid w:val="002B7BC2"/>
    <w:rsid w:val="002C0A6D"/>
    <w:rsid w:val="002C518F"/>
    <w:rsid w:val="002C6CE6"/>
    <w:rsid w:val="002D0102"/>
    <w:rsid w:val="002D1D79"/>
    <w:rsid w:val="002D2994"/>
    <w:rsid w:val="002D5272"/>
    <w:rsid w:val="002D619C"/>
    <w:rsid w:val="002D67A1"/>
    <w:rsid w:val="002E0BEE"/>
    <w:rsid w:val="002E4E77"/>
    <w:rsid w:val="002E4EA0"/>
    <w:rsid w:val="002F1931"/>
    <w:rsid w:val="002F1E92"/>
    <w:rsid w:val="002F3E92"/>
    <w:rsid w:val="002F3FC6"/>
    <w:rsid w:val="002F48DE"/>
    <w:rsid w:val="003003FA"/>
    <w:rsid w:val="0030429B"/>
    <w:rsid w:val="00304F32"/>
    <w:rsid w:val="0030549E"/>
    <w:rsid w:val="003056C9"/>
    <w:rsid w:val="00307953"/>
    <w:rsid w:val="00311B2C"/>
    <w:rsid w:val="00312B3C"/>
    <w:rsid w:val="00312C86"/>
    <w:rsid w:val="00313593"/>
    <w:rsid w:val="00314B1B"/>
    <w:rsid w:val="00316F26"/>
    <w:rsid w:val="00317F73"/>
    <w:rsid w:val="00322BE1"/>
    <w:rsid w:val="003236BC"/>
    <w:rsid w:val="00323992"/>
    <w:rsid w:val="00323B3F"/>
    <w:rsid w:val="00325B55"/>
    <w:rsid w:val="0032697D"/>
    <w:rsid w:val="00331160"/>
    <w:rsid w:val="00331542"/>
    <w:rsid w:val="0033179D"/>
    <w:rsid w:val="0033333C"/>
    <w:rsid w:val="00334436"/>
    <w:rsid w:val="00345256"/>
    <w:rsid w:val="003473E1"/>
    <w:rsid w:val="003512FB"/>
    <w:rsid w:val="00351CC8"/>
    <w:rsid w:val="003565B2"/>
    <w:rsid w:val="00356ADB"/>
    <w:rsid w:val="00356FB9"/>
    <w:rsid w:val="003607A8"/>
    <w:rsid w:val="003611D0"/>
    <w:rsid w:val="00361BAB"/>
    <w:rsid w:val="00363746"/>
    <w:rsid w:val="00363A91"/>
    <w:rsid w:val="0036449C"/>
    <w:rsid w:val="00365A09"/>
    <w:rsid w:val="00367408"/>
    <w:rsid w:val="00367720"/>
    <w:rsid w:val="00372891"/>
    <w:rsid w:val="00372EFA"/>
    <w:rsid w:val="00376683"/>
    <w:rsid w:val="003770FB"/>
    <w:rsid w:val="00377274"/>
    <w:rsid w:val="00377B46"/>
    <w:rsid w:val="00380A8C"/>
    <w:rsid w:val="003813C0"/>
    <w:rsid w:val="003820D7"/>
    <w:rsid w:val="003829DB"/>
    <w:rsid w:val="00384BC9"/>
    <w:rsid w:val="003855C0"/>
    <w:rsid w:val="00391D52"/>
    <w:rsid w:val="00393136"/>
    <w:rsid w:val="00394C56"/>
    <w:rsid w:val="00396937"/>
    <w:rsid w:val="003A039D"/>
    <w:rsid w:val="003A1153"/>
    <w:rsid w:val="003A25EC"/>
    <w:rsid w:val="003A2F07"/>
    <w:rsid w:val="003A4A0C"/>
    <w:rsid w:val="003B0A52"/>
    <w:rsid w:val="003B1A78"/>
    <w:rsid w:val="003B1B23"/>
    <w:rsid w:val="003B2885"/>
    <w:rsid w:val="003B3217"/>
    <w:rsid w:val="003B6F3A"/>
    <w:rsid w:val="003C2BC7"/>
    <w:rsid w:val="003C3FF2"/>
    <w:rsid w:val="003C4F87"/>
    <w:rsid w:val="003C5E9D"/>
    <w:rsid w:val="003C6049"/>
    <w:rsid w:val="003D08DD"/>
    <w:rsid w:val="003D1B91"/>
    <w:rsid w:val="003D4BCD"/>
    <w:rsid w:val="003D6CE0"/>
    <w:rsid w:val="003D7094"/>
    <w:rsid w:val="003E0570"/>
    <w:rsid w:val="003E0640"/>
    <w:rsid w:val="003E2021"/>
    <w:rsid w:val="003E2B03"/>
    <w:rsid w:val="003E2B0B"/>
    <w:rsid w:val="003E3BC4"/>
    <w:rsid w:val="003E3E93"/>
    <w:rsid w:val="003E4BA6"/>
    <w:rsid w:val="003F1074"/>
    <w:rsid w:val="003F1E55"/>
    <w:rsid w:val="003F2A2F"/>
    <w:rsid w:val="003F4C19"/>
    <w:rsid w:val="003F6823"/>
    <w:rsid w:val="00400639"/>
    <w:rsid w:val="00401578"/>
    <w:rsid w:val="00402619"/>
    <w:rsid w:val="00403716"/>
    <w:rsid w:val="00405489"/>
    <w:rsid w:val="0041114D"/>
    <w:rsid w:val="0041166C"/>
    <w:rsid w:val="00413B51"/>
    <w:rsid w:val="00414A27"/>
    <w:rsid w:val="00421615"/>
    <w:rsid w:val="00422A98"/>
    <w:rsid w:val="004241E1"/>
    <w:rsid w:val="00430118"/>
    <w:rsid w:val="004324BD"/>
    <w:rsid w:val="004330A9"/>
    <w:rsid w:val="004340B7"/>
    <w:rsid w:val="00440296"/>
    <w:rsid w:val="004429FC"/>
    <w:rsid w:val="00442DDC"/>
    <w:rsid w:val="00443E17"/>
    <w:rsid w:val="00443E52"/>
    <w:rsid w:val="004443D1"/>
    <w:rsid w:val="004466BD"/>
    <w:rsid w:val="004477ED"/>
    <w:rsid w:val="004479D5"/>
    <w:rsid w:val="00447F68"/>
    <w:rsid w:val="00450AC6"/>
    <w:rsid w:val="00460808"/>
    <w:rsid w:val="00462988"/>
    <w:rsid w:val="00462A43"/>
    <w:rsid w:val="00462BFF"/>
    <w:rsid w:val="00462C0B"/>
    <w:rsid w:val="00476F3F"/>
    <w:rsid w:val="00477AAB"/>
    <w:rsid w:val="00480AB3"/>
    <w:rsid w:val="00480AF3"/>
    <w:rsid w:val="00493C6B"/>
    <w:rsid w:val="004941A0"/>
    <w:rsid w:val="00494972"/>
    <w:rsid w:val="00495073"/>
    <w:rsid w:val="004958B3"/>
    <w:rsid w:val="00496BB4"/>
    <w:rsid w:val="004A036B"/>
    <w:rsid w:val="004A11A2"/>
    <w:rsid w:val="004A1C99"/>
    <w:rsid w:val="004A228C"/>
    <w:rsid w:val="004A2C5C"/>
    <w:rsid w:val="004A394E"/>
    <w:rsid w:val="004A5C32"/>
    <w:rsid w:val="004B20AC"/>
    <w:rsid w:val="004B2E73"/>
    <w:rsid w:val="004B40BF"/>
    <w:rsid w:val="004B4D87"/>
    <w:rsid w:val="004C032D"/>
    <w:rsid w:val="004C0D2B"/>
    <w:rsid w:val="004D151A"/>
    <w:rsid w:val="004D4A47"/>
    <w:rsid w:val="004D5E83"/>
    <w:rsid w:val="004D6F4A"/>
    <w:rsid w:val="004E353B"/>
    <w:rsid w:val="004F0929"/>
    <w:rsid w:val="004F11D0"/>
    <w:rsid w:val="004F2C1C"/>
    <w:rsid w:val="004F53EF"/>
    <w:rsid w:val="004F5436"/>
    <w:rsid w:val="004F60A5"/>
    <w:rsid w:val="00500534"/>
    <w:rsid w:val="00500A5D"/>
    <w:rsid w:val="00501628"/>
    <w:rsid w:val="00503DAB"/>
    <w:rsid w:val="0050797A"/>
    <w:rsid w:val="00511E9C"/>
    <w:rsid w:val="00512B7F"/>
    <w:rsid w:val="005139C4"/>
    <w:rsid w:val="0051441D"/>
    <w:rsid w:val="00520E65"/>
    <w:rsid w:val="0052131A"/>
    <w:rsid w:val="005228F8"/>
    <w:rsid w:val="00522C35"/>
    <w:rsid w:val="00524401"/>
    <w:rsid w:val="0052466E"/>
    <w:rsid w:val="005246A8"/>
    <w:rsid w:val="00526DFD"/>
    <w:rsid w:val="005275BC"/>
    <w:rsid w:val="005301C7"/>
    <w:rsid w:val="0053432B"/>
    <w:rsid w:val="005359C2"/>
    <w:rsid w:val="00535C7B"/>
    <w:rsid w:val="00540F04"/>
    <w:rsid w:val="0054170F"/>
    <w:rsid w:val="00541ABF"/>
    <w:rsid w:val="00543D27"/>
    <w:rsid w:val="00555E29"/>
    <w:rsid w:val="00560AAF"/>
    <w:rsid w:val="005614D8"/>
    <w:rsid w:val="005654D9"/>
    <w:rsid w:val="005667EF"/>
    <w:rsid w:val="00566DFD"/>
    <w:rsid w:val="0056741C"/>
    <w:rsid w:val="0056751D"/>
    <w:rsid w:val="00570C61"/>
    <w:rsid w:val="00570F2C"/>
    <w:rsid w:val="00573A53"/>
    <w:rsid w:val="005749A6"/>
    <w:rsid w:val="00575EA1"/>
    <w:rsid w:val="00577552"/>
    <w:rsid w:val="00580BFA"/>
    <w:rsid w:val="00582268"/>
    <w:rsid w:val="0058229F"/>
    <w:rsid w:val="00583D6E"/>
    <w:rsid w:val="00585C68"/>
    <w:rsid w:val="00590105"/>
    <w:rsid w:val="005916F3"/>
    <w:rsid w:val="00593D79"/>
    <w:rsid w:val="00594584"/>
    <w:rsid w:val="00594D87"/>
    <w:rsid w:val="005964B4"/>
    <w:rsid w:val="00596524"/>
    <w:rsid w:val="00597446"/>
    <w:rsid w:val="005A06AD"/>
    <w:rsid w:val="005A27E8"/>
    <w:rsid w:val="005A2DA7"/>
    <w:rsid w:val="005A5BB6"/>
    <w:rsid w:val="005A7858"/>
    <w:rsid w:val="005B0574"/>
    <w:rsid w:val="005B2937"/>
    <w:rsid w:val="005B29C0"/>
    <w:rsid w:val="005B3C15"/>
    <w:rsid w:val="005B46AB"/>
    <w:rsid w:val="005B508F"/>
    <w:rsid w:val="005B5444"/>
    <w:rsid w:val="005C1A49"/>
    <w:rsid w:val="005C1D68"/>
    <w:rsid w:val="005C5225"/>
    <w:rsid w:val="005C5FF7"/>
    <w:rsid w:val="005C6181"/>
    <w:rsid w:val="005C642B"/>
    <w:rsid w:val="005C6C7E"/>
    <w:rsid w:val="005C753E"/>
    <w:rsid w:val="005C7941"/>
    <w:rsid w:val="005D1190"/>
    <w:rsid w:val="005D15BD"/>
    <w:rsid w:val="005D1ABF"/>
    <w:rsid w:val="005D284B"/>
    <w:rsid w:val="005D4FD0"/>
    <w:rsid w:val="005D5FB1"/>
    <w:rsid w:val="005E1597"/>
    <w:rsid w:val="005E1892"/>
    <w:rsid w:val="005E1FCD"/>
    <w:rsid w:val="005E315A"/>
    <w:rsid w:val="005E3FF2"/>
    <w:rsid w:val="005E5AE0"/>
    <w:rsid w:val="005E7A96"/>
    <w:rsid w:val="005F051B"/>
    <w:rsid w:val="005F417C"/>
    <w:rsid w:val="005F7D85"/>
    <w:rsid w:val="006011ED"/>
    <w:rsid w:val="0060314A"/>
    <w:rsid w:val="00603358"/>
    <w:rsid w:val="0060402D"/>
    <w:rsid w:val="00604CBE"/>
    <w:rsid w:val="00605AB2"/>
    <w:rsid w:val="00610C89"/>
    <w:rsid w:val="00611D27"/>
    <w:rsid w:val="00612C64"/>
    <w:rsid w:val="00612EEF"/>
    <w:rsid w:val="00614793"/>
    <w:rsid w:val="00614D64"/>
    <w:rsid w:val="00616D34"/>
    <w:rsid w:val="00616F51"/>
    <w:rsid w:val="00617A66"/>
    <w:rsid w:val="006205E4"/>
    <w:rsid w:val="00621525"/>
    <w:rsid w:val="00624EAF"/>
    <w:rsid w:val="006270B7"/>
    <w:rsid w:val="006310A1"/>
    <w:rsid w:val="0063183E"/>
    <w:rsid w:val="00633955"/>
    <w:rsid w:val="0063401B"/>
    <w:rsid w:val="00635EF3"/>
    <w:rsid w:val="0063795A"/>
    <w:rsid w:val="00644176"/>
    <w:rsid w:val="006451B2"/>
    <w:rsid w:val="006452A7"/>
    <w:rsid w:val="006454ED"/>
    <w:rsid w:val="00646271"/>
    <w:rsid w:val="006473DF"/>
    <w:rsid w:val="0064769B"/>
    <w:rsid w:val="006515CE"/>
    <w:rsid w:val="00652673"/>
    <w:rsid w:val="00657516"/>
    <w:rsid w:val="006602ED"/>
    <w:rsid w:val="00660991"/>
    <w:rsid w:val="00661568"/>
    <w:rsid w:val="00662B5E"/>
    <w:rsid w:val="00662CB5"/>
    <w:rsid w:val="00664044"/>
    <w:rsid w:val="006705F8"/>
    <w:rsid w:val="0067125D"/>
    <w:rsid w:val="0067389A"/>
    <w:rsid w:val="006740D7"/>
    <w:rsid w:val="00674920"/>
    <w:rsid w:val="00676F08"/>
    <w:rsid w:val="00682865"/>
    <w:rsid w:val="006832E9"/>
    <w:rsid w:val="00686737"/>
    <w:rsid w:val="0069251E"/>
    <w:rsid w:val="00694DC1"/>
    <w:rsid w:val="00695F65"/>
    <w:rsid w:val="006A0DB8"/>
    <w:rsid w:val="006A0E27"/>
    <w:rsid w:val="006A2B7B"/>
    <w:rsid w:val="006A3A38"/>
    <w:rsid w:val="006A4CB3"/>
    <w:rsid w:val="006A6BA3"/>
    <w:rsid w:val="006A7A1B"/>
    <w:rsid w:val="006B007F"/>
    <w:rsid w:val="006B5EC6"/>
    <w:rsid w:val="006B63BC"/>
    <w:rsid w:val="006C146B"/>
    <w:rsid w:val="006C38B0"/>
    <w:rsid w:val="006C38E5"/>
    <w:rsid w:val="006C4A2F"/>
    <w:rsid w:val="006C5830"/>
    <w:rsid w:val="006C5F9C"/>
    <w:rsid w:val="006D0BBC"/>
    <w:rsid w:val="006D4B08"/>
    <w:rsid w:val="006D666F"/>
    <w:rsid w:val="006D7190"/>
    <w:rsid w:val="006E3BD3"/>
    <w:rsid w:val="006F0E6F"/>
    <w:rsid w:val="006F0F9B"/>
    <w:rsid w:val="006F11C2"/>
    <w:rsid w:val="006F1AE8"/>
    <w:rsid w:val="006F4338"/>
    <w:rsid w:val="006F4442"/>
    <w:rsid w:val="006F768B"/>
    <w:rsid w:val="007014FA"/>
    <w:rsid w:val="0070240C"/>
    <w:rsid w:val="00702E09"/>
    <w:rsid w:val="007107AF"/>
    <w:rsid w:val="00710F5D"/>
    <w:rsid w:val="00711475"/>
    <w:rsid w:val="00711B98"/>
    <w:rsid w:val="007131FD"/>
    <w:rsid w:val="00713906"/>
    <w:rsid w:val="00713A9E"/>
    <w:rsid w:val="00715CF8"/>
    <w:rsid w:val="0071708F"/>
    <w:rsid w:val="00717F3F"/>
    <w:rsid w:val="00720359"/>
    <w:rsid w:val="0072265B"/>
    <w:rsid w:val="00722730"/>
    <w:rsid w:val="00722D6B"/>
    <w:rsid w:val="00724DAF"/>
    <w:rsid w:val="007276AE"/>
    <w:rsid w:val="00727B5B"/>
    <w:rsid w:val="00730552"/>
    <w:rsid w:val="00733541"/>
    <w:rsid w:val="00733DED"/>
    <w:rsid w:val="00737D1D"/>
    <w:rsid w:val="00746B07"/>
    <w:rsid w:val="00747C51"/>
    <w:rsid w:val="00752599"/>
    <w:rsid w:val="0075309D"/>
    <w:rsid w:val="0075323E"/>
    <w:rsid w:val="00753408"/>
    <w:rsid w:val="0076075F"/>
    <w:rsid w:val="007611E3"/>
    <w:rsid w:val="00762400"/>
    <w:rsid w:val="00762724"/>
    <w:rsid w:val="0076395E"/>
    <w:rsid w:val="00764171"/>
    <w:rsid w:val="00765321"/>
    <w:rsid w:val="00770536"/>
    <w:rsid w:val="00771255"/>
    <w:rsid w:val="007720A7"/>
    <w:rsid w:val="00773214"/>
    <w:rsid w:val="007732F3"/>
    <w:rsid w:val="00773CA8"/>
    <w:rsid w:val="00774B76"/>
    <w:rsid w:val="00780420"/>
    <w:rsid w:val="00780D1E"/>
    <w:rsid w:val="00780DC8"/>
    <w:rsid w:val="00781F92"/>
    <w:rsid w:val="007859BB"/>
    <w:rsid w:val="007934D9"/>
    <w:rsid w:val="0079370D"/>
    <w:rsid w:val="00795431"/>
    <w:rsid w:val="007A1F98"/>
    <w:rsid w:val="007A2953"/>
    <w:rsid w:val="007A309F"/>
    <w:rsid w:val="007A47DF"/>
    <w:rsid w:val="007A4D8E"/>
    <w:rsid w:val="007A530D"/>
    <w:rsid w:val="007A5B73"/>
    <w:rsid w:val="007B0A01"/>
    <w:rsid w:val="007B1224"/>
    <w:rsid w:val="007B123B"/>
    <w:rsid w:val="007B4AFA"/>
    <w:rsid w:val="007B55B4"/>
    <w:rsid w:val="007C0E52"/>
    <w:rsid w:val="007C2944"/>
    <w:rsid w:val="007C34F6"/>
    <w:rsid w:val="007C485C"/>
    <w:rsid w:val="007C6364"/>
    <w:rsid w:val="007D0669"/>
    <w:rsid w:val="007D0CC9"/>
    <w:rsid w:val="007D1990"/>
    <w:rsid w:val="007D2E2C"/>
    <w:rsid w:val="007D2E8C"/>
    <w:rsid w:val="007D3522"/>
    <w:rsid w:val="007E1BA9"/>
    <w:rsid w:val="007E2E25"/>
    <w:rsid w:val="007E3DAC"/>
    <w:rsid w:val="007E425B"/>
    <w:rsid w:val="007E428B"/>
    <w:rsid w:val="007E472F"/>
    <w:rsid w:val="007E7FC0"/>
    <w:rsid w:val="007F3718"/>
    <w:rsid w:val="007F4AEF"/>
    <w:rsid w:val="007F5C71"/>
    <w:rsid w:val="007F5E30"/>
    <w:rsid w:val="008021B7"/>
    <w:rsid w:val="00802410"/>
    <w:rsid w:val="00802510"/>
    <w:rsid w:val="008052F5"/>
    <w:rsid w:val="0080564D"/>
    <w:rsid w:val="00806204"/>
    <w:rsid w:val="00806616"/>
    <w:rsid w:val="00806634"/>
    <w:rsid w:val="00806F37"/>
    <w:rsid w:val="00807311"/>
    <w:rsid w:val="008110E3"/>
    <w:rsid w:val="00811179"/>
    <w:rsid w:val="00812840"/>
    <w:rsid w:val="00812EE4"/>
    <w:rsid w:val="0081582F"/>
    <w:rsid w:val="00822258"/>
    <w:rsid w:val="00824579"/>
    <w:rsid w:val="00824D45"/>
    <w:rsid w:val="0082519E"/>
    <w:rsid w:val="00833E74"/>
    <w:rsid w:val="00840988"/>
    <w:rsid w:val="00840A85"/>
    <w:rsid w:val="00842DB3"/>
    <w:rsid w:val="00843794"/>
    <w:rsid w:val="00843C99"/>
    <w:rsid w:val="00846705"/>
    <w:rsid w:val="00851742"/>
    <w:rsid w:val="008542C3"/>
    <w:rsid w:val="0085539B"/>
    <w:rsid w:val="00855C1A"/>
    <w:rsid w:val="00857BBE"/>
    <w:rsid w:val="00857FA9"/>
    <w:rsid w:val="00861B3A"/>
    <w:rsid w:val="0086273E"/>
    <w:rsid w:val="008635EF"/>
    <w:rsid w:val="00863F7B"/>
    <w:rsid w:val="00864437"/>
    <w:rsid w:val="0086740A"/>
    <w:rsid w:val="00867785"/>
    <w:rsid w:val="0087106B"/>
    <w:rsid w:val="00871618"/>
    <w:rsid w:val="008718CF"/>
    <w:rsid w:val="0087192B"/>
    <w:rsid w:val="00873C8D"/>
    <w:rsid w:val="00874AB5"/>
    <w:rsid w:val="00874DA3"/>
    <w:rsid w:val="008764E3"/>
    <w:rsid w:val="00882D11"/>
    <w:rsid w:val="00883966"/>
    <w:rsid w:val="00883E22"/>
    <w:rsid w:val="00885B5A"/>
    <w:rsid w:val="00886989"/>
    <w:rsid w:val="00886F4C"/>
    <w:rsid w:val="00893EE5"/>
    <w:rsid w:val="00895AB4"/>
    <w:rsid w:val="00895D42"/>
    <w:rsid w:val="00896850"/>
    <w:rsid w:val="008A1B48"/>
    <w:rsid w:val="008A7308"/>
    <w:rsid w:val="008B0432"/>
    <w:rsid w:val="008B069A"/>
    <w:rsid w:val="008B1E58"/>
    <w:rsid w:val="008B6232"/>
    <w:rsid w:val="008B7FD5"/>
    <w:rsid w:val="008C0691"/>
    <w:rsid w:val="008C18F1"/>
    <w:rsid w:val="008C2930"/>
    <w:rsid w:val="008C2C82"/>
    <w:rsid w:val="008C52C8"/>
    <w:rsid w:val="008C5673"/>
    <w:rsid w:val="008D009D"/>
    <w:rsid w:val="008D21AD"/>
    <w:rsid w:val="008D2954"/>
    <w:rsid w:val="008D5B23"/>
    <w:rsid w:val="008D61C4"/>
    <w:rsid w:val="008D6837"/>
    <w:rsid w:val="008E49DB"/>
    <w:rsid w:val="008E5974"/>
    <w:rsid w:val="008E693D"/>
    <w:rsid w:val="008E7519"/>
    <w:rsid w:val="008F07F3"/>
    <w:rsid w:val="008F0E63"/>
    <w:rsid w:val="008F25F6"/>
    <w:rsid w:val="008F38A4"/>
    <w:rsid w:val="008F47AB"/>
    <w:rsid w:val="008F681D"/>
    <w:rsid w:val="009004AF"/>
    <w:rsid w:val="00900C1C"/>
    <w:rsid w:val="00900E44"/>
    <w:rsid w:val="00900F25"/>
    <w:rsid w:val="0090147F"/>
    <w:rsid w:val="0090300F"/>
    <w:rsid w:val="00906A7C"/>
    <w:rsid w:val="00913B0E"/>
    <w:rsid w:val="009153F8"/>
    <w:rsid w:val="00916312"/>
    <w:rsid w:val="009164AC"/>
    <w:rsid w:val="00917732"/>
    <w:rsid w:val="009206E6"/>
    <w:rsid w:val="00921699"/>
    <w:rsid w:val="0092192D"/>
    <w:rsid w:val="00922DDE"/>
    <w:rsid w:val="0092393E"/>
    <w:rsid w:val="0092731E"/>
    <w:rsid w:val="00927715"/>
    <w:rsid w:val="0093004B"/>
    <w:rsid w:val="00932685"/>
    <w:rsid w:val="0093461E"/>
    <w:rsid w:val="00935A47"/>
    <w:rsid w:val="009369A5"/>
    <w:rsid w:val="009376F2"/>
    <w:rsid w:val="0093776A"/>
    <w:rsid w:val="009406CC"/>
    <w:rsid w:val="00942275"/>
    <w:rsid w:val="009424E2"/>
    <w:rsid w:val="00942E56"/>
    <w:rsid w:val="00944B08"/>
    <w:rsid w:val="00945407"/>
    <w:rsid w:val="00945A8A"/>
    <w:rsid w:val="00946520"/>
    <w:rsid w:val="0095018F"/>
    <w:rsid w:val="009510B1"/>
    <w:rsid w:val="00951B93"/>
    <w:rsid w:val="00951DA1"/>
    <w:rsid w:val="00953267"/>
    <w:rsid w:val="009538E3"/>
    <w:rsid w:val="0095433D"/>
    <w:rsid w:val="0095454A"/>
    <w:rsid w:val="00956BCF"/>
    <w:rsid w:val="009604F0"/>
    <w:rsid w:val="00960EC4"/>
    <w:rsid w:val="00962159"/>
    <w:rsid w:val="00962E88"/>
    <w:rsid w:val="00963B50"/>
    <w:rsid w:val="00963EC5"/>
    <w:rsid w:val="009677DB"/>
    <w:rsid w:val="0096780D"/>
    <w:rsid w:val="00967DF4"/>
    <w:rsid w:val="00967FD1"/>
    <w:rsid w:val="009712F5"/>
    <w:rsid w:val="0097256E"/>
    <w:rsid w:val="00972E83"/>
    <w:rsid w:val="00975873"/>
    <w:rsid w:val="009839C1"/>
    <w:rsid w:val="009840E0"/>
    <w:rsid w:val="009843CE"/>
    <w:rsid w:val="00990D5E"/>
    <w:rsid w:val="009A111D"/>
    <w:rsid w:val="009A11CF"/>
    <w:rsid w:val="009A1276"/>
    <w:rsid w:val="009A2296"/>
    <w:rsid w:val="009A2DDF"/>
    <w:rsid w:val="009A33EA"/>
    <w:rsid w:val="009A3FC9"/>
    <w:rsid w:val="009A4941"/>
    <w:rsid w:val="009B2DE9"/>
    <w:rsid w:val="009B4ABB"/>
    <w:rsid w:val="009B4C11"/>
    <w:rsid w:val="009B5EA9"/>
    <w:rsid w:val="009B6A1A"/>
    <w:rsid w:val="009C3923"/>
    <w:rsid w:val="009C4A3E"/>
    <w:rsid w:val="009D13E7"/>
    <w:rsid w:val="009D3DDE"/>
    <w:rsid w:val="009D792F"/>
    <w:rsid w:val="009E2A3F"/>
    <w:rsid w:val="009E36B9"/>
    <w:rsid w:val="009E4B31"/>
    <w:rsid w:val="009E6DE0"/>
    <w:rsid w:val="009F17D1"/>
    <w:rsid w:val="009F29CD"/>
    <w:rsid w:val="009F31F6"/>
    <w:rsid w:val="009F6BF4"/>
    <w:rsid w:val="009F7F8C"/>
    <w:rsid w:val="00A00198"/>
    <w:rsid w:val="00A04C01"/>
    <w:rsid w:val="00A04F7C"/>
    <w:rsid w:val="00A0601E"/>
    <w:rsid w:val="00A06D3D"/>
    <w:rsid w:val="00A10018"/>
    <w:rsid w:val="00A121FA"/>
    <w:rsid w:val="00A20DAE"/>
    <w:rsid w:val="00A21C75"/>
    <w:rsid w:val="00A222E3"/>
    <w:rsid w:val="00A236EF"/>
    <w:rsid w:val="00A23D57"/>
    <w:rsid w:val="00A249F0"/>
    <w:rsid w:val="00A25190"/>
    <w:rsid w:val="00A25BED"/>
    <w:rsid w:val="00A26478"/>
    <w:rsid w:val="00A2652F"/>
    <w:rsid w:val="00A372CE"/>
    <w:rsid w:val="00A37A5C"/>
    <w:rsid w:val="00A41092"/>
    <w:rsid w:val="00A41953"/>
    <w:rsid w:val="00A420DD"/>
    <w:rsid w:val="00A46143"/>
    <w:rsid w:val="00A47426"/>
    <w:rsid w:val="00A47C17"/>
    <w:rsid w:val="00A516D2"/>
    <w:rsid w:val="00A528DF"/>
    <w:rsid w:val="00A538D0"/>
    <w:rsid w:val="00A5590F"/>
    <w:rsid w:val="00A56490"/>
    <w:rsid w:val="00A60116"/>
    <w:rsid w:val="00A61660"/>
    <w:rsid w:val="00A61BB8"/>
    <w:rsid w:val="00A61D86"/>
    <w:rsid w:val="00A628BD"/>
    <w:rsid w:val="00A62AA5"/>
    <w:rsid w:val="00A62C6B"/>
    <w:rsid w:val="00A633D6"/>
    <w:rsid w:val="00A63944"/>
    <w:rsid w:val="00A646AD"/>
    <w:rsid w:val="00A64A4B"/>
    <w:rsid w:val="00A64BE3"/>
    <w:rsid w:val="00A65713"/>
    <w:rsid w:val="00A663EC"/>
    <w:rsid w:val="00A66804"/>
    <w:rsid w:val="00A66FF0"/>
    <w:rsid w:val="00A6780F"/>
    <w:rsid w:val="00A70D94"/>
    <w:rsid w:val="00A71686"/>
    <w:rsid w:val="00A7168A"/>
    <w:rsid w:val="00A71951"/>
    <w:rsid w:val="00A72D70"/>
    <w:rsid w:val="00A737A9"/>
    <w:rsid w:val="00A7581F"/>
    <w:rsid w:val="00A760A5"/>
    <w:rsid w:val="00A772A3"/>
    <w:rsid w:val="00A81CFB"/>
    <w:rsid w:val="00A842B2"/>
    <w:rsid w:val="00A863E9"/>
    <w:rsid w:val="00A87036"/>
    <w:rsid w:val="00A90F18"/>
    <w:rsid w:val="00A948BB"/>
    <w:rsid w:val="00A94BC0"/>
    <w:rsid w:val="00A952D3"/>
    <w:rsid w:val="00A970C1"/>
    <w:rsid w:val="00A97CD5"/>
    <w:rsid w:val="00AA0924"/>
    <w:rsid w:val="00AA0A95"/>
    <w:rsid w:val="00AA1154"/>
    <w:rsid w:val="00AA1CC2"/>
    <w:rsid w:val="00AA21CB"/>
    <w:rsid w:val="00AA2B7C"/>
    <w:rsid w:val="00AA3395"/>
    <w:rsid w:val="00AA419B"/>
    <w:rsid w:val="00AA4EDB"/>
    <w:rsid w:val="00AA4FAD"/>
    <w:rsid w:val="00AB079B"/>
    <w:rsid w:val="00AB162B"/>
    <w:rsid w:val="00AB3E60"/>
    <w:rsid w:val="00AB43CC"/>
    <w:rsid w:val="00AB4E27"/>
    <w:rsid w:val="00AB5D95"/>
    <w:rsid w:val="00AB672E"/>
    <w:rsid w:val="00AB7FE5"/>
    <w:rsid w:val="00AC6B46"/>
    <w:rsid w:val="00AD0676"/>
    <w:rsid w:val="00AD297F"/>
    <w:rsid w:val="00AD2A8D"/>
    <w:rsid w:val="00AD3BD2"/>
    <w:rsid w:val="00AD46BD"/>
    <w:rsid w:val="00AD5E57"/>
    <w:rsid w:val="00AD6351"/>
    <w:rsid w:val="00AD7C85"/>
    <w:rsid w:val="00AE0A3A"/>
    <w:rsid w:val="00AE0A62"/>
    <w:rsid w:val="00AE0EE6"/>
    <w:rsid w:val="00AE2246"/>
    <w:rsid w:val="00AE391D"/>
    <w:rsid w:val="00AF03D1"/>
    <w:rsid w:val="00AF0F07"/>
    <w:rsid w:val="00AF13F2"/>
    <w:rsid w:val="00AF1821"/>
    <w:rsid w:val="00AF393B"/>
    <w:rsid w:val="00B0013A"/>
    <w:rsid w:val="00B04AA3"/>
    <w:rsid w:val="00B04F03"/>
    <w:rsid w:val="00B064D9"/>
    <w:rsid w:val="00B07AA8"/>
    <w:rsid w:val="00B104EF"/>
    <w:rsid w:val="00B110DF"/>
    <w:rsid w:val="00B130C2"/>
    <w:rsid w:val="00B17894"/>
    <w:rsid w:val="00B21E6A"/>
    <w:rsid w:val="00B2208E"/>
    <w:rsid w:val="00B22C1E"/>
    <w:rsid w:val="00B22D4D"/>
    <w:rsid w:val="00B23080"/>
    <w:rsid w:val="00B2418D"/>
    <w:rsid w:val="00B2510C"/>
    <w:rsid w:val="00B253FA"/>
    <w:rsid w:val="00B34AFF"/>
    <w:rsid w:val="00B37ECB"/>
    <w:rsid w:val="00B4013F"/>
    <w:rsid w:val="00B402D2"/>
    <w:rsid w:val="00B43BC0"/>
    <w:rsid w:val="00B51C3E"/>
    <w:rsid w:val="00B54546"/>
    <w:rsid w:val="00B56DA0"/>
    <w:rsid w:val="00B5703B"/>
    <w:rsid w:val="00B60213"/>
    <w:rsid w:val="00B6190A"/>
    <w:rsid w:val="00B620B3"/>
    <w:rsid w:val="00B627FD"/>
    <w:rsid w:val="00B62C85"/>
    <w:rsid w:val="00B63048"/>
    <w:rsid w:val="00B6509A"/>
    <w:rsid w:val="00B65A25"/>
    <w:rsid w:val="00B66279"/>
    <w:rsid w:val="00B66E52"/>
    <w:rsid w:val="00B7533A"/>
    <w:rsid w:val="00B754E3"/>
    <w:rsid w:val="00B7732E"/>
    <w:rsid w:val="00B773B9"/>
    <w:rsid w:val="00B77522"/>
    <w:rsid w:val="00B80CC2"/>
    <w:rsid w:val="00B8143F"/>
    <w:rsid w:val="00B82FDD"/>
    <w:rsid w:val="00B84C9A"/>
    <w:rsid w:val="00B84EA5"/>
    <w:rsid w:val="00B867B7"/>
    <w:rsid w:val="00B941CF"/>
    <w:rsid w:val="00B94C41"/>
    <w:rsid w:val="00B94E42"/>
    <w:rsid w:val="00B962A9"/>
    <w:rsid w:val="00B96847"/>
    <w:rsid w:val="00BA061F"/>
    <w:rsid w:val="00BA2509"/>
    <w:rsid w:val="00BA49D3"/>
    <w:rsid w:val="00BA5CBD"/>
    <w:rsid w:val="00BA639B"/>
    <w:rsid w:val="00BB279D"/>
    <w:rsid w:val="00BB2873"/>
    <w:rsid w:val="00BB333E"/>
    <w:rsid w:val="00BB4493"/>
    <w:rsid w:val="00BB7A0B"/>
    <w:rsid w:val="00BB7B7A"/>
    <w:rsid w:val="00BC0003"/>
    <w:rsid w:val="00BC0389"/>
    <w:rsid w:val="00BC2C84"/>
    <w:rsid w:val="00BC3699"/>
    <w:rsid w:val="00BC4226"/>
    <w:rsid w:val="00BC5110"/>
    <w:rsid w:val="00BC67B5"/>
    <w:rsid w:val="00BD18A7"/>
    <w:rsid w:val="00BD34BA"/>
    <w:rsid w:val="00BD352E"/>
    <w:rsid w:val="00BD5F98"/>
    <w:rsid w:val="00BD60EF"/>
    <w:rsid w:val="00BD7907"/>
    <w:rsid w:val="00BE001E"/>
    <w:rsid w:val="00BE1392"/>
    <w:rsid w:val="00BE1A21"/>
    <w:rsid w:val="00BE248F"/>
    <w:rsid w:val="00BE59EA"/>
    <w:rsid w:val="00BE63B1"/>
    <w:rsid w:val="00BE6422"/>
    <w:rsid w:val="00BE77D4"/>
    <w:rsid w:val="00BF1904"/>
    <w:rsid w:val="00BF1C97"/>
    <w:rsid w:val="00BF286F"/>
    <w:rsid w:val="00BF2AAE"/>
    <w:rsid w:val="00BF45AD"/>
    <w:rsid w:val="00BF4A9F"/>
    <w:rsid w:val="00C026CC"/>
    <w:rsid w:val="00C04392"/>
    <w:rsid w:val="00C053D4"/>
    <w:rsid w:val="00C102D3"/>
    <w:rsid w:val="00C11C6F"/>
    <w:rsid w:val="00C15212"/>
    <w:rsid w:val="00C156E3"/>
    <w:rsid w:val="00C1649D"/>
    <w:rsid w:val="00C16DEC"/>
    <w:rsid w:val="00C205CD"/>
    <w:rsid w:val="00C21516"/>
    <w:rsid w:val="00C220C8"/>
    <w:rsid w:val="00C26058"/>
    <w:rsid w:val="00C26717"/>
    <w:rsid w:val="00C3028E"/>
    <w:rsid w:val="00C31661"/>
    <w:rsid w:val="00C35424"/>
    <w:rsid w:val="00C35F90"/>
    <w:rsid w:val="00C41C2E"/>
    <w:rsid w:val="00C4491A"/>
    <w:rsid w:val="00C44FBB"/>
    <w:rsid w:val="00C4537F"/>
    <w:rsid w:val="00C46396"/>
    <w:rsid w:val="00C47571"/>
    <w:rsid w:val="00C501A2"/>
    <w:rsid w:val="00C5116B"/>
    <w:rsid w:val="00C52FFA"/>
    <w:rsid w:val="00C57BB2"/>
    <w:rsid w:val="00C61AFD"/>
    <w:rsid w:val="00C638AD"/>
    <w:rsid w:val="00C64898"/>
    <w:rsid w:val="00C6508B"/>
    <w:rsid w:val="00C70FDB"/>
    <w:rsid w:val="00C72680"/>
    <w:rsid w:val="00C72A3F"/>
    <w:rsid w:val="00C739EC"/>
    <w:rsid w:val="00C74499"/>
    <w:rsid w:val="00C7503E"/>
    <w:rsid w:val="00C768EB"/>
    <w:rsid w:val="00C806B6"/>
    <w:rsid w:val="00C809C2"/>
    <w:rsid w:val="00C817BA"/>
    <w:rsid w:val="00C82129"/>
    <w:rsid w:val="00C82FA5"/>
    <w:rsid w:val="00C83A8C"/>
    <w:rsid w:val="00C84FF9"/>
    <w:rsid w:val="00C868E3"/>
    <w:rsid w:val="00C901E8"/>
    <w:rsid w:val="00C90EF6"/>
    <w:rsid w:val="00C94370"/>
    <w:rsid w:val="00C94383"/>
    <w:rsid w:val="00C977AF"/>
    <w:rsid w:val="00CA062A"/>
    <w:rsid w:val="00CA1288"/>
    <w:rsid w:val="00CA46B6"/>
    <w:rsid w:val="00CA46C3"/>
    <w:rsid w:val="00CA6A6A"/>
    <w:rsid w:val="00CA73E3"/>
    <w:rsid w:val="00CA7FE7"/>
    <w:rsid w:val="00CB0A0D"/>
    <w:rsid w:val="00CB0C76"/>
    <w:rsid w:val="00CB2CD2"/>
    <w:rsid w:val="00CB3A02"/>
    <w:rsid w:val="00CB4775"/>
    <w:rsid w:val="00CB4A38"/>
    <w:rsid w:val="00CB5C60"/>
    <w:rsid w:val="00CB5E32"/>
    <w:rsid w:val="00CB6040"/>
    <w:rsid w:val="00CB7B18"/>
    <w:rsid w:val="00CC3AF2"/>
    <w:rsid w:val="00CC4739"/>
    <w:rsid w:val="00CC4BC4"/>
    <w:rsid w:val="00CC4F2D"/>
    <w:rsid w:val="00CC78E7"/>
    <w:rsid w:val="00CD25FA"/>
    <w:rsid w:val="00CD27D6"/>
    <w:rsid w:val="00CD4069"/>
    <w:rsid w:val="00CD480D"/>
    <w:rsid w:val="00CD4B34"/>
    <w:rsid w:val="00CE019A"/>
    <w:rsid w:val="00CE07FB"/>
    <w:rsid w:val="00CE48C7"/>
    <w:rsid w:val="00CE5C94"/>
    <w:rsid w:val="00CF0897"/>
    <w:rsid w:val="00CF3236"/>
    <w:rsid w:val="00CF3BC6"/>
    <w:rsid w:val="00CF4B6D"/>
    <w:rsid w:val="00CF53FE"/>
    <w:rsid w:val="00CF5EC9"/>
    <w:rsid w:val="00D01F44"/>
    <w:rsid w:val="00D0220F"/>
    <w:rsid w:val="00D029BA"/>
    <w:rsid w:val="00D029E0"/>
    <w:rsid w:val="00D02E57"/>
    <w:rsid w:val="00D05809"/>
    <w:rsid w:val="00D06C69"/>
    <w:rsid w:val="00D06EB9"/>
    <w:rsid w:val="00D11E30"/>
    <w:rsid w:val="00D13B37"/>
    <w:rsid w:val="00D141CB"/>
    <w:rsid w:val="00D14424"/>
    <w:rsid w:val="00D14731"/>
    <w:rsid w:val="00D1479C"/>
    <w:rsid w:val="00D1512F"/>
    <w:rsid w:val="00D17CF5"/>
    <w:rsid w:val="00D2090C"/>
    <w:rsid w:val="00D20EE9"/>
    <w:rsid w:val="00D21A03"/>
    <w:rsid w:val="00D23E5B"/>
    <w:rsid w:val="00D257C6"/>
    <w:rsid w:val="00D3060C"/>
    <w:rsid w:val="00D30649"/>
    <w:rsid w:val="00D30A72"/>
    <w:rsid w:val="00D31FEB"/>
    <w:rsid w:val="00D34F6A"/>
    <w:rsid w:val="00D37BD9"/>
    <w:rsid w:val="00D40D7F"/>
    <w:rsid w:val="00D418A0"/>
    <w:rsid w:val="00D43258"/>
    <w:rsid w:val="00D43BF0"/>
    <w:rsid w:val="00D44DD2"/>
    <w:rsid w:val="00D450D4"/>
    <w:rsid w:val="00D46C1E"/>
    <w:rsid w:val="00D47C9A"/>
    <w:rsid w:val="00D511FF"/>
    <w:rsid w:val="00D51615"/>
    <w:rsid w:val="00D57977"/>
    <w:rsid w:val="00D6055C"/>
    <w:rsid w:val="00D61593"/>
    <w:rsid w:val="00D64DA9"/>
    <w:rsid w:val="00D64E2E"/>
    <w:rsid w:val="00D652C5"/>
    <w:rsid w:val="00D65DBB"/>
    <w:rsid w:val="00D65E3A"/>
    <w:rsid w:val="00D67B0F"/>
    <w:rsid w:val="00D7099D"/>
    <w:rsid w:val="00D70E36"/>
    <w:rsid w:val="00D71344"/>
    <w:rsid w:val="00D715A3"/>
    <w:rsid w:val="00D71C11"/>
    <w:rsid w:val="00D72618"/>
    <w:rsid w:val="00D729BF"/>
    <w:rsid w:val="00D736B4"/>
    <w:rsid w:val="00D73A36"/>
    <w:rsid w:val="00D76307"/>
    <w:rsid w:val="00D76D03"/>
    <w:rsid w:val="00D77DE1"/>
    <w:rsid w:val="00D82527"/>
    <w:rsid w:val="00D848EB"/>
    <w:rsid w:val="00D84B4A"/>
    <w:rsid w:val="00D84C6A"/>
    <w:rsid w:val="00D87856"/>
    <w:rsid w:val="00D91DFF"/>
    <w:rsid w:val="00D94EB3"/>
    <w:rsid w:val="00D95806"/>
    <w:rsid w:val="00D96BF0"/>
    <w:rsid w:val="00D9725C"/>
    <w:rsid w:val="00DA063E"/>
    <w:rsid w:val="00DA38D4"/>
    <w:rsid w:val="00DA3C47"/>
    <w:rsid w:val="00DA7FD7"/>
    <w:rsid w:val="00DB0988"/>
    <w:rsid w:val="00DB3821"/>
    <w:rsid w:val="00DB4873"/>
    <w:rsid w:val="00DB4C6F"/>
    <w:rsid w:val="00DC0A06"/>
    <w:rsid w:val="00DC1268"/>
    <w:rsid w:val="00DC2448"/>
    <w:rsid w:val="00DC31D5"/>
    <w:rsid w:val="00DC798F"/>
    <w:rsid w:val="00DD1C8E"/>
    <w:rsid w:val="00DD3649"/>
    <w:rsid w:val="00DD7816"/>
    <w:rsid w:val="00DD7FFD"/>
    <w:rsid w:val="00DE0036"/>
    <w:rsid w:val="00DE1A45"/>
    <w:rsid w:val="00DE3833"/>
    <w:rsid w:val="00DE395E"/>
    <w:rsid w:val="00DE3D9E"/>
    <w:rsid w:val="00DE41BF"/>
    <w:rsid w:val="00DE5029"/>
    <w:rsid w:val="00DE53F6"/>
    <w:rsid w:val="00DE6E03"/>
    <w:rsid w:val="00DE7D75"/>
    <w:rsid w:val="00DF002B"/>
    <w:rsid w:val="00DF08BA"/>
    <w:rsid w:val="00DF1BF6"/>
    <w:rsid w:val="00DF1D1E"/>
    <w:rsid w:val="00DF1EEF"/>
    <w:rsid w:val="00DF212A"/>
    <w:rsid w:val="00E007DE"/>
    <w:rsid w:val="00E03165"/>
    <w:rsid w:val="00E04496"/>
    <w:rsid w:val="00E05B69"/>
    <w:rsid w:val="00E103CA"/>
    <w:rsid w:val="00E1168B"/>
    <w:rsid w:val="00E1667C"/>
    <w:rsid w:val="00E174D3"/>
    <w:rsid w:val="00E2070B"/>
    <w:rsid w:val="00E217EB"/>
    <w:rsid w:val="00E2555F"/>
    <w:rsid w:val="00E27BD5"/>
    <w:rsid w:val="00E30697"/>
    <w:rsid w:val="00E314E0"/>
    <w:rsid w:val="00E31B31"/>
    <w:rsid w:val="00E325EB"/>
    <w:rsid w:val="00E32B02"/>
    <w:rsid w:val="00E36CC1"/>
    <w:rsid w:val="00E37E82"/>
    <w:rsid w:val="00E422C0"/>
    <w:rsid w:val="00E4260D"/>
    <w:rsid w:val="00E4314B"/>
    <w:rsid w:val="00E433BF"/>
    <w:rsid w:val="00E44D13"/>
    <w:rsid w:val="00E4509E"/>
    <w:rsid w:val="00E458FA"/>
    <w:rsid w:val="00E464EF"/>
    <w:rsid w:val="00E47531"/>
    <w:rsid w:val="00E4773B"/>
    <w:rsid w:val="00E500A6"/>
    <w:rsid w:val="00E5158B"/>
    <w:rsid w:val="00E54BC0"/>
    <w:rsid w:val="00E55008"/>
    <w:rsid w:val="00E557A3"/>
    <w:rsid w:val="00E572E5"/>
    <w:rsid w:val="00E577E3"/>
    <w:rsid w:val="00E57F49"/>
    <w:rsid w:val="00E628B1"/>
    <w:rsid w:val="00E631FB"/>
    <w:rsid w:val="00E63C08"/>
    <w:rsid w:val="00E64573"/>
    <w:rsid w:val="00E64B91"/>
    <w:rsid w:val="00E64CEF"/>
    <w:rsid w:val="00E67590"/>
    <w:rsid w:val="00E74E17"/>
    <w:rsid w:val="00E7791A"/>
    <w:rsid w:val="00E81438"/>
    <w:rsid w:val="00E8292B"/>
    <w:rsid w:val="00E9123F"/>
    <w:rsid w:val="00E91FF1"/>
    <w:rsid w:val="00E94729"/>
    <w:rsid w:val="00E96C17"/>
    <w:rsid w:val="00EA1B5D"/>
    <w:rsid w:val="00EA7636"/>
    <w:rsid w:val="00EB5DD6"/>
    <w:rsid w:val="00EB6068"/>
    <w:rsid w:val="00EC151E"/>
    <w:rsid w:val="00EC1BD8"/>
    <w:rsid w:val="00EC221B"/>
    <w:rsid w:val="00EC47F9"/>
    <w:rsid w:val="00EC49E8"/>
    <w:rsid w:val="00EC666C"/>
    <w:rsid w:val="00EC72E0"/>
    <w:rsid w:val="00ED1330"/>
    <w:rsid w:val="00ED15BD"/>
    <w:rsid w:val="00ED15E3"/>
    <w:rsid w:val="00ED17F8"/>
    <w:rsid w:val="00ED53AB"/>
    <w:rsid w:val="00ED59C5"/>
    <w:rsid w:val="00ED5F4C"/>
    <w:rsid w:val="00ED7074"/>
    <w:rsid w:val="00EE0702"/>
    <w:rsid w:val="00EE0D69"/>
    <w:rsid w:val="00EE3D50"/>
    <w:rsid w:val="00EE670D"/>
    <w:rsid w:val="00EF1206"/>
    <w:rsid w:val="00EF2383"/>
    <w:rsid w:val="00EF3D3C"/>
    <w:rsid w:val="00EF4914"/>
    <w:rsid w:val="00F0025D"/>
    <w:rsid w:val="00F00AF6"/>
    <w:rsid w:val="00F0168A"/>
    <w:rsid w:val="00F04E37"/>
    <w:rsid w:val="00F117D6"/>
    <w:rsid w:val="00F21755"/>
    <w:rsid w:val="00F2526B"/>
    <w:rsid w:val="00F2532F"/>
    <w:rsid w:val="00F27985"/>
    <w:rsid w:val="00F27F3A"/>
    <w:rsid w:val="00F3134A"/>
    <w:rsid w:val="00F331BE"/>
    <w:rsid w:val="00F375F8"/>
    <w:rsid w:val="00F37DE1"/>
    <w:rsid w:val="00F37EEA"/>
    <w:rsid w:val="00F4034F"/>
    <w:rsid w:val="00F45AB7"/>
    <w:rsid w:val="00F512E4"/>
    <w:rsid w:val="00F52831"/>
    <w:rsid w:val="00F52D85"/>
    <w:rsid w:val="00F55165"/>
    <w:rsid w:val="00F55EFD"/>
    <w:rsid w:val="00F57C08"/>
    <w:rsid w:val="00F6058A"/>
    <w:rsid w:val="00F62022"/>
    <w:rsid w:val="00F6275A"/>
    <w:rsid w:val="00F6293D"/>
    <w:rsid w:val="00F63C86"/>
    <w:rsid w:val="00F70387"/>
    <w:rsid w:val="00F70BF0"/>
    <w:rsid w:val="00F714D2"/>
    <w:rsid w:val="00F72D20"/>
    <w:rsid w:val="00F7311C"/>
    <w:rsid w:val="00F75DAF"/>
    <w:rsid w:val="00F777CB"/>
    <w:rsid w:val="00F77A33"/>
    <w:rsid w:val="00F82377"/>
    <w:rsid w:val="00F8274F"/>
    <w:rsid w:val="00F84D5E"/>
    <w:rsid w:val="00F85BE3"/>
    <w:rsid w:val="00F867A2"/>
    <w:rsid w:val="00F90312"/>
    <w:rsid w:val="00F94B0D"/>
    <w:rsid w:val="00F95E4B"/>
    <w:rsid w:val="00F96B95"/>
    <w:rsid w:val="00F9744E"/>
    <w:rsid w:val="00F977CC"/>
    <w:rsid w:val="00FA3192"/>
    <w:rsid w:val="00FA3401"/>
    <w:rsid w:val="00FA554D"/>
    <w:rsid w:val="00FA7207"/>
    <w:rsid w:val="00FB01EF"/>
    <w:rsid w:val="00FB22B8"/>
    <w:rsid w:val="00FB365B"/>
    <w:rsid w:val="00FB3CA3"/>
    <w:rsid w:val="00FB4DBB"/>
    <w:rsid w:val="00FB5D5E"/>
    <w:rsid w:val="00FC27DA"/>
    <w:rsid w:val="00FC3D30"/>
    <w:rsid w:val="00FC4873"/>
    <w:rsid w:val="00FC64DE"/>
    <w:rsid w:val="00FD1E7C"/>
    <w:rsid w:val="00FD2063"/>
    <w:rsid w:val="00FD5140"/>
    <w:rsid w:val="00FD5D0F"/>
    <w:rsid w:val="00FD64CB"/>
    <w:rsid w:val="00FD6CBE"/>
    <w:rsid w:val="00FD764A"/>
    <w:rsid w:val="00FE09C4"/>
    <w:rsid w:val="00FE4B98"/>
    <w:rsid w:val="00FE4FBB"/>
    <w:rsid w:val="00FF0615"/>
    <w:rsid w:val="00F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B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1EB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151EBF"/>
    <w:rPr>
      <w:rFonts w:ascii="Calibri" w:eastAsia="Calibri" w:hAnsi="Calibri" w:cs="Times New Roman"/>
      <w:sz w:val="20"/>
      <w:szCs w:val="20"/>
      <w:lang w:val="x-none" w:eastAsia="x-none"/>
    </w:rPr>
  </w:style>
  <w:style w:type="paragraph" w:styleId="a5">
    <w:name w:val="No Spacing"/>
    <w:uiPriority w:val="1"/>
    <w:qFormat/>
    <w:rsid w:val="00151EBF"/>
    <w:pPr>
      <w:spacing w:after="0" w:line="240" w:lineRule="auto"/>
    </w:pPr>
    <w:rPr>
      <w:rFonts w:ascii="Calibri" w:eastAsia="Calibri" w:hAnsi="Calibri" w:cs="Times New Roman"/>
      <w:lang w:val="uk-UA"/>
    </w:rPr>
  </w:style>
  <w:style w:type="character" w:customStyle="1" w:styleId="rvts0">
    <w:name w:val="rvts0"/>
    <w:rsid w:val="00151EBF"/>
    <w:rPr>
      <w:rFonts w:cs="Times New Roman"/>
    </w:rPr>
  </w:style>
  <w:style w:type="character" w:styleId="a6">
    <w:name w:val="Hyperlink"/>
    <w:uiPriority w:val="99"/>
    <w:semiHidden/>
    <w:rsid w:val="00151EBF"/>
    <w:rPr>
      <w:rFonts w:cs="Times New Roman"/>
      <w:color w:val="0000FF"/>
      <w:u w:val="singl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nhideWhenUsed/>
    <w:qFormat/>
    <w:rsid w:val="00151EB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151EBF"/>
    <w:pPr>
      <w:spacing w:after="120"/>
    </w:pPr>
  </w:style>
  <w:style w:type="character" w:customStyle="1" w:styleId="aa">
    <w:name w:val="Основной текст Знак"/>
    <w:basedOn w:val="a0"/>
    <w:link w:val="a9"/>
    <w:uiPriority w:val="99"/>
    <w:semiHidden/>
    <w:rsid w:val="00151EBF"/>
    <w:rPr>
      <w:rFonts w:ascii="Calibri" w:eastAsia="Calibri" w:hAnsi="Calibri" w:cs="Times New Roman"/>
      <w:lang w:val="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151EBF"/>
    <w:rPr>
      <w:rFonts w:ascii="Times New Roman" w:eastAsia="Times New Roman" w:hAnsi="Times New Roman" w:cs="Times New Roman"/>
      <w:sz w:val="24"/>
      <w:szCs w:val="24"/>
      <w:lang w:eastAsia="ru-RU"/>
    </w:rPr>
  </w:style>
  <w:style w:type="paragraph" w:customStyle="1" w:styleId="Default">
    <w:name w:val="Default"/>
    <w:qFormat/>
    <w:rsid w:val="000573E3"/>
    <w:pPr>
      <w:spacing w:after="0" w:line="240" w:lineRule="auto"/>
    </w:pPr>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B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1EB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151EBF"/>
    <w:rPr>
      <w:rFonts w:ascii="Calibri" w:eastAsia="Calibri" w:hAnsi="Calibri" w:cs="Times New Roman"/>
      <w:sz w:val="20"/>
      <w:szCs w:val="20"/>
      <w:lang w:val="x-none" w:eastAsia="x-none"/>
    </w:rPr>
  </w:style>
  <w:style w:type="paragraph" w:styleId="a5">
    <w:name w:val="No Spacing"/>
    <w:uiPriority w:val="1"/>
    <w:qFormat/>
    <w:rsid w:val="00151EBF"/>
    <w:pPr>
      <w:spacing w:after="0" w:line="240" w:lineRule="auto"/>
    </w:pPr>
    <w:rPr>
      <w:rFonts w:ascii="Calibri" w:eastAsia="Calibri" w:hAnsi="Calibri" w:cs="Times New Roman"/>
      <w:lang w:val="uk-UA"/>
    </w:rPr>
  </w:style>
  <w:style w:type="character" w:customStyle="1" w:styleId="rvts0">
    <w:name w:val="rvts0"/>
    <w:rsid w:val="00151EBF"/>
    <w:rPr>
      <w:rFonts w:cs="Times New Roman"/>
    </w:rPr>
  </w:style>
  <w:style w:type="character" w:styleId="a6">
    <w:name w:val="Hyperlink"/>
    <w:uiPriority w:val="99"/>
    <w:semiHidden/>
    <w:rsid w:val="00151EBF"/>
    <w:rPr>
      <w:rFonts w:cs="Times New Roman"/>
      <w:color w:val="0000FF"/>
      <w:u w:val="singl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nhideWhenUsed/>
    <w:qFormat/>
    <w:rsid w:val="00151EB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151EBF"/>
    <w:pPr>
      <w:spacing w:after="120"/>
    </w:pPr>
  </w:style>
  <w:style w:type="character" w:customStyle="1" w:styleId="aa">
    <w:name w:val="Основной текст Знак"/>
    <w:basedOn w:val="a0"/>
    <w:link w:val="a9"/>
    <w:uiPriority w:val="99"/>
    <w:semiHidden/>
    <w:rsid w:val="00151EBF"/>
    <w:rPr>
      <w:rFonts w:ascii="Calibri" w:eastAsia="Calibri" w:hAnsi="Calibri" w:cs="Times New Roman"/>
      <w:lang w:val="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151EBF"/>
    <w:rPr>
      <w:rFonts w:ascii="Times New Roman" w:eastAsia="Times New Roman" w:hAnsi="Times New Roman" w:cs="Times New Roman"/>
      <w:sz w:val="24"/>
      <w:szCs w:val="24"/>
      <w:lang w:eastAsia="ru-RU"/>
    </w:rPr>
  </w:style>
  <w:style w:type="paragraph" w:customStyle="1" w:styleId="Default">
    <w:name w:val="Default"/>
    <w:qFormat/>
    <w:rsid w:val="000573E3"/>
    <w:pPr>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20813</Words>
  <Characters>11864</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2017</cp:lastModifiedBy>
  <cp:revision>5</cp:revision>
  <dcterms:created xsi:type="dcterms:W3CDTF">2020-11-06T14:12:00Z</dcterms:created>
  <dcterms:modified xsi:type="dcterms:W3CDTF">2022-11-14T14:31:00Z</dcterms:modified>
</cp:coreProperties>
</file>