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A990" w14:textId="77777777" w:rsidR="00AB4392" w:rsidRDefault="00DB77CA" w:rsidP="00AB4392">
      <w:pPr>
        <w:spacing w:after="0" w:line="240" w:lineRule="auto"/>
        <w:jc w:val="right"/>
        <w:rPr>
          <w:rFonts w:ascii="Times New Roman" w:eastAsia="Calibri" w:hAnsi="Times New Roman" w:cs="Times New Roman"/>
          <w:bCs/>
          <w:i/>
          <w:iCs/>
        </w:rPr>
      </w:pPr>
      <w:r>
        <w:rPr>
          <w:rFonts w:ascii="Times New Roman" w:eastAsia="Calibri" w:hAnsi="Times New Roman" w:cs="Times New Roman"/>
          <w:bCs/>
        </w:rPr>
        <w:t xml:space="preserve">                                                                                                                          </w:t>
      </w:r>
      <w:r w:rsidR="00AB4392">
        <w:rPr>
          <w:rFonts w:ascii="Times New Roman" w:eastAsia="Calibri" w:hAnsi="Times New Roman" w:cs="Times New Roman"/>
          <w:bCs/>
          <w:i/>
          <w:iCs/>
        </w:rPr>
        <w:t>Додаток 2 до Оголошення про проведення спрощеної закупівлі</w:t>
      </w:r>
    </w:p>
    <w:p w14:paraId="332CFA8D" w14:textId="7033BDB8" w:rsidR="00DB77CA" w:rsidRPr="00DB77CA" w:rsidRDefault="00DB77CA" w:rsidP="00DB77CA">
      <w:pPr>
        <w:spacing w:after="0" w:line="240" w:lineRule="auto"/>
        <w:jc w:val="center"/>
        <w:rPr>
          <w:rFonts w:ascii="Times New Roman" w:eastAsia="Calibri" w:hAnsi="Times New Roman" w:cs="Times New Roman"/>
          <w:b/>
        </w:rPr>
      </w:pPr>
    </w:p>
    <w:p w14:paraId="6B9CC432" w14:textId="77777777" w:rsidR="00DB77CA" w:rsidRPr="00DB77CA" w:rsidRDefault="00DB77CA" w:rsidP="00DB77CA">
      <w:pPr>
        <w:spacing w:after="0" w:line="240" w:lineRule="auto"/>
        <w:jc w:val="center"/>
        <w:rPr>
          <w:rFonts w:ascii="Times New Roman" w:eastAsia="Calibri" w:hAnsi="Times New Roman" w:cs="Times New Roman"/>
          <w:b/>
        </w:rPr>
      </w:pPr>
    </w:p>
    <w:p w14:paraId="781FAA0C" w14:textId="1EECED4B" w:rsidR="00DB77CA" w:rsidRPr="00DB77CA" w:rsidRDefault="00DB77CA" w:rsidP="00DB77CA">
      <w:pPr>
        <w:spacing w:after="0" w:line="240" w:lineRule="auto"/>
        <w:jc w:val="center"/>
        <w:rPr>
          <w:rFonts w:ascii="Times New Roman" w:eastAsia="Calibri" w:hAnsi="Times New Roman" w:cs="Times New Roman"/>
          <w:b/>
        </w:rPr>
      </w:pPr>
      <w:r w:rsidRPr="00DB77CA">
        <w:rPr>
          <w:rFonts w:ascii="Times New Roman" w:eastAsia="Calibri" w:hAnsi="Times New Roman" w:cs="Times New Roman"/>
          <w:b/>
        </w:rPr>
        <w:t>Інформація про технічні, якісні та інші характеристики предмета закупівлі</w:t>
      </w:r>
      <w:r w:rsidR="000C1554">
        <w:rPr>
          <w:rFonts w:ascii="Times New Roman" w:eastAsia="Calibri" w:hAnsi="Times New Roman" w:cs="Times New Roman"/>
          <w:b/>
        </w:rPr>
        <w:t xml:space="preserve">: </w:t>
      </w:r>
    </w:p>
    <w:p w14:paraId="71CB802C" w14:textId="02A505EF" w:rsidR="00DB77CA" w:rsidRPr="000C1554" w:rsidRDefault="005B79D6" w:rsidP="00DB77CA">
      <w:pPr>
        <w:shd w:val="clear" w:color="auto" w:fill="FFFFFF"/>
        <w:spacing w:after="0" w:line="240" w:lineRule="auto"/>
        <w:ind w:left="425"/>
        <w:jc w:val="center"/>
        <w:rPr>
          <w:rFonts w:ascii="Times New Roman" w:eastAsia="Times New Roman" w:hAnsi="Times New Roman" w:cs="Times New Roman"/>
          <w:bCs/>
          <w:color w:val="000000"/>
          <w:lang w:eastAsia="ru-RU"/>
        </w:rPr>
      </w:pPr>
      <w:r w:rsidRPr="007B55EC">
        <w:rPr>
          <w:rFonts w:ascii="Times New Roman" w:hAnsi="Times New Roman" w:cs="Times New Roman"/>
          <w:bCs/>
        </w:rPr>
        <w:t xml:space="preserve">телекомунікаційні послуги провайдерів (код </w:t>
      </w:r>
      <w:r w:rsidRPr="007B55EC">
        <w:rPr>
          <w:rFonts w:ascii="Times New Roman" w:hAnsi="Times New Roman" w:cs="Times New Roman"/>
        </w:rPr>
        <w:t>ДК</w:t>
      </w:r>
      <w:r w:rsidRPr="007B55EC">
        <w:rPr>
          <w:rFonts w:ascii="Times New Roman" w:hAnsi="Times New Roman" w:cs="Times New Roman"/>
          <w:b/>
          <w:bCs/>
        </w:rPr>
        <w:t xml:space="preserve"> </w:t>
      </w:r>
      <w:r w:rsidRPr="007B55EC">
        <w:rPr>
          <w:rFonts w:ascii="Times New Roman" w:hAnsi="Times New Roman" w:cs="Times New Roman"/>
        </w:rPr>
        <w:t>021:2015 Єдиний закупівельний словник - 72410000-7</w:t>
      </w:r>
      <w:r>
        <w:rPr>
          <w:rFonts w:ascii="Times New Roman" w:hAnsi="Times New Roman" w:cs="Times New Roman"/>
        </w:rPr>
        <w:t xml:space="preserve"> </w:t>
      </w:r>
      <w:r w:rsidRPr="007B55EC">
        <w:rPr>
          <w:rFonts w:ascii="Times New Roman" w:hAnsi="Times New Roman" w:cs="Times New Roman"/>
        </w:rPr>
        <w:t>Послуги провайдерів)</w:t>
      </w:r>
      <w:r w:rsidRPr="007B55EC">
        <w:rPr>
          <w:rFonts w:ascii="Times New Roman" w:hAnsi="Times New Roman" w:cs="Times New Roman"/>
          <w:bCs/>
        </w:rPr>
        <w:t>: доступ до мережі Інтернет (код 72411000-4)</w:t>
      </w:r>
    </w:p>
    <w:p w14:paraId="45EDE817" w14:textId="77777777" w:rsidR="000C1554" w:rsidRDefault="00DB77CA" w:rsidP="00DB77CA">
      <w:pPr>
        <w:shd w:val="clear" w:color="auto" w:fill="FFFFFF"/>
        <w:spacing w:after="0" w:line="240" w:lineRule="auto"/>
        <w:ind w:left="425"/>
        <w:rPr>
          <w:rFonts w:ascii="Times New Roman" w:eastAsia="Times New Roman" w:hAnsi="Times New Roman" w:cs="Times New Roman"/>
          <w:b/>
          <w:i/>
          <w:iCs/>
          <w:color w:val="000000"/>
          <w:lang w:eastAsia="ru-RU"/>
        </w:rPr>
      </w:pPr>
      <w:r w:rsidRPr="00DB77CA">
        <w:rPr>
          <w:rFonts w:ascii="Times New Roman" w:eastAsia="Times New Roman" w:hAnsi="Times New Roman" w:cs="Times New Roman"/>
          <w:b/>
          <w:i/>
          <w:iCs/>
          <w:color w:val="000000"/>
          <w:lang w:eastAsia="ru-RU"/>
        </w:rPr>
        <w:t xml:space="preserve">                                                 </w:t>
      </w:r>
    </w:p>
    <w:p w14:paraId="270114E4" w14:textId="13531D06" w:rsidR="00DB77CA" w:rsidRPr="00DB77CA" w:rsidRDefault="000C1554" w:rsidP="00DB77CA">
      <w:pPr>
        <w:shd w:val="clear" w:color="auto" w:fill="FFFFFF"/>
        <w:spacing w:after="0" w:line="240" w:lineRule="auto"/>
        <w:ind w:left="425"/>
        <w:rPr>
          <w:rFonts w:ascii="Times New Roman" w:eastAsia="Times New Roman" w:hAnsi="Times New Roman" w:cs="Times New Roman"/>
          <w:b/>
          <w:i/>
          <w:iCs/>
          <w:color w:val="000000"/>
          <w:lang w:eastAsia="ru-RU"/>
        </w:rPr>
      </w:pPr>
      <w:r>
        <w:rPr>
          <w:rFonts w:ascii="Times New Roman" w:eastAsia="Times New Roman" w:hAnsi="Times New Roman" w:cs="Times New Roman"/>
          <w:b/>
          <w:i/>
          <w:iCs/>
          <w:color w:val="000000"/>
          <w:lang w:eastAsia="ru-RU"/>
        </w:rPr>
        <w:t xml:space="preserve">                                                           </w:t>
      </w:r>
      <w:r w:rsidR="00DB77CA" w:rsidRPr="00DB77CA">
        <w:rPr>
          <w:rFonts w:ascii="Times New Roman" w:eastAsia="Times New Roman" w:hAnsi="Times New Roman" w:cs="Times New Roman"/>
          <w:b/>
          <w:i/>
          <w:iCs/>
          <w:color w:val="000000"/>
          <w:lang w:eastAsia="ru-RU"/>
        </w:rPr>
        <w:t xml:space="preserve">  Технічна специфікація</w:t>
      </w:r>
    </w:p>
    <w:p w14:paraId="4C44A73E" w14:textId="5D55A948" w:rsidR="00DB77CA" w:rsidRDefault="00DB77CA" w:rsidP="00DB77CA">
      <w:pPr>
        <w:shd w:val="clear" w:color="auto" w:fill="FFFFFF"/>
        <w:spacing w:after="0" w:line="240" w:lineRule="auto"/>
        <w:ind w:left="425"/>
        <w:jc w:val="center"/>
        <w:rPr>
          <w:rFonts w:ascii="Times New Roman" w:eastAsia="Times New Roman" w:hAnsi="Times New Roman" w:cs="Times New Roman"/>
          <w:b/>
          <w:color w:val="000000"/>
          <w:lang w:eastAsia="ru-RU"/>
        </w:rPr>
      </w:pPr>
    </w:p>
    <w:p w14:paraId="25907246" w14:textId="52930B8A" w:rsidR="00D60BC9" w:rsidRPr="007B55EC" w:rsidRDefault="00D60BC9" w:rsidP="00760512">
      <w:pPr>
        <w:spacing w:after="0" w:line="240" w:lineRule="auto"/>
        <w:ind w:firstLine="425"/>
        <w:jc w:val="both"/>
        <w:rPr>
          <w:rFonts w:ascii="Times New Roman" w:hAnsi="Times New Roman" w:cs="Times New Roman"/>
          <w:bCs/>
        </w:rPr>
      </w:pPr>
      <w:r>
        <w:rPr>
          <w:rFonts w:ascii="Times New Roman" w:hAnsi="Times New Roman" w:cs="Times New Roman"/>
          <w:bCs/>
        </w:rPr>
        <w:t>Учасник повинен надати</w:t>
      </w:r>
      <w:r w:rsidRPr="007B55EC">
        <w:rPr>
          <w:rFonts w:ascii="Times New Roman" w:hAnsi="Times New Roman" w:cs="Times New Roman"/>
          <w:bCs/>
        </w:rPr>
        <w:t xml:space="preserve"> </w:t>
      </w:r>
      <w:r>
        <w:rPr>
          <w:rFonts w:ascii="Times New Roman" w:hAnsi="Times New Roman" w:cs="Times New Roman"/>
          <w:bCs/>
        </w:rPr>
        <w:t>Замовнику</w:t>
      </w:r>
      <w:r w:rsidRPr="007B55EC">
        <w:rPr>
          <w:rFonts w:ascii="Times New Roman" w:hAnsi="Times New Roman" w:cs="Times New Roman"/>
          <w:bCs/>
        </w:rPr>
        <w:t xml:space="preserve"> </w:t>
      </w:r>
      <w:r w:rsidR="005B79D6" w:rsidRPr="007B55EC">
        <w:rPr>
          <w:rFonts w:ascii="Times New Roman" w:hAnsi="Times New Roman" w:cs="Times New Roman"/>
          <w:bCs/>
        </w:rPr>
        <w:t xml:space="preserve">телекомунікаційні послуги провайдерів (код </w:t>
      </w:r>
      <w:r w:rsidR="005B79D6" w:rsidRPr="007B55EC">
        <w:rPr>
          <w:rFonts w:ascii="Times New Roman" w:hAnsi="Times New Roman" w:cs="Times New Roman"/>
        </w:rPr>
        <w:t>ДК</w:t>
      </w:r>
      <w:r w:rsidR="005B79D6" w:rsidRPr="007B55EC">
        <w:rPr>
          <w:rFonts w:ascii="Times New Roman" w:hAnsi="Times New Roman" w:cs="Times New Roman"/>
          <w:b/>
          <w:bCs/>
        </w:rPr>
        <w:t xml:space="preserve"> </w:t>
      </w:r>
      <w:r w:rsidR="005B79D6" w:rsidRPr="007B55EC">
        <w:rPr>
          <w:rFonts w:ascii="Times New Roman" w:hAnsi="Times New Roman" w:cs="Times New Roman"/>
        </w:rPr>
        <w:t>021:2015 Єдиний закупівельний словник - 72410000-7</w:t>
      </w:r>
      <w:r w:rsidR="005B79D6" w:rsidRPr="007B55EC">
        <w:rPr>
          <w:rFonts w:ascii="Times New Roman" w:hAnsi="Times New Roman" w:cs="Times New Roman"/>
        </w:rPr>
        <w:tab/>
        <w:t>Послуги</w:t>
      </w:r>
      <w:r w:rsidR="00760512">
        <w:rPr>
          <w:rFonts w:ascii="Times New Roman" w:hAnsi="Times New Roman" w:cs="Times New Roman"/>
        </w:rPr>
        <w:t xml:space="preserve"> </w:t>
      </w:r>
      <w:r w:rsidR="005B79D6" w:rsidRPr="007B55EC">
        <w:rPr>
          <w:rFonts w:ascii="Times New Roman" w:hAnsi="Times New Roman" w:cs="Times New Roman"/>
        </w:rPr>
        <w:t>провайдерів)</w:t>
      </w:r>
      <w:r w:rsidR="005B79D6" w:rsidRPr="007B55EC">
        <w:rPr>
          <w:rFonts w:ascii="Times New Roman" w:hAnsi="Times New Roman" w:cs="Times New Roman"/>
          <w:bCs/>
        </w:rPr>
        <w:t>: доступ до мережі Інтернет (код 72411000-4)</w:t>
      </w:r>
      <w:r w:rsidRPr="007B55EC">
        <w:rPr>
          <w:rFonts w:ascii="Times New Roman" w:hAnsi="Times New Roman" w:cs="Times New Roman"/>
          <w:bCs/>
        </w:rPr>
        <w:t xml:space="preserve">, надалі – </w:t>
      </w:r>
      <w:r>
        <w:rPr>
          <w:rFonts w:ascii="Times New Roman" w:hAnsi="Times New Roman" w:cs="Times New Roman"/>
          <w:bCs/>
        </w:rPr>
        <w:t>«</w:t>
      </w:r>
      <w:r w:rsidRPr="007B55EC">
        <w:rPr>
          <w:rFonts w:ascii="Times New Roman" w:hAnsi="Times New Roman" w:cs="Times New Roman"/>
          <w:bCs/>
        </w:rPr>
        <w:t>Послуги»</w:t>
      </w:r>
      <w:r>
        <w:rPr>
          <w:rFonts w:ascii="Times New Roman" w:hAnsi="Times New Roman" w:cs="Times New Roman"/>
          <w:bCs/>
        </w:rPr>
        <w:t>,</w:t>
      </w:r>
      <w:r w:rsidRPr="007B55EC">
        <w:rPr>
          <w:rFonts w:ascii="Times New Roman" w:hAnsi="Times New Roman" w:cs="Times New Roman"/>
          <w:bCs/>
        </w:rPr>
        <w:t xml:space="preserve">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14:paraId="66A16997" w14:textId="77777777" w:rsidR="00DB77CA" w:rsidRPr="00DB77CA" w:rsidRDefault="00DB77CA" w:rsidP="00DB77CA">
      <w:pPr>
        <w:widowControl w:val="0"/>
        <w:suppressAutoHyphens/>
        <w:autoSpaceDE w:val="0"/>
        <w:spacing w:after="0" w:line="240" w:lineRule="auto"/>
        <w:jc w:val="both"/>
        <w:rPr>
          <w:rFonts w:ascii="Times New Roman" w:eastAsia="Times New Roman" w:hAnsi="Times New Roman" w:cs="Times New Roman"/>
          <w:bCs/>
          <w:color w:val="000000"/>
          <w:kern w:val="1"/>
          <w:lang w:eastAsia="zh-CN" w:bidi="hi-IN"/>
        </w:rPr>
      </w:pPr>
    </w:p>
    <w:p w14:paraId="56F34CE9" w14:textId="77777777"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p>
    <w:p w14:paraId="4EDA7BD5" w14:textId="13DDAFE4" w:rsidR="00DB77CA" w:rsidRPr="00DB77CA" w:rsidRDefault="00F81AFF" w:rsidP="00DB77CA">
      <w:pPr>
        <w:widowControl w:val="0"/>
        <w:suppressAutoHyphens/>
        <w:autoSpaceDE w:val="0"/>
        <w:spacing w:after="0" w:line="240" w:lineRule="auto"/>
        <w:jc w:val="both"/>
        <w:rPr>
          <w:rFonts w:ascii="Times New Roman" w:eastAsia="Times New Roman" w:hAnsi="Times New Roman" w:cs="Times New Roman"/>
          <w:bCs/>
          <w:color w:val="000000"/>
          <w:kern w:val="1"/>
          <w:lang w:eastAsia="zh-CN" w:bidi="hi-IN"/>
        </w:rPr>
      </w:pPr>
      <w:r>
        <w:rPr>
          <w:rFonts w:ascii="Times New Roman" w:eastAsia="SimSun" w:hAnsi="Times New Roman" w:cs="Times New Roman"/>
          <w:bCs/>
          <w:kern w:val="1"/>
          <w:lang w:eastAsia="zh-CN" w:bidi="hi-IN"/>
        </w:rPr>
        <w:t>Послуга</w:t>
      </w:r>
      <w:r w:rsidR="00DB77CA" w:rsidRPr="00477694">
        <w:rPr>
          <w:rFonts w:ascii="Times New Roman" w:eastAsia="SimSun" w:hAnsi="Times New Roman" w:cs="Times New Roman"/>
          <w:bCs/>
          <w:kern w:val="1"/>
          <w:lang w:eastAsia="zh-CN" w:bidi="hi-IN"/>
        </w:rPr>
        <w:t xml:space="preserve"> повинн</w:t>
      </w:r>
      <w:r>
        <w:rPr>
          <w:rFonts w:ascii="Times New Roman" w:eastAsia="SimSun" w:hAnsi="Times New Roman" w:cs="Times New Roman"/>
          <w:bCs/>
          <w:kern w:val="1"/>
          <w:lang w:eastAsia="zh-CN" w:bidi="hi-IN"/>
        </w:rPr>
        <w:t>а</w:t>
      </w:r>
      <w:r w:rsidR="00DB77CA" w:rsidRPr="00477694">
        <w:rPr>
          <w:rFonts w:ascii="Times New Roman" w:eastAsia="SimSun" w:hAnsi="Times New Roman" w:cs="Times New Roman"/>
          <w:bCs/>
          <w:kern w:val="1"/>
          <w:lang w:eastAsia="zh-CN" w:bidi="hi-IN"/>
        </w:rPr>
        <w:t xml:space="preserve"> </w:t>
      </w:r>
      <w:r>
        <w:rPr>
          <w:rFonts w:ascii="Times New Roman" w:eastAsia="SimSun" w:hAnsi="Times New Roman" w:cs="Times New Roman"/>
          <w:bCs/>
          <w:kern w:val="1"/>
          <w:lang w:eastAsia="zh-CN" w:bidi="hi-IN"/>
        </w:rPr>
        <w:t>надаватись</w:t>
      </w:r>
      <w:r w:rsidR="00DB77CA" w:rsidRPr="00477694">
        <w:rPr>
          <w:rFonts w:ascii="Times New Roman" w:eastAsia="SimSun" w:hAnsi="Times New Roman" w:cs="Times New Roman"/>
          <w:bCs/>
          <w:kern w:val="1"/>
          <w:lang w:eastAsia="zh-CN" w:bidi="hi-IN"/>
        </w:rPr>
        <w:t xml:space="preserve"> за технологією FTTB (з використанням оптоволоконного каналу)</w:t>
      </w:r>
      <w:r>
        <w:rPr>
          <w:rFonts w:ascii="Times New Roman" w:eastAsia="SimSun" w:hAnsi="Times New Roman" w:cs="Times New Roman"/>
          <w:bCs/>
          <w:kern w:val="1"/>
          <w:lang w:eastAsia="zh-CN" w:bidi="hi-IN"/>
        </w:rPr>
        <w:t>.</w:t>
      </w:r>
    </w:p>
    <w:p w14:paraId="2ECD7784" w14:textId="77777777" w:rsidR="00DB77CA" w:rsidRPr="00DB77CA" w:rsidRDefault="00DB77CA" w:rsidP="00DB77CA">
      <w:pPr>
        <w:widowControl w:val="0"/>
        <w:suppressAutoHyphens/>
        <w:autoSpaceDE w:val="0"/>
        <w:spacing w:after="0" w:line="240" w:lineRule="auto"/>
        <w:jc w:val="both"/>
        <w:rPr>
          <w:rFonts w:ascii="Times New Roman" w:eastAsia="Times New Roman" w:hAnsi="Times New Roman" w:cs="Times New Roman"/>
          <w:bCs/>
          <w:color w:val="000000"/>
          <w:kern w:val="1"/>
          <w:lang w:eastAsia="zh-CN" w:bidi="hi-IN"/>
        </w:rPr>
      </w:pPr>
    </w:p>
    <w:p w14:paraId="513B1EC3" w14:textId="19D1C112" w:rsidR="000B20AB" w:rsidRPr="004E7904" w:rsidRDefault="00DB77CA" w:rsidP="000B20AB">
      <w:pPr>
        <w:spacing w:after="0" w:line="240" w:lineRule="auto"/>
        <w:jc w:val="both"/>
        <w:rPr>
          <w:rFonts w:ascii="Times New Roman" w:hAnsi="Times New Roman" w:cs="Times New Roman"/>
          <w:bCs/>
        </w:rPr>
      </w:pPr>
      <w:r w:rsidRPr="00DB77CA">
        <w:rPr>
          <w:rFonts w:ascii="Times New Roman" w:eastAsia="Times New Roman" w:hAnsi="Times New Roman" w:cs="Times New Roman"/>
          <w:bCs/>
          <w:color w:val="000000"/>
          <w:kern w:val="1"/>
          <w:lang w:eastAsia="zh-CN" w:bidi="hi-IN"/>
        </w:rPr>
        <w:t xml:space="preserve">Місце надання Послуг – об’єкт замовника  - </w:t>
      </w:r>
      <w:r w:rsidR="00600AD2">
        <w:rPr>
          <w:rFonts w:ascii="Times New Roman" w:eastAsia="Times New Roman" w:hAnsi="Times New Roman" w:cs="Times New Roman"/>
          <w:bCs/>
          <w:color w:val="000000"/>
          <w:kern w:val="1"/>
          <w:lang w:eastAsia="zh-CN" w:bidi="hi-IN"/>
        </w:rPr>
        <w:t>Червоноградський</w:t>
      </w:r>
      <w:r w:rsidR="00023EC4" w:rsidRPr="00023EC4">
        <w:rPr>
          <w:rFonts w:ascii="Times New Roman" w:eastAsia="Times New Roman" w:hAnsi="Times New Roman" w:cs="Times New Roman"/>
          <w:bCs/>
          <w:color w:val="000000"/>
          <w:kern w:val="1"/>
          <w:lang w:eastAsia="zh-CN" w:bidi="hi-IN"/>
        </w:rPr>
        <w:t xml:space="preserve"> ЦОК</w:t>
      </w:r>
      <w:r w:rsidRPr="00DB77CA">
        <w:rPr>
          <w:rFonts w:ascii="Times New Roman" w:eastAsia="Times New Roman" w:hAnsi="Times New Roman" w:cs="Times New Roman"/>
          <w:bCs/>
          <w:color w:val="000000"/>
          <w:kern w:val="1"/>
          <w:lang w:eastAsia="zh-CN" w:bidi="hi-IN"/>
        </w:rPr>
        <w:t xml:space="preserve"> ТОВ «Львівенергозбут» за </w:t>
      </w:r>
      <w:proofErr w:type="spellStart"/>
      <w:r w:rsidRPr="00DB77CA">
        <w:rPr>
          <w:rFonts w:ascii="Times New Roman" w:eastAsia="Times New Roman" w:hAnsi="Times New Roman" w:cs="Times New Roman"/>
          <w:bCs/>
          <w:color w:val="000000"/>
          <w:kern w:val="1"/>
          <w:lang w:eastAsia="zh-CN" w:bidi="hi-IN"/>
        </w:rPr>
        <w:t>адресою</w:t>
      </w:r>
      <w:proofErr w:type="spellEnd"/>
      <w:r w:rsidRPr="00DB77CA">
        <w:rPr>
          <w:rFonts w:ascii="Times New Roman" w:eastAsia="Times New Roman" w:hAnsi="Times New Roman" w:cs="Times New Roman"/>
          <w:bCs/>
          <w:color w:val="000000"/>
          <w:kern w:val="1"/>
          <w:lang w:eastAsia="zh-CN" w:bidi="hi-IN"/>
        </w:rPr>
        <w:t xml:space="preserve">: </w:t>
      </w:r>
      <w:r w:rsidR="00600AD2" w:rsidRPr="00600AD2">
        <w:rPr>
          <w:rFonts w:ascii="Times New Roman" w:hAnsi="Times New Roman" w:cs="Times New Roman"/>
          <w:bCs/>
        </w:rPr>
        <w:t>80100, Львівська обл., м. Червоноград, пр. Шевченка, 3.</w:t>
      </w:r>
    </w:p>
    <w:p w14:paraId="05D45809" w14:textId="77777777" w:rsidR="00DB77CA" w:rsidRPr="00DB77CA" w:rsidRDefault="00DB77CA" w:rsidP="00DB77CA">
      <w:pPr>
        <w:widowControl w:val="0"/>
        <w:suppressAutoHyphens/>
        <w:autoSpaceDE w:val="0"/>
        <w:spacing w:after="0" w:line="240" w:lineRule="auto"/>
        <w:jc w:val="both"/>
        <w:rPr>
          <w:rFonts w:ascii="Times New Roman" w:eastAsia="Times New Roman" w:hAnsi="Times New Roman" w:cs="Times New Roman"/>
          <w:bCs/>
          <w:color w:val="000000"/>
          <w:kern w:val="1"/>
          <w:lang w:eastAsia="zh-CN" w:bidi="hi-IN"/>
        </w:rPr>
      </w:pPr>
    </w:p>
    <w:p w14:paraId="3E42099E" w14:textId="6BCE225D"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r w:rsidRPr="00DB77CA">
        <w:rPr>
          <w:rFonts w:ascii="Times New Roman" w:eastAsia="SimSun" w:hAnsi="Times New Roman" w:cs="Times New Roman"/>
          <w:bCs/>
          <w:kern w:val="1"/>
          <w:lang w:eastAsia="zh-CN" w:bidi="hi-IN"/>
        </w:rPr>
        <w:t>Послуги повинні надаватись без ліміту трафіку,  без перерви,  24 години на добу 7 днів на тиждень.</w:t>
      </w:r>
    </w:p>
    <w:p w14:paraId="0677BCA8" w14:textId="77777777"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p>
    <w:p w14:paraId="3A8D2CBC" w14:textId="5E093E99"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r w:rsidRPr="00C5071A">
        <w:rPr>
          <w:rFonts w:ascii="Times New Roman" w:eastAsia="SimSun" w:hAnsi="Times New Roman" w:cs="Times New Roman"/>
          <w:bCs/>
          <w:kern w:val="1"/>
          <w:lang w:eastAsia="zh-CN" w:bidi="hi-IN"/>
        </w:rPr>
        <w:t>Замовнику повинна бути надана приватна (статична)  IP адреса.</w:t>
      </w:r>
    </w:p>
    <w:p w14:paraId="54F9E882" w14:textId="77777777"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p>
    <w:p w14:paraId="1259B69F" w14:textId="1B7FC152" w:rsid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r w:rsidRPr="00477694">
        <w:rPr>
          <w:rFonts w:ascii="Times New Roman" w:eastAsia="SimSun" w:hAnsi="Times New Roman" w:cs="Times New Roman"/>
          <w:bCs/>
          <w:kern w:val="1"/>
          <w:lang w:eastAsia="zh-CN" w:bidi="hi-IN"/>
        </w:rPr>
        <w:t xml:space="preserve">Швидкість доступу до мережі Інтернет - не менше </w:t>
      </w:r>
      <w:r w:rsidR="00600AD2">
        <w:rPr>
          <w:rFonts w:ascii="Times New Roman" w:eastAsia="SimSun" w:hAnsi="Times New Roman" w:cs="Times New Roman"/>
          <w:bCs/>
          <w:kern w:val="1"/>
          <w:lang w:eastAsia="zh-CN" w:bidi="hi-IN"/>
        </w:rPr>
        <w:t>10</w:t>
      </w:r>
      <w:r w:rsidRPr="00477694">
        <w:rPr>
          <w:rFonts w:ascii="Times New Roman" w:eastAsia="SimSun" w:hAnsi="Times New Roman" w:cs="Times New Roman"/>
          <w:bCs/>
          <w:kern w:val="1"/>
          <w:lang w:eastAsia="zh-CN" w:bidi="hi-IN"/>
        </w:rPr>
        <w:t>0 МБ/с.</w:t>
      </w:r>
    </w:p>
    <w:p w14:paraId="0F282F66" w14:textId="13AF0FE8" w:rsidR="004B73F6" w:rsidRDefault="004B73F6"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p>
    <w:p w14:paraId="3E02056F" w14:textId="4B043ECD" w:rsidR="004B73F6" w:rsidRPr="004B73F6" w:rsidRDefault="004B73F6" w:rsidP="00DB77CA">
      <w:pPr>
        <w:widowControl w:val="0"/>
        <w:suppressAutoHyphens/>
        <w:autoSpaceDE w:val="0"/>
        <w:spacing w:after="0" w:line="240" w:lineRule="auto"/>
        <w:jc w:val="both"/>
        <w:rPr>
          <w:rFonts w:ascii="Times New Roman" w:eastAsia="SimSun" w:hAnsi="Times New Roman" w:cs="Times New Roman"/>
          <w:bCs/>
          <w:kern w:val="2"/>
          <w:lang w:eastAsia="zh-CN" w:bidi="hi-IN"/>
        </w:rPr>
      </w:pPr>
      <w:r>
        <w:rPr>
          <w:rFonts w:ascii="Times New Roman" w:hAnsi="Times New Roman" w:cs="Times New Roman"/>
          <w:color w:val="000000"/>
          <w:shd w:val="clear" w:color="auto" w:fill="FFFFFF"/>
        </w:rPr>
        <w:t>У випадку необхідності здійснення підключення об</w:t>
      </w:r>
      <w:r>
        <w:rPr>
          <w:rFonts w:ascii="Times New Roman" w:hAnsi="Times New Roman" w:cs="Times New Roman"/>
          <w:color w:val="000000"/>
          <w:shd w:val="clear" w:color="auto" w:fill="FFFFFF"/>
          <w:lang w:val="en-US"/>
        </w:rPr>
        <w:t>’</w:t>
      </w:r>
      <w:proofErr w:type="spellStart"/>
      <w:r>
        <w:rPr>
          <w:rFonts w:ascii="Times New Roman" w:hAnsi="Times New Roman" w:cs="Times New Roman"/>
          <w:color w:val="000000"/>
          <w:shd w:val="clear" w:color="auto" w:fill="FFFFFF"/>
        </w:rPr>
        <w:t>єкта</w:t>
      </w:r>
      <w:proofErr w:type="spellEnd"/>
      <w:r>
        <w:rPr>
          <w:rFonts w:ascii="Times New Roman" w:hAnsi="Times New Roman" w:cs="Times New Roman"/>
          <w:color w:val="000000"/>
          <w:shd w:val="clear" w:color="auto" w:fill="FFFFFF"/>
        </w:rPr>
        <w:t xml:space="preserve"> Замовника до мережі Інтернет Учасника (у разі зміни існуючого Провайдера) вартість такого підключення входить у ціну пропозиції та окремо Замовником не оплачується, про що Учасник надає підтверджуючий лист у складі пропозиції.</w:t>
      </w:r>
    </w:p>
    <w:p w14:paraId="16BF9AC0" w14:textId="77777777"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p>
    <w:p w14:paraId="4FA078F0" w14:textId="3E27F36F" w:rsidR="00DB77CA" w:rsidRPr="00DB77CA" w:rsidRDefault="00DB77CA" w:rsidP="00DB77CA">
      <w:pPr>
        <w:widowControl w:val="0"/>
        <w:suppressAutoHyphens/>
        <w:autoSpaceDE w:val="0"/>
        <w:spacing w:after="0" w:line="240" w:lineRule="auto"/>
        <w:jc w:val="both"/>
        <w:rPr>
          <w:rFonts w:ascii="Times New Roman" w:eastAsia="SimSun" w:hAnsi="Times New Roman" w:cs="Times New Roman"/>
          <w:bCs/>
          <w:kern w:val="1"/>
          <w:lang w:eastAsia="zh-CN" w:bidi="hi-IN"/>
        </w:rPr>
      </w:pPr>
      <w:r w:rsidRPr="00DB77CA">
        <w:rPr>
          <w:rFonts w:ascii="Times New Roman" w:eastAsia="SimSun" w:hAnsi="Times New Roman" w:cs="Times New Roman"/>
          <w:bCs/>
          <w:kern w:val="1"/>
          <w:lang w:eastAsia="zh-CN" w:bidi="hi-IN"/>
        </w:rPr>
        <w:t xml:space="preserve">Учасник зобов’язаний забезпечити безоплатне надання замовнику рахунків та актів приймання-передачі наданих послуг </w:t>
      </w:r>
      <w:r w:rsidR="00B03D3A" w:rsidRPr="00B03D3A">
        <w:rPr>
          <w:rFonts w:ascii="Times New Roman" w:eastAsia="SimSun" w:hAnsi="Times New Roman" w:cs="Times New Roman"/>
          <w:bCs/>
          <w:kern w:val="1"/>
          <w:lang w:eastAsia="zh-CN" w:bidi="hi-IN"/>
        </w:rPr>
        <w:t>в паперовому або електронному вигляді з накладеним кваліфікованим електронним підписом</w:t>
      </w:r>
      <w:r w:rsidRPr="00DB77CA">
        <w:rPr>
          <w:rFonts w:ascii="Times New Roman" w:eastAsia="SimSun" w:hAnsi="Times New Roman" w:cs="Times New Roman"/>
          <w:bCs/>
          <w:kern w:val="1"/>
          <w:lang w:eastAsia="zh-CN" w:bidi="hi-IN"/>
        </w:rPr>
        <w:t>.</w:t>
      </w:r>
    </w:p>
    <w:p w14:paraId="5A4C6A13" w14:textId="77777777" w:rsidR="00DB77CA" w:rsidRPr="00DB77CA" w:rsidRDefault="00DB77CA" w:rsidP="00DB77CA">
      <w:pPr>
        <w:widowControl w:val="0"/>
        <w:suppressAutoHyphens/>
        <w:autoSpaceDE w:val="0"/>
        <w:spacing w:after="0" w:line="240" w:lineRule="auto"/>
        <w:jc w:val="both"/>
        <w:rPr>
          <w:rFonts w:ascii="Times New Roman" w:eastAsia="TimesNewRoman" w:hAnsi="Times New Roman" w:cs="Times New Roman"/>
          <w:bCs/>
          <w:color w:val="000000"/>
          <w:kern w:val="1"/>
          <w:lang w:eastAsia="zh-CN" w:bidi="hi-IN"/>
        </w:rPr>
      </w:pPr>
    </w:p>
    <w:p w14:paraId="408E4168" w14:textId="77777777" w:rsidR="00DB77CA" w:rsidRPr="00DB77CA" w:rsidRDefault="00DB77CA" w:rsidP="00DB77CA">
      <w:pPr>
        <w:widowControl w:val="0"/>
        <w:suppressAutoHyphens/>
        <w:autoSpaceDE w:val="0"/>
        <w:spacing w:after="0" w:line="240" w:lineRule="auto"/>
        <w:jc w:val="both"/>
        <w:rPr>
          <w:rFonts w:ascii="Times New Roman" w:eastAsia="Times New Roman" w:hAnsi="Times New Roman" w:cs="Times New Roman"/>
          <w:bCs/>
          <w:color w:val="000000"/>
          <w:kern w:val="1"/>
          <w:lang w:eastAsia="zh-CN" w:bidi="hi-IN"/>
        </w:rPr>
      </w:pPr>
      <w:r w:rsidRPr="00DB77CA">
        <w:rPr>
          <w:rFonts w:ascii="Times New Roman" w:eastAsia="TimesNewRoman" w:hAnsi="Times New Roman" w:cs="Times New Roman"/>
          <w:bCs/>
          <w:color w:val="000000"/>
          <w:kern w:val="1"/>
          <w:lang w:eastAsia="zh-CN" w:bidi="hi-IN"/>
        </w:rPr>
        <w:t>Учасник зобов’язаний забезпечити  технічну підтримку та допомогу консультаційного характеру в робочі дні з 8:00 до 19:00</w:t>
      </w:r>
      <w:r w:rsidRPr="00DB77CA">
        <w:rPr>
          <w:rFonts w:ascii="Times New Roman" w:eastAsia="Times New Roman" w:hAnsi="Times New Roman" w:cs="Times New Roman"/>
          <w:bCs/>
          <w:color w:val="000000"/>
          <w:kern w:val="1"/>
          <w:lang w:eastAsia="zh-CN" w:bidi="hi-IN"/>
        </w:rPr>
        <w:t>, в суботу до 13:00 (за наявності виробничої потреби Замовника).</w:t>
      </w:r>
    </w:p>
    <w:p w14:paraId="2C6FF8D7" w14:textId="77777777" w:rsidR="00DB77CA" w:rsidRPr="00DB77CA" w:rsidRDefault="00DB77CA" w:rsidP="00DB77CA">
      <w:pPr>
        <w:widowControl w:val="0"/>
        <w:suppressAutoHyphens/>
        <w:autoSpaceDE w:val="0"/>
        <w:spacing w:after="0" w:line="240" w:lineRule="auto"/>
        <w:jc w:val="both"/>
        <w:rPr>
          <w:rFonts w:ascii="Times New Roman" w:eastAsia="Times New Roman" w:hAnsi="Times New Roman" w:cs="Times New Roman"/>
          <w:bCs/>
          <w:color w:val="000000"/>
          <w:kern w:val="1"/>
          <w:shd w:val="clear" w:color="auto" w:fill="FFFFFF"/>
          <w:lang w:eastAsia="zh-CN" w:bidi="hi-IN"/>
        </w:rPr>
      </w:pPr>
    </w:p>
    <w:p w14:paraId="7D309C14" w14:textId="1E497CE6" w:rsidR="00B94FEE" w:rsidRPr="002473A1" w:rsidRDefault="00DB77CA" w:rsidP="002473A1">
      <w:pPr>
        <w:widowControl w:val="0"/>
        <w:suppressAutoHyphens/>
        <w:autoSpaceDE w:val="0"/>
        <w:spacing w:after="0" w:line="240" w:lineRule="auto"/>
        <w:jc w:val="both"/>
        <w:rPr>
          <w:rFonts w:ascii="Times New Roman" w:eastAsia="Calibri" w:hAnsi="Times New Roman" w:cs="Times New Roman"/>
          <w:bCs/>
        </w:rPr>
      </w:pPr>
      <w:r w:rsidRPr="00DB77CA">
        <w:rPr>
          <w:rFonts w:ascii="Times New Roman" w:eastAsia="Times New Roman" w:hAnsi="Times New Roman" w:cs="Times New Roman"/>
          <w:bCs/>
          <w:color w:val="000000"/>
          <w:kern w:val="1"/>
          <w:lang w:eastAsia="zh-CN" w:bidi="hi-IN"/>
        </w:rPr>
        <w:t xml:space="preserve">Учасник зобов’язаний у випадку технічних неполадок, що спричинили перерву у наданні послуг  протягом </w:t>
      </w:r>
      <w:r w:rsidR="00477694">
        <w:rPr>
          <w:rFonts w:ascii="Times New Roman" w:eastAsia="Times New Roman" w:hAnsi="Times New Roman" w:cs="Times New Roman"/>
          <w:bCs/>
          <w:color w:val="000000"/>
          <w:kern w:val="1"/>
          <w:lang w:eastAsia="zh-CN" w:bidi="hi-IN"/>
        </w:rPr>
        <w:t>5</w:t>
      </w:r>
      <w:r w:rsidRPr="00DB77CA">
        <w:rPr>
          <w:rFonts w:ascii="Times New Roman" w:eastAsia="Times New Roman" w:hAnsi="Times New Roman" w:cs="Times New Roman"/>
          <w:bCs/>
          <w:color w:val="000000"/>
          <w:kern w:val="1"/>
          <w:lang w:eastAsia="zh-CN" w:bidi="hi-IN"/>
        </w:rPr>
        <w:t xml:space="preserve"> годин після звернення Абонента відновити надання послуг за цим Договором.</w:t>
      </w:r>
    </w:p>
    <w:sectPr w:rsidR="00B94FEE" w:rsidRPr="002473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charset w:val="CC"/>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9655FD3"/>
    <w:multiLevelType w:val="multilevel"/>
    <w:tmpl w:val="B880A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CA"/>
    <w:rsid w:val="00023EC4"/>
    <w:rsid w:val="000B20AB"/>
    <w:rsid w:val="000C1554"/>
    <w:rsid w:val="0011233D"/>
    <w:rsid w:val="002473A1"/>
    <w:rsid w:val="002A0E9B"/>
    <w:rsid w:val="003B2886"/>
    <w:rsid w:val="0043763E"/>
    <w:rsid w:val="00466024"/>
    <w:rsid w:val="00477694"/>
    <w:rsid w:val="004B73F6"/>
    <w:rsid w:val="005164F7"/>
    <w:rsid w:val="00521641"/>
    <w:rsid w:val="005B79D6"/>
    <w:rsid w:val="00600AD2"/>
    <w:rsid w:val="00760512"/>
    <w:rsid w:val="008F6FB2"/>
    <w:rsid w:val="00AB4392"/>
    <w:rsid w:val="00B03D3A"/>
    <w:rsid w:val="00B2741C"/>
    <w:rsid w:val="00B94FEE"/>
    <w:rsid w:val="00BD4031"/>
    <w:rsid w:val="00C5071A"/>
    <w:rsid w:val="00C9291A"/>
    <w:rsid w:val="00D60BC9"/>
    <w:rsid w:val="00DB77CA"/>
    <w:rsid w:val="00E43A58"/>
    <w:rsid w:val="00F12AE1"/>
    <w:rsid w:val="00F81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7C17"/>
  <w15:chartTrackingRefBased/>
  <w15:docId w15:val="{98AC8FFB-AD78-4C2A-BD0E-A32E74FC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link w:val="10"/>
    <w:qFormat/>
    <w:rsid w:val="00D60BC9"/>
    <w:pPr>
      <w:keepNext/>
      <w:widowControl w:val="0"/>
      <w:numPr>
        <w:numId w:val="1"/>
      </w:numPr>
      <w:suppressAutoHyphens/>
      <w:spacing w:before="240" w:after="120"/>
      <w:contextualSpacing w:val="0"/>
      <w:outlineLvl w:val="0"/>
    </w:pPr>
    <w:rPr>
      <w:rFonts w:ascii="Arial" w:eastAsia="Microsoft YaHei" w:hAnsi="Arial" w:cs="Mangal"/>
      <w:b/>
      <w:bCs/>
      <w:spacing w:val="0"/>
      <w:kern w:val="1"/>
      <w:sz w:val="32"/>
      <w:szCs w:val="32"/>
      <w:lang w:eastAsia="zh-CN" w:bidi="hi-IN"/>
    </w:rPr>
  </w:style>
  <w:style w:type="paragraph" w:styleId="2">
    <w:name w:val="heading 2"/>
    <w:basedOn w:val="a0"/>
    <w:next w:val="a1"/>
    <w:link w:val="20"/>
    <w:qFormat/>
    <w:rsid w:val="00D60BC9"/>
    <w:pPr>
      <w:keepNext/>
      <w:widowControl w:val="0"/>
      <w:numPr>
        <w:ilvl w:val="1"/>
        <w:numId w:val="1"/>
      </w:numPr>
      <w:suppressAutoHyphens/>
      <w:spacing w:before="240" w:after="120"/>
      <w:contextualSpacing w:val="0"/>
      <w:outlineLvl w:val="1"/>
    </w:pPr>
    <w:rPr>
      <w:rFonts w:ascii="Arial" w:eastAsia="Microsoft YaHei" w:hAnsi="Arial" w:cs="Mangal"/>
      <w:b/>
      <w:bCs/>
      <w:i/>
      <w:iCs/>
      <w:spacing w:val="0"/>
      <w:kern w:val="1"/>
      <w:sz w:val="28"/>
      <w:szCs w:val="28"/>
      <w:lang w:eastAsia="zh-CN" w:bidi="hi-IN"/>
    </w:rPr>
  </w:style>
  <w:style w:type="paragraph" w:styleId="3">
    <w:name w:val="heading 3"/>
    <w:basedOn w:val="a0"/>
    <w:next w:val="a1"/>
    <w:link w:val="30"/>
    <w:qFormat/>
    <w:rsid w:val="00D60BC9"/>
    <w:pPr>
      <w:keepNext/>
      <w:widowControl w:val="0"/>
      <w:numPr>
        <w:ilvl w:val="2"/>
        <w:numId w:val="1"/>
      </w:numPr>
      <w:suppressAutoHyphens/>
      <w:spacing w:before="240" w:after="120"/>
      <w:contextualSpacing w:val="0"/>
      <w:outlineLvl w:val="2"/>
    </w:pPr>
    <w:rPr>
      <w:rFonts w:ascii="Times New Roman" w:eastAsia="SimSun" w:hAnsi="Times New Roman" w:cs="Mangal"/>
      <w:b/>
      <w:bCs/>
      <w:spacing w:val="0"/>
      <w:kern w:val="1"/>
      <w:sz w:val="28"/>
      <w:szCs w:val="28"/>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60BC9"/>
    <w:rPr>
      <w:rFonts w:ascii="Arial" w:eastAsia="Microsoft YaHei" w:hAnsi="Arial" w:cs="Mangal"/>
      <w:b/>
      <w:bCs/>
      <w:kern w:val="1"/>
      <w:sz w:val="32"/>
      <w:szCs w:val="32"/>
      <w:lang w:eastAsia="zh-CN" w:bidi="hi-IN"/>
    </w:rPr>
  </w:style>
  <w:style w:type="character" w:customStyle="1" w:styleId="20">
    <w:name w:val="Заголовок 2 Знак"/>
    <w:basedOn w:val="a2"/>
    <w:link w:val="2"/>
    <w:rsid w:val="00D60BC9"/>
    <w:rPr>
      <w:rFonts w:ascii="Arial" w:eastAsia="Microsoft YaHei" w:hAnsi="Arial" w:cs="Mangal"/>
      <w:b/>
      <w:bCs/>
      <w:i/>
      <w:iCs/>
      <w:kern w:val="1"/>
      <w:sz w:val="28"/>
      <w:szCs w:val="28"/>
      <w:lang w:eastAsia="zh-CN" w:bidi="hi-IN"/>
    </w:rPr>
  </w:style>
  <w:style w:type="character" w:customStyle="1" w:styleId="30">
    <w:name w:val="Заголовок 3 Знак"/>
    <w:basedOn w:val="a2"/>
    <w:link w:val="3"/>
    <w:rsid w:val="00D60BC9"/>
    <w:rPr>
      <w:rFonts w:ascii="Times New Roman" w:eastAsia="SimSun" w:hAnsi="Times New Roman" w:cs="Mangal"/>
      <w:b/>
      <w:bCs/>
      <w:kern w:val="1"/>
      <w:sz w:val="28"/>
      <w:szCs w:val="28"/>
      <w:lang w:eastAsia="zh-CN" w:bidi="hi-IN"/>
    </w:rPr>
  </w:style>
  <w:style w:type="paragraph" w:styleId="a0">
    <w:name w:val="Title"/>
    <w:basedOn w:val="a"/>
    <w:next w:val="a"/>
    <w:link w:val="a5"/>
    <w:uiPriority w:val="10"/>
    <w:qFormat/>
    <w:rsid w:val="00D60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 Знак"/>
    <w:basedOn w:val="a2"/>
    <w:link w:val="a0"/>
    <w:uiPriority w:val="10"/>
    <w:rsid w:val="00D60BC9"/>
    <w:rPr>
      <w:rFonts w:asciiTheme="majorHAnsi" w:eastAsiaTheme="majorEastAsia" w:hAnsiTheme="majorHAnsi" w:cstheme="majorBidi"/>
      <w:spacing w:val="-10"/>
      <w:kern w:val="28"/>
      <w:sz w:val="56"/>
      <w:szCs w:val="56"/>
    </w:rPr>
  </w:style>
  <w:style w:type="paragraph" w:styleId="a1">
    <w:name w:val="Body Text"/>
    <w:basedOn w:val="a"/>
    <w:link w:val="a6"/>
    <w:uiPriority w:val="99"/>
    <w:semiHidden/>
    <w:unhideWhenUsed/>
    <w:rsid w:val="00D60BC9"/>
    <w:pPr>
      <w:spacing w:after="120"/>
    </w:pPr>
  </w:style>
  <w:style w:type="character" w:customStyle="1" w:styleId="a6">
    <w:name w:val="Основний текст Знак"/>
    <w:basedOn w:val="a2"/>
    <w:link w:val="a1"/>
    <w:uiPriority w:val="99"/>
    <w:semiHidden/>
    <w:rsid w:val="00D6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00307">
      <w:bodyDiv w:val="1"/>
      <w:marLeft w:val="0"/>
      <w:marRight w:val="0"/>
      <w:marTop w:val="0"/>
      <w:marBottom w:val="0"/>
      <w:divBdr>
        <w:top w:val="none" w:sz="0" w:space="0" w:color="auto"/>
        <w:left w:val="none" w:sz="0" w:space="0" w:color="auto"/>
        <w:bottom w:val="none" w:sz="0" w:space="0" w:color="auto"/>
        <w:right w:val="none" w:sz="0" w:space="0" w:color="auto"/>
      </w:divBdr>
    </w:div>
    <w:div w:id="5055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925</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Виджак Ірина Вікторівна</dc:creator>
  <cp:keywords/>
  <dc:description/>
  <cp:lastModifiedBy>Львівенергозбут Львівенергозбут</cp:lastModifiedBy>
  <cp:revision>6</cp:revision>
  <dcterms:created xsi:type="dcterms:W3CDTF">2021-11-11T12:39:00Z</dcterms:created>
  <dcterms:modified xsi:type="dcterms:W3CDTF">2022-09-23T08:58:00Z</dcterms:modified>
</cp:coreProperties>
</file>