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1E31" w14:textId="69E0B0E9" w:rsidR="006B47AF" w:rsidRPr="002D4DDC" w:rsidRDefault="006B47AF" w:rsidP="006B47AF">
      <w:pPr>
        <w:spacing w:after="0" w:line="240" w:lineRule="auto"/>
        <w:ind w:firstLine="5670"/>
        <w:jc w:val="right"/>
        <w:rPr>
          <w:rFonts w:ascii="Times New Roman" w:hAnsi="Times New Roman"/>
          <w:bCs/>
          <w:sz w:val="20"/>
          <w:szCs w:val="20"/>
        </w:rPr>
      </w:pPr>
      <w:r w:rsidRPr="002D4DDC">
        <w:rPr>
          <w:rFonts w:ascii="Times New Roman" w:hAnsi="Times New Roman"/>
          <w:bCs/>
          <w:sz w:val="20"/>
          <w:szCs w:val="20"/>
        </w:rPr>
        <w:t>Додаток №3</w:t>
      </w:r>
    </w:p>
    <w:p w14:paraId="4CA10E46" w14:textId="77777777" w:rsidR="006B47AF" w:rsidRPr="002D4DDC" w:rsidRDefault="006B47AF" w:rsidP="006B47AF">
      <w:pPr>
        <w:tabs>
          <w:tab w:val="left" w:pos="0"/>
          <w:tab w:val="center" w:pos="4153"/>
          <w:tab w:val="right" w:pos="8306"/>
        </w:tabs>
        <w:spacing w:after="0" w:line="240" w:lineRule="auto"/>
        <w:jc w:val="right"/>
        <w:rPr>
          <w:rFonts w:ascii="Times New Roman" w:hAnsi="Times New Roman"/>
          <w:bCs/>
          <w:iCs/>
          <w:sz w:val="20"/>
          <w:szCs w:val="20"/>
        </w:rPr>
      </w:pPr>
      <w:bookmarkStart w:id="0" w:name="_Hlk73526338"/>
      <w:r w:rsidRPr="002D4DDC">
        <w:rPr>
          <w:rFonts w:ascii="Times New Roman" w:hAnsi="Times New Roman"/>
          <w:sz w:val="20"/>
          <w:szCs w:val="20"/>
        </w:rPr>
        <w:t xml:space="preserve">Подається окремо, як невід’ємна частина </w:t>
      </w:r>
    </w:p>
    <w:p w14:paraId="59AD706A" w14:textId="77777777" w:rsidR="006B47AF" w:rsidRPr="002D4DDC" w:rsidRDefault="006B47AF" w:rsidP="006B47AF">
      <w:pPr>
        <w:widowControl w:val="0"/>
        <w:tabs>
          <w:tab w:val="left" w:pos="4860"/>
        </w:tabs>
        <w:autoSpaceDE w:val="0"/>
        <w:spacing w:after="0" w:line="240" w:lineRule="auto"/>
        <w:jc w:val="right"/>
        <w:rPr>
          <w:rFonts w:ascii="Times New Roman" w:hAnsi="Times New Roman"/>
          <w:b/>
          <w:sz w:val="20"/>
          <w:szCs w:val="20"/>
        </w:rPr>
      </w:pPr>
      <w:r w:rsidRPr="002D4DDC">
        <w:rPr>
          <w:rFonts w:ascii="Times New Roman" w:hAnsi="Times New Roman"/>
          <w:bCs/>
          <w:iCs/>
          <w:sz w:val="20"/>
          <w:szCs w:val="20"/>
        </w:rPr>
        <w:t>до оголошення про проведення відкритих торгів з особливостями</w:t>
      </w:r>
    </w:p>
    <w:bookmarkEnd w:id="0"/>
    <w:p w14:paraId="27EA1081" w14:textId="77777777" w:rsidR="0075440C" w:rsidRPr="0075440C" w:rsidRDefault="0075440C" w:rsidP="0075440C">
      <w:pPr>
        <w:spacing w:after="0" w:line="240" w:lineRule="auto"/>
        <w:jc w:val="center"/>
        <w:rPr>
          <w:rFonts w:ascii="Times New Roman" w:eastAsia="Times New Roman" w:hAnsi="Times New Roman"/>
          <w:b/>
          <w:sz w:val="24"/>
          <w:szCs w:val="24"/>
          <w:lang w:eastAsia="ru-RU"/>
        </w:rPr>
      </w:pPr>
    </w:p>
    <w:p w14:paraId="53B25DA4" w14:textId="4085BED1" w:rsidR="00261F7B" w:rsidRPr="004B075C" w:rsidRDefault="00E87293" w:rsidP="00261F7B">
      <w:pPr>
        <w:spacing w:after="0" w:line="240" w:lineRule="auto"/>
        <w:jc w:val="center"/>
        <w:rPr>
          <w:rFonts w:ascii="Times New Roman" w:eastAsia="Times New Roman" w:hAnsi="Times New Roman"/>
          <w:b/>
          <w:sz w:val="24"/>
          <w:szCs w:val="24"/>
          <w:lang w:eastAsia="ru-RU"/>
        </w:rPr>
      </w:pPr>
      <w:r w:rsidRPr="004B075C">
        <w:rPr>
          <w:rFonts w:ascii="Times New Roman" w:eastAsia="Times New Roman" w:hAnsi="Times New Roman"/>
          <w:b/>
          <w:sz w:val="24"/>
          <w:szCs w:val="24"/>
          <w:lang w:eastAsia="ru-RU"/>
        </w:rPr>
        <w:t>Проект Договору про закупівлю</w:t>
      </w:r>
    </w:p>
    <w:p w14:paraId="3779A31A" w14:textId="77777777" w:rsidR="00261F7B" w:rsidRPr="004B075C" w:rsidRDefault="00261F7B" w:rsidP="00261F7B">
      <w:pPr>
        <w:spacing w:after="0" w:line="240" w:lineRule="auto"/>
        <w:jc w:val="both"/>
        <w:rPr>
          <w:rFonts w:ascii="Times New Roman" w:eastAsia="Times New Roman" w:hAnsi="Times New Roman"/>
          <w:sz w:val="24"/>
          <w:szCs w:val="24"/>
          <w:lang w:eastAsia="ru-RU"/>
        </w:rPr>
      </w:pPr>
    </w:p>
    <w:p w14:paraId="5072F7B5" w14:textId="72A73ABA" w:rsidR="00261F7B" w:rsidRPr="004B075C" w:rsidRDefault="00261F7B" w:rsidP="00261F7B">
      <w:pPr>
        <w:spacing w:after="0" w:line="240" w:lineRule="auto"/>
        <w:jc w:val="both"/>
        <w:rPr>
          <w:rFonts w:ascii="Times New Roman" w:eastAsia="Times New Roman" w:hAnsi="Times New Roman"/>
          <w:sz w:val="24"/>
          <w:szCs w:val="24"/>
          <w:lang w:eastAsia="ru-RU"/>
        </w:rPr>
      </w:pPr>
      <w:r w:rsidRPr="004B075C">
        <w:rPr>
          <w:rFonts w:ascii="Times New Roman" w:eastAsia="Times New Roman" w:hAnsi="Times New Roman"/>
          <w:sz w:val="24"/>
          <w:szCs w:val="24"/>
          <w:lang w:eastAsia="ru-RU"/>
        </w:rPr>
        <w:t xml:space="preserve">м. Дружківка                                                                      </w:t>
      </w:r>
      <w:r w:rsidR="00590972" w:rsidRPr="004B075C">
        <w:rPr>
          <w:rFonts w:ascii="Times New Roman" w:eastAsia="Times New Roman" w:hAnsi="Times New Roman"/>
          <w:sz w:val="24"/>
          <w:szCs w:val="24"/>
          <w:lang w:eastAsia="ru-RU"/>
        </w:rPr>
        <w:t xml:space="preserve">                       </w:t>
      </w:r>
      <w:r w:rsidRPr="004B075C">
        <w:rPr>
          <w:rFonts w:ascii="Times New Roman" w:eastAsia="Times New Roman" w:hAnsi="Times New Roman"/>
          <w:sz w:val="24"/>
          <w:szCs w:val="24"/>
          <w:lang w:eastAsia="ru-RU"/>
        </w:rPr>
        <w:t xml:space="preserve">  </w:t>
      </w:r>
      <w:r w:rsidRPr="004B075C">
        <w:rPr>
          <w:rFonts w:ascii="Times New Roman" w:eastAsia="Times New Roman" w:hAnsi="Times New Roman"/>
          <w:sz w:val="24"/>
          <w:szCs w:val="24"/>
          <w:u w:val="single"/>
          <w:lang w:eastAsia="ru-RU"/>
        </w:rPr>
        <w:t xml:space="preserve">“ </w:t>
      </w:r>
      <w:r w:rsidR="002D4DDC" w:rsidRPr="004B075C">
        <w:rPr>
          <w:rFonts w:ascii="Times New Roman" w:eastAsia="Times New Roman" w:hAnsi="Times New Roman"/>
          <w:sz w:val="24"/>
          <w:szCs w:val="24"/>
          <w:u w:val="single"/>
          <w:lang w:eastAsia="ru-RU"/>
        </w:rPr>
        <w:t xml:space="preserve">      </w:t>
      </w:r>
      <w:r w:rsidRPr="004B075C">
        <w:rPr>
          <w:rFonts w:ascii="Times New Roman" w:eastAsia="Times New Roman" w:hAnsi="Times New Roman"/>
          <w:sz w:val="24"/>
          <w:szCs w:val="24"/>
          <w:u w:val="single"/>
          <w:lang w:eastAsia="ru-RU"/>
        </w:rPr>
        <w:t xml:space="preserve"> ”</w:t>
      </w:r>
      <w:r w:rsidR="002D4DDC" w:rsidRPr="004B075C">
        <w:rPr>
          <w:rFonts w:ascii="Times New Roman" w:eastAsia="Times New Roman" w:hAnsi="Times New Roman"/>
          <w:sz w:val="24"/>
          <w:szCs w:val="24"/>
          <w:u w:val="single"/>
          <w:lang w:eastAsia="ru-RU"/>
        </w:rPr>
        <w:t xml:space="preserve">     </w:t>
      </w:r>
      <w:r w:rsidRPr="004B075C">
        <w:rPr>
          <w:rFonts w:ascii="Times New Roman" w:eastAsia="Times New Roman" w:hAnsi="Times New Roman"/>
          <w:sz w:val="24"/>
          <w:szCs w:val="24"/>
          <w:u w:val="single"/>
          <w:lang w:eastAsia="ru-RU"/>
        </w:rPr>
        <w:t xml:space="preserve">              202</w:t>
      </w:r>
      <w:r w:rsidR="00CA2CEE" w:rsidRPr="004B075C">
        <w:rPr>
          <w:rFonts w:ascii="Times New Roman" w:eastAsia="Times New Roman" w:hAnsi="Times New Roman"/>
          <w:sz w:val="24"/>
          <w:szCs w:val="24"/>
          <w:u w:val="single"/>
          <w:lang w:eastAsia="ru-RU"/>
        </w:rPr>
        <w:t>4</w:t>
      </w:r>
      <w:r w:rsidRPr="004B075C">
        <w:rPr>
          <w:rFonts w:ascii="Times New Roman" w:eastAsia="Times New Roman" w:hAnsi="Times New Roman"/>
          <w:sz w:val="24"/>
          <w:szCs w:val="24"/>
          <w:u w:val="single"/>
          <w:lang w:eastAsia="ru-RU"/>
        </w:rPr>
        <w:t xml:space="preserve">  р</w:t>
      </w:r>
      <w:r w:rsidRPr="004B075C">
        <w:rPr>
          <w:rFonts w:ascii="Times New Roman" w:eastAsia="Times New Roman" w:hAnsi="Times New Roman"/>
          <w:sz w:val="24"/>
          <w:szCs w:val="24"/>
          <w:lang w:eastAsia="ru-RU"/>
        </w:rPr>
        <w:t>. </w:t>
      </w:r>
    </w:p>
    <w:p w14:paraId="6595BDBB" w14:textId="77777777" w:rsidR="00261F7B" w:rsidRPr="004B075C" w:rsidRDefault="00261F7B" w:rsidP="00261F7B">
      <w:pPr>
        <w:spacing w:after="0" w:line="240" w:lineRule="auto"/>
        <w:jc w:val="both"/>
        <w:rPr>
          <w:rFonts w:ascii="Times New Roman" w:eastAsia="Times New Roman" w:hAnsi="Times New Roman"/>
          <w:sz w:val="24"/>
          <w:szCs w:val="24"/>
          <w:lang w:eastAsia="ru-RU"/>
        </w:rPr>
      </w:pPr>
    </w:p>
    <w:p w14:paraId="3C9CAD1D" w14:textId="44DDF8E6" w:rsidR="00261F7B" w:rsidRPr="004B075C" w:rsidRDefault="00261F7B" w:rsidP="002D4DDC">
      <w:pPr>
        <w:spacing w:after="0" w:line="240" w:lineRule="auto"/>
        <w:ind w:firstLine="709"/>
        <w:jc w:val="both"/>
        <w:rPr>
          <w:rFonts w:ascii="Times New Roman" w:eastAsia="Times New Roman" w:hAnsi="Times New Roman"/>
          <w:b/>
          <w:sz w:val="24"/>
          <w:szCs w:val="24"/>
          <w:lang w:eastAsia="ru-RU"/>
        </w:rPr>
      </w:pPr>
      <w:r w:rsidRPr="004B075C">
        <w:rPr>
          <w:rFonts w:ascii="Times New Roman" w:eastAsia="Times New Roman" w:hAnsi="Times New Roman"/>
          <w:b/>
          <w:sz w:val="24"/>
          <w:szCs w:val="24"/>
          <w:lang w:eastAsia="ru-RU"/>
        </w:rPr>
        <w:t>Управління житлового та комунального господарства (УЖКГ) Дружківської міської ради,</w:t>
      </w:r>
      <w:r w:rsidRPr="004B075C">
        <w:rPr>
          <w:rFonts w:ascii="Times New Roman" w:eastAsia="Times New Roman" w:hAnsi="Times New Roman"/>
          <w:sz w:val="24"/>
          <w:szCs w:val="24"/>
          <w:lang w:eastAsia="ru-RU"/>
        </w:rPr>
        <w:t xml:space="preserve"> надалі - «Замовник», в особі </w:t>
      </w:r>
      <w:r w:rsidR="00590972" w:rsidRPr="004B075C">
        <w:rPr>
          <w:rFonts w:ascii="Times New Roman" w:eastAsia="Times New Roman" w:hAnsi="Times New Roman"/>
          <w:sz w:val="24"/>
          <w:szCs w:val="24"/>
          <w:lang w:eastAsia="ru-RU"/>
        </w:rPr>
        <w:t xml:space="preserve">начальника </w:t>
      </w:r>
      <w:r w:rsidR="002D4DDC" w:rsidRPr="004B075C">
        <w:rPr>
          <w:rFonts w:ascii="Times New Roman" w:eastAsia="Times New Roman" w:hAnsi="Times New Roman"/>
          <w:sz w:val="24"/>
          <w:szCs w:val="24"/>
          <w:lang w:eastAsia="ru-RU"/>
        </w:rPr>
        <w:t>Управління житлового та комунального господарства Дружківської міської ради</w:t>
      </w:r>
      <w:r w:rsidR="00590972" w:rsidRPr="004B075C">
        <w:rPr>
          <w:rFonts w:ascii="Times New Roman" w:eastAsia="Times New Roman" w:hAnsi="Times New Roman"/>
          <w:sz w:val="24"/>
          <w:szCs w:val="24"/>
          <w:lang w:eastAsia="ru-RU"/>
        </w:rPr>
        <w:t xml:space="preserve"> </w:t>
      </w:r>
      <w:proofErr w:type="spellStart"/>
      <w:r w:rsidR="002D4DDC" w:rsidRPr="004B075C">
        <w:rPr>
          <w:rFonts w:ascii="Times New Roman" w:eastAsia="Times New Roman" w:hAnsi="Times New Roman"/>
          <w:b/>
          <w:bCs/>
          <w:sz w:val="24"/>
          <w:szCs w:val="24"/>
          <w:lang w:eastAsia="ru-RU"/>
        </w:rPr>
        <w:t>Косогова</w:t>
      </w:r>
      <w:proofErr w:type="spellEnd"/>
      <w:r w:rsidR="002D4DDC" w:rsidRPr="004B075C">
        <w:rPr>
          <w:rFonts w:ascii="Times New Roman" w:eastAsia="Times New Roman" w:hAnsi="Times New Roman"/>
          <w:b/>
          <w:bCs/>
          <w:sz w:val="24"/>
          <w:szCs w:val="24"/>
          <w:lang w:eastAsia="ru-RU"/>
        </w:rPr>
        <w:t xml:space="preserve"> Володимира Володимировича</w:t>
      </w:r>
      <w:r w:rsidRPr="004B075C">
        <w:rPr>
          <w:rFonts w:ascii="Times New Roman" w:eastAsia="Times New Roman" w:hAnsi="Times New Roman"/>
          <w:sz w:val="24"/>
          <w:szCs w:val="24"/>
          <w:lang w:eastAsia="ru-RU"/>
        </w:rPr>
        <w:t>, що діє на підставі Положення про Управління, з однієї сторони</w:t>
      </w:r>
      <w:r w:rsidRPr="004B075C">
        <w:rPr>
          <w:rFonts w:ascii="Times New Roman" w:eastAsia="Times New Roman" w:hAnsi="Times New Roman"/>
          <w:b/>
          <w:sz w:val="24"/>
          <w:szCs w:val="24"/>
          <w:lang w:eastAsia="ru-RU"/>
        </w:rPr>
        <w:t xml:space="preserve"> </w:t>
      </w:r>
      <w:r w:rsidRPr="004B075C">
        <w:rPr>
          <w:rFonts w:ascii="Times New Roman" w:eastAsia="Times New Roman" w:hAnsi="Times New Roman"/>
          <w:sz w:val="24"/>
          <w:szCs w:val="24"/>
          <w:lang w:eastAsia="ru-RU"/>
        </w:rPr>
        <w:t>та</w:t>
      </w:r>
      <w:r w:rsidRPr="004B075C">
        <w:rPr>
          <w:rFonts w:ascii="Times New Roman" w:eastAsia="Times New Roman" w:hAnsi="Times New Roman"/>
          <w:b/>
          <w:sz w:val="24"/>
          <w:szCs w:val="24"/>
          <w:lang w:eastAsia="ru-RU"/>
        </w:rPr>
        <w:t xml:space="preserve"> __________________________________</w:t>
      </w:r>
      <w:r w:rsidRPr="004B075C">
        <w:rPr>
          <w:rFonts w:ascii="Times New Roman" w:eastAsia="Times New Roman" w:hAnsi="Times New Roman"/>
          <w:sz w:val="24"/>
          <w:szCs w:val="24"/>
          <w:lang w:eastAsia="ru-RU"/>
        </w:rPr>
        <w:t>, що діє на підставі ________________, з іншого боку, надалі іменовані «Сторони», уклали цей Договір про наступне: </w:t>
      </w:r>
    </w:p>
    <w:p w14:paraId="61AA06E0" w14:textId="77777777" w:rsidR="00261F7B" w:rsidRPr="004B075C" w:rsidRDefault="00261F7B" w:rsidP="002D4DDC">
      <w:pPr>
        <w:spacing w:after="0" w:line="240" w:lineRule="auto"/>
        <w:ind w:firstLine="709"/>
        <w:jc w:val="center"/>
        <w:rPr>
          <w:rFonts w:ascii="Times New Roman" w:eastAsia="Times New Roman" w:hAnsi="Times New Roman"/>
          <w:b/>
          <w:sz w:val="24"/>
          <w:szCs w:val="24"/>
          <w:lang w:eastAsia="ru-RU"/>
        </w:rPr>
      </w:pPr>
    </w:p>
    <w:p w14:paraId="52D6BB4E" w14:textId="77777777" w:rsidR="00261F7B" w:rsidRPr="004B075C" w:rsidRDefault="00261F7B" w:rsidP="002D4DDC">
      <w:pPr>
        <w:spacing w:after="0" w:line="240" w:lineRule="auto"/>
        <w:ind w:firstLine="709"/>
        <w:jc w:val="center"/>
        <w:rPr>
          <w:rFonts w:ascii="Times New Roman" w:eastAsia="Times New Roman" w:hAnsi="Times New Roman"/>
          <w:b/>
          <w:sz w:val="24"/>
          <w:szCs w:val="24"/>
          <w:lang w:eastAsia="ru-RU"/>
        </w:rPr>
      </w:pPr>
      <w:r w:rsidRPr="004B075C">
        <w:rPr>
          <w:rFonts w:ascii="Times New Roman" w:eastAsia="Times New Roman" w:hAnsi="Times New Roman"/>
          <w:b/>
          <w:sz w:val="24"/>
          <w:szCs w:val="24"/>
          <w:lang w:eastAsia="ru-RU"/>
        </w:rPr>
        <w:t>1. ПРЕДМЕТ ДОГОВОРУ</w:t>
      </w:r>
    </w:p>
    <w:p w14:paraId="1330CE6D" w14:textId="114ECCF8" w:rsidR="00E87293" w:rsidRPr="004B075C" w:rsidRDefault="00261F7B" w:rsidP="004B075C">
      <w:pPr>
        <w:keepLines/>
        <w:autoSpaceDE w:val="0"/>
        <w:autoSpaceDN w:val="0"/>
        <w:spacing w:after="0" w:line="240" w:lineRule="auto"/>
        <w:ind w:firstLine="567"/>
        <w:jc w:val="both"/>
        <w:rPr>
          <w:rFonts w:ascii="Times New Roman" w:eastAsia="Times New Roman" w:hAnsi="Times New Roman"/>
          <w:sz w:val="24"/>
          <w:szCs w:val="24"/>
          <w:lang w:eastAsia="ru-RU"/>
        </w:rPr>
      </w:pPr>
      <w:r w:rsidRPr="004B075C">
        <w:rPr>
          <w:rFonts w:ascii="Times New Roman" w:eastAsia="Times New Roman" w:hAnsi="Times New Roman"/>
          <w:sz w:val="24"/>
          <w:szCs w:val="24"/>
          <w:lang w:eastAsia="ru-RU"/>
        </w:rPr>
        <w:t xml:space="preserve">1.1. </w:t>
      </w:r>
      <w:r w:rsidR="00E87293" w:rsidRPr="004B075C">
        <w:rPr>
          <w:rFonts w:ascii="Times New Roman" w:eastAsia="Times New Roman" w:hAnsi="Times New Roman"/>
          <w:sz w:val="24"/>
          <w:szCs w:val="24"/>
          <w:lang w:eastAsia="ru-RU"/>
        </w:rPr>
        <w:t>Постачальник приймає на себе зобов’язання передати Замовнику у власність паливо Бензин А-95 (ДК 021:2015:09130000-9: Нафта і дистиляти, надалі) - Товар, а Замовник зобов'язується сплатити і прийняти вказаний Товар згідно специфікації.</w:t>
      </w:r>
    </w:p>
    <w:p w14:paraId="746708D8" w14:textId="21C2647F" w:rsidR="00E87293" w:rsidRPr="004B075C" w:rsidRDefault="00E87293" w:rsidP="004B075C">
      <w:pPr>
        <w:keepLines/>
        <w:autoSpaceDE w:val="0"/>
        <w:autoSpaceDN w:val="0"/>
        <w:spacing w:after="0" w:line="240" w:lineRule="auto"/>
        <w:ind w:firstLine="567"/>
        <w:jc w:val="both"/>
        <w:rPr>
          <w:rFonts w:ascii="Times New Roman" w:eastAsia="Times New Roman" w:hAnsi="Times New Roman"/>
          <w:sz w:val="24"/>
          <w:szCs w:val="24"/>
          <w:lang w:eastAsia="ru-RU"/>
        </w:rPr>
      </w:pPr>
      <w:r w:rsidRPr="004B075C">
        <w:rPr>
          <w:rFonts w:ascii="Times New Roman" w:eastAsia="Times New Roman" w:hAnsi="Times New Roman"/>
          <w:sz w:val="24"/>
          <w:szCs w:val="24"/>
          <w:lang w:eastAsia="ru-RU"/>
        </w:rPr>
        <w:t>1.2.</w:t>
      </w:r>
      <w:r w:rsidRPr="004B075C">
        <w:rPr>
          <w:rFonts w:ascii="Times New Roman" w:hAnsi="Times New Roman"/>
          <w:sz w:val="24"/>
          <w:szCs w:val="24"/>
        </w:rPr>
        <w:t xml:space="preserve"> </w:t>
      </w:r>
      <w:r w:rsidRPr="004B075C">
        <w:rPr>
          <w:rFonts w:ascii="Times New Roman" w:eastAsia="Times New Roman" w:hAnsi="Times New Roman"/>
          <w:sz w:val="24"/>
          <w:szCs w:val="24"/>
          <w:lang w:eastAsia="ru-RU"/>
        </w:rPr>
        <w:t>Відпуск Товару з АЗС здійснюється за довірчими документами (</w:t>
      </w:r>
      <w:proofErr w:type="spellStart"/>
      <w:r w:rsidRPr="004B075C">
        <w:rPr>
          <w:rFonts w:ascii="Times New Roman" w:eastAsia="Times New Roman" w:hAnsi="Times New Roman"/>
          <w:sz w:val="24"/>
          <w:szCs w:val="24"/>
          <w:lang w:eastAsia="ru-RU"/>
        </w:rPr>
        <w:t>скретч</w:t>
      </w:r>
      <w:proofErr w:type="spellEnd"/>
      <w:r w:rsidRPr="004B075C">
        <w:rPr>
          <w:rFonts w:ascii="Times New Roman" w:eastAsia="Times New Roman" w:hAnsi="Times New Roman"/>
          <w:sz w:val="24"/>
          <w:szCs w:val="24"/>
          <w:lang w:eastAsia="ru-RU"/>
        </w:rPr>
        <w:t xml:space="preserve">-картки)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084E4C5A" w14:textId="2FCB3524" w:rsidR="00E87293" w:rsidRPr="004B075C" w:rsidRDefault="00E87293" w:rsidP="004B075C">
      <w:pPr>
        <w:keepLines/>
        <w:autoSpaceDE w:val="0"/>
        <w:autoSpaceDN w:val="0"/>
        <w:spacing w:after="0" w:line="240" w:lineRule="auto"/>
        <w:ind w:firstLine="567"/>
        <w:jc w:val="both"/>
        <w:rPr>
          <w:rFonts w:ascii="Times New Roman" w:eastAsia="Times New Roman" w:hAnsi="Times New Roman"/>
          <w:sz w:val="24"/>
          <w:szCs w:val="24"/>
          <w:lang w:eastAsia="ru-RU"/>
        </w:rPr>
      </w:pPr>
      <w:r w:rsidRPr="004B075C">
        <w:rPr>
          <w:rFonts w:ascii="Times New Roman" w:eastAsia="Times New Roman" w:hAnsi="Times New Roman"/>
          <w:sz w:val="24"/>
          <w:szCs w:val="24"/>
          <w:lang w:eastAsia="ru-RU"/>
        </w:rPr>
        <w:t xml:space="preserve">1.3. Обсяги закупівлі товарів можуть бути зменшені залежно від реального фінансування видатків. </w:t>
      </w:r>
    </w:p>
    <w:p w14:paraId="43D958AA" w14:textId="640CABC3" w:rsidR="004B075C" w:rsidRPr="004B075C" w:rsidRDefault="004B075C" w:rsidP="004B075C">
      <w:pPr>
        <w:keepLines/>
        <w:autoSpaceDE w:val="0"/>
        <w:autoSpaceDN w:val="0"/>
        <w:spacing w:after="0" w:line="240" w:lineRule="auto"/>
        <w:ind w:firstLine="567"/>
        <w:jc w:val="both"/>
        <w:rPr>
          <w:rFonts w:ascii="Times New Roman" w:eastAsia="Times New Roman" w:hAnsi="Times New Roman"/>
          <w:sz w:val="24"/>
          <w:szCs w:val="24"/>
          <w:lang w:eastAsia="ru-RU"/>
        </w:rPr>
      </w:pPr>
      <w:r w:rsidRPr="004B075C">
        <w:rPr>
          <w:rFonts w:ascii="Times New Roman" w:eastAsia="Times New Roman" w:hAnsi="Times New Roman"/>
          <w:sz w:val="24"/>
          <w:szCs w:val="24"/>
          <w:lang w:eastAsia="ru-RU"/>
        </w:rPr>
        <w:t xml:space="preserve">1.4. Постачання палива здійснюється із використанням талонів, за відомостями, тощо, через мережу автозаправних станцій (далі – АЗС), з наданням підтвердних на цю операцію документів (касових </w:t>
      </w:r>
      <w:proofErr w:type="spellStart"/>
      <w:r w:rsidRPr="004B075C">
        <w:rPr>
          <w:rFonts w:ascii="Times New Roman" w:eastAsia="Times New Roman" w:hAnsi="Times New Roman"/>
          <w:sz w:val="24"/>
          <w:szCs w:val="24"/>
          <w:lang w:eastAsia="ru-RU"/>
        </w:rPr>
        <w:t>чеків</w:t>
      </w:r>
      <w:proofErr w:type="spellEnd"/>
      <w:r w:rsidRPr="004B075C">
        <w:rPr>
          <w:rFonts w:ascii="Times New Roman" w:eastAsia="Times New Roman" w:hAnsi="Times New Roman"/>
          <w:sz w:val="24"/>
          <w:szCs w:val="24"/>
          <w:lang w:eastAsia="ru-RU"/>
        </w:rPr>
        <w:t>), по товаро-розпорядчим документами Постачальника на отримання Товару, відповідно до «Правил роздрібної торгівлі нафтопродуктами», затверджених Постановою Кабінету Міністрів України № 1442 від 20.12.1997. Покупець в порядку і на умовах визначених цим Договором зобов'язується прийняти та оплатити Постачальнику вартість Палива.</w:t>
      </w:r>
    </w:p>
    <w:p w14:paraId="4D4AF04F" w14:textId="042B4AED" w:rsidR="004B075C" w:rsidRPr="004B075C" w:rsidRDefault="004B075C" w:rsidP="004B075C">
      <w:pPr>
        <w:keepLines/>
        <w:autoSpaceDE w:val="0"/>
        <w:autoSpaceDN w:val="0"/>
        <w:spacing w:after="0" w:line="240" w:lineRule="auto"/>
        <w:ind w:firstLine="567"/>
        <w:jc w:val="both"/>
        <w:rPr>
          <w:rFonts w:ascii="Times New Roman" w:eastAsia="Times New Roman" w:hAnsi="Times New Roman"/>
          <w:sz w:val="24"/>
          <w:szCs w:val="24"/>
          <w:lang w:eastAsia="ru-RU"/>
        </w:rPr>
      </w:pPr>
      <w:r w:rsidRPr="004B075C">
        <w:rPr>
          <w:rFonts w:ascii="Times New Roman" w:eastAsia="Times New Roman" w:hAnsi="Times New Roman"/>
          <w:sz w:val="24"/>
          <w:szCs w:val="24"/>
          <w:lang w:eastAsia="ru-RU"/>
        </w:rPr>
        <w:t>1.5. Постачальник, відповідно до умов цього Договору, має мережу власних АЗС та/або партнерських АЗС та/або орендованих АЗС, та має в наявності зазначений вид Товару.</w:t>
      </w:r>
    </w:p>
    <w:p w14:paraId="4EB934E5" w14:textId="6016EDD5" w:rsidR="00261F7B" w:rsidRPr="004B075C" w:rsidRDefault="00261F7B" w:rsidP="00E87293">
      <w:pPr>
        <w:keepLines/>
        <w:autoSpaceDE w:val="0"/>
        <w:autoSpaceDN w:val="0"/>
        <w:spacing w:after="0" w:line="240" w:lineRule="auto"/>
        <w:ind w:firstLine="709"/>
        <w:jc w:val="center"/>
        <w:rPr>
          <w:rFonts w:ascii="Times New Roman" w:eastAsia="Times New Roman" w:hAnsi="Times New Roman"/>
          <w:b/>
          <w:sz w:val="24"/>
          <w:szCs w:val="24"/>
          <w:lang w:eastAsia="ru-RU"/>
        </w:rPr>
      </w:pPr>
      <w:r w:rsidRPr="004B075C">
        <w:rPr>
          <w:rFonts w:ascii="Times New Roman" w:eastAsia="Times New Roman" w:hAnsi="Times New Roman"/>
          <w:b/>
          <w:sz w:val="24"/>
          <w:szCs w:val="24"/>
          <w:lang w:eastAsia="ru-RU"/>
        </w:rPr>
        <w:t xml:space="preserve">2. </w:t>
      </w:r>
      <w:r w:rsidR="00E87293" w:rsidRPr="004B075C">
        <w:rPr>
          <w:rFonts w:ascii="Times New Roman" w:eastAsia="Times New Roman" w:hAnsi="Times New Roman"/>
          <w:b/>
          <w:sz w:val="24"/>
          <w:szCs w:val="24"/>
          <w:lang w:eastAsia="ru-RU"/>
        </w:rPr>
        <w:t>ПОСТАВКА ТОВАРІВ</w:t>
      </w:r>
    </w:p>
    <w:p w14:paraId="114BD591" w14:textId="28858DC1" w:rsidR="004D6BAD" w:rsidRPr="004B075C" w:rsidRDefault="00261F7B" w:rsidP="004B0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B075C">
        <w:rPr>
          <w:rFonts w:ascii="Times New Roman" w:eastAsia="Times New Roman" w:hAnsi="Times New Roman"/>
          <w:sz w:val="24"/>
          <w:szCs w:val="24"/>
          <w:lang w:eastAsia="ru-RU"/>
        </w:rPr>
        <w:t xml:space="preserve">2.1. Строки виконання </w:t>
      </w:r>
      <w:r w:rsidR="004D6BAD" w:rsidRPr="004B075C">
        <w:rPr>
          <w:rFonts w:ascii="Times New Roman" w:eastAsia="Times New Roman" w:hAnsi="Times New Roman"/>
          <w:sz w:val="24"/>
          <w:szCs w:val="24"/>
          <w:lang w:eastAsia="ru-RU"/>
        </w:rPr>
        <w:t>послуг</w:t>
      </w:r>
      <w:r w:rsidRPr="004B075C">
        <w:rPr>
          <w:rFonts w:ascii="Times New Roman" w:eastAsia="Times New Roman" w:hAnsi="Times New Roman"/>
          <w:sz w:val="24"/>
          <w:szCs w:val="24"/>
          <w:lang w:eastAsia="ru-RU"/>
        </w:rPr>
        <w:t xml:space="preserve">: </w:t>
      </w:r>
      <w:r w:rsidR="006808BF">
        <w:rPr>
          <w:rFonts w:ascii="Times New Roman" w:eastAsia="Times New Roman" w:hAnsi="Times New Roman"/>
          <w:sz w:val="24"/>
          <w:szCs w:val="24"/>
          <w:lang w:eastAsia="ru-RU"/>
        </w:rPr>
        <w:t xml:space="preserve">протягом </w:t>
      </w:r>
      <w:r w:rsidR="004D6BAD" w:rsidRPr="004B075C">
        <w:rPr>
          <w:rFonts w:ascii="Times New Roman" w:eastAsia="Times New Roman" w:hAnsi="Times New Roman"/>
          <w:sz w:val="24"/>
          <w:szCs w:val="24"/>
          <w:lang w:eastAsia="ru-RU"/>
        </w:rPr>
        <w:t>2024 року</w:t>
      </w:r>
      <w:r w:rsidRPr="004B075C">
        <w:rPr>
          <w:rFonts w:ascii="Times New Roman" w:eastAsia="Times New Roman" w:hAnsi="Times New Roman"/>
          <w:sz w:val="24"/>
          <w:szCs w:val="24"/>
          <w:lang w:eastAsia="ru-RU"/>
        </w:rPr>
        <w:t xml:space="preserve">. </w:t>
      </w:r>
    </w:p>
    <w:p w14:paraId="264F9589" w14:textId="0A1AFD24" w:rsidR="004B075C" w:rsidRPr="004B075C" w:rsidRDefault="004B075C" w:rsidP="004B075C">
      <w:pPr>
        <w:spacing w:after="0" w:line="240" w:lineRule="auto"/>
        <w:ind w:firstLine="567"/>
        <w:jc w:val="both"/>
        <w:rPr>
          <w:rFonts w:ascii="Times New Roman" w:eastAsia="Times New Roman" w:hAnsi="Times New Roman"/>
          <w:sz w:val="24"/>
          <w:szCs w:val="24"/>
          <w:lang w:eastAsia="ru-RU"/>
        </w:rPr>
      </w:pPr>
      <w:r w:rsidRPr="004B075C">
        <w:rPr>
          <w:rFonts w:ascii="Times New Roman" w:eastAsia="Times New Roman" w:hAnsi="Times New Roman"/>
          <w:sz w:val="24"/>
          <w:szCs w:val="24"/>
          <w:lang w:eastAsia="ru-RU"/>
        </w:rPr>
        <w:t>2.2. Умови поставки Товару за цим Договором</w:t>
      </w:r>
      <w:r w:rsidR="00DB57EB">
        <w:rPr>
          <w:rFonts w:ascii="Times New Roman" w:eastAsia="Times New Roman" w:hAnsi="Times New Roman"/>
          <w:sz w:val="24"/>
          <w:szCs w:val="24"/>
          <w:lang w:eastAsia="ru-RU"/>
        </w:rPr>
        <w:t xml:space="preserve"> </w:t>
      </w:r>
      <w:r w:rsidRPr="004B075C">
        <w:rPr>
          <w:rFonts w:ascii="Times New Roman" w:eastAsia="Times New Roman" w:hAnsi="Times New Roman"/>
          <w:sz w:val="24"/>
          <w:szCs w:val="24"/>
          <w:lang w:eastAsia="ru-RU"/>
        </w:rPr>
        <w:t>–</w:t>
      </w:r>
      <w:r w:rsidR="00DB57EB">
        <w:rPr>
          <w:rFonts w:ascii="Times New Roman" w:eastAsia="Times New Roman" w:hAnsi="Times New Roman"/>
          <w:sz w:val="24"/>
          <w:szCs w:val="24"/>
          <w:lang w:eastAsia="ru-RU"/>
        </w:rPr>
        <w:t xml:space="preserve"> </w:t>
      </w:r>
      <w:proofErr w:type="spellStart"/>
      <w:r w:rsidRPr="004B075C">
        <w:rPr>
          <w:rFonts w:ascii="Times New Roman" w:eastAsia="Times New Roman" w:hAnsi="Times New Roman"/>
          <w:sz w:val="24"/>
          <w:szCs w:val="24"/>
          <w:lang w:eastAsia="ru-RU"/>
        </w:rPr>
        <w:t>самовивіз</w:t>
      </w:r>
      <w:proofErr w:type="spellEnd"/>
      <w:r w:rsidRPr="004B075C">
        <w:rPr>
          <w:rFonts w:ascii="Times New Roman" w:eastAsia="Times New Roman" w:hAnsi="Times New Roman"/>
          <w:sz w:val="24"/>
          <w:szCs w:val="24"/>
          <w:lang w:eastAsia="ru-RU"/>
        </w:rPr>
        <w:t xml:space="preserve"> Товару Замовником з місця поставки (передачі) Товару –АЗС Постачальника.</w:t>
      </w:r>
    </w:p>
    <w:p w14:paraId="562873EC" w14:textId="1BC670BE" w:rsidR="004B075C" w:rsidRPr="004B075C" w:rsidRDefault="004B075C" w:rsidP="004B075C">
      <w:pPr>
        <w:spacing w:after="0" w:line="240" w:lineRule="auto"/>
        <w:ind w:firstLine="567"/>
        <w:jc w:val="both"/>
        <w:rPr>
          <w:rFonts w:ascii="Times New Roman" w:eastAsia="Times New Roman" w:hAnsi="Times New Roman"/>
          <w:sz w:val="24"/>
          <w:szCs w:val="24"/>
          <w:lang w:eastAsia="ru-RU"/>
        </w:rPr>
      </w:pPr>
      <w:r w:rsidRPr="004B075C">
        <w:rPr>
          <w:rFonts w:ascii="Times New Roman" w:eastAsia="Times New Roman" w:hAnsi="Times New Roman"/>
          <w:sz w:val="24"/>
          <w:szCs w:val="24"/>
          <w:lang w:eastAsia="ru-RU"/>
        </w:rPr>
        <w:t>2.3. Замовник зобов’язується отримати Товар на АЗС Постачальника до закінчення терміну дії цього Договору.</w:t>
      </w:r>
    </w:p>
    <w:p w14:paraId="68F405B0" w14:textId="3C6B06A3" w:rsidR="004B075C" w:rsidRPr="004B075C" w:rsidRDefault="004B075C" w:rsidP="004B075C">
      <w:pPr>
        <w:spacing w:after="0" w:line="240" w:lineRule="auto"/>
        <w:ind w:firstLine="567"/>
        <w:jc w:val="both"/>
        <w:rPr>
          <w:rFonts w:ascii="Times New Roman" w:eastAsia="Times New Roman" w:hAnsi="Times New Roman"/>
          <w:sz w:val="24"/>
          <w:szCs w:val="24"/>
          <w:lang w:eastAsia="ru-RU"/>
        </w:rPr>
      </w:pPr>
      <w:r w:rsidRPr="004B075C">
        <w:rPr>
          <w:rFonts w:ascii="Times New Roman" w:eastAsia="Times New Roman" w:hAnsi="Times New Roman"/>
          <w:sz w:val="24"/>
          <w:szCs w:val="24"/>
          <w:lang w:eastAsia="ru-RU"/>
        </w:rPr>
        <w:t>2.4. Постачальник не несе відповідальності та звільняється від зобов’язань за цим Договором у разі неотримання Замовником Товару на АЗС до закінчення терміну його дії.</w:t>
      </w:r>
    </w:p>
    <w:p w14:paraId="748B32C9" w14:textId="60C2BDD5" w:rsidR="004B075C" w:rsidRPr="004B075C" w:rsidRDefault="004B075C" w:rsidP="004B075C">
      <w:pPr>
        <w:spacing w:after="0" w:line="240" w:lineRule="auto"/>
        <w:ind w:firstLine="567"/>
        <w:jc w:val="both"/>
        <w:rPr>
          <w:rFonts w:ascii="Times New Roman" w:eastAsia="Times New Roman" w:hAnsi="Times New Roman"/>
          <w:sz w:val="24"/>
          <w:szCs w:val="24"/>
          <w:lang w:eastAsia="ru-RU"/>
        </w:rPr>
      </w:pPr>
      <w:r w:rsidRPr="004B075C">
        <w:rPr>
          <w:rFonts w:ascii="Times New Roman" w:eastAsia="Times New Roman" w:hAnsi="Times New Roman"/>
          <w:sz w:val="24"/>
          <w:szCs w:val="24"/>
          <w:lang w:eastAsia="ru-RU"/>
        </w:rPr>
        <w:t>2.5. Поставка Товару, згідно умов цього Договору, проводиться партіями на підставі наданої Замовником письмової Рознарядки на поставку Товару.</w:t>
      </w:r>
    </w:p>
    <w:p w14:paraId="7D18B51E" w14:textId="55F0EFB0" w:rsidR="00A72C95" w:rsidRPr="004B075C" w:rsidRDefault="004B075C" w:rsidP="004B075C">
      <w:pPr>
        <w:spacing w:after="0" w:line="240" w:lineRule="auto"/>
        <w:ind w:firstLine="567"/>
        <w:jc w:val="both"/>
        <w:rPr>
          <w:rFonts w:ascii="Times New Roman" w:eastAsia="Times New Roman" w:hAnsi="Times New Roman"/>
          <w:sz w:val="24"/>
          <w:szCs w:val="24"/>
          <w:lang w:eastAsia="ru-RU"/>
        </w:rPr>
      </w:pPr>
      <w:r w:rsidRPr="004B075C">
        <w:rPr>
          <w:rFonts w:ascii="Times New Roman" w:eastAsia="Times New Roman" w:hAnsi="Times New Roman"/>
          <w:sz w:val="24"/>
          <w:szCs w:val="24"/>
          <w:lang w:eastAsia="ru-RU"/>
        </w:rPr>
        <w:t>2.6. Поставка партії Товару здійснюється протягом терміну дії договору.</w:t>
      </w:r>
    </w:p>
    <w:p w14:paraId="79677E77" w14:textId="77777777" w:rsidR="004B075C" w:rsidRPr="004B075C" w:rsidRDefault="004B075C" w:rsidP="004B075C">
      <w:pPr>
        <w:spacing w:after="0" w:line="240" w:lineRule="auto"/>
        <w:ind w:firstLine="709"/>
        <w:rPr>
          <w:rFonts w:ascii="Times New Roman" w:eastAsia="Times New Roman" w:hAnsi="Times New Roman"/>
          <w:b/>
          <w:sz w:val="24"/>
          <w:szCs w:val="24"/>
          <w:lang w:eastAsia="ru-RU"/>
        </w:rPr>
      </w:pPr>
    </w:p>
    <w:p w14:paraId="25A6D669" w14:textId="4DE16D5B" w:rsidR="004B075C" w:rsidRPr="004B075C" w:rsidRDefault="004B075C" w:rsidP="004B075C">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 </w:t>
      </w:r>
      <w:r w:rsidRPr="004B075C">
        <w:rPr>
          <w:rFonts w:ascii="Times New Roman" w:eastAsia="Times New Roman" w:hAnsi="Times New Roman"/>
          <w:b/>
          <w:sz w:val="24"/>
          <w:szCs w:val="24"/>
          <w:lang w:eastAsia="ru-RU"/>
        </w:rPr>
        <w:t>ЯКIСТЬ ТОВАРУ</w:t>
      </w:r>
    </w:p>
    <w:p w14:paraId="0C7C4B38" w14:textId="00F3C592" w:rsidR="004B075C" w:rsidRPr="004B075C" w:rsidRDefault="00BF04B2" w:rsidP="004B075C">
      <w:pPr>
        <w:widowControl w:val="0"/>
        <w:tabs>
          <w:tab w:val="left" w:pos="426"/>
        </w:tabs>
        <w:spacing w:after="0" w:line="240" w:lineRule="auto"/>
        <w:ind w:firstLine="567"/>
        <w:contextualSpacing/>
        <w:jc w:val="both"/>
        <w:rPr>
          <w:rFonts w:ascii="Times New Roman" w:hAnsi="Times New Roman"/>
          <w:snapToGrid w:val="0"/>
          <w:sz w:val="24"/>
          <w:szCs w:val="24"/>
        </w:rPr>
      </w:pPr>
      <w:bookmarkStart w:id="1" w:name="36"/>
      <w:bookmarkStart w:id="2" w:name="38"/>
      <w:bookmarkEnd w:id="1"/>
      <w:bookmarkEnd w:id="2"/>
      <w:r>
        <w:rPr>
          <w:rFonts w:ascii="Times New Roman" w:hAnsi="Times New Roman"/>
          <w:snapToGrid w:val="0"/>
          <w:sz w:val="24"/>
          <w:szCs w:val="24"/>
        </w:rPr>
        <w:t>3</w:t>
      </w:r>
      <w:r w:rsidR="004B075C" w:rsidRPr="004B075C">
        <w:rPr>
          <w:rFonts w:ascii="Times New Roman" w:hAnsi="Times New Roman"/>
          <w:snapToGrid w:val="0"/>
          <w:sz w:val="24"/>
          <w:szCs w:val="24"/>
        </w:rPr>
        <w:t xml:space="preserve">.1. Постачальник гарантує, що якість та безпечність Товару, а цим Договором, відповідає діючим в Україні </w:t>
      </w:r>
      <w:proofErr w:type="spellStart"/>
      <w:r w:rsidR="004B075C" w:rsidRPr="004B075C">
        <w:rPr>
          <w:rFonts w:ascii="Times New Roman" w:hAnsi="Times New Roman"/>
          <w:snapToGrid w:val="0"/>
          <w:sz w:val="24"/>
          <w:szCs w:val="24"/>
        </w:rPr>
        <w:t>Держстандартам</w:t>
      </w:r>
      <w:proofErr w:type="spellEnd"/>
      <w:r w:rsidR="004B075C" w:rsidRPr="004B075C">
        <w:rPr>
          <w:rFonts w:ascii="Times New Roman" w:hAnsi="Times New Roman"/>
          <w:snapToGrid w:val="0"/>
          <w:sz w:val="24"/>
          <w:szCs w:val="24"/>
        </w:rPr>
        <w:t xml:space="preserve"> (у тому числі із забезпеченням заходів захисту довкілля): </w:t>
      </w:r>
      <w:r w:rsidRPr="00BF04B2">
        <w:rPr>
          <w:rFonts w:ascii="Times New Roman" w:hAnsi="Times New Roman"/>
          <w:snapToGrid w:val="0"/>
          <w:sz w:val="24"/>
          <w:szCs w:val="24"/>
        </w:rPr>
        <w:t xml:space="preserve">Товар повинен відповідати  вимогам ДСТУ 4839:2007 «Бензини автомобільні підвищеної якості. Технічні умови» та/або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(затвердженого </w:t>
      </w:r>
      <w:r w:rsidRPr="00BF04B2">
        <w:rPr>
          <w:rFonts w:ascii="Times New Roman" w:hAnsi="Times New Roman"/>
          <w:snapToGrid w:val="0"/>
          <w:sz w:val="24"/>
          <w:szCs w:val="24"/>
        </w:rPr>
        <w:lastRenderedPageBreak/>
        <w:t>постановою Кабінету Міністрів України від 01.08.2013 № 927)</w:t>
      </w:r>
      <w:r w:rsidR="004B075C" w:rsidRPr="004B075C">
        <w:rPr>
          <w:rFonts w:ascii="Times New Roman" w:hAnsi="Times New Roman"/>
          <w:snapToGrid w:val="0"/>
          <w:sz w:val="24"/>
          <w:szCs w:val="24"/>
        </w:rPr>
        <w:t>, має сертифікат відповідності та паспорт якості на Товар.</w:t>
      </w:r>
    </w:p>
    <w:p w14:paraId="1C492487" w14:textId="1FE77ACF" w:rsidR="004B075C" w:rsidRPr="004B075C" w:rsidRDefault="00BF04B2" w:rsidP="00BF04B2">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3</w:t>
      </w:r>
      <w:r w:rsidR="004B075C" w:rsidRPr="004B075C">
        <w:rPr>
          <w:rFonts w:ascii="Times New Roman" w:hAnsi="Times New Roman"/>
          <w:sz w:val="24"/>
          <w:szCs w:val="24"/>
        </w:rPr>
        <w:t>.</w:t>
      </w:r>
      <w:r>
        <w:rPr>
          <w:rFonts w:ascii="Times New Roman" w:hAnsi="Times New Roman"/>
          <w:sz w:val="24"/>
          <w:szCs w:val="24"/>
        </w:rPr>
        <w:t>2</w:t>
      </w:r>
      <w:r w:rsidR="004B075C" w:rsidRPr="004B075C">
        <w:rPr>
          <w:rFonts w:ascii="Times New Roman" w:hAnsi="Times New Roman"/>
          <w:sz w:val="24"/>
          <w:szCs w:val="24"/>
        </w:rPr>
        <w:t xml:space="preserve">. </w:t>
      </w:r>
      <w:r w:rsidR="004B075C" w:rsidRPr="004B075C">
        <w:rPr>
          <w:rFonts w:ascii="Times New Roman" w:eastAsia="Times New Roman" w:hAnsi="Times New Roman"/>
          <w:sz w:val="24"/>
          <w:szCs w:val="24"/>
          <w:lang w:eastAsia="ru-RU"/>
        </w:rPr>
        <w:t xml:space="preserve">У разі поставки Товару неналежної якості, або виявленні недоліків поставленого Товару, Замовник ініціює проведення лабораторного дослідження зразків, відібраних у визначеному порядку, відповідно до Інструкцій. В разі підтвердження того, що отриманий Товар не відповідає визначеним у сертифікаті та паспорті якості показникам, </w:t>
      </w:r>
      <w:r w:rsidR="004B075C" w:rsidRPr="004B075C">
        <w:rPr>
          <w:rFonts w:ascii="Times New Roman" w:eastAsia="Times New Roman" w:hAnsi="Times New Roman"/>
          <w:bCs/>
          <w:sz w:val="24"/>
          <w:szCs w:val="24"/>
          <w:lang w:eastAsia="ru-RU"/>
        </w:rPr>
        <w:t xml:space="preserve">Постачальник </w:t>
      </w:r>
      <w:r w:rsidR="004B075C" w:rsidRPr="004B075C">
        <w:rPr>
          <w:rFonts w:ascii="Times New Roman" w:eastAsia="Times New Roman" w:hAnsi="Times New Roman"/>
          <w:sz w:val="24"/>
          <w:szCs w:val="24"/>
          <w:lang w:eastAsia="ru-RU"/>
        </w:rPr>
        <w:t xml:space="preserve">зобов’язується за свій рахунок оплатити вартість проведеного лабораторного дослідження та замінити неякісний Товар на Товар належної якості протягом 2-х календарних  днів з моменту отримання Учасником відповідного письмового звернення Замовника з наданням документальних підтверджень неякісності Товару. Претензії Замовника по якості приймаються </w:t>
      </w:r>
      <w:r w:rsidR="004B075C" w:rsidRPr="004B075C">
        <w:rPr>
          <w:rFonts w:ascii="Times New Roman" w:eastAsia="Times New Roman" w:hAnsi="Times New Roman"/>
          <w:bCs/>
          <w:sz w:val="24"/>
          <w:szCs w:val="24"/>
          <w:lang w:eastAsia="ru-RU"/>
        </w:rPr>
        <w:t>Постачальником</w:t>
      </w:r>
      <w:r w:rsidR="004B075C" w:rsidRPr="004B075C">
        <w:rPr>
          <w:rFonts w:ascii="Times New Roman" w:eastAsia="Times New Roman" w:hAnsi="Times New Roman"/>
          <w:sz w:val="24"/>
          <w:szCs w:val="24"/>
          <w:lang w:eastAsia="ru-RU"/>
        </w:rPr>
        <w:t xml:space="preserve"> протягом 5 календарних днів з моменту отримання підтвердження не відповідності якості Товару.</w:t>
      </w:r>
    </w:p>
    <w:p w14:paraId="3D0B17CD" w14:textId="709C2FD5" w:rsidR="004B075C" w:rsidRPr="004B075C" w:rsidRDefault="00BF04B2" w:rsidP="00BF04B2">
      <w:pPr>
        <w:spacing w:after="0" w:line="240" w:lineRule="auto"/>
        <w:ind w:firstLine="567"/>
        <w:jc w:val="both"/>
        <w:rPr>
          <w:rFonts w:ascii="Times New Roman" w:eastAsia="Times New Roman" w:hAnsi="Times New Roman"/>
          <w:b/>
          <w:bCs/>
          <w:sz w:val="24"/>
          <w:szCs w:val="24"/>
          <w:shd w:val="clear" w:color="auto" w:fill="FFFFFF"/>
          <w:lang w:eastAsia="ru-RU"/>
        </w:rPr>
      </w:pPr>
      <w:r>
        <w:rPr>
          <w:rFonts w:ascii="Times New Roman" w:hAnsi="Times New Roman"/>
          <w:sz w:val="24"/>
          <w:szCs w:val="24"/>
        </w:rPr>
        <w:t>3</w:t>
      </w:r>
      <w:r w:rsidR="004B075C" w:rsidRPr="004B075C">
        <w:rPr>
          <w:rFonts w:ascii="Times New Roman" w:hAnsi="Times New Roman"/>
          <w:sz w:val="24"/>
          <w:szCs w:val="24"/>
        </w:rPr>
        <w:t>.</w:t>
      </w:r>
      <w:r>
        <w:rPr>
          <w:rFonts w:ascii="Times New Roman" w:hAnsi="Times New Roman"/>
          <w:sz w:val="24"/>
          <w:szCs w:val="24"/>
        </w:rPr>
        <w:t>3</w:t>
      </w:r>
      <w:r w:rsidR="004B075C" w:rsidRPr="004B075C">
        <w:rPr>
          <w:rFonts w:ascii="Times New Roman" w:hAnsi="Times New Roman"/>
          <w:sz w:val="24"/>
          <w:szCs w:val="24"/>
        </w:rPr>
        <w:t xml:space="preserve">. </w:t>
      </w:r>
      <w:r w:rsidR="004B075C" w:rsidRPr="004B075C">
        <w:rPr>
          <w:rFonts w:ascii="Times New Roman" w:eastAsia="Times New Roman" w:hAnsi="Times New Roman"/>
          <w:sz w:val="24"/>
          <w:szCs w:val="24"/>
          <w:lang w:eastAsia="ru-RU"/>
        </w:rPr>
        <w:t xml:space="preserve">Якщо якість отриманих нафтопродуктів буде негативно впливати на роботу техніки і механізмів Замовника або при виявленні в результаті лабораторного аналізу невідповідності фактичних показників Товару тим, які вказані в паспорті на Товар, </w:t>
      </w:r>
      <w:r w:rsidR="004B075C" w:rsidRPr="004B075C">
        <w:rPr>
          <w:rFonts w:ascii="Times New Roman" w:eastAsia="Times New Roman" w:hAnsi="Times New Roman"/>
          <w:bCs/>
          <w:sz w:val="24"/>
          <w:szCs w:val="24"/>
          <w:lang w:eastAsia="ru-RU"/>
        </w:rPr>
        <w:t>Постачальник</w:t>
      </w:r>
      <w:r w:rsidR="004B075C" w:rsidRPr="004B075C">
        <w:rPr>
          <w:rFonts w:ascii="Times New Roman" w:eastAsia="Times New Roman" w:hAnsi="Times New Roman"/>
          <w:sz w:val="24"/>
          <w:szCs w:val="24"/>
          <w:lang w:eastAsia="ru-RU"/>
        </w:rPr>
        <w:t xml:space="preserve"> протягом 2-х робочих днів з моменту одержання повідомлення від Замовника в письмовій формі, яке підтверджується фактом отримання Учасником (факсимільний зв'язок, телефонограма, підтвердження про отримання електронною поштою тощо) за свій рахунок робить заміну невідповідного Товару, компенсує Замовнику витрати на проведення аналізу, а також сплачує Замовнику штраф у розмірі 20% вартості неякісного Товару. Час витрачений на обмін Товару понад 3-и робочі дні, вважається простроченням поставки. Якщо неякісний Товар стане причиною виходу з ладу технічних засобів Замовника, Учасник компенсує витрати, пов'язані з ремонтом технічних засобів.</w:t>
      </w:r>
    </w:p>
    <w:p w14:paraId="6D9CD542" w14:textId="706B0348" w:rsidR="004B075C" w:rsidRPr="004B075C" w:rsidRDefault="00BF04B2" w:rsidP="00BF04B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shd w:val="clear" w:color="auto" w:fill="FFFFFF"/>
          <w:lang w:eastAsia="ru-RU"/>
        </w:rPr>
        <w:t>3</w:t>
      </w:r>
      <w:r w:rsidR="004B075C" w:rsidRPr="004B075C">
        <w:rPr>
          <w:rFonts w:ascii="Times New Roman" w:eastAsia="Times New Roman" w:hAnsi="Times New Roman"/>
          <w:bCs/>
          <w:sz w:val="24"/>
          <w:szCs w:val="24"/>
          <w:shd w:val="clear" w:color="auto" w:fill="FFFFFF"/>
          <w:lang w:eastAsia="ru-RU"/>
        </w:rPr>
        <w:t>.</w:t>
      </w:r>
      <w:r>
        <w:rPr>
          <w:rFonts w:ascii="Times New Roman" w:eastAsia="Times New Roman" w:hAnsi="Times New Roman"/>
          <w:bCs/>
          <w:sz w:val="24"/>
          <w:szCs w:val="24"/>
          <w:shd w:val="clear" w:color="auto" w:fill="FFFFFF"/>
          <w:lang w:eastAsia="ru-RU"/>
        </w:rPr>
        <w:t>4</w:t>
      </w:r>
      <w:r w:rsidR="004B075C" w:rsidRPr="004B075C">
        <w:rPr>
          <w:rFonts w:ascii="Times New Roman" w:eastAsia="Times New Roman" w:hAnsi="Times New Roman"/>
          <w:bCs/>
          <w:sz w:val="24"/>
          <w:szCs w:val="24"/>
          <w:shd w:val="clear" w:color="auto" w:fill="FFFFFF"/>
          <w:lang w:eastAsia="ru-RU"/>
        </w:rPr>
        <w:t xml:space="preserve">. </w:t>
      </w:r>
      <w:r w:rsidR="004B075C" w:rsidRPr="004B075C">
        <w:rPr>
          <w:rFonts w:ascii="Times New Roman" w:eastAsia="Times New Roman" w:hAnsi="Times New Roman"/>
          <w:sz w:val="24"/>
          <w:szCs w:val="24"/>
          <w:lang w:eastAsia="ru-RU"/>
        </w:rPr>
        <w:t>Сторони погоджують можливість покращення якості Товару за умови, якщо таке покращення не призведе до збільшення суми, визначеної у цьому Договорі.</w:t>
      </w:r>
    </w:p>
    <w:p w14:paraId="66ED516A" w14:textId="77777777" w:rsidR="004B075C" w:rsidRPr="004B075C" w:rsidRDefault="004B075C" w:rsidP="002D4DDC">
      <w:pPr>
        <w:spacing w:after="0" w:line="240" w:lineRule="auto"/>
        <w:ind w:firstLine="709"/>
        <w:jc w:val="center"/>
        <w:rPr>
          <w:rFonts w:ascii="Times New Roman" w:eastAsia="Times New Roman" w:hAnsi="Times New Roman"/>
          <w:b/>
          <w:sz w:val="24"/>
          <w:szCs w:val="24"/>
          <w:lang w:eastAsia="ru-RU"/>
        </w:rPr>
      </w:pPr>
    </w:p>
    <w:p w14:paraId="279DADB2" w14:textId="1F8C0FAF" w:rsidR="00261F7B" w:rsidRPr="004B075C" w:rsidRDefault="00BF04B2" w:rsidP="002D4DDC">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261F7B" w:rsidRPr="004B075C">
        <w:rPr>
          <w:rFonts w:ascii="Times New Roman" w:eastAsia="Times New Roman" w:hAnsi="Times New Roman"/>
          <w:b/>
          <w:sz w:val="24"/>
          <w:szCs w:val="24"/>
          <w:lang w:eastAsia="ru-RU"/>
        </w:rPr>
        <w:t>. ДОГОВІРНА ЦІНА</w:t>
      </w:r>
    </w:p>
    <w:p w14:paraId="671D4700" w14:textId="20179A1B" w:rsidR="00261F7B" w:rsidRPr="004B075C" w:rsidRDefault="00BF04B2" w:rsidP="00BF58FA">
      <w:pPr>
        <w:spacing w:after="0" w:line="240" w:lineRule="auto"/>
        <w:ind w:right="7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61F7B" w:rsidRPr="004B075C">
        <w:rPr>
          <w:rFonts w:ascii="Times New Roman" w:eastAsia="Times New Roman" w:hAnsi="Times New Roman"/>
          <w:sz w:val="24"/>
          <w:szCs w:val="24"/>
          <w:lang w:eastAsia="ru-RU"/>
        </w:rPr>
        <w:t>.1</w:t>
      </w:r>
      <w:r w:rsidR="004D6BAD" w:rsidRPr="004B075C">
        <w:rPr>
          <w:rFonts w:ascii="Times New Roman" w:eastAsia="Times New Roman" w:hAnsi="Times New Roman"/>
          <w:sz w:val="24"/>
          <w:szCs w:val="24"/>
          <w:lang w:eastAsia="ru-RU"/>
        </w:rPr>
        <w:t>.</w:t>
      </w:r>
      <w:r w:rsidR="00261F7B" w:rsidRPr="004B075C">
        <w:rPr>
          <w:rFonts w:ascii="Times New Roman" w:eastAsia="Times New Roman" w:hAnsi="Times New Roman"/>
          <w:sz w:val="24"/>
          <w:szCs w:val="24"/>
          <w:lang w:eastAsia="ru-RU"/>
        </w:rPr>
        <w:t xml:space="preserve"> </w:t>
      </w:r>
      <w:r w:rsidR="004D6BAD" w:rsidRPr="004B075C">
        <w:rPr>
          <w:rFonts w:ascii="Times New Roman" w:eastAsia="Times New Roman" w:hAnsi="Times New Roman"/>
          <w:sz w:val="24"/>
          <w:szCs w:val="24"/>
          <w:lang w:eastAsia="ru-RU"/>
        </w:rPr>
        <w:t>Договірна ціна визначається згідно погодженого Сторонами кошторису, що є невід’ємною частиною даного договору та становить __________ грн. (__ грн. __ коп.), в тому числі ПДВ 20 % ___ грн.</w:t>
      </w:r>
    </w:p>
    <w:p w14:paraId="59356ED0" w14:textId="76B4B628" w:rsidR="00261F7B" w:rsidRPr="004B075C" w:rsidRDefault="00BF04B2" w:rsidP="00BF58F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61F7B" w:rsidRPr="004B075C">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00261F7B" w:rsidRPr="004B075C">
        <w:rPr>
          <w:rFonts w:ascii="Times New Roman" w:eastAsia="Times New Roman" w:hAnsi="Times New Roman"/>
          <w:sz w:val="24"/>
          <w:szCs w:val="24"/>
          <w:lang w:eastAsia="ru-RU"/>
        </w:rPr>
        <w:t xml:space="preserve">. </w:t>
      </w:r>
      <w:r w:rsidRPr="00BF04B2">
        <w:rPr>
          <w:rFonts w:ascii="Times New Roman" w:eastAsia="Times New Roman" w:hAnsi="Times New Roman"/>
          <w:sz w:val="24"/>
          <w:szCs w:val="24"/>
          <w:lang w:eastAsia="ru-RU"/>
        </w:rPr>
        <w:t>Ціна Товару, зазначена в цьому Договорі, не є постійною і може коливатись протягом строку дії цього Договору, виходячи зі змін кон’юнктури ринку (зміни цін на нафту на світовому та внутрішньому ринку, зміни у митному законодавстві, індексу інфляції, збільшення розміру податків, зборів та інших платежів), що підтверджується висновками компетентних органів. Відповідні зміни оформлюються Додатковими угодами до цього Договору</w:t>
      </w:r>
      <w:r w:rsidR="00261F7B" w:rsidRPr="004B075C">
        <w:rPr>
          <w:rFonts w:ascii="Times New Roman" w:eastAsia="Times New Roman" w:hAnsi="Times New Roman"/>
          <w:sz w:val="24"/>
          <w:szCs w:val="24"/>
          <w:lang w:eastAsia="ru-RU"/>
        </w:rPr>
        <w:t xml:space="preserve">. </w:t>
      </w:r>
      <w:bookmarkStart w:id="3" w:name="o286"/>
      <w:bookmarkStart w:id="4" w:name="o288"/>
      <w:bookmarkEnd w:id="3"/>
      <w:bookmarkEnd w:id="4"/>
    </w:p>
    <w:p w14:paraId="2B67CB49" w14:textId="28CDE399" w:rsidR="00BF04B2" w:rsidRPr="00BF04B2" w:rsidRDefault="00BF04B2" w:rsidP="00BF58F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r w:rsidRPr="00BF04B2">
        <w:rPr>
          <w:rFonts w:ascii="Times New Roman" w:eastAsia="Times New Roman" w:hAnsi="Times New Roman"/>
          <w:sz w:val="24"/>
          <w:szCs w:val="24"/>
          <w:lang w:eastAsia="ru-RU"/>
        </w:rPr>
        <w:t xml:space="preserve"> Сума, визначена в цьому Договорі, може бути зменшена за взаємною згодою Сторін</w:t>
      </w:r>
      <w:r>
        <w:rPr>
          <w:rFonts w:ascii="Times New Roman" w:eastAsia="Times New Roman" w:hAnsi="Times New Roman"/>
          <w:sz w:val="24"/>
          <w:szCs w:val="24"/>
          <w:lang w:eastAsia="ru-RU"/>
        </w:rPr>
        <w:t xml:space="preserve"> </w:t>
      </w:r>
      <w:r w:rsidRPr="00BF04B2">
        <w:rPr>
          <w:rFonts w:ascii="Times New Roman" w:eastAsia="Times New Roman" w:hAnsi="Times New Roman"/>
          <w:sz w:val="24"/>
          <w:szCs w:val="24"/>
          <w:lang w:eastAsia="ru-RU"/>
        </w:rPr>
        <w:t>та відповідно до чинного законодавства України. Відповідні зміни оформлюються Додатковими угодами до цього Договору.</w:t>
      </w:r>
    </w:p>
    <w:p w14:paraId="413635BB" w14:textId="2B18C71C" w:rsidR="002D4DDC" w:rsidRDefault="00BF04B2" w:rsidP="00BF58F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Pr="00BF04B2">
        <w:rPr>
          <w:rFonts w:ascii="Times New Roman" w:eastAsia="Times New Roman" w:hAnsi="Times New Roman"/>
          <w:sz w:val="24"/>
          <w:szCs w:val="24"/>
          <w:lang w:eastAsia="ru-RU"/>
        </w:rPr>
        <w:t>. Сума цього Договору складається із сум, що вказані у видаткових накладних, Специфікаціях тощо, оформлених належним чином протягом дії цього Договору.</w:t>
      </w:r>
    </w:p>
    <w:p w14:paraId="693AD9A0" w14:textId="77777777" w:rsidR="00BF04B2" w:rsidRDefault="00BF04B2" w:rsidP="00BF04B2">
      <w:pPr>
        <w:spacing w:after="0" w:line="240" w:lineRule="auto"/>
        <w:ind w:firstLine="709"/>
        <w:jc w:val="both"/>
        <w:rPr>
          <w:rFonts w:ascii="Times New Roman" w:eastAsia="Times New Roman" w:hAnsi="Times New Roman"/>
          <w:sz w:val="24"/>
          <w:szCs w:val="24"/>
          <w:lang w:eastAsia="ru-RU"/>
        </w:rPr>
      </w:pPr>
    </w:p>
    <w:p w14:paraId="4291C2B0" w14:textId="56255234" w:rsidR="00BF04B2" w:rsidRPr="00BF04B2" w:rsidRDefault="00BF04B2" w:rsidP="00BF04B2">
      <w:pPr>
        <w:spacing w:after="0" w:line="240" w:lineRule="auto"/>
        <w:ind w:firstLine="709"/>
        <w:jc w:val="center"/>
        <w:rPr>
          <w:rFonts w:ascii="Times New Roman" w:eastAsia="Times New Roman" w:hAnsi="Times New Roman"/>
          <w:b/>
          <w:bCs/>
          <w:sz w:val="24"/>
          <w:szCs w:val="24"/>
          <w:lang w:eastAsia="ru-RU"/>
        </w:rPr>
      </w:pPr>
      <w:r w:rsidRPr="00BF04B2">
        <w:rPr>
          <w:rFonts w:ascii="Times New Roman" w:eastAsia="Times New Roman" w:hAnsi="Times New Roman"/>
          <w:b/>
          <w:bCs/>
          <w:sz w:val="24"/>
          <w:szCs w:val="24"/>
          <w:lang w:eastAsia="ru-RU"/>
        </w:rPr>
        <w:t>5. ПОРЯДОК ЗДІЙСНЕННЯ ОПЛАТИ</w:t>
      </w:r>
    </w:p>
    <w:p w14:paraId="207FEEA0" w14:textId="48FDBBCB" w:rsidR="00BF04B2" w:rsidRPr="00BF04B2" w:rsidRDefault="00BF04B2" w:rsidP="00BF58F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r w:rsidRPr="00BF04B2">
        <w:rPr>
          <w:rFonts w:ascii="Times New Roman" w:eastAsia="Times New Roman" w:hAnsi="Times New Roman"/>
          <w:sz w:val="24"/>
          <w:szCs w:val="24"/>
          <w:lang w:eastAsia="ru-RU"/>
        </w:rPr>
        <w:t>. Замовник здійснює оплату за фактом поставки Товару, шляхом безготівкового перерахування грошових коштів на поточний рахунок Постачальника, на підставі видаткової накладної та на підставі виставленого рахунку-фактури</w:t>
      </w:r>
      <w:r>
        <w:rPr>
          <w:rFonts w:ascii="Times New Roman" w:eastAsia="Times New Roman" w:hAnsi="Times New Roman"/>
          <w:sz w:val="24"/>
          <w:szCs w:val="24"/>
          <w:lang w:eastAsia="ru-RU"/>
        </w:rPr>
        <w:t>. З</w:t>
      </w:r>
      <w:r w:rsidRPr="00BF04B2">
        <w:rPr>
          <w:rFonts w:ascii="Times New Roman" w:eastAsia="Times New Roman" w:hAnsi="Times New Roman"/>
          <w:sz w:val="24"/>
          <w:szCs w:val="24"/>
          <w:lang w:eastAsia="ru-RU"/>
        </w:rPr>
        <w:t xml:space="preserve">амовник здійснює розрахунки з Постачальником протягом </w:t>
      </w:r>
      <w:r>
        <w:rPr>
          <w:rFonts w:ascii="Times New Roman" w:eastAsia="Times New Roman" w:hAnsi="Times New Roman"/>
          <w:sz w:val="24"/>
          <w:szCs w:val="24"/>
          <w:lang w:eastAsia="ru-RU"/>
        </w:rPr>
        <w:t>7</w:t>
      </w:r>
      <w:r w:rsidRPr="00BF04B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семи</w:t>
      </w:r>
      <w:r w:rsidRPr="00BF04B2">
        <w:rPr>
          <w:rFonts w:ascii="Times New Roman" w:eastAsia="Times New Roman" w:hAnsi="Times New Roman"/>
          <w:sz w:val="24"/>
          <w:szCs w:val="24"/>
          <w:lang w:eastAsia="ru-RU"/>
        </w:rPr>
        <w:t>) робочих днів.</w:t>
      </w:r>
    </w:p>
    <w:p w14:paraId="66F222ED" w14:textId="18AB6743" w:rsidR="00BF04B2" w:rsidRPr="00BF04B2" w:rsidRDefault="00BF58FA" w:rsidP="00BF58F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BF04B2" w:rsidRPr="00BF04B2">
        <w:rPr>
          <w:rFonts w:ascii="Times New Roman" w:eastAsia="Times New Roman" w:hAnsi="Times New Roman"/>
          <w:sz w:val="24"/>
          <w:szCs w:val="24"/>
          <w:lang w:eastAsia="ru-RU"/>
        </w:rPr>
        <w:t>.2. Оплата за кожну поставлену партію Товару по цьому Договору, проводиться Замовником при наявності податкової накладної, оформленої та зареєстрованої відповідно до вимог чинного законодавства України в Єдиному державному реєстрі податкових накладних.</w:t>
      </w:r>
    </w:p>
    <w:p w14:paraId="7232BDC7" w14:textId="77777777" w:rsidR="00BF04B2" w:rsidRPr="00BF04B2" w:rsidRDefault="00BF04B2" w:rsidP="00BF58FA">
      <w:pPr>
        <w:spacing w:after="0" w:line="240" w:lineRule="auto"/>
        <w:ind w:firstLine="567"/>
        <w:jc w:val="both"/>
        <w:rPr>
          <w:rFonts w:ascii="Times New Roman" w:eastAsia="Times New Roman" w:hAnsi="Times New Roman"/>
          <w:sz w:val="24"/>
          <w:szCs w:val="24"/>
          <w:lang w:eastAsia="ru-RU"/>
        </w:rPr>
      </w:pPr>
      <w:r w:rsidRPr="00BF04B2">
        <w:rPr>
          <w:rFonts w:ascii="Times New Roman" w:eastAsia="Times New Roman" w:hAnsi="Times New Roman"/>
          <w:sz w:val="24"/>
          <w:szCs w:val="24"/>
          <w:lang w:eastAsia="ru-RU"/>
        </w:rPr>
        <w:t>(Умова зазначається, якщо Постачальник є платником ПДВ та операція не звільнена від оподаткування ПДВ згідно вимог Податкового кодексу України).</w:t>
      </w:r>
    </w:p>
    <w:p w14:paraId="1FA779C6" w14:textId="44A50425" w:rsidR="00BF04B2" w:rsidRPr="00BF04B2" w:rsidRDefault="00BF58FA" w:rsidP="00BF58F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r w:rsidR="00BF04B2" w:rsidRPr="00BF04B2">
        <w:rPr>
          <w:rFonts w:ascii="Times New Roman" w:eastAsia="Times New Roman" w:hAnsi="Times New Roman"/>
          <w:sz w:val="24"/>
          <w:szCs w:val="24"/>
          <w:lang w:eastAsia="ru-RU"/>
        </w:rPr>
        <w:t>.3. Постачальник зобов’язується видати Замовнику товаро-розпорядчі документи  на отримання Товару та видаткову накладну, за умови надання Замовником довіреності на отримання Товару із зазначенням: ПІБ довіреної особи, паспортні дані, ідентифікація підпису, номенклатура та кількість товаро-матеріальних цінностей (ТМЦ), що скріплена підписом керівника Замовника та печаткою.</w:t>
      </w:r>
    </w:p>
    <w:p w14:paraId="59B2A0A2" w14:textId="17E4F63B" w:rsidR="00BF04B2" w:rsidRPr="00BF04B2" w:rsidRDefault="00BF58FA" w:rsidP="00BF58F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r w:rsidR="00BF04B2" w:rsidRPr="00BF04B2">
        <w:rPr>
          <w:rFonts w:ascii="Times New Roman" w:eastAsia="Times New Roman" w:hAnsi="Times New Roman"/>
          <w:sz w:val="24"/>
          <w:szCs w:val="24"/>
          <w:lang w:eastAsia="ru-RU"/>
        </w:rPr>
        <w:t>. У разі несплати Замовником за отриманий товар, що пов’язано з затримкою фінансування, розрахунок за отриманий товар здійснюється протягом 10 (десяти) банківських днів з дати отримання Замовником фінансування на свій рахунок та відповідно до чинного законодавства України.</w:t>
      </w:r>
    </w:p>
    <w:p w14:paraId="34C95E83" w14:textId="4B380948" w:rsidR="00BF04B2" w:rsidRPr="00BF04B2" w:rsidRDefault="00BF58FA" w:rsidP="00BF58F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r w:rsidR="00BF04B2" w:rsidRPr="00BF04B2">
        <w:rPr>
          <w:rFonts w:ascii="Times New Roman" w:eastAsia="Times New Roman" w:hAnsi="Times New Roman"/>
          <w:sz w:val="24"/>
          <w:szCs w:val="24"/>
          <w:lang w:eastAsia="ru-RU"/>
        </w:rPr>
        <w:t xml:space="preserve">. У випадку прострочення оплати з причини неналежно оформленого рахунку-фактури або його ненадання, Замовник звільняється від відповідальності за прострочення платежу. </w:t>
      </w:r>
    </w:p>
    <w:p w14:paraId="4EFD70E3" w14:textId="77777777" w:rsidR="00BF04B2" w:rsidRPr="004B075C" w:rsidRDefault="00BF04B2" w:rsidP="00BF04B2">
      <w:pPr>
        <w:spacing w:after="0" w:line="240" w:lineRule="auto"/>
        <w:ind w:firstLine="709"/>
        <w:jc w:val="both"/>
        <w:rPr>
          <w:rFonts w:ascii="Times New Roman" w:eastAsia="Times New Roman" w:hAnsi="Times New Roman"/>
          <w:sz w:val="24"/>
          <w:szCs w:val="24"/>
          <w:lang w:eastAsia="ru-RU"/>
        </w:rPr>
      </w:pPr>
    </w:p>
    <w:p w14:paraId="71E9145A" w14:textId="183240BC" w:rsidR="00261F7B" w:rsidRPr="004B075C" w:rsidRDefault="00BF58FA" w:rsidP="002D4DDC">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00261F7B" w:rsidRPr="004B075C">
        <w:rPr>
          <w:rFonts w:ascii="Times New Roman" w:eastAsia="Times New Roman" w:hAnsi="Times New Roman"/>
          <w:b/>
          <w:sz w:val="24"/>
          <w:szCs w:val="24"/>
          <w:lang w:eastAsia="ru-RU"/>
        </w:rPr>
        <w:t>. ПРАВА ТА ОБОВ’ЯЗКИ СТОРІН</w:t>
      </w:r>
    </w:p>
    <w:p w14:paraId="08113F08" w14:textId="1B8FFDBA" w:rsidR="00BF58FA" w:rsidRPr="00BF58FA" w:rsidRDefault="00BF58FA" w:rsidP="00BF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bookmarkStart w:id="5" w:name="o121"/>
      <w:bookmarkEnd w:id="5"/>
      <w:r>
        <w:rPr>
          <w:rFonts w:ascii="Times New Roman" w:eastAsia="Times New Roman" w:hAnsi="Times New Roman"/>
          <w:sz w:val="24"/>
          <w:szCs w:val="24"/>
          <w:lang w:eastAsia="ru-RU"/>
        </w:rPr>
        <w:t>6</w:t>
      </w:r>
      <w:r w:rsidRPr="00BF58FA">
        <w:rPr>
          <w:rFonts w:ascii="Times New Roman" w:eastAsia="Times New Roman" w:hAnsi="Times New Roman"/>
          <w:sz w:val="24"/>
          <w:szCs w:val="24"/>
          <w:lang w:eastAsia="ru-RU"/>
        </w:rPr>
        <w:t xml:space="preserve">.1. Замовник зобов’язаний: </w:t>
      </w:r>
    </w:p>
    <w:p w14:paraId="18ABCD48" w14:textId="40E0C073" w:rsidR="00BF58FA" w:rsidRPr="00BF58FA" w:rsidRDefault="00BF58FA" w:rsidP="00BF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F58FA">
        <w:rPr>
          <w:rFonts w:ascii="Times New Roman" w:eastAsia="Times New Roman" w:hAnsi="Times New Roman"/>
          <w:sz w:val="24"/>
          <w:szCs w:val="24"/>
          <w:lang w:eastAsia="ru-RU"/>
        </w:rPr>
        <w:t>.1.1. Своєчасно прийняти та в повному обсязі оплатити Товар у термін, визначений в п.</w:t>
      </w:r>
      <w:r>
        <w:rPr>
          <w:rFonts w:ascii="Times New Roman" w:eastAsia="Times New Roman" w:hAnsi="Times New Roman"/>
          <w:sz w:val="24"/>
          <w:szCs w:val="24"/>
          <w:lang w:eastAsia="ru-RU"/>
        </w:rPr>
        <w:t>5</w:t>
      </w:r>
      <w:r w:rsidRPr="00BF58FA">
        <w:rPr>
          <w:rFonts w:ascii="Times New Roman" w:eastAsia="Times New Roman" w:hAnsi="Times New Roman"/>
          <w:sz w:val="24"/>
          <w:szCs w:val="24"/>
          <w:lang w:eastAsia="ru-RU"/>
        </w:rPr>
        <w:t>.1. цього Договору.</w:t>
      </w:r>
    </w:p>
    <w:p w14:paraId="11EEFF8D" w14:textId="34714AE6" w:rsidR="00BF58FA" w:rsidRPr="00BF58FA" w:rsidRDefault="00BF58FA" w:rsidP="00BF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F58FA">
        <w:rPr>
          <w:rFonts w:ascii="Times New Roman" w:eastAsia="Times New Roman" w:hAnsi="Times New Roman"/>
          <w:sz w:val="24"/>
          <w:szCs w:val="24"/>
          <w:lang w:eastAsia="ru-RU"/>
        </w:rPr>
        <w:t xml:space="preserve">.2. Замовник має право: </w:t>
      </w:r>
    </w:p>
    <w:p w14:paraId="18CE8723" w14:textId="567D9D03" w:rsidR="00BF58FA" w:rsidRPr="00BF58FA" w:rsidRDefault="00BF58FA" w:rsidP="00BF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F58FA">
        <w:rPr>
          <w:rFonts w:ascii="Times New Roman" w:eastAsia="Times New Roman" w:hAnsi="Times New Roman"/>
          <w:sz w:val="24"/>
          <w:szCs w:val="24"/>
          <w:lang w:eastAsia="ru-RU"/>
        </w:rPr>
        <w:t>.2.1. Прийняти Товар на АЗС Постачальника протягом даного Договору по видатковій накладній;</w:t>
      </w:r>
    </w:p>
    <w:p w14:paraId="4623050F" w14:textId="08F04E68" w:rsidR="00BF58FA" w:rsidRPr="00BF58FA" w:rsidRDefault="00BF58FA" w:rsidP="00BF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F58FA">
        <w:rPr>
          <w:rFonts w:ascii="Times New Roman" w:eastAsia="Times New Roman" w:hAnsi="Times New Roman"/>
          <w:sz w:val="24"/>
          <w:szCs w:val="24"/>
          <w:lang w:eastAsia="ru-RU"/>
        </w:rPr>
        <w:t>.2.2. У разі не отримання всього Товару, в строки зазначені у п.</w:t>
      </w:r>
      <w:r>
        <w:rPr>
          <w:rFonts w:ascii="Times New Roman" w:eastAsia="Times New Roman" w:hAnsi="Times New Roman"/>
          <w:sz w:val="24"/>
          <w:szCs w:val="24"/>
          <w:lang w:eastAsia="ru-RU"/>
        </w:rPr>
        <w:t>6</w:t>
      </w:r>
      <w:r w:rsidRPr="00BF58FA">
        <w:rPr>
          <w:rFonts w:ascii="Times New Roman" w:eastAsia="Times New Roman" w:hAnsi="Times New Roman"/>
          <w:sz w:val="24"/>
          <w:szCs w:val="24"/>
          <w:lang w:eastAsia="ru-RU"/>
        </w:rPr>
        <w:t>.2.1. цього Договору, Замовник має право:</w:t>
      </w:r>
    </w:p>
    <w:p w14:paraId="4885E4E5" w14:textId="562DC29E" w:rsidR="00BF58FA" w:rsidRPr="00BF58FA" w:rsidRDefault="00BF58FA" w:rsidP="00BF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F58FA">
        <w:rPr>
          <w:rFonts w:ascii="Times New Roman" w:eastAsia="Times New Roman" w:hAnsi="Times New Roman"/>
          <w:sz w:val="24"/>
          <w:szCs w:val="24"/>
          <w:lang w:eastAsia="ru-RU"/>
        </w:rPr>
        <w:t>повернути кошти, що відповідають вартості Товару, який не може бути отриманий Замовником, виходячи з вартості Товару, вказаної у видаткових накладних;</w:t>
      </w:r>
    </w:p>
    <w:p w14:paraId="53AAF3DE" w14:textId="40E48548" w:rsidR="00BF58FA" w:rsidRPr="00BF58FA" w:rsidRDefault="00BF58FA" w:rsidP="00BF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F58FA">
        <w:rPr>
          <w:rFonts w:ascii="Times New Roman" w:eastAsia="Times New Roman" w:hAnsi="Times New Roman"/>
          <w:sz w:val="24"/>
          <w:szCs w:val="24"/>
          <w:lang w:eastAsia="ru-RU"/>
        </w:rPr>
        <w:t xml:space="preserve">.2.3. Достроково розірвати цей Договір, у разі невиконання Постачальником своїх зобов’язань за цим Договором, повідомивши про це Постачальника за </w:t>
      </w:r>
      <w:r>
        <w:rPr>
          <w:rFonts w:ascii="Times New Roman" w:eastAsia="Times New Roman" w:hAnsi="Times New Roman"/>
          <w:sz w:val="24"/>
          <w:szCs w:val="24"/>
          <w:lang w:eastAsia="ru-RU"/>
        </w:rPr>
        <w:t>5</w:t>
      </w:r>
      <w:r w:rsidRPr="00BF58F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п’ять</w:t>
      </w:r>
      <w:r w:rsidRPr="00BF58FA">
        <w:rPr>
          <w:rFonts w:ascii="Times New Roman" w:eastAsia="Times New Roman" w:hAnsi="Times New Roman"/>
          <w:sz w:val="24"/>
          <w:szCs w:val="24"/>
          <w:lang w:eastAsia="ru-RU"/>
        </w:rPr>
        <w:t xml:space="preserve">) календарних днів до дати його розірвання; </w:t>
      </w:r>
    </w:p>
    <w:p w14:paraId="605A5AD9" w14:textId="5A05E765" w:rsidR="00BF58FA" w:rsidRPr="00BF58FA" w:rsidRDefault="00BF58FA" w:rsidP="00BF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F58FA">
        <w:rPr>
          <w:rFonts w:ascii="Times New Roman" w:eastAsia="Times New Roman" w:hAnsi="Times New Roman"/>
          <w:sz w:val="24"/>
          <w:szCs w:val="24"/>
          <w:lang w:eastAsia="ru-RU"/>
        </w:rPr>
        <w:t>.2.4. Контролювати поставку Постачальником Товару у строки, встановлені цим Договором;</w:t>
      </w:r>
    </w:p>
    <w:p w14:paraId="37EFC88C" w14:textId="53A61666" w:rsidR="00BF58FA" w:rsidRPr="00BF58FA" w:rsidRDefault="00BF58FA" w:rsidP="00BF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F58FA">
        <w:rPr>
          <w:rFonts w:ascii="Times New Roman" w:eastAsia="Times New Roman" w:hAnsi="Times New Roman"/>
          <w:sz w:val="24"/>
          <w:szCs w:val="24"/>
          <w:lang w:eastAsia="ru-RU"/>
        </w:rPr>
        <w:t>.2.5. Ініціювати внесення змін та доповнень до цього Договору відповідно до чинного законодавства про публічні закупівлі;</w:t>
      </w:r>
    </w:p>
    <w:p w14:paraId="04ED6241" w14:textId="5A2F3F4C" w:rsidR="00BF58FA" w:rsidRPr="00BF58FA" w:rsidRDefault="00BF58FA" w:rsidP="00BF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F58FA">
        <w:rPr>
          <w:rFonts w:ascii="Times New Roman" w:eastAsia="Times New Roman" w:hAnsi="Times New Roman"/>
          <w:sz w:val="24"/>
          <w:szCs w:val="24"/>
          <w:lang w:eastAsia="ru-RU"/>
        </w:rPr>
        <w:t>.3.Постачальник зобов’язаний:</w:t>
      </w:r>
    </w:p>
    <w:p w14:paraId="21DEFE5A" w14:textId="5728A721" w:rsidR="00BF58FA" w:rsidRPr="00BF58FA" w:rsidRDefault="00BF58FA" w:rsidP="00BF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F58FA">
        <w:rPr>
          <w:rFonts w:ascii="Times New Roman" w:eastAsia="Times New Roman" w:hAnsi="Times New Roman"/>
          <w:sz w:val="24"/>
          <w:szCs w:val="24"/>
          <w:lang w:eastAsia="ru-RU"/>
        </w:rPr>
        <w:t xml:space="preserve">.3.1. Передати Замовнику Товар з моменту підписання Сторонами  видаткової накладної на умовах, визначених цим Договором; </w:t>
      </w:r>
    </w:p>
    <w:p w14:paraId="02D09904" w14:textId="1DE1BAA3" w:rsidR="00BF58FA" w:rsidRPr="00BF58FA" w:rsidRDefault="00BF58FA" w:rsidP="00BF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F58FA">
        <w:rPr>
          <w:rFonts w:ascii="Times New Roman" w:eastAsia="Times New Roman" w:hAnsi="Times New Roman"/>
          <w:sz w:val="24"/>
          <w:szCs w:val="24"/>
          <w:lang w:eastAsia="ru-RU"/>
        </w:rPr>
        <w:t xml:space="preserve">.3.2. Забезпечити належну якість та безпечність Товару, що поставляється за цим Договором, який повинен відповідати вимогам, визначеним </w:t>
      </w:r>
      <w:r>
        <w:rPr>
          <w:rFonts w:ascii="Times New Roman" w:eastAsia="Times New Roman" w:hAnsi="Times New Roman"/>
          <w:sz w:val="24"/>
          <w:szCs w:val="24"/>
          <w:lang w:eastAsia="ru-RU"/>
        </w:rPr>
        <w:t xml:space="preserve">в </w:t>
      </w:r>
      <w:r w:rsidRPr="00BF58FA">
        <w:rPr>
          <w:rFonts w:ascii="Times New Roman" w:eastAsia="Times New Roman" w:hAnsi="Times New Roman"/>
          <w:sz w:val="24"/>
          <w:szCs w:val="24"/>
          <w:lang w:eastAsia="ru-RU"/>
        </w:rPr>
        <w:t xml:space="preserve">п. </w:t>
      </w:r>
      <w:r>
        <w:rPr>
          <w:rFonts w:ascii="Times New Roman" w:eastAsia="Times New Roman" w:hAnsi="Times New Roman"/>
          <w:sz w:val="24"/>
          <w:szCs w:val="24"/>
          <w:lang w:eastAsia="ru-RU"/>
        </w:rPr>
        <w:t>3</w:t>
      </w:r>
      <w:r w:rsidRPr="00BF58FA">
        <w:rPr>
          <w:rFonts w:ascii="Times New Roman" w:eastAsia="Times New Roman" w:hAnsi="Times New Roman"/>
          <w:sz w:val="24"/>
          <w:szCs w:val="24"/>
          <w:lang w:eastAsia="ru-RU"/>
        </w:rPr>
        <w:t xml:space="preserve">.1. цього Договору; </w:t>
      </w:r>
    </w:p>
    <w:p w14:paraId="178AEB86" w14:textId="695F9A77" w:rsidR="00BF58FA" w:rsidRPr="00BF58FA" w:rsidRDefault="00BF58FA" w:rsidP="00BF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F58FA">
        <w:rPr>
          <w:rFonts w:ascii="Times New Roman" w:eastAsia="Times New Roman" w:hAnsi="Times New Roman"/>
          <w:sz w:val="24"/>
          <w:szCs w:val="24"/>
          <w:lang w:eastAsia="ru-RU"/>
        </w:rPr>
        <w:t>.3.3. Зареєструвати податкову накладну відповідно до вимог чинного законодавства України.</w:t>
      </w:r>
    </w:p>
    <w:p w14:paraId="477A2895" w14:textId="03B23465" w:rsidR="00BF58FA" w:rsidRPr="00BF58FA" w:rsidRDefault="00BF58FA" w:rsidP="00BF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F58FA">
        <w:rPr>
          <w:rFonts w:ascii="Times New Roman" w:eastAsia="Times New Roman" w:hAnsi="Times New Roman"/>
          <w:sz w:val="24"/>
          <w:szCs w:val="24"/>
          <w:lang w:eastAsia="ru-RU"/>
        </w:rPr>
        <w:t>.4. Постачальник має право:</w:t>
      </w:r>
    </w:p>
    <w:p w14:paraId="3473AFC0" w14:textId="320EB511" w:rsidR="00BF58FA" w:rsidRPr="00BF58FA" w:rsidRDefault="00BF58FA" w:rsidP="00BF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F58FA">
        <w:rPr>
          <w:rFonts w:ascii="Times New Roman" w:eastAsia="Times New Roman" w:hAnsi="Times New Roman"/>
          <w:sz w:val="24"/>
          <w:szCs w:val="24"/>
          <w:lang w:eastAsia="ru-RU"/>
        </w:rPr>
        <w:t xml:space="preserve">.4.1. Своєчасно та в повному обсязі отримувати від Замовника плату за поставлений Товар; </w:t>
      </w:r>
    </w:p>
    <w:p w14:paraId="552A2780" w14:textId="6D4A2C8B" w:rsidR="00BF58FA" w:rsidRPr="00BF58FA" w:rsidRDefault="00BF58FA" w:rsidP="00BF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F58FA">
        <w:rPr>
          <w:rFonts w:ascii="Times New Roman" w:eastAsia="Times New Roman" w:hAnsi="Times New Roman"/>
          <w:sz w:val="24"/>
          <w:szCs w:val="24"/>
          <w:lang w:eastAsia="ru-RU"/>
        </w:rPr>
        <w:t>.4.2. У випадку технічного огляду, перерви, ремонту на АЗС, згідно карти-схеми, відмовити Отримувачу у видачі Товару на період, що буде продовжуватись до припинення обставин, що перешкоджають видачі Товару, але не більш ніж на 2 (два) робочі дні. У такому випадку Замовник може отримати Товар на іншій АЗС згідно карти-схеми.</w:t>
      </w:r>
    </w:p>
    <w:p w14:paraId="7137B1D2" w14:textId="5DBCC193" w:rsidR="00261F7B" w:rsidRDefault="00BF58FA" w:rsidP="00BF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F58FA">
        <w:rPr>
          <w:rFonts w:ascii="Times New Roman" w:eastAsia="Times New Roman" w:hAnsi="Times New Roman"/>
          <w:sz w:val="24"/>
          <w:szCs w:val="24"/>
          <w:lang w:eastAsia="ru-RU"/>
        </w:rPr>
        <w:t>.4.3. Достроково розірвати цей Договір, у разі невиконання Замовником своїх зобов’язань за цим Договором, повідомивши про це Замовника за 10 (десять) календарних днів до дати розірвання Договору</w:t>
      </w:r>
    </w:p>
    <w:p w14:paraId="10F17E89" w14:textId="77777777" w:rsidR="00BF58FA" w:rsidRPr="004B075C" w:rsidRDefault="00BF58FA" w:rsidP="00BF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p>
    <w:p w14:paraId="5436F006" w14:textId="77777777" w:rsidR="0099184E" w:rsidRPr="0099184E" w:rsidRDefault="0099184E" w:rsidP="0099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bCs/>
          <w:sz w:val="24"/>
          <w:szCs w:val="24"/>
          <w:lang w:eastAsia="ru-RU"/>
        </w:rPr>
      </w:pPr>
      <w:bookmarkStart w:id="6" w:name="o279"/>
      <w:bookmarkStart w:id="7" w:name="o217"/>
      <w:bookmarkStart w:id="8" w:name="o218"/>
      <w:bookmarkStart w:id="9" w:name="o235"/>
      <w:bookmarkStart w:id="10" w:name="o236"/>
      <w:bookmarkStart w:id="11" w:name="o241"/>
      <w:bookmarkEnd w:id="6"/>
      <w:bookmarkEnd w:id="7"/>
      <w:bookmarkEnd w:id="8"/>
      <w:bookmarkEnd w:id="9"/>
      <w:bookmarkEnd w:id="10"/>
      <w:bookmarkEnd w:id="11"/>
      <w:r w:rsidRPr="0099184E">
        <w:rPr>
          <w:rFonts w:ascii="Times New Roman" w:eastAsia="Times New Roman" w:hAnsi="Times New Roman"/>
          <w:b/>
          <w:bCs/>
          <w:sz w:val="24"/>
          <w:szCs w:val="24"/>
          <w:lang w:eastAsia="ru-RU"/>
        </w:rPr>
        <w:t>7.</w:t>
      </w:r>
      <w:r w:rsidRPr="0099184E">
        <w:rPr>
          <w:rFonts w:ascii="Times New Roman" w:eastAsia="Times New Roman" w:hAnsi="Times New Roman"/>
          <w:b/>
          <w:bCs/>
          <w:sz w:val="24"/>
          <w:szCs w:val="24"/>
          <w:lang w:eastAsia="ru-RU"/>
        </w:rPr>
        <w:tab/>
        <w:t>ВІДПОВІДАЛЬНІСТЬ СТОРІН</w:t>
      </w:r>
    </w:p>
    <w:p w14:paraId="5AA2E860" w14:textId="0D14F8FC" w:rsidR="0099184E" w:rsidRPr="0099184E" w:rsidRDefault="0099184E" w:rsidP="0099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99184E">
        <w:rPr>
          <w:rFonts w:ascii="Times New Roman" w:eastAsia="Times New Roman" w:hAnsi="Times New Roman"/>
          <w:sz w:val="24"/>
          <w:szCs w:val="24"/>
          <w:lang w:eastAsia="ru-RU"/>
        </w:rPr>
        <w:t>7.1</w:t>
      </w:r>
      <w:r>
        <w:rPr>
          <w:rFonts w:ascii="Times New Roman" w:eastAsia="Times New Roman" w:hAnsi="Times New Roman"/>
          <w:sz w:val="24"/>
          <w:szCs w:val="24"/>
          <w:lang w:eastAsia="ru-RU"/>
        </w:rPr>
        <w:t xml:space="preserve">. </w:t>
      </w:r>
      <w:r w:rsidRPr="0099184E">
        <w:rPr>
          <w:rFonts w:ascii="Times New Roman" w:eastAsia="Times New Roman" w:hAnsi="Times New Roman"/>
          <w:sz w:val="24"/>
          <w:szCs w:val="24"/>
          <w:lang w:eastAsia="ru-RU"/>
        </w:rPr>
        <w:t xml:space="preserve">Уразі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5448617" w14:textId="3E35EB13" w:rsidR="0099184E" w:rsidRPr="0099184E" w:rsidRDefault="0099184E" w:rsidP="0099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7.2</w:t>
      </w:r>
      <w:r w:rsidRPr="0099184E">
        <w:rPr>
          <w:rFonts w:ascii="Times New Roman" w:eastAsia="Times New Roman" w:hAnsi="Times New Roman"/>
          <w:sz w:val="24"/>
          <w:szCs w:val="24"/>
          <w:lang w:eastAsia="ru-RU"/>
        </w:rPr>
        <w:t>. У разі порушення строків поставки (передачі) Товару або поставки (передачі) його в неповному обсязі від заявленої Замовником, Постачальник сплачує пеню у розмірі 0,1 (нуль цілих одна десята) відсотка вартості Товарів,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0108E10D" w14:textId="4045B5E3" w:rsidR="0099184E" w:rsidRPr="0099184E" w:rsidRDefault="0099184E" w:rsidP="0099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r w:rsidRPr="0099184E">
        <w:rPr>
          <w:rFonts w:ascii="Times New Roman" w:eastAsia="Times New Roman" w:hAnsi="Times New Roman"/>
          <w:sz w:val="24"/>
          <w:szCs w:val="24"/>
          <w:lang w:eastAsia="ru-RU"/>
        </w:rPr>
        <w:t>. Якщо поставлений (переданий) Товар не відповідає якості, стандартам, технічним умовам та іншій документації або умовам цього Договору, а також якщо Товар поставлений (переданий) в недостатній кількості, Постачальник сплачує Замовнику штраф в розмірі 20 (двадцяти) відсотків вартості неякісного та /або недопоставленого  Товару.</w:t>
      </w:r>
    </w:p>
    <w:p w14:paraId="5289453A" w14:textId="5D9FB633" w:rsidR="00261F7B"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p>
    <w:p w14:paraId="1E5B06E1" w14:textId="1A7E47D4" w:rsidR="0099184E" w:rsidRPr="0099184E" w:rsidRDefault="0099184E" w:rsidP="0099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bCs/>
          <w:sz w:val="24"/>
          <w:szCs w:val="24"/>
          <w:lang w:eastAsia="ru-RU"/>
        </w:rPr>
      </w:pPr>
      <w:r w:rsidRPr="0099184E">
        <w:rPr>
          <w:rFonts w:ascii="Times New Roman" w:eastAsia="Times New Roman" w:hAnsi="Times New Roman"/>
          <w:b/>
          <w:bCs/>
          <w:sz w:val="24"/>
          <w:szCs w:val="24"/>
          <w:lang w:eastAsia="ru-RU"/>
        </w:rPr>
        <w:t>8. ОБСТАВИНИ НЕПЕРЕБОРНОЇ СИЛИ</w:t>
      </w:r>
    </w:p>
    <w:p w14:paraId="25239C37" w14:textId="18DDF9F3" w:rsidR="0099184E" w:rsidRPr="0099184E" w:rsidRDefault="0099184E" w:rsidP="0099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99184E">
        <w:rPr>
          <w:rFonts w:ascii="Times New Roman" w:eastAsia="Times New Roman" w:hAnsi="Times New Roman"/>
          <w:sz w:val="24"/>
          <w:szCs w:val="24"/>
          <w:lang w:eastAsia="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622C9F7A" w14:textId="787D58F7" w:rsidR="0099184E" w:rsidRPr="0099184E" w:rsidRDefault="0099184E" w:rsidP="0099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99184E">
        <w:rPr>
          <w:rFonts w:ascii="Times New Roman" w:eastAsia="Times New Roman" w:hAnsi="Times New Roman"/>
          <w:sz w:val="24"/>
          <w:szCs w:val="24"/>
          <w:lang w:eastAsia="ru-RU"/>
        </w:rPr>
        <w:t>.2.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14:paraId="64EEFFAF" w14:textId="35C54AD9" w:rsidR="0099184E" w:rsidRPr="0099184E" w:rsidRDefault="0099184E" w:rsidP="0099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99184E">
        <w:rPr>
          <w:rFonts w:ascii="Times New Roman" w:eastAsia="Times New Roman" w:hAnsi="Times New Roman"/>
          <w:sz w:val="24"/>
          <w:szCs w:val="24"/>
          <w:lang w:eastAsia="ru-RU"/>
        </w:rPr>
        <w:t>.3. Доказом виникнення обставин непереборної сили та строку їх дії є відповідні документи, які видаються уповноваженими на це органами.</w:t>
      </w:r>
    </w:p>
    <w:p w14:paraId="3FD3B9C9" w14:textId="49BD7393" w:rsidR="0099184E" w:rsidRPr="0099184E" w:rsidRDefault="0099184E" w:rsidP="0099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99184E">
        <w:rPr>
          <w:rFonts w:ascii="Times New Roman" w:eastAsia="Times New Roman" w:hAnsi="Times New Roman"/>
          <w:sz w:val="24"/>
          <w:szCs w:val="24"/>
          <w:lang w:eastAsia="ru-RU"/>
        </w:rPr>
        <w:t>.4.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388B2C5C" w14:textId="77777777" w:rsidR="0099184E" w:rsidRPr="0099184E" w:rsidRDefault="0099184E" w:rsidP="0099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p>
    <w:p w14:paraId="4E31A52E" w14:textId="337533B7" w:rsidR="0099184E" w:rsidRPr="0099184E" w:rsidRDefault="0099184E" w:rsidP="0099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sidRPr="0099184E">
        <w:rPr>
          <w:rFonts w:ascii="Times New Roman" w:eastAsia="Times New Roman" w:hAnsi="Times New Roman"/>
          <w:b/>
          <w:bCs/>
          <w:sz w:val="24"/>
          <w:szCs w:val="24"/>
          <w:lang w:eastAsia="ru-RU"/>
        </w:rPr>
        <w:t>. ВИРІШЕННЯ СПОРІВ</w:t>
      </w:r>
    </w:p>
    <w:p w14:paraId="619AB4CB" w14:textId="6D185C7A" w:rsidR="0099184E" w:rsidRPr="0099184E" w:rsidRDefault="0099184E" w:rsidP="0099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99184E">
        <w:rPr>
          <w:rFonts w:ascii="Times New Roman" w:eastAsia="Times New Roman" w:hAnsi="Times New Roman"/>
          <w:sz w:val="24"/>
          <w:szCs w:val="24"/>
          <w:lang w:eastAsia="ru-RU"/>
        </w:rPr>
        <w:t>.1. У випадку виникнення спорів або розбіжностей пов’язаних з виконанням цього Договору, Сторони зобов’язуються вирішувати їх шляхом взаємних переговорів та консультацій між Сторонами.</w:t>
      </w:r>
    </w:p>
    <w:p w14:paraId="4F5FA5F6" w14:textId="2FE99841" w:rsidR="0099184E" w:rsidRDefault="0099184E" w:rsidP="0099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99184E">
        <w:rPr>
          <w:rFonts w:ascii="Times New Roman" w:eastAsia="Times New Roman" w:hAnsi="Times New Roman"/>
          <w:sz w:val="24"/>
          <w:szCs w:val="24"/>
          <w:lang w:eastAsia="ru-RU"/>
        </w:rPr>
        <w:t xml:space="preserve">.2. </w:t>
      </w:r>
      <w:r w:rsidRPr="004B075C">
        <w:rPr>
          <w:rFonts w:ascii="Times New Roman" w:eastAsia="Times New Roman" w:hAnsi="Times New Roman"/>
          <w:sz w:val="24"/>
          <w:szCs w:val="24"/>
          <w:lang w:eastAsia="ru-RU"/>
        </w:rPr>
        <w:t>У разі неможливості вирішення розбіжностей шляхом переговорів вони належать розгляду в Господарському суді у відповідності до чинного законодавства України.</w:t>
      </w:r>
    </w:p>
    <w:p w14:paraId="4A686874" w14:textId="77777777" w:rsidR="00261F7B" w:rsidRPr="004B075C" w:rsidRDefault="00261F7B" w:rsidP="002D4DDC">
      <w:pPr>
        <w:spacing w:after="0" w:line="240" w:lineRule="auto"/>
        <w:ind w:firstLine="709"/>
        <w:jc w:val="both"/>
        <w:rPr>
          <w:rFonts w:ascii="Times New Roman" w:eastAsia="Times New Roman" w:hAnsi="Times New Roman"/>
          <w:bCs/>
          <w:sz w:val="24"/>
          <w:szCs w:val="24"/>
          <w:lang w:eastAsia="ru-RU"/>
        </w:rPr>
      </w:pPr>
    </w:p>
    <w:p w14:paraId="227BFAC4" w14:textId="041E7BE2" w:rsidR="00261F7B" w:rsidRPr="004B075C" w:rsidRDefault="0099184E" w:rsidP="002D4DDC">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00261F7B" w:rsidRPr="004B075C">
        <w:rPr>
          <w:rFonts w:ascii="Times New Roman" w:eastAsia="Times New Roman" w:hAnsi="Times New Roman"/>
          <w:b/>
          <w:sz w:val="24"/>
          <w:szCs w:val="24"/>
          <w:lang w:eastAsia="ru-RU"/>
        </w:rPr>
        <w:t>. ФОРС–МАЖОР</w:t>
      </w:r>
    </w:p>
    <w:p w14:paraId="094FF5C4" w14:textId="679EB06F" w:rsidR="00261F7B" w:rsidRPr="004B075C" w:rsidRDefault="00261F7B" w:rsidP="002D4DDC">
      <w:pPr>
        <w:spacing w:after="0" w:line="240" w:lineRule="auto"/>
        <w:ind w:firstLine="709"/>
        <w:jc w:val="both"/>
        <w:rPr>
          <w:rFonts w:ascii="Times New Roman" w:eastAsia="Times New Roman" w:hAnsi="Times New Roman"/>
          <w:sz w:val="24"/>
          <w:szCs w:val="24"/>
          <w:lang w:eastAsia="ru-RU"/>
        </w:rPr>
      </w:pPr>
      <w:r w:rsidRPr="004B075C">
        <w:rPr>
          <w:rFonts w:ascii="Times New Roman" w:eastAsia="Times New Roman" w:hAnsi="Times New Roman"/>
          <w:sz w:val="24"/>
          <w:szCs w:val="24"/>
          <w:lang w:eastAsia="ru-RU"/>
        </w:rPr>
        <w:t>1</w:t>
      </w:r>
      <w:r w:rsidR="0099184E">
        <w:rPr>
          <w:rFonts w:ascii="Times New Roman" w:eastAsia="Times New Roman" w:hAnsi="Times New Roman"/>
          <w:sz w:val="24"/>
          <w:szCs w:val="24"/>
          <w:lang w:eastAsia="ru-RU"/>
        </w:rPr>
        <w:t>0</w:t>
      </w:r>
      <w:r w:rsidRPr="004B075C">
        <w:rPr>
          <w:rFonts w:ascii="Times New Roman" w:eastAsia="Times New Roman" w:hAnsi="Times New Roman"/>
          <w:sz w:val="24"/>
          <w:szCs w:val="24"/>
          <w:lang w:eastAsia="ru-RU"/>
        </w:rPr>
        <w:t xml:space="preserve">.1. Сторона звільняється від відповідальності за невиконання або неналежне виконання зобов’язань за цим Договором, якщо воно відбулося внаслідок, які виникли незалежно від волі та бажання «Сторін» і які неможливо передбачити та оминути, а саме: пожежа, стихійні лиха, війна, військові дії будь – якого характеру, блокада, акти вищих органів державної влади і </w:t>
      </w:r>
      <w:proofErr w:type="spellStart"/>
      <w:r w:rsidRPr="004B075C">
        <w:rPr>
          <w:rFonts w:ascii="Times New Roman" w:eastAsia="Times New Roman" w:hAnsi="Times New Roman"/>
          <w:sz w:val="24"/>
          <w:szCs w:val="24"/>
          <w:lang w:eastAsia="ru-RU"/>
        </w:rPr>
        <w:t>т.п</w:t>
      </w:r>
      <w:proofErr w:type="spellEnd"/>
      <w:r w:rsidRPr="004B075C">
        <w:rPr>
          <w:rFonts w:ascii="Times New Roman" w:eastAsia="Times New Roman" w:hAnsi="Times New Roman"/>
          <w:sz w:val="24"/>
          <w:szCs w:val="24"/>
          <w:lang w:eastAsia="ru-RU"/>
        </w:rPr>
        <w:t xml:space="preserve">., які унеможливлюють виконання Договору. </w:t>
      </w:r>
    </w:p>
    <w:p w14:paraId="5B941B65" w14:textId="2BC17603" w:rsidR="00261F7B" w:rsidRPr="004B075C" w:rsidRDefault="00261F7B" w:rsidP="002D4DDC">
      <w:pPr>
        <w:spacing w:after="0" w:line="240" w:lineRule="auto"/>
        <w:ind w:firstLine="709"/>
        <w:jc w:val="both"/>
        <w:rPr>
          <w:rFonts w:ascii="Times New Roman" w:eastAsia="Times New Roman" w:hAnsi="Times New Roman"/>
          <w:sz w:val="24"/>
          <w:szCs w:val="24"/>
          <w:lang w:eastAsia="ru-RU"/>
        </w:rPr>
      </w:pPr>
      <w:r w:rsidRPr="004B075C">
        <w:rPr>
          <w:rFonts w:ascii="Times New Roman" w:eastAsia="Times New Roman" w:hAnsi="Times New Roman"/>
          <w:sz w:val="24"/>
          <w:szCs w:val="24"/>
          <w:lang w:eastAsia="ru-RU"/>
        </w:rPr>
        <w:t>1</w:t>
      </w:r>
      <w:r w:rsidR="0099184E">
        <w:rPr>
          <w:rFonts w:ascii="Times New Roman" w:eastAsia="Times New Roman" w:hAnsi="Times New Roman"/>
          <w:sz w:val="24"/>
          <w:szCs w:val="24"/>
          <w:lang w:eastAsia="ru-RU"/>
        </w:rPr>
        <w:t>0</w:t>
      </w:r>
      <w:r w:rsidRPr="004B075C">
        <w:rPr>
          <w:rFonts w:ascii="Times New Roman" w:eastAsia="Times New Roman" w:hAnsi="Times New Roman"/>
          <w:sz w:val="24"/>
          <w:szCs w:val="24"/>
          <w:lang w:eastAsia="ru-RU"/>
        </w:rPr>
        <w:t>.2. У разі виникнення зазначених вище обставин непереборної сили Сторона повинна протягом 5-ти днів будь-якими засобами сповістити про них іншу Сторону з додатком документів, виданих уповноваженими державними органами, які підтверджують факт настання зазначених обставин. У разі невиконання зазначених умов Сторона не отримує право посилання на форс-мажорні обставини.</w:t>
      </w:r>
    </w:p>
    <w:p w14:paraId="3F9A08C3" w14:textId="2139BF2B" w:rsidR="00261F7B" w:rsidRDefault="00261F7B" w:rsidP="000C4830">
      <w:pPr>
        <w:spacing w:after="0" w:line="240" w:lineRule="auto"/>
        <w:ind w:firstLine="709"/>
        <w:jc w:val="both"/>
        <w:rPr>
          <w:rFonts w:ascii="Times New Roman" w:eastAsia="Times New Roman" w:hAnsi="Times New Roman"/>
          <w:sz w:val="24"/>
          <w:szCs w:val="24"/>
          <w:lang w:eastAsia="ru-RU"/>
        </w:rPr>
      </w:pPr>
      <w:r w:rsidRPr="004B075C">
        <w:rPr>
          <w:rFonts w:ascii="Times New Roman" w:eastAsia="Times New Roman" w:hAnsi="Times New Roman"/>
          <w:sz w:val="24"/>
          <w:szCs w:val="24"/>
          <w:lang w:eastAsia="ru-RU"/>
        </w:rPr>
        <w:t>1</w:t>
      </w:r>
      <w:r w:rsidR="0099184E">
        <w:rPr>
          <w:rFonts w:ascii="Times New Roman" w:eastAsia="Times New Roman" w:hAnsi="Times New Roman"/>
          <w:sz w:val="24"/>
          <w:szCs w:val="24"/>
          <w:lang w:eastAsia="ru-RU"/>
        </w:rPr>
        <w:t>0</w:t>
      </w:r>
      <w:r w:rsidRPr="004B075C">
        <w:rPr>
          <w:rFonts w:ascii="Times New Roman" w:eastAsia="Times New Roman" w:hAnsi="Times New Roman"/>
          <w:sz w:val="24"/>
          <w:szCs w:val="24"/>
          <w:lang w:eastAsia="ru-RU"/>
        </w:rPr>
        <w:t>.3. Термін виконання зобов’язань за Договором автоматично продовжується на час дії вищезазначених обставин непереборної сили за умови своєчасного повідомлення щодо настання названих обставин. У разі, якщо названі обставини будуть діяти більше двох місяців, або якщо при виникненні цих обставин стає зрозумілим, що вони будуть діяти більше цього терміну, кожна зі Сторін буде мати право відмовитися від подальшого виконання зобов’язань за цим Договором.</w:t>
      </w:r>
    </w:p>
    <w:p w14:paraId="06BC80A1" w14:textId="77777777" w:rsidR="0099184E" w:rsidRPr="004B075C" w:rsidRDefault="0099184E" w:rsidP="000C4830">
      <w:pPr>
        <w:spacing w:after="0" w:line="240" w:lineRule="auto"/>
        <w:ind w:firstLine="709"/>
        <w:jc w:val="both"/>
        <w:rPr>
          <w:rFonts w:ascii="Times New Roman" w:eastAsia="Times New Roman" w:hAnsi="Times New Roman"/>
          <w:b/>
          <w:sz w:val="24"/>
          <w:szCs w:val="24"/>
          <w:lang w:eastAsia="ru-RU"/>
        </w:rPr>
      </w:pPr>
    </w:p>
    <w:p w14:paraId="2797AB7D" w14:textId="45AE65B9" w:rsidR="00261F7B" w:rsidRPr="004B075C" w:rsidRDefault="00261F7B" w:rsidP="002D4DDC">
      <w:pPr>
        <w:spacing w:after="0" w:line="240" w:lineRule="auto"/>
        <w:ind w:firstLine="709"/>
        <w:jc w:val="center"/>
        <w:rPr>
          <w:rFonts w:ascii="Times New Roman" w:eastAsia="Times New Roman" w:hAnsi="Times New Roman"/>
          <w:b/>
          <w:sz w:val="24"/>
          <w:szCs w:val="24"/>
          <w:lang w:eastAsia="ru-RU"/>
        </w:rPr>
      </w:pPr>
      <w:r w:rsidRPr="004B075C">
        <w:rPr>
          <w:rFonts w:ascii="Times New Roman" w:eastAsia="Times New Roman" w:hAnsi="Times New Roman"/>
          <w:b/>
          <w:sz w:val="24"/>
          <w:szCs w:val="24"/>
          <w:lang w:eastAsia="ru-RU"/>
        </w:rPr>
        <w:t>1</w:t>
      </w:r>
      <w:r w:rsidR="0099184E">
        <w:rPr>
          <w:rFonts w:ascii="Times New Roman" w:eastAsia="Times New Roman" w:hAnsi="Times New Roman"/>
          <w:b/>
          <w:sz w:val="24"/>
          <w:szCs w:val="24"/>
          <w:lang w:eastAsia="ru-RU"/>
        </w:rPr>
        <w:t>1</w:t>
      </w:r>
      <w:r w:rsidRPr="004B075C">
        <w:rPr>
          <w:rFonts w:ascii="Times New Roman" w:eastAsia="Times New Roman" w:hAnsi="Times New Roman"/>
          <w:b/>
          <w:sz w:val="24"/>
          <w:szCs w:val="24"/>
          <w:lang w:eastAsia="ru-RU"/>
        </w:rPr>
        <w:t>. ПОРЯДОК ЗМІН ТА ДОПОВНЕНЬ ДО ДОГОВОРУ</w:t>
      </w:r>
    </w:p>
    <w:p w14:paraId="009AA651" w14:textId="4E2B0867" w:rsidR="00261F7B" w:rsidRPr="004B075C" w:rsidRDefault="00261F7B" w:rsidP="002D4DDC">
      <w:pPr>
        <w:spacing w:after="0" w:line="240" w:lineRule="auto"/>
        <w:ind w:firstLine="709"/>
        <w:jc w:val="both"/>
        <w:rPr>
          <w:rFonts w:ascii="Times New Roman" w:eastAsia="Times New Roman" w:hAnsi="Times New Roman"/>
          <w:sz w:val="24"/>
          <w:szCs w:val="24"/>
          <w:lang w:eastAsia="ru-RU"/>
        </w:rPr>
      </w:pPr>
      <w:r w:rsidRPr="004B075C">
        <w:rPr>
          <w:rFonts w:ascii="Times New Roman" w:eastAsia="Times New Roman" w:hAnsi="Times New Roman"/>
          <w:sz w:val="24"/>
          <w:szCs w:val="24"/>
          <w:lang w:eastAsia="ru-RU"/>
        </w:rPr>
        <w:t>1</w:t>
      </w:r>
      <w:r w:rsidR="0099184E">
        <w:rPr>
          <w:rFonts w:ascii="Times New Roman" w:eastAsia="Times New Roman" w:hAnsi="Times New Roman"/>
          <w:sz w:val="24"/>
          <w:szCs w:val="24"/>
          <w:lang w:eastAsia="ru-RU"/>
        </w:rPr>
        <w:t>1</w:t>
      </w:r>
      <w:r w:rsidRPr="004B075C">
        <w:rPr>
          <w:rFonts w:ascii="Times New Roman" w:eastAsia="Times New Roman" w:hAnsi="Times New Roman"/>
          <w:sz w:val="24"/>
          <w:szCs w:val="24"/>
          <w:lang w:eastAsia="ru-RU"/>
        </w:rPr>
        <w:t>.1. Будь-які зміни та доповнення до цього Договору мають силу тільки в тому випадку, якщо вони оформлені в письмовому вигляді та підписані обома «Сторонами».</w:t>
      </w:r>
    </w:p>
    <w:p w14:paraId="47EB24FA" w14:textId="472EBCC1" w:rsidR="00261F7B" w:rsidRPr="004B075C" w:rsidRDefault="00261F7B" w:rsidP="002D4DDC">
      <w:pPr>
        <w:spacing w:after="0" w:line="240" w:lineRule="auto"/>
        <w:ind w:firstLine="709"/>
        <w:jc w:val="both"/>
        <w:rPr>
          <w:rFonts w:ascii="Times New Roman" w:eastAsia="Times New Roman" w:hAnsi="Times New Roman"/>
          <w:sz w:val="24"/>
          <w:szCs w:val="24"/>
          <w:lang w:eastAsia="ru-RU"/>
        </w:rPr>
      </w:pPr>
      <w:r w:rsidRPr="004B075C">
        <w:rPr>
          <w:rFonts w:ascii="Times New Roman" w:eastAsia="Times New Roman" w:hAnsi="Times New Roman"/>
          <w:sz w:val="24"/>
          <w:szCs w:val="24"/>
          <w:lang w:eastAsia="ru-RU"/>
        </w:rPr>
        <w:lastRenderedPageBreak/>
        <w:t>1</w:t>
      </w:r>
      <w:r w:rsidR="0099184E">
        <w:rPr>
          <w:rFonts w:ascii="Times New Roman" w:eastAsia="Times New Roman" w:hAnsi="Times New Roman"/>
          <w:sz w:val="24"/>
          <w:szCs w:val="24"/>
          <w:lang w:eastAsia="ru-RU"/>
        </w:rPr>
        <w:t>1</w:t>
      </w:r>
      <w:r w:rsidRPr="004B075C">
        <w:rPr>
          <w:rFonts w:ascii="Times New Roman" w:eastAsia="Times New Roman" w:hAnsi="Times New Roman"/>
          <w:sz w:val="24"/>
          <w:szCs w:val="24"/>
          <w:lang w:eastAsia="ru-RU"/>
        </w:rPr>
        <w:t>.2. Дострокове розірвання Договору може мати місце за домовленістю «Сторін» або на підставі чинного на території України законодавства, з відшкодуванням понесених збитків.</w:t>
      </w:r>
    </w:p>
    <w:p w14:paraId="22F66377" w14:textId="580D8D4C" w:rsidR="00261F7B" w:rsidRPr="004B075C" w:rsidRDefault="00261F7B" w:rsidP="002D4DDC">
      <w:pPr>
        <w:spacing w:after="0" w:line="240" w:lineRule="auto"/>
        <w:ind w:firstLine="709"/>
        <w:jc w:val="both"/>
        <w:rPr>
          <w:rFonts w:ascii="Times New Roman" w:eastAsia="Times New Roman" w:hAnsi="Times New Roman"/>
          <w:sz w:val="24"/>
          <w:szCs w:val="24"/>
          <w:lang w:eastAsia="ru-RU"/>
        </w:rPr>
      </w:pPr>
      <w:r w:rsidRPr="004B075C">
        <w:rPr>
          <w:rFonts w:ascii="Times New Roman" w:eastAsia="Times New Roman" w:hAnsi="Times New Roman"/>
          <w:sz w:val="24"/>
          <w:szCs w:val="24"/>
          <w:lang w:eastAsia="ru-RU"/>
        </w:rPr>
        <w:t>1</w:t>
      </w:r>
      <w:r w:rsidR="0099184E">
        <w:rPr>
          <w:rFonts w:ascii="Times New Roman" w:eastAsia="Times New Roman" w:hAnsi="Times New Roman"/>
          <w:sz w:val="24"/>
          <w:szCs w:val="24"/>
          <w:lang w:eastAsia="ru-RU"/>
        </w:rPr>
        <w:t>1</w:t>
      </w:r>
      <w:r w:rsidRPr="004B075C">
        <w:rPr>
          <w:rFonts w:ascii="Times New Roman" w:eastAsia="Times New Roman" w:hAnsi="Times New Roman"/>
          <w:sz w:val="24"/>
          <w:szCs w:val="24"/>
          <w:lang w:eastAsia="ru-RU"/>
        </w:rPr>
        <w:t xml:space="preserve">.3. У разі розірвання Договору за спільним рішенням «Замовника» та «Підрядника» незакінчений обсяг </w:t>
      </w:r>
      <w:r w:rsidR="00E27046" w:rsidRPr="004B075C">
        <w:rPr>
          <w:rFonts w:ascii="Times New Roman" w:eastAsia="Times New Roman" w:hAnsi="Times New Roman"/>
          <w:sz w:val="24"/>
          <w:szCs w:val="24"/>
          <w:lang w:eastAsia="ru-RU"/>
        </w:rPr>
        <w:t>послуг</w:t>
      </w:r>
      <w:r w:rsidRPr="004B075C">
        <w:rPr>
          <w:rFonts w:ascii="Times New Roman" w:eastAsia="Times New Roman" w:hAnsi="Times New Roman"/>
          <w:sz w:val="24"/>
          <w:szCs w:val="24"/>
          <w:lang w:eastAsia="ru-RU"/>
        </w:rPr>
        <w:t xml:space="preserve"> передається «Замовнику», який, у свою чергу, здійснює оплату «Підряднику» вартості виконаних </w:t>
      </w:r>
      <w:r w:rsidR="00E27046" w:rsidRPr="004B075C">
        <w:rPr>
          <w:rFonts w:ascii="Times New Roman" w:eastAsia="Times New Roman" w:hAnsi="Times New Roman"/>
          <w:sz w:val="24"/>
          <w:szCs w:val="24"/>
          <w:lang w:eastAsia="ru-RU"/>
        </w:rPr>
        <w:t>послуг</w:t>
      </w:r>
      <w:r w:rsidRPr="004B075C">
        <w:rPr>
          <w:rFonts w:ascii="Times New Roman" w:eastAsia="Times New Roman" w:hAnsi="Times New Roman"/>
          <w:sz w:val="24"/>
          <w:szCs w:val="24"/>
          <w:lang w:eastAsia="ru-RU"/>
        </w:rPr>
        <w:t xml:space="preserve"> в обсязі, визначеному «Сторонами» спільно. </w:t>
      </w:r>
    </w:p>
    <w:p w14:paraId="36028887" w14:textId="66F29AB1" w:rsidR="00261F7B" w:rsidRDefault="00261F7B" w:rsidP="000C4830">
      <w:pPr>
        <w:spacing w:after="0" w:line="240" w:lineRule="auto"/>
        <w:ind w:firstLine="709"/>
        <w:jc w:val="both"/>
        <w:rPr>
          <w:rFonts w:ascii="Times New Roman" w:eastAsia="Times New Roman" w:hAnsi="Times New Roman"/>
          <w:sz w:val="24"/>
          <w:szCs w:val="24"/>
          <w:lang w:eastAsia="ru-RU"/>
        </w:rPr>
      </w:pPr>
      <w:r w:rsidRPr="004B075C">
        <w:rPr>
          <w:rFonts w:ascii="Times New Roman" w:eastAsia="Times New Roman" w:hAnsi="Times New Roman"/>
          <w:sz w:val="24"/>
          <w:szCs w:val="24"/>
          <w:lang w:eastAsia="ru-RU"/>
        </w:rPr>
        <w:t>1</w:t>
      </w:r>
      <w:r w:rsidR="0099184E">
        <w:rPr>
          <w:rFonts w:ascii="Times New Roman" w:eastAsia="Times New Roman" w:hAnsi="Times New Roman"/>
          <w:sz w:val="24"/>
          <w:szCs w:val="24"/>
          <w:lang w:eastAsia="ru-RU"/>
        </w:rPr>
        <w:t>1</w:t>
      </w:r>
      <w:r w:rsidRPr="004B075C">
        <w:rPr>
          <w:rFonts w:ascii="Times New Roman" w:eastAsia="Times New Roman" w:hAnsi="Times New Roman"/>
          <w:sz w:val="24"/>
          <w:szCs w:val="24"/>
          <w:lang w:eastAsia="ru-RU"/>
        </w:rPr>
        <w:t>.4. Сторона, яка вирішила розірвати Договір, надає письмове повідомлення іншій Стороні.</w:t>
      </w:r>
    </w:p>
    <w:p w14:paraId="10F709DA" w14:textId="77777777" w:rsidR="0099184E" w:rsidRPr="004B075C" w:rsidRDefault="0099184E" w:rsidP="000C4830">
      <w:pPr>
        <w:spacing w:after="0" w:line="240" w:lineRule="auto"/>
        <w:ind w:firstLine="709"/>
        <w:jc w:val="both"/>
        <w:rPr>
          <w:rFonts w:ascii="Times New Roman" w:eastAsia="Times New Roman" w:hAnsi="Times New Roman"/>
          <w:b/>
          <w:sz w:val="24"/>
          <w:szCs w:val="24"/>
          <w:lang w:eastAsia="ru-RU"/>
        </w:rPr>
      </w:pPr>
    </w:p>
    <w:p w14:paraId="1A3C80EE" w14:textId="23B7920F" w:rsidR="00261F7B" w:rsidRPr="004B075C" w:rsidRDefault="00261F7B" w:rsidP="002D4DDC">
      <w:pPr>
        <w:spacing w:after="0" w:line="240" w:lineRule="auto"/>
        <w:ind w:firstLine="709"/>
        <w:jc w:val="center"/>
        <w:rPr>
          <w:rFonts w:ascii="Times New Roman" w:eastAsia="Times New Roman" w:hAnsi="Times New Roman"/>
          <w:b/>
          <w:sz w:val="24"/>
          <w:szCs w:val="24"/>
          <w:lang w:eastAsia="ru-RU"/>
        </w:rPr>
      </w:pPr>
      <w:r w:rsidRPr="004B075C">
        <w:rPr>
          <w:rFonts w:ascii="Times New Roman" w:eastAsia="Times New Roman" w:hAnsi="Times New Roman"/>
          <w:b/>
          <w:sz w:val="24"/>
          <w:szCs w:val="24"/>
          <w:lang w:eastAsia="ru-RU"/>
        </w:rPr>
        <w:t>1</w:t>
      </w:r>
      <w:r w:rsidR="0099184E">
        <w:rPr>
          <w:rFonts w:ascii="Times New Roman" w:eastAsia="Times New Roman" w:hAnsi="Times New Roman"/>
          <w:b/>
          <w:sz w:val="24"/>
          <w:szCs w:val="24"/>
          <w:lang w:eastAsia="ru-RU"/>
        </w:rPr>
        <w:t>2</w:t>
      </w:r>
      <w:r w:rsidRPr="004B075C">
        <w:rPr>
          <w:rFonts w:ascii="Times New Roman" w:eastAsia="Times New Roman" w:hAnsi="Times New Roman"/>
          <w:b/>
          <w:sz w:val="24"/>
          <w:szCs w:val="24"/>
          <w:lang w:eastAsia="ru-RU"/>
        </w:rPr>
        <w:t>. ТЕРМІН ВИКОНАННЯ ЗОБОВ’ЯЗАНЬ</w:t>
      </w:r>
    </w:p>
    <w:p w14:paraId="1E2AF4CB" w14:textId="2C2D2B74" w:rsidR="00261F7B" w:rsidRPr="004B075C" w:rsidRDefault="00261F7B" w:rsidP="002D4DDC">
      <w:pPr>
        <w:spacing w:after="0" w:line="240" w:lineRule="auto"/>
        <w:ind w:firstLine="709"/>
        <w:jc w:val="both"/>
        <w:rPr>
          <w:rFonts w:ascii="Times New Roman" w:eastAsia="Times New Roman" w:hAnsi="Times New Roman"/>
          <w:sz w:val="24"/>
          <w:szCs w:val="24"/>
          <w:lang w:eastAsia="ru-RU"/>
        </w:rPr>
      </w:pPr>
      <w:r w:rsidRPr="004B075C">
        <w:rPr>
          <w:rFonts w:ascii="Times New Roman" w:eastAsia="Times New Roman" w:hAnsi="Times New Roman"/>
          <w:sz w:val="24"/>
          <w:szCs w:val="24"/>
          <w:lang w:eastAsia="ru-RU"/>
        </w:rPr>
        <w:t>1</w:t>
      </w:r>
      <w:r w:rsidR="0099184E">
        <w:rPr>
          <w:rFonts w:ascii="Times New Roman" w:eastAsia="Times New Roman" w:hAnsi="Times New Roman"/>
          <w:sz w:val="24"/>
          <w:szCs w:val="24"/>
          <w:lang w:eastAsia="ru-RU"/>
        </w:rPr>
        <w:t>2</w:t>
      </w:r>
      <w:r w:rsidRPr="004B075C">
        <w:rPr>
          <w:rFonts w:ascii="Times New Roman" w:eastAsia="Times New Roman" w:hAnsi="Times New Roman"/>
          <w:sz w:val="24"/>
          <w:szCs w:val="24"/>
          <w:lang w:eastAsia="ru-RU"/>
        </w:rPr>
        <w:t xml:space="preserve">.1. </w:t>
      </w:r>
      <w:r w:rsidR="000C535B" w:rsidRPr="004B075C">
        <w:rPr>
          <w:rFonts w:ascii="Times New Roman" w:eastAsia="Times New Roman" w:hAnsi="Times New Roman"/>
          <w:sz w:val="24"/>
          <w:szCs w:val="24"/>
          <w:lang w:eastAsia="ru-RU" w:bidi="uk-UA"/>
        </w:rPr>
        <w:t xml:space="preserve">Даний Договір набуває сили з моменту його підписання і діє до </w:t>
      </w:r>
      <w:r w:rsidR="00E27046" w:rsidRPr="004B075C">
        <w:rPr>
          <w:rFonts w:ascii="Times New Roman" w:eastAsia="Times New Roman" w:hAnsi="Times New Roman"/>
          <w:sz w:val="24"/>
          <w:szCs w:val="24"/>
          <w:lang w:eastAsia="ru-RU" w:bidi="uk-UA"/>
        </w:rPr>
        <w:t>13.05</w:t>
      </w:r>
      <w:r w:rsidR="000C535B" w:rsidRPr="004B075C">
        <w:rPr>
          <w:rFonts w:ascii="Times New Roman" w:eastAsia="Times New Roman" w:hAnsi="Times New Roman"/>
          <w:sz w:val="24"/>
          <w:szCs w:val="24"/>
          <w:lang w:eastAsia="ru-RU" w:bidi="uk-UA"/>
        </w:rPr>
        <w:t>.202</w:t>
      </w:r>
      <w:r w:rsidR="00E27046" w:rsidRPr="004B075C">
        <w:rPr>
          <w:rFonts w:ascii="Times New Roman" w:eastAsia="Times New Roman" w:hAnsi="Times New Roman"/>
          <w:sz w:val="24"/>
          <w:szCs w:val="24"/>
          <w:lang w:eastAsia="ru-RU" w:bidi="uk-UA"/>
        </w:rPr>
        <w:t>4</w:t>
      </w:r>
      <w:r w:rsidR="000C535B" w:rsidRPr="004B075C">
        <w:rPr>
          <w:rFonts w:ascii="Times New Roman" w:eastAsia="Times New Roman" w:hAnsi="Times New Roman"/>
          <w:sz w:val="24"/>
          <w:szCs w:val="24"/>
          <w:lang w:eastAsia="ru-RU" w:bidi="uk-UA"/>
        </w:rPr>
        <w:t xml:space="preserve"> року, (термін закінчення дії воєнного стану та відповідно Постанови 1178 від 12</w:t>
      </w:r>
      <w:r w:rsidR="00E27046" w:rsidRPr="004B075C">
        <w:rPr>
          <w:rFonts w:ascii="Times New Roman" w:eastAsia="Times New Roman" w:hAnsi="Times New Roman"/>
          <w:sz w:val="24"/>
          <w:szCs w:val="24"/>
          <w:lang w:eastAsia="ru-RU" w:bidi="uk-UA"/>
        </w:rPr>
        <w:t>.10.2022</w:t>
      </w:r>
      <w:r w:rsidR="000C535B" w:rsidRPr="004B075C">
        <w:rPr>
          <w:rFonts w:ascii="Times New Roman" w:eastAsia="Times New Roman" w:hAnsi="Times New Roman"/>
          <w:sz w:val="24"/>
          <w:szCs w:val="24"/>
          <w:lang w:eastAsia="ru-RU" w:bidi="uk-UA"/>
        </w:rPr>
        <w:t xml:space="preserve"> «</w:t>
      </w:r>
      <w:r w:rsidR="000C535B" w:rsidRPr="004B075C">
        <w:rPr>
          <w:rFonts w:ascii="Times New Roman" w:eastAsia="Times New Roman" w:hAnsi="Times New Roman"/>
          <w:bCs/>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C535B" w:rsidRPr="004B075C">
        <w:rPr>
          <w:rFonts w:ascii="Times New Roman" w:eastAsia="Times New Roman" w:hAnsi="Times New Roman"/>
          <w:bCs/>
          <w:sz w:val="24"/>
          <w:szCs w:val="24"/>
          <w:lang w:eastAsia="ru-RU" w:bidi="uk-UA"/>
        </w:rPr>
        <w:t>», Указу президента України «Про введення воєнного стану в Україні» № 64/2022 від 24.02.2022 зі змінами</w:t>
      </w:r>
      <w:r w:rsidR="000C535B" w:rsidRPr="004B075C">
        <w:rPr>
          <w:rFonts w:ascii="Times New Roman" w:eastAsia="Times New Roman" w:hAnsi="Times New Roman"/>
          <w:sz w:val="24"/>
          <w:szCs w:val="24"/>
          <w:lang w:eastAsia="ru-RU" w:bidi="uk-UA"/>
        </w:rPr>
        <w:t>), а в частині проведення розрахунків - до їх повного виконання сторонами.</w:t>
      </w:r>
    </w:p>
    <w:p w14:paraId="70FDCA6A" w14:textId="744DD07E" w:rsidR="00261F7B" w:rsidRPr="004B075C" w:rsidRDefault="00261F7B" w:rsidP="002D4DDC">
      <w:pPr>
        <w:spacing w:after="0" w:line="240" w:lineRule="auto"/>
        <w:ind w:firstLine="709"/>
        <w:jc w:val="both"/>
        <w:rPr>
          <w:rFonts w:ascii="Times New Roman" w:eastAsia="Times New Roman" w:hAnsi="Times New Roman"/>
          <w:b/>
          <w:sz w:val="24"/>
          <w:szCs w:val="24"/>
          <w:lang w:eastAsia="ru-RU"/>
        </w:rPr>
      </w:pPr>
    </w:p>
    <w:p w14:paraId="3D4BF9A7" w14:textId="0E67E965" w:rsidR="00E27046" w:rsidRPr="004B075C" w:rsidRDefault="00E27046" w:rsidP="00E27046">
      <w:pPr>
        <w:spacing w:after="0" w:line="240" w:lineRule="auto"/>
        <w:jc w:val="center"/>
        <w:rPr>
          <w:rFonts w:ascii="Times New Roman" w:hAnsi="Times New Roman"/>
          <w:b/>
          <w:bCs/>
          <w:sz w:val="24"/>
          <w:szCs w:val="24"/>
        </w:rPr>
      </w:pPr>
      <w:r w:rsidRPr="004B075C">
        <w:rPr>
          <w:rFonts w:ascii="Times New Roman" w:hAnsi="Times New Roman"/>
          <w:b/>
          <w:bCs/>
          <w:sz w:val="24"/>
          <w:szCs w:val="24"/>
        </w:rPr>
        <w:t>1</w:t>
      </w:r>
      <w:r w:rsidR="0099184E">
        <w:rPr>
          <w:rFonts w:ascii="Times New Roman" w:hAnsi="Times New Roman"/>
          <w:b/>
          <w:bCs/>
          <w:sz w:val="24"/>
          <w:szCs w:val="24"/>
        </w:rPr>
        <w:t>3</w:t>
      </w:r>
      <w:r w:rsidRPr="004B075C">
        <w:rPr>
          <w:rFonts w:ascii="Times New Roman" w:hAnsi="Times New Roman"/>
          <w:b/>
          <w:bCs/>
          <w:sz w:val="24"/>
          <w:szCs w:val="24"/>
        </w:rPr>
        <w:t>. ІНШІ УМОВИ</w:t>
      </w:r>
    </w:p>
    <w:p w14:paraId="26B547A6" w14:textId="7401ED1E" w:rsidR="00E27046" w:rsidRPr="004B075C" w:rsidRDefault="00E27046" w:rsidP="00E27046">
      <w:pPr>
        <w:spacing w:after="0" w:line="240" w:lineRule="auto"/>
        <w:ind w:firstLine="567"/>
        <w:jc w:val="both"/>
        <w:rPr>
          <w:rFonts w:ascii="Times New Roman" w:hAnsi="Times New Roman"/>
          <w:sz w:val="24"/>
          <w:szCs w:val="24"/>
        </w:rPr>
      </w:pPr>
      <w:r w:rsidRPr="004B075C">
        <w:rPr>
          <w:rFonts w:ascii="Times New Roman" w:hAnsi="Times New Roman"/>
          <w:sz w:val="24"/>
          <w:szCs w:val="24"/>
        </w:rPr>
        <w:t>1</w:t>
      </w:r>
      <w:r w:rsidR="0099184E">
        <w:rPr>
          <w:rFonts w:ascii="Times New Roman" w:hAnsi="Times New Roman"/>
          <w:sz w:val="24"/>
          <w:szCs w:val="24"/>
        </w:rPr>
        <w:t>3</w:t>
      </w:r>
      <w:r w:rsidRPr="004B075C">
        <w:rPr>
          <w:rFonts w:ascii="Times New Roman" w:hAnsi="Times New Roman"/>
          <w:sz w:val="24"/>
          <w:szCs w:val="24"/>
        </w:rPr>
        <w:t>.1. Відносини, що неврегульовані цим Договором, регулюються чинним законодавством України.</w:t>
      </w:r>
    </w:p>
    <w:p w14:paraId="138A65D4" w14:textId="5BFBC3A0" w:rsidR="00E27046" w:rsidRPr="004B075C" w:rsidRDefault="00E27046" w:rsidP="00E27046">
      <w:pPr>
        <w:spacing w:after="0" w:line="240" w:lineRule="auto"/>
        <w:ind w:firstLine="567"/>
        <w:jc w:val="both"/>
        <w:rPr>
          <w:rFonts w:ascii="Times New Roman" w:hAnsi="Times New Roman"/>
          <w:sz w:val="24"/>
          <w:szCs w:val="24"/>
        </w:rPr>
      </w:pPr>
      <w:r w:rsidRPr="004B075C">
        <w:rPr>
          <w:rFonts w:ascii="Times New Roman" w:hAnsi="Times New Roman"/>
          <w:sz w:val="24"/>
          <w:szCs w:val="24"/>
        </w:rPr>
        <w:t>1</w:t>
      </w:r>
      <w:r w:rsidR="0099184E">
        <w:rPr>
          <w:rFonts w:ascii="Times New Roman" w:hAnsi="Times New Roman"/>
          <w:sz w:val="24"/>
          <w:szCs w:val="24"/>
        </w:rPr>
        <w:t>3</w:t>
      </w:r>
      <w:r w:rsidRPr="004B075C">
        <w:rPr>
          <w:rFonts w:ascii="Times New Roman" w:hAnsi="Times New Roman"/>
          <w:sz w:val="24"/>
          <w:szCs w:val="24"/>
        </w:rPr>
        <w:t>.2. У разі зміни юридичної адреси або інших реквізитів Сторін, вони повинні протягом 5 (п’яти) днів повідомити про це іншу Сторону.</w:t>
      </w:r>
    </w:p>
    <w:p w14:paraId="3F71242C" w14:textId="04596DF7" w:rsidR="00E27046" w:rsidRPr="004B075C" w:rsidRDefault="00E27046" w:rsidP="00E27046">
      <w:pPr>
        <w:spacing w:after="0" w:line="240" w:lineRule="auto"/>
        <w:ind w:firstLine="567"/>
        <w:jc w:val="both"/>
        <w:rPr>
          <w:rFonts w:ascii="Times New Roman" w:hAnsi="Times New Roman"/>
          <w:sz w:val="24"/>
          <w:szCs w:val="24"/>
        </w:rPr>
      </w:pPr>
      <w:r w:rsidRPr="004B075C">
        <w:rPr>
          <w:rFonts w:ascii="Times New Roman" w:hAnsi="Times New Roman"/>
          <w:sz w:val="24"/>
          <w:szCs w:val="24"/>
        </w:rPr>
        <w:t>1</w:t>
      </w:r>
      <w:r w:rsidR="0099184E">
        <w:rPr>
          <w:rFonts w:ascii="Times New Roman" w:hAnsi="Times New Roman"/>
          <w:sz w:val="24"/>
          <w:szCs w:val="24"/>
        </w:rPr>
        <w:t>3</w:t>
      </w:r>
      <w:r w:rsidRPr="004B075C">
        <w:rPr>
          <w:rFonts w:ascii="Times New Roman" w:hAnsi="Times New Roman"/>
          <w:sz w:val="24"/>
          <w:szCs w:val="24"/>
        </w:rPr>
        <w:t xml:space="preserve">.3. Умови Договору можуть бути змінені за згодою сторін з обов’язковим укладанням додаткової угоди, у випадках незаборонених законодавством України. Будь-які зміни та доповнення до цього Договору є чинними та обов’язковими для виконання, та є невід’ємною частиною Договору, якщо вони здійснені письмово та підписані уповноваженими особами обох Сторін цього Договору. </w:t>
      </w:r>
    </w:p>
    <w:p w14:paraId="728581A0" w14:textId="20D5693B" w:rsidR="00E27046" w:rsidRPr="004B075C"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B075C">
        <w:rPr>
          <w:rFonts w:ascii="Times New Roman" w:eastAsia="Times New Roman" w:hAnsi="Times New Roman"/>
          <w:sz w:val="24"/>
          <w:szCs w:val="24"/>
          <w:lang w:eastAsia="ru-RU"/>
        </w:rPr>
        <w:t>1</w:t>
      </w:r>
      <w:r w:rsidR="0099184E">
        <w:rPr>
          <w:rFonts w:ascii="Times New Roman" w:eastAsia="Times New Roman" w:hAnsi="Times New Roman"/>
          <w:sz w:val="24"/>
          <w:szCs w:val="24"/>
          <w:lang w:eastAsia="ru-RU"/>
        </w:rPr>
        <w:t>3</w:t>
      </w:r>
      <w:r w:rsidRPr="004B075C">
        <w:rPr>
          <w:rFonts w:ascii="Times New Roman" w:eastAsia="Times New Roman" w:hAnsi="Times New Roman"/>
          <w:sz w:val="24"/>
          <w:szCs w:val="24"/>
          <w:lang w:eastAsia="ru-RU"/>
        </w:rPr>
        <w:t>.4.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6CAC892" w14:textId="77777777" w:rsidR="00E27046" w:rsidRPr="004B075C"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B075C">
        <w:rPr>
          <w:rFonts w:ascii="Times New Roman" w:eastAsia="Times New Roman" w:hAnsi="Times New Roman"/>
          <w:sz w:val="24"/>
          <w:szCs w:val="24"/>
          <w:lang w:eastAsia="ru-RU"/>
        </w:rPr>
        <w:t>- зменшення обсягів закупівлі, зокрема з урахуванням фактичного обсягу видатків замовника;</w:t>
      </w:r>
    </w:p>
    <w:p w14:paraId="2C7D3CD1" w14:textId="77777777" w:rsidR="00E27046" w:rsidRPr="004B075C"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B075C">
        <w:rPr>
          <w:rFonts w:ascii="Times New Roman" w:eastAsia="Times New Roman" w:hAnsi="Times New Roman"/>
          <w:sz w:val="24"/>
          <w:szCs w:val="24"/>
          <w:lang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B92E51B" w14:textId="77777777" w:rsidR="00E27046" w:rsidRPr="004B075C"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B075C">
        <w:rPr>
          <w:rFonts w:ascii="Times New Roman" w:eastAsia="Times New Roman" w:hAnsi="Times New Roman"/>
          <w:sz w:val="24"/>
          <w:szCs w:val="24"/>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14:paraId="2D6C2C14" w14:textId="77777777" w:rsidR="00E27046" w:rsidRPr="004B075C"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B075C">
        <w:rPr>
          <w:rFonts w:ascii="Times New Roman" w:eastAsia="Times New Roman" w:hAnsi="Times New Roman"/>
          <w:sz w:val="24"/>
          <w:szCs w:val="24"/>
          <w:lang w:eastAsia="ru-RU"/>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 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E3CAFE" w14:textId="77777777" w:rsidR="00E27046" w:rsidRPr="004B075C"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B075C">
        <w:rPr>
          <w:rFonts w:ascii="Times New Roman" w:eastAsia="Times New Roman" w:hAnsi="Times New Roman"/>
          <w:sz w:val="24"/>
          <w:szCs w:val="24"/>
          <w:lang w:eastAsia="ru-RU"/>
        </w:rPr>
        <w:t>- погодження зміни ціни в договорі про закупівлю в бік зменшення (без зміни кількості (обсягу) та якості товарів, робіт і послуг);</w:t>
      </w:r>
    </w:p>
    <w:p w14:paraId="22EF2FF1" w14:textId="77777777" w:rsidR="00E27046" w:rsidRPr="004B075C"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B075C">
        <w:rPr>
          <w:rFonts w:ascii="Times New Roman" w:eastAsia="Times New Roman" w:hAnsi="Times New Roman"/>
          <w:sz w:val="24"/>
          <w:szCs w:val="24"/>
          <w:lang w:eastAsia="ru-RU"/>
        </w:rPr>
        <w:t xml:space="preserve">- зміни ціни в договорі про закупівлю у зв’язку з зміною ставок податків і зборів та або зміною умов щодо надання пільг з оподаткування - пропорційно до зміни таких ставок </w:t>
      </w:r>
      <w:r w:rsidRPr="004B075C">
        <w:rPr>
          <w:rFonts w:ascii="Times New Roman" w:eastAsia="Times New Roman" w:hAnsi="Times New Roman"/>
          <w:sz w:val="24"/>
          <w:szCs w:val="24"/>
          <w:lang w:eastAsia="ru-RU"/>
        </w:rPr>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D0EF6D5" w14:textId="77777777" w:rsidR="00E27046" w:rsidRPr="004B075C"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B075C">
        <w:rPr>
          <w:rFonts w:ascii="Times New Roman" w:eastAsia="Times New Roman" w:hAnsi="Times New Roman"/>
          <w:sz w:val="24"/>
          <w:szCs w:val="24"/>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B075C">
        <w:rPr>
          <w:rFonts w:ascii="Times New Roman" w:eastAsia="Times New Roman" w:hAnsi="Times New Roman"/>
          <w:sz w:val="24"/>
          <w:szCs w:val="24"/>
          <w:lang w:eastAsia="ru-RU"/>
        </w:rPr>
        <w:t>Platts</w:t>
      </w:r>
      <w:proofErr w:type="spellEnd"/>
      <w:r w:rsidRPr="004B075C">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2031C1" w14:textId="77777777" w:rsidR="00E27046" w:rsidRPr="004B075C"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B075C">
        <w:rPr>
          <w:rFonts w:ascii="Times New Roman" w:eastAsia="Times New Roman" w:hAnsi="Times New Roman"/>
          <w:sz w:val="24"/>
          <w:szCs w:val="24"/>
          <w:lang w:eastAsia="ru-RU"/>
        </w:rPr>
        <w:t>- зміни умов у зв’язку із застосуванням положень частини шостої статті 41 Закону;</w:t>
      </w:r>
    </w:p>
    <w:p w14:paraId="382193ED" w14:textId="77777777" w:rsidR="00E27046" w:rsidRPr="004B075C"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B075C">
        <w:rPr>
          <w:rFonts w:ascii="Times New Roman" w:eastAsia="Times New Roman" w:hAnsi="Times New Roman"/>
          <w:sz w:val="24"/>
          <w:szCs w:val="24"/>
          <w:lang w:eastAsia="ru-RU"/>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25.04.2023 року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w:t>
      </w:r>
      <w:proofErr w:type="spellStart"/>
      <w:r w:rsidRPr="004B075C">
        <w:rPr>
          <w:rFonts w:ascii="Times New Roman" w:eastAsia="Times New Roman" w:hAnsi="Times New Roman"/>
          <w:sz w:val="24"/>
          <w:szCs w:val="24"/>
          <w:lang w:eastAsia="ru-RU"/>
        </w:rPr>
        <w:t>No</w:t>
      </w:r>
      <w:proofErr w:type="spellEnd"/>
      <w:r w:rsidRPr="004B075C">
        <w:rPr>
          <w:rFonts w:ascii="Times New Roman" w:eastAsia="Times New Roman" w:hAnsi="Times New Roman"/>
          <w:sz w:val="24"/>
          <w:szCs w:val="24"/>
          <w:lang w:eastAsia="ru-RU"/>
        </w:rPr>
        <w:t xml:space="preserve">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B34CAA1" w14:textId="513193B6" w:rsidR="00E27046" w:rsidRPr="004B075C"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B075C">
        <w:rPr>
          <w:rFonts w:ascii="Times New Roman" w:eastAsia="Times New Roman" w:hAnsi="Times New Roman"/>
          <w:sz w:val="24"/>
          <w:szCs w:val="24"/>
          <w:lang w:eastAsia="ru-RU"/>
        </w:rPr>
        <w:t>1</w:t>
      </w:r>
      <w:r w:rsidR="0099184E">
        <w:rPr>
          <w:rFonts w:ascii="Times New Roman" w:eastAsia="Times New Roman" w:hAnsi="Times New Roman"/>
          <w:sz w:val="24"/>
          <w:szCs w:val="24"/>
          <w:lang w:eastAsia="ru-RU"/>
        </w:rPr>
        <w:t>3</w:t>
      </w:r>
      <w:r w:rsidRPr="004B075C">
        <w:rPr>
          <w:rFonts w:ascii="Times New Roman" w:eastAsia="Times New Roman" w:hAnsi="Times New Roman"/>
          <w:sz w:val="24"/>
          <w:szCs w:val="24"/>
          <w:lang w:eastAsia="ru-RU"/>
        </w:rPr>
        <w:t>.5. Закінчення строку дії Договору не звільняє Сторони від відповідальності за порушення Договору, що сталось під час дії Договору, та від виконання у повному обсязі порушених договірних зобов’язань.</w:t>
      </w:r>
    </w:p>
    <w:p w14:paraId="334E7308" w14:textId="77810C41" w:rsidR="00E27046" w:rsidRPr="004B075C"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B075C">
        <w:rPr>
          <w:rFonts w:ascii="Times New Roman" w:eastAsia="Times New Roman" w:hAnsi="Times New Roman"/>
          <w:sz w:val="24"/>
          <w:szCs w:val="24"/>
          <w:lang w:eastAsia="ru-RU"/>
        </w:rPr>
        <w:t>1</w:t>
      </w:r>
      <w:r w:rsidR="0099184E">
        <w:rPr>
          <w:rFonts w:ascii="Times New Roman" w:eastAsia="Times New Roman" w:hAnsi="Times New Roman"/>
          <w:sz w:val="24"/>
          <w:szCs w:val="24"/>
          <w:lang w:eastAsia="ru-RU"/>
        </w:rPr>
        <w:t>3</w:t>
      </w:r>
      <w:r w:rsidRPr="004B075C">
        <w:rPr>
          <w:rFonts w:ascii="Times New Roman" w:eastAsia="Times New Roman" w:hAnsi="Times New Roman"/>
          <w:sz w:val="24"/>
          <w:szCs w:val="24"/>
          <w:lang w:eastAsia="ru-RU"/>
        </w:rPr>
        <w:t>.6. Всі документи (листи, повідомлення, інша кореспонденція, заявки та ін.), що будуть відправлені Замовником на поштову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їх відправки Замовником на адресу Виконавця, зазначену в Договорі.</w:t>
      </w:r>
    </w:p>
    <w:p w14:paraId="2085873B" w14:textId="77777777" w:rsidR="00E27046" w:rsidRPr="004B075C" w:rsidRDefault="00E27046" w:rsidP="002D4DDC">
      <w:pPr>
        <w:spacing w:after="0" w:line="240" w:lineRule="auto"/>
        <w:ind w:firstLine="709"/>
        <w:jc w:val="both"/>
        <w:rPr>
          <w:rFonts w:ascii="Times New Roman" w:eastAsia="Times New Roman" w:hAnsi="Times New Roman"/>
          <w:b/>
          <w:sz w:val="24"/>
          <w:szCs w:val="24"/>
          <w:lang w:eastAsia="ru-RU"/>
        </w:rPr>
      </w:pPr>
    </w:p>
    <w:p w14:paraId="220BA108" w14:textId="5F46C8B5" w:rsidR="00E27046" w:rsidRPr="004B075C" w:rsidRDefault="00E27046" w:rsidP="00E27046">
      <w:pPr>
        <w:spacing w:after="0" w:line="240" w:lineRule="auto"/>
        <w:jc w:val="center"/>
        <w:rPr>
          <w:rFonts w:ascii="Times New Roman" w:hAnsi="Times New Roman"/>
          <w:b/>
          <w:bCs/>
          <w:sz w:val="24"/>
          <w:szCs w:val="24"/>
        </w:rPr>
      </w:pPr>
      <w:r w:rsidRPr="004B075C">
        <w:rPr>
          <w:rFonts w:ascii="Times New Roman" w:hAnsi="Times New Roman"/>
          <w:b/>
          <w:bCs/>
          <w:sz w:val="24"/>
          <w:szCs w:val="24"/>
        </w:rPr>
        <w:t>1</w:t>
      </w:r>
      <w:r w:rsidR="0099184E">
        <w:rPr>
          <w:rFonts w:ascii="Times New Roman" w:hAnsi="Times New Roman"/>
          <w:b/>
          <w:bCs/>
          <w:sz w:val="24"/>
          <w:szCs w:val="24"/>
        </w:rPr>
        <w:t>4</w:t>
      </w:r>
      <w:r w:rsidRPr="004B075C">
        <w:rPr>
          <w:rFonts w:ascii="Times New Roman" w:hAnsi="Times New Roman"/>
          <w:b/>
          <w:bCs/>
          <w:sz w:val="24"/>
          <w:szCs w:val="24"/>
        </w:rPr>
        <w:t>. МІСЦЕЗНАХОДЖЕННЯ ТА БАНКІВСЬКІ РЕКВІЗИТИ СТОРІН</w:t>
      </w:r>
    </w:p>
    <w:p w14:paraId="1F4046C2" w14:textId="77777777" w:rsidR="00E27046" w:rsidRPr="004B075C" w:rsidRDefault="00E27046" w:rsidP="00E27046">
      <w:pPr>
        <w:spacing w:after="0" w:line="240" w:lineRule="auto"/>
        <w:jc w:val="center"/>
        <w:rPr>
          <w:rFonts w:ascii="Times New Roman" w:hAnsi="Times New Roman"/>
          <w:b/>
          <w:bCs/>
          <w:sz w:val="24"/>
          <w:szCs w:val="24"/>
        </w:rPr>
      </w:pPr>
    </w:p>
    <w:tbl>
      <w:tblPr>
        <w:tblStyle w:val="12"/>
        <w:tblpPr w:leftFromText="180" w:rightFromText="180" w:vertAnchor="text" w:horzAnchor="margin" w:tblpX="137" w:tblpY="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E27046" w:rsidRPr="004B075C" w14:paraId="4AD350D6" w14:textId="77777777" w:rsidTr="00BD37C3">
        <w:trPr>
          <w:trHeight w:val="4955"/>
        </w:trPr>
        <w:tc>
          <w:tcPr>
            <w:tcW w:w="4672" w:type="dxa"/>
          </w:tcPr>
          <w:p w14:paraId="448639CD" w14:textId="77777777" w:rsidR="00E27046" w:rsidRPr="004B075C" w:rsidRDefault="00E27046" w:rsidP="00E27046">
            <w:pPr>
              <w:spacing w:after="0" w:line="240" w:lineRule="auto"/>
              <w:jc w:val="center"/>
              <w:rPr>
                <w:rFonts w:ascii="Times New Roman" w:eastAsia="Times New Roman" w:hAnsi="Times New Roman"/>
                <w:szCs w:val="24"/>
                <w:lang w:val="uk-UA" w:eastAsia="ru-RU"/>
              </w:rPr>
            </w:pPr>
            <w:bookmarkStart w:id="12" w:name="_Hlk94184629"/>
            <w:r w:rsidRPr="004B075C">
              <w:rPr>
                <w:rFonts w:ascii="Times New Roman" w:eastAsia="Times New Roman" w:hAnsi="Times New Roman"/>
                <w:b/>
                <w:bCs/>
                <w:szCs w:val="24"/>
                <w:lang w:val="uk-UA" w:eastAsia="ru-RU"/>
              </w:rPr>
              <w:t>ЗАМОВНИК</w:t>
            </w:r>
          </w:p>
          <w:p w14:paraId="6C6444FD" w14:textId="77777777" w:rsidR="00E27046" w:rsidRPr="004B075C" w:rsidRDefault="00E27046" w:rsidP="00E27046">
            <w:pPr>
              <w:spacing w:after="0" w:line="240" w:lineRule="auto"/>
              <w:jc w:val="center"/>
              <w:rPr>
                <w:rFonts w:ascii="Times New Roman" w:eastAsia="Times New Roman" w:hAnsi="Times New Roman"/>
                <w:b/>
                <w:bCs/>
                <w:szCs w:val="24"/>
                <w:lang w:val="uk-UA" w:eastAsia="ru-RU"/>
              </w:rPr>
            </w:pPr>
            <w:r w:rsidRPr="004B075C">
              <w:rPr>
                <w:rFonts w:ascii="Times New Roman" w:eastAsia="Times New Roman" w:hAnsi="Times New Roman"/>
                <w:b/>
                <w:bCs/>
                <w:szCs w:val="24"/>
                <w:lang w:val="uk-UA" w:eastAsia="ru-RU"/>
              </w:rPr>
              <w:t>Управління житлового та комунального господарства Дружківської міської ради</w:t>
            </w:r>
          </w:p>
          <w:p w14:paraId="5DB77DBE" w14:textId="77777777" w:rsidR="00E27046" w:rsidRPr="004B075C" w:rsidRDefault="00E27046" w:rsidP="00E27046">
            <w:pPr>
              <w:spacing w:after="0" w:line="240" w:lineRule="auto"/>
              <w:jc w:val="center"/>
              <w:rPr>
                <w:rFonts w:ascii="Times New Roman" w:eastAsia="Times New Roman" w:hAnsi="Times New Roman"/>
                <w:b/>
                <w:bCs/>
                <w:szCs w:val="24"/>
                <w:lang w:val="uk-UA" w:eastAsia="ru-RU"/>
              </w:rPr>
            </w:pPr>
          </w:p>
          <w:p w14:paraId="635FC826" w14:textId="77777777" w:rsidR="00E27046" w:rsidRPr="004B075C" w:rsidRDefault="00E27046" w:rsidP="00E27046">
            <w:pPr>
              <w:spacing w:after="0" w:line="240" w:lineRule="auto"/>
              <w:rPr>
                <w:rFonts w:ascii="Times New Roman" w:eastAsia="Times New Roman" w:hAnsi="Times New Roman"/>
                <w:szCs w:val="24"/>
                <w:lang w:val="uk-UA" w:eastAsia="ru-RU"/>
              </w:rPr>
            </w:pPr>
            <w:r w:rsidRPr="004B075C">
              <w:rPr>
                <w:rFonts w:ascii="Times New Roman" w:eastAsia="Times New Roman" w:hAnsi="Times New Roman"/>
                <w:szCs w:val="24"/>
                <w:lang w:val="uk-UA" w:eastAsia="ru-RU"/>
              </w:rPr>
              <w:t xml:space="preserve">Адреса: 84200 Донецька область,                   м. Дружківка, вул. Соборна, 16, </w:t>
            </w:r>
            <w:proofErr w:type="spellStart"/>
            <w:r w:rsidRPr="004B075C">
              <w:rPr>
                <w:rFonts w:ascii="Times New Roman" w:eastAsia="Times New Roman" w:hAnsi="Times New Roman"/>
                <w:szCs w:val="24"/>
                <w:lang w:val="uk-UA" w:eastAsia="ru-RU"/>
              </w:rPr>
              <w:t>каб</w:t>
            </w:r>
            <w:proofErr w:type="spellEnd"/>
            <w:r w:rsidRPr="004B075C">
              <w:rPr>
                <w:rFonts w:ascii="Times New Roman" w:eastAsia="Times New Roman" w:hAnsi="Times New Roman"/>
                <w:szCs w:val="24"/>
                <w:lang w:val="uk-UA" w:eastAsia="ru-RU"/>
              </w:rPr>
              <w:t>. 313</w:t>
            </w:r>
          </w:p>
          <w:p w14:paraId="6C8E49BF" w14:textId="77777777" w:rsidR="00E27046" w:rsidRPr="004B075C" w:rsidRDefault="00E27046" w:rsidP="00E27046">
            <w:pPr>
              <w:spacing w:after="0" w:line="240" w:lineRule="auto"/>
              <w:rPr>
                <w:rFonts w:ascii="Times New Roman" w:eastAsia="Times New Roman" w:hAnsi="Times New Roman"/>
                <w:szCs w:val="24"/>
                <w:lang w:val="uk-UA" w:eastAsia="ru-RU"/>
              </w:rPr>
            </w:pPr>
            <w:r w:rsidRPr="004B075C">
              <w:rPr>
                <w:rFonts w:ascii="Times New Roman" w:eastAsia="Times New Roman" w:hAnsi="Times New Roman"/>
                <w:szCs w:val="24"/>
                <w:lang w:val="uk-UA" w:eastAsia="ru-RU"/>
              </w:rPr>
              <w:t>код ЄДРПОУ 26443858</w:t>
            </w:r>
          </w:p>
          <w:p w14:paraId="29B00C77" w14:textId="77777777" w:rsidR="00E27046" w:rsidRPr="004B075C" w:rsidRDefault="00E27046" w:rsidP="00E27046">
            <w:pPr>
              <w:spacing w:after="0" w:line="240" w:lineRule="auto"/>
              <w:rPr>
                <w:rFonts w:ascii="Times New Roman" w:eastAsia="Times New Roman" w:hAnsi="Times New Roman"/>
                <w:szCs w:val="24"/>
                <w:lang w:val="uk-UA" w:eastAsia="ru-RU"/>
              </w:rPr>
            </w:pPr>
            <w:r w:rsidRPr="004B075C">
              <w:rPr>
                <w:rFonts w:ascii="Times New Roman" w:eastAsia="Times New Roman" w:hAnsi="Times New Roman"/>
                <w:szCs w:val="24"/>
                <w:lang w:val="uk-UA" w:eastAsia="ru-RU"/>
              </w:rPr>
              <w:t>МФО 820172</w:t>
            </w:r>
          </w:p>
          <w:p w14:paraId="61DAF03E" w14:textId="2AFF9488" w:rsidR="00E27046" w:rsidRPr="004B075C" w:rsidRDefault="00E27046" w:rsidP="00E27046">
            <w:pPr>
              <w:spacing w:after="0" w:line="240" w:lineRule="auto"/>
              <w:rPr>
                <w:rFonts w:ascii="Times New Roman" w:eastAsia="Times New Roman" w:hAnsi="Times New Roman"/>
                <w:szCs w:val="24"/>
                <w:lang w:eastAsia="ru-RU"/>
              </w:rPr>
            </w:pPr>
            <w:r w:rsidRPr="004B075C">
              <w:rPr>
                <w:rFonts w:ascii="Times New Roman" w:eastAsia="Times New Roman" w:hAnsi="Times New Roman"/>
                <w:szCs w:val="24"/>
                <w:lang w:val="uk-UA" w:eastAsia="ru-RU"/>
              </w:rPr>
              <w:t xml:space="preserve">Р/Р </w:t>
            </w:r>
            <w:r w:rsidRPr="004B075C">
              <w:rPr>
                <w:rFonts w:ascii="Times New Roman" w:eastAsia="Times New Roman" w:hAnsi="Times New Roman"/>
                <w:szCs w:val="24"/>
                <w:lang w:val="en-US" w:eastAsia="ru-RU"/>
              </w:rPr>
              <w:t>UA</w:t>
            </w:r>
            <w:r w:rsidR="00110FB1">
              <w:rPr>
                <w:rFonts w:ascii="Times New Roman" w:eastAsia="Times New Roman" w:hAnsi="Times New Roman"/>
                <w:szCs w:val="24"/>
                <w:lang w:eastAsia="ru-RU"/>
              </w:rPr>
              <w:t>6282017203442000240000</w:t>
            </w:r>
            <w:r w:rsidRPr="004B075C">
              <w:rPr>
                <w:rFonts w:ascii="Times New Roman" w:eastAsia="Times New Roman" w:hAnsi="Times New Roman"/>
                <w:szCs w:val="24"/>
                <w:lang w:eastAsia="ru-RU"/>
              </w:rPr>
              <w:t>19539</w:t>
            </w:r>
          </w:p>
          <w:p w14:paraId="273F7183" w14:textId="77777777" w:rsidR="00E27046" w:rsidRPr="004B075C" w:rsidRDefault="00E27046" w:rsidP="00E27046">
            <w:pPr>
              <w:spacing w:after="0" w:line="240" w:lineRule="auto"/>
              <w:rPr>
                <w:rFonts w:ascii="Times New Roman" w:eastAsia="Times New Roman" w:hAnsi="Times New Roman"/>
                <w:szCs w:val="24"/>
                <w:lang w:val="uk-UA" w:eastAsia="ru-RU"/>
              </w:rPr>
            </w:pPr>
            <w:r w:rsidRPr="004B075C">
              <w:rPr>
                <w:rFonts w:ascii="Times New Roman" w:eastAsia="Times New Roman" w:hAnsi="Times New Roman"/>
                <w:szCs w:val="24"/>
                <w:lang w:val="uk-UA" w:eastAsia="ru-RU"/>
              </w:rPr>
              <w:t xml:space="preserve">Держказначейська служба України, </w:t>
            </w:r>
          </w:p>
          <w:p w14:paraId="47F27326" w14:textId="77777777" w:rsidR="00E27046" w:rsidRPr="004B075C" w:rsidRDefault="00E27046" w:rsidP="00E27046">
            <w:pPr>
              <w:spacing w:after="0" w:line="240" w:lineRule="auto"/>
              <w:rPr>
                <w:rFonts w:ascii="Times New Roman" w:eastAsia="Times New Roman" w:hAnsi="Times New Roman"/>
                <w:szCs w:val="24"/>
                <w:lang w:val="uk-UA" w:eastAsia="ru-RU"/>
              </w:rPr>
            </w:pPr>
            <w:r w:rsidRPr="004B075C">
              <w:rPr>
                <w:rFonts w:ascii="Times New Roman" w:eastAsia="Times New Roman" w:hAnsi="Times New Roman"/>
                <w:szCs w:val="24"/>
                <w:lang w:val="uk-UA" w:eastAsia="ru-RU"/>
              </w:rPr>
              <w:t>м. Київ</w:t>
            </w:r>
          </w:p>
          <w:p w14:paraId="3B385A5D" w14:textId="77777777" w:rsidR="00E27046" w:rsidRPr="004B075C" w:rsidRDefault="00E27046" w:rsidP="00E27046">
            <w:pPr>
              <w:spacing w:after="0" w:line="240" w:lineRule="auto"/>
              <w:rPr>
                <w:rFonts w:ascii="Times New Roman" w:eastAsia="Times New Roman" w:hAnsi="Times New Roman"/>
                <w:szCs w:val="24"/>
                <w:lang w:val="uk-UA" w:eastAsia="ru-RU"/>
              </w:rPr>
            </w:pPr>
            <w:proofErr w:type="spellStart"/>
            <w:r w:rsidRPr="004B075C">
              <w:rPr>
                <w:rFonts w:ascii="Times New Roman" w:eastAsia="Times New Roman" w:hAnsi="Times New Roman"/>
                <w:szCs w:val="24"/>
                <w:lang w:val="uk-UA" w:eastAsia="ru-RU"/>
              </w:rPr>
              <w:t>тел</w:t>
            </w:r>
            <w:proofErr w:type="spellEnd"/>
            <w:r w:rsidRPr="004B075C">
              <w:rPr>
                <w:rFonts w:ascii="Times New Roman" w:eastAsia="Times New Roman" w:hAnsi="Times New Roman"/>
                <w:szCs w:val="24"/>
                <w:lang w:val="uk-UA" w:eastAsia="ru-RU"/>
              </w:rPr>
              <w:t>. 0997350130</w:t>
            </w:r>
          </w:p>
          <w:p w14:paraId="7BEF684A" w14:textId="77777777" w:rsidR="00E27046" w:rsidRPr="004B075C" w:rsidRDefault="00000000" w:rsidP="00E27046">
            <w:pPr>
              <w:spacing w:after="0" w:line="240" w:lineRule="auto"/>
              <w:rPr>
                <w:rFonts w:ascii="Times New Roman" w:eastAsia="Times New Roman" w:hAnsi="Times New Roman"/>
                <w:szCs w:val="24"/>
                <w:lang w:val="uk-UA" w:eastAsia="ru-RU"/>
              </w:rPr>
            </w:pPr>
            <w:hyperlink r:id="rId6" w:history="1">
              <w:r w:rsidR="00E27046" w:rsidRPr="004B075C">
                <w:rPr>
                  <w:rFonts w:ascii="Times New Roman" w:eastAsia="Times New Roman" w:hAnsi="Times New Roman"/>
                  <w:szCs w:val="24"/>
                  <w:u w:val="single"/>
                  <w:lang w:val="uk-UA" w:eastAsia="ru-RU"/>
                </w:rPr>
                <w:t>26443858@mail.gov.ua</w:t>
              </w:r>
            </w:hyperlink>
          </w:p>
          <w:p w14:paraId="2A80DC2A" w14:textId="77777777" w:rsidR="00E27046" w:rsidRPr="004B075C" w:rsidRDefault="00E27046" w:rsidP="00E27046">
            <w:pPr>
              <w:spacing w:after="0" w:line="240" w:lineRule="auto"/>
              <w:rPr>
                <w:rFonts w:ascii="Times New Roman" w:eastAsia="Times New Roman" w:hAnsi="Times New Roman"/>
                <w:szCs w:val="24"/>
                <w:lang w:val="uk-UA" w:eastAsia="ru-RU"/>
              </w:rPr>
            </w:pPr>
          </w:p>
          <w:p w14:paraId="2C8B05B6" w14:textId="77777777" w:rsidR="00E27046" w:rsidRPr="004B075C" w:rsidRDefault="00E27046" w:rsidP="00E27046">
            <w:pPr>
              <w:spacing w:after="0" w:line="240" w:lineRule="auto"/>
              <w:rPr>
                <w:rFonts w:ascii="Times New Roman" w:eastAsia="Times New Roman" w:hAnsi="Times New Roman"/>
                <w:b/>
                <w:bCs/>
                <w:szCs w:val="24"/>
                <w:lang w:val="uk-UA" w:eastAsia="ru-RU"/>
              </w:rPr>
            </w:pPr>
            <w:r w:rsidRPr="004B075C">
              <w:rPr>
                <w:rFonts w:ascii="Times New Roman" w:eastAsia="Times New Roman" w:hAnsi="Times New Roman"/>
                <w:b/>
                <w:bCs/>
                <w:szCs w:val="24"/>
                <w:lang w:val="uk-UA" w:eastAsia="ru-RU"/>
              </w:rPr>
              <w:t>Начальник Управління житлового та комунального господарства Дружківської міської ради</w:t>
            </w:r>
          </w:p>
          <w:p w14:paraId="6C66D169" w14:textId="77777777" w:rsidR="00E27046" w:rsidRPr="004B075C" w:rsidRDefault="00E27046" w:rsidP="00E27046">
            <w:pPr>
              <w:spacing w:after="0" w:line="240" w:lineRule="auto"/>
              <w:rPr>
                <w:rFonts w:ascii="Times New Roman" w:eastAsia="Times New Roman" w:hAnsi="Times New Roman"/>
                <w:b/>
                <w:bCs/>
                <w:szCs w:val="24"/>
                <w:lang w:val="uk-UA" w:eastAsia="ru-RU"/>
              </w:rPr>
            </w:pPr>
          </w:p>
          <w:p w14:paraId="3F7C8F1F" w14:textId="32AB956E" w:rsidR="00E27046" w:rsidRPr="004B075C" w:rsidRDefault="00E27046" w:rsidP="00E27046">
            <w:pPr>
              <w:spacing w:after="0" w:line="240" w:lineRule="auto"/>
              <w:rPr>
                <w:rFonts w:ascii="Times New Roman" w:eastAsia="Times New Roman" w:hAnsi="Times New Roman"/>
                <w:szCs w:val="24"/>
                <w:lang w:val="uk-UA" w:eastAsia="ru-RU"/>
              </w:rPr>
            </w:pPr>
            <w:r w:rsidRPr="004B075C">
              <w:rPr>
                <w:rFonts w:ascii="Times New Roman" w:eastAsia="Times New Roman" w:hAnsi="Times New Roman"/>
                <w:szCs w:val="24"/>
                <w:lang w:val="uk-UA" w:eastAsia="ru-RU"/>
              </w:rPr>
              <w:t xml:space="preserve">_______________ </w:t>
            </w:r>
            <w:r w:rsidRPr="004B075C">
              <w:rPr>
                <w:rFonts w:ascii="Times New Roman" w:eastAsia="Times New Roman" w:hAnsi="Times New Roman"/>
                <w:b/>
                <w:bCs/>
                <w:szCs w:val="24"/>
                <w:lang w:val="uk-UA" w:eastAsia="ru-RU"/>
              </w:rPr>
              <w:t>Володимир КОСОГОВ</w:t>
            </w:r>
          </w:p>
          <w:p w14:paraId="288B7A58" w14:textId="77777777" w:rsidR="00E27046" w:rsidRPr="004B075C" w:rsidRDefault="00E27046" w:rsidP="00E27046">
            <w:pPr>
              <w:spacing w:after="0" w:line="240" w:lineRule="auto"/>
              <w:rPr>
                <w:rFonts w:ascii="Times New Roman" w:eastAsia="Times New Roman" w:hAnsi="Times New Roman"/>
                <w:szCs w:val="24"/>
                <w:lang w:val="uk-UA" w:eastAsia="ru-RU"/>
              </w:rPr>
            </w:pPr>
            <w:r w:rsidRPr="004B075C">
              <w:rPr>
                <w:rFonts w:ascii="Times New Roman" w:eastAsia="Times New Roman" w:hAnsi="Times New Roman"/>
                <w:szCs w:val="24"/>
                <w:lang w:val="uk-UA" w:eastAsia="ru-RU"/>
              </w:rPr>
              <w:t>М.П.</w:t>
            </w:r>
          </w:p>
        </w:tc>
        <w:tc>
          <w:tcPr>
            <w:tcW w:w="4672" w:type="dxa"/>
          </w:tcPr>
          <w:p w14:paraId="09E152E5" w14:textId="77777777" w:rsidR="00E27046" w:rsidRPr="004B075C" w:rsidRDefault="00E27046" w:rsidP="00E27046">
            <w:pPr>
              <w:spacing w:after="0" w:line="240" w:lineRule="auto"/>
              <w:jc w:val="center"/>
              <w:rPr>
                <w:rFonts w:ascii="Times New Roman" w:eastAsia="Times New Roman" w:hAnsi="Times New Roman"/>
                <w:b/>
                <w:bCs/>
                <w:szCs w:val="24"/>
                <w:lang w:val="uk-UA" w:eastAsia="ru-RU"/>
              </w:rPr>
            </w:pPr>
            <w:r w:rsidRPr="004B075C">
              <w:rPr>
                <w:rFonts w:ascii="Times New Roman" w:eastAsia="Times New Roman" w:hAnsi="Times New Roman"/>
                <w:b/>
                <w:bCs/>
                <w:szCs w:val="24"/>
                <w:lang w:val="uk-UA" w:eastAsia="ru-RU"/>
              </w:rPr>
              <w:t>ВИКОНАВЕЦЬ</w:t>
            </w:r>
          </w:p>
          <w:p w14:paraId="2435D543" w14:textId="77777777" w:rsidR="00E27046" w:rsidRPr="004B075C" w:rsidRDefault="00E27046" w:rsidP="00E27046">
            <w:pPr>
              <w:spacing w:after="0" w:line="240" w:lineRule="auto"/>
              <w:jc w:val="center"/>
              <w:rPr>
                <w:rFonts w:ascii="Times New Roman" w:eastAsia="Times New Roman" w:hAnsi="Times New Roman"/>
                <w:b/>
                <w:bCs/>
                <w:szCs w:val="24"/>
                <w:lang w:val="uk-UA" w:eastAsia="ru-RU"/>
              </w:rPr>
            </w:pPr>
          </w:p>
          <w:p w14:paraId="40433C6A" w14:textId="77777777" w:rsidR="00E27046" w:rsidRPr="004B075C" w:rsidRDefault="00E27046" w:rsidP="00E27046">
            <w:pPr>
              <w:spacing w:after="0" w:line="240" w:lineRule="auto"/>
              <w:rPr>
                <w:rFonts w:ascii="Times New Roman" w:eastAsia="Times New Roman" w:hAnsi="Times New Roman"/>
                <w:b/>
                <w:bCs/>
                <w:szCs w:val="24"/>
                <w:lang w:val="uk-UA" w:eastAsia="ru-RU"/>
              </w:rPr>
            </w:pPr>
          </w:p>
          <w:p w14:paraId="6E717683" w14:textId="77777777" w:rsidR="00E27046" w:rsidRPr="004B075C" w:rsidRDefault="00E27046" w:rsidP="00E27046">
            <w:pPr>
              <w:spacing w:after="0" w:line="240" w:lineRule="auto"/>
              <w:rPr>
                <w:rFonts w:ascii="Times New Roman" w:eastAsia="Times New Roman" w:hAnsi="Times New Roman"/>
                <w:b/>
                <w:bCs/>
                <w:szCs w:val="24"/>
                <w:lang w:val="uk-UA" w:eastAsia="ru-RU"/>
              </w:rPr>
            </w:pPr>
          </w:p>
          <w:p w14:paraId="11DC6EC9" w14:textId="77777777" w:rsidR="00E27046" w:rsidRPr="004B075C" w:rsidRDefault="00E27046" w:rsidP="00E27046">
            <w:pPr>
              <w:spacing w:after="0" w:line="240" w:lineRule="auto"/>
              <w:rPr>
                <w:rFonts w:ascii="Times New Roman" w:eastAsia="Times New Roman" w:hAnsi="Times New Roman"/>
                <w:b/>
                <w:bCs/>
                <w:szCs w:val="24"/>
                <w:lang w:val="uk-UA" w:eastAsia="ru-RU"/>
              </w:rPr>
            </w:pPr>
          </w:p>
          <w:p w14:paraId="5092DDC6" w14:textId="77777777" w:rsidR="00E27046" w:rsidRPr="004B075C" w:rsidRDefault="00E27046" w:rsidP="00E27046">
            <w:pPr>
              <w:spacing w:after="0" w:line="240" w:lineRule="auto"/>
              <w:rPr>
                <w:rFonts w:ascii="Times New Roman" w:eastAsia="Times New Roman" w:hAnsi="Times New Roman"/>
                <w:b/>
                <w:bCs/>
                <w:szCs w:val="24"/>
                <w:lang w:val="uk-UA" w:eastAsia="ru-RU"/>
              </w:rPr>
            </w:pPr>
          </w:p>
          <w:p w14:paraId="2D52DD15" w14:textId="77777777" w:rsidR="00E27046" w:rsidRPr="004B075C" w:rsidRDefault="00E27046" w:rsidP="00E27046">
            <w:pPr>
              <w:spacing w:after="0" w:line="240" w:lineRule="auto"/>
              <w:rPr>
                <w:rFonts w:ascii="Times New Roman" w:eastAsia="Times New Roman" w:hAnsi="Times New Roman"/>
                <w:b/>
                <w:bCs/>
                <w:szCs w:val="24"/>
                <w:lang w:val="uk-UA" w:eastAsia="ru-RU"/>
              </w:rPr>
            </w:pPr>
          </w:p>
          <w:p w14:paraId="5EF83489" w14:textId="77777777" w:rsidR="00E27046" w:rsidRPr="004B075C" w:rsidRDefault="00E27046" w:rsidP="00E27046">
            <w:pPr>
              <w:spacing w:after="0" w:line="240" w:lineRule="auto"/>
              <w:rPr>
                <w:rFonts w:ascii="Times New Roman" w:eastAsia="Times New Roman" w:hAnsi="Times New Roman"/>
                <w:b/>
                <w:bCs/>
                <w:szCs w:val="24"/>
                <w:lang w:val="uk-UA" w:eastAsia="ru-RU"/>
              </w:rPr>
            </w:pPr>
          </w:p>
          <w:p w14:paraId="730457AA" w14:textId="77777777" w:rsidR="00E27046" w:rsidRPr="004B075C" w:rsidRDefault="00E27046" w:rsidP="00E27046">
            <w:pPr>
              <w:spacing w:after="0" w:line="240" w:lineRule="auto"/>
              <w:rPr>
                <w:rFonts w:ascii="Times New Roman" w:eastAsia="Times New Roman" w:hAnsi="Times New Roman"/>
                <w:b/>
                <w:bCs/>
                <w:szCs w:val="24"/>
                <w:lang w:val="uk-UA" w:eastAsia="ru-RU"/>
              </w:rPr>
            </w:pPr>
          </w:p>
          <w:p w14:paraId="08A4042E" w14:textId="77777777" w:rsidR="00E27046" w:rsidRPr="004B075C" w:rsidRDefault="00E27046" w:rsidP="00E27046">
            <w:pPr>
              <w:spacing w:after="0" w:line="240" w:lineRule="auto"/>
              <w:rPr>
                <w:rFonts w:ascii="Times New Roman" w:eastAsia="Times New Roman" w:hAnsi="Times New Roman"/>
                <w:b/>
                <w:bCs/>
                <w:szCs w:val="24"/>
                <w:lang w:val="uk-UA" w:eastAsia="ru-RU"/>
              </w:rPr>
            </w:pPr>
          </w:p>
          <w:p w14:paraId="17411016" w14:textId="77777777" w:rsidR="00E27046" w:rsidRPr="004B075C" w:rsidRDefault="00E27046" w:rsidP="00E27046">
            <w:pPr>
              <w:spacing w:after="0" w:line="240" w:lineRule="auto"/>
              <w:rPr>
                <w:rFonts w:ascii="Times New Roman" w:eastAsia="Times New Roman" w:hAnsi="Times New Roman"/>
                <w:b/>
                <w:bCs/>
                <w:szCs w:val="24"/>
                <w:lang w:val="uk-UA" w:eastAsia="ru-RU"/>
              </w:rPr>
            </w:pPr>
          </w:p>
          <w:p w14:paraId="3612D863" w14:textId="77777777" w:rsidR="00E27046" w:rsidRPr="004B075C" w:rsidRDefault="00E27046" w:rsidP="00E27046">
            <w:pPr>
              <w:spacing w:after="0" w:line="240" w:lineRule="auto"/>
              <w:rPr>
                <w:rFonts w:ascii="Times New Roman" w:eastAsia="Times New Roman" w:hAnsi="Times New Roman"/>
                <w:b/>
                <w:bCs/>
                <w:szCs w:val="24"/>
                <w:lang w:val="uk-UA" w:eastAsia="ru-RU"/>
              </w:rPr>
            </w:pPr>
          </w:p>
          <w:p w14:paraId="0C0410E1" w14:textId="77777777" w:rsidR="00E27046" w:rsidRPr="004B075C" w:rsidRDefault="00E27046" w:rsidP="00E27046">
            <w:pPr>
              <w:spacing w:after="0" w:line="240" w:lineRule="auto"/>
              <w:rPr>
                <w:rFonts w:ascii="Times New Roman" w:eastAsia="Times New Roman" w:hAnsi="Times New Roman"/>
                <w:b/>
                <w:bCs/>
                <w:szCs w:val="24"/>
                <w:lang w:val="uk-UA" w:eastAsia="ru-RU"/>
              </w:rPr>
            </w:pPr>
          </w:p>
          <w:p w14:paraId="13084316" w14:textId="77777777" w:rsidR="00E27046" w:rsidRPr="004B075C" w:rsidRDefault="00E27046" w:rsidP="00E27046">
            <w:pPr>
              <w:spacing w:after="0" w:line="240" w:lineRule="auto"/>
              <w:rPr>
                <w:rFonts w:ascii="Times New Roman" w:eastAsia="Times New Roman" w:hAnsi="Times New Roman"/>
                <w:b/>
                <w:bCs/>
                <w:szCs w:val="24"/>
                <w:lang w:val="uk-UA" w:eastAsia="ru-RU"/>
              </w:rPr>
            </w:pPr>
          </w:p>
          <w:p w14:paraId="3F025113" w14:textId="77777777" w:rsidR="00E27046" w:rsidRPr="004B075C" w:rsidRDefault="00E27046" w:rsidP="00E27046">
            <w:pPr>
              <w:spacing w:after="0" w:line="240" w:lineRule="auto"/>
              <w:rPr>
                <w:rFonts w:ascii="Times New Roman" w:eastAsia="Times New Roman" w:hAnsi="Times New Roman"/>
                <w:b/>
                <w:bCs/>
                <w:szCs w:val="24"/>
                <w:lang w:val="uk-UA" w:eastAsia="ru-RU"/>
              </w:rPr>
            </w:pPr>
          </w:p>
          <w:p w14:paraId="56ED1493" w14:textId="77777777" w:rsidR="00E27046" w:rsidRPr="004B075C" w:rsidRDefault="00E27046" w:rsidP="00E27046">
            <w:pPr>
              <w:spacing w:after="0" w:line="240" w:lineRule="auto"/>
              <w:rPr>
                <w:rFonts w:ascii="Times New Roman" w:eastAsia="Times New Roman" w:hAnsi="Times New Roman"/>
                <w:b/>
                <w:bCs/>
                <w:szCs w:val="24"/>
                <w:lang w:val="uk-UA" w:eastAsia="ru-RU"/>
              </w:rPr>
            </w:pPr>
          </w:p>
          <w:p w14:paraId="4C921316" w14:textId="77777777" w:rsidR="000C4830" w:rsidRPr="004B075C" w:rsidRDefault="000C4830" w:rsidP="00E27046">
            <w:pPr>
              <w:spacing w:after="0" w:line="240" w:lineRule="auto"/>
              <w:rPr>
                <w:rFonts w:ascii="Times New Roman" w:eastAsia="Times New Roman" w:hAnsi="Times New Roman"/>
                <w:szCs w:val="24"/>
                <w:lang w:val="uk-UA" w:eastAsia="ru-RU"/>
              </w:rPr>
            </w:pPr>
          </w:p>
          <w:p w14:paraId="7C147875" w14:textId="77777777" w:rsidR="000C4830" w:rsidRPr="004B075C" w:rsidRDefault="000C4830" w:rsidP="00E27046">
            <w:pPr>
              <w:spacing w:after="0" w:line="240" w:lineRule="auto"/>
              <w:rPr>
                <w:rFonts w:ascii="Times New Roman" w:eastAsia="Times New Roman" w:hAnsi="Times New Roman"/>
                <w:szCs w:val="24"/>
                <w:lang w:val="uk-UA" w:eastAsia="ru-RU"/>
              </w:rPr>
            </w:pPr>
          </w:p>
          <w:p w14:paraId="0DA0D6F0" w14:textId="704FC676" w:rsidR="000C4830" w:rsidRPr="004B075C" w:rsidRDefault="000C4830" w:rsidP="00E27046">
            <w:pPr>
              <w:spacing w:after="0" w:line="240" w:lineRule="auto"/>
              <w:rPr>
                <w:rFonts w:ascii="Times New Roman" w:eastAsia="Times New Roman" w:hAnsi="Times New Roman"/>
                <w:szCs w:val="24"/>
                <w:lang w:val="uk-UA" w:eastAsia="ru-RU"/>
              </w:rPr>
            </w:pPr>
            <w:r w:rsidRPr="004B075C">
              <w:rPr>
                <w:rFonts w:ascii="Times New Roman" w:eastAsia="Times New Roman" w:hAnsi="Times New Roman"/>
                <w:szCs w:val="24"/>
                <w:lang w:val="uk-UA" w:eastAsia="ru-RU"/>
              </w:rPr>
              <w:t>___________________</w:t>
            </w:r>
          </w:p>
          <w:p w14:paraId="6FCA9C19" w14:textId="385E1D8F" w:rsidR="00E27046" w:rsidRPr="004B075C" w:rsidRDefault="00E27046" w:rsidP="00E27046">
            <w:pPr>
              <w:spacing w:after="0" w:line="240" w:lineRule="auto"/>
              <w:rPr>
                <w:rFonts w:ascii="Times New Roman" w:eastAsia="Times New Roman" w:hAnsi="Times New Roman"/>
                <w:szCs w:val="24"/>
                <w:lang w:val="uk-UA" w:eastAsia="ru-RU"/>
              </w:rPr>
            </w:pPr>
            <w:r w:rsidRPr="004B075C">
              <w:rPr>
                <w:rFonts w:ascii="Times New Roman" w:eastAsia="Times New Roman" w:hAnsi="Times New Roman"/>
                <w:szCs w:val="24"/>
                <w:lang w:val="uk-UA" w:eastAsia="ru-RU"/>
              </w:rPr>
              <w:t>М.П.</w:t>
            </w:r>
          </w:p>
        </w:tc>
      </w:tr>
      <w:bookmarkEnd w:id="12"/>
    </w:tbl>
    <w:p w14:paraId="69D69768" w14:textId="77777777" w:rsidR="00157E58" w:rsidRDefault="00157E58" w:rsidP="000C4830">
      <w:pPr>
        <w:spacing w:after="0" w:line="240" w:lineRule="auto"/>
        <w:jc w:val="both"/>
        <w:rPr>
          <w:rFonts w:ascii="Times New Roman" w:eastAsia="Times New Roman" w:hAnsi="Times New Roman"/>
          <w:b/>
          <w:sz w:val="24"/>
          <w:szCs w:val="24"/>
          <w:lang w:eastAsia="ru-RU"/>
        </w:rPr>
        <w:sectPr w:rsidR="00157E58" w:rsidSect="00EA582C">
          <w:pgSz w:w="11906" w:h="16838"/>
          <w:pgMar w:top="993" w:right="850" w:bottom="993" w:left="1701" w:header="708" w:footer="708" w:gutter="0"/>
          <w:cols w:space="708"/>
          <w:docGrid w:linePitch="360"/>
        </w:sectPr>
      </w:pPr>
    </w:p>
    <w:p w14:paraId="09DB8F76" w14:textId="04DF1439" w:rsidR="00157E58" w:rsidRPr="00157E58" w:rsidRDefault="00157E58" w:rsidP="00157E58">
      <w:pPr>
        <w:spacing w:after="0" w:line="240" w:lineRule="auto"/>
        <w:ind w:left="5954"/>
        <w:rPr>
          <w:rFonts w:ascii="Times New Roman" w:eastAsia="Times New Roman" w:hAnsi="Times New Roman"/>
          <w:sz w:val="24"/>
          <w:szCs w:val="24"/>
          <w:lang w:eastAsia="ru-RU"/>
        </w:rPr>
      </w:pPr>
      <w:r w:rsidRPr="00157E58">
        <w:rPr>
          <w:rFonts w:ascii="Times New Roman" w:eastAsia="Times New Roman" w:hAnsi="Times New Roman"/>
          <w:sz w:val="24"/>
          <w:szCs w:val="24"/>
          <w:lang w:eastAsia="ru-RU"/>
        </w:rPr>
        <w:lastRenderedPageBreak/>
        <w:t>Додаток № 1</w:t>
      </w:r>
    </w:p>
    <w:p w14:paraId="471B527F" w14:textId="7D177C09" w:rsidR="00157E58" w:rsidRPr="00157E58" w:rsidRDefault="00157E58" w:rsidP="00157E58">
      <w:pPr>
        <w:spacing w:after="0" w:line="240" w:lineRule="auto"/>
        <w:ind w:left="5954"/>
        <w:rPr>
          <w:rFonts w:ascii="Times New Roman" w:eastAsia="Times New Roman" w:hAnsi="Times New Roman"/>
          <w:sz w:val="24"/>
          <w:szCs w:val="24"/>
          <w:lang w:eastAsia="ru-RU"/>
        </w:rPr>
      </w:pPr>
      <w:r w:rsidRPr="00157E58">
        <w:rPr>
          <w:rFonts w:ascii="Times New Roman" w:eastAsia="Times New Roman" w:hAnsi="Times New Roman"/>
          <w:sz w:val="24"/>
          <w:szCs w:val="24"/>
          <w:lang w:eastAsia="ru-RU"/>
        </w:rPr>
        <w:t>до Договору №________</w:t>
      </w:r>
    </w:p>
    <w:p w14:paraId="7E38A78D" w14:textId="24FCE0C5" w:rsidR="00157E58" w:rsidRPr="00157E58" w:rsidRDefault="00157E58" w:rsidP="00157E58">
      <w:pPr>
        <w:spacing w:after="0" w:line="240" w:lineRule="auto"/>
        <w:ind w:left="5954"/>
        <w:rPr>
          <w:rFonts w:ascii="Times New Roman" w:eastAsia="Times New Roman" w:hAnsi="Times New Roman"/>
          <w:sz w:val="24"/>
          <w:szCs w:val="24"/>
          <w:lang w:val="ru-RU" w:eastAsia="ru-RU"/>
        </w:rPr>
      </w:pPr>
      <w:r w:rsidRPr="00157E58">
        <w:rPr>
          <w:rFonts w:ascii="Times New Roman" w:eastAsia="Times New Roman" w:hAnsi="Times New Roman"/>
          <w:sz w:val="24"/>
          <w:szCs w:val="24"/>
          <w:lang w:eastAsia="ru-RU"/>
        </w:rPr>
        <w:t>від «_</w:t>
      </w:r>
      <w:r>
        <w:rPr>
          <w:rFonts w:ascii="Times New Roman" w:eastAsia="Times New Roman" w:hAnsi="Times New Roman"/>
          <w:sz w:val="24"/>
          <w:szCs w:val="24"/>
          <w:lang w:eastAsia="ru-RU"/>
        </w:rPr>
        <w:t>__</w:t>
      </w:r>
      <w:r w:rsidRPr="00157E58">
        <w:rPr>
          <w:rFonts w:ascii="Times New Roman" w:eastAsia="Times New Roman" w:hAnsi="Times New Roman"/>
          <w:sz w:val="24"/>
          <w:szCs w:val="24"/>
          <w:lang w:eastAsia="ru-RU"/>
        </w:rPr>
        <w:t>_»_________ 2024 р</w:t>
      </w:r>
      <w:r>
        <w:rPr>
          <w:rFonts w:ascii="Times New Roman" w:eastAsia="Times New Roman" w:hAnsi="Times New Roman"/>
          <w:sz w:val="24"/>
          <w:szCs w:val="24"/>
          <w:lang w:eastAsia="ru-RU"/>
        </w:rPr>
        <w:t>оку</w:t>
      </w:r>
    </w:p>
    <w:p w14:paraId="5E80CF1F" w14:textId="77777777" w:rsidR="00157E58" w:rsidRPr="00157E58" w:rsidRDefault="00157E58" w:rsidP="00157E58">
      <w:pPr>
        <w:spacing w:after="0" w:line="240" w:lineRule="auto"/>
        <w:ind w:left="7080"/>
        <w:rPr>
          <w:rFonts w:ascii="Times New Roman" w:eastAsia="Times New Roman" w:hAnsi="Times New Roman"/>
          <w:sz w:val="24"/>
          <w:szCs w:val="24"/>
          <w:lang w:val="ru-RU" w:eastAsia="ru-RU"/>
        </w:rPr>
      </w:pPr>
    </w:p>
    <w:p w14:paraId="0E96BEB1" w14:textId="77777777" w:rsidR="00157E58" w:rsidRPr="00157E58" w:rsidRDefault="00157E58" w:rsidP="00157E58">
      <w:pPr>
        <w:spacing w:after="0" w:line="240" w:lineRule="auto"/>
        <w:ind w:left="7080"/>
        <w:rPr>
          <w:rFonts w:ascii="Times New Roman" w:eastAsia="Times New Roman" w:hAnsi="Times New Roman"/>
          <w:sz w:val="24"/>
          <w:szCs w:val="24"/>
          <w:lang w:val="ru-RU" w:eastAsia="ru-RU"/>
        </w:rPr>
      </w:pPr>
    </w:p>
    <w:p w14:paraId="481E4B64" w14:textId="77777777" w:rsidR="00157E58" w:rsidRPr="00157E58" w:rsidRDefault="00157E58" w:rsidP="00157E58">
      <w:pPr>
        <w:spacing w:after="0" w:line="240" w:lineRule="auto"/>
        <w:jc w:val="center"/>
        <w:rPr>
          <w:rFonts w:ascii="Times New Roman" w:eastAsia="Times New Roman" w:hAnsi="Times New Roman"/>
          <w:b/>
          <w:sz w:val="24"/>
          <w:szCs w:val="24"/>
          <w:lang w:eastAsia="ru-RU"/>
        </w:rPr>
      </w:pPr>
      <w:r w:rsidRPr="00157E58">
        <w:rPr>
          <w:rFonts w:ascii="Times New Roman" w:eastAsia="Times New Roman" w:hAnsi="Times New Roman"/>
          <w:b/>
          <w:sz w:val="24"/>
          <w:szCs w:val="24"/>
          <w:lang w:eastAsia="ru-RU"/>
        </w:rPr>
        <w:t>Специфікація</w:t>
      </w:r>
    </w:p>
    <w:p w14:paraId="4D3F12EB" w14:textId="77777777" w:rsidR="00157E58" w:rsidRPr="00157E58" w:rsidRDefault="00157E58" w:rsidP="00157E58">
      <w:pPr>
        <w:spacing w:after="0" w:line="240" w:lineRule="auto"/>
        <w:rPr>
          <w:rFonts w:ascii="Times New Roman" w:eastAsia="Times New Roman" w:hAnsi="Times New Roman"/>
          <w:b/>
          <w:bCs/>
          <w:sz w:val="24"/>
          <w:szCs w:val="24"/>
          <w:lang w:eastAsia="ru-RU"/>
        </w:rPr>
      </w:pPr>
    </w:p>
    <w:p w14:paraId="07C5A82D" w14:textId="77777777" w:rsidR="00157E58" w:rsidRPr="00157E58" w:rsidRDefault="00157E58" w:rsidP="00157E58">
      <w:pPr>
        <w:spacing w:after="0" w:line="240" w:lineRule="auto"/>
        <w:rPr>
          <w:rFonts w:ascii="Times New Roman" w:eastAsia="Times New Roman" w:hAnsi="Times New Roman"/>
          <w:b/>
          <w:sz w:val="24"/>
          <w:szCs w:val="24"/>
          <w:lang w:eastAsia="ru-RU"/>
        </w:rPr>
      </w:pPr>
    </w:p>
    <w:tbl>
      <w:tblPr>
        <w:tblW w:w="514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7"/>
        <w:gridCol w:w="1794"/>
        <w:gridCol w:w="1499"/>
        <w:gridCol w:w="1151"/>
        <w:gridCol w:w="1087"/>
        <w:gridCol w:w="1145"/>
        <w:gridCol w:w="1170"/>
        <w:gridCol w:w="1376"/>
        <w:gridCol w:w="23"/>
      </w:tblGrid>
      <w:tr w:rsidR="00157E58" w:rsidRPr="00157E58" w14:paraId="231E5C4B" w14:textId="77777777" w:rsidTr="00157E58">
        <w:trPr>
          <w:gridAfter w:val="1"/>
          <w:wAfter w:w="13" w:type="pct"/>
          <w:trHeight w:val="459"/>
        </w:trPr>
        <w:tc>
          <w:tcPr>
            <w:tcW w:w="196" w:type="pct"/>
            <w:vMerge w:val="restart"/>
            <w:vAlign w:val="center"/>
          </w:tcPr>
          <w:p w14:paraId="44D181EA" w14:textId="77777777" w:rsidR="00157E58" w:rsidRPr="00157E58" w:rsidRDefault="00157E58" w:rsidP="00157E58">
            <w:pPr>
              <w:widowControl w:val="0"/>
              <w:spacing w:after="0" w:line="233" w:lineRule="auto"/>
              <w:jc w:val="center"/>
              <w:rPr>
                <w:rFonts w:ascii="Times New Roman" w:eastAsia="Times New Roman" w:hAnsi="Times New Roman"/>
                <w:bCs/>
                <w:sz w:val="24"/>
                <w:szCs w:val="24"/>
                <w:lang w:eastAsia="ru-RU"/>
              </w:rPr>
            </w:pPr>
            <w:r w:rsidRPr="00157E58">
              <w:rPr>
                <w:rFonts w:ascii="Times New Roman" w:eastAsia="Times New Roman" w:hAnsi="Times New Roman"/>
                <w:bCs/>
                <w:sz w:val="24"/>
                <w:szCs w:val="24"/>
                <w:lang w:eastAsia="ru-RU"/>
              </w:rPr>
              <w:t>№ з/п</w:t>
            </w:r>
          </w:p>
        </w:tc>
        <w:tc>
          <w:tcPr>
            <w:tcW w:w="932" w:type="pct"/>
            <w:vMerge w:val="restart"/>
            <w:vAlign w:val="center"/>
          </w:tcPr>
          <w:p w14:paraId="3471D75C" w14:textId="77777777" w:rsidR="00157E58" w:rsidRPr="00157E58" w:rsidRDefault="00157E58" w:rsidP="00157E58">
            <w:pPr>
              <w:widowControl w:val="0"/>
              <w:spacing w:after="0" w:line="233" w:lineRule="auto"/>
              <w:jc w:val="center"/>
              <w:rPr>
                <w:rFonts w:ascii="Times New Roman" w:eastAsia="Times New Roman" w:hAnsi="Times New Roman"/>
                <w:bCs/>
                <w:sz w:val="24"/>
                <w:szCs w:val="24"/>
                <w:lang w:eastAsia="ru-RU"/>
              </w:rPr>
            </w:pPr>
            <w:r w:rsidRPr="00157E58">
              <w:rPr>
                <w:rFonts w:ascii="Times New Roman" w:eastAsia="Times New Roman" w:hAnsi="Times New Roman"/>
                <w:sz w:val="24"/>
                <w:szCs w:val="24"/>
                <w:lang w:eastAsia="ru-RU"/>
              </w:rPr>
              <w:t>Найменування Товару</w:t>
            </w:r>
          </w:p>
        </w:tc>
        <w:tc>
          <w:tcPr>
            <w:tcW w:w="779" w:type="pct"/>
            <w:vMerge w:val="restart"/>
            <w:vAlign w:val="center"/>
          </w:tcPr>
          <w:p w14:paraId="0E5FA6BD" w14:textId="77777777" w:rsidR="00157E58" w:rsidRPr="00157E58" w:rsidRDefault="00157E58" w:rsidP="00157E58">
            <w:pPr>
              <w:widowControl w:val="0"/>
              <w:spacing w:after="0" w:line="233" w:lineRule="auto"/>
              <w:jc w:val="center"/>
              <w:rPr>
                <w:rFonts w:ascii="Times New Roman" w:eastAsia="Times New Roman" w:hAnsi="Times New Roman"/>
                <w:bCs/>
                <w:sz w:val="24"/>
                <w:szCs w:val="24"/>
                <w:lang w:eastAsia="ru-RU"/>
              </w:rPr>
            </w:pPr>
            <w:r w:rsidRPr="00157E58">
              <w:rPr>
                <w:rFonts w:ascii="Times New Roman" w:eastAsia="Times New Roman" w:hAnsi="Times New Roman"/>
                <w:bCs/>
                <w:sz w:val="24"/>
                <w:szCs w:val="24"/>
                <w:lang w:eastAsia="ru-RU"/>
              </w:rPr>
              <w:t>Виробник / країна походження</w:t>
            </w:r>
          </w:p>
        </w:tc>
        <w:tc>
          <w:tcPr>
            <w:tcW w:w="598" w:type="pct"/>
            <w:vMerge w:val="restart"/>
            <w:vAlign w:val="center"/>
          </w:tcPr>
          <w:p w14:paraId="068C4AA0" w14:textId="77777777" w:rsidR="00157E58" w:rsidRPr="00157E58" w:rsidRDefault="00157E58" w:rsidP="00157E58">
            <w:pPr>
              <w:widowControl w:val="0"/>
              <w:spacing w:after="0" w:line="233" w:lineRule="auto"/>
              <w:jc w:val="center"/>
              <w:rPr>
                <w:rFonts w:ascii="Times New Roman" w:eastAsia="Times New Roman" w:hAnsi="Times New Roman"/>
                <w:bCs/>
                <w:sz w:val="24"/>
                <w:szCs w:val="24"/>
                <w:lang w:eastAsia="ru-RU"/>
              </w:rPr>
            </w:pPr>
            <w:r w:rsidRPr="00157E58">
              <w:rPr>
                <w:rFonts w:ascii="Times New Roman" w:eastAsia="Times New Roman" w:hAnsi="Times New Roman"/>
                <w:bCs/>
                <w:sz w:val="24"/>
                <w:szCs w:val="24"/>
                <w:lang w:eastAsia="ru-RU"/>
              </w:rPr>
              <w:t>Одиниця виміру</w:t>
            </w:r>
          </w:p>
        </w:tc>
        <w:tc>
          <w:tcPr>
            <w:tcW w:w="565" w:type="pct"/>
            <w:vMerge w:val="restart"/>
            <w:vAlign w:val="center"/>
          </w:tcPr>
          <w:p w14:paraId="4F1784CF" w14:textId="77777777" w:rsidR="00157E58" w:rsidRPr="00157E58" w:rsidRDefault="00157E58" w:rsidP="00157E58">
            <w:pPr>
              <w:widowControl w:val="0"/>
              <w:spacing w:after="0" w:line="233" w:lineRule="auto"/>
              <w:jc w:val="center"/>
              <w:rPr>
                <w:rFonts w:ascii="Times New Roman" w:eastAsia="Times New Roman" w:hAnsi="Times New Roman"/>
                <w:bCs/>
                <w:sz w:val="24"/>
                <w:szCs w:val="24"/>
                <w:lang w:eastAsia="ru-RU"/>
              </w:rPr>
            </w:pPr>
            <w:r w:rsidRPr="00157E58">
              <w:rPr>
                <w:rFonts w:ascii="Times New Roman" w:eastAsia="Times New Roman" w:hAnsi="Times New Roman"/>
                <w:bCs/>
                <w:sz w:val="24"/>
                <w:szCs w:val="24"/>
                <w:lang w:eastAsia="ru-RU"/>
              </w:rPr>
              <w:t>Кількість, літр.</w:t>
            </w:r>
          </w:p>
        </w:tc>
        <w:tc>
          <w:tcPr>
            <w:tcW w:w="1202" w:type="pct"/>
            <w:gridSpan w:val="2"/>
          </w:tcPr>
          <w:p w14:paraId="544EEB3D" w14:textId="77777777" w:rsidR="00157E58" w:rsidRPr="00157E58" w:rsidRDefault="00157E58" w:rsidP="00157E58">
            <w:pPr>
              <w:widowControl w:val="0"/>
              <w:spacing w:after="0" w:line="233" w:lineRule="auto"/>
              <w:jc w:val="center"/>
              <w:rPr>
                <w:rFonts w:ascii="Times New Roman" w:eastAsia="Times New Roman" w:hAnsi="Times New Roman"/>
                <w:bCs/>
                <w:sz w:val="24"/>
                <w:szCs w:val="24"/>
                <w:lang w:eastAsia="ru-RU"/>
              </w:rPr>
            </w:pPr>
            <w:r w:rsidRPr="00157E58">
              <w:rPr>
                <w:rFonts w:ascii="Times New Roman" w:eastAsia="Times New Roman" w:hAnsi="Times New Roman"/>
                <w:bCs/>
                <w:sz w:val="24"/>
                <w:szCs w:val="24"/>
                <w:lang w:eastAsia="ru-RU"/>
              </w:rPr>
              <w:t>Ціна за одиницю</w:t>
            </w:r>
          </w:p>
        </w:tc>
        <w:tc>
          <w:tcPr>
            <w:tcW w:w="715" w:type="pct"/>
            <w:vMerge w:val="restart"/>
            <w:vAlign w:val="center"/>
          </w:tcPr>
          <w:p w14:paraId="72A36E88" w14:textId="77777777" w:rsidR="00157E58" w:rsidRPr="00157E58" w:rsidRDefault="00157E58" w:rsidP="00157E58">
            <w:pPr>
              <w:widowControl w:val="0"/>
              <w:spacing w:after="0" w:line="233" w:lineRule="auto"/>
              <w:jc w:val="center"/>
              <w:rPr>
                <w:rFonts w:ascii="Times New Roman" w:eastAsia="Times New Roman" w:hAnsi="Times New Roman"/>
                <w:bCs/>
                <w:sz w:val="24"/>
                <w:szCs w:val="24"/>
                <w:lang w:eastAsia="ru-RU"/>
              </w:rPr>
            </w:pPr>
            <w:r w:rsidRPr="00157E58">
              <w:rPr>
                <w:rFonts w:ascii="Times New Roman" w:eastAsia="Times New Roman" w:hAnsi="Times New Roman"/>
                <w:sz w:val="24"/>
                <w:szCs w:val="24"/>
                <w:lang w:eastAsia="ru-RU"/>
              </w:rPr>
              <w:t xml:space="preserve">Загальна сума </w:t>
            </w:r>
          </w:p>
          <w:p w14:paraId="02D43C6A" w14:textId="77777777" w:rsidR="00157E58" w:rsidRPr="00157E58" w:rsidRDefault="00157E58" w:rsidP="00157E58">
            <w:pPr>
              <w:widowControl w:val="0"/>
              <w:spacing w:after="0" w:line="233" w:lineRule="auto"/>
              <w:jc w:val="center"/>
              <w:rPr>
                <w:rFonts w:ascii="Times New Roman" w:eastAsia="Times New Roman" w:hAnsi="Times New Roman"/>
                <w:bCs/>
                <w:sz w:val="24"/>
                <w:szCs w:val="24"/>
                <w:lang w:eastAsia="ru-RU"/>
              </w:rPr>
            </w:pPr>
            <w:r w:rsidRPr="00157E58">
              <w:rPr>
                <w:rFonts w:ascii="Times New Roman" w:eastAsia="Times New Roman" w:hAnsi="Times New Roman"/>
                <w:sz w:val="24"/>
                <w:szCs w:val="24"/>
                <w:lang w:eastAsia="ru-RU"/>
              </w:rPr>
              <w:t xml:space="preserve"> (грн.)</w:t>
            </w:r>
          </w:p>
        </w:tc>
      </w:tr>
      <w:tr w:rsidR="00157E58" w:rsidRPr="00157E58" w14:paraId="0B817823" w14:textId="77777777" w:rsidTr="00157E58">
        <w:trPr>
          <w:gridAfter w:val="1"/>
          <w:wAfter w:w="13" w:type="pct"/>
          <w:trHeight w:val="405"/>
        </w:trPr>
        <w:tc>
          <w:tcPr>
            <w:tcW w:w="196" w:type="pct"/>
            <w:vMerge/>
            <w:vAlign w:val="center"/>
          </w:tcPr>
          <w:p w14:paraId="5EC75C0C" w14:textId="77777777" w:rsidR="00157E58" w:rsidRPr="00157E58" w:rsidRDefault="00157E58" w:rsidP="00157E58">
            <w:pPr>
              <w:widowControl w:val="0"/>
              <w:spacing w:after="0" w:line="233" w:lineRule="auto"/>
              <w:jc w:val="center"/>
              <w:rPr>
                <w:rFonts w:ascii="Times New Roman" w:eastAsia="Times New Roman" w:hAnsi="Times New Roman"/>
                <w:bCs/>
                <w:sz w:val="24"/>
                <w:szCs w:val="24"/>
                <w:lang w:eastAsia="ru-RU"/>
              </w:rPr>
            </w:pPr>
          </w:p>
        </w:tc>
        <w:tc>
          <w:tcPr>
            <w:tcW w:w="932" w:type="pct"/>
            <w:vMerge/>
            <w:vAlign w:val="center"/>
          </w:tcPr>
          <w:p w14:paraId="21232F0C" w14:textId="77777777" w:rsidR="00157E58" w:rsidRPr="00157E58" w:rsidRDefault="00157E58" w:rsidP="00157E58">
            <w:pPr>
              <w:widowControl w:val="0"/>
              <w:spacing w:after="0" w:line="233" w:lineRule="auto"/>
              <w:jc w:val="center"/>
              <w:rPr>
                <w:rFonts w:ascii="Times New Roman" w:eastAsia="Times New Roman" w:hAnsi="Times New Roman"/>
                <w:sz w:val="24"/>
                <w:szCs w:val="24"/>
                <w:lang w:eastAsia="ru-RU"/>
              </w:rPr>
            </w:pPr>
          </w:p>
        </w:tc>
        <w:tc>
          <w:tcPr>
            <w:tcW w:w="779" w:type="pct"/>
            <w:vMerge/>
            <w:vAlign w:val="center"/>
          </w:tcPr>
          <w:p w14:paraId="5DD0AE68" w14:textId="77777777" w:rsidR="00157E58" w:rsidRPr="00157E58" w:rsidRDefault="00157E58" w:rsidP="00157E58">
            <w:pPr>
              <w:widowControl w:val="0"/>
              <w:spacing w:after="0" w:line="233" w:lineRule="auto"/>
              <w:jc w:val="center"/>
              <w:rPr>
                <w:rFonts w:ascii="Times New Roman" w:eastAsia="Times New Roman" w:hAnsi="Times New Roman"/>
                <w:sz w:val="24"/>
                <w:szCs w:val="24"/>
                <w:lang w:eastAsia="ru-RU"/>
              </w:rPr>
            </w:pPr>
          </w:p>
        </w:tc>
        <w:tc>
          <w:tcPr>
            <w:tcW w:w="598" w:type="pct"/>
            <w:vMerge/>
            <w:vAlign w:val="center"/>
          </w:tcPr>
          <w:p w14:paraId="29BFBDD3" w14:textId="77777777" w:rsidR="00157E58" w:rsidRPr="00157E58" w:rsidRDefault="00157E58" w:rsidP="00157E58">
            <w:pPr>
              <w:widowControl w:val="0"/>
              <w:spacing w:after="0" w:line="233" w:lineRule="auto"/>
              <w:jc w:val="center"/>
              <w:rPr>
                <w:rFonts w:ascii="Times New Roman" w:eastAsia="Times New Roman" w:hAnsi="Times New Roman"/>
                <w:bCs/>
                <w:sz w:val="24"/>
                <w:szCs w:val="24"/>
                <w:lang w:eastAsia="ru-RU"/>
              </w:rPr>
            </w:pPr>
          </w:p>
        </w:tc>
        <w:tc>
          <w:tcPr>
            <w:tcW w:w="565" w:type="pct"/>
            <w:vMerge/>
            <w:vAlign w:val="center"/>
          </w:tcPr>
          <w:p w14:paraId="3BE20CA9" w14:textId="77777777" w:rsidR="00157E58" w:rsidRPr="00157E58" w:rsidRDefault="00157E58" w:rsidP="00157E58">
            <w:pPr>
              <w:widowControl w:val="0"/>
              <w:spacing w:after="0" w:line="233" w:lineRule="auto"/>
              <w:jc w:val="center"/>
              <w:rPr>
                <w:rFonts w:ascii="Times New Roman" w:eastAsia="Times New Roman" w:hAnsi="Times New Roman"/>
                <w:bCs/>
                <w:sz w:val="24"/>
                <w:szCs w:val="24"/>
                <w:lang w:eastAsia="ru-RU"/>
              </w:rPr>
            </w:pPr>
          </w:p>
        </w:tc>
        <w:tc>
          <w:tcPr>
            <w:tcW w:w="595" w:type="pct"/>
          </w:tcPr>
          <w:p w14:paraId="6A0C9465" w14:textId="77777777" w:rsidR="00157E58" w:rsidRPr="00157E58" w:rsidRDefault="00157E58" w:rsidP="00157E58">
            <w:pPr>
              <w:widowControl w:val="0"/>
              <w:spacing w:after="0" w:line="233" w:lineRule="auto"/>
              <w:rPr>
                <w:rFonts w:ascii="Times New Roman" w:eastAsia="Times New Roman" w:hAnsi="Times New Roman"/>
                <w:bCs/>
                <w:sz w:val="24"/>
                <w:szCs w:val="24"/>
                <w:lang w:eastAsia="ru-RU"/>
              </w:rPr>
            </w:pPr>
            <w:r w:rsidRPr="00157E58">
              <w:rPr>
                <w:rFonts w:ascii="Times New Roman" w:eastAsia="Times New Roman" w:hAnsi="Times New Roman"/>
                <w:bCs/>
                <w:sz w:val="24"/>
                <w:szCs w:val="24"/>
                <w:lang w:eastAsia="ru-RU"/>
              </w:rPr>
              <w:t>без ПДВ (грн.)</w:t>
            </w:r>
          </w:p>
        </w:tc>
        <w:tc>
          <w:tcPr>
            <w:tcW w:w="607" w:type="pct"/>
            <w:tcBorders>
              <w:top w:val="single" w:sz="8" w:space="0" w:color="auto"/>
            </w:tcBorders>
            <w:vAlign w:val="center"/>
          </w:tcPr>
          <w:p w14:paraId="7FA5E132" w14:textId="77777777" w:rsidR="00157E58" w:rsidRPr="00157E58" w:rsidRDefault="00157E58" w:rsidP="00157E58">
            <w:pPr>
              <w:widowControl w:val="0"/>
              <w:spacing w:after="0" w:line="233" w:lineRule="auto"/>
              <w:jc w:val="center"/>
              <w:rPr>
                <w:rFonts w:ascii="Times New Roman" w:eastAsia="Times New Roman" w:hAnsi="Times New Roman"/>
                <w:bCs/>
                <w:sz w:val="24"/>
                <w:szCs w:val="24"/>
                <w:lang w:eastAsia="ru-RU"/>
              </w:rPr>
            </w:pPr>
            <w:r w:rsidRPr="00157E58">
              <w:rPr>
                <w:rFonts w:ascii="Times New Roman" w:eastAsia="Times New Roman" w:hAnsi="Times New Roman"/>
                <w:bCs/>
                <w:sz w:val="24"/>
                <w:szCs w:val="24"/>
                <w:lang w:eastAsia="ru-RU"/>
              </w:rPr>
              <w:t>з ПДВ (грн.)</w:t>
            </w:r>
          </w:p>
        </w:tc>
        <w:tc>
          <w:tcPr>
            <w:tcW w:w="715" w:type="pct"/>
            <w:vMerge/>
            <w:vAlign w:val="center"/>
          </w:tcPr>
          <w:p w14:paraId="19BD3AB2" w14:textId="77777777" w:rsidR="00157E58" w:rsidRPr="00157E58" w:rsidRDefault="00157E58" w:rsidP="00157E58">
            <w:pPr>
              <w:widowControl w:val="0"/>
              <w:spacing w:after="0" w:line="233" w:lineRule="auto"/>
              <w:jc w:val="center"/>
              <w:rPr>
                <w:rFonts w:ascii="Times New Roman" w:eastAsia="Times New Roman" w:hAnsi="Times New Roman"/>
                <w:sz w:val="24"/>
                <w:szCs w:val="24"/>
                <w:lang w:eastAsia="ru-RU"/>
              </w:rPr>
            </w:pPr>
          </w:p>
        </w:tc>
      </w:tr>
      <w:tr w:rsidR="00157E58" w:rsidRPr="00157E58" w14:paraId="7798A367" w14:textId="77777777" w:rsidTr="00157E58">
        <w:trPr>
          <w:gridAfter w:val="1"/>
          <w:wAfter w:w="13" w:type="pct"/>
        </w:trPr>
        <w:tc>
          <w:tcPr>
            <w:tcW w:w="196" w:type="pct"/>
          </w:tcPr>
          <w:p w14:paraId="53255510" w14:textId="5F480BFA" w:rsidR="00157E58" w:rsidRPr="00157E58" w:rsidRDefault="00157E58" w:rsidP="00157E58">
            <w:pPr>
              <w:widowControl w:val="0"/>
              <w:spacing w:after="0" w:line="233" w:lineRule="auto"/>
              <w:jc w:val="both"/>
              <w:rPr>
                <w:rFonts w:ascii="Times New Roman" w:eastAsia="Times New Roman" w:hAnsi="Times New Roman"/>
                <w:sz w:val="24"/>
                <w:szCs w:val="24"/>
                <w:lang w:eastAsia="ru-RU"/>
              </w:rPr>
            </w:pPr>
            <w:r w:rsidRPr="00157E58">
              <w:rPr>
                <w:rFonts w:ascii="Times New Roman" w:eastAsia="Times New Roman" w:hAnsi="Times New Roman"/>
                <w:sz w:val="24"/>
                <w:szCs w:val="24"/>
                <w:lang w:eastAsia="ru-RU"/>
              </w:rPr>
              <w:t>1</w:t>
            </w:r>
          </w:p>
        </w:tc>
        <w:tc>
          <w:tcPr>
            <w:tcW w:w="932" w:type="pct"/>
          </w:tcPr>
          <w:p w14:paraId="5A3D24EC" w14:textId="50DD0C8E" w:rsidR="00157E58" w:rsidRPr="00157E58" w:rsidRDefault="00157E58" w:rsidP="00157E58">
            <w:pPr>
              <w:widowControl w:val="0"/>
              <w:spacing w:after="0" w:line="233" w:lineRule="auto"/>
              <w:rPr>
                <w:rFonts w:ascii="Times New Roman" w:eastAsia="Times New Roman" w:hAnsi="Times New Roman"/>
                <w:sz w:val="24"/>
                <w:szCs w:val="24"/>
                <w:lang w:eastAsia="ru-RU"/>
              </w:rPr>
            </w:pPr>
            <w:r w:rsidRPr="00157E58">
              <w:rPr>
                <w:rFonts w:ascii="Times New Roman" w:eastAsia="Times New Roman" w:hAnsi="Times New Roman"/>
                <w:color w:val="000000"/>
                <w:sz w:val="24"/>
                <w:szCs w:val="24"/>
                <w:lang w:eastAsia="ru-RU"/>
              </w:rPr>
              <w:t>Бензин А-95</w:t>
            </w:r>
          </w:p>
        </w:tc>
        <w:tc>
          <w:tcPr>
            <w:tcW w:w="779" w:type="pct"/>
          </w:tcPr>
          <w:p w14:paraId="76BE50F7" w14:textId="77777777" w:rsidR="00157E58" w:rsidRPr="00157E58" w:rsidRDefault="00157E58" w:rsidP="00157E58">
            <w:pPr>
              <w:widowControl w:val="0"/>
              <w:spacing w:after="0" w:line="233" w:lineRule="auto"/>
              <w:jc w:val="both"/>
              <w:rPr>
                <w:rFonts w:ascii="Times New Roman" w:eastAsia="Times New Roman" w:hAnsi="Times New Roman"/>
                <w:sz w:val="24"/>
                <w:szCs w:val="24"/>
                <w:lang w:eastAsia="ru-RU"/>
              </w:rPr>
            </w:pPr>
          </w:p>
        </w:tc>
        <w:tc>
          <w:tcPr>
            <w:tcW w:w="598" w:type="pct"/>
          </w:tcPr>
          <w:p w14:paraId="7E350EC2" w14:textId="77777777" w:rsidR="00157E58" w:rsidRPr="00157E58" w:rsidRDefault="00157E58" w:rsidP="00157E58">
            <w:pPr>
              <w:widowControl w:val="0"/>
              <w:spacing w:after="0" w:line="233" w:lineRule="auto"/>
              <w:jc w:val="center"/>
              <w:rPr>
                <w:rFonts w:ascii="Times New Roman" w:eastAsia="Times New Roman" w:hAnsi="Times New Roman"/>
                <w:sz w:val="24"/>
                <w:szCs w:val="24"/>
                <w:lang w:eastAsia="ru-RU"/>
              </w:rPr>
            </w:pPr>
            <w:r w:rsidRPr="00157E58">
              <w:rPr>
                <w:rFonts w:ascii="Times New Roman" w:eastAsia="Times New Roman" w:hAnsi="Times New Roman"/>
                <w:sz w:val="24"/>
                <w:szCs w:val="24"/>
                <w:lang w:eastAsia="ru-RU"/>
              </w:rPr>
              <w:t>літр</w:t>
            </w:r>
          </w:p>
        </w:tc>
        <w:tc>
          <w:tcPr>
            <w:tcW w:w="565" w:type="pct"/>
          </w:tcPr>
          <w:p w14:paraId="54843292" w14:textId="084103D3" w:rsidR="00157E58" w:rsidRPr="00157E58" w:rsidRDefault="00157E58" w:rsidP="00157E58">
            <w:pPr>
              <w:widowControl w:val="0"/>
              <w:spacing w:after="0" w:line="233"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1420</w:t>
            </w:r>
          </w:p>
        </w:tc>
        <w:tc>
          <w:tcPr>
            <w:tcW w:w="595" w:type="pct"/>
          </w:tcPr>
          <w:p w14:paraId="6E94DBE2" w14:textId="77777777" w:rsidR="00157E58" w:rsidRPr="00157E58" w:rsidRDefault="00157E58" w:rsidP="00157E58">
            <w:pPr>
              <w:widowControl w:val="0"/>
              <w:spacing w:after="0" w:line="233" w:lineRule="auto"/>
              <w:jc w:val="center"/>
              <w:rPr>
                <w:rFonts w:ascii="Times New Roman" w:eastAsia="Times New Roman" w:hAnsi="Times New Roman"/>
                <w:sz w:val="24"/>
                <w:szCs w:val="24"/>
                <w:lang w:eastAsia="ru-RU"/>
              </w:rPr>
            </w:pPr>
          </w:p>
        </w:tc>
        <w:tc>
          <w:tcPr>
            <w:tcW w:w="607" w:type="pct"/>
          </w:tcPr>
          <w:p w14:paraId="5FC46CED" w14:textId="77777777" w:rsidR="00157E58" w:rsidRPr="00157E58" w:rsidRDefault="00157E58" w:rsidP="00157E58">
            <w:pPr>
              <w:widowControl w:val="0"/>
              <w:spacing w:after="0" w:line="233" w:lineRule="auto"/>
              <w:jc w:val="center"/>
              <w:rPr>
                <w:rFonts w:ascii="Times New Roman" w:eastAsia="Times New Roman" w:hAnsi="Times New Roman"/>
                <w:sz w:val="24"/>
                <w:szCs w:val="24"/>
                <w:lang w:eastAsia="ru-RU"/>
              </w:rPr>
            </w:pPr>
          </w:p>
        </w:tc>
        <w:tc>
          <w:tcPr>
            <w:tcW w:w="715" w:type="pct"/>
            <w:tcBorders>
              <w:left w:val="single" w:sz="8" w:space="0" w:color="auto"/>
            </w:tcBorders>
          </w:tcPr>
          <w:p w14:paraId="0D93BBCF" w14:textId="77777777" w:rsidR="00157E58" w:rsidRPr="00157E58" w:rsidRDefault="00157E58" w:rsidP="00157E58">
            <w:pPr>
              <w:widowControl w:val="0"/>
              <w:spacing w:after="0" w:line="233" w:lineRule="auto"/>
              <w:jc w:val="center"/>
              <w:rPr>
                <w:rFonts w:ascii="Times New Roman" w:eastAsia="Times New Roman" w:hAnsi="Times New Roman"/>
                <w:sz w:val="24"/>
                <w:szCs w:val="24"/>
                <w:lang w:eastAsia="ru-RU"/>
              </w:rPr>
            </w:pPr>
          </w:p>
        </w:tc>
      </w:tr>
      <w:tr w:rsidR="00157E58" w:rsidRPr="00157E58" w14:paraId="2F417AC5" w14:textId="77777777" w:rsidTr="00157E58">
        <w:tc>
          <w:tcPr>
            <w:tcW w:w="4273" w:type="pct"/>
            <w:gridSpan w:val="7"/>
          </w:tcPr>
          <w:p w14:paraId="4A380C90" w14:textId="77777777" w:rsidR="00157E58" w:rsidRPr="00157E58" w:rsidRDefault="00157E58" w:rsidP="00157E58">
            <w:pPr>
              <w:widowControl w:val="0"/>
              <w:spacing w:after="0" w:line="233" w:lineRule="auto"/>
              <w:jc w:val="right"/>
              <w:rPr>
                <w:rFonts w:ascii="Times New Roman" w:hAnsi="Times New Roman"/>
                <w:sz w:val="24"/>
                <w:szCs w:val="24"/>
                <w:lang w:eastAsia="ru-RU"/>
              </w:rPr>
            </w:pPr>
            <w:r w:rsidRPr="00157E58">
              <w:rPr>
                <w:rFonts w:ascii="Times New Roman" w:hAnsi="Times New Roman"/>
                <w:sz w:val="24"/>
                <w:szCs w:val="24"/>
                <w:lang w:eastAsia="ru-RU"/>
              </w:rPr>
              <w:t>Сума, без ПДВ, грн.</w:t>
            </w:r>
          </w:p>
        </w:tc>
        <w:tc>
          <w:tcPr>
            <w:tcW w:w="727" w:type="pct"/>
            <w:gridSpan w:val="2"/>
          </w:tcPr>
          <w:p w14:paraId="6346D40A" w14:textId="77777777" w:rsidR="00157E58" w:rsidRPr="00157E58" w:rsidRDefault="00157E58" w:rsidP="00157E58">
            <w:pPr>
              <w:widowControl w:val="0"/>
              <w:spacing w:after="0" w:line="233" w:lineRule="auto"/>
              <w:jc w:val="center"/>
              <w:rPr>
                <w:rFonts w:ascii="Times New Roman" w:hAnsi="Times New Roman"/>
                <w:sz w:val="24"/>
                <w:szCs w:val="24"/>
                <w:lang w:eastAsia="ru-RU"/>
              </w:rPr>
            </w:pPr>
          </w:p>
        </w:tc>
      </w:tr>
      <w:tr w:rsidR="00157E58" w:rsidRPr="00157E58" w14:paraId="13C41640" w14:textId="77777777" w:rsidTr="00157E58">
        <w:tc>
          <w:tcPr>
            <w:tcW w:w="4273" w:type="pct"/>
            <w:gridSpan w:val="7"/>
          </w:tcPr>
          <w:p w14:paraId="7E0FAA0F" w14:textId="77777777" w:rsidR="00157E58" w:rsidRPr="00157E58" w:rsidRDefault="00157E58" w:rsidP="00157E58">
            <w:pPr>
              <w:widowControl w:val="0"/>
              <w:spacing w:after="0" w:line="233" w:lineRule="auto"/>
              <w:jc w:val="right"/>
              <w:rPr>
                <w:rFonts w:ascii="Times New Roman" w:eastAsia="Times New Roman" w:hAnsi="Times New Roman"/>
                <w:sz w:val="24"/>
                <w:szCs w:val="24"/>
                <w:lang w:eastAsia="ru-RU"/>
              </w:rPr>
            </w:pPr>
            <w:r w:rsidRPr="00157E58">
              <w:rPr>
                <w:rFonts w:ascii="Times New Roman" w:eastAsia="Times New Roman" w:hAnsi="Times New Roman"/>
                <w:sz w:val="24"/>
                <w:szCs w:val="24"/>
                <w:lang w:eastAsia="ru-RU"/>
              </w:rPr>
              <w:t>ПДВ, грн.</w:t>
            </w:r>
          </w:p>
        </w:tc>
        <w:tc>
          <w:tcPr>
            <w:tcW w:w="727" w:type="pct"/>
            <w:gridSpan w:val="2"/>
          </w:tcPr>
          <w:p w14:paraId="39FC0121" w14:textId="77777777" w:rsidR="00157E58" w:rsidRPr="00157E58" w:rsidRDefault="00157E58" w:rsidP="00157E58">
            <w:pPr>
              <w:widowControl w:val="0"/>
              <w:spacing w:after="0" w:line="233" w:lineRule="auto"/>
              <w:jc w:val="center"/>
              <w:rPr>
                <w:rFonts w:ascii="Times New Roman" w:eastAsia="Times New Roman" w:hAnsi="Times New Roman"/>
                <w:sz w:val="24"/>
                <w:szCs w:val="24"/>
                <w:lang w:eastAsia="ru-RU"/>
              </w:rPr>
            </w:pPr>
          </w:p>
        </w:tc>
      </w:tr>
      <w:tr w:rsidR="00157E58" w:rsidRPr="00157E58" w14:paraId="5DB5F574" w14:textId="77777777" w:rsidTr="00157E58">
        <w:tc>
          <w:tcPr>
            <w:tcW w:w="4273" w:type="pct"/>
            <w:gridSpan w:val="7"/>
          </w:tcPr>
          <w:p w14:paraId="64963EC2" w14:textId="77777777" w:rsidR="00157E58" w:rsidRPr="00157E58" w:rsidRDefault="00157E58" w:rsidP="00157E58">
            <w:pPr>
              <w:widowControl w:val="0"/>
              <w:spacing w:after="0" w:line="233" w:lineRule="auto"/>
              <w:jc w:val="right"/>
              <w:rPr>
                <w:rFonts w:ascii="Times New Roman" w:eastAsia="Times New Roman" w:hAnsi="Times New Roman"/>
                <w:sz w:val="24"/>
                <w:szCs w:val="24"/>
                <w:lang w:eastAsia="ru-RU"/>
              </w:rPr>
            </w:pPr>
            <w:r w:rsidRPr="00157E58">
              <w:rPr>
                <w:rFonts w:ascii="Times New Roman" w:eastAsia="Times New Roman" w:hAnsi="Times New Roman"/>
                <w:sz w:val="24"/>
                <w:szCs w:val="24"/>
                <w:lang w:eastAsia="ru-RU"/>
              </w:rPr>
              <w:t>Сума, з ПДВ, грн.</w:t>
            </w:r>
          </w:p>
        </w:tc>
        <w:tc>
          <w:tcPr>
            <w:tcW w:w="727" w:type="pct"/>
            <w:gridSpan w:val="2"/>
          </w:tcPr>
          <w:p w14:paraId="72F28A71" w14:textId="77777777" w:rsidR="00157E58" w:rsidRPr="00157E58" w:rsidRDefault="00157E58" w:rsidP="00157E58">
            <w:pPr>
              <w:widowControl w:val="0"/>
              <w:spacing w:after="0" w:line="233" w:lineRule="auto"/>
              <w:jc w:val="center"/>
              <w:rPr>
                <w:rFonts w:ascii="Times New Roman" w:eastAsia="Times New Roman" w:hAnsi="Times New Roman"/>
                <w:sz w:val="24"/>
                <w:szCs w:val="24"/>
                <w:lang w:eastAsia="ru-RU"/>
              </w:rPr>
            </w:pPr>
          </w:p>
        </w:tc>
      </w:tr>
    </w:tbl>
    <w:p w14:paraId="28964C44" w14:textId="77777777" w:rsidR="00157E58" w:rsidRDefault="00157E58" w:rsidP="00157E58">
      <w:pPr>
        <w:spacing w:after="0" w:line="240" w:lineRule="auto"/>
        <w:rPr>
          <w:rFonts w:ascii="Times New Roman" w:eastAsia="Times New Roman" w:hAnsi="Times New Roman"/>
          <w:b/>
          <w:bCs/>
          <w:sz w:val="24"/>
          <w:szCs w:val="24"/>
          <w:lang w:eastAsia="ru-RU"/>
        </w:rPr>
      </w:pPr>
    </w:p>
    <w:p w14:paraId="5EF3D740" w14:textId="77777777" w:rsidR="00157E58" w:rsidRDefault="00157E58" w:rsidP="00157E58">
      <w:pPr>
        <w:spacing w:after="0" w:line="240" w:lineRule="auto"/>
        <w:rPr>
          <w:rFonts w:ascii="Times New Roman" w:eastAsia="Times New Roman" w:hAnsi="Times New Roman"/>
          <w:b/>
          <w:bCs/>
          <w:sz w:val="24"/>
          <w:szCs w:val="24"/>
          <w:lang w:eastAsia="ru-RU"/>
        </w:rPr>
      </w:pPr>
    </w:p>
    <w:p w14:paraId="45E3C0BB" w14:textId="77777777" w:rsidR="00157E58" w:rsidRDefault="00157E58" w:rsidP="00157E58">
      <w:pPr>
        <w:spacing w:after="0" w:line="240" w:lineRule="auto"/>
        <w:rPr>
          <w:rFonts w:ascii="Times New Roman" w:eastAsia="Times New Roman" w:hAnsi="Times New Roman"/>
          <w:b/>
          <w:bCs/>
          <w:sz w:val="24"/>
          <w:szCs w:val="24"/>
          <w:lang w:eastAsia="ru-RU"/>
        </w:rPr>
      </w:pPr>
    </w:p>
    <w:p w14:paraId="4EA3C11E" w14:textId="77777777" w:rsidR="00157E58" w:rsidRPr="00157E58" w:rsidRDefault="00157E58" w:rsidP="00157E58">
      <w:pPr>
        <w:spacing w:after="0" w:line="240" w:lineRule="auto"/>
        <w:rPr>
          <w:rFonts w:ascii="Times New Roman" w:eastAsia="Times New Roman" w:hAnsi="Times New Roman"/>
          <w:b/>
          <w:bCs/>
          <w:sz w:val="24"/>
          <w:szCs w:val="24"/>
          <w:lang w:eastAsia="ru-RU"/>
        </w:rPr>
      </w:pPr>
    </w:p>
    <w:tbl>
      <w:tblPr>
        <w:tblStyle w:val="12"/>
        <w:tblpPr w:leftFromText="180" w:rightFromText="180" w:vertAnchor="text" w:horzAnchor="margin" w:tblpX="137" w:tblpY="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157E58" w:rsidRPr="00157E58" w14:paraId="4BDFFDAA" w14:textId="77777777" w:rsidTr="00607486">
        <w:trPr>
          <w:trHeight w:val="4955"/>
        </w:trPr>
        <w:tc>
          <w:tcPr>
            <w:tcW w:w="4672" w:type="dxa"/>
          </w:tcPr>
          <w:p w14:paraId="14572FDD" w14:textId="77777777" w:rsidR="00157E58" w:rsidRPr="00157E58" w:rsidRDefault="00157E58" w:rsidP="00157E58">
            <w:pPr>
              <w:spacing w:after="0" w:line="240" w:lineRule="auto"/>
              <w:jc w:val="center"/>
              <w:rPr>
                <w:rFonts w:ascii="Times New Roman" w:eastAsia="Times New Roman" w:hAnsi="Times New Roman"/>
                <w:b/>
                <w:szCs w:val="24"/>
                <w:lang w:val="uk-UA" w:eastAsia="ru-RU"/>
              </w:rPr>
            </w:pPr>
            <w:r w:rsidRPr="00157E58">
              <w:rPr>
                <w:rFonts w:ascii="Times New Roman" w:eastAsia="Times New Roman" w:hAnsi="Times New Roman"/>
                <w:b/>
                <w:bCs/>
                <w:szCs w:val="24"/>
                <w:lang w:val="uk-UA" w:eastAsia="ru-RU"/>
              </w:rPr>
              <w:t>ЗАМОВНИК</w:t>
            </w:r>
          </w:p>
          <w:p w14:paraId="6FD3FBFC" w14:textId="77777777" w:rsidR="00157E58" w:rsidRPr="00157E58" w:rsidRDefault="00157E58" w:rsidP="00157E58">
            <w:pPr>
              <w:spacing w:after="0" w:line="240" w:lineRule="auto"/>
              <w:jc w:val="both"/>
              <w:rPr>
                <w:rFonts w:ascii="Times New Roman" w:eastAsia="Times New Roman" w:hAnsi="Times New Roman"/>
                <w:b/>
                <w:bCs/>
                <w:szCs w:val="24"/>
                <w:lang w:val="uk-UA" w:eastAsia="ru-RU"/>
              </w:rPr>
            </w:pPr>
            <w:r w:rsidRPr="00157E58">
              <w:rPr>
                <w:rFonts w:ascii="Times New Roman" w:eastAsia="Times New Roman" w:hAnsi="Times New Roman"/>
                <w:b/>
                <w:bCs/>
                <w:szCs w:val="24"/>
                <w:lang w:val="uk-UA" w:eastAsia="ru-RU"/>
              </w:rPr>
              <w:t>Управління житлового та комунального господарства Дружківської міської ради</w:t>
            </w:r>
          </w:p>
          <w:p w14:paraId="3276F66C" w14:textId="77777777" w:rsidR="00157E58" w:rsidRPr="00157E58" w:rsidRDefault="00157E58" w:rsidP="00157E58">
            <w:pPr>
              <w:spacing w:after="0" w:line="240" w:lineRule="auto"/>
              <w:jc w:val="both"/>
              <w:rPr>
                <w:rFonts w:ascii="Times New Roman" w:eastAsia="Times New Roman" w:hAnsi="Times New Roman"/>
                <w:b/>
                <w:bCs/>
                <w:szCs w:val="24"/>
                <w:lang w:val="uk-UA" w:eastAsia="ru-RU"/>
              </w:rPr>
            </w:pPr>
          </w:p>
          <w:p w14:paraId="18D85B16" w14:textId="77777777" w:rsidR="00157E58" w:rsidRPr="00157E58" w:rsidRDefault="00157E58" w:rsidP="00157E58">
            <w:pPr>
              <w:spacing w:after="0" w:line="240" w:lineRule="auto"/>
              <w:rPr>
                <w:rFonts w:ascii="Times New Roman" w:eastAsia="Times New Roman" w:hAnsi="Times New Roman"/>
                <w:bCs/>
                <w:szCs w:val="24"/>
                <w:lang w:val="uk-UA" w:eastAsia="ru-RU"/>
              </w:rPr>
            </w:pPr>
            <w:r w:rsidRPr="00157E58">
              <w:rPr>
                <w:rFonts w:ascii="Times New Roman" w:eastAsia="Times New Roman" w:hAnsi="Times New Roman"/>
                <w:bCs/>
                <w:szCs w:val="24"/>
                <w:lang w:val="uk-UA" w:eastAsia="ru-RU"/>
              </w:rPr>
              <w:t xml:space="preserve">Адреса: 84200 Донецька область,                   м. Дружківка, вул. Соборна, 16, </w:t>
            </w:r>
            <w:proofErr w:type="spellStart"/>
            <w:r w:rsidRPr="00157E58">
              <w:rPr>
                <w:rFonts w:ascii="Times New Roman" w:eastAsia="Times New Roman" w:hAnsi="Times New Roman"/>
                <w:bCs/>
                <w:szCs w:val="24"/>
                <w:lang w:val="uk-UA" w:eastAsia="ru-RU"/>
              </w:rPr>
              <w:t>каб</w:t>
            </w:r>
            <w:proofErr w:type="spellEnd"/>
            <w:r w:rsidRPr="00157E58">
              <w:rPr>
                <w:rFonts w:ascii="Times New Roman" w:eastAsia="Times New Roman" w:hAnsi="Times New Roman"/>
                <w:bCs/>
                <w:szCs w:val="24"/>
                <w:lang w:val="uk-UA" w:eastAsia="ru-RU"/>
              </w:rPr>
              <w:t>. 313</w:t>
            </w:r>
          </w:p>
          <w:p w14:paraId="3F2B2A44" w14:textId="77777777" w:rsidR="00157E58" w:rsidRPr="00157E58" w:rsidRDefault="00157E58" w:rsidP="00157E58">
            <w:pPr>
              <w:spacing w:after="0" w:line="240" w:lineRule="auto"/>
              <w:jc w:val="both"/>
              <w:rPr>
                <w:rFonts w:ascii="Times New Roman" w:eastAsia="Times New Roman" w:hAnsi="Times New Roman"/>
                <w:bCs/>
                <w:szCs w:val="24"/>
                <w:lang w:val="uk-UA" w:eastAsia="ru-RU"/>
              </w:rPr>
            </w:pPr>
            <w:r w:rsidRPr="00157E58">
              <w:rPr>
                <w:rFonts w:ascii="Times New Roman" w:eastAsia="Times New Roman" w:hAnsi="Times New Roman"/>
                <w:bCs/>
                <w:szCs w:val="24"/>
                <w:lang w:val="uk-UA" w:eastAsia="ru-RU"/>
              </w:rPr>
              <w:t>код ЄДРПОУ 26443858</w:t>
            </w:r>
          </w:p>
          <w:p w14:paraId="76015348" w14:textId="77777777" w:rsidR="00157E58" w:rsidRPr="00157E58" w:rsidRDefault="00157E58" w:rsidP="00157E58">
            <w:pPr>
              <w:spacing w:after="0" w:line="240" w:lineRule="auto"/>
              <w:jc w:val="both"/>
              <w:rPr>
                <w:rFonts w:ascii="Times New Roman" w:eastAsia="Times New Roman" w:hAnsi="Times New Roman"/>
                <w:bCs/>
                <w:szCs w:val="24"/>
                <w:lang w:val="uk-UA" w:eastAsia="ru-RU"/>
              </w:rPr>
            </w:pPr>
            <w:r w:rsidRPr="00157E58">
              <w:rPr>
                <w:rFonts w:ascii="Times New Roman" w:eastAsia="Times New Roman" w:hAnsi="Times New Roman"/>
                <w:bCs/>
                <w:szCs w:val="24"/>
                <w:lang w:val="uk-UA" w:eastAsia="ru-RU"/>
              </w:rPr>
              <w:t>МФО 820172</w:t>
            </w:r>
          </w:p>
          <w:p w14:paraId="2BE4F688" w14:textId="77777777" w:rsidR="00157E58" w:rsidRPr="00157E58" w:rsidRDefault="00157E58" w:rsidP="00157E58">
            <w:pPr>
              <w:spacing w:after="0" w:line="240" w:lineRule="auto"/>
              <w:jc w:val="both"/>
              <w:rPr>
                <w:rFonts w:ascii="Times New Roman" w:eastAsia="Times New Roman" w:hAnsi="Times New Roman"/>
                <w:bCs/>
                <w:szCs w:val="24"/>
                <w:lang w:eastAsia="ru-RU"/>
              </w:rPr>
            </w:pPr>
            <w:r w:rsidRPr="00157E58">
              <w:rPr>
                <w:rFonts w:ascii="Times New Roman" w:eastAsia="Times New Roman" w:hAnsi="Times New Roman"/>
                <w:bCs/>
                <w:szCs w:val="24"/>
                <w:lang w:val="uk-UA" w:eastAsia="ru-RU"/>
              </w:rPr>
              <w:t xml:space="preserve">Р/Р </w:t>
            </w:r>
            <w:r w:rsidRPr="00157E58">
              <w:rPr>
                <w:rFonts w:ascii="Times New Roman" w:eastAsia="Times New Roman" w:hAnsi="Times New Roman"/>
                <w:bCs/>
                <w:szCs w:val="24"/>
                <w:lang w:val="en-US" w:eastAsia="ru-RU"/>
              </w:rPr>
              <w:t>UA</w:t>
            </w:r>
            <w:r w:rsidRPr="00157E58">
              <w:rPr>
                <w:rFonts w:ascii="Times New Roman" w:eastAsia="Times New Roman" w:hAnsi="Times New Roman"/>
                <w:bCs/>
                <w:szCs w:val="24"/>
                <w:lang w:eastAsia="ru-RU"/>
              </w:rPr>
              <w:t>628201720344200024000019539</w:t>
            </w:r>
          </w:p>
          <w:p w14:paraId="09D27F2D" w14:textId="77777777" w:rsidR="00157E58" w:rsidRPr="00157E58" w:rsidRDefault="00157E58" w:rsidP="00157E58">
            <w:pPr>
              <w:spacing w:after="0" w:line="240" w:lineRule="auto"/>
              <w:jc w:val="both"/>
              <w:rPr>
                <w:rFonts w:ascii="Times New Roman" w:eastAsia="Times New Roman" w:hAnsi="Times New Roman"/>
                <w:bCs/>
                <w:szCs w:val="24"/>
                <w:lang w:val="uk-UA" w:eastAsia="ru-RU"/>
              </w:rPr>
            </w:pPr>
            <w:r w:rsidRPr="00157E58">
              <w:rPr>
                <w:rFonts w:ascii="Times New Roman" w:eastAsia="Times New Roman" w:hAnsi="Times New Roman"/>
                <w:bCs/>
                <w:szCs w:val="24"/>
                <w:lang w:val="uk-UA" w:eastAsia="ru-RU"/>
              </w:rPr>
              <w:t xml:space="preserve">Держказначейська служба України, </w:t>
            </w:r>
          </w:p>
          <w:p w14:paraId="6B658490" w14:textId="77777777" w:rsidR="00157E58" w:rsidRPr="00157E58" w:rsidRDefault="00157E58" w:rsidP="00157E58">
            <w:pPr>
              <w:spacing w:after="0" w:line="240" w:lineRule="auto"/>
              <w:jc w:val="both"/>
              <w:rPr>
                <w:rFonts w:ascii="Times New Roman" w:eastAsia="Times New Roman" w:hAnsi="Times New Roman"/>
                <w:bCs/>
                <w:szCs w:val="24"/>
                <w:lang w:val="uk-UA" w:eastAsia="ru-RU"/>
              </w:rPr>
            </w:pPr>
            <w:r w:rsidRPr="00157E58">
              <w:rPr>
                <w:rFonts w:ascii="Times New Roman" w:eastAsia="Times New Roman" w:hAnsi="Times New Roman"/>
                <w:bCs/>
                <w:szCs w:val="24"/>
                <w:lang w:val="uk-UA" w:eastAsia="ru-RU"/>
              </w:rPr>
              <w:t>м. Київ</w:t>
            </w:r>
          </w:p>
          <w:p w14:paraId="309B7064" w14:textId="77777777" w:rsidR="00157E58" w:rsidRPr="00157E58" w:rsidRDefault="00157E58" w:rsidP="00157E58">
            <w:pPr>
              <w:spacing w:after="0" w:line="240" w:lineRule="auto"/>
              <w:jc w:val="both"/>
              <w:rPr>
                <w:rFonts w:ascii="Times New Roman" w:eastAsia="Times New Roman" w:hAnsi="Times New Roman"/>
                <w:bCs/>
                <w:szCs w:val="24"/>
                <w:lang w:val="uk-UA" w:eastAsia="ru-RU"/>
              </w:rPr>
            </w:pPr>
            <w:proofErr w:type="spellStart"/>
            <w:r w:rsidRPr="00157E58">
              <w:rPr>
                <w:rFonts w:ascii="Times New Roman" w:eastAsia="Times New Roman" w:hAnsi="Times New Roman"/>
                <w:bCs/>
                <w:szCs w:val="24"/>
                <w:lang w:val="uk-UA" w:eastAsia="ru-RU"/>
              </w:rPr>
              <w:t>тел</w:t>
            </w:r>
            <w:proofErr w:type="spellEnd"/>
            <w:r w:rsidRPr="00157E58">
              <w:rPr>
                <w:rFonts w:ascii="Times New Roman" w:eastAsia="Times New Roman" w:hAnsi="Times New Roman"/>
                <w:bCs/>
                <w:szCs w:val="24"/>
                <w:lang w:val="uk-UA" w:eastAsia="ru-RU"/>
              </w:rPr>
              <w:t>. 0997350130</w:t>
            </w:r>
          </w:p>
          <w:p w14:paraId="56336B57" w14:textId="77777777" w:rsidR="00157E58" w:rsidRPr="00157E58" w:rsidRDefault="00000000" w:rsidP="00157E58">
            <w:pPr>
              <w:spacing w:after="0" w:line="240" w:lineRule="auto"/>
              <w:jc w:val="both"/>
              <w:rPr>
                <w:rFonts w:ascii="Times New Roman" w:eastAsia="Times New Roman" w:hAnsi="Times New Roman"/>
                <w:bCs/>
                <w:szCs w:val="24"/>
                <w:lang w:val="uk-UA" w:eastAsia="ru-RU"/>
              </w:rPr>
            </w:pPr>
            <w:hyperlink r:id="rId7" w:history="1">
              <w:r w:rsidR="00157E58" w:rsidRPr="00157E58">
                <w:rPr>
                  <w:rStyle w:val="a8"/>
                  <w:rFonts w:ascii="Times New Roman" w:eastAsia="Times New Roman" w:hAnsi="Times New Roman"/>
                  <w:bCs/>
                  <w:color w:val="auto"/>
                  <w:szCs w:val="24"/>
                  <w:u w:val="none"/>
                  <w:lang w:val="uk-UA" w:eastAsia="ru-RU"/>
                </w:rPr>
                <w:t>26443858@mail.gov.ua</w:t>
              </w:r>
            </w:hyperlink>
          </w:p>
          <w:p w14:paraId="0DA9DF98" w14:textId="77777777" w:rsidR="00157E58" w:rsidRPr="00157E58" w:rsidRDefault="00157E58" w:rsidP="00157E58">
            <w:pPr>
              <w:spacing w:after="0" w:line="240" w:lineRule="auto"/>
              <w:jc w:val="both"/>
              <w:rPr>
                <w:rFonts w:ascii="Times New Roman" w:eastAsia="Times New Roman" w:hAnsi="Times New Roman"/>
                <w:b/>
                <w:szCs w:val="24"/>
                <w:lang w:val="uk-UA" w:eastAsia="ru-RU"/>
              </w:rPr>
            </w:pPr>
          </w:p>
          <w:p w14:paraId="48F38EC7" w14:textId="77777777" w:rsidR="00157E58" w:rsidRPr="00157E58" w:rsidRDefault="00157E58" w:rsidP="00157E58">
            <w:pPr>
              <w:spacing w:after="0" w:line="240" w:lineRule="auto"/>
              <w:rPr>
                <w:rFonts w:ascii="Times New Roman" w:eastAsia="Times New Roman" w:hAnsi="Times New Roman"/>
                <w:b/>
                <w:bCs/>
                <w:szCs w:val="24"/>
                <w:lang w:val="uk-UA" w:eastAsia="ru-RU"/>
              </w:rPr>
            </w:pPr>
            <w:r w:rsidRPr="00157E58">
              <w:rPr>
                <w:rFonts w:ascii="Times New Roman" w:eastAsia="Times New Roman" w:hAnsi="Times New Roman"/>
                <w:b/>
                <w:bCs/>
                <w:szCs w:val="24"/>
                <w:lang w:val="uk-UA" w:eastAsia="ru-RU"/>
              </w:rPr>
              <w:t>Начальник Управління житлового та комунального господарства Дружківської міської ради</w:t>
            </w:r>
          </w:p>
          <w:p w14:paraId="42B949DA" w14:textId="77777777" w:rsidR="00157E58" w:rsidRPr="00157E58" w:rsidRDefault="00157E58" w:rsidP="00157E58">
            <w:pPr>
              <w:spacing w:after="0" w:line="240" w:lineRule="auto"/>
              <w:jc w:val="both"/>
              <w:rPr>
                <w:rFonts w:ascii="Times New Roman" w:eastAsia="Times New Roman" w:hAnsi="Times New Roman"/>
                <w:b/>
                <w:bCs/>
                <w:szCs w:val="24"/>
                <w:lang w:val="uk-UA" w:eastAsia="ru-RU"/>
              </w:rPr>
            </w:pPr>
          </w:p>
          <w:p w14:paraId="5952F6B4" w14:textId="77777777" w:rsidR="00157E58" w:rsidRPr="00157E58" w:rsidRDefault="00157E58" w:rsidP="00157E58">
            <w:pPr>
              <w:spacing w:after="0" w:line="240" w:lineRule="auto"/>
              <w:jc w:val="both"/>
              <w:rPr>
                <w:rFonts w:ascii="Times New Roman" w:eastAsia="Times New Roman" w:hAnsi="Times New Roman"/>
                <w:b/>
                <w:szCs w:val="24"/>
                <w:lang w:val="uk-UA" w:eastAsia="ru-RU"/>
              </w:rPr>
            </w:pPr>
            <w:r w:rsidRPr="00157E58">
              <w:rPr>
                <w:rFonts w:ascii="Times New Roman" w:eastAsia="Times New Roman" w:hAnsi="Times New Roman"/>
                <w:b/>
                <w:szCs w:val="24"/>
                <w:lang w:val="uk-UA" w:eastAsia="ru-RU"/>
              </w:rPr>
              <w:t xml:space="preserve">_______________ </w:t>
            </w:r>
            <w:r w:rsidRPr="00157E58">
              <w:rPr>
                <w:rFonts w:ascii="Times New Roman" w:eastAsia="Times New Roman" w:hAnsi="Times New Roman"/>
                <w:b/>
                <w:bCs/>
                <w:szCs w:val="24"/>
                <w:lang w:val="uk-UA" w:eastAsia="ru-RU"/>
              </w:rPr>
              <w:t>Володимир КОСОГОВ</w:t>
            </w:r>
          </w:p>
          <w:p w14:paraId="5ECF2E4E" w14:textId="77777777" w:rsidR="00157E58" w:rsidRPr="00157E58" w:rsidRDefault="00157E58" w:rsidP="00157E58">
            <w:pPr>
              <w:spacing w:after="0" w:line="240" w:lineRule="auto"/>
              <w:jc w:val="both"/>
              <w:rPr>
                <w:rFonts w:ascii="Times New Roman" w:eastAsia="Times New Roman" w:hAnsi="Times New Roman"/>
                <w:bCs/>
                <w:szCs w:val="24"/>
                <w:lang w:val="uk-UA" w:eastAsia="ru-RU"/>
              </w:rPr>
            </w:pPr>
            <w:r w:rsidRPr="00157E58">
              <w:rPr>
                <w:rFonts w:ascii="Times New Roman" w:eastAsia="Times New Roman" w:hAnsi="Times New Roman"/>
                <w:bCs/>
                <w:szCs w:val="24"/>
                <w:lang w:val="uk-UA" w:eastAsia="ru-RU"/>
              </w:rPr>
              <w:t>М.П.</w:t>
            </w:r>
          </w:p>
        </w:tc>
        <w:tc>
          <w:tcPr>
            <w:tcW w:w="4672" w:type="dxa"/>
          </w:tcPr>
          <w:p w14:paraId="4D305B26" w14:textId="77777777" w:rsidR="00157E58" w:rsidRPr="00157E58" w:rsidRDefault="00157E58" w:rsidP="00157E58">
            <w:pPr>
              <w:spacing w:after="0" w:line="240" w:lineRule="auto"/>
              <w:jc w:val="center"/>
              <w:rPr>
                <w:rFonts w:ascii="Times New Roman" w:eastAsia="Times New Roman" w:hAnsi="Times New Roman"/>
                <w:b/>
                <w:bCs/>
                <w:szCs w:val="24"/>
                <w:lang w:val="uk-UA" w:eastAsia="ru-RU"/>
              </w:rPr>
            </w:pPr>
            <w:r w:rsidRPr="00157E58">
              <w:rPr>
                <w:rFonts w:ascii="Times New Roman" w:eastAsia="Times New Roman" w:hAnsi="Times New Roman"/>
                <w:b/>
                <w:bCs/>
                <w:szCs w:val="24"/>
                <w:lang w:val="uk-UA" w:eastAsia="ru-RU"/>
              </w:rPr>
              <w:t>ВИКОНАВЕЦЬ</w:t>
            </w:r>
          </w:p>
          <w:p w14:paraId="5325A176" w14:textId="77777777" w:rsidR="00157E58" w:rsidRPr="00157E58" w:rsidRDefault="00157E58" w:rsidP="00157E58">
            <w:pPr>
              <w:spacing w:after="0" w:line="240" w:lineRule="auto"/>
              <w:jc w:val="both"/>
              <w:rPr>
                <w:rFonts w:ascii="Times New Roman" w:eastAsia="Times New Roman" w:hAnsi="Times New Roman"/>
                <w:b/>
                <w:bCs/>
                <w:szCs w:val="24"/>
                <w:lang w:val="uk-UA" w:eastAsia="ru-RU"/>
              </w:rPr>
            </w:pPr>
          </w:p>
          <w:p w14:paraId="65B011D8" w14:textId="77777777" w:rsidR="00157E58" w:rsidRPr="00157E58" w:rsidRDefault="00157E58" w:rsidP="00157E58">
            <w:pPr>
              <w:spacing w:after="0" w:line="240" w:lineRule="auto"/>
              <w:jc w:val="both"/>
              <w:rPr>
                <w:rFonts w:ascii="Times New Roman" w:eastAsia="Times New Roman" w:hAnsi="Times New Roman"/>
                <w:b/>
                <w:bCs/>
                <w:szCs w:val="24"/>
                <w:lang w:val="uk-UA" w:eastAsia="ru-RU"/>
              </w:rPr>
            </w:pPr>
          </w:p>
          <w:p w14:paraId="2EA96D7A" w14:textId="77777777" w:rsidR="00157E58" w:rsidRPr="00157E58" w:rsidRDefault="00157E58" w:rsidP="00157E58">
            <w:pPr>
              <w:spacing w:after="0" w:line="240" w:lineRule="auto"/>
              <w:jc w:val="both"/>
              <w:rPr>
                <w:rFonts w:ascii="Times New Roman" w:eastAsia="Times New Roman" w:hAnsi="Times New Roman"/>
                <w:b/>
                <w:bCs/>
                <w:szCs w:val="24"/>
                <w:lang w:val="uk-UA" w:eastAsia="ru-RU"/>
              </w:rPr>
            </w:pPr>
          </w:p>
          <w:p w14:paraId="34D9AB47" w14:textId="77777777" w:rsidR="00157E58" w:rsidRPr="00157E58" w:rsidRDefault="00157E58" w:rsidP="00157E58">
            <w:pPr>
              <w:spacing w:after="0" w:line="240" w:lineRule="auto"/>
              <w:jc w:val="both"/>
              <w:rPr>
                <w:rFonts w:ascii="Times New Roman" w:eastAsia="Times New Roman" w:hAnsi="Times New Roman"/>
                <w:b/>
                <w:bCs/>
                <w:szCs w:val="24"/>
                <w:lang w:val="uk-UA" w:eastAsia="ru-RU"/>
              </w:rPr>
            </w:pPr>
          </w:p>
          <w:p w14:paraId="1D8C80FC" w14:textId="77777777" w:rsidR="00157E58" w:rsidRPr="00157E58" w:rsidRDefault="00157E58" w:rsidP="00157E58">
            <w:pPr>
              <w:spacing w:after="0" w:line="240" w:lineRule="auto"/>
              <w:jc w:val="both"/>
              <w:rPr>
                <w:rFonts w:ascii="Times New Roman" w:eastAsia="Times New Roman" w:hAnsi="Times New Roman"/>
                <w:b/>
                <w:bCs/>
                <w:szCs w:val="24"/>
                <w:lang w:val="uk-UA" w:eastAsia="ru-RU"/>
              </w:rPr>
            </w:pPr>
          </w:p>
          <w:p w14:paraId="323D143F" w14:textId="77777777" w:rsidR="00157E58" w:rsidRPr="00157E58" w:rsidRDefault="00157E58" w:rsidP="00157E58">
            <w:pPr>
              <w:spacing w:after="0" w:line="240" w:lineRule="auto"/>
              <w:jc w:val="both"/>
              <w:rPr>
                <w:rFonts w:ascii="Times New Roman" w:eastAsia="Times New Roman" w:hAnsi="Times New Roman"/>
                <w:b/>
                <w:bCs/>
                <w:szCs w:val="24"/>
                <w:lang w:val="uk-UA" w:eastAsia="ru-RU"/>
              </w:rPr>
            </w:pPr>
          </w:p>
          <w:p w14:paraId="6C3E8069" w14:textId="77777777" w:rsidR="00157E58" w:rsidRPr="00157E58" w:rsidRDefault="00157E58" w:rsidP="00157E58">
            <w:pPr>
              <w:spacing w:after="0" w:line="240" w:lineRule="auto"/>
              <w:jc w:val="both"/>
              <w:rPr>
                <w:rFonts w:ascii="Times New Roman" w:eastAsia="Times New Roman" w:hAnsi="Times New Roman"/>
                <w:b/>
                <w:bCs/>
                <w:szCs w:val="24"/>
                <w:lang w:val="uk-UA" w:eastAsia="ru-RU"/>
              </w:rPr>
            </w:pPr>
          </w:p>
          <w:p w14:paraId="34D13FF2" w14:textId="77777777" w:rsidR="00157E58" w:rsidRPr="00157E58" w:rsidRDefault="00157E58" w:rsidP="00157E58">
            <w:pPr>
              <w:spacing w:after="0" w:line="240" w:lineRule="auto"/>
              <w:jc w:val="both"/>
              <w:rPr>
                <w:rFonts w:ascii="Times New Roman" w:eastAsia="Times New Roman" w:hAnsi="Times New Roman"/>
                <w:b/>
                <w:bCs/>
                <w:szCs w:val="24"/>
                <w:lang w:val="uk-UA" w:eastAsia="ru-RU"/>
              </w:rPr>
            </w:pPr>
          </w:p>
          <w:p w14:paraId="5A8EEDDF" w14:textId="77777777" w:rsidR="00157E58" w:rsidRPr="00157E58" w:rsidRDefault="00157E58" w:rsidP="00157E58">
            <w:pPr>
              <w:spacing w:after="0" w:line="240" w:lineRule="auto"/>
              <w:jc w:val="both"/>
              <w:rPr>
                <w:rFonts w:ascii="Times New Roman" w:eastAsia="Times New Roman" w:hAnsi="Times New Roman"/>
                <w:b/>
                <w:bCs/>
                <w:szCs w:val="24"/>
                <w:lang w:val="uk-UA" w:eastAsia="ru-RU"/>
              </w:rPr>
            </w:pPr>
          </w:p>
          <w:p w14:paraId="38485E60" w14:textId="77777777" w:rsidR="00157E58" w:rsidRPr="00157E58" w:rsidRDefault="00157E58" w:rsidP="00157E58">
            <w:pPr>
              <w:spacing w:after="0" w:line="240" w:lineRule="auto"/>
              <w:jc w:val="both"/>
              <w:rPr>
                <w:rFonts w:ascii="Times New Roman" w:eastAsia="Times New Roman" w:hAnsi="Times New Roman"/>
                <w:b/>
                <w:bCs/>
                <w:szCs w:val="24"/>
                <w:lang w:val="uk-UA" w:eastAsia="ru-RU"/>
              </w:rPr>
            </w:pPr>
          </w:p>
          <w:p w14:paraId="4B5964F6" w14:textId="77777777" w:rsidR="00157E58" w:rsidRPr="00157E58" w:rsidRDefault="00157E58" w:rsidP="00157E58">
            <w:pPr>
              <w:spacing w:after="0" w:line="240" w:lineRule="auto"/>
              <w:jc w:val="both"/>
              <w:rPr>
                <w:rFonts w:ascii="Times New Roman" w:eastAsia="Times New Roman" w:hAnsi="Times New Roman"/>
                <w:b/>
                <w:bCs/>
                <w:szCs w:val="24"/>
                <w:lang w:val="uk-UA" w:eastAsia="ru-RU"/>
              </w:rPr>
            </w:pPr>
          </w:p>
          <w:p w14:paraId="3F831446" w14:textId="77777777" w:rsidR="00157E58" w:rsidRPr="00157E58" w:rsidRDefault="00157E58" w:rsidP="00157E58">
            <w:pPr>
              <w:spacing w:after="0" w:line="240" w:lineRule="auto"/>
              <w:jc w:val="both"/>
              <w:rPr>
                <w:rFonts w:ascii="Times New Roman" w:eastAsia="Times New Roman" w:hAnsi="Times New Roman"/>
                <w:b/>
                <w:bCs/>
                <w:szCs w:val="24"/>
                <w:lang w:val="uk-UA" w:eastAsia="ru-RU"/>
              </w:rPr>
            </w:pPr>
          </w:p>
          <w:p w14:paraId="22AD9248" w14:textId="77777777" w:rsidR="00157E58" w:rsidRPr="00157E58" w:rsidRDefault="00157E58" w:rsidP="00157E58">
            <w:pPr>
              <w:spacing w:after="0" w:line="240" w:lineRule="auto"/>
              <w:jc w:val="both"/>
              <w:rPr>
                <w:rFonts w:ascii="Times New Roman" w:eastAsia="Times New Roman" w:hAnsi="Times New Roman"/>
                <w:b/>
                <w:bCs/>
                <w:szCs w:val="24"/>
                <w:lang w:val="uk-UA" w:eastAsia="ru-RU"/>
              </w:rPr>
            </w:pPr>
          </w:p>
          <w:p w14:paraId="77D18741" w14:textId="77777777" w:rsidR="00157E58" w:rsidRPr="00157E58" w:rsidRDefault="00157E58" w:rsidP="00157E58">
            <w:pPr>
              <w:spacing w:after="0" w:line="240" w:lineRule="auto"/>
              <w:jc w:val="both"/>
              <w:rPr>
                <w:rFonts w:ascii="Times New Roman" w:eastAsia="Times New Roman" w:hAnsi="Times New Roman"/>
                <w:b/>
                <w:bCs/>
                <w:szCs w:val="24"/>
                <w:lang w:val="uk-UA" w:eastAsia="ru-RU"/>
              </w:rPr>
            </w:pPr>
          </w:p>
          <w:p w14:paraId="3C3EC42C" w14:textId="77777777" w:rsidR="00157E58" w:rsidRPr="00157E58" w:rsidRDefault="00157E58" w:rsidP="00157E58">
            <w:pPr>
              <w:spacing w:after="0" w:line="240" w:lineRule="auto"/>
              <w:jc w:val="both"/>
              <w:rPr>
                <w:rFonts w:ascii="Times New Roman" w:eastAsia="Times New Roman" w:hAnsi="Times New Roman"/>
                <w:b/>
                <w:bCs/>
                <w:szCs w:val="24"/>
                <w:lang w:val="uk-UA" w:eastAsia="ru-RU"/>
              </w:rPr>
            </w:pPr>
          </w:p>
          <w:p w14:paraId="4EF893B1" w14:textId="77777777" w:rsidR="00157E58" w:rsidRPr="00157E58" w:rsidRDefault="00157E58" w:rsidP="00157E58">
            <w:pPr>
              <w:spacing w:after="0" w:line="240" w:lineRule="auto"/>
              <w:jc w:val="both"/>
              <w:rPr>
                <w:rFonts w:ascii="Times New Roman" w:eastAsia="Times New Roman" w:hAnsi="Times New Roman"/>
                <w:b/>
                <w:szCs w:val="24"/>
                <w:lang w:val="uk-UA" w:eastAsia="ru-RU"/>
              </w:rPr>
            </w:pPr>
          </w:p>
          <w:p w14:paraId="3146C09F" w14:textId="77777777" w:rsidR="00157E58" w:rsidRPr="00157E58" w:rsidRDefault="00157E58" w:rsidP="00157E58">
            <w:pPr>
              <w:spacing w:after="0" w:line="240" w:lineRule="auto"/>
              <w:jc w:val="both"/>
              <w:rPr>
                <w:rFonts w:ascii="Times New Roman" w:eastAsia="Times New Roman" w:hAnsi="Times New Roman"/>
                <w:b/>
                <w:szCs w:val="24"/>
                <w:lang w:val="uk-UA" w:eastAsia="ru-RU"/>
              </w:rPr>
            </w:pPr>
          </w:p>
          <w:p w14:paraId="02586D01" w14:textId="77777777" w:rsidR="00157E58" w:rsidRPr="00157E58" w:rsidRDefault="00157E58" w:rsidP="00157E58">
            <w:pPr>
              <w:spacing w:after="0" w:line="240" w:lineRule="auto"/>
              <w:jc w:val="both"/>
              <w:rPr>
                <w:rFonts w:ascii="Times New Roman" w:eastAsia="Times New Roman" w:hAnsi="Times New Roman"/>
                <w:b/>
                <w:szCs w:val="24"/>
                <w:lang w:val="uk-UA" w:eastAsia="ru-RU"/>
              </w:rPr>
            </w:pPr>
            <w:r w:rsidRPr="00157E58">
              <w:rPr>
                <w:rFonts w:ascii="Times New Roman" w:eastAsia="Times New Roman" w:hAnsi="Times New Roman"/>
                <w:b/>
                <w:szCs w:val="24"/>
                <w:lang w:val="uk-UA" w:eastAsia="ru-RU"/>
              </w:rPr>
              <w:t>___________________</w:t>
            </w:r>
          </w:p>
          <w:p w14:paraId="155A7FA8" w14:textId="77777777" w:rsidR="00157E58" w:rsidRPr="00157E58" w:rsidRDefault="00157E58" w:rsidP="00157E58">
            <w:pPr>
              <w:spacing w:after="0" w:line="240" w:lineRule="auto"/>
              <w:jc w:val="both"/>
              <w:rPr>
                <w:rFonts w:ascii="Times New Roman" w:eastAsia="Times New Roman" w:hAnsi="Times New Roman"/>
                <w:bCs/>
                <w:szCs w:val="24"/>
                <w:lang w:val="uk-UA" w:eastAsia="ru-RU"/>
              </w:rPr>
            </w:pPr>
            <w:r w:rsidRPr="00157E58">
              <w:rPr>
                <w:rFonts w:ascii="Times New Roman" w:eastAsia="Times New Roman" w:hAnsi="Times New Roman"/>
                <w:bCs/>
                <w:szCs w:val="24"/>
                <w:lang w:val="uk-UA" w:eastAsia="ru-RU"/>
              </w:rPr>
              <w:t>М.П.</w:t>
            </w:r>
          </w:p>
        </w:tc>
      </w:tr>
    </w:tbl>
    <w:p w14:paraId="2B973BEF" w14:textId="77777777" w:rsidR="00E27046" w:rsidRPr="004B075C" w:rsidRDefault="00E27046" w:rsidP="000C4830">
      <w:pPr>
        <w:spacing w:after="0" w:line="240" w:lineRule="auto"/>
        <w:jc w:val="both"/>
        <w:rPr>
          <w:rFonts w:ascii="Times New Roman" w:eastAsia="Times New Roman" w:hAnsi="Times New Roman"/>
          <w:b/>
          <w:sz w:val="24"/>
          <w:szCs w:val="24"/>
          <w:lang w:eastAsia="ru-RU"/>
        </w:rPr>
      </w:pPr>
    </w:p>
    <w:sectPr w:rsidR="00E27046" w:rsidRPr="004B075C" w:rsidSect="00EA582C">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DE82196"/>
    <w:lvl w:ilvl="0">
      <w:numFmt w:val="bullet"/>
      <w:lvlText w:val="*"/>
      <w:lvlJc w:val="left"/>
    </w:lvl>
  </w:abstractNum>
  <w:num w:numId="1" w16cid:durableId="796490799">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0C"/>
    <w:rsid w:val="00052A22"/>
    <w:rsid w:val="000B17BA"/>
    <w:rsid w:val="000B6595"/>
    <w:rsid w:val="000C4830"/>
    <w:rsid w:val="000C535B"/>
    <w:rsid w:val="00110FB1"/>
    <w:rsid w:val="00143E3F"/>
    <w:rsid w:val="00157E58"/>
    <w:rsid w:val="00171D49"/>
    <w:rsid w:val="00210AE7"/>
    <w:rsid w:val="00261F7B"/>
    <w:rsid w:val="002665D5"/>
    <w:rsid w:val="002D4DDC"/>
    <w:rsid w:val="002F436D"/>
    <w:rsid w:val="003F72C2"/>
    <w:rsid w:val="00433349"/>
    <w:rsid w:val="004377C2"/>
    <w:rsid w:val="004B075C"/>
    <w:rsid w:val="004D2670"/>
    <w:rsid w:val="004D6BAD"/>
    <w:rsid w:val="004F1A05"/>
    <w:rsid w:val="005038EA"/>
    <w:rsid w:val="005272BA"/>
    <w:rsid w:val="00530C2F"/>
    <w:rsid w:val="00547E24"/>
    <w:rsid w:val="00590972"/>
    <w:rsid w:val="005B7149"/>
    <w:rsid w:val="005C5D79"/>
    <w:rsid w:val="005D069A"/>
    <w:rsid w:val="005E422B"/>
    <w:rsid w:val="005E442B"/>
    <w:rsid w:val="006808BF"/>
    <w:rsid w:val="006B2E4B"/>
    <w:rsid w:val="006B47AF"/>
    <w:rsid w:val="006F1724"/>
    <w:rsid w:val="0075440C"/>
    <w:rsid w:val="008760D9"/>
    <w:rsid w:val="008E3F5D"/>
    <w:rsid w:val="008F4520"/>
    <w:rsid w:val="00986D62"/>
    <w:rsid w:val="0099184E"/>
    <w:rsid w:val="009C3A6E"/>
    <w:rsid w:val="00A72C95"/>
    <w:rsid w:val="00AC4CB1"/>
    <w:rsid w:val="00AD70F2"/>
    <w:rsid w:val="00AE0199"/>
    <w:rsid w:val="00AF1920"/>
    <w:rsid w:val="00AF42CA"/>
    <w:rsid w:val="00AF6E41"/>
    <w:rsid w:val="00B10F4C"/>
    <w:rsid w:val="00B25A6E"/>
    <w:rsid w:val="00BA7458"/>
    <w:rsid w:val="00BB3C4B"/>
    <w:rsid w:val="00BD37C3"/>
    <w:rsid w:val="00BF04B2"/>
    <w:rsid w:val="00BF58FA"/>
    <w:rsid w:val="00C14B4C"/>
    <w:rsid w:val="00C64718"/>
    <w:rsid w:val="00CA2CEE"/>
    <w:rsid w:val="00CC7ACE"/>
    <w:rsid w:val="00CF7DFF"/>
    <w:rsid w:val="00DB57EB"/>
    <w:rsid w:val="00E27046"/>
    <w:rsid w:val="00E56627"/>
    <w:rsid w:val="00E87293"/>
    <w:rsid w:val="00EA582C"/>
    <w:rsid w:val="00F028A7"/>
    <w:rsid w:val="00FE75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B089"/>
  <w15:chartTrackingRefBased/>
  <w15:docId w15:val="{45BFC5A9-E86C-4A13-BC64-0A1ECEEB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40C"/>
    <w:pPr>
      <w:spacing w:after="200" w:line="276" w:lineRule="auto"/>
    </w:pPr>
    <w:rPr>
      <w:rFonts w:ascii="Calibri" w:eastAsia="Calibri" w:hAnsi="Calibri" w:cs="Times New Roman"/>
    </w:rPr>
  </w:style>
  <w:style w:type="paragraph" w:styleId="3">
    <w:name w:val="heading 3"/>
    <w:basedOn w:val="a"/>
    <w:next w:val="a"/>
    <w:link w:val="30"/>
    <w:qFormat/>
    <w:rsid w:val="0075440C"/>
    <w:pPr>
      <w:keepNext/>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2"/>
    </w:pPr>
    <w:rPr>
      <w:rFonts w:ascii="Cambria" w:eastAsia="Times New Roman" w:hAnsi="Cambria"/>
      <w:b/>
      <w:bCs/>
      <w:color w:val="000000"/>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5440C"/>
    <w:rPr>
      <w:rFonts w:ascii="Cambria" w:eastAsia="Times New Roman" w:hAnsi="Cambria" w:cs="Times New Roman"/>
      <w:b/>
      <w:bCs/>
      <w:color w:val="000000"/>
      <w:sz w:val="26"/>
      <w:szCs w:val="26"/>
      <w:lang w:val="x-none" w:eastAsia="x-none"/>
    </w:rPr>
  </w:style>
  <w:style w:type="paragraph" w:styleId="a3">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rsid w:val="0075440C"/>
    <w:pPr>
      <w:spacing w:before="100" w:beforeAutospacing="1" w:after="100" w:afterAutospacing="1" w:line="240" w:lineRule="auto"/>
    </w:pPr>
    <w:rPr>
      <w:rFonts w:ascii="Times New Roman" w:eastAsia="Times New Roman" w:hAnsi="Times New Roman"/>
      <w:sz w:val="24"/>
      <w:szCs w:val="20"/>
      <w:lang w:val="x-none" w:eastAsia="x-none"/>
    </w:rPr>
  </w:style>
  <w:style w:type="character" w:customStyle="1" w:styleId="a4">
    <w:name w:val="Обычный (Интернет)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75440C"/>
    <w:rPr>
      <w:rFonts w:ascii="Times New Roman" w:eastAsia="Times New Roman" w:hAnsi="Times New Roman" w:cs="Times New Roman"/>
      <w:sz w:val="24"/>
      <w:szCs w:val="20"/>
      <w:lang w:val="x-none" w:eastAsia="x-none"/>
    </w:rPr>
  </w:style>
  <w:style w:type="character" w:customStyle="1" w:styleId="FontStyle18">
    <w:name w:val="Font Style18"/>
    <w:rsid w:val="0075440C"/>
    <w:rPr>
      <w:rFonts w:ascii="Times New Roman" w:hAnsi="Times New Roman" w:cs="Times New Roman" w:hint="default"/>
      <w:sz w:val="22"/>
      <w:szCs w:val="22"/>
    </w:rPr>
  </w:style>
  <w:style w:type="character" w:customStyle="1" w:styleId="FontStyle16">
    <w:name w:val="Font Style16"/>
    <w:rsid w:val="0075440C"/>
    <w:rPr>
      <w:rFonts w:ascii="Times New Roman" w:hAnsi="Times New Roman" w:cs="Times New Roman" w:hint="default"/>
      <w:b/>
      <w:bCs/>
      <w:sz w:val="22"/>
      <w:szCs w:val="22"/>
    </w:rPr>
  </w:style>
  <w:style w:type="paragraph" w:customStyle="1" w:styleId="Style5">
    <w:name w:val="Style5"/>
    <w:basedOn w:val="a"/>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13">
    <w:name w:val="Style13"/>
    <w:basedOn w:val="a"/>
    <w:rsid w:val="0075440C"/>
    <w:pPr>
      <w:widowControl w:val="0"/>
      <w:suppressAutoHyphens/>
      <w:autoSpaceDE w:val="0"/>
      <w:spacing w:after="0" w:line="274" w:lineRule="exact"/>
      <w:jc w:val="both"/>
    </w:pPr>
    <w:rPr>
      <w:rFonts w:ascii="Times New Roman" w:eastAsia="Times New Roman" w:hAnsi="Times New Roman"/>
      <w:sz w:val="24"/>
      <w:szCs w:val="24"/>
      <w:lang w:val="ru-RU" w:eastAsia="zh-CN"/>
    </w:rPr>
  </w:style>
  <w:style w:type="paragraph" w:customStyle="1" w:styleId="Style12">
    <w:name w:val="Style12"/>
    <w:basedOn w:val="a"/>
    <w:rsid w:val="0075440C"/>
    <w:pPr>
      <w:widowControl w:val="0"/>
      <w:suppressAutoHyphens/>
      <w:autoSpaceDE w:val="0"/>
      <w:spacing w:after="0" w:line="273" w:lineRule="exact"/>
      <w:jc w:val="both"/>
    </w:pPr>
    <w:rPr>
      <w:rFonts w:ascii="Times New Roman" w:eastAsia="Times New Roman" w:hAnsi="Times New Roman"/>
      <w:sz w:val="24"/>
      <w:szCs w:val="24"/>
      <w:lang w:val="ru-RU" w:eastAsia="zh-CN"/>
    </w:rPr>
  </w:style>
  <w:style w:type="paragraph" w:customStyle="1" w:styleId="Style4">
    <w:name w:val="Style4"/>
    <w:basedOn w:val="a"/>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7">
    <w:name w:val="Style7"/>
    <w:basedOn w:val="a"/>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Style8">
    <w:name w:val="Style8"/>
    <w:basedOn w:val="a"/>
    <w:rsid w:val="0075440C"/>
    <w:pPr>
      <w:widowControl w:val="0"/>
      <w:suppressAutoHyphens/>
      <w:autoSpaceDE w:val="0"/>
      <w:spacing w:after="0" w:line="274" w:lineRule="exact"/>
      <w:ind w:firstLine="691"/>
      <w:jc w:val="both"/>
    </w:pPr>
    <w:rPr>
      <w:rFonts w:ascii="Times New Roman" w:eastAsia="Times New Roman" w:hAnsi="Times New Roman"/>
      <w:sz w:val="24"/>
      <w:szCs w:val="24"/>
      <w:lang w:val="ru-RU" w:eastAsia="zh-CN"/>
    </w:rPr>
  </w:style>
  <w:style w:type="paragraph" w:customStyle="1" w:styleId="Style9">
    <w:name w:val="Style9"/>
    <w:basedOn w:val="a"/>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rvps2">
    <w:name w:val="rvps2"/>
    <w:basedOn w:val="a"/>
    <w:rsid w:val="00C64718"/>
    <w:pPr>
      <w:spacing w:before="100" w:beforeAutospacing="1" w:after="100" w:afterAutospacing="1" w:line="240" w:lineRule="auto"/>
    </w:pPr>
    <w:rPr>
      <w:rFonts w:ascii="Times New Roman" w:hAnsi="Times New Roman"/>
      <w:sz w:val="24"/>
      <w:szCs w:val="24"/>
      <w:lang w:eastAsia="uk-UA"/>
    </w:rPr>
  </w:style>
  <w:style w:type="character" w:customStyle="1" w:styleId="a5">
    <w:name w:val="Название Знак"/>
    <w:rsid w:val="00C64718"/>
    <w:rPr>
      <w:rFonts w:ascii="Arial" w:eastAsia="Times New Roman" w:hAnsi="Arial"/>
      <w:b/>
      <w:snapToGrid w:val="0"/>
      <w:sz w:val="18"/>
      <w:lang w:val="uk-UA"/>
    </w:rPr>
  </w:style>
  <w:style w:type="paragraph" w:customStyle="1" w:styleId="1">
    <w:name w:val="Основной текст1"/>
    <w:basedOn w:val="a"/>
    <w:link w:val="10"/>
    <w:rsid w:val="00AF6E41"/>
    <w:pPr>
      <w:suppressAutoHyphens/>
      <w:spacing w:after="0" w:line="100" w:lineRule="atLeast"/>
      <w:jc w:val="center"/>
    </w:pPr>
    <w:rPr>
      <w:rFonts w:ascii="Times New Roman" w:eastAsia="Times New Roman" w:hAnsi="Times New Roman"/>
      <w:sz w:val="20"/>
      <w:szCs w:val="20"/>
      <w:lang w:val="ru-RU" w:eastAsia="ru-RU"/>
    </w:rPr>
  </w:style>
  <w:style w:type="character" w:customStyle="1" w:styleId="11">
    <w:name w:val="Основной шрифт абзаца1"/>
    <w:rsid w:val="00AF6E41"/>
  </w:style>
  <w:style w:type="character" w:customStyle="1" w:styleId="10">
    <w:name w:val="Основной текст Знак1"/>
    <w:link w:val="1"/>
    <w:rsid w:val="00AF6E41"/>
    <w:rPr>
      <w:rFonts w:ascii="Times New Roman" w:eastAsia="Times New Roman" w:hAnsi="Times New Roman" w:cs="Times New Roman"/>
      <w:sz w:val="20"/>
      <w:szCs w:val="20"/>
      <w:lang w:val="ru-RU" w:eastAsia="ru-RU"/>
    </w:rPr>
  </w:style>
  <w:style w:type="table" w:customStyle="1" w:styleId="12">
    <w:name w:val="Сетка таблицы1"/>
    <w:basedOn w:val="a1"/>
    <w:next w:val="a6"/>
    <w:uiPriority w:val="39"/>
    <w:rsid w:val="00E27046"/>
    <w:pPr>
      <w:spacing w:after="0" w:line="240" w:lineRule="auto"/>
    </w:pPr>
    <w:rPr>
      <w:rFonts w:ascii="Times New Roman" w:hAnsi="Times New Roman"/>
      <w:sz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E27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27046"/>
    <w:pPr>
      <w:ind w:left="720"/>
      <w:contextualSpacing/>
    </w:pPr>
  </w:style>
  <w:style w:type="character" w:styleId="a8">
    <w:name w:val="Hyperlink"/>
    <w:basedOn w:val="a0"/>
    <w:uiPriority w:val="99"/>
    <w:unhideWhenUsed/>
    <w:rsid w:val="00157E58"/>
    <w:rPr>
      <w:color w:val="0563C1" w:themeColor="hyperlink"/>
      <w:u w:val="single"/>
    </w:rPr>
  </w:style>
  <w:style w:type="character" w:styleId="a9">
    <w:name w:val="Unresolved Mention"/>
    <w:basedOn w:val="a0"/>
    <w:uiPriority w:val="99"/>
    <w:semiHidden/>
    <w:unhideWhenUsed/>
    <w:rsid w:val="00157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6443858@mail.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6443858@mail.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335-2663-46CF-ADD3-03E06E5B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3036</Words>
  <Characters>17311</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ввввв</cp:lastModifiedBy>
  <cp:revision>7</cp:revision>
  <cp:lastPrinted>2023-03-07T09:05:00Z</cp:lastPrinted>
  <dcterms:created xsi:type="dcterms:W3CDTF">2024-04-01T11:25:00Z</dcterms:created>
  <dcterms:modified xsi:type="dcterms:W3CDTF">2024-04-01T12:53:00Z</dcterms:modified>
</cp:coreProperties>
</file>