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99" w:rsidRDefault="00A45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099" w:rsidRDefault="00B04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  <w:proofErr w:type="gramEnd"/>
    </w:p>
    <w:p w:rsidR="00A45099" w:rsidRDefault="00B04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5099" w:rsidRDefault="00B043D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A45099" w:rsidRDefault="00B043D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A45099" w:rsidRDefault="00B04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5099" w:rsidRDefault="00B04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45099" w:rsidRDefault="00B04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A45099" w:rsidRDefault="00B04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A45099" w:rsidRDefault="00B04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5099" w:rsidRDefault="00A450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099" w:rsidRDefault="00B04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A45099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099" w:rsidRDefault="00B0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099" w:rsidRDefault="00B0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A45099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099" w:rsidRDefault="00B0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099" w:rsidRDefault="00B0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A45099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099" w:rsidRDefault="00B0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099" w:rsidRDefault="00B0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A45099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099" w:rsidRDefault="00B0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99" w:rsidRPr="00B043D1" w:rsidRDefault="00B0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Тисяча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кубічих</w:t>
            </w:r>
            <w:proofErr w:type="spellEnd"/>
            <w:r w:rsidRPr="00B04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тис.</w:t>
            </w:r>
            <w:r w:rsidRPr="00B04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куб.)</w:t>
            </w:r>
          </w:p>
          <w:p w:rsidR="00A45099" w:rsidRDefault="00A4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099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099" w:rsidRDefault="00B0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куб.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099" w:rsidRPr="00B043D1" w:rsidRDefault="0063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4,8</w:t>
            </w:r>
          </w:p>
        </w:tc>
      </w:tr>
      <w:tr w:rsidR="00A45099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099" w:rsidRDefault="00B0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F82" w:rsidRPr="00FA3F82" w:rsidRDefault="00FA3F82" w:rsidP="00FA3F82">
            <w:pPr>
              <w:widowControl w:val="0"/>
              <w:suppressAutoHyphens w:val="0"/>
              <w:spacing w:after="0" w:line="240" w:lineRule="auto"/>
              <w:ind w:leftChars="0" w:left="0" w:right="12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val="uk-UA" w:eastAsia="ru-RU"/>
              </w:rPr>
            </w:pPr>
            <w:r w:rsidRPr="00FA3F82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val="uk-UA" w:eastAsia="ru-RU"/>
              </w:rPr>
              <w:t>Місце поставки товарів:</w:t>
            </w:r>
          </w:p>
          <w:p w:rsidR="00FA3F82" w:rsidRPr="00FA3F82" w:rsidRDefault="00FA3F82" w:rsidP="00FA3F82">
            <w:pPr>
              <w:widowControl w:val="0"/>
              <w:suppressAutoHyphens w:val="0"/>
              <w:spacing w:after="0" w:line="240" w:lineRule="auto"/>
              <w:ind w:leftChars="0" w:left="0" w:right="12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val="uk-UA" w:eastAsia="ru-RU"/>
              </w:rPr>
            </w:pPr>
            <w:r w:rsidRPr="00FA3F82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val="uk-UA" w:eastAsia="ru-RU"/>
              </w:rPr>
              <w:t xml:space="preserve">- вул. М. Леонтовича, 65, м. Тульчин, Вінницька </w:t>
            </w:r>
            <w:r w:rsidRPr="00FA3F82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val="uk-UA" w:eastAsia="ru-RU"/>
              </w:rPr>
              <w:lastRenderedPageBreak/>
              <w:t xml:space="preserve">обл., 23600; </w:t>
            </w:r>
          </w:p>
          <w:p w:rsidR="00FA3F82" w:rsidRPr="00FA3F82" w:rsidRDefault="00FA3F82" w:rsidP="00FA3F82">
            <w:pPr>
              <w:widowControl w:val="0"/>
              <w:suppressAutoHyphens w:val="0"/>
              <w:spacing w:after="0" w:line="240" w:lineRule="auto"/>
              <w:ind w:leftChars="0" w:left="0" w:right="12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val="uk-UA" w:eastAsia="ru-RU"/>
              </w:rPr>
            </w:pPr>
            <w:r w:rsidRPr="00FA3F82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val="uk-UA" w:eastAsia="ru-RU"/>
              </w:rPr>
              <w:t xml:space="preserve">-вул. В. </w:t>
            </w:r>
            <w:proofErr w:type="spellStart"/>
            <w:r w:rsidRPr="00FA3F82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val="uk-UA" w:eastAsia="ru-RU"/>
              </w:rPr>
              <w:t>Липківського</w:t>
            </w:r>
            <w:proofErr w:type="spellEnd"/>
            <w:r w:rsidRPr="00FA3F82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val="uk-UA" w:eastAsia="ru-RU"/>
              </w:rPr>
              <w:t xml:space="preserve">, 57,  м. </w:t>
            </w:r>
            <w:proofErr w:type="spellStart"/>
            <w:r w:rsidRPr="00FA3F82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val="uk-UA" w:eastAsia="ru-RU"/>
              </w:rPr>
              <w:t>Липовець</w:t>
            </w:r>
            <w:proofErr w:type="spellEnd"/>
            <w:r w:rsidRPr="00FA3F82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val="uk-UA" w:eastAsia="ru-RU"/>
              </w:rPr>
              <w:t xml:space="preserve">; Вінницька область, 22500; </w:t>
            </w:r>
          </w:p>
          <w:p w:rsidR="00FA3F82" w:rsidRPr="00FA3F82" w:rsidRDefault="00FA3F82" w:rsidP="00FA3F82">
            <w:pPr>
              <w:widowControl w:val="0"/>
              <w:suppressAutoHyphens w:val="0"/>
              <w:spacing w:after="0" w:line="240" w:lineRule="auto"/>
              <w:ind w:leftChars="0" w:left="0" w:right="12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val="uk-UA" w:eastAsia="ru-RU"/>
              </w:rPr>
            </w:pPr>
            <w:r w:rsidRPr="00FA3F82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val="uk-UA" w:eastAsia="ru-RU"/>
              </w:rPr>
              <w:t xml:space="preserve">-вул. Вірменська, 19, м. Могилів-Подільський; Вінницька область,24000; </w:t>
            </w:r>
          </w:p>
          <w:p w:rsidR="00FA3F82" w:rsidRDefault="00FA3F82" w:rsidP="00FA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val="uk-UA" w:eastAsia="ru-RU"/>
              </w:rPr>
            </w:pPr>
            <w:r w:rsidRPr="00FA3F82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val="uk-UA" w:eastAsia="ru-RU"/>
              </w:rPr>
              <w:t>- вул. Горького, 88, м. Немирів, Вінницька область, 22800</w:t>
            </w:r>
          </w:p>
          <w:p w:rsidR="00A45099" w:rsidRDefault="00FA3F82" w:rsidP="00FA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val="uk-UA" w:eastAsia="ru-RU"/>
              </w:rPr>
              <w:t xml:space="preserve"> </w:t>
            </w:r>
            <w:r w:rsidR="00B0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межа </w:t>
            </w:r>
            <w:proofErr w:type="spellStart"/>
            <w:r w:rsidR="00B0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балансової</w:t>
            </w:r>
            <w:proofErr w:type="spellEnd"/>
            <w:r w:rsidR="00B0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належності</w:t>
            </w:r>
            <w:proofErr w:type="spellEnd"/>
          </w:p>
        </w:tc>
      </w:tr>
      <w:tr w:rsidR="00A45099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099" w:rsidRDefault="00B0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099" w:rsidRDefault="00B0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Цілодобово</w:t>
            </w:r>
            <w:proofErr w:type="spellEnd"/>
            <w:r w:rsidRPr="00B04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5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01.01.2024 </w:t>
            </w:r>
            <w:bookmarkStart w:id="1" w:name="_GoBack"/>
            <w:bookmarkEnd w:id="1"/>
            <w:r w:rsidRPr="00B04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15.</w:t>
            </w:r>
            <w:r w:rsidRPr="00B04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04.2024</w:t>
            </w:r>
            <w:r w:rsidRPr="00B04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4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включно</w:t>
            </w:r>
            <w:proofErr w:type="spellEnd"/>
            <w:r w:rsidRPr="00B04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A45099" w:rsidRDefault="00A4509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099" w:rsidRDefault="00B043D1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5099" w:rsidRDefault="00B043D1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:rsidR="00A45099" w:rsidRDefault="00B043D1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:rsidR="00A45099" w:rsidRDefault="00B043D1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:rsidR="00A45099" w:rsidRDefault="00B043D1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:rsidR="00A45099" w:rsidRDefault="00B043D1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газу».</w:t>
      </w:r>
    </w:p>
    <w:p w:rsidR="00A45099" w:rsidRDefault="00A4509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099" w:rsidRDefault="00B04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A45099" w:rsidRDefault="00B043D1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:rsidR="00A45099" w:rsidRDefault="00B043D1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(t)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:rsidR="00A45099" w:rsidRDefault="00A4509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099" w:rsidRDefault="00B043D1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45099" w:rsidRDefault="00B043D1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A45099" w:rsidRDefault="00B043D1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з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:rsidR="00A45099" w:rsidRDefault="00B043D1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A45099" w:rsidRDefault="00B043D1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5099" w:rsidRDefault="00B043D1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A45099" w:rsidRDefault="00B043D1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A45099" w:rsidRDefault="00B043D1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:rsidR="00A45099" w:rsidRDefault="00A45099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A45099" w:rsidRDefault="00A4509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099" w:rsidRDefault="00A450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5099" w:rsidRDefault="00A4509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4509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5451"/>
    <w:multiLevelType w:val="multilevel"/>
    <w:tmpl w:val="FCE47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E7128F"/>
    <w:multiLevelType w:val="multilevel"/>
    <w:tmpl w:val="74789C2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99"/>
    <w:rsid w:val="00631D29"/>
    <w:rsid w:val="00A45099"/>
    <w:rsid w:val="00B043D1"/>
    <w:rsid w:val="00E152E8"/>
    <w:rsid w:val="00F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638F9-0E68-4B5A-AE0A-4AC01DE0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uk-UA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ajiXBfvHrIZsb+vZ6H48T7q0Gg==">AMUW2mXHUgw0BQxSxOrHB69JIcHHuSqaME3tJJHX4zUCojSHH9mCZTJmPJ/xgyaKo4CwIBRCo2a7MaNzhIDpvujBeiqIStaolo3VEHJYog0dBrTYUmTyH9v9cpOdWuDKRGOHSRvtO2bd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Наталія Килівник</cp:lastModifiedBy>
  <cp:revision>7</cp:revision>
  <dcterms:created xsi:type="dcterms:W3CDTF">2020-09-30T09:32:00Z</dcterms:created>
  <dcterms:modified xsi:type="dcterms:W3CDTF">2023-12-04T15:13:00Z</dcterms:modified>
</cp:coreProperties>
</file>