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28" w:rsidRPr="0075676D" w:rsidRDefault="00F15E28" w:rsidP="00F15E28">
      <w:pPr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75676D" w:rsidRPr="0075676D" w:rsidRDefault="0075676D" w:rsidP="0075676D">
      <w:pPr>
        <w:jc w:val="both"/>
        <w:rPr>
          <w:b/>
          <w:i/>
          <w:sz w:val="24"/>
          <w:szCs w:val="24"/>
          <w:lang w:val="uk-UA"/>
        </w:rPr>
      </w:pPr>
      <w:r w:rsidRPr="0075676D">
        <w:rPr>
          <w:rFonts w:ascii="Times New Roman" w:hAnsi="Times New Roman"/>
          <w:b/>
          <w:sz w:val="24"/>
          <w:szCs w:val="24"/>
          <w:lang w:val="uk-UA"/>
        </w:rPr>
        <w:t xml:space="preserve">Охороняється об’єкт за </w:t>
      </w:r>
      <w:proofErr w:type="spellStart"/>
      <w:r w:rsidRPr="0075676D">
        <w:rPr>
          <w:rFonts w:ascii="Times New Roman" w:hAnsi="Times New Roman"/>
          <w:b/>
          <w:sz w:val="24"/>
          <w:szCs w:val="24"/>
          <w:lang w:val="uk-UA"/>
        </w:rPr>
        <w:t>адресою</w:t>
      </w:r>
      <w:proofErr w:type="spellEnd"/>
      <w:r w:rsidRPr="0075676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75676D">
        <w:rPr>
          <w:rFonts w:ascii="Times New Roman" w:hAnsi="Times New Roman"/>
          <w:b/>
          <w:bCs/>
          <w:i/>
          <w:sz w:val="24"/>
          <w:szCs w:val="24"/>
        </w:rPr>
        <w:t>68609,</w:t>
      </w:r>
      <w:r w:rsidRPr="0075676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Україна, </w:t>
      </w:r>
      <w:proofErr w:type="spellStart"/>
      <w:r w:rsidRPr="0075676D">
        <w:rPr>
          <w:rFonts w:ascii="Times New Roman" w:hAnsi="Times New Roman"/>
          <w:b/>
          <w:bCs/>
          <w:i/>
          <w:sz w:val="24"/>
          <w:szCs w:val="24"/>
        </w:rPr>
        <w:t>Одеська</w:t>
      </w:r>
      <w:proofErr w:type="spellEnd"/>
      <w:r w:rsidRPr="0075676D">
        <w:rPr>
          <w:rFonts w:ascii="Times New Roman" w:hAnsi="Times New Roman"/>
          <w:b/>
          <w:bCs/>
          <w:i/>
          <w:sz w:val="24"/>
          <w:szCs w:val="24"/>
        </w:rPr>
        <w:t xml:space="preserve"> область</w:t>
      </w:r>
      <w:r w:rsidRPr="0075676D">
        <w:rPr>
          <w:rFonts w:ascii="Times New Roman" w:hAnsi="Times New Roman"/>
          <w:b/>
          <w:bCs/>
          <w:i/>
          <w:sz w:val="24"/>
          <w:szCs w:val="24"/>
          <w:lang w:val="uk-UA"/>
        </w:rPr>
        <w:t>,</w:t>
      </w:r>
      <w:r w:rsidRPr="0075676D">
        <w:rPr>
          <w:rFonts w:ascii="Times New Roman" w:hAnsi="Times New Roman"/>
          <w:b/>
          <w:i/>
          <w:sz w:val="24"/>
          <w:szCs w:val="24"/>
        </w:rPr>
        <w:t xml:space="preserve"> м. </w:t>
      </w:r>
      <w:proofErr w:type="spellStart"/>
      <w:r w:rsidRPr="0075676D">
        <w:rPr>
          <w:rFonts w:ascii="Times New Roman" w:hAnsi="Times New Roman"/>
          <w:b/>
          <w:i/>
          <w:sz w:val="24"/>
          <w:szCs w:val="24"/>
        </w:rPr>
        <w:t>Ізмаїл</w:t>
      </w:r>
      <w:proofErr w:type="spellEnd"/>
      <w:r w:rsidRPr="0075676D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5676D">
        <w:rPr>
          <w:rFonts w:ascii="Times New Roman" w:hAnsi="Times New Roman"/>
          <w:b/>
          <w:i/>
          <w:sz w:val="24"/>
          <w:szCs w:val="24"/>
        </w:rPr>
        <w:t>вул</w:t>
      </w:r>
      <w:proofErr w:type="spellEnd"/>
      <w:r w:rsidRPr="0075676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248B0">
        <w:rPr>
          <w:rFonts w:ascii="Times New Roman" w:hAnsi="Times New Roman"/>
          <w:b/>
          <w:i/>
          <w:sz w:val="24"/>
          <w:szCs w:val="24"/>
          <w:lang w:val="uk-UA"/>
        </w:rPr>
        <w:t>Тульчианівська ,51</w:t>
      </w:r>
      <w:r w:rsidRPr="0075676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5676D">
        <w:rPr>
          <w:b/>
          <w:i/>
          <w:sz w:val="24"/>
          <w:szCs w:val="24"/>
          <w:lang w:val="uk-UA"/>
        </w:rPr>
        <w:t xml:space="preserve"> </w:t>
      </w:r>
      <w:r w:rsidRPr="0075676D">
        <w:rPr>
          <w:rFonts w:ascii="Times New Roman" w:hAnsi="Times New Roman"/>
          <w:b/>
          <w:sz w:val="24"/>
          <w:szCs w:val="24"/>
          <w:lang w:val="uk-UA"/>
        </w:rPr>
        <w:t>(далі «Об’єкт»)</w:t>
      </w:r>
    </w:p>
    <w:p w:rsidR="0075676D" w:rsidRPr="0075676D" w:rsidRDefault="0075676D" w:rsidP="0075676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5676D">
        <w:rPr>
          <w:rFonts w:ascii="Times New Roman" w:hAnsi="Times New Roman"/>
          <w:b/>
          <w:sz w:val="24"/>
          <w:szCs w:val="24"/>
          <w:lang w:val="uk-UA"/>
        </w:rPr>
        <w:t>Учасник зобов’язаний</w:t>
      </w:r>
      <w:r w:rsidRPr="0075676D">
        <w:rPr>
          <w:rFonts w:ascii="Times New Roman" w:hAnsi="Times New Roman"/>
          <w:sz w:val="24"/>
          <w:szCs w:val="24"/>
          <w:lang w:val="uk-UA"/>
        </w:rPr>
        <w:t>:</w:t>
      </w:r>
    </w:p>
    <w:p w:rsidR="0075676D" w:rsidRPr="0075676D" w:rsidRDefault="0075676D" w:rsidP="0075676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5676D">
        <w:rPr>
          <w:rFonts w:ascii="Times New Roman" w:hAnsi="Times New Roman"/>
          <w:sz w:val="24"/>
          <w:szCs w:val="24"/>
          <w:lang w:val="uk-UA"/>
        </w:rPr>
        <w:t>- здійснювати, у межах наданих чинним законодавством повноважень, охорону приміщень “Об’єкта” з метою збереження культурних та історичних цінностей на “Об’єкті” від їх розкрадання (крадіжка, грабіж, розбій), умисного пошкодження чи знищення сторонніми особами, шляхом: контролю за цілісністю “Об’єкта” (цілісністю стін, вікон, дверей, грат, люків, запірних пристосувань, пломб, печаток тих приміщень “Об’єкта”, що здані-прийняті під охорону);   здійснення заходів оперативного реагування на виявлені постовими Учасника безпосередні правопорушення проти майна Замовника на “Об’єкті”, з метою їх припинення та затримання правопорушників; забезпечення недоторк</w:t>
      </w:r>
      <w:bookmarkStart w:id="0" w:name="_GoBack"/>
      <w:bookmarkEnd w:id="0"/>
      <w:r w:rsidRPr="0075676D">
        <w:rPr>
          <w:rFonts w:ascii="Times New Roman" w:hAnsi="Times New Roman"/>
          <w:sz w:val="24"/>
          <w:szCs w:val="24"/>
          <w:lang w:val="uk-UA"/>
        </w:rPr>
        <w:t>аності місця вчинення протиправних дій на “Об’єкті” до прибуття представників правоохоронних органів;</w:t>
      </w:r>
    </w:p>
    <w:p w:rsidR="0075676D" w:rsidRPr="0075676D" w:rsidRDefault="0075676D" w:rsidP="0075676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75676D">
        <w:rPr>
          <w:rFonts w:ascii="Times New Roman" w:hAnsi="Times New Roman"/>
          <w:sz w:val="24"/>
          <w:szCs w:val="24"/>
        </w:rPr>
        <w:t>- здійснювати на “Об’єкті” запроваджені Замовником пропускний та внутрішньо об’єктовий режими,  шляхом:</w:t>
      </w:r>
      <w:r w:rsidRPr="007567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676D">
        <w:rPr>
          <w:rFonts w:ascii="Times New Roman" w:hAnsi="Times New Roman"/>
          <w:sz w:val="24"/>
          <w:szCs w:val="24"/>
        </w:rPr>
        <w:t>недопущення несанкціонованого Замовником проникнення сторонніх осіб на “Об’єкт” через пости Учасника, а також несанкціонованого Замовником перебування його працівників на “Об’єкті”;</w:t>
      </w:r>
      <w:r w:rsidRPr="007567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676D">
        <w:rPr>
          <w:rFonts w:ascii="Times New Roman" w:hAnsi="Times New Roman"/>
          <w:sz w:val="24"/>
          <w:szCs w:val="24"/>
        </w:rPr>
        <w:t>контролю за ввезенням та вивезенням (внесенням та винесенням) цінностей на територію та з території “Об’єкта” через пости Учасника по матеріальним перепусткам за формою, встановленою Замовником;</w:t>
      </w:r>
      <w:r w:rsidRPr="007567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676D">
        <w:rPr>
          <w:rFonts w:ascii="Times New Roman" w:hAnsi="Times New Roman"/>
          <w:sz w:val="24"/>
          <w:szCs w:val="24"/>
        </w:rPr>
        <w:t xml:space="preserve">здійснення заходів оперативного реагування на безпосередні </w:t>
      </w:r>
      <w:proofErr w:type="spellStart"/>
      <w:r w:rsidRPr="0075676D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пропускного та </w:t>
      </w:r>
      <w:proofErr w:type="spellStart"/>
      <w:r w:rsidRPr="0075676D">
        <w:rPr>
          <w:rFonts w:ascii="Times New Roman" w:hAnsi="Times New Roman"/>
          <w:sz w:val="24"/>
          <w:szCs w:val="24"/>
        </w:rPr>
        <w:t>внутрішньооб’єктового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режимів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на “</w:t>
      </w:r>
      <w:proofErr w:type="spellStart"/>
      <w:r w:rsidRPr="0075676D">
        <w:rPr>
          <w:rFonts w:ascii="Times New Roman" w:hAnsi="Times New Roman"/>
          <w:sz w:val="24"/>
          <w:szCs w:val="24"/>
        </w:rPr>
        <w:t>Об’єкті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”; </w:t>
      </w:r>
    </w:p>
    <w:p w:rsidR="0075676D" w:rsidRPr="0075676D" w:rsidRDefault="0075676D" w:rsidP="0075676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75676D">
        <w:rPr>
          <w:rFonts w:ascii="Times New Roman" w:hAnsi="Times New Roman"/>
          <w:sz w:val="24"/>
          <w:szCs w:val="24"/>
        </w:rPr>
        <w:t>- після закінчення робочого дня пересвідчитись у тому, що всі відвідувачі, які пропущені через контрольно-пропускний пункт за разовими перепустками, залишили територію “Об’єкта”;</w:t>
      </w:r>
    </w:p>
    <w:p w:rsidR="0075676D" w:rsidRPr="0075676D" w:rsidRDefault="0075676D" w:rsidP="0075676D">
      <w:pPr>
        <w:jc w:val="both"/>
        <w:rPr>
          <w:rFonts w:ascii="Times New Roman" w:hAnsi="Times New Roman"/>
          <w:noProof/>
          <w:sz w:val="24"/>
          <w:szCs w:val="24"/>
        </w:rPr>
      </w:pPr>
      <w:r w:rsidRPr="0075676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676D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Pr="0075676D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на постах силами </w:t>
      </w:r>
      <w:proofErr w:type="spellStart"/>
      <w:r w:rsidRPr="0075676D">
        <w:rPr>
          <w:rFonts w:ascii="Times New Roman" w:hAnsi="Times New Roman"/>
          <w:sz w:val="24"/>
          <w:szCs w:val="24"/>
        </w:rPr>
        <w:t>постових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під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75676D">
        <w:rPr>
          <w:rFonts w:ascii="Times New Roman" w:hAnsi="Times New Roman"/>
          <w:sz w:val="24"/>
          <w:szCs w:val="24"/>
        </w:rPr>
        <w:t>несення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ними </w:t>
      </w:r>
      <w:proofErr w:type="spellStart"/>
      <w:r w:rsidRPr="0075676D">
        <w:rPr>
          <w:rFonts w:ascii="Times New Roman" w:hAnsi="Times New Roman"/>
          <w:sz w:val="24"/>
          <w:szCs w:val="24"/>
        </w:rPr>
        <w:t>служби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 w:rsidRPr="0075676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на “</w:t>
      </w:r>
      <w:proofErr w:type="spellStart"/>
      <w:r w:rsidRPr="0075676D">
        <w:rPr>
          <w:rFonts w:ascii="Times New Roman" w:hAnsi="Times New Roman"/>
          <w:sz w:val="24"/>
          <w:szCs w:val="24"/>
        </w:rPr>
        <w:t>Об’єкті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75676D">
        <w:rPr>
          <w:rFonts w:ascii="Times New Roman" w:hAnsi="Times New Roman"/>
          <w:sz w:val="24"/>
          <w:szCs w:val="24"/>
        </w:rPr>
        <w:t>пожежі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або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спрацювання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охоронно-пожежної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сигналізації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негайно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5676D">
        <w:rPr>
          <w:rFonts w:ascii="Times New Roman" w:hAnsi="Times New Roman"/>
          <w:sz w:val="24"/>
          <w:szCs w:val="24"/>
        </w:rPr>
        <w:t>це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пожежну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частину</w:t>
      </w:r>
      <w:proofErr w:type="spellEnd"/>
      <w:r w:rsidRPr="007567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676D">
        <w:rPr>
          <w:rFonts w:ascii="Times New Roman" w:hAnsi="Times New Roman"/>
          <w:noProof/>
          <w:sz w:val="24"/>
          <w:szCs w:val="24"/>
          <w:lang w:val="uk-UA"/>
        </w:rPr>
        <w:t>за телефоном 101 та вжити заходи щодо ліквідації пожежі або наслідків можливої технічної несправності охоронно – пожежної сигналізації.</w:t>
      </w:r>
    </w:p>
    <w:p w:rsidR="0075676D" w:rsidRPr="0075676D" w:rsidRDefault="0075676D" w:rsidP="0075676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  <w:r w:rsidRPr="0075676D">
        <w:rPr>
          <w:rFonts w:ascii="Times New Roman" w:hAnsi="Times New Roman"/>
          <w:sz w:val="24"/>
          <w:szCs w:val="24"/>
        </w:rPr>
        <w:t>- приймати під охорону тільки опечатані (опломбовані) приміщення “Об’єкта” за умови наявності на них запобіжних коробок з контрольними замками;</w:t>
      </w:r>
    </w:p>
    <w:p w:rsidR="0075676D" w:rsidRPr="0075676D" w:rsidRDefault="0075676D" w:rsidP="0075676D">
      <w:pPr>
        <w:jc w:val="both"/>
        <w:rPr>
          <w:rFonts w:ascii="Times New Roman" w:hAnsi="Times New Roman"/>
          <w:sz w:val="24"/>
          <w:szCs w:val="24"/>
        </w:rPr>
      </w:pPr>
      <w:r w:rsidRPr="0075676D">
        <w:rPr>
          <w:rFonts w:ascii="Times New Roman" w:hAnsi="Times New Roman"/>
          <w:sz w:val="24"/>
          <w:szCs w:val="24"/>
        </w:rPr>
        <w:t xml:space="preserve">- при </w:t>
      </w:r>
      <w:proofErr w:type="spellStart"/>
      <w:r w:rsidRPr="0075676D">
        <w:rPr>
          <w:rFonts w:ascii="Times New Roman" w:hAnsi="Times New Roman"/>
          <w:sz w:val="24"/>
          <w:szCs w:val="24"/>
        </w:rPr>
        <w:t>візуальному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виявленні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постовими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ознак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проникнення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сторонніх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осіб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на “</w:t>
      </w:r>
      <w:proofErr w:type="spellStart"/>
      <w:r w:rsidRPr="0075676D">
        <w:rPr>
          <w:rFonts w:ascii="Times New Roman" w:hAnsi="Times New Roman"/>
          <w:sz w:val="24"/>
          <w:szCs w:val="24"/>
        </w:rPr>
        <w:t>Об’єкт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75676D">
        <w:rPr>
          <w:rFonts w:ascii="Times New Roman" w:hAnsi="Times New Roman"/>
          <w:sz w:val="24"/>
          <w:szCs w:val="24"/>
        </w:rPr>
        <w:t>вжити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заходів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75676D">
        <w:rPr>
          <w:rFonts w:ascii="Times New Roman" w:hAnsi="Times New Roman"/>
          <w:sz w:val="24"/>
          <w:szCs w:val="24"/>
        </w:rPr>
        <w:t>їх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затриманню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75676D">
        <w:rPr>
          <w:rFonts w:ascii="Times New Roman" w:hAnsi="Times New Roman"/>
          <w:sz w:val="24"/>
          <w:szCs w:val="24"/>
        </w:rPr>
        <w:t>разі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цих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подій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5676D">
        <w:rPr>
          <w:rFonts w:ascii="Times New Roman" w:hAnsi="Times New Roman"/>
          <w:sz w:val="24"/>
          <w:szCs w:val="24"/>
        </w:rPr>
        <w:t>неробочий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75676D">
        <w:rPr>
          <w:rFonts w:ascii="Times New Roman" w:hAnsi="Times New Roman"/>
          <w:sz w:val="24"/>
          <w:szCs w:val="24"/>
        </w:rPr>
        <w:t>чи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зачинених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відокремлених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приміщень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, разом з </w:t>
      </w:r>
      <w:proofErr w:type="spellStart"/>
      <w:r w:rsidRPr="0075676D">
        <w:rPr>
          <w:rFonts w:ascii="Times New Roman" w:hAnsi="Times New Roman"/>
          <w:sz w:val="24"/>
          <w:szCs w:val="24"/>
        </w:rPr>
        <w:t>відповідальною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особою </w:t>
      </w:r>
      <w:proofErr w:type="spellStart"/>
      <w:r w:rsidRPr="0075676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6D">
        <w:rPr>
          <w:rFonts w:ascii="Times New Roman" w:hAnsi="Times New Roman"/>
          <w:sz w:val="24"/>
          <w:szCs w:val="24"/>
        </w:rPr>
        <w:t>перезакриття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5676D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75676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5676D">
        <w:rPr>
          <w:rFonts w:ascii="Times New Roman" w:hAnsi="Times New Roman"/>
          <w:sz w:val="24"/>
          <w:szCs w:val="24"/>
        </w:rPr>
        <w:t xml:space="preserve"> до </w:t>
      </w:r>
      <w:r w:rsidRPr="0075676D">
        <w:rPr>
          <w:rFonts w:ascii="Times New Roman" w:hAnsi="Times New Roman"/>
          <w:sz w:val="24"/>
          <w:szCs w:val="24"/>
          <w:lang w:val="uk-UA"/>
        </w:rPr>
        <w:t>Порядку здавання (приймання) «Об’єкту» під охорону</w:t>
      </w:r>
      <w:r w:rsidRPr="0075676D">
        <w:rPr>
          <w:rFonts w:ascii="Times New Roman" w:hAnsi="Times New Roman"/>
          <w:sz w:val="24"/>
          <w:szCs w:val="24"/>
        </w:rPr>
        <w:t>;</w:t>
      </w:r>
    </w:p>
    <w:p w:rsidR="0075676D" w:rsidRPr="0075676D" w:rsidRDefault="0075676D" w:rsidP="0075676D">
      <w:pPr>
        <w:pStyle w:val="3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676D">
        <w:rPr>
          <w:rFonts w:ascii="Times New Roman" w:hAnsi="Times New Roman"/>
          <w:bCs/>
          <w:sz w:val="24"/>
          <w:szCs w:val="24"/>
        </w:rPr>
        <w:t xml:space="preserve">- здійснювати спостереження за станом сигналізації на </w:t>
      </w:r>
      <w:r w:rsidRPr="0075676D">
        <w:rPr>
          <w:rFonts w:ascii="Times New Roman" w:hAnsi="Times New Roman"/>
          <w:sz w:val="24"/>
          <w:szCs w:val="24"/>
        </w:rPr>
        <w:t>“Об’єкті”</w:t>
      </w:r>
      <w:r w:rsidRPr="0075676D">
        <w:rPr>
          <w:rFonts w:ascii="Times New Roman" w:hAnsi="Times New Roman"/>
          <w:bCs/>
          <w:sz w:val="24"/>
          <w:szCs w:val="24"/>
        </w:rPr>
        <w:t>;</w:t>
      </w:r>
    </w:p>
    <w:p w:rsidR="0075676D" w:rsidRPr="0075676D" w:rsidRDefault="0075676D" w:rsidP="0075676D">
      <w:pPr>
        <w:pStyle w:val="3"/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5676D">
        <w:rPr>
          <w:rFonts w:ascii="Times New Roman" w:hAnsi="Times New Roman"/>
          <w:bCs/>
          <w:sz w:val="24"/>
          <w:szCs w:val="24"/>
        </w:rPr>
        <w:t xml:space="preserve">- у разі надходження на пульт централізованого спостереження Учасника сигналу про спрацювання сигналізації на </w:t>
      </w:r>
      <w:r w:rsidRPr="0075676D">
        <w:rPr>
          <w:rFonts w:ascii="Times New Roman" w:hAnsi="Times New Roman"/>
          <w:sz w:val="24"/>
          <w:szCs w:val="24"/>
        </w:rPr>
        <w:t>“Об’єкті”</w:t>
      </w:r>
      <w:r w:rsidRPr="0075676D">
        <w:rPr>
          <w:rFonts w:ascii="Times New Roman" w:hAnsi="Times New Roman"/>
          <w:bCs/>
          <w:sz w:val="24"/>
          <w:szCs w:val="24"/>
        </w:rPr>
        <w:t xml:space="preserve"> в період спостереження, негайно направити мобільний наряд охорони на </w:t>
      </w:r>
      <w:r w:rsidRPr="0075676D">
        <w:rPr>
          <w:rFonts w:ascii="Times New Roman" w:hAnsi="Times New Roman"/>
          <w:sz w:val="24"/>
          <w:szCs w:val="24"/>
        </w:rPr>
        <w:t>“Об’єкт”</w:t>
      </w:r>
      <w:r w:rsidRPr="0075676D">
        <w:rPr>
          <w:rFonts w:ascii="Times New Roman" w:hAnsi="Times New Roman"/>
          <w:bCs/>
          <w:sz w:val="24"/>
          <w:szCs w:val="24"/>
        </w:rPr>
        <w:t xml:space="preserve"> для вжиття заходів, спрямованих на встановлення причин спрацювання сигналізації, а</w:t>
      </w:r>
      <w:r w:rsidRPr="0075676D">
        <w:rPr>
          <w:rFonts w:ascii="Times New Roman" w:hAnsi="Times New Roman"/>
          <w:bCs/>
          <w:sz w:val="24"/>
          <w:szCs w:val="24"/>
          <w:lang w:val="uk-UA"/>
        </w:rPr>
        <w:t xml:space="preserve"> в</w:t>
      </w:r>
      <w:r w:rsidRPr="0075676D">
        <w:rPr>
          <w:rFonts w:ascii="Times New Roman" w:hAnsi="Times New Roman"/>
          <w:bCs/>
          <w:sz w:val="24"/>
          <w:szCs w:val="24"/>
        </w:rPr>
        <w:t xml:space="preserve"> разі необхідності – припинення правопорушень на </w:t>
      </w:r>
      <w:r w:rsidRPr="0075676D">
        <w:rPr>
          <w:rFonts w:ascii="Times New Roman" w:hAnsi="Times New Roman"/>
          <w:sz w:val="24"/>
          <w:szCs w:val="24"/>
        </w:rPr>
        <w:t>“Об’єкті”</w:t>
      </w:r>
      <w:r w:rsidRPr="0075676D">
        <w:rPr>
          <w:rFonts w:ascii="Times New Roman" w:hAnsi="Times New Roman"/>
          <w:bCs/>
          <w:sz w:val="24"/>
          <w:szCs w:val="24"/>
        </w:rPr>
        <w:t>. Наряд охорони вживає заходи щодо затримання та передачі правоохоронним органам осіб, якими скоєно правопорушення;</w:t>
      </w:r>
    </w:p>
    <w:p w:rsidR="0075676D" w:rsidRPr="0075676D" w:rsidRDefault="0075676D" w:rsidP="0075676D">
      <w:pPr>
        <w:pStyle w:val="3"/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5676D">
        <w:rPr>
          <w:rFonts w:ascii="Times New Roman" w:hAnsi="Times New Roman"/>
          <w:bCs/>
          <w:sz w:val="24"/>
          <w:szCs w:val="24"/>
          <w:lang w:val="uk-UA"/>
        </w:rPr>
        <w:t xml:space="preserve">- за заявками Замовника здійснювати обслуговування сигналізації, встановленої на </w:t>
      </w:r>
      <w:r w:rsidRPr="0075676D">
        <w:rPr>
          <w:rFonts w:ascii="Times New Roman" w:hAnsi="Times New Roman"/>
          <w:sz w:val="24"/>
          <w:szCs w:val="24"/>
          <w:lang w:val="uk-UA"/>
        </w:rPr>
        <w:t>“Об’єкті”</w:t>
      </w:r>
      <w:r w:rsidRPr="0075676D">
        <w:rPr>
          <w:rFonts w:ascii="Times New Roman" w:hAnsi="Times New Roman"/>
          <w:bCs/>
          <w:sz w:val="24"/>
          <w:szCs w:val="24"/>
          <w:lang w:val="uk-UA"/>
        </w:rPr>
        <w:t>, якісно та в технічно-можливий строк ліквідовувати несправності сигналізації, які можуть бути усунуті безпосередньо за місцем її знаходження.</w:t>
      </w:r>
    </w:p>
    <w:p w:rsidR="0075676D" w:rsidRPr="0075676D" w:rsidRDefault="0075676D" w:rsidP="0075676D">
      <w:pPr>
        <w:pStyle w:val="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5676D">
        <w:rPr>
          <w:rFonts w:ascii="Times New Roman" w:hAnsi="Times New Roman"/>
          <w:bCs/>
          <w:sz w:val="24"/>
          <w:szCs w:val="24"/>
          <w:lang w:val="uk-UA"/>
        </w:rPr>
        <w:t>- м</w:t>
      </w:r>
      <w:r w:rsidRPr="0075676D">
        <w:rPr>
          <w:rFonts w:ascii="Times New Roman" w:hAnsi="Times New Roman"/>
          <w:sz w:val="24"/>
          <w:szCs w:val="24"/>
          <w:lang w:val="uk-UA"/>
        </w:rPr>
        <w:t>ати у наявності  спеціальні засоби індивідуального захисту (бронежилети, шолом ,  переговорні станції (рації),  спеціальний одяг ).</w:t>
      </w:r>
    </w:p>
    <w:p w:rsidR="0075676D" w:rsidRPr="0075676D" w:rsidRDefault="0075676D" w:rsidP="0075676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10E" w:rsidRPr="0075676D" w:rsidRDefault="00DA610E" w:rsidP="0075676D">
      <w:pPr>
        <w:jc w:val="both"/>
        <w:rPr>
          <w:lang w:val="uk-UA"/>
        </w:rPr>
      </w:pPr>
    </w:p>
    <w:sectPr w:rsidR="00DA610E" w:rsidRPr="0075676D" w:rsidSect="008D20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A"/>
    <w:rsid w:val="00013946"/>
    <w:rsid w:val="004248B0"/>
    <w:rsid w:val="0075676D"/>
    <w:rsid w:val="00DA610E"/>
    <w:rsid w:val="00EB240A"/>
    <w:rsid w:val="00F1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2359"/>
  <w15:chartTrackingRefBased/>
  <w15:docId w15:val="{05BE16D1-DE75-42EE-A3DA-0513097D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28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15E28"/>
    <w:pPr>
      <w:spacing w:after="120"/>
    </w:pPr>
    <w:rPr>
      <w:rFonts w:ascii="Petersburg" w:hAnsi="Petersburg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15E28"/>
    <w:rPr>
      <w:rFonts w:ascii="Petersburg" w:eastAsia="Times New Roman" w:hAnsi="Petersburg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6</cp:revision>
  <dcterms:created xsi:type="dcterms:W3CDTF">2022-02-09T12:30:00Z</dcterms:created>
  <dcterms:modified xsi:type="dcterms:W3CDTF">2023-02-07T10:20:00Z</dcterms:modified>
</cp:coreProperties>
</file>