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9D" w:rsidRDefault="00C61D9D">
      <w:pPr>
        <w:spacing w:after="0" w:line="240" w:lineRule="auto"/>
        <w:ind w:left="5660"/>
        <w:jc w:val="right"/>
        <w:rPr>
          <w:rFonts w:ascii="Times New Roman" w:eastAsia="Times New Roman" w:hAnsi="Times New Roman" w:cs="Times New Roman"/>
          <w:b/>
          <w:sz w:val="24"/>
          <w:szCs w:val="24"/>
        </w:rPr>
      </w:pPr>
    </w:p>
    <w:p w:rsidR="00C61D9D" w:rsidRPr="00C61D9D" w:rsidRDefault="00C61D9D" w:rsidP="00C61D9D">
      <w:pPr>
        <w:spacing w:after="0" w:line="240" w:lineRule="auto"/>
        <w:jc w:val="right"/>
        <w:rPr>
          <w:rFonts w:ascii="Times New Roman" w:hAnsi="Times New Roman" w:cs="Times New Roman"/>
          <w:b/>
          <w:sz w:val="24"/>
          <w:szCs w:val="24"/>
          <w:lang w:eastAsia="en-US"/>
        </w:rPr>
      </w:pPr>
      <w:r w:rsidRPr="00C61D9D">
        <w:rPr>
          <w:rFonts w:ascii="Times New Roman" w:hAnsi="Times New Roman" w:cs="Times New Roman"/>
          <w:b/>
          <w:sz w:val="24"/>
          <w:szCs w:val="24"/>
          <w:lang w:eastAsia="en-US"/>
        </w:rPr>
        <w:t xml:space="preserve">Додаток 1 до тендерної документації </w:t>
      </w:r>
    </w:p>
    <w:p w:rsidR="00DD11AB" w:rsidRDefault="00C61D9D" w:rsidP="00C61D9D">
      <w:pPr>
        <w:spacing w:after="0" w:line="240" w:lineRule="auto"/>
        <w:jc w:val="right"/>
        <w:rPr>
          <w:rFonts w:ascii="Times New Roman" w:hAnsi="Times New Roman" w:cs="Times New Roman"/>
          <w:b/>
          <w:sz w:val="24"/>
          <w:szCs w:val="24"/>
          <w:lang w:eastAsia="en-US"/>
        </w:rPr>
      </w:pPr>
      <w:r w:rsidRPr="00C61D9D">
        <w:rPr>
          <w:rFonts w:ascii="Times New Roman" w:hAnsi="Times New Roman" w:cs="Times New Roman"/>
          <w:b/>
          <w:sz w:val="24"/>
          <w:szCs w:val="24"/>
          <w:lang w:eastAsia="en-US"/>
        </w:rPr>
        <w:t xml:space="preserve">(Інформація про необхідні технічні, якісні та кількісні характеристики </w:t>
      </w:r>
    </w:p>
    <w:p w:rsidR="00C61D9D" w:rsidRPr="00C61D9D" w:rsidRDefault="00C61D9D" w:rsidP="00C61D9D">
      <w:pPr>
        <w:spacing w:after="0" w:line="240" w:lineRule="auto"/>
        <w:jc w:val="right"/>
        <w:rPr>
          <w:rFonts w:ascii="Times New Roman" w:hAnsi="Times New Roman" w:cs="Times New Roman"/>
          <w:b/>
          <w:sz w:val="24"/>
          <w:szCs w:val="24"/>
          <w:lang w:eastAsia="en-US"/>
        </w:rPr>
      </w:pPr>
      <w:r w:rsidRPr="00C61D9D">
        <w:rPr>
          <w:rFonts w:ascii="Times New Roman" w:hAnsi="Times New Roman" w:cs="Times New Roman"/>
          <w:b/>
          <w:sz w:val="24"/>
          <w:szCs w:val="24"/>
          <w:lang w:eastAsia="en-US"/>
        </w:rPr>
        <w:t>пред</w:t>
      </w:r>
      <w:r w:rsidR="00DD11AB">
        <w:rPr>
          <w:rFonts w:ascii="Times New Roman" w:hAnsi="Times New Roman" w:cs="Times New Roman"/>
          <w:b/>
          <w:sz w:val="24"/>
          <w:szCs w:val="24"/>
          <w:lang w:eastAsia="en-US"/>
        </w:rPr>
        <w:t>мета закупівлі – технічна специфікація</w:t>
      </w:r>
      <w:r w:rsidRPr="00C61D9D">
        <w:rPr>
          <w:rFonts w:ascii="Times New Roman" w:hAnsi="Times New Roman" w:cs="Times New Roman"/>
          <w:b/>
          <w:sz w:val="24"/>
          <w:szCs w:val="24"/>
          <w:lang w:eastAsia="en-US"/>
        </w:rPr>
        <w:t>)</w:t>
      </w:r>
    </w:p>
    <w:p w:rsidR="00C61D9D" w:rsidRPr="00C61D9D" w:rsidRDefault="00C61D9D" w:rsidP="00C61D9D">
      <w:pPr>
        <w:spacing w:after="0" w:line="240" w:lineRule="auto"/>
        <w:jc w:val="right"/>
        <w:rPr>
          <w:rFonts w:ascii="Times New Roman" w:hAnsi="Times New Roman" w:cs="Times New Roman"/>
          <w:b/>
          <w:sz w:val="24"/>
          <w:szCs w:val="24"/>
          <w:lang w:eastAsia="en-US"/>
        </w:rPr>
      </w:pPr>
    </w:p>
    <w:p w:rsidR="00C61D9D" w:rsidRPr="00C61D9D" w:rsidRDefault="00C61D9D" w:rsidP="00C61D9D">
      <w:pPr>
        <w:spacing w:after="0" w:line="240" w:lineRule="auto"/>
        <w:jc w:val="center"/>
        <w:rPr>
          <w:rFonts w:ascii="Times New Roman" w:hAnsi="Times New Roman" w:cs="Times New Roman"/>
          <w:b/>
          <w:sz w:val="24"/>
          <w:szCs w:val="24"/>
          <w:lang w:eastAsia="en-US"/>
        </w:rPr>
      </w:pPr>
      <w:r w:rsidRPr="00C61D9D">
        <w:rPr>
          <w:rFonts w:ascii="Times New Roman" w:hAnsi="Times New Roman" w:cs="Times New Roman"/>
          <w:b/>
          <w:sz w:val="24"/>
          <w:szCs w:val="24"/>
          <w:lang w:eastAsia="en-US"/>
        </w:rPr>
        <w:t>Інформація про необхідні технічні, якісні та кількісні характеристики пред</w:t>
      </w:r>
      <w:r w:rsidR="00DD11AB">
        <w:rPr>
          <w:rFonts w:ascii="Times New Roman" w:hAnsi="Times New Roman" w:cs="Times New Roman"/>
          <w:b/>
          <w:sz w:val="24"/>
          <w:szCs w:val="24"/>
          <w:lang w:eastAsia="en-US"/>
        </w:rPr>
        <w:t>мета закупівлі – технічна специфікація:</w:t>
      </w:r>
      <w:r w:rsidRPr="00C61D9D">
        <w:rPr>
          <w:rFonts w:ascii="Times New Roman" w:hAnsi="Times New Roman" w:cs="Times New Roman"/>
          <w:b/>
          <w:sz w:val="24"/>
          <w:szCs w:val="24"/>
          <w:lang w:eastAsia="en-US"/>
        </w:rPr>
        <w:t xml:space="preserve"> </w:t>
      </w:r>
    </w:p>
    <w:p w:rsidR="00C61D9D" w:rsidRPr="00C61D9D" w:rsidRDefault="00C61D9D" w:rsidP="00C61D9D">
      <w:pPr>
        <w:spacing w:after="0" w:line="240" w:lineRule="auto"/>
        <w:jc w:val="center"/>
        <w:rPr>
          <w:rFonts w:ascii="Times New Roman" w:eastAsia="Times New Roman" w:hAnsi="Times New Roman" w:cs="Times New Roman"/>
          <w:b/>
          <w:sz w:val="24"/>
          <w:szCs w:val="24"/>
          <w:lang w:eastAsia="en-US"/>
        </w:rPr>
      </w:pPr>
      <w:r w:rsidRPr="00C61D9D">
        <w:rPr>
          <w:rFonts w:ascii="Times New Roman" w:eastAsia="Times New Roman" w:hAnsi="Times New Roman" w:cs="Times New Roman"/>
          <w:b/>
          <w:sz w:val="24"/>
          <w:szCs w:val="24"/>
          <w:lang w:eastAsia="en-US"/>
        </w:rPr>
        <w:t xml:space="preserve">Вертикальний відцентровий багатоступеневий насос </w:t>
      </w:r>
    </w:p>
    <w:p w:rsidR="00C61D9D" w:rsidRPr="00C61D9D" w:rsidRDefault="00C61D9D" w:rsidP="00C61D9D">
      <w:pPr>
        <w:spacing w:after="0" w:line="240" w:lineRule="auto"/>
        <w:jc w:val="center"/>
        <w:rPr>
          <w:rFonts w:ascii="Times New Roman" w:eastAsia="Times New Roman" w:hAnsi="Times New Roman" w:cs="Times New Roman"/>
          <w:b/>
          <w:sz w:val="24"/>
          <w:szCs w:val="24"/>
          <w:lang w:eastAsia="en-US"/>
        </w:rPr>
      </w:pPr>
      <w:r w:rsidRPr="00C61D9D">
        <w:rPr>
          <w:rFonts w:ascii="Times New Roman" w:eastAsia="Times New Roman" w:hAnsi="Times New Roman" w:cs="Times New Roman"/>
          <w:b/>
          <w:sz w:val="24"/>
          <w:szCs w:val="24"/>
          <w:lang w:eastAsia="en-US"/>
        </w:rPr>
        <w:t xml:space="preserve"> (код ДК 021:2015:42120000-6: Насоси та компресори)</w:t>
      </w:r>
    </w:p>
    <w:p w:rsidR="009703C7" w:rsidRDefault="00AD1195" w:rsidP="00DD11AB">
      <w:pPr>
        <w:spacing w:before="240" w:after="0" w:line="240" w:lineRule="auto"/>
        <w:ind w:firstLine="1134"/>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w:t>
      </w:r>
      <w:r w:rsidR="00C61D9D">
        <w:rPr>
          <w:rFonts w:ascii="Times New Roman" w:hAnsi="Times New Roman" w:cs="Times New Roman"/>
        </w:rPr>
        <w:t>ному технічному завданні повинен</w:t>
      </w:r>
      <w:r w:rsidR="00FF5500" w:rsidRPr="009E32B6">
        <w:rPr>
          <w:rFonts w:ascii="Times New Roman" w:hAnsi="Times New Roman" w:cs="Times New Roman"/>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8540BA" w:rsidRPr="009703C7" w:rsidRDefault="008540BA" w:rsidP="00DD11AB">
      <w:pPr>
        <w:spacing w:before="240" w:after="0" w:line="240" w:lineRule="auto"/>
        <w:ind w:firstLine="1134"/>
        <w:jc w:val="both"/>
        <w:rPr>
          <w:rFonts w:ascii="Times New Roman" w:hAnsi="Times New Roman" w:cs="Times New Roman"/>
        </w:rPr>
      </w:pP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845"/>
        <w:gridCol w:w="4892"/>
        <w:gridCol w:w="1286"/>
        <w:gridCol w:w="1286"/>
      </w:tblGrid>
      <w:tr w:rsidR="00CA3437" w:rsidRPr="00542258" w:rsidTr="00641906">
        <w:trPr>
          <w:trHeight w:val="564"/>
        </w:trPr>
        <w:tc>
          <w:tcPr>
            <w:tcW w:w="8912" w:type="dxa"/>
            <w:gridSpan w:val="4"/>
            <w:shd w:val="clear" w:color="auto" w:fill="auto"/>
            <w:vAlign w:val="center"/>
          </w:tcPr>
          <w:p w:rsidR="00CA3437" w:rsidRPr="00641906" w:rsidRDefault="00CA3437" w:rsidP="00641906">
            <w:pPr>
              <w:spacing w:after="0"/>
              <w:jc w:val="center"/>
              <w:rPr>
                <w:rFonts w:ascii="Times New Roman" w:hAnsi="Times New Roman" w:cs="Times New Roman"/>
                <w:b/>
                <w:sz w:val="24"/>
                <w:szCs w:val="24"/>
              </w:rPr>
            </w:pPr>
            <w:r w:rsidRPr="00641906">
              <w:rPr>
                <w:rFonts w:ascii="Times New Roman" w:hAnsi="Times New Roman" w:cs="Times New Roman"/>
                <w:b/>
                <w:sz w:val="24"/>
                <w:szCs w:val="24"/>
              </w:rPr>
              <w:t>Вимоги Замовника</w:t>
            </w:r>
          </w:p>
        </w:tc>
        <w:tc>
          <w:tcPr>
            <w:tcW w:w="1286" w:type="dxa"/>
            <w:vMerge w:val="restart"/>
            <w:vAlign w:val="center"/>
          </w:tcPr>
          <w:p w:rsidR="00CA3437" w:rsidRPr="00641906" w:rsidRDefault="00CA3437" w:rsidP="00641906">
            <w:pPr>
              <w:spacing w:after="0"/>
              <w:jc w:val="center"/>
              <w:rPr>
                <w:rFonts w:ascii="Times New Roman" w:hAnsi="Times New Roman" w:cs="Times New Roman"/>
                <w:b/>
                <w:sz w:val="24"/>
                <w:szCs w:val="24"/>
              </w:rPr>
            </w:pPr>
            <w:proofErr w:type="spellStart"/>
            <w:r w:rsidRPr="00641906">
              <w:rPr>
                <w:rFonts w:ascii="Times New Roman" w:hAnsi="Times New Roman" w:cs="Times New Roman"/>
                <w:b/>
                <w:sz w:val="24"/>
                <w:szCs w:val="24"/>
              </w:rPr>
              <w:t>Пропо-зиція</w:t>
            </w:r>
            <w:proofErr w:type="spellEnd"/>
            <w:r w:rsidRPr="00641906">
              <w:rPr>
                <w:rFonts w:ascii="Times New Roman" w:hAnsi="Times New Roman" w:cs="Times New Roman"/>
                <w:b/>
                <w:sz w:val="24"/>
                <w:szCs w:val="24"/>
              </w:rPr>
              <w:t xml:space="preserve"> учасника</w:t>
            </w:r>
          </w:p>
        </w:tc>
      </w:tr>
      <w:tr w:rsidR="00CA3437" w:rsidRPr="00542258" w:rsidTr="00641906">
        <w:trPr>
          <w:trHeight w:val="985"/>
        </w:trPr>
        <w:tc>
          <w:tcPr>
            <w:tcW w:w="889" w:type="dxa"/>
            <w:shd w:val="clear" w:color="auto" w:fill="auto"/>
            <w:vAlign w:val="center"/>
          </w:tcPr>
          <w:p w:rsidR="00CA3437" w:rsidRPr="00641906" w:rsidRDefault="00CA3437" w:rsidP="00641906">
            <w:pPr>
              <w:spacing w:after="0"/>
              <w:jc w:val="center"/>
              <w:rPr>
                <w:rFonts w:ascii="Times New Roman" w:hAnsi="Times New Roman" w:cs="Times New Roman"/>
                <w:b/>
                <w:sz w:val="24"/>
                <w:szCs w:val="24"/>
              </w:rPr>
            </w:pPr>
            <w:r w:rsidRPr="00641906">
              <w:rPr>
                <w:rFonts w:ascii="Times New Roman" w:hAnsi="Times New Roman" w:cs="Times New Roman"/>
                <w:b/>
                <w:sz w:val="24"/>
                <w:szCs w:val="24"/>
              </w:rPr>
              <w:t xml:space="preserve">№ </w:t>
            </w:r>
            <w:proofErr w:type="spellStart"/>
            <w:r w:rsidRPr="00641906">
              <w:rPr>
                <w:rFonts w:ascii="Times New Roman" w:hAnsi="Times New Roman" w:cs="Times New Roman"/>
                <w:b/>
                <w:sz w:val="24"/>
                <w:szCs w:val="24"/>
              </w:rPr>
              <w:t>пози-ції</w:t>
            </w:r>
            <w:proofErr w:type="spellEnd"/>
            <w:r w:rsidRPr="00641906">
              <w:rPr>
                <w:rFonts w:ascii="Times New Roman" w:hAnsi="Times New Roman" w:cs="Times New Roman"/>
                <w:b/>
                <w:sz w:val="24"/>
                <w:szCs w:val="24"/>
              </w:rPr>
              <w:t xml:space="preserve"> п/</w:t>
            </w:r>
            <w:proofErr w:type="spellStart"/>
            <w:r w:rsidRPr="00641906">
              <w:rPr>
                <w:rFonts w:ascii="Times New Roman" w:hAnsi="Times New Roman" w:cs="Times New Roman"/>
                <w:b/>
                <w:sz w:val="24"/>
                <w:szCs w:val="24"/>
              </w:rPr>
              <w:t>п</w:t>
            </w:r>
            <w:proofErr w:type="spellEnd"/>
          </w:p>
        </w:tc>
        <w:tc>
          <w:tcPr>
            <w:tcW w:w="1845" w:type="dxa"/>
            <w:shd w:val="clear" w:color="auto" w:fill="auto"/>
            <w:vAlign w:val="center"/>
          </w:tcPr>
          <w:p w:rsidR="00CA3437" w:rsidRPr="00641906" w:rsidRDefault="00CA3437" w:rsidP="00641906">
            <w:pPr>
              <w:spacing w:after="0"/>
              <w:jc w:val="center"/>
              <w:rPr>
                <w:rFonts w:ascii="Times New Roman" w:hAnsi="Times New Roman" w:cs="Times New Roman"/>
                <w:b/>
                <w:color w:val="000000"/>
                <w:sz w:val="24"/>
                <w:szCs w:val="24"/>
              </w:rPr>
            </w:pPr>
            <w:r w:rsidRPr="00641906">
              <w:rPr>
                <w:rFonts w:ascii="Times New Roman" w:hAnsi="Times New Roman" w:cs="Times New Roman"/>
                <w:b/>
                <w:sz w:val="24"/>
                <w:szCs w:val="24"/>
              </w:rPr>
              <w:t>Тип насосу</w:t>
            </w:r>
          </w:p>
        </w:tc>
        <w:tc>
          <w:tcPr>
            <w:tcW w:w="4892" w:type="dxa"/>
            <w:shd w:val="clear" w:color="auto" w:fill="auto"/>
            <w:vAlign w:val="center"/>
          </w:tcPr>
          <w:p w:rsidR="00CA3437" w:rsidRPr="00641906" w:rsidRDefault="00CA3437" w:rsidP="00641906">
            <w:pPr>
              <w:spacing w:after="0"/>
              <w:jc w:val="center"/>
              <w:rPr>
                <w:rFonts w:ascii="Times New Roman" w:hAnsi="Times New Roman" w:cs="Times New Roman"/>
                <w:b/>
                <w:sz w:val="24"/>
                <w:szCs w:val="24"/>
              </w:rPr>
            </w:pPr>
            <w:r w:rsidRPr="00641906">
              <w:rPr>
                <w:rFonts w:ascii="Times New Roman" w:hAnsi="Times New Roman" w:cs="Times New Roman"/>
                <w:b/>
                <w:color w:val="000000"/>
                <w:sz w:val="24"/>
                <w:szCs w:val="24"/>
              </w:rPr>
              <w:t>Характеристики</w:t>
            </w:r>
          </w:p>
        </w:tc>
        <w:tc>
          <w:tcPr>
            <w:tcW w:w="1286" w:type="dxa"/>
            <w:shd w:val="clear" w:color="auto" w:fill="auto"/>
            <w:vAlign w:val="center"/>
          </w:tcPr>
          <w:p w:rsidR="00CA3437" w:rsidRPr="00641906" w:rsidRDefault="00CA3437" w:rsidP="00641906">
            <w:pPr>
              <w:spacing w:after="0"/>
              <w:jc w:val="center"/>
              <w:rPr>
                <w:rFonts w:ascii="Times New Roman" w:hAnsi="Times New Roman" w:cs="Times New Roman"/>
                <w:b/>
                <w:sz w:val="24"/>
                <w:szCs w:val="24"/>
              </w:rPr>
            </w:pPr>
            <w:r w:rsidRPr="00641906">
              <w:rPr>
                <w:rFonts w:ascii="Times New Roman" w:hAnsi="Times New Roman" w:cs="Times New Roman"/>
                <w:b/>
                <w:sz w:val="24"/>
                <w:szCs w:val="24"/>
              </w:rPr>
              <w:t>Кількість</w:t>
            </w:r>
          </w:p>
        </w:tc>
        <w:tc>
          <w:tcPr>
            <w:tcW w:w="1286" w:type="dxa"/>
            <w:vMerge/>
          </w:tcPr>
          <w:p w:rsidR="00CA3437" w:rsidRPr="00542258" w:rsidRDefault="00CA3437" w:rsidP="00676D73">
            <w:pPr>
              <w:spacing w:after="0"/>
              <w:jc w:val="center"/>
              <w:rPr>
                <w:rFonts w:ascii="Times New Roman" w:hAnsi="Times New Roman" w:cs="Times New Roman"/>
                <w:sz w:val="24"/>
                <w:szCs w:val="24"/>
              </w:rPr>
            </w:pPr>
          </w:p>
        </w:tc>
      </w:tr>
      <w:tr w:rsidR="00DD77A0" w:rsidRPr="00542258" w:rsidTr="00DD77A0">
        <w:trPr>
          <w:trHeight w:val="80"/>
        </w:trPr>
        <w:tc>
          <w:tcPr>
            <w:tcW w:w="889" w:type="dxa"/>
            <w:shd w:val="clear" w:color="auto" w:fill="auto"/>
            <w:vAlign w:val="center"/>
          </w:tcPr>
          <w:p w:rsidR="00DD77A0" w:rsidRPr="00542258" w:rsidRDefault="00CE4527" w:rsidP="00676D7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5"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b/>
                <w:bCs/>
                <w:sz w:val="24"/>
                <w:szCs w:val="24"/>
              </w:rPr>
            </w:pPr>
            <w:r>
              <w:rPr>
                <w:rFonts w:ascii="Times New Roman" w:hAnsi="Times New Roman" w:cs="Times New Roman"/>
                <w:color w:val="000000"/>
                <w:sz w:val="24"/>
                <w:szCs w:val="24"/>
              </w:rPr>
              <w:t>Відцентров</w:t>
            </w:r>
            <w:r w:rsidR="00DD77A0" w:rsidRPr="00542258">
              <w:rPr>
                <w:rFonts w:ascii="Times New Roman" w:hAnsi="Times New Roman" w:cs="Times New Roman"/>
                <w:color w:val="000000"/>
                <w:sz w:val="24"/>
                <w:szCs w:val="24"/>
              </w:rPr>
              <w:t xml:space="preserve">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Тип: </w:t>
            </w:r>
            <w:r w:rsidR="00CE4527">
              <w:rPr>
                <w:rFonts w:ascii="Times New Roman" w:hAnsi="Times New Roman" w:cs="Times New Roman"/>
                <w:sz w:val="24"/>
                <w:szCs w:val="24"/>
              </w:rPr>
              <w:t xml:space="preserve">вертикальний відцентровий </w:t>
            </w:r>
            <w:r w:rsidR="001079E1">
              <w:rPr>
                <w:rFonts w:ascii="Times New Roman" w:hAnsi="Times New Roman" w:cs="Times New Roman"/>
                <w:sz w:val="24"/>
                <w:szCs w:val="24"/>
              </w:rPr>
              <w:t xml:space="preserve">багатоступеневий </w:t>
            </w:r>
            <w:r w:rsidR="00CE4527">
              <w:rPr>
                <w:rFonts w:ascii="Times New Roman" w:hAnsi="Times New Roman" w:cs="Times New Roman"/>
                <w:sz w:val="24"/>
                <w:szCs w:val="24"/>
              </w:rPr>
              <w:t>насос</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xml:space="preserve">, не більше: </w:t>
            </w:r>
            <w:r w:rsidR="00CE4527">
              <w:rPr>
                <w:rFonts w:ascii="Times New Roman" w:hAnsi="Times New Roman" w:cs="Times New Roman"/>
                <w:sz w:val="24"/>
                <w:szCs w:val="24"/>
              </w:rPr>
              <w:t>120</w:t>
            </w:r>
            <w:r w:rsidRPr="00542258">
              <w:rPr>
                <w:rFonts w:ascii="Times New Roman" w:hAnsi="Times New Roman" w:cs="Times New Roman"/>
                <w:sz w:val="24"/>
                <w:szCs w:val="24"/>
              </w:rPr>
              <w:t>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xml:space="preserve">, не менше: </w:t>
            </w:r>
            <w:r w:rsidR="00CE4527">
              <w:rPr>
                <w:rFonts w:ascii="Times New Roman" w:hAnsi="Times New Roman" w:cs="Times New Roman"/>
                <w:sz w:val="24"/>
                <w:szCs w:val="24"/>
              </w:rPr>
              <w:t>204</w:t>
            </w:r>
            <w:r w:rsidRPr="00542258">
              <w:rPr>
                <w:rFonts w:ascii="Times New Roman" w:hAnsi="Times New Roman" w:cs="Times New Roman"/>
                <w:sz w:val="24"/>
                <w:szCs w:val="24"/>
              </w:rPr>
              <w:t xml:space="preserve"> м;</w:t>
            </w:r>
          </w:p>
          <w:p w:rsidR="00CE4527" w:rsidRPr="00CE4527" w:rsidRDefault="00CE4527" w:rsidP="00CE4527">
            <w:pPr>
              <w:tabs>
                <w:tab w:val="left" w:pos="0"/>
                <w:tab w:val="left" w:pos="284"/>
              </w:tabs>
              <w:spacing w:after="0" w:line="240" w:lineRule="auto"/>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Робоча точка (1) насосного агрегату при частоті 50 Гц:</w:t>
            </w:r>
          </w:p>
          <w:p w:rsidR="00CE4527" w:rsidRPr="00CE4527" w:rsidRDefault="00CE4527" w:rsidP="00CE4527">
            <w:pPr>
              <w:tabs>
                <w:tab w:val="left" w:pos="0"/>
                <w:tab w:val="left" w:pos="284"/>
              </w:tabs>
              <w:spacing w:after="0" w:line="240" w:lineRule="auto"/>
              <w:contextualSpacing/>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 xml:space="preserve">Продуктивність в робочій точці не </w:t>
            </w:r>
            <w:r>
              <w:rPr>
                <w:rFonts w:ascii="Times New Roman" w:eastAsia="Times New Roman" w:hAnsi="Times New Roman" w:cs="Times New Roman"/>
                <w:bCs/>
                <w:lang w:eastAsia="pl-PL"/>
              </w:rPr>
              <w:t>більше</w:t>
            </w:r>
            <w:r w:rsidRPr="00CE4527">
              <w:rPr>
                <w:rFonts w:ascii="Times New Roman" w:eastAsia="Times New Roman" w:hAnsi="Times New Roman" w:cs="Times New Roman"/>
                <w:bCs/>
                <w:lang w:eastAsia="pl-PL"/>
              </w:rPr>
              <w:t xml:space="preserve"> </w:t>
            </w:r>
            <w:r>
              <w:rPr>
                <w:rFonts w:ascii="Times New Roman" w:eastAsia="Times New Roman" w:hAnsi="Times New Roman" w:cs="Times New Roman"/>
                <w:bCs/>
                <w:lang w:val="ru-RU" w:eastAsia="pl-PL"/>
              </w:rPr>
              <w:t xml:space="preserve">36 </w:t>
            </w:r>
            <w:r w:rsidRPr="00CE4527">
              <w:rPr>
                <w:rFonts w:ascii="Times New Roman" w:eastAsia="Times New Roman" w:hAnsi="Times New Roman" w:cs="Times New Roman"/>
                <w:bCs/>
                <w:lang w:eastAsia="pl-PL"/>
              </w:rPr>
              <w:t>м3/год.</w:t>
            </w:r>
          </w:p>
          <w:p w:rsidR="00CE4527" w:rsidRPr="00CE4527" w:rsidRDefault="00CE4527" w:rsidP="00CE4527">
            <w:pPr>
              <w:tabs>
                <w:tab w:val="left" w:pos="0"/>
                <w:tab w:val="left" w:pos="284"/>
              </w:tabs>
              <w:spacing w:after="0" w:line="240" w:lineRule="auto"/>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 xml:space="preserve">Напір в робочій точці не менше </w:t>
            </w:r>
            <w:r>
              <w:rPr>
                <w:rFonts w:ascii="Times New Roman" w:eastAsia="Times New Roman" w:hAnsi="Times New Roman" w:cs="Times New Roman"/>
                <w:bCs/>
                <w:lang w:eastAsia="pl-PL"/>
              </w:rPr>
              <w:t>184</w:t>
            </w:r>
            <w:r w:rsidRPr="00CE4527">
              <w:rPr>
                <w:rFonts w:ascii="Times New Roman" w:eastAsia="Times New Roman" w:hAnsi="Times New Roman" w:cs="Times New Roman"/>
                <w:bCs/>
                <w:lang w:eastAsia="pl-PL"/>
              </w:rPr>
              <w:t xml:space="preserve"> м.</w:t>
            </w:r>
          </w:p>
          <w:p w:rsidR="00CE4527" w:rsidRPr="00CE4527" w:rsidRDefault="00CE4527" w:rsidP="00CE4527">
            <w:pPr>
              <w:tabs>
                <w:tab w:val="left" w:pos="0"/>
                <w:tab w:val="left" w:pos="284"/>
              </w:tabs>
              <w:spacing w:after="0" w:line="240" w:lineRule="auto"/>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Насосний агрегат повинен забезпечувати робочу точку (2) при частоті 50 Гц:</w:t>
            </w:r>
          </w:p>
          <w:p w:rsidR="00CE4527" w:rsidRPr="00CE4527" w:rsidRDefault="00CE4527" w:rsidP="00CE4527">
            <w:pPr>
              <w:tabs>
                <w:tab w:val="left" w:pos="0"/>
                <w:tab w:val="left" w:pos="284"/>
              </w:tabs>
              <w:spacing w:after="0" w:line="240" w:lineRule="auto"/>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 xml:space="preserve">Продуктивність в робочій точці не </w:t>
            </w:r>
            <w:r>
              <w:rPr>
                <w:rFonts w:ascii="Times New Roman" w:eastAsia="Times New Roman" w:hAnsi="Times New Roman" w:cs="Times New Roman"/>
                <w:bCs/>
                <w:lang w:eastAsia="pl-PL"/>
              </w:rPr>
              <w:t>більше</w:t>
            </w:r>
            <w:r w:rsidRPr="00CE4527">
              <w:rPr>
                <w:rFonts w:ascii="Times New Roman" w:eastAsia="Times New Roman" w:hAnsi="Times New Roman" w:cs="Times New Roman"/>
                <w:bCs/>
                <w:lang w:eastAsia="pl-PL"/>
              </w:rPr>
              <w:t xml:space="preserve"> </w:t>
            </w:r>
            <w:r>
              <w:rPr>
                <w:rFonts w:ascii="Times New Roman" w:eastAsia="Times New Roman" w:hAnsi="Times New Roman" w:cs="Times New Roman"/>
                <w:bCs/>
                <w:lang w:val="ru-RU" w:eastAsia="pl-PL"/>
              </w:rPr>
              <w:t xml:space="preserve">90 </w:t>
            </w:r>
            <w:r w:rsidRPr="00CE4527">
              <w:rPr>
                <w:rFonts w:ascii="Times New Roman" w:eastAsia="Times New Roman" w:hAnsi="Times New Roman" w:cs="Times New Roman"/>
                <w:bCs/>
                <w:lang w:eastAsia="pl-PL"/>
              </w:rPr>
              <w:t>м3/год .</w:t>
            </w:r>
          </w:p>
          <w:p w:rsidR="00CE4527" w:rsidRPr="00CE4527" w:rsidRDefault="00CE4527" w:rsidP="00CE4527">
            <w:pPr>
              <w:tabs>
                <w:tab w:val="left" w:pos="0"/>
                <w:tab w:val="left" w:pos="284"/>
              </w:tabs>
              <w:spacing w:after="0" w:line="240" w:lineRule="auto"/>
              <w:jc w:val="both"/>
              <w:rPr>
                <w:rFonts w:ascii="Times New Roman" w:eastAsia="Times New Roman" w:hAnsi="Times New Roman" w:cs="Times New Roman"/>
                <w:bCs/>
                <w:lang w:eastAsia="pl-PL"/>
              </w:rPr>
            </w:pPr>
            <w:r w:rsidRPr="00CE4527">
              <w:rPr>
                <w:rFonts w:ascii="Times New Roman" w:eastAsia="Times New Roman" w:hAnsi="Times New Roman" w:cs="Times New Roman"/>
                <w:bCs/>
                <w:lang w:eastAsia="pl-PL"/>
              </w:rPr>
              <w:t xml:space="preserve">Напір в робочій точці не менше </w:t>
            </w:r>
            <w:r>
              <w:rPr>
                <w:rFonts w:ascii="Times New Roman" w:eastAsia="Times New Roman" w:hAnsi="Times New Roman" w:cs="Times New Roman"/>
                <w:bCs/>
                <w:lang w:val="ru-RU" w:eastAsia="pl-PL"/>
              </w:rPr>
              <w:t>135</w:t>
            </w:r>
            <w:r w:rsidRPr="00CE4527">
              <w:rPr>
                <w:rFonts w:ascii="Times New Roman" w:eastAsia="Times New Roman" w:hAnsi="Times New Roman" w:cs="Times New Roman"/>
                <w:bCs/>
                <w:lang w:eastAsia="pl-PL"/>
              </w:rPr>
              <w:t xml:space="preserve"> м.</w:t>
            </w:r>
          </w:p>
          <w:p w:rsidR="00DD77A0" w:rsidRPr="00201FC7" w:rsidRDefault="00DD77A0" w:rsidP="00676D73">
            <w:pPr>
              <w:spacing w:after="0"/>
              <w:rPr>
                <w:rFonts w:ascii="Times New Roman" w:hAnsi="Times New Roman" w:cs="Times New Roman"/>
                <w:sz w:val="24"/>
                <w:szCs w:val="24"/>
              </w:rPr>
            </w:pPr>
            <w:r w:rsidRPr="00201FC7">
              <w:rPr>
                <w:rFonts w:ascii="Times New Roman" w:hAnsi="Times New Roman" w:cs="Times New Roman"/>
                <w:sz w:val="24"/>
                <w:szCs w:val="24"/>
              </w:rPr>
              <w:t>Температура рідини, що перекачується: -</w:t>
            </w:r>
            <w:r w:rsidR="00201FC7">
              <w:rPr>
                <w:rFonts w:ascii="Times New Roman" w:hAnsi="Times New Roman" w:cs="Times New Roman"/>
                <w:sz w:val="24"/>
                <w:szCs w:val="24"/>
              </w:rPr>
              <w:t>1</w:t>
            </w:r>
            <w:r w:rsidR="00CE4527">
              <w:rPr>
                <w:rFonts w:ascii="Times New Roman" w:hAnsi="Times New Roman" w:cs="Times New Roman"/>
                <w:sz w:val="24"/>
                <w:szCs w:val="24"/>
              </w:rPr>
              <w:t>5</w:t>
            </w:r>
            <w:r w:rsidRPr="00201FC7">
              <w:rPr>
                <w:rFonts w:ascii="Times New Roman" w:hAnsi="Times New Roman" w:cs="Times New Roman"/>
                <w:sz w:val="24"/>
                <w:szCs w:val="24"/>
              </w:rPr>
              <w:t xml:space="preserve"> °C до +</w:t>
            </w:r>
            <w:r w:rsidR="00CE4527">
              <w:rPr>
                <w:rFonts w:ascii="Times New Roman" w:hAnsi="Times New Roman" w:cs="Times New Roman"/>
                <w:sz w:val="24"/>
                <w:szCs w:val="24"/>
              </w:rPr>
              <w:t>12</w:t>
            </w:r>
            <w:r w:rsidR="00201FC7">
              <w:rPr>
                <w:rFonts w:ascii="Times New Roman" w:hAnsi="Times New Roman" w:cs="Times New Roman"/>
                <w:sz w:val="24"/>
                <w:szCs w:val="24"/>
              </w:rPr>
              <w:t>0</w:t>
            </w:r>
            <w:r w:rsidRPr="00201FC7">
              <w:rPr>
                <w:rFonts w:ascii="Times New Roman" w:hAnsi="Times New Roman" w:cs="Times New Roman"/>
                <w:sz w:val="24"/>
                <w:szCs w:val="24"/>
              </w:rPr>
              <w:t>°C;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Приєднання до трубопроводу: </w:t>
            </w:r>
            <w:r w:rsidR="00CE4527">
              <w:rPr>
                <w:rFonts w:ascii="Times New Roman" w:hAnsi="Times New Roman" w:cs="Times New Roman"/>
                <w:sz w:val="24"/>
                <w:szCs w:val="24"/>
              </w:rPr>
              <w:t>фланцеве</w:t>
            </w:r>
          </w:p>
          <w:p w:rsidR="00CE4527"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Вхід</w:t>
            </w:r>
            <w:r w:rsidR="00CE4527">
              <w:rPr>
                <w:rFonts w:ascii="Times New Roman" w:hAnsi="Times New Roman" w:cs="Times New Roman"/>
                <w:sz w:val="24"/>
                <w:szCs w:val="24"/>
              </w:rPr>
              <w:t xml:space="preserve">/ Вихід </w:t>
            </w:r>
            <w:r w:rsidRPr="00542258">
              <w:rPr>
                <w:rFonts w:ascii="Times New Roman" w:hAnsi="Times New Roman" w:cs="Times New Roman"/>
                <w:sz w:val="24"/>
                <w:szCs w:val="24"/>
              </w:rPr>
              <w:t xml:space="preserve">-  </w:t>
            </w:r>
            <w:r w:rsidR="00CE4527" w:rsidRPr="00CE4527">
              <w:rPr>
                <w:rFonts w:ascii="Times New Roman" w:hAnsi="Times New Roman" w:cs="Times New Roman"/>
                <w:sz w:val="24"/>
                <w:szCs w:val="24"/>
              </w:rPr>
              <w:t>DN 100</w:t>
            </w:r>
          </w:p>
          <w:p w:rsidR="00E30529" w:rsidRDefault="00E30529" w:rsidP="00676D73">
            <w:pPr>
              <w:spacing w:after="0"/>
              <w:rPr>
                <w:rFonts w:ascii="Times New Roman" w:hAnsi="Times New Roman" w:cs="Times New Roman"/>
                <w:sz w:val="24"/>
                <w:szCs w:val="24"/>
              </w:rPr>
            </w:pPr>
            <w:r>
              <w:rPr>
                <w:rFonts w:ascii="Times New Roman" w:hAnsi="Times New Roman" w:cs="Times New Roman"/>
                <w:sz w:val="24"/>
                <w:szCs w:val="24"/>
              </w:rPr>
              <w:t>Наявність з</w:t>
            </w:r>
            <w:r w:rsidRPr="00E30529">
              <w:rPr>
                <w:rFonts w:ascii="Times New Roman" w:hAnsi="Times New Roman" w:cs="Times New Roman"/>
                <w:sz w:val="24"/>
                <w:szCs w:val="24"/>
              </w:rPr>
              <w:t>мінн</w:t>
            </w:r>
            <w:r>
              <w:rPr>
                <w:rFonts w:ascii="Times New Roman" w:hAnsi="Times New Roman" w:cs="Times New Roman"/>
                <w:sz w:val="24"/>
                <w:szCs w:val="24"/>
              </w:rPr>
              <w:t>ого</w:t>
            </w:r>
            <w:r w:rsidRPr="00E30529">
              <w:rPr>
                <w:rFonts w:ascii="Times New Roman" w:hAnsi="Times New Roman" w:cs="Times New Roman"/>
                <w:sz w:val="24"/>
                <w:szCs w:val="24"/>
              </w:rPr>
              <w:t xml:space="preserve"> картридж</w:t>
            </w:r>
            <w:r>
              <w:rPr>
                <w:rFonts w:ascii="Times New Roman" w:hAnsi="Times New Roman" w:cs="Times New Roman"/>
                <w:sz w:val="24"/>
                <w:szCs w:val="24"/>
              </w:rPr>
              <w:t>у</w:t>
            </w:r>
            <w:r w:rsidRPr="00E30529">
              <w:rPr>
                <w:rFonts w:ascii="Times New Roman" w:hAnsi="Times New Roman" w:cs="Times New Roman"/>
                <w:sz w:val="24"/>
                <w:szCs w:val="24"/>
              </w:rPr>
              <w:t xml:space="preserve"> з механічним ущільненням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B20B1D" w:rsidRPr="00C61D9D" w:rsidRDefault="00B20B1D" w:rsidP="00676D73">
            <w:pPr>
              <w:shd w:val="clear" w:color="auto" w:fill="FFFFFA"/>
              <w:tabs>
                <w:tab w:val="left" w:pos="8339"/>
              </w:tabs>
              <w:spacing w:after="0"/>
              <w:rPr>
                <w:rFonts w:ascii="Times New Roman" w:hAnsi="Times New Roman" w:cs="Times New Roman"/>
                <w:sz w:val="24"/>
                <w:szCs w:val="24"/>
                <w:lang w:val="ru-RU"/>
              </w:rPr>
            </w:pPr>
            <w:r>
              <w:rPr>
                <w:rFonts w:ascii="Times New Roman" w:hAnsi="Times New Roman" w:cs="Times New Roman"/>
                <w:sz w:val="24"/>
                <w:szCs w:val="24"/>
              </w:rPr>
              <w:t xml:space="preserve">Клас ізоляції: </w:t>
            </w:r>
            <w:r>
              <w:rPr>
                <w:rFonts w:ascii="Times New Roman" w:hAnsi="Times New Roman" w:cs="Times New Roman"/>
                <w:sz w:val="24"/>
                <w:szCs w:val="24"/>
                <w:lang w:val="en-US"/>
              </w:rPr>
              <w:t>F</w:t>
            </w:r>
          </w:p>
          <w:p w:rsidR="00DD77A0" w:rsidRPr="00B6162E"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 xml:space="preserve">2, не більше: </w:t>
            </w:r>
            <w:r w:rsidR="00B20B1D">
              <w:rPr>
                <w:rFonts w:ascii="Times New Roman" w:hAnsi="Times New Roman" w:cs="Times New Roman"/>
                <w:sz w:val="24"/>
                <w:szCs w:val="24"/>
              </w:rPr>
              <w:t>45</w:t>
            </w:r>
            <w:r w:rsidRPr="00542258">
              <w:rPr>
                <w:rFonts w:ascii="Times New Roman" w:hAnsi="Times New Roman" w:cs="Times New Roman"/>
                <w:sz w:val="24"/>
                <w:szCs w:val="24"/>
              </w:rPr>
              <w:t xml:space="preserve"> кВт;                                                                                            Частота обертання, об/хв: </w:t>
            </w:r>
            <w:r w:rsidR="00B20B1D">
              <w:rPr>
                <w:rFonts w:ascii="Times New Roman" w:hAnsi="Times New Roman" w:cs="Times New Roman"/>
                <w:sz w:val="24"/>
                <w:szCs w:val="24"/>
              </w:rPr>
              <w:t>285</w:t>
            </w:r>
            <w:r w:rsidRPr="00B6162E">
              <w:rPr>
                <w:rFonts w:ascii="Times New Roman" w:hAnsi="Times New Roman" w:cs="Times New Roman"/>
                <w:sz w:val="24"/>
                <w:szCs w:val="24"/>
              </w:rPr>
              <w:t>0;</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B20B1D"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робочого колеса: </w:t>
            </w:r>
            <w:r w:rsidR="00B20B1D">
              <w:rPr>
                <w:rFonts w:ascii="Times New Roman" w:hAnsi="Times New Roman" w:cs="Times New Roman"/>
                <w:sz w:val="24"/>
                <w:szCs w:val="24"/>
              </w:rPr>
              <w:t>нержавіюча сталь</w:t>
            </w:r>
            <w:r w:rsidR="00B20B1D">
              <w:t xml:space="preserve"> </w:t>
            </w:r>
            <w:r w:rsidR="00B20B1D" w:rsidRPr="00B20B1D">
              <w:rPr>
                <w:rFonts w:ascii="Times New Roman" w:hAnsi="Times New Roman" w:cs="Times New Roman"/>
                <w:sz w:val="24"/>
                <w:szCs w:val="24"/>
              </w:rPr>
              <w:t>AISI 304.</w:t>
            </w:r>
          </w:p>
          <w:p w:rsidR="00B20B1D" w:rsidRDefault="00B20B1D" w:rsidP="00B20B1D">
            <w:pPr>
              <w:shd w:val="clear" w:color="auto" w:fill="FFFFFA"/>
              <w:tabs>
                <w:tab w:val="left" w:pos="8339"/>
              </w:tabs>
              <w:spacing w:after="0"/>
              <w:rPr>
                <w:rFonts w:ascii="Times New Roman" w:hAnsi="Times New Roman" w:cs="Times New Roman"/>
                <w:sz w:val="24"/>
                <w:szCs w:val="24"/>
              </w:rPr>
            </w:pPr>
            <w:r>
              <w:rPr>
                <w:rFonts w:ascii="Times New Roman" w:hAnsi="Times New Roman" w:cs="Times New Roman"/>
                <w:sz w:val="24"/>
                <w:szCs w:val="24"/>
              </w:rPr>
              <w:t>Вал</w:t>
            </w:r>
            <w:r w:rsidR="00E30529">
              <w:rPr>
                <w:rFonts w:ascii="Times New Roman" w:hAnsi="Times New Roman" w:cs="Times New Roman"/>
                <w:sz w:val="24"/>
                <w:szCs w:val="24"/>
              </w:rPr>
              <w:t>:</w:t>
            </w:r>
            <w:r>
              <w:rPr>
                <w:rFonts w:ascii="Times New Roman" w:hAnsi="Times New Roman" w:cs="Times New Roman"/>
                <w:sz w:val="24"/>
                <w:szCs w:val="24"/>
              </w:rPr>
              <w:t xml:space="preserve"> нержавіюча сталь</w:t>
            </w:r>
            <w:r>
              <w:t xml:space="preserve"> </w:t>
            </w:r>
            <w:r w:rsidRPr="00B20B1D">
              <w:rPr>
                <w:rFonts w:ascii="Times New Roman" w:hAnsi="Times New Roman" w:cs="Times New Roman"/>
                <w:sz w:val="24"/>
                <w:szCs w:val="24"/>
              </w:rPr>
              <w:t>AISI 304.</w:t>
            </w:r>
          </w:p>
          <w:p w:rsidR="00B20B1D" w:rsidRPr="00B20B1D" w:rsidRDefault="00B20B1D" w:rsidP="00B20B1D">
            <w:pPr>
              <w:shd w:val="clear" w:color="auto" w:fill="FFFFFA"/>
              <w:tabs>
                <w:tab w:val="left" w:pos="8339"/>
              </w:tabs>
              <w:spacing w:after="0"/>
              <w:rPr>
                <w:rFonts w:ascii="Times New Roman" w:hAnsi="Times New Roman" w:cs="Times New Roman"/>
                <w:sz w:val="24"/>
                <w:szCs w:val="24"/>
              </w:rPr>
            </w:pPr>
            <w:r>
              <w:rPr>
                <w:rFonts w:ascii="Times New Roman" w:hAnsi="Times New Roman" w:cs="Times New Roman"/>
                <w:sz w:val="24"/>
                <w:szCs w:val="24"/>
              </w:rPr>
              <w:t>Механічні ущільнення: карбі</w:t>
            </w:r>
            <w:r w:rsidRPr="00B20B1D">
              <w:rPr>
                <w:rFonts w:ascii="Times New Roman" w:hAnsi="Times New Roman" w:cs="Times New Roman"/>
                <w:sz w:val="24"/>
                <w:szCs w:val="24"/>
              </w:rPr>
              <w:t>д кремн</w:t>
            </w:r>
            <w:r>
              <w:rPr>
                <w:rFonts w:ascii="Times New Roman" w:hAnsi="Times New Roman" w:cs="Times New Roman"/>
                <w:sz w:val="24"/>
                <w:szCs w:val="24"/>
              </w:rPr>
              <w:t>ію</w:t>
            </w:r>
            <w:r w:rsidRPr="00B20B1D">
              <w:rPr>
                <w:rFonts w:ascii="Times New Roman" w:hAnsi="Times New Roman" w:cs="Times New Roman"/>
                <w:sz w:val="24"/>
                <w:szCs w:val="24"/>
              </w:rPr>
              <w:t>/</w:t>
            </w:r>
          </w:p>
          <w:p w:rsidR="00DD77A0" w:rsidRPr="00B20B1D" w:rsidRDefault="00B20B1D" w:rsidP="00B20B1D">
            <w:pPr>
              <w:shd w:val="clear" w:color="auto" w:fill="FFFFFA"/>
              <w:tabs>
                <w:tab w:val="left" w:pos="8339"/>
              </w:tabs>
              <w:spacing w:after="0"/>
              <w:rPr>
                <w:rFonts w:ascii="Times New Roman" w:hAnsi="Times New Roman" w:cs="Times New Roman"/>
                <w:sz w:val="24"/>
                <w:szCs w:val="24"/>
              </w:rPr>
            </w:pPr>
            <w:r w:rsidRPr="00B20B1D">
              <w:rPr>
                <w:rFonts w:ascii="Times New Roman" w:hAnsi="Times New Roman" w:cs="Times New Roman"/>
                <w:sz w:val="24"/>
                <w:szCs w:val="24"/>
              </w:rPr>
              <w:t>EPDM.</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lastRenderedPageBreak/>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Висота – </w:t>
            </w:r>
            <w:r w:rsidR="00E30529">
              <w:rPr>
                <w:rFonts w:ascii="Times New Roman" w:hAnsi="Times New Roman" w:cs="Times New Roman"/>
                <w:sz w:val="24"/>
                <w:szCs w:val="24"/>
              </w:rPr>
              <w:t>1867</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Ширина</w:t>
            </w:r>
            <w:r w:rsidR="00E30529">
              <w:rPr>
                <w:rFonts w:ascii="Times New Roman" w:hAnsi="Times New Roman" w:cs="Times New Roman"/>
                <w:sz w:val="24"/>
                <w:szCs w:val="24"/>
              </w:rPr>
              <w:t xml:space="preserve"> між фланцями </w:t>
            </w:r>
            <w:r w:rsidRPr="00542258">
              <w:rPr>
                <w:rFonts w:ascii="Times New Roman" w:hAnsi="Times New Roman" w:cs="Times New Roman"/>
                <w:sz w:val="24"/>
                <w:szCs w:val="24"/>
              </w:rPr>
              <w:t xml:space="preserve"> – </w:t>
            </w:r>
            <w:r w:rsidR="00E30529">
              <w:rPr>
                <w:rFonts w:ascii="Times New Roman" w:hAnsi="Times New Roman" w:cs="Times New Roman"/>
                <w:sz w:val="24"/>
                <w:szCs w:val="24"/>
              </w:rPr>
              <w:t>380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не більше – </w:t>
            </w:r>
            <w:r w:rsidR="00E30529">
              <w:rPr>
                <w:rFonts w:ascii="Times New Roman" w:hAnsi="Times New Roman" w:cs="Times New Roman"/>
                <w:sz w:val="24"/>
                <w:szCs w:val="24"/>
              </w:rPr>
              <w:t>425</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bl>
    <w:p w:rsidR="00676D73" w:rsidRDefault="00676D73" w:rsidP="00676D73">
      <w:pPr>
        <w:spacing w:after="0"/>
        <w:ind w:firstLine="708"/>
        <w:jc w:val="both"/>
        <w:rPr>
          <w:rFonts w:ascii="Times New Roman" w:hAnsi="Times New Roman" w:cs="Times New Roman"/>
          <w:b/>
          <w:sz w:val="24"/>
          <w:szCs w:val="24"/>
          <w:lang w:eastAsia="ar-SA"/>
        </w:rPr>
      </w:pP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Транспортні витрати по доставці товару в місце призначення включені в ціну товару (предмету закупівлі).</w:t>
      </w: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 xml:space="preserve">Вимоги до тари та упаковки – </w:t>
      </w:r>
      <w:r w:rsidRPr="00542258">
        <w:rPr>
          <w:rFonts w:ascii="Times New Roman" w:hAnsi="Times New Roman" w:cs="Times New Roman"/>
          <w:sz w:val="24"/>
          <w:szCs w:val="24"/>
          <w:lang w:eastAsia="ar-SA"/>
        </w:rPr>
        <w:t xml:space="preserve">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Рік виготовлення</w:t>
      </w:r>
      <w:r w:rsidRPr="00542258">
        <w:rPr>
          <w:sz w:val="24"/>
          <w:szCs w:val="24"/>
          <w:lang w:val="uk-UA"/>
        </w:rPr>
        <w:t xml:space="preserve"> – не раніше </w:t>
      </w:r>
      <w:r w:rsidR="00CD1B48">
        <w:rPr>
          <w:sz w:val="24"/>
          <w:szCs w:val="24"/>
          <w:lang w:val="uk-UA"/>
        </w:rPr>
        <w:t>2023</w:t>
      </w:r>
      <w:r w:rsidRPr="00542258">
        <w:rPr>
          <w:sz w:val="24"/>
          <w:szCs w:val="24"/>
          <w:lang w:val="uk-UA"/>
        </w:rPr>
        <w:t xml:space="preserve"> року.</w:t>
      </w:r>
    </w:p>
    <w:p w:rsidR="00542258" w:rsidRPr="00542258" w:rsidRDefault="00542258" w:rsidP="00542258">
      <w:pPr>
        <w:pStyle w:val="23"/>
        <w:spacing w:line="100" w:lineRule="atLeast"/>
        <w:ind w:left="284" w:hanging="426"/>
        <w:rPr>
          <w:sz w:val="24"/>
          <w:szCs w:val="24"/>
          <w:lang w:val="uk-UA"/>
        </w:rPr>
      </w:pPr>
      <w:r w:rsidRPr="00542258">
        <w:rPr>
          <w:b/>
          <w:sz w:val="24"/>
          <w:szCs w:val="24"/>
          <w:lang w:val="uk-UA"/>
        </w:rPr>
        <w:t>Товар, який постачається повинен бути новим.</w:t>
      </w:r>
    </w:p>
    <w:p w:rsidR="00542258" w:rsidRPr="00542258" w:rsidRDefault="00542258" w:rsidP="00542258">
      <w:pPr>
        <w:spacing w:after="0" w:line="100" w:lineRule="atLeast"/>
        <w:ind w:firstLine="708"/>
        <w:jc w:val="both"/>
        <w:rPr>
          <w:rFonts w:ascii="Times New Roman" w:hAnsi="Times New Roman" w:cs="Times New Roman"/>
          <w:sz w:val="24"/>
          <w:szCs w:val="24"/>
        </w:rPr>
      </w:pPr>
    </w:p>
    <w:p w:rsidR="00542258" w:rsidRPr="00542258" w:rsidRDefault="00542258" w:rsidP="00542258">
      <w:pPr>
        <w:spacing w:after="0"/>
        <w:ind w:firstLine="708"/>
        <w:jc w:val="center"/>
        <w:rPr>
          <w:rFonts w:ascii="Times New Roman" w:hAnsi="Times New Roman" w:cs="Times New Roman"/>
          <w:sz w:val="24"/>
          <w:szCs w:val="24"/>
        </w:rPr>
      </w:pPr>
      <w:r w:rsidRPr="00542258">
        <w:rPr>
          <w:rFonts w:ascii="Times New Roman" w:hAnsi="Times New Roman" w:cs="Times New Roman"/>
          <w:b/>
          <w:sz w:val="24"/>
          <w:szCs w:val="24"/>
          <w:u w:val="single"/>
        </w:rPr>
        <w:t>Учасники у складі пропозиції надають:</w:t>
      </w:r>
    </w:p>
    <w:p w:rsidR="00542258" w:rsidRPr="00542258" w:rsidRDefault="00542258" w:rsidP="00542258">
      <w:pPr>
        <w:spacing w:after="0"/>
        <w:ind w:firstLine="708"/>
        <w:jc w:val="center"/>
        <w:rPr>
          <w:rFonts w:ascii="Times New Roman" w:hAnsi="Times New Roman" w:cs="Times New Roman"/>
          <w:sz w:val="24"/>
          <w:szCs w:val="24"/>
        </w:rPr>
      </w:pPr>
    </w:p>
    <w:p w:rsidR="00542258" w:rsidRPr="006252D8" w:rsidRDefault="00542258" w:rsidP="0054225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C44236">
        <w:rPr>
          <w:rFonts w:ascii="Times New Roman" w:hAnsi="Times New Roman" w:cs="Times New Roman"/>
          <w:sz w:val="24"/>
          <w:szCs w:val="24"/>
          <w:lang w:eastAsia="ar-SA"/>
        </w:rPr>
        <w:t xml:space="preserve">Зразок гарантійного талона на </w:t>
      </w:r>
      <w:r w:rsidR="003A16BB">
        <w:rPr>
          <w:rFonts w:ascii="Times New Roman" w:hAnsi="Times New Roman" w:cs="Times New Roman"/>
          <w:sz w:val="24"/>
          <w:szCs w:val="24"/>
          <w:lang w:eastAsia="ar-SA"/>
        </w:rPr>
        <w:t xml:space="preserve">товар, що </w:t>
      </w:r>
      <w:proofErr w:type="spellStart"/>
      <w:r w:rsidR="003A16BB">
        <w:rPr>
          <w:rFonts w:ascii="Times New Roman" w:hAnsi="Times New Roman" w:cs="Times New Roman"/>
          <w:sz w:val="24"/>
          <w:szCs w:val="24"/>
          <w:lang w:eastAsia="ar-SA"/>
        </w:rPr>
        <w:t>закуповується</w:t>
      </w:r>
      <w:proofErr w:type="spellEnd"/>
      <w:r w:rsidR="003A16BB">
        <w:rPr>
          <w:rFonts w:ascii="Times New Roman" w:hAnsi="Times New Roman" w:cs="Times New Roman"/>
          <w:sz w:val="24"/>
          <w:szCs w:val="24"/>
          <w:lang w:eastAsia="ar-SA"/>
        </w:rPr>
        <w:t>, тощо (з</w:t>
      </w:r>
      <w:r w:rsidRPr="00C44236">
        <w:rPr>
          <w:rFonts w:ascii="Times New Roman" w:hAnsi="Times New Roman" w:cs="Times New Roman"/>
          <w:sz w:val="24"/>
          <w:szCs w:val="24"/>
          <w:lang w:eastAsia="ar-SA"/>
        </w:rPr>
        <w:t xml:space="preserve">аводський гарантійний термін на товар повинен складати - </w:t>
      </w:r>
      <w:r w:rsidRPr="00C44236">
        <w:rPr>
          <w:rFonts w:ascii="Times New Roman" w:hAnsi="Times New Roman" w:cs="Times New Roman"/>
          <w:sz w:val="24"/>
          <w:szCs w:val="24"/>
          <w:u w:val="single"/>
          <w:lang w:eastAsia="ar-SA"/>
        </w:rPr>
        <w:t>не менше 24 місяців</w:t>
      </w:r>
      <w:r w:rsidRPr="00C44236">
        <w:rPr>
          <w:rFonts w:ascii="Times New Roman" w:hAnsi="Times New Roman" w:cs="Times New Roman"/>
          <w:sz w:val="24"/>
          <w:szCs w:val="24"/>
          <w:lang w:eastAsia="ar-SA"/>
        </w:rPr>
        <w:t xml:space="preserve"> з дати введення товару в експлуатацію)</w:t>
      </w:r>
      <w:r w:rsidR="00880CC5">
        <w:rPr>
          <w:rFonts w:ascii="Times New Roman" w:hAnsi="Times New Roman" w:cs="Times New Roman"/>
          <w:sz w:val="24"/>
          <w:szCs w:val="24"/>
          <w:lang w:eastAsia="ar-SA"/>
        </w:rPr>
        <w:t>.</w:t>
      </w:r>
    </w:p>
    <w:p w:rsidR="006252D8" w:rsidRDefault="00FB4DB2"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Я</w:t>
      </w:r>
      <w:r w:rsidR="006252D8" w:rsidRPr="006252D8">
        <w:rPr>
          <w:rFonts w:ascii="Times New Roman" w:eastAsia="Andale Sans UI" w:hAnsi="Times New Roman" w:cs="Times New Roman"/>
          <w:kern w:val="1"/>
          <w:sz w:val="24"/>
          <w:szCs w:val="24"/>
          <w:lang w:eastAsia="ar-SA"/>
        </w:rPr>
        <w:t xml:space="preserve">кщо учасник не є виробником товару, </w:t>
      </w:r>
      <w:r w:rsidR="00456873">
        <w:rPr>
          <w:rFonts w:ascii="Times New Roman" w:eastAsia="Andale Sans UI" w:hAnsi="Times New Roman" w:cs="Times New Roman"/>
          <w:kern w:val="1"/>
          <w:sz w:val="24"/>
          <w:szCs w:val="24"/>
          <w:lang w:eastAsia="ar-SA"/>
        </w:rPr>
        <w:t xml:space="preserve">то такий </w:t>
      </w:r>
      <w:r w:rsidR="006252D8" w:rsidRPr="006252D8">
        <w:rPr>
          <w:rFonts w:ascii="Times New Roman" w:eastAsia="Andale Sans UI" w:hAnsi="Times New Roman" w:cs="Times New Roman"/>
          <w:kern w:val="1"/>
          <w:sz w:val="24"/>
          <w:szCs w:val="24"/>
          <w:lang w:eastAsia="ar-SA"/>
        </w:rPr>
        <w:t>учасник подає док</w:t>
      </w:r>
      <w:r>
        <w:rPr>
          <w:rFonts w:ascii="Times New Roman" w:eastAsia="Andale Sans UI" w:hAnsi="Times New Roman" w:cs="Times New Roman"/>
          <w:kern w:val="1"/>
          <w:sz w:val="24"/>
          <w:szCs w:val="24"/>
          <w:lang w:eastAsia="ar-SA"/>
        </w:rPr>
        <w:t>умент (лист, сертифікат, свідоц</w:t>
      </w:r>
      <w:r w:rsidR="006252D8" w:rsidRPr="006252D8">
        <w:rPr>
          <w:rFonts w:ascii="Times New Roman" w:eastAsia="Andale Sans UI" w:hAnsi="Times New Roman" w:cs="Times New Roman"/>
          <w:kern w:val="1"/>
          <w:sz w:val="24"/>
          <w:szCs w:val="24"/>
          <w:lang w:eastAsia="ar-SA"/>
        </w:rPr>
        <w:t>тво тощо) від виробника, що учасник є офіційним дилером/ офіційним представником/ о</w:t>
      </w:r>
      <w:r>
        <w:rPr>
          <w:rFonts w:ascii="Times New Roman" w:eastAsia="Andale Sans UI" w:hAnsi="Times New Roman" w:cs="Times New Roman"/>
          <w:kern w:val="1"/>
          <w:sz w:val="24"/>
          <w:szCs w:val="24"/>
          <w:lang w:eastAsia="ar-SA"/>
        </w:rPr>
        <w:t>фіційним дистриб’ютором насосів.</w:t>
      </w:r>
    </w:p>
    <w:p w:rsidR="006252D8" w:rsidRDefault="00FB4DB2"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П</w:t>
      </w:r>
      <w:r w:rsidR="006252D8" w:rsidRPr="006252D8">
        <w:rPr>
          <w:rFonts w:ascii="Times New Roman" w:eastAsia="Andale Sans UI" w:hAnsi="Times New Roman" w:cs="Times New Roman"/>
          <w:kern w:val="1"/>
          <w:sz w:val="24"/>
          <w:szCs w:val="24"/>
          <w:lang w:eastAsia="ar-SA"/>
        </w:rPr>
        <w:t>ідтвердження наявності на території України сертифіко</w:t>
      </w:r>
      <w:r>
        <w:rPr>
          <w:rFonts w:ascii="Times New Roman" w:eastAsia="Andale Sans UI" w:hAnsi="Times New Roman" w:cs="Times New Roman"/>
          <w:kern w:val="1"/>
          <w:sz w:val="24"/>
          <w:szCs w:val="24"/>
          <w:lang w:eastAsia="ar-SA"/>
        </w:rPr>
        <w:t>ваного сервісного центру по об</w:t>
      </w:r>
      <w:r w:rsidR="006252D8" w:rsidRPr="006252D8">
        <w:rPr>
          <w:rFonts w:ascii="Times New Roman" w:eastAsia="Andale Sans UI" w:hAnsi="Times New Roman" w:cs="Times New Roman"/>
          <w:kern w:val="1"/>
          <w:sz w:val="24"/>
          <w:szCs w:val="24"/>
          <w:lang w:eastAsia="ar-SA"/>
        </w:rPr>
        <w:t>слуговуванню насосів та насосного обладн</w:t>
      </w:r>
      <w:r>
        <w:rPr>
          <w:rFonts w:ascii="Times New Roman" w:eastAsia="Andale Sans UI" w:hAnsi="Times New Roman" w:cs="Times New Roman"/>
          <w:kern w:val="1"/>
          <w:sz w:val="24"/>
          <w:szCs w:val="24"/>
          <w:lang w:eastAsia="ar-SA"/>
        </w:rPr>
        <w:t xml:space="preserve">ання (вказати місцезнаходження: </w:t>
      </w:r>
      <w:r w:rsidR="006252D8" w:rsidRPr="006252D8">
        <w:rPr>
          <w:rFonts w:ascii="Times New Roman" w:eastAsia="Andale Sans UI" w:hAnsi="Times New Roman" w:cs="Times New Roman"/>
          <w:kern w:val="1"/>
          <w:sz w:val="24"/>
          <w:szCs w:val="24"/>
          <w:lang w:eastAsia="ar-SA"/>
        </w:rPr>
        <w:t>адреса, телефон). Сервісний центр повинен бути уповноважений виробником нас</w:t>
      </w:r>
      <w:r w:rsidR="006252D8">
        <w:rPr>
          <w:rFonts w:ascii="Times New Roman" w:eastAsia="Andale Sans UI" w:hAnsi="Times New Roman" w:cs="Times New Roman"/>
          <w:kern w:val="1"/>
          <w:sz w:val="24"/>
          <w:szCs w:val="24"/>
          <w:lang w:eastAsia="ar-SA"/>
        </w:rPr>
        <w:t>осів, що пропонуються, на здійс</w:t>
      </w:r>
      <w:r w:rsidR="006252D8" w:rsidRPr="006252D8">
        <w:rPr>
          <w:rFonts w:ascii="Times New Roman" w:eastAsia="Andale Sans UI" w:hAnsi="Times New Roman" w:cs="Times New Roman"/>
          <w:kern w:val="1"/>
          <w:sz w:val="24"/>
          <w:szCs w:val="24"/>
          <w:lang w:eastAsia="ar-SA"/>
        </w:rPr>
        <w:t>нення сервісного обслуговування</w:t>
      </w:r>
      <w:r>
        <w:rPr>
          <w:rFonts w:ascii="Times New Roman" w:eastAsia="Andale Sans UI" w:hAnsi="Times New Roman" w:cs="Times New Roman"/>
          <w:kern w:val="1"/>
          <w:sz w:val="24"/>
          <w:szCs w:val="24"/>
          <w:lang w:eastAsia="ar-SA"/>
        </w:rPr>
        <w:t>.</w:t>
      </w:r>
    </w:p>
    <w:p w:rsidR="006252D8" w:rsidRDefault="00FB6A97" w:rsidP="00FB6A97">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FB6A97">
        <w:rPr>
          <w:rFonts w:ascii="Times New Roman" w:eastAsia="Andale Sans UI" w:hAnsi="Times New Roman" w:cs="Times New Roman"/>
          <w:kern w:val="1"/>
          <w:sz w:val="24"/>
          <w:szCs w:val="24"/>
          <w:lang w:eastAsia="ar-SA"/>
        </w:rPr>
        <w:t>Учасник процедури закупівлі подає у ск</w:t>
      </w:r>
      <w:r w:rsidR="00B9670C">
        <w:rPr>
          <w:rFonts w:ascii="Times New Roman" w:eastAsia="Andale Sans UI" w:hAnsi="Times New Roman" w:cs="Times New Roman"/>
          <w:kern w:val="1"/>
          <w:sz w:val="24"/>
          <w:szCs w:val="24"/>
          <w:lang w:eastAsia="ar-SA"/>
        </w:rPr>
        <w:t>ладі тендерної пропозиції сертифікат</w:t>
      </w:r>
      <w:bookmarkStart w:id="0" w:name="_GoBack"/>
      <w:bookmarkEnd w:id="0"/>
      <w:r w:rsidRPr="00FB6A97">
        <w:rPr>
          <w:rFonts w:ascii="Times New Roman" w:eastAsia="Andale Sans UI" w:hAnsi="Times New Roman" w:cs="Times New Roman"/>
          <w:kern w:val="1"/>
          <w:sz w:val="24"/>
          <w:szCs w:val="24"/>
          <w:lang w:eastAsia="ar-SA"/>
        </w:rPr>
        <w:t xml:space="preserve">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Fonts w:ascii="Times New Roman" w:eastAsia="Andale Sans UI" w:hAnsi="Times New Roman" w:cs="Times New Roman"/>
          <w:kern w:val="1"/>
          <w:sz w:val="24"/>
          <w:szCs w:val="24"/>
          <w:lang w:eastAsia="ar-SA"/>
        </w:rPr>
        <w:t xml:space="preserve"> </w:t>
      </w:r>
    </w:p>
    <w:p w:rsidR="003C152D" w:rsidRPr="00C44236" w:rsidRDefault="003C152D" w:rsidP="00FB6A97">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Підтверджені характеристики з каталогу заводу-виробника або програми підбору технічні характеристики (графіки, </w:t>
      </w:r>
      <w:r>
        <w:rPr>
          <w:rFonts w:ascii="Times New Roman" w:eastAsia="Andale Sans UI" w:hAnsi="Times New Roman" w:cs="Times New Roman"/>
          <w:kern w:val="1"/>
          <w:sz w:val="24"/>
          <w:szCs w:val="24"/>
          <w:lang w:val="en-US" w:eastAsia="ar-SA"/>
        </w:rPr>
        <w:t>Q</w:t>
      </w:r>
      <w:r>
        <w:rPr>
          <w:rFonts w:ascii="Times New Roman" w:eastAsia="Andale Sans UI" w:hAnsi="Times New Roman" w:cs="Times New Roman"/>
          <w:kern w:val="1"/>
          <w:sz w:val="24"/>
          <w:szCs w:val="24"/>
          <w:lang w:eastAsia="ar-SA"/>
        </w:rPr>
        <w:t>, Н, А, ККД).</w:t>
      </w:r>
    </w:p>
    <w:p w:rsidR="00C410B9" w:rsidRDefault="00C410B9" w:rsidP="009703C7">
      <w:pPr>
        <w:spacing w:after="0" w:line="276" w:lineRule="auto"/>
        <w:ind w:firstLine="851"/>
        <w:jc w:val="both"/>
        <w:rPr>
          <w:rFonts w:ascii="Times New Roman" w:eastAsia="Times New Roman" w:hAnsi="Times New Roman" w:cs="Times New Roman"/>
          <w:bCs/>
          <w:i/>
          <w:iCs/>
          <w:color w:val="000000"/>
          <w:sz w:val="24"/>
          <w:szCs w:val="24"/>
          <w:lang w:eastAsia="ru-RU"/>
        </w:rPr>
      </w:pPr>
    </w:p>
    <w:p w:rsidR="009703C7" w:rsidRPr="00DD11AB" w:rsidRDefault="009703C7" w:rsidP="009703C7">
      <w:pPr>
        <w:spacing w:after="0" w:line="276" w:lineRule="auto"/>
        <w:ind w:firstLine="851"/>
        <w:jc w:val="both"/>
        <w:rPr>
          <w:rFonts w:ascii="Times New Roman" w:eastAsia="Times New Roman" w:hAnsi="Times New Roman" w:cs="Times New Roman"/>
          <w:bCs/>
          <w:i/>
          <w:iCs/>
          <w:color w:val="000000"/>
          <w:sz w:val="24"/>
          <w:szCs w:val="24"/>
          <w:lang w:eastAsia="ru-RU"/>
        </w:rPr>
      </w:pPr>
      <w:r w:rsidRPr="00DD11AB">
        <w:rPr>
          <w:rFonts w:ascii="Times New Roman" w:eastAsia="Times New Roman" w:hAnsi="Times New Roman" w:cs="Times New Roman"/>
          <w:bCs/>
          <w:i/>
          <w:iCs/>
          <w:color w:val="000000"/>
          <w:sz w:val="24"/>
          <w:szCs w:val="24"/>
          <w:lang w:eastAsia="ru-RU"/>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DD11AB" w:rsidRPr="00DD11AB" w:rsidRDefault="00DD11AB" w:rsidP="00DD11AB">
      <w:pPr>
        <w:spacing w:after="0" w:line="240" w:lineRule="auto"/>
        <w:ind w:firstLine="851"/>
        <w:jc w:val="both"/>
        <w:textAlignment w:val="baseline"/>
        <w:rPr>
          <w:rFonts w:ascii="Times New Roman" w:hAnsi="Times New Roman" w:cs="Times New Roman"/>
          <w:i/>
          <w:sz w:val="24"/>
          <w:szCs w:val="24"/>
          <w:lang w:eastAsia="en-US"/>
        </w:rPr>
      </w:pPr>
      <w:r w:rsidRPr="00DD11AB">
        <w:rPr>
          <w:rFonts w:ascii="Times New Roman" w:hAnsi="Times New Roman" w:cs="Times New Roman"/>
          <w:i/>
          <w:sz w:val="24"/>
          <w:szCs w:val="24"/>
          <w:lang w:eastAsia="en-US"/>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915E8" w:rsidRPr="00DD11AB" w:rsidRDefault="00DD11AB" w:rsidP="00DD11AB">
      <w:pPr>
        <w:pStyle w:val="11"/>
        <w:spacing w:after="0" w:line="240" w:lineRule="auto"/>
        <w:ind w:left="0" w:firstLine="851"/>
        <w:jc w:val="both"/>
        <w:rPr>
          <w:rFonts w:ascii="Times New Roman" w:hAnsi="Times New Roman"/>
          <w:i/>
          <w:color w:val="FF0000"/>
          <w:sz w:val="24"/>
          <w:szCs w:val="24"/>
        </w:rPr>
      </w:pPr>
      <w:r w:rsidRPr="00DD11AB">
        <w:rPr>
          <w:rFonts w:ascii="Times New Roman" w:hAnsi="Times New Roman"/>
          <w:i/>
          <w:kern w:val="0"/>
          <w:sz w:val="24"/>
          <w:szCs w:val="24"/>
        </w:rPr>
        <w:t xml:space="preserve">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D11AB">
        <w:rPr>
          <w:rFonts w:ascii="Times New Roman" w:hAnsi="Times New Roman"/>
          <w:i/>
          <w:kern w:val="0"/>
          <w:sz w:val="24"/>
          <w:szCs w:val="24"/>
        </w:rPr>
        <w:t>закуповуються</w:t>
      </w:r>
      <w:proofErr w:type="spellEnd"/>
      <w:r w:rsidRPr="00DD11AB">
        <w:rPr>
          <w:rFonts w:ascii="Times New Roman" w:hAnsi="Times New Roman"/>
          <w:i/>
          <w:kern w:val="0"/>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p w:rsidR="00A915E8" w:rsidRDefault="00A915E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66385"/>
    <w:multiLevelType w:val="hybridMultilevel"/>
    <w:tmpl w:val="4CFCE0A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8">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10">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4"/>
  </w:num>
  <w:num w:numId="9">
    <w:abstractNumId w:val="8"/>
  </w:num>
  <w:num w:numId="10">
    <w:abstractNumId w:val="11"/>
  </w:num>
  <w:num w:numId="11">
    <w:abstractNumId w:val="4"/>
  </w:num>
  <w:num w:numId="12">
    <w:abstractNumId w:val="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CE"/>
    <w:rsid w:val="00005C51"/>
    <w:rsid w:val="00017577"/>
    <w:rsid w:val="00030B80"/>
    <w:rsid w:val="00043ABA"/>
    <w:rsid w:val="0005222A"/>
    <w:rsid w:val="00055EE3"/>
    <w:rsid w:val="00076CB5"/>
    <w:rsid w:val="000B1703"/>
    <w:rsid w:val="000B2308"/>
    <w:rsid w:val="000C5096"/>
    <w:rsid w:val="000E6931"/>
    <w:rsid w:val="000F10AF"/>
    <w:rsid w:val="000F4E54"/>
    <w:rsid w:val="000F5216"/>
    <w:rsid w:val="000F79F8"/>
    <w:rsid w:val="001079E1"/>
    <w:rsid w:val="00140E03"/>
    <w:rsid w:val="00142D28"/>
    <w:rsid w:val="0014322F"/>
    <w:rsid w:val="001875F1"/>
    <w:rsid w:val="0019111B"/>
    <w:rsid w:val="001E1582"/>
    <w:rsid w:val="00201FC7"/>
    <w:rsid w:val="00234850"/>
    <w:rsid w:val="00235B8E"/>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A16BB"/>
    <w:rsid w:val="003C152D"/>
    <w:rsid w:val="003C5D94"/>
    <w:rsid w:val="003C6896"/>
    <w:rsid w:val="003E30FC"/>
    <w:rsid w:val="003F0E92"/>
    <w:rsid w:val="003F6E25"/>
    <w:rsid w:val="0041209F"/>
    <w:rsid w:val="00424017"/>
    <w:rsid w:val="00432F8B"/>
    <w:rsid w:val="004542E5"/>
    <w:rsid w:val="00456873"/>
    <w:rsid w:val="00490EB5"/>
    <w:rsid w:val="004A2A06"/>
    <w:rsid w:val="004B2DCE"/>
    <w:rsid w:val="004C047D"/>
    <w:rsid w:val="004C2649"/>
    <w:rsid w:val="004D18FF"/>
    <w:rsid w:val="004E2CE5"/>
    <w:rsid w:val="004F1FB1"/>
    <w:rsid w:val="005073D8"/>
    <w:rsid w:val="005073DC"/>
    <w:rsid w:val="0051447F"/>
    <w:rsid w:val="005309B4"/>
    <w:rsid w:val="005319E7"/>
    <w:rsid w:val="005322E3"/>
    <w:rsid w:val="00542258"/>
    <w:rsid w:val="00586E82"/>
    <w:rsid w:val="00587368"/>
    <w:rsid w:val="0058774A"/>
    <w:rsid w:val="005950C2"/>
    <w:rsid w:val="005A1772"/>
    <w:rsid w:val="005A1F78"/>
    <w:rsid w:val="005D05CD"/>
    <w:rsid w:val="005D14FC"/>
    <w:rsid w:val="005D4C78"/>
    <w:rsid w:val="005D6EB6"/>
    <w:rsid w:val="005F42CA"/>
    <w:rsid w:val="00606DFF"/>
    <w:rsid w:val="006160BC"/>
    <w:rsid w:val="006252D8"/>
    <w:rsid w:val="00641906"/>
    <w:rsid w:val="00645319"/>
    <w:rsid w:val="00647D81"/>
    <w:rsid w:val="006570F1"/>
    <w:rsid w:val="00676D73"/>
    <w:rsid w:val="00690C30"/>
    <w:rsid w:val="00697983"/>
    <w:rsid w:val="006A15A5"/>
    <w:rsid w:val="006B7939"/>
    <w:rsid w:val="006C0A1B"/>
    <w:rsid w:val="006C4C10"/>
    <w:rsid w:val="006C5AC6"/>
    <w:rsid w:val="006D08E8"/>
    <w:rsid w:val="006F1ECE"/>
    <w:rsid w:val="006F2ED9"/>
    <w:rsid w:val="00700A51"/>
    <w:rsid w:val="00710176"/>
    <w:rsid w:val="007133D2"/>
    <w:rsid w:val="007534D5"/>
    <w:rsid w:val="00766FC9"/>
    <w:rsid w:val="007745B7"/>
    <w:rsid w:val="007819AD"/>
    <w:rsid w:val="00787019"/>
    <w:rsid w:val="007A0D5A"/>
    <w:rsid w:val="007D239F"/>
    <w:rsid w:val="007D6067"/>
    <w:rsid w:val="007E1C40"/>
    <w:rsid w:val="007E5986"/>
    <w:rsid w:val="007F568B"/>
    <w:rsid w:val="00814111"/>
    <w:rsid w:val="00817655"/>
    <w:rsid w:val="0083709E"/>
    <w:rsid w:val="008427AF"/>
    <w:rsid w:val="00847739"/>
    <w:rsid w:val="008540BA"/>
    <w:rsid w:val="00865A46"/>
    <w:rsid w:val="00880CC5"/>
    <w:rsid w:val="00896540"/>
    <w:rsid w:val="008A2689"/>
    <w:rsid w:val="008A64BD"/>
    <w:rsid w:val="008B776C"/>
    <w:rsid w:val="008E441B"/>
    <w:rsid w:val="008F0215"/>
    <w:rsid w:val="008F3FDE"/>
    <w:rsid w:val="0090580A"/>
    <w:rsid w:val="009068E6"/>
    <w:rsid w:val="0093369D"/>
    <w:rsid w:val="009407BA"/>
    <w:rsid w:val="00942541"/>
    <w:rsid w:val="0094768B"/>
    <w:rsid w:val="00951543"/>
    <w:rsid w:val="00956E41"/>
    <w:rsid w:val="009674EE"/>
    <w:rsid w:val="009703C7"/>
    <w:rsid w:val="00990925"/>
    <w:rsid w:val="009A5561"/>
    <w:rsid w:val="009C240F"/>
    <w:rsid w:val="009E32B6"/>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915E8"/>
    <w:rsid w:val="00A96B2F"/>
    <w:rsid w:val="00AC3BDA"/>
    <w:rsid w:val="00AD1195"/>
    <w:rsid w:val="00AE11F8"/>
    <w:rsid w:val="00AF0C3A"/>
    <w:rsid w:val="00B01390"/>
    <w:rsid w:val="00B04C03"/>
    <w:rsid w:val="00B12FAD"/>
    <w:rsid w:val="00B16963"/>
    <w:rsid w:val="00B20B1D"/>
    <w:rsid w:val="00B6162E"/>
    <w:rsid w:val="00B71C31"/>
    <w:rsid w:val="00B82F66"/>
    <w:rsid w:val="00B841FE"/>
    <w:rsid w:val="00B87507"/>
    <w:rsid w:val="00B9670C"/>
    <w:rsid w:val="00BA1672"/>
    <w:rsid w:val="00BB134E"/>
    <w:rsid w:val="00BC5E96"/>
    <w:rsid w:val="00BD16BB"/>
    <w:rsid w:val="00BD4BE6"/>
    <w:rsid w:val="00BE2C08"/>
    <w:rsid w:val="00BF3FCE"/>
    <w:rsid w:val="00BF4A70"/>
    <w:rsid w:val="00C05BA7"/>
    <w:rsid w:val="00C22002"/>
    <w:rsid w:val="00C410B9"/>
    <w:rsid w:val="00C44236"/>
    <w:rsid w:val="00C529C3"/>
    <w:rsid w:val="00C54E58"/>
    <w:rsid w:val="00C61D9D"/>
    <w:rsid w:val="00C644D8"/>
    <w:rsid w:val="00C95AD7"/>
    <w:rsid w:val="00CA1C42"/>
    <w:rsid w:val="00CA3437"/>
    <w:rsid w:val="00CB3F11"/>
    <w:rsid w:val="00CC30B9"/>
    <w:rsid w:val="00CD1B48"/>
    <w:rsid w:val="00CD30C2"/>
    <w:rsid w:val="00CD3528"/>
    <w:rsid w:val="00CE4527"/>
    <w:rsid w:val="00CF3534"/>
    <w:rsid w:val="00CF3BF9"/>
    <w:rsid w:val="00D31929"/>
    <w:rsid w:val="00D54817"/>
    <w:rsid w:val="00D56B16"/>
    <w:rsid w:val="00D64CCA"/>
    <w:rsid w:val="00D87DAD"/>
    <w:rsid w:val="00DA5ED5"/>
    <w:rsid w:val="00DC7175"/>
    <w:rsid w:val="00DD11AB"/>
    <w:rsid w:val="00DD3A2D"/>
    <w:rsid w:val="00DD77A0"/>
    <w:rsid w:val="00DF2FFD"/>
    <w:rsid w:val="00E00E22"/>
    <w:rsid w:val="00E12675"/>
    <w:rsid w:val="00E13F96"/>
    <w:rsid w:val="00E30529"/>
    <w:rsid w:val="00E3380B"/>
    <w:rsid w:val="00E37FF6"/>
    <w:rsid w:val="00E465AB"/>
    <w:rsid w:val="00E5554E"/>
    <w:rsid w:val="00E6303C"/>
    <w:rsid w:val="00E63C5B"/>
    <w:rsid w:val="00E64D0A"/>
    <w:rsid w:val="00E674B1"/>
    <w:rsid w:val="00E73173"/>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B4DB2"/>
    <w:rsid w:val="00FB6A97"/>
    <w:rsid w:val="00FC1657"/>
    <w:rsid w:val="00FC563B"/>
    <w:rsid w:val="00FE014F"/>
    <w:rsid w:val="00FE032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інтервалів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и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ий текст з від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інтервалів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и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ий текст з від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40C1CB-64DD-4E72-AD84-EF8E5D3F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3173</Words>
  <Characters>1810</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15</cp:revision>
  <cp:lastPrinted>2024-03-18T12:39:00Z</cp:lastPrinted>
  <dcterms:created xsi:type="dcterms:W3CDTF">2024-03-11T06:30:00Z</dcterms:created>
  <dcterms:modified xsi:type="dcterms:W3CDTF">2024-03-19T14:07:00Z</dcterms:modified>
</cp:coreProperties>
</file>