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C202" w14:textId="77777777" w:rsidR="005B038B" w:rsidRPr="002B066D" w:rsidRDefault="005B038B" w:rsidP="00983B8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28742227"/>
      <w:bookmarkStart w:id="1" w:name="_Hlk164849495"/>
      <w:r w:rsidRPr="002B06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№2</w:t>
      </w:r>
    </w:p>
    <w:p w14:paraId="36D090A8" w14:textId="3FF81E91" w:rsidR="00C80908" w:rsidRPr="002B066D" w:rsidRDefault="00C80908" w:rsidP="00983B8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14:paraId="644FF818" w14:textId="77777777" w:rsidR="00C80908" w:rsidRPr="002B066D" w:rsidRDefault="00C80908" w:rsidP="00983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530ECC" w14:textId="77777777" w:rsidR="00C80908" w:rsidRPr="002B066D" w:rsidRDefault="00C80908" w:rsidP="00983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CD7303" w14:textId="6AEDA801" w:rsidR="005B038B" w:rsidRPr="002B066D" w:rsidRDefault="005B038B" w:rsidP="00983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Технічна специфікація</w:t>
      </w:r>
    </w:p>
    <w:p w14:paraId="22E72B27" w14:textId="77777777" w:rsidR="005B038B" w:rsidRPr="002B066D" w:rsidRDefault="005B038B" w:rsidP="00983B8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9C25AB" w14:textId="7BDE0EB0" w:rsidR="00C80908" w:rsidRPr="002B066D" w:rsidRDefault="00014FC3" w:rsidP="004375DD">
      <w:pPr>
        <w:tabs>
          <w:tab w:val="left" w:pos="993"/>
        </w:tabs>
        <w:spacing w:after="0" w:line="240" w:lineRule="auto"/>
        <w:ind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bookmarkStart w:id="2" w:name="_Hlk164090244"/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Учасником надаються у складі пропозиції завірені </w:t>
      </w:r>
      <w:proofErr w:type="spellStart"/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скан</w:t>
      </w:r>
      <w:proofErr w:type="spellEnd"/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-копії дозвільних документів на проведення певного виду господарської діяльності (свідоцтво про уповноваження на проведення повірки засобів вимірювальної техніки (ЗВТ), що перебувають в експлуатації та застосовуються у сфері законодавчо регульованої метрології, а також свідоцтво про відповідність системи керування вимірюваннями при проведенні контролю метрологічних характеристик ЗВТ та обладнання, що застосовуються поза сферою законодавчо регульованої метрології). </w:t>
      </w:r>
    </w:p>
    <w:p w14:paraId="10E65DB7" w14:textId="78760221" w:rsidR="004375DD" w:rsidRPr="002B066D" w:rsidRDefault="004375DD" w:rsidP="004375DD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У</w:t>
      </w:r>
      <w:r w:rsidR="00834E35" w:rsidRPr="002B0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B0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разі надання вище перелічених </w:t>
      </w:r>
      <w:proofErr w:type="spellStart"/>
      <w:r w:rsidRPr="002B0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свідоцтв</w:t>
      </w:r>
      <w:proofErr w:type="spellEnd"/>
      <w:r w:rsidRPr="002B0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яких вказано термін дії, що закінчився станом на дату подання тендерної пропозиції,</w:t>
      </w:r>
      <w:r w:rsidR="00834E35" w:rsidRPr="002B0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що  не є підставою для </w:t>
      </w:r>
      <w:r w:rsidRPr="002B0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34E35" w:rsidRPr="002B0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припинення надання послуг, </w:t>
      </w:r>
      <w:r w:rsidRPr="002B06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учасники надають лист – пояснення в довільній формі </w:t>
      </w:r>
      <w:r w:rsidR="00834E35" w:rsidRPr="002B066D">
        <w:rPr>
          <w:rFonts w:ascii="Times New Roman" w:hAnsi="Times New Roman"/>
          <w:i/>
          <w:iCs/>
          <w:color w:val="000000" w:themeColor="text1"/>
          <w:sz w:val="24"/>
          <w:szCs w:val="24"/>
        </w:rPr>
        <w:t>в якому зазнача</w:t>
      </w:r>
      <w:r w:rsidR="00834E35" w:rsidRPr="002B066D">
        <w:rPr>
          <w:rFonts w:ascii="Times New Roman" w:hAnsi="Times New Roman"/>
          <w:i/>
          <w:iCs/>
          <w:color w:val="000000" w:themeColor="text1"/>
          <w:sz w:val="24"/>
          <w:szCs w:val="24"/>
        </w:rPr>
        <w:t>ють</w:t>
      </w:r>
      <w:r w:rsidR="00834E35" w:rsidRPr="002B066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законодавчі підстави надання в</w:t>
      </w:r>
      <w:r w:rsidR="00834E35" w:rsidRPr="002B066D">
        <w:rPr>
          <w:rFonts w:ascii="Times New Roman" w:hAnsi="Times New Roman"/>
          <w:i/>
          <w:iCs/>
          <w:color w:val="000000" w:themeColor="text1"/>
          <w:sz w:val="24"/>
          <w:szCs w:val="24"/>
        </w:rPr>
        <w:t>казаних</w:t>
      </w:r>
      <w:r w:rsidR="00834E35" w:rsidRPr="002B066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документ</w:t>
      </w:r>
      <w:r w:rsidR="00834E35" w:rsidRPr="002B066D">
        <w:rPr>
          <w:rFonts w:ascii="Times New Roman" w:hAnsi="Times New Roman"/>
          <w:i/>
          <w:iCs/>
          <w:color w:val="000000" w:themeColor="text1"/>
          <w:sz w:val="24"/>
          <w:szCs w:val="24"/>
        </w:rPr>
        <w:t>ів.</w:t>
      </w:r>
    </w:p>
    <w:bookmarkEnd w:id="2"/>
    <w:p w14:paraId="3A5DC353" w14:textId="633B53A1" w:rsidR="00C80908" w:rsidRPr="002B066D" w:rsidRDefault="00C80908" w:rsidP="0098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Повірку ЗВТ проводить персонал, який відповідає вимогам, установленим у </w:t>
      </w:r>
      <w:hyperlink r:id="rId7" w:anchor="n18" w:history="1">
        <w:r w:rsidRPr="002B066D">
          <w:rPr>
            <w:rStyle w:val="af8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Критеріях, яким повинні відповідати наукові метрологічні центри, державні підприємства, які належать до сфери управління Міністерства економічного розвитку і торгівлі України та провадять метрологічну діяльність, та </w:t>
        </w:r>
        <w:proofErr w:type="spellStart"/>
        <w:r w:rsidRPr="002B066D">
          <w:rPr>
            <w:rStyle w:val="af8"/>
            <w:rFonts w:ascii="Times New Roman" w:hAnsi="Times New Roman" w:cs="Times New Roman"/>
            <w:color w:val="000000" w:themeColor="text1"/>
            <w:sz w:val="24"/>
            <w:szCs w:val="24"/>
          </w:rPr>
          <w:t>повірочні</w:t>
        </w:r>
        <w:proofErr w:type="spellEnd"/>
        <w:r w:rsidRPr="002B066D">
          <w:rPr>
            <w:rStyle w:val="af8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лабораторії, які уповноважуються або уповноважені на проведення повірки законодавчо регульованих засобів вимірювальної техніки, що перебувають в експлуатації</w:t>
        </w:r>
      </w:hyperlink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затверджених наказом </w:t>
      </w:r>
      <w:proofErr w:type="spellStart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Мінекономрозвитку</w:t>
      </w:r>
      <w:proofErr w:type="spellEnd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30 червня 2020 року № 1242.</w:t>
      </w:r>
    </w:p>
    <w:p w14:paraId="39A34724" w14:textId="529E0DB5" w:rsidR="00C80908" w:rsidRPr="002B066D" w:rsidRDefault="00C80908" w:rsidP="00983B85">
      <w:pPr>
        <w:spacing w:after="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Повірка ЗВТ здійснюється території Замовника, в місцях її експлуатації Замовником: в корпусі № 1 за </w:t>
      </w:r>
      <w:proofErr w:type="spellStart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Львів, проспект Червоної Калини, 68, в корпусі № 2 за </w:t>
      </w:r>
      <w:proofErr w:type="spellStart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Львів, проспект Червоної Калини, 57, в амбулаторії загальної практики - сімейної медицини за </w:t>
      </w:r>
      <w:proofErr w:type="spellStart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Львів, вул. </w:t>
      </w:r>
      <w:proofErr w:type="spellStart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Дністерська</w:t>
      </w:r>
      <w:proofErr w:type="spellEnd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 впродовж не більше, ніж 5 робочих днів з моменту звернення Замовника. У випадках, коли повірка ЗВТ не може </w:t>
      </w:r>
      <w:proofErr w:type="spellStart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здійснюватись</w:t>
      </w:r>
      <w:proofErr w:type="spellEnd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території Замовника, повірка ЗВТ повинна </w:t>
      </w:r>
      <w:proofErr w:type="spellStart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здійснюватись</w:t>
      </w:r>
      <w:proofErr w:type="spellEnd"/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території Учасника впродовж не більш, ніж 5 робочих днів з моменту звернення Замовника. Доставка на територію Учасника і повернення Замовнику засобів вимірювальної техніки, повірка та контроль метрологічних характеристик яких проводиться на території Учасника, здійснюється Учасником.</w:t>
      </w:r>
    </w:p>
    <w:p w14:paraId="47ED1156" w14:textId="17ADEA46" w:rsidR="00C80908" w:rsidRPr="002B066D" w:rsidRDefault="00983B85" w:rsidP="00983B85">
      <w:pPr>
        <w:tabs>
          <w:tab w:val="left" w:pos="993"/>
        </w:tabs>
        <w:spacing w:after="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Після проведення повірки ЗВТ, Учасник повинен надати Замовнику Свідоцтво про повірку законодавчо регульованого засобу вимірювальної техніки встановленого зразка з печаткою повірника, та відбитком тавра або пломби повірника. Свідоцтво оформлюють на кожну одиницю ЗВТ окремо. Результати повірки також засвідчують відбитком </w:t>
      </w:r>
      <w:proofErr w:type="spellStart"/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повірочного</w:t>
      </w:r>
      <w:proofErr w:type="spellEnd"/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тавра на ЗВТ чи записом з відбитком </w:t>
      </w:r>
      <w:proofErr w:type="spellStart"/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повірочного</w:t>
      </w:r>
      <w:proofErr w:type="spellEnd"/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тавра у відповідному розділі експлуатаційних, у випадках коли це передбачено. </w:t>
      </w:r>
    </w:p>
    <w:p w14:paraId="6CBEE13D" w14:textId="60B1EEC2" w:rsidR="00C80908" w:rsidRPr="002B066D" w:rsidRDefault="00983B85" w:rsidP="00983B85">
      <w:pPr>
        <w:shd w:val="clear" w:color="auto" w:fill="FFFFFF"/>
        <w:spacing w:after="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Після проведення контролю метрологічних характеристик засобів вимірювальної техніки та обладнання, що застосовуються поза сферою законодавчо регульованої метрології, Учасник повинен надати Замовнику Свідоцтво про контроль метрологічних характеристик ЗВТ.</w:t>
      </w:r>
    </w:p>
    <w:p w14:paraId="71D3C88F" w14:textId="1A3C8D4B" w:rsidR="00C80908" w:rsidRPr="002B066D" w:rsidRDefault="00983B85" w:rsidP="00983B85">
      <w:pPr>
        <w:spacing w:after="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Після проведення повірки, Учасник надає Замовнику наступні документи: рахунок на надані послуги, акт про виконання наданих послуг, свідоцтва про повірку на ЗВТ.</w:t>
      </w:r>
    </w:p>
    <w:p w14:paraId="64C20943" w14:textId="3984BB02" w:rsidR="00C80908" w:rsidRPr="002B066D" w:rsidRDefault="00983B85" w:rsidP="00983B85">
      <w:pPr>
        <w:spacing w:after="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Після проведення </w:t>
      </w:r>
      <w:proofErr w:type="spellStart"/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контролю метрологічних характеристик ЗВТ, Учасник надає Замовнику наступні документи: рахунок на надані послуги, акт про виконання наданих послуг, свідоцтва про контроль метрологічних характеристик на ЗВТ.</w:t>
      </w:r>
    </w:p>
    <w:p w14:paraId="02EA3E2A" w14:textId="3A146401" w:rsidR="00C80908" w:rsidRPr="002B066D" w:rsidRDefault="00983B85" w:rsidP="00983B85">
      <w:pPr>
        <w:spacing w:after="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>У разі не придатності ЗВТ, Учасник оформлює і надає Замовнику довідку про непридатність законодавчо регульованого засобу вимірювальної техніки або довідку про непридатність ЗВТ та обладнання, що застосовуються поза сферою законодавчо регульованої метрології.</w:t>
      </w:r>
    </w:p>
    <w:p w14:paraId="6F5F772B" w14:textId="3C52059E" w:rsidR="00C80908" w:rsidRPr="002B066D" w:rsidRDefault="00983B85" w:rsidP="00983B85">
      <w:pPr>
        <w:spacing w:after="0" w:line="240" w:lineRule="auto"/>
        <w:ind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C80908" w:rsidRPr="002B06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 разі необхідності Замовник залишає за собою право в односторонньому порядку змінювати кількість ЗВТ, які підлягають повірці або контролю метрологічних характеристик у бік зменшення після укладання договору.</w:t>
      </w:r>
    </w:p>
    <w:p w14:paraId="1083E931" w14:textId="77777777" w:rsidR="00983B85" w:rsidRPr="002B066D" w:rsidRDefault="00983B85" w:rsidP="00983B85">
      <w:pPr>
        <w:spacing w:after="0" w:line="240" w:lineRule="auto"/>
        <w:ind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E53F79" w14:textId="7DFF86FD" w:rsidR="005B038B" w:rsidRPr="002B066D" w:rsidRDefault="00983B85" w:rsidP="00983B85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66D">
        <w:rPr>
          <w:rFonts w:ascii="Times New Roman" w:hAnsi="Times New Roman"/>
          <w:b/>
          <w:color w:val="000000" w:themeColor="text1"/>
          <w:sz w:val="24"/>
          <w:szCs w:val="24"/>
        </w:rPr>
        <w:t>Перелік засобів вимірювальної техніки</w:t>
      </w:r>
      <w:r w:rsidRPr="002B0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2B066D">
        <w:rPr>
          <w:rFonts w:ascii="Times New Roman" w:hAnsi="Times New Roman"/>
          <w:b/>
          <w:color w:val="000000" w:themeColor="text1"/>
          <w:sz w:val="24"/>
          <w:szCs w:val="24"/>
        </w:rPr>
        <w:t>які підлягають повірці та контролю метрологічних характеристик у 2024 році.</w:t>
      </w:r>
    </w:p>
    <w:tbl>
      <w:tblPr>
        <w:tblW w:w="10515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689"/>
        <w:gridCol w:w="7611"/>
        <w:gridCol w:w="1191"/>
        <w:gridCol w:w="1024"/>
      </w:tblGrid>
      <w:tr w:rsidR="002B066D" w:rsidRPr="002B066D" w14:paraId="2099FB6C" w14:textId="77777777" w:rsidTr="00983B85">
        <w:trPr>
          <w:trHeight w:val="112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DF61D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2487AFEC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4AE1B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Найменування ЗВТ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7EC39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ЗВТ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3DF2D7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Кіль-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кісь</w:t>
            </w:r>
            <w:proofErr w:type="spellEnd"/>
          </w:p>
        </w:tc>
      </w:tr>
      <w:tr w:rsidR="002B066D" w:rsidRPr="002B066D" w14:paraId="56A017B3" w14:textId="77777777" w:rsidTr="00983B85">
        <w:trPr>
          <w:trHeight w:val="274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F257E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E22A6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Апарат ультразвуковий діагностичний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LOGIQ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та аналогічні в комплекті з датчиками: лінійним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6-12-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RS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внутрішньопорожнинним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RS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конвексним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RS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405E9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79B0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693AE80D" w14:textId="77777777" w:rsidTr="00983B85">
        <w:trPr>
          <w:trHeight w:val="274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A01CC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3CBCC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Апарат ультразвуковий діагностичний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ULTIMA PA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аналогічні в комплекті з датчиками: лінійним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5-10/40, кардіологічним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2-4/20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APX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конвексним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2-5/60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E1F0A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7283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4E1E4991" w14:textId="77777777" w:rsidTr="00983B85">
        <w:trPr>
          <w:trHeight w:val="274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51A1C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7606A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Апарат ультразвуковий діагностичний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ULTIMA PA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аналогічні в комплекті з датчиками: лінійним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5-10/40,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ендокавітальним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4-9/10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EP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конвексним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2-5/60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A9DD9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516B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132E6410" w14:textId="77777777" w:rsidTr="00983B85">
        <w:trPr>
          <w:trHeight w:val="274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91564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695BD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Апарат ультразвуковий діагностичний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SAMSUNG MEDISON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(сканер УЗД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8)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B499B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7FE5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45AF52CC" w14:textId="77777777" w:rsidTr="00983B85">
        <w:trPr>
          <w:trHeight w:val="624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1748E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15503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Повірка. Ваги класів точності ІІІ (серед.) та ІІІІ (звичайний) понад 50кг до 300кг механічні усіх типів та електронні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71D71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17197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2B066D" w:rsidRPr="002B066D" w14:paraId="79C132E2" w14:textId="77777777" w:rsidTr="00983B85">
        <w:trPr>
          <w:trHeight w:val="6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824A3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27AD3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Повірка. Ваги класів точності ІІІ (серед.) та ІІІ (звичайний) до 20кг механічні усіх типів та електронні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EC2FF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BA260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2B066D" w:rsidRPr="002B066D" w14:paraId="25FF0565" w14:textId="77777777" w:rsidTr="00983B85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A0B88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90498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Дозатори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пiпетковi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лабораторні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усiх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типiв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 один канал)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23128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A1C6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2B066D" w:rsidRPr="002B066D" w14:paraId="1D5E36FB" w14:textId="77777777" w:rsidTr="00983B85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EACB6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4A4B8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Сфiгмоманометри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механiчнi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0288B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4685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B066D" w:rsidRPr="002B066D" w14:paraId="50EE5802" w14:textId="77777777" w:rsidTr="00983B85">
        <w:trPr>
          <w:trHeight w:val="341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00CC8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72713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Манометри до 60 МПа, вакуумметри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робочi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усiх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типiв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2FC9D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DE69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B066D" w:rsidRPr="002B066D" w14:paraId="44A44C4F" w14:textId="77777777" w:rsidTr="00983B85">
        <w:trPr>
          <w:trHeight w:val="424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313D9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D64D8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Манометри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електроконтактнi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ЭКМ, ЭКВ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2735C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04F6F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147AF547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05D9F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47E53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Бiохiмiчнi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аналiзатори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кровi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DS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-261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ED672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B845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066D" w:rsidRPr="002B066D" w14:paraId="0AD51A4D" w14:textId="77777777" w:rsidTr="00983B85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05FD6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973AE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Повірка. Аналізатор гематологічний А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bacus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79302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816D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0FC11263" w14:textId="77777777" w:rsidTr="00983B85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EBE70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C8695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Повірка. Аналізатор гематологічний А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bacus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Junior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3EF4C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02966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3DB570CD" w14:textId="77777777" w:rsidTr="00983B85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B1BC1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4B95E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Аналізатор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імуноферментний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ридери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Lazurite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DS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82788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18B30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19B0AA70" w14:textId="77777777" w:rsidTr="00983B85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5436F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8E6CB" w14:textId="77777777" w:rsidR="00983B85" w:rsidRPr="002B066D" w:rsidRDefault="00983B85" w:rsidP="00983B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Автоматичний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коагулометр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Coag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Diagon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AE21F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9A13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145FDDCC" w14:textId="77777777" w:rsidTr="00983B85">
        <w:trPr>
          <w:trHeight w:val="37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754DE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9BBE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Повірка. Термометри скляні для вимірювання температури в холодильниках медичного призначення від -30°С до +40°С (ТС-7-М1, ТСЖ-Х, ТП, ТН та аналогічні)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6B2BA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32FDB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2B066D" w:rsidRPr="002B066D" w14:paraId="4B67E984" w14:textId="77777777" w:rsidTr="00983B85">
        <w:trPr>
          <w:trHeight w:val="37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CA18B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E2173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Електронні реєстратори температури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DLT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-01 (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логгери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з діапазоном температур від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-20°С до +60°С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5E4FC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77D5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B066D" w:rsidRPr="002B066D" w14:paraId="1660EC22" w14:textId="77777777" w:rsidTr="00983B85">
        <w:trPr>
          <w:trHeight w:val="37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63D33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6BBFA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Повірка. Термометри скляні спиртові від 0°С до +200°С ТТЖ-М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60F67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9DB5B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B066D" w:rsidRPr="002B066D" w14:paraId="6CE6109A" w14:textId="77777777" w:rsidTr="00983B85">
        <w:trPr>
          <w:trHeight w:val="37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F7F10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A50D2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Повірка. Інфрачервоні медичні термометри (пірометри) для безконтактного вимірювання температури тіла людини (від +32°С до +43°С точність вимірювання 0,1°С-0,2°С)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511F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DB04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2B066D" w:rsidRPr="002B066D" w14:paraId="46CF1282" w14:textId="77777777" w:rsidTr="00983B85">
        <w:trPr>
          <w:trHeight w:val="372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7D05E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179B2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Повірка. Психрометри ВИТ-1,ВИТ-2, ВИТ-Ш-2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66972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14B3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2B066D" w:rsidRPr="002B066D" w14:paraId="74135384" w14:textId="77777777" w:rsidTr="00983B85">
        <w:trPr>
          <w:trHeight w:val="384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5EC42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54A16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Секундомір механічний до 60 хв усіх типів 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80AFB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A029F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539E8C21" w14:textId="77777777" w:rsidTr="00983B85">
        <w:trPr>
          <w:trHeight w:val="348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7F347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CBC3E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Канал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пульсоксометричний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MD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MD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FS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BM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аналогічні,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E5B01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63650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2B066D" w:rsidRPr="002B066D" w14:paraId="6CBED7EE" w14:textId="77777777" w:rsidTr="00983B85">
        <w:trPr>
          <w:trHeight w:val="348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2AB81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A1B5A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Електроенцефалограф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BRAINTEST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 8-ми канальний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81AF8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7CAD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4A9AF749" w14:textId="77777777" w:rsidTr="00983B85">
        <w:trPr>
          <w:trHeight w:val="40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EB28E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4DD68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Електрокардіографи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трьохканальні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ECG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-600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аналогічні,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EC74E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E416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B066D" w:rsidRPr="002B066D" w14:paraId="047EC862" w14:textId="77777777" w:rsidTr="00983B85">
        <w:trPr>
          <w:trHeight w:val="372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D7673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5E5D4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Електрокардiографи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одноканальнi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«МІДАС-ЕК1Т» та аналогічні,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EDDDE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25E0C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75FF1FFD" w14:textId="77777777" w:rsidTr="00983B85">
        <w:trPr>
          <w:trHeight w:val="372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9F8CC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A6F7E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Реєстратор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ECG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recorder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DiaCard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DC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12100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трьохканальний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41642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6A184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7B1F59D8" w14:textId="77777777" w:rsidTr="00983B85">
        <w:trPr>
          <w:trHeight w:val="384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B2159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B37AA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Монітор фетальний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антенатальний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3308E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A691E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678E92C1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6AB47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ADB7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Повірка. Спектрофотометр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Ulab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102/102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UV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6271D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5116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066D" w:rsidRPr="002B066D" w14:paraId="098E0D4B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0E72E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1AD39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метрологічних характеристик. Комплекс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спірографічний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Спіроком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(ХАІ-МЕДИКА)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F318F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0A39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75C25A31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0AEE5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246F5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метрологічних характеристик. Спірометр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Spirobank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8EE96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B235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066D" w:rsidRPr="002B066D" w14:paraId="5A947903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AF9D2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EB60C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метрологічних характеристик. Автоматичні зовнішні дефібрилятори типу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Powerheart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5(модель 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-41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)з одноразовими електродами для дефібриляції дорослих (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XELAED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та аналогічні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AAC26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AF3B7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2B066D" w:rsidRPr="002B066D" w14:paraId="0C290E39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35783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0F3E2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метрологічних характеристик. Апарати НЧ-терапії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92740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AFB8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066D" w:rsidRPr="002B066D" w14:paraId="5085E1DD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35529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6BF10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метрологічних характеристик. Апарати ВЧ-терапії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CB95C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AB27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066D" w:rsidRPr="002B066D" w14:paraId="61F8B9CE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6CE4D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532D8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метрологічних характеристик. Апарати УЗ-терапії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C5E43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095A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B066D" w:rsidRPr="002B066D" w14:paraId="643C2509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CF432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0EC46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метрологічних характеристик. Апарати для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гальванiзацiї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усiх</w:t>
            </w:r>
            <w:proofErr w:type="spellEnd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типiв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4DF31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3499F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B066D" w:rsidRPr="002B066D" w14:paraId="2C9E97A9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5C706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11B94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метрологічних характеристик. Джерела ультрафіолетового, видимого та інфрачервоного випромінювання (лампи, лазери і аналогічні)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BD3E8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D4EA4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184AD1B4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CFD11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56ABC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метрологічних характеристик. Електроміограф - комплекс комп’ютерний багатофункціональний для дослідження ЕМГ та ВП «Нейро-МВП-4» та аналогічні,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CAE46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968E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066D" w:rsidRPr="002B066D" w14:paraId="01E6A5E1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BB3A5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77ED6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метрологічних характеристик. </w:t>
            </w:r>
            <w:r w:rsidRPr="002B066D">
              <w:rPr>
                <w:rStyle w:val="aff5"/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Термостати </w:t>
            </w:r>
            <w:proofErr w:type="spellStart"/>
            <w:r w:rsidRPr="002B066D">
              <w:rPr>
                <w:rStyle w:val="aff5"/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сухоповітряні</w:t>
            </w:r>
            <w:proofErr w:type="spellEnd"/>
            <w:r w:rsidRPr="002B066D">
              <w:rPr>
                <w:rStyle w:val="aff5"/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98C92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72B0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066D" w:rsidRPr="002B066D" w14:paraId="744024DC" w14:textId="77777777" w:rsidTr="00983B85">
        <w:trPr>
          <w:trHeight w:val="336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65759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1A410" w14:textId="77777777" w:rsidR="00983B85" w:rsidRPr="002B066D" w:rsidRDefault="00983B85" w:rsidP="00983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метрологічних характеристик. </w:t>
            </w:r>
            <w:r w:rsidRPr="002B066D">
              <w:rPr>
                <w:rStyle w:val="aff5"/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Центрифуги лабораторні усіх типів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FC329" w14:textId="77777777" w:rsidR="00983B85" w:rsidRPr="002B066D" w:rsidRDefault="00983B85" w:rsidP="00983B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EBFC8" w14:textId="77777777" w:rsidR="00983B85" w:rsidRPr="002B066D" w:rsidRDefault="00983B85" w:rsidP="00983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bookmarkEnd w:id="1"/>
    </w:tbl>
    <w:p w14:paraId="0F2ADCB7" w14:textId="77777777" w:rsidR="00983B85" w:rsidRPr="002B066D" w:rsidRDefault="00983B85" w:rsidP="00983B8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bookmarkEnd w:id="0"/>
    <w:sectPr w:rsidR="00983B85" w:rsidRPr="002B066D" w:rsidSect="00B4480B">
      <w:headerReference w:type="default" r:id="rId8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2491" w14:textId="77777777" w:rsidR="008832EC" w:rsidRDefault="008832EC" w:rsidP="004C6327">
      <w:pPr>
        <w:spacing w:after="0" w:line="240" w:lineRule="auto"/>
      </w:pPr>
      <w:r>
        <w:separator/>
      </w:r>
    </w:p>
  </w:endnote>
  <w:endnote w:type="continuationSeparator" w:id="0">
    <w:p w14:paraId="6717412E" w14:textId="77777777" w:rsidR="008832EC" w:rsidRDefault="008832EC" w:rsidP="004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4BA2" w14:textId="77777777" w:rsidR="008832EC" w:rsidRDefault="008832EC" w:rsidP="004C6327">
      <w:pPr>
        <w:spacing w:after="0" w:line="240" w:lineRule="auto"/>
      </w:pPr>
      <w:r>
        <w:separator/>
      </w:r>
    </w:p>
  </w:footnote>
  <w:footnote w:type="continuationSeparator" w:id="0">
    <w:p w14:paraId="308BB08E" w14:textId="77777777" w:rsidR="008832EC" w:rsidRDefault="008832EC" w:rsidP="004C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34B3" w14:textId="77777777" w:rsidR="00381B83" w:rsidRDefault="00381B83">
    <w:pPr>
      <w:tabs>
        <w:tab w:val="center" w:pos="4568"/>
        <w:tab w:val="right" w:pos="843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6807E6D"/>
    <w:multiLevelType w:val="hybridMultilevel"/>
    <w:tmpl w:val="7F600CC6"/>
    <w:lvl w:ilvl="0" w:tplc="D578FBB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3" w15:restartNumberingAfterBreak="0">
    <w:nsid w:val="069F241F"/>
    <w:multiLevelType w:val="hybridMultilevel"/>
    <w:tmpl w:val="02AE466C"/>
    <w:lvl w:ilvl="0" w:tplc="0422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0A9B11F1"/>
    <w:multiLevelType w:val="multilevel"/>
    <w:tmpl w:val="ADE83C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E56362"/>
    <w:multiLevelType w:val="hybridMultilevel"/>
    <w:tmpl w:val="47AABF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49FC"/>
    <w:multiLevelType w:val="hybridMultilevel"/>
    <w:tmpl w:val="258E42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7B6B"/>
    <w:multiLevelType w:val="multilevel"/>
    <w:tmpl w:val="35B4ADE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" w15:restartNumberingAfterBreak="0">
    <w:nsid w:val="18BF0CE6"/>
    <w:multiLevelType w:val="hybridMultilevel"/>
    <w:tmpl w:val="3B9A13A2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01525"/>
    <w:multiLevelType w:val="hybridMultilevel"/>
    <w:tmpl w:val="59F6A1C2"/>
    <w:lvl w:ilvl="0" w:tplc="04220011">
      <w:start w:val="1"/>
      <w:numFmt w:val="decimal"/>
      <w:lvlText w:val="%1)"/>
      <w:lvlJc w:val="left"/>
      <w:pPr>
        <w:ind w:left="1133" w:hanging="360"/>
      </w:pPr>
    </w:lvl>
    <w:lvl w:ilvl="1" w:tplc="04220019">
      <w:start w:val="1"/>
      <w:numFmt w:val="lowerLetter"/>
      <w:lvlText w:val="%2."/>
      <w:lvlJc w:val="left"/>
      <w:pPr>
        <w:ind w:left="1853" w:hanging="360"/>
      </w:pPr>
    </w:lvl>
    <w:lvl w:ilvl="2" w:tplc="043CDFDE">
      <w:start w:val="9"/>
      <w:numFmt w:val="bullet"/>
      <w:lvlText w:val="-"/>
      <w:lvlJc w:val="left"/>
      <w:pPr>
        <w:ind w:left="3041" w:hanging="648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3293" w:hanging="360"/>
      </w:pPr>
    </w:lvl>
    <w:lvl w:ilvl="4" w:tplc="04220019" w:tentative="1">
      <w:start w:val="1"/>
      <w:numFmt w:val="lowerLetter"/>
      <w:lvlText w:val="%5."/>
      <w:lvlJc w:val="left"/>
      <w:pPr>
        <w:ind w:left="4013" w:hanging="360"/>
      </w:pPr>
    </w:lvl>
    <w:lvl w:ilvl="5" w:tplc="0422001B" w:tentative="1">
      <w:start w:val="1"/>
      <w:numFmt w:val="lowerRoman"/>
      <w:lvlText w:val="%6."/>
      <w:lvlJc w:val="right"/>
      <w:pPr>
        <w:ind w:left="4733" w:hanging="180"/>
      </w:pPr>
    </w:lvl>
    <w:lvl w:ilvl="6" w:tplc="0422000F" w:tentative="1">
      <w:start w:val="1"/>
      <w:numFmt w:val="decimal"/>
      <w:lvlText w:val="%7."/>
      <w:lvlJc w:val="left"/>
      <w:pPr>
        <w:ind w:left="5453" w:hanging="360"/>
      </w:pPr>
    </w:lvl>
    <w:lvl w:ilvl="7" w:tplc="04220019" w:tentative="1">
      <w:start w:val="1"/>
      <w:numFmt w:val="lowerLetter"/>
      <w:lvlText w:val="%8."/>
      <w:lvlJc w:val="left"/>
      <w:pPr>
        <w:ind w:left="6173" w:hanging="360"/>
      </w:pPr>
    </w:lvl>
    <w:lvl w:ilvl="8" w:tplc="042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FB940F0"/>
    <w:multiLevelType w:val="singleLevel"/>
    <w:tmpl w:val="F9887C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24485B"/>
    <w:multiLevelType w:val="hybridMultilevel"/>
    <w:tmpl w:val="2D64C520"/>
    <w:lvl w:ilvl="0" w:tplc="0422000F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 w15:restartNumberingAfterBreak="0">
    <w:nsid w:val="20BD3D01"/>
    <w:multiLevelType w:val="multilevel"/>
    <w:tmpl w:val="810C121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3" w15:restartNumberingAfterBreak="0">
    <w:nsid w:val="22415232"/>
    <w:multiLevelType w:val="hybridMultilevel"/>
    <w:tmpl w:val="EC2ABA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485426"/>
    <w:multiLevelType w:val="hybridMultilevel"/>
    <w:tmpl w:val="ED96269E"/>
    <w:lvl w:ilvl="0" w:tplc="C8B8CA4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/>
      </w:rPr>
    </w:lvl>
    <w:lvl w:ilvl="1" w:tplc="9A180D84">
      <w:numFmt w:val="none"/>
      <w:lvlText w:val=""/>
      <w:lvlJc w:val="left"/>
      <w:pPr>
        <w:tabs>
          <w:tab w:val="num" w:pos="360"/>
        </w:tabs>
      </w:pPr>
    </w:lvl>
    <w:lvl w:ilvl="2" w:tplc="CEDA0C2E">
      <w:numFmt w:val="none"/>
      <w:lvlText w:val=""/>
      <w:lvlJc w:val="left"/>
      <w:pPr>
        <w:tabs>
          <w:tab w:val="num" w:pos="360"/>
        </w:tabs>
      </w:pPr>
    </w:lvl>
    <w:lvl w:ilvl="3" w:tplc="A2A8B4FC">
      <w:numFmt w:val="none"/>
      <w:lvlText w:val=""/>
      <w:lvlJc w:val="left"/>
      <w:pPr>
        <w:tabs>
          <w:tab w:val="num" w:pos="360"/>
        </w:tabs>
      </w:pPr>
    </w:lvl>
    <w:lvl w:ilvl="4" w:tplc="DAC40E94">
      <w:numFmt w:val="none"/>
      <w:lvlText w:val=""/>
      <w:lvlJc w:val="left"/>
      <w:pPr>
        <w:tabs>
          <w:tab w:val="num" w:pos="360"/>
        </w:tabs>
      </w:pPr>
    </w:lvl>
    <w:lvl w:ilvl="5" w:tplc="C2524E7C">
      <w:numFmt w:val="none"/>
      <w:lvlText w:val=""/>
      <w:lvlJc w:val="left"/>
      <w:pPr>
        <w:tabs>
          <w:tab w:val="num" w:pos="360"/>
        </w:tabs>
      </w:pPr>
    </w:lvl>
    <w:lvl w:ilvl="6" w:tplc="3A6831AE">
      <w:numFmt w:val="none"/>
      <w:lvlText w:val=""/>
      <w:lvlJc w:val="left"/>
      <w:pPr>
        <w:tabs>
          <w:tab w:val="num" w:pos="360"/>
        </w:tabs>
      </w:pPr>
    </w:lvl>
    <w:lvl w:ilvl="7" w:tplc="565C8BDE">
      <w:numFmt w:val="none"/>
      <w:lvlText w:val=""/>
      <w:lvlJc w:val="left"/>
      <w:pPr>
        <w:tabs>
          <w:tab w:val="num" w:pos="360"/>
        </w:tabs>
      </w:pPr>
    </w:lvl>
    <w:lvl w:ilvl="8" w:tplc="51441F9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3DE458B"/>
    <w:multiLevelType w:val="multilevel"/>
    <w:tmpl w:val="691824B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46E4D13"/>
    <w:multiLevelType w:val="hybridMultilevel"/>
    <w:tmpl w:val="380EDC2C"/>
    <w:lvl w:ilvl="0" w:tplc="0422000F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 w15:restartNumberingAfterBreak="0">
    <w:nsid w:val="28451773"/>
    <w:multiLevelType w:val="hybridMultilevel"/>
    <w:tmpl w:val="17F4564E"/>
    <w:lvl w:ilvl="0" w:tplc="7AE4DBE8">
      <w:start w:val="1"/>
      <w:numFmt w:val="bullet"/>
      <w:lvlText w:val=""/>
      <w:lvlJc w:val="left"/>
      <w:pPr>
        <w:ind w:left="94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2EA36F6C"/>
    <w:multiLevelType w:val="hybridMultilevel"/>
    <w:tmpl w:val="38347E5C"/>
    <w:lvl w:ilvl="0" w:tplc="B472F310">
      <w:start w:val="1"/>
      <w:numFmt w:val="decimal"/>
      <w:lvlText w:val="%1."/>
      <w:lvlJc w:val="left"/>
      <w:pPr>
        <w:ind w:left="1085" w:hanging="672"/>
      </w:pPr>
      <w:rPr>
        <w:rFonts w:hint="default"/>
      </w:rPr>
    </w:lvl>
    <w:lvl w:ilvl="1" w:tplc="18084A22">
      <w:start w:val="7"/>
      <w:numFmt w:val="bullet"/>
      <w:lvlText w:val="-"/>
      <w:lvlJc w:val="left"/>
      <w:pPr>
        <w:ind w:left="1493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213" w:hanging="180"/>
      </w:pPr>
    </w:lvl>
    <w:lvl w:ilvl="3" w:tplc="0422000F" w:tentative="1">
      <w:start w:val="1"/>
      <w:numFmt w:val="decimal"/>
      <w:lvlText w:val="%4."/>
      <w:lvlJc w:val="left"/>
      <w:pPr>
        <w:ind w:left="2933" w:hanging="360"/>
      </w:pPr>
    </w:lvl>
    <w:lvl w:ilvl="4" w:tplc="04220019" w:tentative="1">
      <w:start w:val="1"/>
      <w:numFmt w:val="lowerLetter"/>
      <w:lvlText w:val="%5."/>
      <w:lvlJc w:val="left"/>
      <w:pPr>
        <w:ind w:left="3653" w:hanging="360"/>
      </w:pPr>
    </w:lvl>
    <w:lvl w:ilvl="5" w:tplc="0422001B" w:tentative="1">
      <w:start w:val="1"/>
      <w:numFmt w:val="lowerRoman"/>
      <w:lvlText w:val="%6."/>
      <w:lvlJc w:val="right"/>
      <w:pPr>
        <w:ind w:left="4373" w:hanging="180"/>
      </w:pPr>
    </w:lvl>
    <w:lvl w:ilvl="6" w:tplc="0422000F" w:tentative="1">
      <w:start w:val="1"/>
      <w:numFmt w:val="decimal"/>
      <w:lvlText w:val="%7."/>
      <w:lvlJc w:val="left"/>
      <w:pPr>
        <w:ind w:left="5093" w:hanging="360"/>
      </w:pPr>
    </w:lvl>
    <w:lvl w:ilvl="7" w:tplc="04220019" w:tentative="1">
      <w:start w:val="1"/>
      <w:numFmt w:val="lowerLetter"/>
      <w:lvlText w:val="%8."/>
      <w:lvlJc w:val="left"/>
      <w:pPr>
        <w:ind w:left="5813" w:hanging="360"/>
      </w:pPr>
    </w:lvl>
    <w:lvl w:ilvl="8" w:tplc="042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3A104164"/>
    <w:multiLevelType w:val="hybridMultilevel"/>
    <w:tmpl w:val="CF8831B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25B2B"/>
    <w:multiLevelType w:val="hybridMultilevel"/>
    <w:tmpl w:val="B6686584"/>
    <w:lvl w:ilvl="0" w:tplc="04220011">
      <w:start w:val="1"/>
      <w:numFmt w:val="decimal"/>
      <w:lvlText w:val="%1)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853" w:hanging="360"/>
      </w:pPr>
    </w:lvl>
    <w:lvl w:ilvl="2" w:tplc="0422001B" w:tentative="1">
      <w:start w:val="1"/>
      <w:numFmt w:val="lowerRoman"/>
      <w:lvlText w:val="%3."/>
      <w:lvlJc w:val="right"/>
      <w:pPr>
        <w:ind w:left="2573" w:hanging="180"/>
      </w:pPr>
    </w:lvl>
    <w:lvl w:ilvl="3" w:tplc="0422000F" w:tentative="1">
      <w:start w:val="1"/>
      <w:numFmt w:val="decimal"/>
      <w:lvlText w:val="%4."/>
      <w:lvlJc w:val="left"/>
      <w:pPr>
        <w:ind w:left="3293" w:hanging="360"/>
      </w:pPr>
    </w:lvl>
    <w:lvl w:ilvl="4" w:tplc="04220019" w:tentative="1">
      <w:start w:val="1"/>
      <w:numFmt w:val="lowerLetter"/>
      <w:lvlText w:val="%5."/>
      <w:lvlJc w:val="left"/>
      <w:pPr>
        <w:ind w:left="4013" w:hanging="360"/>
      </w:pPr>
    </w:lvl>
    <w:lvl w:ilvl="5" w:tplc="0422001B" w:tentative="1">
      <w:start w:val="1"/>
      <w:numFmt w:val="lowerRoman"/>
      <w:lvlText w:val="%6."/>
      <w:lvlJc w:val="right"/>
      <w:pPr>
        <w:ind w:left="4733" w:hanging="180"/>
      </w:pPr>
    </w:lvl>
    <w:lvl w:ilvl="6" w:tplc="0422000F" w:tentative="1">
      <w:start w:val="1"/>
      <w:numFmt w:val="decimal"/>
      <w:lvlText w:val="%7."/>
      <w:lvlJc w:val="left"/>
      <w:pPr>
        <w:ind w:left="5453" w:hanging="360"/>
      </w:pPr>
    </w:lvl>
    <w:lvl w:ilvl="7" w:tplc="04220019" w:tentative="1">
      <w:start w:val="1"/>
      <w:numFmt w:val="lowerLetter"/>
      <w:lvlText w:val="%8."/>
      <w:lvlJc w:val="left"/>
      <w:pPr>
        <w:ind w:left="6173" w:hanging="360"/>
      </w:pPr>
    </w:lvl>
    <w:lvl w:ilvl="8" w:tplc="042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DEA7262"/>
    <w:multiLevelType w:val="hybridMultilevel"/>
    <w:tmpl w:val="E250AA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6B5"/>
    <w:multiLevelType w:val="multilevel"/>
    <w:tmpl w:val="DAD0E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D17653"/>
    <w:multiLevelType w:val="hybridMultilevel"/>
    <w:tmpl w:val="4F52801C"/>
    <w:lvl w:ilvl="0" w:tplc="56C087B4">
      <w:start w:val="3"/>
      <w:numFmt w:val="decimal"/>
      <w:lvlText w:val="%1)"/>
      <w:lvlJc w:val="left"/>
      <w:pPr>
        <w:ind w:left="2628" w:hanging="360"/>
      </w:pPr>
      <w:rPr>
        <w:rFonts w:eastAsia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409E2369"/>
    <w:multiLevelType w:val="hybridMultilevel"/>
    <w:tmpl w:val="76843170"/>
    <w:lvl w:ilvl="0" w:tplc="DA28A898">
      <w:start w:val="9"/>
      <w:numFmt w:val="bullet"/>
      <w:lvlText w:val="-"/>
      <w:lvlJc w:val="left"/>
      <w:pPr>
        <w:ind w:left="1001" w:hanging="588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40AB138A"/>
    <w:multiLevelType w:val="hybridMultilevel"/>
    <w:tmpl w:val="93BC12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52F68"/>
    <w:multiLevelType w:val="hybridMultilevel"/>
    <w:tmpl w:val="CA080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C077B"/>
    <w:multiLevelType w:val="hybridMultilevel"/>
    <w:tmpl w:val="635AF3EE"/>
    <w:lvl w:ilvl="0" w:tplc="0422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8" w15:restartNumberingAfterBreak="0">
    <w:nsid w:val="46AA3649"/>
    <w:multiLevelType w:val="hybridMultilevel"/>
    <w:tmpl w:val="F14EE300"/>
    <w:lvl w:ilvl="0" w:tplc="D03E6938">
      <w:start w:val="1"/>
      <w:numFmt w:val="decimal"/>
      <w:lvlText w:val="%1."/>
      <w:lvlJc w:val="left"/>
      <w:pPr>
        <w:ind w:left="959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9" w15:restartNumberingAfterBreak="0">
    <w:nsid w:val="4750099D"/>
    <w:multiLevelType w:val="multilevel"/>
    <w:tmpl w:val="DB280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30" w15:restartNumberingAfterBreak="0">
    <w:nsid w:val="49893FBD"/>
    <w:multiLevelType w:val="hybridMultilevel"/>
    <w:tmpl w:val="96B2C332"/>
    <w:lvl w:ilvl="0" w:tplc="0422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1" w15:restartNumberingAfterBreak="0">
    <w:nsid w:val="4F3149F4"/>
    <w:multiLevelType w:val="hybridMultilevel"/>
    <w:tmpl w:val="642A00E8"/>
    <w:lvl w:ilvl="0" w:tplc="0CD2374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0604E"/>
    <w:multiLevelType w:val="hybridMultilevel"/>
    <w:tmpl w:val="964C84FC"/>
    <w:lvl w:ilvl="0" w:tplc="7FAE9AC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631AB"/>
    <w:multiLevelType w:val="multilevel"/>
    <w:tmpl w:val="975AFC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565D7F78"/>
    <w:multiLevelType w:val="multilevel"/>
    <w:tmpl w:val="C9903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0E3984"/>
    <w:multiLevelType w:val="hybridMultilevel"/>
    <w:tmpl w:val="D068BEE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15499"/>
    <w:multiLevelType w:val="hybridMultilevel"/>
    <w:tmpl w:val="F14EE300"/>
    <w:lvl w:ilvl="0" w:tplc="D03E69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C4A1B"/>
    <w:multiLevelType w:val="multilevel"/>
    <w:tmpl w:val="1AA8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8" w15:restartNumberingAfterBreak="0">
    <w:nsid w:val="62F50A81"/>
    <w:multiLevelType w:val="hybridMultilevel"/>
    <w:tmpl w:val="994EF0A6"/>
    <w:lvl w:ilvl="0" w:tplc="499A07E4">
      <w:start w:val="1"/>
      <w:numFmt w:val="decimal"/>
      <w:lvlText w:val="%1."/>
      <w:lvlJc w:val="left"/>
      <w:pPr>
        <w:tabs>
          <w:tab w:val="num" w:pos="462"/>
        </w:tabs>
        <w:ind w:left="236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A4036C"/>
    <w:multiLevelType w:val="hybridMultilevel"/>
    <w:tmpl w:val="0EBC9396"/>
    <w:lvl w:ilvl="0" w:tplc="7FAE9AC8">
      <w:start w:val="1"/>
      <w:numFmt w:val="russianLower"/>
      <w:lvlText w:val="%1)"/>
      <w:lvlJc w:val="left"/>
      <w:pPr>
        <w:ind w:left="58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0" w15:restartNumberingAfterBreak="0">
    <w:nsid w:val="687E68D1"/>
    <w:multiLevelType w:val="hybridMultilevel"/>
    <w:tmpl w:val="C51408E2"/>
    <w:lvl w:ilvl="0" w:tplc="0422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1" w15:restartNumberingAfterBreak="0">
    <w:nsid w:val="6E23141B"/>
    <w:multiLevelType w:val="multilevel"/>
    <w:tmpl w:val="0706D20E"/>
    <w:lvl w:ilvl="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42" w15:restartNumberingAfterBreak="0">
    <w:nsid w:val="71DA79A0"/>
    <w:multiLevelType w:val="hybridMultilevel"/>
    <w:tmpl w:val="9D067004"/>
    <w:lvl w:ilvl="0" w:tplc="7FAE9AC8">
      <w:start w:val="1"/>
      <w:numFmt w:val="russianLower"/>
      <w:lvlText w:val="%1)"/>
      <w:lvlJc w:val="left"/>
      <w:pPr>
        <w:ind w:left="9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 w15:restartNumberingAfterBreak="0">
    <w:nsid w:val="72294C40"/>
    <w:multiLevelType w:val="hybridMultilevel"/>
    <w:tmpl w:val="03E27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E7425"/>
    <w:multiLevelType w:val="multilevel"/>
    <w:tmpl w:val="CD6EA8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7740C0"/>
    <w:multiLevelType w:val="multilevel"/>
    <w:tmpl w:val="E918F840"/>
    <w:lvl w:ilvl="0">
      <w:start w:val="3"/>
      <w:numFmt w:val="decimal"/>
      <w:lvlText w:val="%1"/>
      <w:lvlJc w:val="left"/>
      <w:pPr>
        <w:ind w:left="598" w:hanging="37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8" w:hanging="377"/>
      </w:pPr>
      <w:rPr>
        <w:rFonts w:ascii="Arial" w:eastAsia="Times New Roman" w:hAnsi="Arial" w:cs="Arial" w:hint="default"/>
        <w:spacing w:val="-2"/>
        <w:w w:val="102"/>
        <w:sz w:val="22"/>
        <w:szCs w:val="21"/>
      </w:rPr>
    </w:lvl>
    <w:lvl w:ilvl="2">
      <w:start w:val="1"/>
      <w:numFmt w:val="lowerLetter"/>
      <w:lvlText w:val="(%3)"/>
      <w:lvlJc w:val="left"/>
      <w:pPr>
        <w:ind w:left="922" w:hanging="308"/>
      </w:pPr>
      <w:rPr>
        <w:rFonts w:ascii="Calibri" w:eastAsia="Times New Roman" w:hAnsi="Calibri" w:cs="Calibri" w:hint="default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2840" w:hanging="308"/>
      </w:pPr>
      <w:rPr>
        <w:rFonts w:hint="default"/>
      </w:rPr>
    </w:lvl>
    <w:lvl w:ilvl="4">
      <w:numFmt w:val="bullet"/>
      <w:lvlText w:val="•"/>
      <w:lvlJc w:val="left"/>
      <w:pPr>
        <w:ind w:left="3800" w:hanging="308"/>
      </w:pPr>
      <w:rPr>
        <w:rFonts w:hint="default"/>
      </w:rPr>
    </w:lvl>
    <w:lvl w:ilvl="5">
      <w:numFmt w:val="bullet"/>
      <w:lvlText w:val="•"/>
      <w:lvlJc w:val="left"/>
      <w:pPr>
        <w:ind w:left="4760" w:hanging="308"/>
      </w:pPr>
      <w:rPr>
        <w:rFonts w:hint="default"/>
      </w:rPr>
    </w:lvl>
    <w:lvl w:ilvl="6">
      <w:numFmt w:val="bullet"/>
      <w:lvlText w:val="•"/>
      <w:lvlJc w:val="left"/>
      <w:pPr>
        <w:ind w:left="5720" w:hanging="308"/>
      </w:pPr>
      <w:rPr>
        <w:rFonts w:hint="default"/>
      </w:rPr>
    </w:lvl>
    <w:lvl w:ilvl="7">
      <w:numFmt w:val="bullet"/>
      <w:lvlText w:val="•"/>
      <w:lvlJc w:val="left"/>
      <w:pPr>
        <w:ind w:left="6680" w:hanging="308"/>
      </w:pPr>
      <w:rPr>
        <w:rFonts w:hint="default"/>
      </w:rPr>
    </w:lvl>
    <w:lvl w:ilvl="8">
      <w:numFmt w:val="bullet"/>
      <w:lvlText w:val="•"/>
      <w:lvlJc w:val="left"/>
      <w:pPr>
        <w:ind w:left="7640" w:hanging="308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3"/>
  </w:num>
  <w:num w:numId="4">
    <w:abstractNumId w:val="13"/>
  </w:num>
  <w:num w:numId="5">
    <w:abstractNumId w:val="19"/>
  </w:num>
  <w:num w:numId="6">
    <w:abstractNumId w:val="26"/>
  </w:num>
  <w:num w:numId="7">
    <w:abstractNumId w:val="2"/>
  </w:num>
  <w:num w:numId="8">
    <w:abstractNumId w:val="30"/>
  </w:num>
  <w:num w:numId="9">
    <w:abstractNumId w:val="31"/>
  </w:num>
  <w:num w:numId="10">
    <w:abstractNumId w:val="21"/>
  </w:num>
  <w:num w:numId="11">
    <w:abstractNumId w:val="11"/>
  </w:num>
  <w:num w:numId="12">
    <w:abstractNumId w:val="29"/>
  </w:num>
  <w:num w:numId="13">
    <w:abstractNumId w:val="16"/>
  </w:num>
  <w:num w:numId="14">
    <w:abstractNumId w:val="41"/>
  </w:num>
  <w:num w:numId="15">
    <w:abstractNumId w:val="9"/>
  </w:num>
  <w:num w:numId="16">
    <w:abstractNumId w:val="18"/>
  </w:num>
  <w:num w:numId="17">
    <w:abstractNumId w:val="3"/>
  </w:num>
  <w:num w:numId="18">
    <w:abstractNumId w:val="27"/>
  </w:num>
  <w:num w:numId="19">
    <w:abstractNumId w:val="24"/>
  </w:num>
  <w:num w:numId="20">
    <w:abstractNumId w:val="40"/>
  </w:num>
  <w:num w:numId="21">
    <w:abstractNumId w:val="20"/>
  </w:num>
  <w:num w:numId="22">
    <w:abstractNumId w:val="1"/>
  </w:num>
  <w:num w:numId="23">
    <w:abstractNumId w:val="10"/>
  </w:num>
  <w:num w:numId="24">
    <w:abstractNumId w:val="38"/>
  </w:num>
  <w:num w:numId="25">
    <w:abstractNumId w:val="6"/>
  </w:num>
  <w:num w:numId="26">
    <w:abstractNumId w:val="25"/>
  </w:num>
  <w:num w:numId="27">
    <w:abstractNumId w:val="37"/>
  </w:num>
  <w:num w:numId="28">
    <w:abstractNumId w:val="36"/>
  </w:num>
  <w:num w:numId="29">
    <w:abstractNumId w:val="28"/>
  </w:num>
  <w:num w:numId="30">
    <w:abstractNumId w:val="32"/>
  </w:num>
  <w:num w:numId="31">
    <w:abstractNumId w:val="23"/>
  </w:num>
  <w:num w:numId="32">
    <w:abstractNumId w:val="17"/>
  </w:num>
  <w:num w:numId="33">
    <w:abstractNumId w:val="22"/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"/>
  </w:num>
  <w:num w:numId="40">
    <w:abstractNumId w:val="44"/>
  </w:num>
  <w:num w:numId="41">
    <w:abstractNumId w:val="12"/>
  </w:num>
  <w:num w:numId="42">
    <w:abstractNumId w:val="7"/>
  </w:num>
  <w:num w:numId="43">
    <w:abstractNumId w:val="14"/>
  </w:num>
  <w:num w:numId="44">
    <w:abstractNumId w:val="15"/>
  </w:num>
  <w:num w:numId="45">
    <w:abstractNumId w:val="46"/>
  </w:num>
  <w:num w:numId="46">
    <w:abstractNumId w:val="39"/>
  </w:num>
  <w:num w:numId="47">
    <w:abstractNumId w:val="42"/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F10"/>
    <w:rsid w:val="00006BD4"/>
    <w:rsid w:val="00012F10"/>
    <w:rsid w:val="00014FC3"/>
    <w:rsid w:val="0003259B"/>
    <w:rsid w:val="0004232B"/>
    <w:rsid w:val="00094A1C"/>
    <w:rsid w:val="00097381"/>
    <w:rsid w:val="000A4A29"/>
    <w:rsid w:val="000F33AE"/>
    <w:rsid w:val="001259B0"/>
    <w:rsid w:val="00172EF4"/>
    <w:rsid w:val="00177031"/>
    <w:rsid w:val="00186B50"/>
    <w:rsid w:val="001B51F7"/>
    <w:rsid w:val="001C4F03"/>
    <w:rsid w:val="00226B50"/>
    <w:rsid w:val="00227067"/>
    <w:rsid w:val="002637E0"/>
    <w:rsid w:val="00286299"/>
    <w:rsid w:val="002B066D"/>
    <w:rsid w:val="003124AE"/>
    <w:rsid w:val="00330B8C"/>
    <w:rsid w:val="003322AA"/>
    <w:rsid w:val="0035630C"/>
    <w:rsid w:val="00381B83"/>
    <w:rsid w:val="003B25FF"/>
    <w:rsid w:val="003D6174"/>
    <w:rsid w:val="0040419C"/>
    <w:rsid w:val="00433FCE"/>
    <w:rsid w:val="004375DD"/>
    <w:rsid w:val="00486E23"/>
    <w:rsid w:val="00490B5D"/>
    <w:rsid w:val="004962F7"/>
    <w:rsid w:val="004C6327"/>
    <w:rsid w:val="00544064"/>
    <w:rsid w:val="00597417"/>
    <w:rsid w:val="005B038B"/>
    <w:rsid w:val="005B1B52"/>
    <w:rsid w:val="005C42E5"/>
    <w:rsid w:val="005E5469"/>
    <w:rsid w:val="005F35E6"/>
    <w:rsid w:val="005F5E66"/>
    <w:rsid w:val="006A1B90"/>
    <w:rsid w:val="006B2CB3"/>
    <w:rsid w:val="006C1221"/>
    <w:rsid w:val="006F32FB"/>
    <w:rsid w:val="00735741"/>
    <w:rsid w:val="007560DE"/>
    <w:rsid w:val="00766940"/>
    <w:rsid w:val="007D0DA6"/>
    <w:rsid w:val="00800450"/>
    <w:rsid w:val="00812F21"/>
    <w:rsid w:val="008322BA"/>
    <w:rsid w:val="00834E35"/>
    <w:rsid w:val="008832EC"/>
    <w:rsid w:val="00891AB0"/>
    <w:rsid w:val="008963F3"/>
    <w:rsid w:val="008A2809"/>
    <w:rsid w:val="008D3EB7"/>
    <w:rsid w:val="008E33FC"/>
    <w:rsid w:val="008F3024"/>
    <w:rsid w:val="009108F0"/>
    <w:rsid w:val="00912787"/>
    <w:rsid w:val="00937146"/>
    <w:rsid w:val="00945C7C"/>
    <w:rsid w:val="009517C6"/>
    <w:rsid w:val="00980AB8"/>
    <w:rsid w:val="00982C05"/>
    <w:rsid w:val="00983B85"/>
    <w:rsid w:val="00A32D2D"/>
    <w:rsid w:val="00A804F0"/>
    <w:rsid w:val="00AD7CA8"/>
    <w:rsid w:val="00AE19E2"/>
    <w:rsid w:val="00B0091A"/>
    <w:rsid w:val="00B33A9E"/>
    <w:rsid w:val="00B4480B"/>
    <w:rsid w:val="00B6534F"/>
    <w:rsid w:val="00B7507C"/>
    <w:rsid w:val="00BB0CDD"/>
    <w:rsid w:val="00BB2EDD"/>
    <w:rsid w:val="00C35949"/>
    <w:rsid w:val="00C80908"/>
    <w:rsid w:val="00CA31C2"/>
    <w:rsid w:val="00CC4AC3"/>
    <w:rsid w:val="00CF27AB"/>
    <w:rsid w:val="00D36046"/>
    <w:rsid w:val="00D37AF7"/>
    <w:rsid w:val="00D51E74"/>
    <w:rsid w:val="00DB43C1"/>
    <w:rsid w:val="00DB676F"/>
    <w:rsid w:val="00DF648A"/>
    <w:rsid w:val="00E52903"/>
    <w:rsid w:val="00E8023D"/>
    <w:rsid w:val="00E9166B"/>
    <w:rsid w:val="00E97DFE"/>
    <w:rsid w:val="00F42B07"/>
    <w:rsid w:val="00F51E5D"/>
    <w:rsid w:val="00F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E76F"/>
  <w15:docId w15:val="{1E015DFF-45C1-4EE0-88A3-EE96DAC3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27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1"/>
    <w:qFormat/>
    <w:rsid w:val="004C6327"/>
    <w:pPr>
      <w:widowControl w:val="0"/>
      <w:autoSpaceDE w:val="0"/>
      <w:autoSpaceDN w:val="0"/>
      <w:spacing w:after="0" w:line="240" w:lineRule="auto"/>
      <w:ind w:hanging="237"/>
      <w:outlineLvl w:val="0"/>
    </w:pPr>
    <w:rPr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6327"/>
    <w:rPr>
      <w:rFonts w:ascii="Calibri" w:eastAsia="Times New Roman" w:hAnsi="Calibri" w:cs="Calibri"/>
      <w:sz w:val="23"/>
      <w:szCs w:val="23"/>
      <w:lang w:val="en-US"/>
    </w:rPr>
  </w:style>
  <w:style w:type="paragraph" w:styleId="a3">
    <w:name w:val="No Spacing"/>
    <w:link w:val="a4"/>
    <w:uiPriority w:val="1"/>
    <w:qFormat/>
    <w:rsid w:val="004C63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uk-UA"/>
    </w:rPr>
  </w:style>
  <w:style w:type="character" w:customStyle="1" w:styleId="a4">
    <w:name w:val="Без інтервалів Знак"/>
    <w:link w:val="a3"/>
    <w:uiPriority w:val="1"/>
    <w:rsid w:val="004C6327"/>
    <w:rPr>
      <w:rFonts w:ascii="Calibri" w:eastAsia="Times New Roman" w:hAnsi="Calibri" w:cs="Times New Roman"/>
      <w:sz w:val="20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632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6327"/>
    <w:rPr>
      <w:rFonts w:ascii="Tahoma" w:eastAsia="Calibri" w:hAnsi="Tahoma" w:cs="Times New Roman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C632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uk-UA"/>
    </w:rPr>
  </w:style>
  <w:style w:type="character" w:customStyle="1" w:styleId="a8">
    <w:name w:val="Назва Знак"/>
    <w:basedOn w:val="a0"/>
    <w:link w:val="a7"/>
    <w:uiPriority w:val="10"/>
    <w:rsid w:val="004C63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styleId="a9">
    <w:name w:val="Subtitle"/>
    <w:basedOn w:val="a"/>
    <w:next w:val="a"/>
    <w:link w:val="aa"/>
    <w:uiPriority w:val="11"/>
    <w:qFormat/>
    <w:rsid w:val="004C632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eastAsia="uk-UA"/>
    </w:rPr>
  </w:style>
  <w:style w:type="character" w:customStyle="1" w:styleId="aa">
    <w:name w:val="Підзаголовок Знак"/>
    <w:basedOn w:val="a0"/>
    <w:link w:val="a9"/>
    <w:uiPriority w:val="11"/>
    <w:rsid w:val="004C63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uk-UA"/>
    </w:rPr>
  </w:style>
  <w:style w:type="paragraph" w:styleId="ab">
    <w:name w:val="List Paragraph"/>
    <w:basedOn w:val="a"/>
    <w:link w:val="ac"/>
    <w:uiPriority w:val="34"/>
    <w:qFormat/>
    <w:rsid w:val="004C6327"/>
    <w:pPr>
      <w:ind w:left="720"/>
      <w:contextualSpacing/>
    </w:pPr>
    <w:rPr>
      <w:rFonts w:eastAsia="Calibri" w:cs="Times New Roman"/>
    </w:rPr>
  </w:style>
  <w:style w:type="paragraph" w:styleId="ad">
    <w:name w:val="header"/>
    <w:basedOn w:val="a"/>
    <w:link w:val="ae"/>
    <w:uiPriority w:val="99"/>
    <w:unhideWhenUsed/>
    <w:rsid w:val="004C6327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</w:rPr>
  </w:style>
  <w:style w:type="character" w:customStyle="1" w:styleId="ae">
    <w:name w:val="Верхній колонтитул Знак"/>
    <w:basedOn w:val="a0"/>
    <w:link w:val="ad"/>
    <w:uiPriority w:val="99"/>
    <w:rsid w:val="004C632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C6327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</w:rPr>
  </w:style>
  <w:style w:type="character" w:customStyle="1" w:styleId="af0">
    <w:name w:val="Нижній колонтитул Знак"/>
    <w:basedOn w:val="a0"/>
    <w:link w:val="af"/>
    <w:uiPriority w:val="99"/>
    <w:rsid w:val="004C6327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4C63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qFormat/>
    <w:rsid w:val="004C6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C6327"/>
  </w:style>
  <w:style w:type="numbering" w:customStyle="1" w:styleId="2">
    <w:name w:val="Нет списка2"/>
    <w:next w:val="a2"/>
    <w:semiHidden/>
    <w:rsid w:val="004C6327"/>
  </w:style>
  <w:style w:type="character" w:styleId="af3">
    <w:name w:val="Strong"/>
    <w:qFormat/>
    <w:rsid w:val="004C6327"/>
    <w:rPr>
      <w:b/>
      <w:bCs/>
    </w:rPr>
  </w:style>
  <w:style w:type="paragraph" w:styleId="3">
    <w:name w:val="Body Text Indent 3"/>
    <w:basedOn w:val="a"/>
    <w:link w:val="30"/>
    <w:rsid w:val="004C6327"/>
    <w:pPr>
      <w:suppressAutoHyphens/>
      <w:spacing w:after="120" w:line="240" w:lineRule="auto"/>
      <w:ind w:left="360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ий текст з відступом 3 Знак"/>
    <w:basedOn w:val="a0"/>
    <w:link w:val="3"/>
    <w:rsid w:val="004C632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endnote text"/>
    <w:basedOn w:val="a"/>
    <w:link w:val="af5"/>
    <w:rsid w:val="004C632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5">
    <w:name w:val="Текст кінцевої виноски Знак"/>
    <w:basedOn w:val="a0"/>
    <w:link w:val="af4"/>
    <w:rsid w:val="004C6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rsid w:val="004C6327"/>
    <w:rPr>
      <w:vertAlign w:val="superscript"/>
    </w:rPr>
  </w:style>
  <w:style w:type="paragraph" w:styleId="HTML">
    <w:name w:val="HTML Preformatted"/>
    <w:basedOn w:val="a"/>
    <w:link w:val="HTML0"/>
    <w:rsid w:val="004C6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4C6327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FontStyle14">
    <w:name w:val="Font Style14"/>
    <w:rsid w:val="004C6327"/>
    <w:rPr>
      <w:rFonts w:ascii="Times New Roman" w:hAnsi="Times New Roman" w:cs="Times New Roman"/>
      <w:sz w:val="22"/>
      <w:szCs w:val="22"/>
    </w:rPr>
  </w:style>
  <w:style w:type="paragraph" w:customStyle="1" w:styleId="af7">
    <w:name w:val="Знак Знак Знак Знак"/>
    <w:basedOn w:val="a"/>
    <w:rsid w:val="004C632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8">
    <w:name w:val="Hyperlink"/>
    <w:uiPriority w:val="99"/>
    <w:semiHidden/>
    <w:rsid w:val="004C6327"/>
    <w:rPr>
      <w:color w:val="0000FF"/>
      <w:u w:val="single"/>
    </w:rPr>
  </w:style>
  <w:style w:type="character" w:customStyle="1" w:styleId="apple-style-span">
    <w:name w:val="apple-style-span"/>
    <w:rsid w:val="004C6327"/>
    <w:rPr>
      <w:rFonts w:cs="Times New Roman"/>
    </w:rPr>
  </w:style>
  <w:style w:type="character" w:styleId="af9">
    <w:name w:val="FollowedHyperlink"/>
    <w:uiPriority w:val="99"/>
    <w:semiHidden/>
    <w:unhideWhenUsed/>
    <w:rsid w:val="004C6327"/>
    <w:rPr>
      <w:color w:val="800080"/>
      <w:u w:val="single"/>
    </w:rPr>
  </w:style>
  <w:style w:type="paragraph" w:customStyle="1" w:styleId="font5">
    <w:name w:val="font5"/>
    <w:basedOn w:val="a"/>
    <w:rsid w:val="004C632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uk-UA"/>
    </w:rPr>
  </w:style>
  <w:style w:type="paragraph" w:customStyle="1" w:styleId="xl63">
    <w:name w:val="xl63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4">
    <w:name w:val="xl64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65">
    <w:name w:val="xl65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66">
    <w:name w:val="xl66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7">
    <w:name w:val="xl6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8">
    <w:name w:val="xl68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69">
    <w:name w:val="xl69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70">
    <w:name w:val="xl70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71">
    <w:name w:val="xl71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4C6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77">
    <w:name w:val="xl77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78">
    <w:name w:val="xl78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82">
    <w:name w:val="xl82"/>
    <w:basedOn w:val="a"/>
    <w:rsid w:val="004C632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4C632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rsid w:val="004C632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rsid w:val="004C632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4C6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4C63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4C6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4C6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4C6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101">
    <w:name w:val="xl10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2">
    <w:name w:val="xl102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3">
    <w:name w:val="xl10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4">
    <w:name w:val="xl104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5">
    <w:name w:val="xl105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6">
    <w:name w:val="xl10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7">
    <w:name w:val="xl107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8">
    <w:name w:val="xl10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9">
    <w:name w:val="xl10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4">
    <w:name w:val="xl114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5">
    <w:name w:val="xl115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8">
    <w:name w:val="xl118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9">
    <w:name w:val="xl11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0">
    <w:name w:val="xl12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1">
    <w:name w:val="xl121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2">
    <w:name w:val="xl122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3">
    <w:name w:val="xl123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4">
    <w:name w:val="xl124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5">
    <w:name w:val="xl125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6">
    <w:name w:val="xl126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7">
    <w:name w:val="xl12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8">
    <w:name w:val="xl128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9">
    <w:name w:val="xl129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1">
    <w:name w:val="xl131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3">
    <w:name w:val="xl133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4">
    <w:name w:val="xl134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5">
    <w:name w:val="xl135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6">
    <w:name w:val="xl136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8">
    <w:name w:val="xl13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1">
    <w:name w:val="xl14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2">
    <w:name w:val="xl142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3">
    <w:name w:val="xl14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4">
    <w:name w:val="xl144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5">
    <w:name w:val="xl145"/>
    <w:basedOn w:val="a"/>
    <w:rsid w:val="004C63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6">
    <w:name w:val="xl146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7">
    <w:name w:val="xl147"/>
    <w:basedOn w:val="a"/>
    <w:rsid w:val="004C6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8">
    <w:name w:val="xl148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9">
    <w:name w:val="xl149"/>
    <w:basedOn w:val="a"/>
    <w:rsid w:val="004C6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50">
    <w:name w:val="xl150"/>
    <w:basedOn w:val="a"/>
    <w:rsid w:val="004C6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51">
    <w:name w:val="xl151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numbering" w:customStyle="1" w:styleId="31">
    <w:name w:val="Нет списка3"/>
    <w:next w:val="a2"/>
    <w:uiPriority w:val="99"/>
    <w:semiHidden/>
    <w:unhideWhenUsed/>
    <w:rsid w:val="004C6327"/>
  </w:style>
  <w:style w:type="paragraph" w:customStyle="1" w:styleId="Default">
    <w:name w:val="Default"/>
    <w:rsid w:val="004C6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fa">
    <w:name w:val="Body Text Indent"/>
    <w:basedOn w:val="a"/>
    <w:link w:val="afb"/>
    <w:uiPriority w:val="99"/>
    <w:semiHidden/>
    <w:unhideWhenUsed/>
    <w:rsid w:val="004C6327"/>
    <w:pPr>
      <w:spacing w:after="120"/>
      <w:ind w:left="283"/>
    </w:pPr>
    <w:rPr>
      <w:rFonts w:eastAsia="Calibri" w:cs="Times New Roman"/>
    </w:r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4C6327"/>
    <w:rPr>
      <w:rFonts w:ascii="Calibri" w:eastAsia="Calibri" w:hAnsi="Calibri" w:cs="Times New Roman"/>
    </w:rPr>
  </w:style>
  <w:style w:type="numbering" w:customStyle="1" w:styleId="4">
    <w:name w:val="Нет списка4"/>
    <w:next w:val="a2"/>
    <w:uiPriority w:val="99"/>
    <w:semiHidden/>
    <w:unhideWhenUsed/>
    <w:rsid w:val="004C6327"/>
  </w:style>
  <w:style w:type="numbering" w:customStyle="1" w:styleId="5">
    <w:name w:val="Нет списка5"/>
    <w:next w:val="a2"/>
    <w:uiPriority w:val="99"/>
    <w:semiHidden/>
    <w:unhideWhenUsed/>
    <w:rsid w:val="004C6327"/>
  </w:style>
  <w:style w:type="table" w:customStyle="1" w:styleId="12">
    <w:name w:val="Сетка таблицы12"/>
    <w:basedOn w:val="a1"/>
    <w:next w:val="af1"/>
    <w:uiPriority w:val="59"/>
    <w:rsid w:val="004C63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"/>
    <w:link w:val="14"/>
    <w:qFormat/>
    <w:rsid w:val="004C6327"/>
    <w:pPr>
      <w:keepNext/>
      <w:spacing w:after="0" w:line="360" w:lineRule="auto"/>
      <w:ind w:firstLine="709"/>
      <w:jc w:val="both"/>
    </w:pPr>
    <w:rPr>
      <w:rFonts w:ascii="Arial" w:hAnsi="Arial" w:cs="Times New Roman"/>
      <w:b/>
      <w:snapToGrid w:val="0"/>
      <w:sz w:val="24"/>
      <w:szCs w:val="20"/>
    </w:rPr>
  </w:style>
  <w:style w:type="character" w:customStyle="1" w:styleId="14">
    <w:name w:val="Стиль1 Знак"/>
    <w:link w:val="13"/>
    <w:rsid w:val="004C6327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afc">
    <w:name w:val="page number"/>
    <w:basedOn w:val="a0"/>
    <w:rsid w:val="004C6327"/>
  </w:style>
  <w:style w:type="paragraph" w:styleId="afd">
    <w:name w:val="footnote text"/>
    <w:basedOn w:val="a"/>
    <w:link w:val="afe"/>
    <w:semiHidden/>
    <w:unhideWhenUsed/>
    <w:rsid w:val="004C632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afe">
    <w:name w:val="Текст виноски Знак"/>
    <w:basedOn w:val="a0"/>
    <w:link w:val="afd"/>
    <w:semiHidden/>
    <w:rsid w:val="004C6327"/>
    <w:rPr>
      <w:rFonts w:ascii="Calibri" w:eastAsia="Times New Roman" w:hAnsi="Calibri" w:cs="Calibri"/>
      <w:sz w:val="20"/>
      <w:szCs w:val="20"/>
      <w:lang w:val="en-US"/>
    </w:rPr>
  </w:style>
  <w:style w:type="character" w:styleId="aff">
    <w:name w:val="footnote reference"/>
    <w:semiHidden/>
    <w:unhideWhenUsed/>
    <w:rsid w:val="004C6327"/>
    <w:rPr>
      <w:rFonts w:cs="Times New Roman"/>
      <w:vertAlign w:val="superscript"/>
    </w:rPr>
  </w:style>
  <w:style w:type="character" w:customStyle="1" w:styleId="ac">
    <w:name w:val="Абзац списку Знак"/>
    <w:link w:val="ab"/>
    <w:uiPriority w:val="34"/>
    <w:rsid w:val="004C6327"/>
    <w:rPr>
      <w:rFonts w:ascii="Calibri" w:eastAsia="Calibri" w:hAnsi="Calibri" w:cs="Times New Roman"/>
    </w:rPr>
  </w:style>
  <w:style w:type="paragraph" w:styleId="aff0">
    <w:name w:val="Body Text"/>
    <w:basedOn w:val="a"/>
    <w:link w:val="aff1"/>
    <w:semiHidden/>
    <w:unhideWhenUsed/>
    <w:rsid w:val="004C6327"/>
    <w:pPr>
      <w:spacing w:after="120"/>
    </w:pPr>
    <w:rPr>
      <w:rFonts w:eastAsia="Calibri" w:cs="Times New Roman"/>
    </w:rPr>
  </w:style>
  <w:style w:type="character" w:customStyle="1" w:styleId="aff1">
    <w:name w:val="Основний текст Знак"/>
    <w:basedOn w:val="a0"/>
    <w:link w:val="aff0"/>
    <w:semiHidden/>
    <w:rsid w:val="004C6327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4C6327"/>
    <w:pPr>
      <w:spacing w:after="120" w:line="480" w:lineRule="auto"/>
    </w:pPr>
    <w:rPr>
      <w:rFonts w:eastAsia="Calibri" w:cs="Times New Roman"/>
    </w:rPr>
  </w:style>
  <w:style w:type="character" w:customStyle="1" w:styleId="21">
    <w:name w:val="Основний текст 2 Знак"/>
    <w:basedOn w:val="a0"/>
    <w:link w:val="20"/>
    <w:semiHidden/>
    <w:rsid w:val="004C6327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4C6327"/>
  </w:style>
  <w:style w:type="paragraph" w:customStyle="1" w:styleId="aff2">
    <w:name w:val="Òåêñò"/>
    <w:rsid w:val="004C6327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msonormal0">
    <w:name w:val="msonormal"/>
    <w:basedOn w:val="a"/>
    <w:rsid w:val="004C6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5">
    <w:name w:val="Верхний колонтитул1"/>
    <w:basedOn w:val="a"/>
    <w:link w:val="aff3"/>
    <w:rsid w:val="00982C05"/>
    <w:pPr>
      <w:spacing w:after="160" w:line="256" w:lineRule="auto"/>
    </w:pPr>
    <w:rPr>
      <w:rFonts w:ascii="Times New Roman" w:hAnsi="Times New Roman" w:cs="Times New Roman"/>
      <w:lang w:val="ru-RU"/>
    </w:rPr>
  </w:style>
  <w:style w:type="character" w:customStyle="1" w:styleId="aff3">
    <w:name w:val="Верхний колонтитул Знак"/>
    <w:basedOn w:val="a0"/>
    <w:link w:val="15"/>
    <w:uiPriority w:val="99"/>
    <w:locked/>
    <w:rsid w:val="00982C05"/>
    <w:rPr>
      <w:rFonts w:ascii="Times New Roman" w:eastAsia="Times New Roman" w:hAnsi="Times New Roman" w:cs="Times New Roman"/>
      <w:lang w:val="ru-RU"/>
    </w:rPr>
  </w:style>
  <w:style w:type="paragraph" w:customStyle="1" w:styleId="16">
    <w:name w:val="Нижний колонтитул1"/>
    <w:basedOn w:val="a"/>
    <w:link w:val="aff4"/>
    <w:rsid w:val="00982C05"/>
    <w:pPr>
      <w:spacing w:after="160" w:line="256" w:lineRule="auto"/>
    </w:pPr>
    <w:rPr>
      <w:rFonts w:ascii="Times New Roman" w:hAnsi="Times New Roman" w:cs="Times New Roman"/>
      <w:lang w:val="ru-RU"/>
    </w:rPr>
  </w:style>
  <w:style w:type="character" w:customStyle="1" w:styleId="aff4">
    <w:name w:val="Нижний колонтитул Знак"/>
    <w:basedOn w:val="a0"/>
    <w:link w:val="16"/>
    <w:uiPriority w:val="99"/>
    <w:locked/>
    <w:rsid w:val="00982C05"/>
    <w:rPr>
      <w:rFonts w:ascii="Times New Roman" w:eastAsia="Times New Roman" w:hAnsi="Times New Roman" w:cs="Times New Roman"/>
      <w:lang w:val="ru-RU"/>
    </w:rPr>
  </w:style>
  <w:style w:type="table" w:customStyle="1" w:styleId="17">
    <w:name w:val="Обычная таблица1"/>
    <w:uiPriority w:val="99"/>
    <w:semiHidden/>
    <w:qFormat/>
    <w:rsid w:val="00982C05"/>
    <w:pPr>
      <w:spacing w:line="256" w:lineRule="auto"/>
    </w:pPr>
    <w:rPr>
      <w:rFonts w:eastAsiaTheme="minorEastAsia"/>
      <w:lang w:val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DF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3">
    <w:name w:val="xl153"/>
    <w:basedOn w:val="a"/>
    <w:rsid w:val="00DF648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4">
    <w:name w:val="xl154"/>
    <w:basedOn w:val="a"/>
    <w:rsid w:val="00DF64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5">
    <w:name w:val="xl155"/>
    <w:basedOn w:val="a"/>
    <w:rsid w:val="00DF648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6">
    <w:name w:val="xl156"/>
    <w:basedOn w:val="a"/>
    <w:rsid w:val="007669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7">
    <w:name w:val="xl157"/>
    <w:basedOn w:val="a"/>
    <w:rsid w:val="0076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8">
    <w:name w:val="xl158"/>
    <w:basedOn w:val="a"/>
    <w:rsid w:val="00766940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9">
    <w:name w:val="xl159"/>
    <w:basedOn w:val="a"/>
    <w:rsid w:val="0076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0">
    <w:name w:val="xl160"/>
    <w:basedOn w:val="a"/>
    <w:rsid w:val="0076694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1">
    <w:name w:val="xl161"/>
    <w:basedOn w:val="a"/>
    <w:rsid w:val="007669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table" w:customStyle="1" w:styleId="18">
    <w:name w:val="Сітка таблиці1"/>
    <w:basedOn w:val="a1"/>
    <w:next w:val="af1"/>
    <w:uiPriority w:val="59"/>
    <w:rsid w:val="005B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ий текст_"/>
    <w:link w:val="19"/>
    <w:locked/>
    <w:rsid w:val="00983B85"/>
    <w:rPr>
      <w:sz w:val="26"/>
      <w:szCs w:val="26"/>
    </w:rPr>
  </w:style>
  <w:style w:type="paragraph" w:customStyle="1" w:styleId="19">
    <w:name w:val="Основний текст1"/>
    <w:basedOn w:val="a"/>
    <w:link w:val="aff5"/>
    <w:rsid w:val="00983B85"/>
    <w:pPr>
      <w:widowControl w:val="0"/>
      <w:spacing w:after="0" w:line="240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213-15/paran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5066</Words>
  <Characters>2888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user21@SPL.local</cp:lastModifiedBy>
  <cp:revision>2</cp:revision>
  <dcterms:created xsi:type="dcterms:W3CDTF">2023-02-02T07:04:00Z</dcterms:created>
  <dcterms:modified xsi:type="dcterms:W3CDTF">2024-04-24T08:12:00Z</dcterms:modified>
</cp:coreProperties>
</file>