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BA45A6" w:rsidRDefault="00662555" w:rsidP="00F819B4">
      <w:pPr>
        <w:spacing w:line="240" w:lineRule="auto"/>
        <w:ind w:left="5220"/>
        <w:rPr>
          <w:rFonts w:ascii="Times New Roman" w:hAnsi="Times New Roman"/>
          <w:sz w:val="28"/>
          <w:szCs w:val="28"/>
          <w:lang w:val="uk-UA"/>
        </w:rPr>
      </w:pPr>
      <w:r w:rsidRPr="00BA45A6">
        <w:rPr>
          <w:rFonts w:ascii="Times New Roman" w:hAnsi="Times New Roman"/>
          <w:sz w:val="28"/>
          <w:szCs w:val="28"/>
          <w:lang w:val="uk-UA"/>
        </w:rPr>
        <w:t xml:space="preserve">Протокол № </w:t>
      </w:r>
      <w:r w:rsidR="00F72759" w:rsidRPr="00BA45A6">
        <w:rPr>
          <w:rFonts w:ascii="Times New Roman" w:hAnsi="Times New Roman"/>
          <w:sz w:val="28"/>
          <w:szCs w:val="28"/>
          <w:lang w:val="uk-UA"/>
        </w:rPr>
        <w:t>54</w:t>
      </w:r>
      <w:r w:rsidRPr="00BA45A6">
        <w:rPr>
          <w:rFonts w:ascii="Times New Roman" w:hAnsi="Times New Roman"/>
          <w:sz w:val="28"/>
          <w:szCs w:val="28"/>
          <w:lang w:val="uk-UA"/>
        </w:rPr>
        <w:t xml:space="preserve"> від </w:t>
      </w:r>
      <w:r w:rsidR="00F72759" w:rsidRPr="00BA45A6">
        <w:rPr>
          <w:rFonts w:ascii="Times New Roman" w:hAnsi="Times New Roman"/>
          <w:sz w:val="28"/>
          <w:szCs w:val="28"/>
          <w:lang w:val="uk-UA"/>
        </w:rPr>
        <w:t>20</w:t>
      </w:r>
      <w:r w:rsidR="00FD6982" w:rsidRPr="00BA45A6">
        <w:rPr>
          <w:rFonts w:ascii="Times New Roman" w:hAnsi="Times New Roman"/>
          <w:sz w:val="28"/>
          <w:szCs w:val="28"/>
          <w:lang w:val="uk-UA"/>
        </w:rPr>
        <w:t>.</w:t>
      </w:r>
      <w:r w:rsidR="00943405" w:rsidRPr="00BA45A6">
        <w:rPr>
          <w:rFonts w:ascii="Times New Roman" w:hAnsi="Times New Roman"/>
          <w:sz w:val="28"/>
          <w:szCs w:val="28"/>
          <w:lang w:val="uk-UA"/>
        </w:rPr>
        <w:t>0</w:t>
      </w:r>
      <w:r w:rsidR="00152724" w:rsidRPr="00BA45A6">
        <w:rPr>
          <w:rFonts w:ascii="Times New Roman" w:hAnsi="Times New Roman"/>
          <w:sz w:val="28"/>
          <w:szCs w:val="28"/>
          <w:lang w:val="uk-UA"/>
        </w:rPr>
        <w:t>2</w:t>
      </w:r>
      <w:r w:rsidRPr="00BA45A6">
        <w:rPr>
          <w:rFonts w:ascii="Times New Roman" w:hAnsi="Times New Roman"/>
          <w:sz w:val="28"/>
          <w:szCs w:val="28"/>
          <w:lang w:val="uk-UA"/>
        </w:rPr>
        <w:t>.20</w:t>
      </w:r>
      <w:r w:rsidR="00705F1C" w:rsidRPr="00BA45A6">
        <w:rPr>
          <w:rFonts w:ascii="Times New Roman" w:hAnsi="Times New Roman"/>
          <w:sz w:val="28"/>
          <w:szCs w:val="28"/>
          <w:lang w:val="uk-UA"/>
        </w:rPr>
        <w:t>2</w:t>
      </w:r>
      <w:r w:rsidR="00943405" w:rsidRPr="00BA45A6">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EC56E4">
        <w:rPr>
          <w:rFonts w:ascii="Times New Roman" w:hAnsi="Times New Roman"/>
          <w:b/>
          <w:sz w:val="32"/>
          <w:szCs w:val="32"/>
          <w:lang w:val="uk-UA"/>
        </w:rPr>
        <w:t>товару</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Default="00530ADC" w:rsidP="00F819B4">
      <w:pPr>
        <w:spacing w:after="0" w:line="240" w:lineRule="auto"/>
        <w:jc w:val="center"/>
        <w:rPr>
          <w:rFonts w:ascii="Times New Roman" w:hAnsi="Times New Roman"/>
          <w:b/>
          <w:color w:val="FF0000"/>
          <w:sz w:val="56"/>
          <w:szCs w:val="56"/>
          <w:lang w:val="uk-UA"/>
        </w:rPr>
      </w:pPr>
      <w:r w:rsidRPr="00DF2E8F">
        <w:rPr>
          <w:rFonts w:ascii="Times New Roman" w:hAnsi="Times New Roman"/>
          <w:b/>
          <w:sz w:val="56"/>
          <w:szCs w:val="56"/>
          <w:lang w:val="uk-UA"/>
        </w:rPr>
        <w:t>Магістралі, трубопроводи, труби, обсадні труби, тюбінги та супутні вироби</w:t>
      </w:r>
      <w:r w:rsidR="00345037" w:rsidRPr="00DF2E8F">
        <w:rPr>
          <w:rFonts w:ascii="Times New Roman" w:hAnsi="Times New Roman"/>
          <w:b/>
          <w:sz w:val="56"/>
          <w:szCs w:val="56"/>
          <w:lang w:val="uk-UA"/>
        </w:rPr>
        <w:t>, код ДК 0</w:t>
      </w:r>
      <w:r w:rsidR="00BB6F4F" w:rsidRPr="00DF2E8F">
        <w:rPr>
          <w:rFonts w:ascii="Times New Roman" w:hAnsi="Times New Roman"/>
          <w:b/>
          <w:sz w:val="56"/>
          <w:szCs w:val="56"/>
          <w:lang w:val="uk-UA"/>
        </w:rPr>
        <w:t>21:2015-</w:t>
      </w:r>
      <w:r w:rsidRPr="004E78C4">
        <w:rPr>
          <w:rFonts w:ascii="Times New Roman" w:hAnsi="Times New Roman"/>
          <w:b/>
          <w:sz w:val="56"/>
          <w:szCs w:val="56"/>
          <w:lang w:val="uk-UA"/>
        </w:rPr>
        <w:t>4416</w:t>
      </w:r>
      <w:r w:rsidR="00BB6F4F" w:rsidRPr="004E78C4">
        <w:rPr>
          <w:rFonts w:ascii="Times New Roman" w:hAnsi="Times New Roman"/>
          <w:b/>
          <w:sz w:val="56"/>
          <w:szCs w:val="56"/>
          <w:lang w:val="uk-UA"/>
        </w:rPr>
        <w:t xml:space="preserve"> (</w:t>
      </w:r>
      <w:r w:rsidR="00EC56E4" w:rsidRPr="004E78C4">
        <w:rPr>
          <w:rFonts w:ascii="Times New Roman" w:hAnsi="Times New Roman"/>
          <w:b/>
          <w:sz w:val="56"/>
          <w:szCs w:val="56"/>
          <w:lang w:val="uk-UA"/>
        </w:rPr>
        <w:t>Рукав вентиляційний</w:t>
      </w:r>
      <w:r w:rsidR="0080061F" w:rsidRPr="004E78C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530ADC" w:rsidP="00530ADC">
      <w:pPr>
        <w:spacing w:after="0" w:line="300" w:lineRule="atLeast"/>
        <w:jc w:val="both"/>
        <w:textAlignment w:val="baseline"/>
        <w:rPr>
          <w:rFonts w:ascii="Times New Roman" w:hAnsi="Times New Roman"/>
          <w:sz w:val="24"/>
          <w:szCs w:val="24"/>
          <w:lang w:val="uk-UA"/>
        </w:rPr>
      </w:pPr>
      <w:r w:rsidRPr="00530ADC">
        <w:rPr>
          <w:rFonts w:ascii="Arial" w:eastAsia="Times New Roman" w:hAnsi="Arial" w:cs="Arial"/>
          <w:color w:val="000000"/>
          <w:sz w:val="21"/>
          <w:szCs w:val="21"/>
          <w:lang w:val="uk-UA" w:eastAsia="ru-RU"/>
        </w:rPr>
        <w:br/>
      </w: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235BAF" w:rsidRPr="00235BAF" w:rsidRDefault="00235BAF" w:rsidP="00235BAF">
            <w:pPr>
              <w:spacing w:after="0" w:line="240" w:lineRule="auto"/>
              <w:jc w:val="both"/>
              <w:rPr>
                <w:rFonts w:ascii="Times New Roman" w:hAnsi="Times New Roman"/>
                <w:sz w:val="24"/>
                <w:szCs w:val="24"/>
                <w:lang w:val="uk-UA"/>
              </w:rPr>
            </w:pPr>
            <w:proofErr w:type="spellStart"/>
            <w:r w:rsidRPr="00235BAF">
              <w:rPr>
                <w:rFonts w:ascii="Times New Roman" w:hAnsi="Times New Roman"/>
                <w:sz w:val="24"/>
                <w:szCs w:val="24"/>
                <w:lang w:val="uk-UA"/>
              </w:rPr>
              <w:t>Юзленко</w:t>
            </w:r>
            <w:proofErr w:type="spellEnd"/>
            <w:r w:rsidRPr="00235BAF">
              <w:rPr>
                <w:rFonts w:ascii="Times New Roman" w:hAnsi="Times New Roman"/>
                <w:sz w:val="24"/>
                <w:szCs w:val="24"/>
                <w:lang w:val="uk-UA"/>
              </w:rPr>
              <w:t xml:space="preserve"> Євгеній Вікторович, провідний інженер служби виробничо-технічної комплектації, тел.: +380 (50) 4800376,  e-</w:t>
            </w:r>
            <w:proofErr w:type="spellStart"/>
            <w:r w:rsidRPr="00235BAF">
              <w:rPr>
                <w:rFonts w:ascii="Times New Roman" w:hAnsi="Times New Roman"/>
                <w:sz w:val="24"/>
                <w:szCs w:val="24"/>
                <w:lang w:val="uk-UA"/>
              </w:rPr>
              <w:t>mail</w:t>
            </w:r>
            <w:proofErr w:type="spellEnd"/>
            <w:r w:rsidRPr="00235BAF">
              <w:rPr>
                <w:rFonts w:ascii="Times New Roman" w:hAnsi="Times New Roman"/>
                <w:sz w:val="24"/>
                <w:szCs w:val="24"/>
                <w:lang w:val="uk-UA"/>
              </w:rPr>
              <w:t>: yuzlenko@vostgok.dp.ua</w:t>
            </w:r>
          </w:p>
          <w:p w:rsidR="00A139C8" w:rsidRPr="00184F6C" w:rsidRDefault="00A139C8"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12DEE" w:rsidRDefault="00312DEE"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312DEE">
              <w:rPr>
                <w:rFonts w:ascii="Times New Roman" w:hAnsi="Times New Roman"/>
                <w:b/>
                <w:sz w:val="24"/>
                <w:szCs w:val="24"/>
                <w:lang w:val="uk-UA"/>
              </w:rPr>
              <w:t>Магістралі, трубопроводи, труби, обсадні труби, тюбінги та супутні вироби, код ДК 021:2015-</w:t>
            </w:r>
            <w:r w:rsidRPr="004E78C4">
              <w:rPr>
                <w:rFonts w:ascii="Times New Roman" w:hAnsi="Times New Roman"/>
                <w:b/>
                <w:sz w:val="24"/>
                <w:szCs w:val="24"/>
                <w:lang w:val="uk-UA"/>
              </w:rPr>
              <w:t>4416 (Рукав вентиляційний)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DC6AB3" w:rsidRDefault="004E0680" w:rsidP="004E0680">
            <w:pPr>
              <w:spacing w:after="0" w:line="240" w:lineRule="auto"/>
              <w:jc w:val="both"/>
              <w:rPr>
                <w:rFonts w:ascii="Times New Roman" w:hAnsi="Times New Roman"/>
                <w:sz w:val="24"/>
                <w:szCs w:val="24"/>
                <w:lang w:val="uk-UA"/>
              </w:rPr>
            </w:pPr>
            <w:r w:rsidRPr="00DC6AB3">
              <w:rPr>
                <w:rFonts w:ascii="Times New Roman" w:hAnsi="Times New Roman"/>
                <w:sz w:val="24"/>
                <w:szCs w:val="24"/>
                <w:lang w:val="uk-UA"/>
              </w:rPr>
              <w:t>На умовах DDP, склад Замовника:</w:t>
            </w:r>
          </w:p>
          <w:p w:rsidR="004E0680" w:rsidRPr="00DC6AB3" w:rsidRDefault="004E0680" w:rsidP="004E0680">
            <w:pPr>
              <w:pStyle w:val="a3"/>
              <w:spacing w:after="0" w:line="240" w:lineRule="auto"/>
              <w:ind w:left="409"/>
              <w:jc w:val="both"/>
              <w:rPr>
                <w:rFonts w:ascii="Times New Roman" w:hAnsi="Times New Roman"/>
                <w:sz w:val="24"/>
                <w:szCs w:val="24"/>
                <w:lang w:val="uk-UA"/>
              </w:rPr>
            </w:pPr>
          </w:p>
          <w:p w:rsidR="004E0680" w:rsidRPr="00DC6AB3" w:rsidRDefault="004E0680" w:rsidP="004E0680">
            <w:pPr>
              <w:pStyle w:val="a3"/>
              <w:numPr>
                <w:ilvl w:val="0"/>
                <w:numId w:val="22"/>
              </w:numPr>
              <w:spacing w:after="0" w:line="240" w:lineRule="auto"/>
              <w:jc w:val="both"/>
              <w:rPr>
                <w:rFonts w:ascii="Times New Roman" w:hAnsi="Times New Roman"/>
                <w:sz w:val="24"/>
                <w:szCs w:val="24"/>
                <w:lang w:val="uk-UA"/>
              </w:rPr>
            </w:pPr>
            <w:r w:rsidRPr="00DC6AB3">
              <w:rPr>
                <w:rFonts w:ascii="Times New Roman" w:hAnsi="Times New Roman"/>
                <w:sz w:val="24"/>
                <w:szCs w:val="24"/>
                <w:lang w:val="uk-UA"/>
              </w:rPr>
              <w:t xml:space="preserve">ВП </w:t>
            </w:r>
            <w:proofErr w:type="spellStart"/>
            <w:r w:rsidRPr="00DC6AB3">
              <w:rPr>
                <w:rFonts w:ascii="Times New Roman" w:hAnsi="Times New Roman"/>
                <w:sz w:val="24"/>
                <w:szCs w:val="24"/>
                <w:lang w:val="uk-UA"/>
              </w:rPr>
              <w:t>Новокостянтинівська</w:t>
            </w:r>
            <w:proofErr w:type="spellEnd"/>
            <w:r w:rsidRPr="00DC6AB3">
              <w:rPr>
                <w:rFonts w:ascii="Times New Roman" w:hAnsi="Times New Roman"/>
                <w:sz w:val="24"/>
                <w:szCs w:val="24"/>
                <w:lang w:val="uk-UA"/>
              </w:rPr>
              <w:t xml:space="preserve"> шахта, с. </w:t>
            </w:r>
            <w:proofErr w:type="spellStart"/>
            <w:r w:rsidRPr="00DC6AB3">
              <w:rPr>
                <w:rFonts w:ascii="Times New Roman" w:hAnsi="Times New Roman"/>
                <w:sz w:val="24"/>
                <w:szCs w:val="24"/>
                <w:lang w:val="uk-UA"/>
              </w:rPr>
              <w:t>Олексіївка</w:t>
            </w:r>
            <w:proofErr w:type="spellEnd"/>
            <w:r w:rsidRPr="00DC6AB3">
              <w:rPr>
                <w:rFonts w:ascii="Times New Roman" w:hAnsi="Times New Roman"/>
                <w:sz w:val="24"/>
                <w:szCs w:val="24"/>
                <w:lang w:val="uk-UA"/>
              </w:rPr>
              <w:t xml:space="preserve">, </w:t>
            </w:r>
            <w:proofErr w:type="spellStart"/>
            <w:r w:rsidRPr="00DC6AB3">
              <w:rPr>
                <w:rFonts w:ascii="Times New Roman" w:hAnsi="Times New Roman"/>
                <w:sz w:val="24"/>
                <w:szCs w:val="24"/>
                <w:lang w:val="uk-UA"/>
              </w:rPr>
              <w:t>Новоукраїнський</w:t>
            </w:r>
            <w:proofErr w:type="spellEnd"/>
            <w:r w:rsidRPr="00DC6AB3">
              <w:rPr>
                <w:rFonts w:ascii="Times New Roman" w:hAnsi="Times New Roman"/>
                <w:sz w:val="24"/>
                <w:szCs w:val="24"/>
                <w:lang w:val="uk-UA"/>
              </w:rPr>
              <w:t xml:space="preserve"> район, Кіровоградська область;</w:t>
            </w:r>
          </w:p>
          <w:p w:rsidR="00DC6AB3" w:rsidRPr="00DC6AB3" w:rsidRDefault="00DC6AB3" w:rsidP="00DC6AB3">
            <w:pPr>
              <w:pStyle w:val="a3"/>
              <w:numPr>
                <w:ilvl w:val="0"/>
                <w:numId w:val="22"/>
              </w:numPr>
              <w:spacing w:after="0" w:line="240" w:lineRule="auto"/>
              <w:jc w:val="both"/>
              <w:rPr>
                <w:rFonts w:ascii="Times New Roman" w:hAnsi="Times New Roman"/>
                <w:sz w:val="24"/>
                <w:szCs w:val="24"/>
                <w:lang w:val="uk-UA"/>
              </w:rPr>
            </w:pPr>
            <w:r w:rsidRPr="00DC6AB3">
              <w:rPr>
                <w:rFonts w:ascii="Times New Roman" w:hAnsi="Times New Roman"/>
                <w:sz w:val="24"/>
                <w:szCs w:val="24"/>
                <w:lang w:val="uk-UA"/>
              </w:rPr>
              <w:t xml:space="preserve">ВП </w:t>
            </w:r>
            <w:proofErr w:type="spellStart"/>
            <w:r w:rsidRPr="00DC6AB3">
              <w:rPr>
                <w:rFonts w:ascii="Times New Roman" w:hAnsi="Times New Roman"/>
                <w:sz w:val="24"/>
                <w:szCs w:val="24"/>
                <w:lang w:val="uk-UA"/>
              </w:rPr>
              <w:t>Інгульська</w:t>
            </w:r>
            <w:proofErr w:type="spellEnd"/>
            <w:r w:rsidRPr="00DC6AB3">
              <w:rPr>
                <w:rFonts w:ascii="Times New Roman" w:hAnsi="Times New Roman"/>
                <w:sz w:val="24"/>
                <w:szCs w:val="24"/>
                <w:lang w:val="uk-UA"/>
              </w:rPr>
              <w:t xml:space="preserve"> шахта, с. </w:t>
            </w:r>
            <w:proofErr w:type="spellStart"/>
            <w:r w:rsidRPr="00DC6AB3">
              <w:rPr>
                <w:rFonts w:ascii="Times New Roman" w:hAnsi="Times New Roman"/>
                <w:sz w:val="24"/>
                <w:szCs w:val="24"/>
                <w:lang w:val="uk-UA"/>
              </w:rPr>
              <w:t>Неопалимівка</w:t>
            </w:r>
            <w:proofErr w:type="spellEnd"/>
            <w:r w:rsidRPr="00DC6AB3">
              <w:rPr>
                <w:rFonts w:ascii="Times New Roman" w:hAnsi="Times New Roman"/>
                <w:sz w:val="24"/>
                <w:szCs w:val="24"/>
                <w:lang w:val="uk-UA"/>
              </w:rPr>
              <w:t>, Кропивницький район, Кіровоградська область;</w:t>
            </w:r>
          </w:p>
          <w:p w:rsidR="004E0680" w:rsidRPr="00DC6AB3"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DC6AB3">
              <w:rPr>
                <w:rFonts w:ascii="Times New Roman" w:hAnsi="Times New Roman"/>
                <w:sz w:val="24"/>
                <w:szCs w:val="24"/>
                <w:lang w:val="uk-UA"/>
              </w:rPr>
              <w:t>Жовтоводський</w:t>
            </w:r>
            <w:proofErr w:type="spellEnd"/>
            <w:r w:rsidRPr="00DC6AB3">
              <w:rPr>
                <w:rFonts w:ascii="Times New Roman" w:hAnsi="Times New Roman"/>
                <w:sz w:val="24"/>
                <w:szCs w:val="24"/>
                <w:lang w:val="uk-UA"/>
              </w:rPr>
              <w:t xml:space="preserve"> майданчик (ГМЗ), вул. Залізнична, 13, м. Жовті </w:t>
            </w:r>
            <w:r w:rsidR="00DC6AB3">
              <w:rPr>
                <w:rFonts w:ascii="Times New Roman" w:hAnsi="Times New Roman"/>
                <w:sz w:val="24"/>
                <w:szCs w:val="24"/>
                <w:lang w:val="uk-UA"/>
              </w:rPr>
              <w:t>Води, Дніпропетровська область</w:t>
            </w:r>
          </w:p>
          <w:p w:rsidR="004E0680" w:rsidRPr="00DC6AB3" w:rsidRDefault="004E0680" w:rsidP="004E0680">
            <w:pPr>
              <w:spacing w:after="0" w:line="240" w:lineRule="auto"/>
              <w:jc w:val="both"/>
              <w:rPr>
                <w:rFonts w:ascii="Times New Roman" w:hAnsi="Times New Roman"/>
                <w:sz w:val="24"/>
                <w:szCs w:val="24"/>
                <w:lang w:val="uk-UA"/>
              </w:rPr>
            </w:pPr>
          </w:p>
          <w:p w:rsidR="004F06C4" w:rsidRPr="00DC6AB3" w:rsidRDefault="00DC6AB3" w:rsidP="004E0680">
            <w:pPr>
              <w:spacing w:after="0" w:line="240" w:lineRule="auto"/>
              <w:jc w:val="both"/>
              <w:rPr>
                <w:rFonts w:ascii="Times New Roman" w:hAnsi="Times New Roman"/>
                <w:sz w:val="24"/>
                <w:szCs w:val="24"/>
                <w:lang w:val="uk-UA"/>
              </w:rPr>
            </w:pPr>
            <w:r w:rsidRPr="00DC6AB3">
              <w:rPr>
                <w:rFonts w:ascii="Times New Roman" w:hAnsi="Times New Roman"/>
                <w:b/>
                <w:sz w:val="24"/>
                <w:szCs w:val="24"/>
                <w:lang w:val="uk-UA"/>
              </w:rPr>
              <w:t>2320 м</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строк поставки товарів (надання послуг, виконання </w:t>
            </w:r>
            <w:r w:rsidRPr="00184F6C">
              <w:rPr>
                <w:rFonts w:ascii="Times New Roman" w:eastAsia="Times New Roman" w:hAnsi="Times New Roman"/>
                <w:sz w:val="24"/>
                <w:szCs w:val="24"/>
                <w:lang w:val="uk-UA" w:eastAsia="ru-RU"/>
              </w:rPr>
              <w:lastRenderedPageBreak/>
              <w:t>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DC6AB3" w:rsidRDefault="00152724" w:rsidP="00F81546">
            <w:pPr>
              <w:spacing w:before="100" w:beforeAutospacing="1" w:after="100" w:afterAutospacing="1" w:line="240" w:lineRule="auto"/>
              <w:rPr>
                <w:rFonts w:ascii="Times New Roman" w:eastAsia="Times New Roman" w:hAnsi="Times New Roman"/>
                <w:b/>
                <w:sz w:val="24"/>
                <w:szCs w:val="24"/>
                <w:lang w:val="uk-UA" w:eastAsia="ru-RU"/>
              </w:rPr>
            </w:pPr>
            <w:r w:rsidRPr="00DC6AB3">
              <w:rPr>
                <w:rFonts w:ascii="Times New Roman" w:hAnsi="Times New Roman"/>
                <w:b/>
                <w:sz w:val="24"/>
                <w:szCs w:val="24"/>
                <w:lang w:val="uk-UA"/>
              </w:rPr>
              <w:lastRenderedPageBreak/>
              <w:t>березень</w:t>
            </w:r>
            <w:r w:rsidR="000F16FD" w:rsidRPr="00DC6AB3">
              <w:rPr>
                <w:rFonts w:ascii="Times New Roman" w:hAnsi="Times New Roman"/>
                <w:b/>
                <w:sz w:val="24"/>
                <w:szCs w:val="24"/>
                <w:lang w:val="uk-UA"/>
              </w:rPr>
              <w:t xml:space="preserve"> </w:t>
            </w:r>
            <w:r w:rsidR="00F81546" w:rsidRPr="00DC6AB3">
              <w:rPr>
                <w:rFonts w:ascii="Times New Roman" w:hAnsi="Times New Roman"/>
                <w:b/>
                <w:sz w:val="24"/>
                <w:szCs w:val="24"/>
                <w:lang w:val="uk-UA"/>
              </w:rPr>
              <w:t xml:space="preserve">– грудень </w:t>
            </w:r>
            <w:r w:rsidR="00EA78DA" w:rsidRPr="00DC6AB3">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D2FB9">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D2FB9" w:rsidRDefault="00371571" w:rsidP="001D2FB9">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D2FB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w:t>
            </w:r>
            <w:r w:rsidR="00CA4D96" w:rsidRPr="00184F6C">
              <w:rPr>
                <w:rFonts w:ascii="Times New Roman" w:eastAsia="Times New Roman" w:hAnsi="Times New Roman"/>
                <w:sz w:val="24"/>
                <w:szCs w:val="24"/>
                <w:lang w:val="uk-UA" w:eastAsia="ru-RU"/>
              </w:rPr>
              <w:lastRenderedPageBreak/>
              <w:t>надається україномовному тексту.</w:t>
            </w:r>
          </w:p>
        </w:tc>
      </w:tr>
      <w:tr w:rsidR="00CD33DF"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235BA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та в абзаці чотирнадцятому </w:t>
            </w:r>
            <w:proofErr w:type="spellStart"/>
            <w:r w:rsidR="00646183" w:rsidRPr="00184F6C">
              <w:rPr>
                <w:rFonts w:ascii="Times New Roman" w:hAnsi="Times New Roman"/>
                <w:sz w:val="24"/>
                <w:szCs w:val="28"/>
                <w:lang w:val="uk-UA"/>
              </w:rPr>
              <w:t>пу</w:t>
            </w:r>
            <w:proofErr w:type="spellEnd"/>
            <w:r w:rsidR="00646183" w:rsidRPr="00184F6C">
              <w:rPr>
                <w:rFonts w:ascii="Times New Roman" w:hAnsi="Times New Roman"/>
                <w:sz w:val="24"/>
                <w:szCs w:val="28"/>
                <w:lang w:val="uk-UA"/>
              </w:rPr>
              <w:t>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A45A6" w:rsidRDefault="004F06C4" w:rsidP="00F819B4">
            <w:pPr>
              <w:spacing w:after="120" w:line="240" w:lineRule="auto"/>
              <w:jc w:val="both"/>
              <w:rPr>
                <w:rFonts w:ascii="Times New Roman" w:eastAsia="Times New Roman" w:hAnsi="Times New Roman"/>
                <w:sz w:val="24"/>
                <w:szCs w:val="24"/>
                <w:lang w:val="uk-UA" w:eastAsia="ru-RU"/>
              </w:rPr>
            </w:pPr>
            <w:r w:rsidRPr="00BA45A6">
              <w:rPr>
                <w:rFonts w:ascii="Times New Roman" w:eastAsia="Times New Roman" w:hAnsi="Times New Roman"/>
                <w:sz w:val="24"/>
                <w:szCs w:val="24"/>
                <w:lang w:val="uk-UA" w:eastAsia="ru-RU"/>
              </w:rPr>
              <w:t xml:space="preserve">Кінцевий строк подання тендерних пропозицій </w:t>
            </w:r>
            <w:r w:rsidR="00F86E3A" w:rsidRPr="00BA45A6">
              <w:rPr>
                <w:rFonts w:ascii="Times New Roman" w:eastAsia="Times New Roman" w:hAnsi="Times New Roman"/>
                <w:sz w:val="24"/>
                <w:szCs w:val="24"/>
                <w:lang w:val="uk-UA" w:eastAsia="ru-RU"/>
              </w:rPr>
              <w:t>до</w:t>
            </w:r>
          </w:p>
          <w:p w:rsidR="004F06C4" w:rsidRPr="00BA45A6" w:rsidRDefault="00BA45A6" w:rsidP="00F819B4">
            <w:pPr>
              <w:spacing w:after="120" w:line="240" w:lineRule="auto"/>
              <w:jc w:val="both"/>
              <w:rPr>
                <w:rFonts w:ascii="Times New Roman" w:eastAsia="Times New Roman" w:hAnsi="Times New Roman"/>
                <w:b/>
                <w:sz w:val="24"/>
                <w:szCs w:val="24"/>
                <w:u w:val="single"/>
                <w:lang w:val="uk-UA" w:eastAsia="ru-RU"/>
              </w:rPr>
            </w:pPr>
            <w:r w:rsidRPr="00BA45A6">
              <w:rPr>
                <w:rFonts w:ascii="Times New Roman" w:eastAsia="Times New Roman" w:hAnsi="Times New Roman"/>
                <w:b/>
                <w:sz w:val="24"/>
                <w:szCs w:val="24"/>
                <w:u w:val="single"/>
                <w:lang w:val="uk-UA" w:eastAsia="ru-RU"/>
              </w:rPr>
              <w:t>04</w:t>
            </w:r>
            <w:r w:rsidR="00196465" w:rsidRPr="00BA45A6">
              <w:rPr>
                <w:rFonts w:ascii="Times New Roman" w:eastAsia="Times New Roman" w:hAnsi="Times New Roman"/>
                <w:b/>
                <w:sz w:val="24"/>
                <w:szCs w:val="24"/>
                <w:u w:val="single"/>
                <w:lang w:val="uk-UA" w:eastAsia="ru-RU"/>
              </w:rPr>
              <w:t>.</w:t>
            </w:r>
            <w:r w:rsidR="00096B26" w:rsidRPr="00BA45A6">
              <w:rPr>
                <w:rFonts w:ascii="Times New Roman" w:eastAsia="Times New Roman" w:hAnsi="Times New Roman"/>
                <w:b/>
                <w:sz w:val="24"/>
                <w:szCs w:val="24"/>
                <w:u w:val="single"/>
                <w:lang w:val="uk-UA" w:eastAsia="ru-RU"/>
              </w:rPr>
              <w:t>0</w:t>
            </w:r>
            <w:r w:rsidR="00F72759" w:rsidRPr="00BA45A6">
              <w:rPr>
                <w:rFonts w:ascii="Times New Roman" w:eastAsia="Times New Roman" w:hAnsi="Times New Roman"/>
                <w:b/>
                <w:sz w:val="24"/>
                <w:szCs w:val="24"/>
                <w:u w:val="single"/>
                <w:lang w:val="uk-UA" w:eastAsia="ru-RU"/>
              </w:rPr>
              <w:t>3</w:t>
            </w:r>
            <w:r w:rsidR="00C52BC8" w:rsidRPr="00BA45A6">
              <w:rPr>
                <w:rFonts w:ascii="Times New Roman" w:eastAsia="Times New Roman" w:hAnsi="Times New Roman"/>
                <w:b/>
                <w:sz w:val="24"/>
                <w:szCs w:val="24"/>
                <w:u w:val="single"/>
                <w:lang w:val="uk-UA" w:eastAsia="ru-RU"/>
              </w:rPr>
              <w:t>.202</w:t>
            </w:r>
            <w:r w:rsidR="00096B26" w:rsidRPr="00BA45A6">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35BA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1D2FB9"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Аналогічний договір, термін дії якого не закінчився</w:t>
      </w:r>
      <w:r w:rsidRPr="001D2FB9">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1D2FB9">
        <w:rPr>
          <w:rFonts w:ascii="Times New Roman" w:hAnsi="Times New Roman"/>
          <w:sz w:val="24"/>
          <w:szCs w:val="24"/>
          <w:lang w:val="uk-UA"/>
        </w:rPr>
        <w:t xml:space="preserve"> Дата відгуку має бути </w:t>
      </w:r>
      <w:r w:rsidR="00E76896" w:rsidRPr="001D2FB9">
        <w:rPr>
          <w:rFonts w:ascii="Times New Roman" w:hAnsi="Times New Roman"/>
          <w:b/>
          <w:sz w:val="24"/>
          <w:szCs w:val="24"/>
          <w:lang w:val="uk-UA"/>
        </w:rPr>
        <w:t xml:space="preserve">не більше 10-тиденної давнини </w:t>
      </w:r>
      <w:r w:rsidR="00E76896" w:rsidRPr="001D2FB9">
        <w:rPr>
          <w:rFonts w:ascii="Times New Roman" w:hAnsi="Times New Roman"/>
          <w:sz w:val="24"/>
          <w:szCs w:val="24"/>
          <w:lang w:val="uk-UA"/>
        </w:rPr>
        <w:t>від дати подання тендерної пропозиції.</w:t>
      </w:r>
    </w:p>
    <w:p w:rsidR="00063AB9" w:rsidRPr="001D2FB9" w:rsidRDefault="00063AB9" w:rsidP="00063AB9">
      <w:pPr>
        <w:spacing w:after="0" w:line="240" w:lineRule="auto"/>
        <w:ind w:firstLine="709"/>
        <w:jc w:val="both"/>
        <w:rPr>
          <w:rFonts w:ascii="Times New Roman" w:eastAsia="Times New Roman" w:hAnsi="Times New Roman"/>
          <w:sz w:val="24"/>
          <w:szCs w:val="24"/>
          <w:lang w:val="uk-UA" w:eastAsia="ru-RU"/>
        </w:rPr>
      </w:pPr>
      <w:r w:rsidRPr="001D2FB9">
        <w:rPr>
          <w:rFonts w:ascii="Times New Roman" w:eastAsia="Times New Roman" w:hAnsi="Times New Roman"/>
          <w:sz w:val="24"/>
          <w:szCs w:val="24"/>
          <w:lang w:val="uk-UA" w:eastAsia="ru-RU"/>
        </w:rPr>
        <w:t xml:space="preserve">Аналогічним  вважається  договір, який  </w:t>
      </w:r>
      <w:r w:rsidRPr="001D2FB9">
        <w:rPr>
          <w:rFonts w:ascii="Times New Roman" w:eastAsia="Times New Roman" w:hAnsi="Times New Roman"/>
          <w:b/>
          <w:sz w:val="24"/>
          <w:szCs w:val="24"/>
          <w:lang w:val="uk-UA" w:eastAsia="ru-RU"/>
        </w:rPr>
        <w:t>відповідає предмету закупівлі за показником четвертої цифри</w:t>
      </w:r>
      <w:r w:rsidRPr="001D2FB9">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Pr="001D2FB9">
        <w:rPr>
          <w:rFonts w:ascii="Times New Roman" w:eastAsia="Times New Roman" w:hAnsi="Times New Roman"/>
          <w:sz w:val="24"/>
          <w:szCs w:val="24"/>
          <w:lang w:val="uk-UA" w:eastAsia="ru-RU"/>
        </w:rPr>
        <w:t>Ук</w:t>
      </w:r>
      <w:proofErr w:type="spellEnd"/>
      <w:r w:rsidRPr="001D2FB9">
        <w:rPr>
          <w:rFonts w:ascii="Times New Roman" w:eastAsia="Times New Roman" w:hAnsi="Times New Roman"/>
          <w:sz w:val="24"/>
          <w:szCs w:val="24"/>
          <w:lang w:val="uk-UA" w:eastAsia="ru-RU"/>
        </w:rPr>
        <w:t>раїни </w:t>
      </w:r>
      <w:hyperlink r:id="rId20" w:anchor="n14" w:tgtFrame="_blank" w:history="1">
        <w:r w:rsidRPr="001D2FB9">
          <w:rPr>
            <w:rFonts w:ascii="Times New Roman" w:eastAsia="Times New Roman" w:hAnsi="Times New Roman"/>
            <w:sz w:val="24"/>
            <w:szCs w:val="24"/>
            <w:lang w:val="uk-UA" w:eastAsia="ru-RU"/>
          </w:rPr>
          <w:t>ДК 021:2015</w:t>
        </w:r>
      </w:hyperlink>
      <w:r w:rsidRPr="001D2FB9">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28363D" w:rsidRPr="0028363D" w:rsidRDefault="0028363D" w:rsidP="0028363D">
      <w:pPr>
        <w:spacing w:after="0" w:line="240" w:lineRule="auto"/>
        <w:ind w:firstLine="709"/>
        <w:jc w:val="both"/>
        <w:rPr>
          <w:rFonts w:ascii="Times New Roman" w:eastAsia="Times New Roman" w:hAnsi="Times New Roman"/>
          <w:color w:val="FF0000"/>
          <w:sz w:val="24"/>
          <w:szCs w:val="24"/>
          <w:lang w:val="uk-UA" w:eastAsia="ru-RU"/>
        </w:rPr>
      </w:pPr>
    </w:p>
    <w:p w:rsidR="00F0228B" w:rsidRPr="00184F6C" w:rsidRDefault="00F0228B" w:rsidP="00F819B4">
      <w:pPr>
        <w:spacing w:after="0" w:line="240" w:lineRule="auto"/>
        <w:jc w:val="both"/>
        <w:rPr>
          <w:rFonts w:ascii="Times New Roman" w:eastAsia="Times New Roman" w:hAnsi="Times New Roman"/>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 xml:space="preserve">визначених </w:t>
      </w:r>
      <w:proofErr w:type="spellStart"/>
      <w:r w:rsidR="00B75402" w:rsidRPr="00184F6C">
        <w:rPr>
          <w:rFonts w:ascii="Times New Roman" w:eastAsia="Times New Roman" w:hAnsi="Times New Roman"/>
          <w:b/>
          <w:sz w:val="28"/>
          <w:szCs w:val="24"/>
          <w:lang w:val="uk-UA" w:eastAsia="uk-UA"/>
        </w:rPr>
        <w:t>пу</w:t>
      </w:r>
      <w:proofErr w:type="spellEnd"/>
      <w:r w:rsidR="00B75402" w:rsidRPr="00184F6C">
        <w:rPr>
          <w:rFonts w:ascii="Times New Roman" w:eastAsia="Times New Roman" w:hAnsi="Times New Roman"/>
          <w:b/>
          <w:sz w:val="28"/>
          <w:szCs w:val="24"/>
          <w:lang w:val="uk-UA" w:eastAsia="uk-UA"/>
        </w:rPr>
        <w:t>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BA45A6">
        <w:rPr>
          <w:rFonts w:ascii="Times New Roman" w:hAnsi="Times New Roman"/>
          <w:sz w:val="24"/>
          <w:szCs w:val="24"/>
          <w:lang w:val="uk-UA"/>
        </w:rPr>
        <w:t>1. </w:t>
      </w:r>
      <w:r w:rsidR="00F87F89" w:rsidRPr="00BA45A6">
        <w:rPr>
          <w:rFonts w:ascii="Times New Roman" w:hAnsi="Times New Roman"/>
          <w:sz w:val="24"/>
          <w:szCs w:val="24"/>
          <w:lang w:val="uk-UA"/>
        </w:rPr>
        <w:t>У</w:t>
      </w:r>
      <w:r w:rsidR="00F87F89" w:rsidRPr="00BA45A6">
        <w:rPr>
          <w:rStyle w:val="a6"/>
          <w:rFonts w:ascii="Times New Roman" w:hAnsi="Times New Roman"/>
          <w:sz w:val="24"/>
          <w:szCs w:val="24"/>
          <w:lang w:val="uk-UA"/>
        </w:rPr>
        <w:t xml:space="preserve"> формі інформаційної довідки з </w:t>
      </w:r>
      <w:r w:rsidR="00F87F89" w:rsidRPr="00BA45A6">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D2FB9" w:rsidRDefault="0048571C" w:rsidP="00DF4D72">
      <w:pPr>
        <w:spacing w:before="120" w:after="0" w:line="240" w:lineRule="auto"/>
        <w:ind w:firstLine="709"/>
        <w:jc w:val="both"/>
        <w:rPr>
          <w:rFonts w:ascii="Times New Roman" w:hAnsi="Times New Roman"/>
          <w:sz w:val="24"/>
          <w:szCs w:val="24"/>
          <w:lang w:val="uk-UA"/>
        </w:rPr>
      </w:pPr>
      <w:r w:rsidRPr="001D2FB9">
        <w:rPr>
          <w:rFonts w:ascii="Times New Roman" w:hAnsi="Times New Roman"/>
          <w:sz w:val="24"/>
          <w:szCs w:val="24"/>
          <w:lang w:val="uk-UA"/>
        </w:rPr>
        <w:t xml:space="preserve">2. Для підтвердження відсутності підстав, визначених </w:t>
      </w:r>
      <w:r w:rsidR="006D0EF5" w:rsidRPr="001D2FB9">
        <w:rPr>
          <w:rFonts w:ascii="Times New Roman" w:hAnsi="Times New Roman"/>
          <w:sz w:val="24"/>
          <w:szCs w:val="24"/>
          <w:lang w:val="uk-UA"/>
        </w:rPr>
        <w:t>під</w:t>
      </w:r>
      <w:r w:rsidRPr="001D2FB9">
        <w:rPr>
          <w:rFonts w:ascii="Times New Roman" w:hAnsi="Times New Roman"/>
          <w:sz w:val="24"/>
          <w:szCs w:val="24"/>
          <w:lang w:val="uk-UA"/>
        </w:rPr>
        <w:t xml:space="preserve">пунктами 5, 6, 12 </w:t>
      </w:r>
      <w:r w:rsidR="00F22587" w:rsidRPr="001D2FB9">
        <w:rPr>
          <w:rFonts w:ascii="Times New Roman" w:hAnsi="Times New Roman"/>
          <w:sz w:val="24"/>
          <w:szCs w:val="24"/>
          <w:lang w:val="uk-UA"/>
        </w:rPr>
        <w:t>пункту 4</w:t>
      </w:r>
      <w:r w:rsidR="007032B7" w:rsidRPr="001D2FB9">
        <w:rPr>
          <w:rFonts w:ascii="Times New Roman" w:hAnsi="Times New Roman"/>
          <w:sz w:val="24"/>
          <w:szCs w:val="24"/>
          <w:lang w:val="uk-UA"/>
        </w:rPr>
        <w:t>7</w:t>
      </w:r>
      <w:r w:rsidR="00F22587" w:rsidRPr="001D2FB9">
        <w:rPr>
          <w:rFonts w:ascii="Times New Roman" w:hAnsi="Times New Roman"/>
          <w:sz w:val="24"/>
          <w:szCs w:val="24"/>
          <w:lang w:val="uk-UA"/>
        </w:rPr>
        <w:t xml:space="preserve"> Особливостей</w:t>
      </w:r>
      <w:r w:rsidR="00317B79" w:rsidRPr="001D2FB9">
        <w:rPr>
          <w:rFonts w:ascii="Times New Roman" w:hAnsi="Times New Roman"/>
          <w:sz w:val="24"/>
          <w:szCs w:val="24"/>
          <w:lang w:val="uk-UA"/>
        </w:rPr>
        <w:t xml:space="preserve"> </w:t>
      </w:r>
      <w:r w:rsidR="00E63575" w:rsidRPr="001D2FB9">
        <w:rPr>
          <w:rFonts w:ascii="Times New Roman" w:hAnsi="Times New Roman"/>
          <w:sz w:val="24"/>
          <w:szCs w:val="24"/>
          <w:lang w:val="uk-UA"/>
        </w:rPr>
        <w:t>–</w:t>
      </w:r>
      <w:r w:rsidR="00317B79" w:rsidRPr="001D2FB9">
        <w:rPr>
          <w:rFonts w:ascii="Times New Roman" w:hAnsi="Times New Roman"/>
          <w:sz w:val="24"/>
          <w:szCs w:val="24"/>
          <w:lang w:val="uk-UA"/>
        </w:rPr>
        <w:t xml:space="preserve"> </w:t>
      </w:r>
      <w:r w:rsidR="0046260C" w:rsidRPr="001D2FB9">
        <w:rPr>
          <w:rFonts w:ascii="Times New Roman" w:hAnsi="Times New Roman"/>
          <w:b/>
          <w:sz w:val="24"/>
          <w:szCs w:val="24"/>
          <w:u w:val="single"/>
          <w:lang w:val="uk-UA"/>
        </w:rPr>
        <w:t>п</w:t>
      </w:r>
      <w:r w:rsidR="00E63575" w:rsidRPr="001D2FB9">
        <w:rPr>
          <w:rFonts w:ascii="Times New Roman" w:hAnsi="Times New Roman"/>
          <w:b/>
          <w:sz w:val="24"/>
          <w:szCs w:val="24"/>
          <w:u w:val="single"/>
          <w:lang w:val="uk-UA"/>
        </w:rPr>
        <w:t>овний</w:t>
      </w:r>
      <w:r w:rsidR="00317B79" w:rsidRPr="001D2FB9">
        <w:rPr>
          <w:rFonts w:ascii="Times New Roman" w:hAnsi="Times New Roman"/>
          <w:b/>
          <w:sz w:val="24"/>
          <w:szCs w:val="24"/>
          <w:lang w:val="uk-UA"/>
        </w:rPr>
        <w:t xml:space="preserve"> </w:t>
      </w:r>
      <w:r w:rsidR="0046260C" w:rsidRPr="001D2FB9">
        <w:rPr>
          <w:rFonts w:ascii="Times New Roman" w:hAnsi="Times New Roman"/>
          <w:b/>
          <w:sz w:val="24"/>
          <w:szCs w:val="24"/>
          <w:lang w:val="uk-UA"/>
        </w:rPr>
        <w:t xml:space="preserve">Витяг </w:t>
      </w:r>
      <w:r w:rsidR="00F97268" w:rsidRPr="001D2FB9">
        <w:rPr>
          <w:rFonts w:ascii="Times New Roman" w:hAnsi="Times New Roman"/>
          <w:b/>
          <w:sz w:val="24"/>
          <w:szCs w:val="24"/>
          <w:lang w:val="uk-UA"/>
        </w:rPr>
        <w:t xml:space="preserve">(на керівника) </w:t>
      </w:r>
      <w:r w:rsidRPr="001D2FB9">
        <w:rPr>
          <w:rFonts w:ascii="Times New Roman" w:hAnsi="Times New Roman"/>
          <w:b/>
          <w:sz w:val="24"/>
          <w:szCs w:val="24"/>
          <w:lang w:val="uk-UA"/>
        </w:rPr>
        <w:t xml:space="preserve">з інформаційно-аналітичної системи </w:t>
      </w:r>
      <w:r w:rsidR="005D0326" w:rsidRPr="001D2FB9">
        <w:rPr>
          <w:rFonts w:ascii="Times New Roman" w:hAnsi="Times New Roman"/>
          <w:b/>
          <w:sz w:val="24"/>
          <w:szCs w:val="24"/>
          <w:lang w:val="uk-UA"/>
        </w:rPr>
        <w:t>"</w:t>
      </w:r>
      <w:r w:rsidRPr="001D2FB9">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D2FB9">
        <w:rPr>
          <w:rFonts w:ascii="Times New Roman" w:hAnsi="Times New Roman"/>
          <w:b/>
          <w:sz w:val="24"/>
          <w:szCs w:val="24"/>
          <w:lang w:val="uk-UA"/>
        </w:rPr>
        <w:t>"</w:t>
      </w:r>
      <w:r w:rsidRPr="001D2FB9">
        <w:rPr>
          <w:rFonts w:ascii="Times New Roman" w:hAnsi="Times New Roman"/>
          <w:sz w:val="24"/>
          <w:szCs w:val="24"/>
          <w:lang w:val="uk-UA"/>
        </w:rPr>
        <w:t>, отриманий з офіційного сайту МВС України, у вигляді електронного документа</w:t>
      </w:r>
      <w:r w:rsidR="0095139B" w:rsidRPr="001D2FB9">
        <w:rPr>
          <w:rFonts w:ascii="Times New Roman" w:hAnsi="Times New Roman"/>
          <w:sz w:val="24"/>
          <w:szCs w:val="24"/>
          <w:lang w:val="uk-UA"/>
        </w:rPr>
        <w:t>.</w:t>
      </w:r>
    </w:p>
    <w:p w:rsidR="0048571C" w:rsidRPr="001D2FB9" w:rsidRDefault="00E63575" w:rsidP="00F819B4">
      <w:pPr>
        <w:spacing w:after="0" w:line="240" w:lineRule="auto"/>
        <w:ind w:firstLine="708"/>
        <w:jc w:val="both"/>
        <w:rPr>
          <w:bCs/>
          <w:lang w:val="uk-UA"/>
        </w:rPr>
      </w:pPr>
      <w:r w:rsidRPr="001D2FB9">
        <w:rPr>
          <w:rFonts w:ascii="Times New Roman" w:hAnsi="Times New Roman"/>
          <w:sz w:val="24"/>
          <w:szCs w:val="24"/>
          <w:lang w:val="uk-UA"/>
        </w:rPr>
        <w:t xml:space="preserve">Документ повинен бути не більше </w:t>
      </w:r>
      <w:r w:rsidR="009D6734" w:rsidRPr="001D2FB9">
        <w:rPr>
          <w:rFonts w:ascii="Times New Roman" w:hAnsi="Times New Roman"/>
          <w:b/>
          <w:sz w:val="24"/>
          <w:szCs w:val="24"/>
          <w:lang w:val="uk-UA"/>
        </w:rPr>
        <w:t>30-</w:t>
      </w:r>
      <w:r w:rsidRPr="001D2FB9">
        <w:rPr>
          <w:rFonts w:ascii="Times New Roman" w:hAnsi="Times New Roman"/>
          <w:b/>
          <w:sz w:val="24"/>
          <w:szCs w:val="24"/>
          <w:lang w:val="uk-UA"/>
        </w:rPr>
        <w:t>тиденної давнини</w:t>
      </w:r>
      <w:r w:rsidR="00317B79" w:rsidRPr="001D2FB9">
        <w:rPr>
          <w:rFonts w:ascii="Times New Roman" w:hAnsi="Times New Roman"/>
          <w:b/>
          <w:sz w:val="24"/>
          <w:szCs w:val="24"/>
          <w:lang w:val="uk-UA"/>
        </w:rPr>
        <w:t xml:space="preserve"> </w:t>
      </w:r>
      <w:r w:rsidRPr="001D2FB9">
        <w:rPr>
          <w:rFonts w:ascii="Times New Roman" w:hAnsi="Times New Roman"/>
          <w:b/>
          <w:sz w:val="24"/>
          <w:szCs w:val="24"/>
          <w:lang w:val="uk-UA"/>
        </w:rPr>
        <w:t>від дати подання документа</w:t>
      </w:r>
      <w:r w:rsidR="0048571C" w:rsidRPr="001D2FB9">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D2FB9">
        <w:rPr>
          <w:rFonts w:ascii="Times New Roman" w:hAnsi="Times New Roman"/>
          <w:sz w:val="24"/>
          <w:szCs w:val="24"/>
          <w:lang w:val="uk-UA"/>
        </w:rPr>
        <w:t>3</w:t>
      </w:r>
      <w:r w:rsidR="00FC19AD" w:rsidRPr="001D2FB9">
        <w:rPr>
          <w:rFonts w:ascii="Times New Roman" w:hAnsi="Times New Roman"/>
          <w:sz w:val="24"/>
          <w:szCs w:val="24"/>
          <w:lang w:val="uk-UA"/>
        </w:rPr>
        <w:t>. </w:t>
      </w:r>
      <w:r w:rsidR="00DF4D72" w:rsidRPr="001D2FB9">
        <w:rPr>
          <w:rFonts w:ascii="Times New Roman" w:hAnsi="Times New Roman"/>
          <w:sz w:val="24"/>
          <w:szCs w:val="24"/>
          <w:lang w:val="uk-UA"/>
        </w:rPr>
        <w:t>Довідка в довільній формі, яка містить інформацію про те, що між переможцем та замовником раніше</w:t>
      </w:r>
      <w:r w:rsidR="00DF4D72" w:rsidRPr="00184F6C">
        <w:rPr>
          <w:rFonts w:ascii="Times New Roman" w:hAnsi="Times New Roman"/>
          <w:sz w:val="24"/>
          <w:szCs w:val="24"/>
          <w:lang w:val="uk-UA"/>
        </w:rPr>
        <w:t xml:space="preserve">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4E78C4" w:rsidRPr="004E78C4" w:rsidRDefault="004E78C4" w:rsidP="004E78C4">
      <w:pPr>
        <w:spacing w:before="120" w:after="0" w:line="240" w:lineRule="auto"/>
        <w:ind w:right="16"/>
        <w:jc w:val="both"/>
        <w:rPr>
          <w:rFonts w:ascii="Times New Roman" w:hAnsi="Times New Roman"/>
          <w:i/>
          <w:color w:val="0000FF"/>
          <w:sz w:val="24"/>
          <w:szCs w:val="24"/>
          <w:lang w:val="uk-UA"/>
        </w:rPr>
      </w:pPr>
      <w:r w:rsidRPr="004E78C4">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rsidR="006F0ABF" w:rsidRPr="00184F6C" w:rsidRDefault="004E78C4" w:rsidP="006F0ABF">
      <w:pPr>
        <w:spacing w:before="120" w:after="0" w:line="240" w:lineRule="auto"/>
        <w:ind w:right="16"/>
        <w:jc w:val="both"/>
        <w:rPr>
          <w:rFonts w:ascii="Times New Roman" w:hAnsi="Times New Roman"/>
          <w:i/>
          <w:color w:val="0000FF"/>
          <w:sz w:val="24"/>
          <w:szCs w:val="24"/>
          <w:lang w:val="uk-UA"/>
        </w:rPr>
      </w:pPr>
      <w:r w:rsidRPr="004E78C4">
        <w:rPr>
          <w:rFonts w:ascii="Times New Roman" w:hAnsi="Times New Roman"/>
          <w:i/>
          <w:color w:val="0000FF"/>
          <w:sz w:val="24"/>
          <w:szCs w:val="24"/>
          <w:lang w:val="uk-UA"/>
        </w:rPr>
        <w:t>2) </w:t>
      </w:r>
      <w:r w:rsidR="006F0ABF" w:rsidRPr="004E78C4">
        <w:rPr>
          <w:rFonts w:ascii="Times New Roman" w:hAnsi="Times New Roman"/>
          <w:i/>
          <w:color w:val="0000FF"/>
          <w:sz w:val="24"/>
          <w:szCs w:val="24"/>
          <w:lang w:val="uk-UA"/>
        </w:rPr>
        <w:t xml:space="preserve">Учасник повинен зазначити </w:t>
      </w:r>
      <w:r w:rsidR="006F0ABF" w:rsidRPr="004E78C4">
        <w:rPr>
          <w:rFonts w:ascii="Times New Roman" w:hAnsi="Times New Roman"/>
          <w:b/>
          <w:i/>
          <w:color w:val="0000FF"/>
          <w:sz w:val="24"/>
          <w:szCs w:val="24"/>
          <w:lang w:val="uk-UA"/>
        </w:rPr>
        <w:t xml:space="preserve">технічні характеристики продукції, </w:t>
      </w:r>
      <w:r w:rsidR="006F0ABF" w:rsidRPr="004E78C4">
        <w:rPr>
          <w:rFonts w:ascii="Times New Roman" w:hAnsi="Times New Roman"/>
          <w:i/>
          <w:color w:val="0000FF"/>
          <w:sz w:val="24"/>
          <w:szCs w:val="24"/>
          <w:lang w:val="uk-UA"/>
        </w:rPr>
        <w:t>яка буде ним постачатися (у тому числі продукції, яка є еквівалентом продукції, що пла</w:t>
      </w:r>
      <w:r w:rsidR="0050055C" w:rsidRPr="004E78C4">
        <w:rPr>
          <w:rFonts w:ascii="Times New Roman" w:hAnsi="Times New Roman"/>
          <w:i/>
          <w:color w:val="0000FF"/>
          <w:sz w:val="24"/>
          <w:szCs w:val="24"/>
          <w:lang w:val="uk-UA"/>
        </w:rPr>
        <w:t xml:space="preserve">нується до закупівлі Замовником), </w:t>
      </w:r>
      <w:r w:rsidR="006F0ABF" w:rsidRPr="004E78C4">
        <w:rPr>
          <w:rFonts w:ascii="Times New Roman" w:hAnsi="Times New Roman"/>
          <w:i/>
          <w:color w:val="0000FF"/>
          <w:sz w:val="24"/>
          <w:szCs w:val="24"/>
          <w:lang w:val="uk-UA"/>
        </w:rPr>
        <w:t xml:space="preserve">та надати </w:t>
      </w:r>
      <w:r w:rsidR="006F0ABF" w:rsidRPr="004E78C4">
        <w:rPr>
          <w:rFonts w:ascii="Times New Roman" w:hAnsi="Times New Roman"/>
          <w:b/>
          <w:i/>
          <w:color w:val="0000FF"/>
          <w:sz w:val="24"/>
          <w:szCs w:val="24"/>
          <w:lang w:val="uk-UA"/>
        </w:rPr>
        <w:t>таблицю порівняння технічних характеристик</w:t>
      </w:r>
      <w:r w:rsidR="006F0ABF" w:rsidRPr="004E78C4">
        <w:rPr>
          <w:rFonts w:ascii="Times New Roman" w:hAnsi="Times New Roman"/>
          <w:i/>
          <w:color w:val="0000FF"/>
          <w:sz w:val="24"/>
          <w:szCs w:val="24"/>
          <w:lang w:val="uk-UA"/>
        </w:rPr>
        <w:t xml:space="preserve"> такої продукції з технічними вимогами Замовника.</w:t>
      </w:r>
    </w:p>
    <w:p w:rsidR="006A061B" w:rsidRPr="006A061B" w:rsidRDefault="006A061B" w:rsidP="006A061B">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4E78C4">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930B96" w:rsidRPr="00930B96" w:rsidTr="00930B96">
        <w:trPr>
          <w:trHeight w:val="20"/>
          <w:jc w:val="center"/>
        </w:trPr>
        <w:tc>
          <w:tcPr>
            <w:tcW w:w="272" w:type="pct"/>
            <w:vMerge w:val="restart"/>
            <w:vAlign w:val="center"/>
          </w:tcPr>
          <w:p w:rsidR="006514B5" w:rsidRPr="00930B96" w:rsidRDefault="002D7012"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 з/п</w:t>
            </w:r>
          </w:p>
        </w:tc>
        <w:tc>
          <w:tcPr>
            <w:tcW w:w="3626" w:type="pct"/>
            <w:gridSpan w:val="2"/>
            <w:vAlign w:val="center"/>
          </w:tcPr>
          <w:p w:rsidR="006514B5" w:rsidRPr="00930B96" w:rsidRDefault="006514B5"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Найменування</w:t>
            </w:r>
          </w:p>
        </w:tc>
        <w:tc>
          <w:tcPr>
            <w:tcW w:w="476" w:type="pct"/>
            <w:vMerge w:val="restart"/>
            <w:vAlign w:val="center"/>
          </w:tcPr>
          <w:p w:rsidR="006514B5" w:rsidRPr="00930B96" w:rsidRDefault="006514B5"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Один виміру</w:t>
            </w:r>
          </w:p>
        </w:tc>
        <w:tc>
          <w:tcPr>
            <w:tcW w:w="626" w:type="pct"/>
            <w:vMerge w:val="restart"/>
            <w:vAlign w:val="center"/>
          </w:tcPr>
          <w:p w:rsidR="006514B5" w:rsidRPr="00930B96" w:rsidRDefault="006514B5"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Кількість</w:t>
            </w:r>
          </w:p>
        </w:tc>
      </w:tr>
      <w:tr w:rsidR="00930B96" w:rsidRPr="00930B96" w:rsidTr="00930B96">
        <w:trPr>
          <w:trHeight w:val="20"/>
          <w:jc w:val="center"/>
        </w:trPr>
        <w:tc>
          <w:tcPr>
            <w:tcW w:w="272" w:type="pct"/>
            <w:vMerge/>
            <w:vAlign w:val="center"/>
          </w:tcPr>
          <w:p w:rsidR="006514B5" w:rsidRPr="00930B96"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930B96" w:rsidRDefault="006514B5" w:rsidP="00F819B4">
            <w:pPr>
              <w:suppressAutoHyphens/>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930B96" w:rsidRDefault="006514B5"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 xml:space="preserve">Зазначається продукція, </w:t>
            </w:r>
            <w:r w:rsidRPr="00930B96">
              <w:rPr>
                <w:rFonts w:ascii="Times New Roman" w:hAnsi="Times New Roman"/>
                <w:b/>
                <w:sz w:val="24"/>
                <w:szCs w:val="24"/>
                <w:lang w:val="uk-UA"/>
              </w:rPr>
              <w:t>яка буде постачатися Учасником</w:t>
            </w:r>
          </w:p>
        </w:tc>
        <w:tc>
          <w:tcPr>
            <w:tcW w:w="476" w:type="pct"/>
            <w:vMerge/>
            <w:vAlign w:val="center"/>
          </w:tcPr>
          <w:p w:rsidR="006514B5" w:rsidRPr="00930B96"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930B96" w:rsidRDefault="006514B5" w:rsidP="00F819B4">
            <w:pPr>
              <w:spacing w:after="0" w:line="240" w:lineRule="auto"/>
              <w:jc w:val="center"/>
              <w:rPr>
                <w:rFonts w:ascii="Times New Roman" w:hAnsi="Times New Roman"/>
                <w:sz w:val="24"/>
                <w:szCs w:val="24"/>
                <w:lang w:val="uk-UA"/>
              </w:rPr>
            </w:pPr>
          </w:p>
        </w:tc>
      </w:tr>
      <w:tr w:rsidR="00930B96" w:rsidRPr="00930B96" w:rsidTr="00930B96">
        <w:trPr>
          <w:trHeight w:val="20"/>
          <w:jc w:val="center"/>
        </w:trPr>
        <w:tc>
          <w:tcPr>
            <w:tcW w:w="272" w:type="pct"/>
            <w:vAlign w:val="center"/>
          </w:tcPr>
          <w:p w:rsidR="00372AF1" w:rsidRPr="00930B96" w:rsidRDefault="00372AF1" w:rsidP="00F819B4">
            <w:pPr>
              <w:spacing w:after="0" w:line="240" w:lineRule="auto"/>
              <w:jc w:val="center"/>
              <w:rPr>
                <w:rFonts w:ascii="Times New Roman" w:hAnsi="Times New Roman"/>
                <w:b/>
                <w:sz w:val="24"/>
                <w:szCs w:val="24"/>
                <w:lang w:val="uk-UA"/>
              </w:rPr>
            </w:pPr>
            <w:r w:rsidRPr="00930B96">
              <w:rPr>
                <w:rFonts w:ascii="Times New Roman" w:hAnsi="Times New Roman"/>
                <w:b/>
                <w:sz w:val="24"/>
                <w:szCs w:val="24"/>
                <w:lang w:val="uk-UA"/>
              </w:rPr>
              <w:t>1</w:t>
            </w:r>
          </w:p>
        </w:tc>
        <w:tc>
          <w:tcPr>
            <w:tcW w:w="1883" w:type="pct"/>
            <w:vAlign w:val="center"/>
          </w:tcPr>
          <w:p w:rsidR="00372AF1" w:rsidRPr="00930B96" w:rsidRDefault="00372AF1" w:rsidP="00F819B4">
            <w:pPr>
              <w:suppressAutoHyphens/>
              <w:spacing w:after="0" w:line="240" w:lineRule="auto"/>
              <w:jc w:val="center"/>
              <w:rPr>
                <w:rFonts w:ascii="Times New Roman" w:hAnsi="Times New Roman"/>
                <w:b/>
                <w:sz w:val="24"/>
                <w:szCs w:val="24"/>
                <w:lang w:val="uk-UA"/>
              </w:rPr>
            </w:pPr>
            <w:r w:rsidRPr="00930B96">
              <w:rPr>
                <w:rFonts w:ascii="Times New Roman" w:hAnsi="Times New Roman"/>
                <w:b/>
                <w:sz w:val="24"/>
                <w:szCs w:val="24"/>
                <w:lang w:val="uk-UA"/>
              </w:rPr>
              <w:t>2</w:t>
            </w:r>
          </w:p>
        </w:tc>
        <w:tc>
          <w:tcPr>
            <w:tcW w:w="1743" w:type="pct"/>
            <w:vAlign w:val="center"/>
          </w:tcPr>
          <w:p w:rsidR="00372AF1" w:rsidRPr="00930B96" w:rsidRDefault="00372AF1" w:rsidP="00F819B4">
            <w:pPr>
              <w:spacing w:after="0" w:line="240" w:lineRule="auto"/>
              <w:jc w:val="center"/>
              <w:rPr>
                <w:rFonts w:ascii="Times New Roman" w:hAnsi="Times New Roman"/>
                <w:b/>
                <w:sz w:val="24"/>
                <w:szCs w:val="24"/>
                <w:lang w:val="uk-UA"/>
              </w:rPr>
            </w:pPr>
            <w:r w:rsidRPr="00930B96">
              <w:rPr>
                <w:rFonts w:ascii="Times New Roman" w:hAnsi="Times New Roman"/>
                <w:b/>
                <w:sz w:val="24"/>
                <w:szCs w:val="24"/>
                <w:lang w:val="uk-UA"/>
              </w:rPr>
              <w:t>3</w:t>
            </w:r>
          </w:p>
        </w:tc>
        <w:tc>
          <w:tcPr>
            <w:tcW w:w="476" w:type="pct"/>
            <w:vAlign w:val="center"/>
          </w:tcPr>
          <w:p w:rsidR="00372AF1" w:rsidRPr="00930B96" w:rsidRDefault="00372AF1" w:rsidP="00F819B4">
            <w:pPr>
              <w:spacing w:after="0" w:line="240" w:lineRule="auto"/>
              <w:jc w:val="center"/>
              <w:rPr>
                <w:rFonts w:ascii="Times New Roman" w:hAnsi="Times New Roman"/>
                <w:b/>
                <w:sz w:val="24"/>
                <w:szCs w:val="24"/>
                <w:lang w:val="uk-UA"/>
              </w:rPr>
            </w:pPr>
            <w:r w:rsidRPr="00930B96">
              <w:rPr>
                <w:rFonts w:ascii="Times New Roman" w:hAnsi="Times New Roman"/>
                <w:b/>
                <w:sz w:val="24"/>
                <w:szCs w:val="24"/>
                <w:lang w:val="uk-UA"/>
              </w:rPr>
              <w:t>4</w:t>
            </w:r>
          </w:p>
        </w:tc>
        <w:tc>
          <w:tcPr>
            <w:tcW w:w="626" w:type="pct"/>
            <w:vAlign w:val="center"/>
          </w:tcPr>
          <w:p w:rsidR="00372AF1" w:rsidRPr="00930B96" w:rsidRDefault="00372AF1" w:rsidP="00F819B4">
            <w:pPr>
              <w:spacing w:after="0" w:line="240" w:lineRule="auto"/>
              <w:jc w:val="center"/>
              <w:rPr>
                <w:rFonts w:ascii="Times New Roman" w:hAnsi="Times New Roman"/>
                <w:b/>
                <w:sz w:val="24"/>
                <w:szCs w:val="24"/>
                <w:lang w:val="uk-UA"/>
              </w:rPr>
            </w:pPr>
            <w:r w:rsidRPr="00930B96">
              <w:rPr>
                <w:rFonts w:ascii="Times New Roman" w:hAnsi="Times New Roman"/>
                <w:b/>
                <w:sz w:val="24"/>
                <w:szCs w:val="24"/>
                <w:lang w:val="uk-UA"/>
              </w:rPr>
              <w:t>5</w:t>
            </w:r>
          </w:p>
        </w:tc>
      </w:tr>
      <w:tr w:rsidR="00FC0EC4" w:rsidRPr="00930B96" w:rsidTr="00930B96">
        <w:trPr>
          <w:trHeight w:val="20"/>
          <w:jc w:val="center"/>
        </w:trPr>
        <w:tc>
          <w:tcPr>
            <w:tcW w:w="272" w:type="pct"/>
            <w:vAlign w:val="center"/>
          </w:tcPr>
          <w:p w:rsidR="00FC0EC4" w:rsidRPr="004E78C4" w:rsidRDefault="00FC0EC4" w:rsidP="00CB3C59">
            <w:pPr>
              <w:spacing w:after="0" w:line="240" w:lineRule="auto"/>
              <w:jc w:val="center"/>
              <w:rPr>
                <w:rFonts w:ascii="Times New Roman" w:hAnsi="Times New Roman"/>
                <w:sz w:val="24"/>
                <w:szCs w:val="24"/>
                <w:lang w:val="uk-UA"/>
              </w:rPr>
            </w:pPr>
            <w:r w:rsidRPr="004E78C4">
              <w:rPr>
                <w:rFonts w:ascii="Times New Roman" w:hAnsi="Times New Roman"/>
                <w:sz w:val="24"/>
                <w:szCs w:val="24"/>
                <w:lang w:val="uk-UA"/>
              </w:rPr>
              <w:t>1</w:t>
            </w:r>
          </w:p>
        </w:tc>
        <w:tc>
          <w:tcPr>
            <w:tcW w:w="1883" w:type="pct"/>
          </w:tcPr>
          <w:p w:rsidR="00FC0EC4" w:rsidRPr="004E78C4" w:rsidRDefault="00E960EA" w:rsidP="00E960EA">
            <w:pPr>
              <w:spacing w:after="0" w:line="240" w:lineRule="auto"/>
              <w:jc w:val="both"/>
              <w:rPr>
                <w:rFonts w:ascii="Times New Roman" w:hAnsi="Times New Roman"/>
                <w:sz w:val="24"/>
                <w:szCs w:val="24"/>
                <w:lang w:val="uk-UA"/>
              </w:rPr>
            </w:pPr>
            <w:r w:rsidRPr="004E78C4">
              <w:rPr>
                <w:rFonts w:ascii="Times New Roman" w:hAnsi="Times New Roman"/>
                <w:sz w:val="24"/>
                <w:szCs w:val="24"/>
                <w:lang w:val="uk-UA"/>
              </w:rPr>
              <w:t>Рукав</w:t>
            </w:r>
            <w:r w:rsidR="005D1EC5" w:rsidRPr="004E78C4">
              <w:rPr>
                <w:rFonts w:ascii="Times New Roman" w:hAnsi="Times New Roman"/>
                <w:sz w:val="24"/>
                <w:szCs w:val="24"/>
                <w:lang w:val="uk-UA"/>
              </w:rPr>
              <w:t xml:space="preserve"> вентиляційн</w:t>
            </w:r>
            <w:r w:rsidRPr="004E78C4">
              <w:rPr>
                <w:rFonts w:ascii="Times New Roman" w:hAnsi="Times New Roman"/>
                <w:sz w:val="24"/>
                <w:szCs w:val="24"/>
                <w:lang w:val="uk-UA"/>
              </w:rPr>
              <w:t>ий</w:t>
            </w:r>
            <w:r w:rsidR="005D1EC5" w:rsidRPr="004E78C4">
              <w:rPr>
                <w:rFonts w:ascii="Times New Roman" w:hAnsi="Times New Roman"/>
                <w:sz w:val="24"/>
                <w:szCs w:val="24"/>
                <w:lang w:val="uk-UA"/>
              </w:rPr>
              <w:t>, гнучк</w:t>
            </w:r>
            <w:r w:rsidRPr="004E78C4">
              <w:rPr>
                <w:rFonts w:ascii="Times New Roman" w:hAnsi="Times New Roman"/>
                <w:sz w:val="24"/>
                <w:szCs w:val="24"/>
                <w:lang w:val="uk-UA"/>
              </w:rPr>
              <w:t>ий</w:t>
            </w:r>
            <w:r w:rsidR="005D1EC5" w:rsidRPr="004E78C4">
              <w:rPr>
                <w:rFonts w:ascii="Times New Roman" w:hAnsi="Times New Roman"/>
                <w:sz w:val="24"/>
                <w:szCs w:val="24"/>
                <w:lang w:val="uk-UA"/>
              </w:rPr>
              <w:t xml:space="preserve"> шахтн</w:t>
            </w:r>
            <w:r w:rsidRPr="004E78C4">
              <w:rPr>
                <w:rFonts w:ascii="Times New Roman" w:hAnsi="Times New Roman"/>
                <w:sz w:val="24"/>
                <w:szCs w:val="24"/>
                <w:lang w:val="uk-UA"/>
              </w:rPr>
              <w:t>ий</w:t>
            </w:r>
            <w:r w:rsidR="005D1EC5" w:rsidRPr="004E78C4">
              <w:rPr>
                <w:rFonts w:ascii="Times New Roman" w:hAnsi="Times New Roman"/>
                <w:sz w:val="24"/>
                <w:szCs w:val="24"/>
                <w:lang w:val="uk-UA"/>
              </w:rPr>
              <w:t xml:space="preserve"> д. </w:t>
            </w:r>
            <w:r w:rsidR="00930B96" w:rsidRPr="004E78C4">
              <w:rPr>
                <w:rFonts w:ascii="Times New Roman" w:hAnsi="Times New Roman"/>
                <w:sz w:val="24"/>
                <w:szCs w:val="24"/>
                <w:lang w:val="uk-UA"/>
              </w:rPr>
              <w:t>600</w:t>
            </w:r>
          </w:p>
        </w:tc>
        <w:tc>
          <w:tcPr>
            <w:tcW w:w="1743" w:type="pct"/>
          </w:tcPr>
          <w:p w:rsidR="00FC0EC4" w:rsidRPr="00184F6C" w:rsidRDefault="00FC0EC4" w:rsidP="00F819B4">
            <w:pPr>
              <w:spacing w:after="0" w:line="240" w:lineRule="auto"/>
              <w:jc w:val="both"/>
              <w:rPr>
                <w:rFonts w:ascii="Times New Roman" w:hAnsi="Times New Roman"/>
                <w:color w:val="FF0000"/>
                <w:sz w:val="24"/>
                <w:szCs w:val="24"/>
                <w:lang w:val="uk-UA"/>
              </w:rPr>
            </w:pPr>
          </w:p>
        </w:tc>
        <w:tc>
          <w:tcPr>
            <w:tcW w:w="476" w:type="pct"/>
            <w:vAlign w:val="center"/>
          </w:tcPr>
          <w:p w:rsidR="00FC0EC4"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м</w:t>
            </w:r>
          </w:p>
        </w:tc>
        <w:tc>
          <w:tcPr>
            <w:tcW w:w="626" w:type="pct"/>
            <w:vAlign w:val="center"/>
          </w:tcPr>
          <w:p w:rsidR="00FC0EC4"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1760</w:t>
            </w:r>
          </w:p>
        </w:tc>
      </w:tr>
      <w:tr w:rsidR="00930B96" w:rsidRPr="00930B96" w:rsidTr="00930B96">
        <w:trPr>
          <w:trHeight w:val="20"/>
          <w:jc w:val="center"/>
        </w:trPr>
        <w:tc>
          <w:tcPr>
            <w:tcW w:w="272" w:type="pct"/>
            <w:vAlign w:val="center"/>
          </w:tcPr>
          <w:p w:rsidR="00930B96" w:rsidRPr="004E78C4" w:rsidRDefault="00930B96" w:rsidP="00CB3C59">
            <w:pPr>
              <w:spacing w:after="0" w:line="240" w:lineRule="auto"/>
              <w:jc w:val="center"/>
              <w:rPr>
                <w:rFonts w:ascii="Times New Roman" w:hAnsi="Times New Roman"/>
                <w:sz w:val="24"/>
                <w:szCs w:val="24"/>
                <w:lang w:val="uk-UA"/>
              </w:rPr>
            </w:pPr>
            <w:r w:rsidRPr="004E78C4">
              <w:rPr>
                <w:rFonts w:ascii="Times New Roman" w:hAnsi="Times New Roman"/>
                <w:sz w:val="24"/>
                <w:szCs w:val="24"/>
                <w:lang w:val="uk-UA"/>
              </w:rPr>
              <w:t>2</w:t>
            </w:r>
          </w:p>
        </w:tc>
        <w:tc>
          <w:tcPr>
            <w:tcW w:w="1883" w:type="pct"/>
          </w:tcPr>
          <w:p w:rsidR="00930B96" w:rsidRPr="004E78C4" w:rsidRDefault="00E960EA" w:rsidP="00930B96">
            <w:pPr>
              <w:spacing w:after="0" w:line="240" w:lineRule="auto"/>
              <w:jc w:val="both"/>
              <w:rPr>
                <w:rFonts w:ascii="Times New Roman" w:hAnsi="Times New Roman"/>
                <w:sz w:val="24"/>
                <w:szCs w:val="24"/>
                <w:lang w:val="uk-UA"/>
              </w:rPr>
            </w:pPr>
            <w:r w:rsidRPr="004E78C4">
              <w:rPr>
                <w:rFonts w:ascii="Times New Roman" w:hAnsi="Times New Roman"/>
                <w:sz w:val="24"/>
                <w:szCs w:val="24"/>
                <w:lang w:val="uk-UA"/>
              </w:rPr>
              <w:t xml:space="preserve">Рукав вентиляційний, гнучкий шахтний </w:t>
            </w:r>
            <w:r w:rsidR="005D1EC5" w:rsidRPr="004E78C4">
              <w:rPr>
                <w:rFonts w:ascii="Times New Roman" w:hAnsi="Times New Roman"/>
                <w:sz w:val="24"/>
                <w:szCs w:val="24"/>
                <w:lang w:val="uk-UA"/>
              </w:rPr>
              <w:t>д. </w:t>
            </w:r>
            <w:r w:rsidR="00930B96" w:rsidRPr="004E78C4">
              <w:rPr>
                <w:rFonts w:ascii="Times New Roman" w:hAnsi="Times New Roman"/>
                <w:sz w:val="24"/>
                <w:szCs w:val="24"/>
                <w:lang w:val="uk-UA"/>
              </w:rPr>
              <w:t>800</w:t>
            </w:r>
          </w:p>
        </w:tc>
        <w:tc>
          <w:tcPr>
            <w:tcW w:w="1743" w:type="pct"/>
          </w:tcPr>
          <w:p w:rsidR="00930B96" w:rsidRPr="00184F6C" w:rsidRDefault="00930B96" w:rsidP="00F819B4">
            <w:pPr>
              <w:spacing w:after="0" w:line="240" w:lineRule="auto"/>
              <w:jc w:val="both"/>
              <w:rPr>
                <w:rFonts w:ascii="Times New Roman" w:hAnsi="Times New Roman"/>
                <w:color w:val="FF0000"/>
                <w:sz w:val="24"/>
                <w:szCs w:val="24"/>
                <w:lang w:val="uk-UA"/>
              </w:rPr>
            </w:pPr>
          </w:p>
        </w:tc>
        <w:tc>
          <w:tcPr>
            <w:tcW w:w="476" w:type="pct"/>
            <w:vAlign w:val="center"/>
          </w:tcPr>
          <w:p w:rsidR="00930B96" w:rsidRPr="00930B96" w:rsidRDefault="00930B96" w:rsidP="00F819B4">
            <w:pPr>
              <w:spacing w:after="0" w:line="240" w:lineRule="auto"/>
              <w:jc w:val="center"/>
              <w:rPr>
                <w:rFonts w:ascii="Times New Roman" w:hAnsi="Times New Roman"/>
                <w:sz w:val="24"/>
                <w:szCs w:val="24"/>
                <w:lang w:val="uk-UA"/>
              </w:rPr>
            </w:pPr>
          </w:p>
          <w:p w:rsidR="00930B96"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м</w:t>
            </w:r>
          </w:p>
        </w:tc>
        <w:tc>
          <w:tcPr>
            <w:tcW w:w="626" w:type="pct"/>
            <w:vAlign w:val="center"/>
          </w:tcPr>
          <w:p w:rsidR="00930B96" w:rsidRPr="00930B96" w:rsidRDefault="00930B96" w:rsidP="00F819B4">
            <w:pPr>
              <w:spacing w:after="0" w:line="240" w:lineRule="auto"/>
              <w:jc w:val="center"/>
              <w:rPr>
                <w:rFonts w:ascii="Times New Roman" w:hAnsi="Times New Roman"/>
                <w:sz w:val="24"/>
                <w:szCs w:val="24"/>
                <w:lang w:val="uk-UA"/>
              </w:rPr>
            </w:pPr>
          </w:p>
          <w:p w:rsidR="00930B96"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460</w:t>
            </w:r>
          </w:p>
        </w:tc>
      </w:tr>
      <w:tr w:rsidR="00930B96" w:rsidRPr="00930B96" w:rsidTr="00930B96">
        <w:trPr>
          <w:trHeight w:val="20"/>
          <w:jc w:val="center"/>
        </w:trPr>
        <w:tc>
          <w:tcPr>
            <w:tcW w:w="272" w:type="pct"/>
            <w:vAlign w:val="center"/>
          </w:tcPr>
          <w:p w:rsidR="00930B96" w:rsidRPr="004E78C4" w:rsidRDefault="004F519F" w:rsidP="00CB3C59">
            <w:pPr>
              <w:spacing w:after="0" w:line="240" w:lineRule="auto"/>
              <w:jc w:val="center"/>
              <w:rPr>
                <w:rFonts w:ascii="Times New Roman" w:hAnsi="Times New Roman"/>
                <w:sz w:val="24"/>
                <w:szCs w:val="24"/>
                <w:lang w:val="uk-UA"/>
              </w:rPr>
            </w:pPr>
            <w:r w:rsidRPr="004E78C4">
              <w:rPr>
                <w:rFonts w:ascii="Times New Roman" w:hAnsi="Times New Roman"/>
                <w:sz w:val="24"/>
                <w:szCs w:val="24"/>
                <w:lang w:val="uk-UA"/>
              </w:rPr>
              <w:t>3</w:t>
            </w:r>
          </w:p>
        </w:tc>
        <w:tc>
          <w:tcPr>
            <w:tcW w:w="1883" w:type="pct"/>
          </w:tcPr>
          <w:p w:rsidR="00930B96" w:rsidRPr="004E78C4" w:rsidRDefault="00E960EA" w:rsidP="00930B96">
            <w:pPr>
              <w:spacing w:after="0" w:line="240" w:lineRule="auto"/>
              <w:jc w:val="both"/>
              <w:rPr>
                <w:rFonts w:ascii="Times New Roman" w:hAnsi="Times New Roman"/>
                <w:sz w:val="24"/>
                <w:szCs w:val="24"/>
                <w:lang w:val="uk-UA"/>
              </w:rPr>
            </w:pPr>
            <w:r w:rsidRPr="004E78C4">
              <w:rPr>
                <w:rFonts w:ascii="Times New Roman" w:hAnsi="Times New Roman"/>
                <w:sz w:val="24"/>
                <w:szCs w:val="24"/>
                <w:lang w:val="uk-UA"/>
              </w:rPr>
              <w:t xml:space="preserve">Рукав вентиляційний, гнучкий шахтний </w:t>
            </w:r>
            <w:r w:rsidR="005D1EC5" w:rsidRPr="004E78C4">
              <w:rPr>
                <w:rFonts w:ascii="Times New Roman" w:hAnsi="Times New Roman"/>
                <w:sz w:val="24"/>
                <w:szCs w:val="24"/>
                <w:lang w:val="uk-UA"/>
              </w:rPr>
              <w:t>д. </w:t>
            </w:r>
            <w:r w:rsidR="00930B96" w:rsidRPr="004E78C4">
              <w:rPr>
                <w:rFonts w:ascii="Times New Roman" w:hAnsi="Times New Roman"/>
                <w:sz w:val="24"/>
                <w:szCs w:val="24"/>
                <w:lang w:val="uk-UA"/>
              </w:rPr>
              <w:t>1000</w:t>
            </w:r>
          </w:p>
        </w:tc>
        <w:tc>
          <w:tcPr>
            <w:tcW w:w="1743" w:type="pct"/>
          </w:tcPr>
          <w:p w:rsidR="00930B96" w:rsidRPr="00184F6C" w:rsidRDefault="00930B96" w:rsidP="00F819B4">
            <w:pPr>
              <w:spacing w:after="0" w:line="240" w:lineRule="auto"/>
              <w:jc w:val="both"/>
              <w:rPr>
                <w:rFonts w:ascii="Times New Roman" w:hAnsi="Times New Roman"/>
                <w:color w:val="FF0000"/>
                <w:sz w:val="24"/>
                <w:szCs w:val="24"/>
                <w:lang w:val="uk-UA"/>
              </w:rPr>
            </w:pPr>
          </w:p>
        </w:tc>
        <w:tc>
          <w:tcPr>
            <w:tcW w:w="476" w:type="pct"/>
            <w:vAlign w:val="center"/>
          </w:tcPr>
          <w:p w:rsidR="00930B96"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м</w:t>
            </w:r>
          </w:p>
        </w:tc>
        <w:tc>
          <w:tcPr>
            <w:tcW w:w="626" w:type="pct"/>
            <w:vAlign w:val="center"/>
          </w:tcPr>
          <w:p w:rsidR="00930B96" w:rsidRPr="00930B96" w:rsidRDefault="00930B96" w:rsidP="00F819B4">
            <w:pPr>
              <w:spacing w:after="0" w:line="240" w:lineRule="auto"/>
              <w:jc w:val="center"/>
              <w:rPr>
                <w:rFonts w:ascii="Times New Roman" w:hAnsi="Times New Roman"/>
                <w:sz w:val="24"/>
                <w:szCs w:val="24"/>
                <w:lang w:val="uk-UA"/>
              </w:rPr>
            </w:pPr>
            <w:r w:rsidRPr="00930B96">
              <w:rPr>
                <w:rFonts w:ascii="Times New Roman" w:hAnsi="Times New Roman"/>
                <w:sz w:val="24"/>
                <w:szCs w:val="24"/>
                <w:lang w:val="uk-UA"/>
              </w:rPr>
              <w:t>100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246983" w:rsidRDefault="00246983" w:rsidP="00246983">
      <w:pPr>
        <w:spacing w:after="120" w:line="240" w:lineRule="auto"/>
        <w:jc w:val="center"/>
        <w:rPr>
          <w:rFonts w:ascii="Times New Roman" w:eastAsia="Times New Roman" w:hAnsi="Times New Roman"/>
          <w:b/>
          <w:sz w:val="24"/>
          <w:szCs w:val="24"/>
          <w:lang w:val="uk-UA" w:eastAsia="ru-RU"/>
        </w:rPr>
      </w:pPr>
      <w:r w:rsidRPr="00D82046">
        <w:rPr>
          <w:rFonts w:ascii="Times New Roman" w:eastAsia="Times New Roman" w:hAnsi="Times New Roman"/>
          <w:b/>
          <w:sz w:val="24"/>
          <w:szCs w:val="24"/>
          <w:lang w:val="uk-UA" w:eastAsia="ru-RU"/>
        </w:rPr>
        <w:t>Технічні характеристики (порівняльна таблиця</w:t>
      </w:r>
      <w:r w:rsidR="00617748" w:rsidRPr="00D82046">
        <w:rPr>
          <w:rFonts w:ascii="Times New Roman" w:eastAsia="Times New Roman" w:hAnsi="Times New Roman"/>
          <w:b/>
          <w:sz w:val="24"/>
          <w:szCs w:val="24"/>
          <w:lang w:val="uk-UA" w:eastAsia="ru-RU"/>
        </w:rPr>
        <w:t>)</w:t>
      </w:r>
      <w:r w:rsidR="00317B79" w:rsidRPr="00D82046">
        <w:rPr>
          <w:rFonts w:ascii="Times New Roman" w:eastAsia="Times New Roman" w:hAnsi="Times New Roman"/>
          <w:b/>
          <w:sz w:val="24"/>
          <w:szCs w:val="24"/>
          <w:lang w:val="uk-UA" w:eastAsia="ru-RU"/>
        </w:rPr>
        <w:t xml:space="preserve"> </w:t>
      </w:r>
    </w:p>
    <w:tbl>
      <w:tblPr>
        <w:tblStyle w:val="a5"/>
        <w:tblW w:w="0" w:type="auto"/>
        <w:tblLook w:val="04A0" w:firstRow="1" w:lastRow="0" w:firstColumn="1" w:lastColumn="0" w:noHBand="0" w:noVBand="1"/>
      </w:tblPr>
      <w:tblGrid>
        <w:gridCol w:w="1976"/>
        <w:gridCol w:w="1241"/>
        <w:gridCol w:w="1574"/>
        <w:gridCol w:w="1241"/>
        <w:gridCol w:w="1574"/>
        <w:gridCol w:w="1241"/>
        <w:gridCol w:w="1574"/>
      </w:tblGrid>
      <w:tr w:rsidR="00E52644" w:rsidRPr="003A50A0" w:rsidTr="00E57F0C">
        <w:tc>
          <w:tcPr>
            <w:tcW w:w="1865" w:type="dxa"/>
            <w:vMerge w:val="restart"/>
            <w:vAlign w:val="center"/>
          </w:tcPr>
          <w:p w:rsidR="00E52644" w:rsidRPr="00605ABA" w:rsidRDefault="00E52644" w:rsidP="00196E8A">
            <w:pPr>
              <w:pStyle w:val="HTML"/>
              <w:jc w:val="center"/>
              <w:rPr>
                <w:rFonts w:ascii="Times New Roman" w:hAnsi="Times New Roman" w:cs="Times New Roman"/>
                <w:sz w:val="24"/>
                <w:szCs w:val="24"/>
                <w:lang w:val="uk-UA"/>
              </w:rPr>
            </w:pPr>
            <w:r>
              <w:rPr>
                <w:rFonts w:ascii="Times New Roman" w:hAnsi="Times New Roman"/>
                <w:bCs/>
                <w:sz w:val="24"/>
                <w:lang w:val="uk-UA"/>
              </w:rPr>
              <w:t xml:space="preserve">Назва </w:t>
            </w:r>
            <w:r w:rsidRPr="00605ABA">
              <w:rPr>
                <w:rFonts w:ascii="Times New Roman" w:hAnsi="Times New Roman"/>
                <w:bCs/>
                <w:sz w:val="24"/>
                <w:lang w:val="uk-UA"/>
              </w:rPr>
              <w:t>технічн</w:t>
            </w:r>
            <w:r>
              <w:rPr>
                <w:rFonts w:ascii="Times New Roman" w:hAnsi="Times New Roman"/>
                <w:bCs/>
                <w:sz w:val="24"/>
                <w:lang w:val="uk-UA"/>
              </w:rPr>
              <w:t>их</w:t>
            </w:r>
            <w:r w:rsidRPr="00605ABA">
              <w:rPr>
                <w:rFonts w:ascii="Times New Roman" w:hAnsi="Times New Roman"/>
                <w:bCs/>
                <w:sz w:val="24"/>
                <w:lang w:val="uk-UA"/>
              </w:rPr>
              <w:t xml:space="preserve"> (якісн</w:t>
            </w:r>
            <w:r>
              <w:rPr>
                <w:rFonts w:ascii="Times New Roman" w:hAnsi="Times New Roman"/>
                <w:bCs/>
                <w:sz w:val="24"/>
                <w:lang w:val="uk-UA"/>
              </w:rPr>
              <w:t>их) вимог до предмету закупівлі</w:t>
            </w:r>
          </w:p>
        </w:tc>
        <w:tc>
          <w:tcPr>
            <w:tcW w:w="2663" w:type="dxa"/>
            <w:gridSpan w:val="2"/>
          </w:tcPr>
          <w:p w:rsidR="00E52644" w:rsidRPr="00605ABA" w:rsidRDefault="00E52644" w:rsidP="00196E8A">
            <w:pPr>
              <w:pStyle w:val="HTML"/>
              <w:jc w:val="center"/>
              <w:rPr>
                <w:rFonts w:ascii="Times New Roman" w:hAnsi="Times New Roman" w:cs="Times New Roman"/>
                <w:sz w:val="24"/>
                <w:szCs w:val="24"/>
                <w:lang w:val="uk-UA"/>
              </w:rPr>
            </w:pPr>
            <w:r>
              <w:rPr>
                <w:rFonts w:ascii="Times New Roman" w:hAnsi="Times New Roman"/>
                <w:sz w:val="24"/>
                <w:szCs w:val="24"/>
                <w:lang w:val="uk-UA"/>
              </w:rPr>
              <w:t xml:space="preserve">1. </w:t>
            </w:r>
            <w:r w:rsidRPr="004E78C4">
              <w:rPr>
                <w:rFonts w:ascii="Times New Roman" w:hAnsi="Times New Roman"/>
                <w:sz w:val="24"/>
                <w:szCs w:val="24"/>
                <w:lang w:val="uk-UA"/>
              </w:rPr>
              <w:t xml:space="preserve">Рукав вентиляційний, гнучкий шахтний </w:t>
            </w:r>
            <w:r w:rsidRPr="00605ABA">
              <w:rPr>
                <w:rFonts w:ascii="Times New Roman" w:hAnsi="Times New Roman"/>
                <w:sz w:val="24"/>
                <w:szCs w:val="24"/>
                <w:lang w:val="uk-UA"/>
              </w:rPr>
              <w:t>д. 600</w:t>
            </w:r>
          </w:p>
        </w:tc>
        <w:tc>
          <w:tcPr>
            <w:tcW w:w="2663" w:type="dxa"/>
            <w:gridSpan w:val="2"/>
          </w:tcPr>
          <w:p w:rsidR="00E52644" w:rsidRPr="00605ABA" w:rsidRDefault="00E52644" w:rsidP="00196E8A">
            <w:pPr>
              <w:pStyle w:val="HTML"/>
              <w:jc w:val="center"/>
              <w:rPr>
                <w:rFonts w:ascii="Times New Roman" w:hAnsi="Times New Roman" w:cs="Times New Roman"/>
                <w:sz w:val="24"/>
                <w:szCs w:val="24"/>
                <w:lang w:val="uk-UA"/>
              </w:rPr>
            </w:pPr>
            <w:r>
              <w:rPr>
                <w:rFonts w:ascii="Times New Roman" w:hAnsi="Times New Roman"/>
                <w:sz w:val="24"/>
                <w:szCs w:val="24"/>
                <w:lang w:val="uk-UA"/>
              </w:rPr>
              <w:t>2. </w:t>
            </w:r>
            <w:r w:rsidRPr="004E78C4">
              <w:rPr>
                <w:rFonts w:ascii="Times New Roman" w:hAnsi="Times New Roman"/>
                <w:sz w:val="24"/>
                <w:szCs w:val="24"/>
                <w:lang w:val="uk-UA"/>
              </w:rPr>
              <w:t xml:space="preserve">Рукав вентиляційний, гнучкий шахтний </w:t>
            </w:r>
            <w:r w:rsidRPr="00605ABA">
              <w:rPr>
                <w:rFonts w:ascii="Times New Roman" w:hAnsi="Times New Roman"/>
                <w:sz w:val="24"/>
                <w:szCs w:val="24"/>
                <w:lang w:val="uk-UA"/>
              </w:rPr>
              <w:t>д. 800</w:t>
            </w:r>
          </w:p>
        </w:tc>
        <w:tc>
          <w:tcPr>
            <w:tcW w:w="2663" w:type="dxa"/>
            <w:gridSpan w:val="2"/>
          </w:tcPr>
          <w:p w:rsidR="00E52644" w:rsidRPr="00605ABA" w:rsidRDefault="00E52644" w:rsidP="00196E8A">
            <w:pPr>
              <w:pStyle w:val="HTML"/>
              <w:jc w:val="center"/>
              <w:rPr>
                <w:rFonts w:ascii="Times New Roman" w:hAnsi="Times New Roman" w:cs="Times New Roman"/>
                <w:sz w:val="24"/>
                <w:szCs w:val="24"/>
                <w:lang w:val="uk-UA"/>
              </w:rPr>
            </w:pPr>
            <w:r>
              <w:rPr>
                <w:rFonts w:ascii="Times New Roman" w:hAnsi="Times New Roman"/>
                <w:sz w:val="24"/>
                <w:szCs w:val="24"/>
                <w:lang w:val="uk-UA"/>
              </w:rPr>
              <w:t>3. </w:t>
            </w:r>
            <w:r w:rsidRPr="004E78C4">
              <w:rPr>
                <w:rFonts w:ascii="Times New Roman" w:hAnsi="Times New Roman"/>
                <w:sz w:val="24"/>
                <w:szCs w:val="24"/>
                <w:lang w:val="uk-UA"/>
              </w:rPr>
              <w:t xml:space="preserve">Рукав вентиляційний, гнучкий шахтний </w:t>
            </w:r>
            <w:r w:rsidRPr="00605ABA">
              <w:rPr>
                <w:rFonts w:ascii="Times New Roman" w:hAnsi="Times New Roman"/>
                <w:sz w:val="24"/>
                <w:szCs w:val="24"/>
                <w:lang w:val="uk-UA"/>
              </w:rPr>
              <w:t>д. 1000</w:t>
            </w:r>
          </w:p>
        </w:tc>
      </w:tr>
      <w:tr w:rsidR="00E52644" w:rsidRPr="003A50A0" w:rsidTr="00E57F0C">
        <w:tc>
          <w:tcPr>
            <w:tcW w:w="1865" w:type="dxa"/>
            <w:vMerge/>
          </w:tcPr>
          <w:p w:rsidR="00E52644" w:rsidRPr="003A50A0" w:rsidRDefault="00E52644" w:rsidP="00196E8A">
            <w:pPr>
              <w:pStyle w:val="HTML"/>
              <w:rPr>
                <w:rFonts w:ascii="Times New Roman" w:hAnsi="Times New Roman" w:cs="Times New Roman"/>
                <w:sz w:val="24"/>
                <w:szCs w:val="24"/>
                <w:lang w:val="uk-UA"/>
              </w:rPr>
            </w:pPr>
          </w:p>
        </w:tc>
        <w:tc>
          <w:tcPr>
            <w:tcW w:w="1176" w:type="dxa"/>
          </w:tcPr>
          <w:p w:rsidR="00E52644" w:rsidRPr="003A50A0" w:rsidRDefault="00E52644" w:rsidP="00196E8A">
            <w:pPr>
              <w:pStyle w:val="HTML"/>
              <w:jc w:val="center"/>
              <w:rPr>
                <w:rFonts w:ascii="Times New Roman" w:hAnsi="Times New Roman" w:cs="Times New Roman"/>
                <w:sz w:val="24"/>
                <w:szCs w:val="24"/>
                <w:lang w:val="uk-UA"/>
              </w:rPr>
            </w:pPr>
            <w:r>
              <w:rPr>
                <w:rFonts w:ascii="Times New Roman" w:hAnsi="Times New Roman"/>
                <w:bCs/>
                <w:sz w:val="22"/>
                <w:lang w:val="uk-UA"/>
              </w:rPr>
              <w:t>У</w:t>
            </w:r>
            <w:r w:rsidRPr="003A50A0">
              <w:rPr>
                <w:rFonts w:ascii="Times New Roman" w:hAnsi="Times New Roman"/>
                <w:bCs/>
                <w:sz w:val="22"/>
                <w:lang w:val="uk-UA"/>
              </w:rPr>
              <w:t>становлен</w:t>
            </w:r>
            <w:r>
              <w:rPr>
                <w:rFonts w:ascii="Times New Roman" w:hAnsi="Times New Roman"/>
                <w:bCs/>
                <w:sz w:val="22"/>
                <w:lang w:val="uk-UA"/>
              </w:rPr>
              <w:t>о</w:t>
            </w:r>
            <w:r w:rsidRPr="003A50A0">
              <w:rPr>
                <w:rFonts w:ascii="Times New Roman" w:hAnsi="Times New Roman"/>
                <w:bCs/>
                <w:sz w:val="22"/>
                <w:lang w:val="uk-UA"/>
              </w:rPr>
              <w:t xml:space="preserve"> </w:t>
            </w:r>
            <w:r w:rsidRPr="003A50A0">
              <w:rPr>
                <w:rFonts w:ascii="Times New Roman" w:hAnsi="Times New Roman"/>
                <w:b/>
                <w:bCs/>
                <w:sz w:val="22"/>
                <w:lang w:val="uk-UA"/>
              </w:rPr>
              <w:t>Замовником</w:t>
            </w:r>
          </w:p>
        </w:tc>
        <w:tc>
          <w:tcPr>
            <w:tcW w:w="1487" w:type="dxa"/>
          </w:tcPr>
          <w:p w:rsidR="00E52644" w:rsidRPr="0063108A" w:rsidRDefault="00E52644" w:rsidP="00196E8A">
            <w:pPr>
              <w:spacing w:after="0" w:line="240" w:lineRule="auto"/>
              <w:jc w:val="center"/>
              <w:rPr>
                <w:b/>
                <w:bCs/>
                <w:lang w:val="uk-UA"/>
              </w:rPr>
            </w:pPr>
            <w:r>
              <w:rPr>
                <w:bCs/>
                <w:lang w:val="uk-UA"/>
              </w:rPr>
              <w:t>Для</w:t>
            </w:r>
            <w:r w:rsidRPr="0063108A">
              <w:rPr>
                <w:bCs/>
                <w:lang w:val="uk-UA"/>
              </w:rPr>
              <w:t xml:space="preserve"> продукції, яка буде постачатися </w:t>
            </w:r>
            <w:r w:rsidRPr="0063108A">
              <w:rPr>
                <w:b/>
                <w:bCs/>
                <w:lang w:val="uk-UA"/>
              </w:rPr>
              <w:t>Учасником</w:t>
            </w:r>
          </w:p>
          <w:p w:rsidR="00E52644" w:rsidRPr="003A50A0" w:rsidRDefault="00E52644" w:rsidP="00196E8A">
            <w:pPr>
              <w:pStyle w:val="HTML"/>
              <w:jc w:val="center"/>
              <w:rPr>
                <w:rFonts w:ascii="Times New Roman" w:hAnsi="Times New Roman"/>
                <w:color w:val="FF0000"/>
                <w:sz w:val="24"/>
                <w:szCs w:val="24"/>
                <w:lang w:val="uk-UA"/>
              </w:rPr>
            </w:pPr>
            <w:r w:rsidRPr="00605ABA">
              <w:rPr>
                <w:rFonts w:ascii="Times New Roman" w:hAnsi="Times New Roman"/>
                <w:b/>
                <w:color w:val="FF0000"/>
                <w:sz w:val="18"/>
                <w:lang w:val="uk-UA"/>
              </w:rPr>
              <w:t>(ЗАПОВНЮЄТЬСЯ УЧАСНИКОМ)</w:t>
            </w:r>
          </w:p>
        </w:tc>
        <w:tc>
          <w:tcPr>
            <w:tcW w:w="1176" w:type="dxa"/>
          </w:tcPr>
          <w:p w:rsidR="00E52644" w:rsidRPr="003A50A0" w:rsidRDefault="00E52644" w:rsidP="00196E8A">
            <w:pPr>
              <w:pStyle w:val="HTML"/>
              <w:jc w:val="center"/>
              <w:rPr>
                <w:rFonts w:ascii="Times New Roman" w:hAnsi="Times New Roman" w:cs="Times New Roman"/>
                <w:sz w:val="24"/>
                <w:szCs w:val="24"/>
                <w:lang w:val="uk-UA"/>
              </w:rPr>
            </w:pPr>
            <w:r>
              <w:rPr>
                <w:rFonts w:ascii="Times New Roman" w:hAnsi="Times New Roman"/>
                <w:bCs/>
                <w:sz w:val="22"/>
                <w:lang w:val="uk-UA"/>
              </w:rPr>
              <w:t>У</w:t>
            </w:r>
            <w:r w:rsidRPr="003A50A0">
              <w:rPr>
                <w:rFonts w:ascii="Times New Roman" w:hAnsi="Times New Roman"/>
                <w:bCs/>
                <w:sz w:val="22"/>
                <w:lang w:val="uk-UA"/>
              </w:rPr>
              <w:t>становлен</w:t>
            </w:r>
            <w:r>
              <w:rPr>
                <w:rFonts w:ascii="Times New Roman" w:hAnsi="Times New Roman"/>
                <w:bCs/>
                <w:sz w:val="22"/>
                <w:lang w:val="uk-UA"/>
              </w:rPr>
              <w:t>о</w:t>
            </w:r>
            <w:r w:rsidRPr="003A50A0">
              <w:rPr>
                <w:rFonts w:ascii="Times New Roman" w:hAnsi="Times New Roman"/>
                <w:bCs/>
                <w:sz w:val="22"/>
                <w:lang w:val="uk-UA"/>
              </w:rPr>
              <w:t xml:space="preserve"> </w:t>
            </w:r>
            <w:r w:rsidRPr="003A50A0">
              <w:rPr>
                <w:rFonts w:ascii="Times New Roman" w:hAnsi="Times New Roman"/>
                <w:b/>
                <w:bCs/>
                <w:sz w:val="22"/>
                <w:lang w:val="uk-UA"/>
              </w:rPr>
              <w:t>Замовником</w:t>
            </w:r>
          </w:p>
        </w:tc>
        <w:tc>
          <w:tcPr>
            <w:tcW w:w="1487" w:type="dxa"/>
          </w:tcPr>
          <w:p w:rsidR="00E52644" w:rsidRPr="0063108A" w:rsidRDefault="00E52644" w:rsidP="00196E8A">
            <w:pPr>
              <w:spacing w:after="0" w:line="240" w:lineRule="auto"/>
              <w:jc w:val="center"/>
              <w:rPr>
                <w:b/>
                <w:bCs/>
                <w:lang w:val="uk-UA"/>
              </w:rPr>
            </w:pPr>
            <w:r>
              <w:rPr>
                <w:bCs/>
                <w:lang w:val="uk-UA"/>
              </w:rPr>
              <w:t>Для</w:t>
            </w:r>
            <w:r w:rsidRPr="0063108A">
              <w:rPr>
                <w:bCs/>
                <w:lang w:val="uk-UA"/>
              </w:rPr>
              <w:t xml:space="preserve"> продукції, яка буде постачатися </w:t>
            </w:r>
            <w:r w:rsidRPr="0063108A">
              <w:rPr>
                <w:b/>
                <w:bCs/>
                <w:lang w:val="uk-UA"/>
              </w:rPr>
              <w:t>Учасником</w:t>
            </w:r>
          </w:p>
          <w:p w:rsidR="00E52644" w:rsidRPr="003A50A0" w:rsidRDefault="00E52644" w:rsidP="00196E8A">
            <w:pPr>
              <w:pStyle w:val="HTML"/>
              <w:jc w:val="center"/>
              <w:rPr>
                <w:rFonts w:ascii="Times New Roman" w:hAnsi="Times New Roman"/>
                <w:color w:val="FF0000"/>
                <w:sz w:val="24"/>
                <w:szCs w:val="24"/>
                <w:lang w:val="uk-UA"/>
              </w:rPr>
            </w:pPr>
            <w:r w:rsidRPr="00605ABA">
              <w:rPr>
                <w:rFonts w:ascii="Times New Roman" w:hAnsi="Times New Roman"/>
                <w:b/>
                <w:color w:val="FF0000"/>
                <w:sz w:val="18"/>
                <w:lang w:val="uk-UA"/>
              </w:rPr>
              <w:t>(ЗАПОВНЮЄТЬСЯ УЧАСНИКОМ)</w:t>
            </w:r>
          </w:p>
        </w:tc>
        <w:tc>
          <w:tcPr>
            <w:tcW w:w="1176" w:type="dxa"/>
          </w:tcPr>
          <w:p w:rsidR="00E52644" w:rsidRPr="003A50A0" w:rsidRDefault="00E52644" w:rsidP="00196E8A">
            <w:pPr>
              <w:pStyle w:val="HTML"/>
              <w:jc w:val="center"/>
              <w:rPr>
                <w:rFonts w:ascii="Times New Roman" w:hAnsi="Times New Roman" w:cs="Times New Roman"/>
                <w:sz w:val="24"/>
                <w:szCs w:val="24"/>
                <w:lang w:val="uk-UA"/>
              </w:rPr>
            </w:pPr>
            <w:r>
              <w:rPr>
                <w:rFonts w:ascii="Times New Roman" w:hAnsi="Times New Roman"/>
                <w:bCs/>
                <w:sz w:val="22"/>
                <w:lang w:val="uk-UA"/>
              </w:rPr>
              <w:t>У</w:t>
            </w:r>
            <w:r w:rsidRPr="003A50A0">
              <w:rPr>
                <w:rFonts w:ascii="Times New Roman" w:hAnsi="Times New Roman"/>
                <w:bCs/>
                <w:sz w:val="22"/>
                <w:lang w:val="uk-UA"/>
              </w:rPr>
              <w:t>становлен</w:t>
            </w:r>
            <w:r>
              <w:rPr>
                <w:rFonts w:ascii="Times New Roman" w:hAnsi="Times New Roman"/>
                <w:bCs/>
                <w:sz w:val="22"/>
                <w:lang w:val="uk-UA"/>
              </w:rPr>
              <w:t>о</w:t>
            </w:r>
            <w:r w:rsidRPr="003A50A0">
              <w:rPr>
                <w:rFonts w:ascii="Times New Roman" w:hAnsi="Times New Roman"/>
                <w:bCs/>
                <w:sz w:val="22"/>
                <w:lang w:val="uk-UA"/>
              </w:rPr>
              <w:t xml:space="preserve"> </w:t>
            </w:r>
            <w:r w:rsidRPr="003A50A0">
              <w:rPr>
                <w:rFonts w:ascii="Times New Roman" w:hAnsi="Times New Roman"/>
                <w:b/>
                <w:bCs/>
                <w:sz w:val="22"/>
                <w:lang w:val="uk-UA"/>
              </w:rPr>
              <w:t>Замовником</w:t>
            </w:r>
          </w:p>
        </w:tc>
        <w:tc>
          <w:tcPr>
            <w:tcW w:w="1487" w:type="dxa"/>
          </w:tcPr>
          <w:p w:rsidR="00E52644" w:rsidRPr="0063108A" w:rsidRDefault="00E52644" w:rsidP="00196E8A">
            <w:pPr>
              <w:spacing w:after="0" w:line="240" w:lineRule="auto"/>
              <w:jc w:val="center"/>
              <w:rPr>
                <w:b/>
                <w:bCs/>
                <w:lang w:val="uk-UA"/>
              </w:rPr>
            </w:pPr>
            <w:r>
              <w:rPr>
                <w:bCs/>
                <w:lang w:val="uk-UA"/>
              </w:rPr>
              <w:t>Для</w:t>
            </w:r>
            <w:r w:rsidRPr="0063108A">
              <w:rPr>
                <w:bCs/>
                <w:lang w:val="uk-UA"/>
              </w:rPr>
              <w:t xml:space="preserve"> продукції, яка буде постачатися </w:t>
            </w:r>
            <w:r w:rsidRPr="0063108A">
              <w:rPr>
                <w:b/>
                <w:bCs/>
                <w:lang w:val="uk-UA"/>
              </w:rPr>
              <w:t>Учасником</w:t>
            </w:r>
          </w:p>
          <w:p w:rsidR="00E52644" w:rsidRPr="003A50A0" w:rsidRDefault="00E52644" w:rsidP="00196E8A">
            <w:pPr>
              <w:pStyle w:val="HTML"/>
              <w:jc w:val="center"/>
              <w:rPr>
                <w:rFonts w:ascii="Times New Roman" w:hAnsi="Times New Roman"/>
                <w:color w:val="FF0000"/>
                <w:sz w:val="24"/>
                <w:szCs w:val="24"/>
                <w:lang w:val="uk-UA"/>
              </w:rPr>
            </w:pPr>
            <w:r w:rsidRPr="00605ABA">
              <w:rPr>
                <w:rFonts w:ascii="Times New Roman" w:hAnsi="Times New Roman"/>
                <w:b/>
                <w:color w:val="FF0000"/>
                <w:sz w:val="18"/>
                <w:lang w:val="uk-UA"/>
              </w:rPr>
              <w:t>(ЗАПОВНЮЄТЬСЯ УЧАСНИКОМ)</w:t>
            </w:r>
          </w:p>
        </w:tc>
      </w:tr>
      <w:tr w:rsidR="00E52644" w:rsidRPr="003A50A0" w:rsidTr="00E57F0C">
        <w:tc>
          <w:tcPr>
            <w:tcW w:w="1865" w:type="dxa"/>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Основні розміри</w:t>
            </w:r>
            <w:r>
              <w:rPr>
                <w:rFonts w:ascii="Times New Roman" w:hAnsi="Times New Roman" w:cs="Times New Roman"/>
                <w:sz w:val="24"/>
                <w:szCs w:val="24"/>
                <w:lang w:val="uk-UA"/>
              </w:rPr>
              <w:t>, мм</w:t>
            </w: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д.600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д.800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д.1000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Довжина куска</w:t>
            </w:r>
            <w:r>
              <w:rPr>
                <w:rFonts w:ascii="Times New Roman" w:hAnsi="Times New Roman" w:cs="Times New Roman"/>
                <w:sz w:val="24"/>
                <w:szCs w:val="24"/>
                <w:lang w:val="uk-UA"/>
              </w:rPr>
              <w:t>, м</w:t>
            </w: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Товщина сталевого кільця</w:t>
            </w:r>
            <w:r>
              <w:rPr>
                <w:rFonts w:ascii="Times New Roman" w:hAnsi="Times New Roman" w:cs="Times New Roman"/>
                <w:sz w:val="24"/>
                <w:szCs w:val="24"/>
                <w:lang w:val="uk-UA"/>
              </w:rPr>
              <w:t>, мм</w:t>
            </w: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8</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tcBorders>
              <w:bottom w:val="single" w:sz="4" w:space="0" w:color="auto"/>
            </w:tcBorders>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 xml:space="preserve">Міцність на надлишковий тиск, </w:t>
            </w:r>
            <w:proofErr w:type="spellStart"/>
            <w:r>
              <w:rPr>
                <w:rFonts w:ascii="Times New Roman" w:hAnsi="Times New Roman" w:cs="Times New Roman"/>
                <w:sz w:val="24"/>
                <w:szCs w:val="24"/>
                <w:lang w:val="uk-UA"/>
              </w:rPr>
              <w:t>Ра</w:t>
            </w:r>
            <w:proofErr w:type="spellEnd"/>
            <w:r>
              <w:rPr>
                <w:rFonts w:ascii="Times New Roman" w:hAnsi="Times New Roman" w:cs="Times New Roman"/>
                <w:sz w:val="24"/>
                <w:szCs w:val="24"/>
                <w:lang w:val="uk-UA"/>
              </w:rPr>
              <w:t xml:space="preserve">, </w:t>
            </w:r>
            <w:r w:rsidRPr="003A50A0">
              <w:rPr>
                <w:rFonts w:ascii="Times New Roman" w:hAnsi="Times New Roman" w:cs="Times New Roman"/>
                <w:sz w:val="24"/>
                <w:szCs w:val="24"/>
                <w:lang w:val="uk-UA"/>
              </w:rPr>
              <w:t xml:space="preserve">не </w:t>
            </w:r>
            <w:r>
              <w:rPr>
                <w:rFonts w:ascii="Times New Roman" w:hAnsi="Times New Roman" w:cs="Times New Roman"/>
                <w:sz w:val="24"/>
                <w:szCs w:val="24"/>
                <w:lang w:val="uk-UA"/>
              </w:rPr>
              <w:t>менше</w:t>
            </w: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5000</w:t>
            </w: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8000</w:t>
            </w: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8000</w:t>
            </w: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rPr>
          <w:trHeight w:val="1102"/>
        </w:trPr>
        <w:tc>
          <w:tcPr>
            <w:tcW w:w="1865" w:type="dxa"/>
            <w:tcBorders>
              <w:bottom w:val="single" w:sz="4" w:space="0" w:color="auto"/>
            </w:tcBorders>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Розривне навантаження, не менше:</w:t>
            </w: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487" w:type="dxa"/>
            <w:tcBorders>
              <w:bottom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tcBorders>
              <w:top w:val="single" w:sz="4" w:space="0" w:color="auto"/>
            </w:tcBorders>
            <w:vAlign w:val="center"/>
          </w:tcPr>
          <w:p w:rsidR="00E52644" w:rsidRPr="003A50A0" w:rsidRDefault="00E52644" w:rsidP="00E57F0C">
            <w:pPr>
              <w:pStyle w:val="HTML"/>
              <w:rPr>
                <w:rFonts w:ascii="Times New Roman" w:hAnsi="Times New Roman" w:cs="Times New Roman"/>
                <w:sz w:val="24"/>
                <w:szCs w:val="24"/>
              </w:rPr>
            </w:pPr>
            <w:r w:rsidRPr="003A50A0">
              <w:rPr>
                <w:rFonts w:ascii="Times New Roman" w:hAnsi="Times New Roman" w:cs="Times New Roman"/>
                <w:sz w:val="24"/>
                <w:szCs w:val="24"/>
                <w:lang w:val="uk-UA"/>
              </w:rPr>
              <w:t>Тканини по основі</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N</w:t>
            </w:r>
            <w:r w:rsidRPr="003A50A0">
              <w:rPr>
                <w:rFonts w:ascii="Times New Roman" w:hAnsi="Times New Roman" w:cs="Times New Roman"/>
                <w:sz w:val="24"/>
                <w:szCs w:val="24"/>
              </w:rPr>
              <w:t>/50</w:t>
            </w:r>
            <w:r>
              <w:rPr>
                <w:rFonts w:ascii="Times New Roman" w:hAnsi="Times New Roman" w:cs="Times New Roman"/>
                <w:sz w:val="24"/>
                <w:szCs w:val="24"/>
              </w:rPr>
              <w:t>мм</w:t>
            </w:r>
          </w:p>
        </w:tc>
        <w:tc>
          <w:tcPr>
            <w:tcW w:w="1176"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3800</w:t>
            </w:r>
          </w:p>
        </w:tc>
        <w:tc>
          <w:tcPr>
            <w:tcW w:w="1487"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3800</w:t>
            </w:r>
          </w:p>
        </w:tc>
        <w:tc>
          <w:tcPr>
            <w:tcW w:w="1487"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3800</w:t>
            </w:r>
          </w:p>
        </w:tc>
        <w:tc>
          <w:tcPr>
            <w:tcW w:w="1487" w:type="dxa"/>
            <w:tcBorders>
              <w:top w:val="single" w:sz="4" w:space="0" w:color="auto"/>
            </w:tcBorders>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Тканини по широті</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N</w:t>
            </w:r>
            <w:r w:rsidRPr="003A50A0">
              <w:rPr>
                <w:rFonts w:ascii="Times New Roman" w:hAnsi="Times New Roman" w:cs="Times New Roman"/>
                <w:sz w:val="24"/>
                <w:szCs w:val="24"/>
              </w:rPr>
              <w:t>/50</w:t>
            </w:r>
            <w:r>
              <w:rPr>
                <w:rFonts w:ascii="Times New Roman" w:hAnsi="Times New Roman" w:cs="Times New Roman"/>
                <w:sz w:val="24"/>
                <w:szCs w:val="24"/>
              </w:rPr>
              <w:t>мм</w:t>
            </w: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1600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1600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1600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vAlign w:val="center"/>
          </w:tcPr>
          <w:p w:rsidR="00E52644" w:rsidRPr="003A50A0" w:rsidRDefault="00E52644" w:rsidP="00E57F0C">
            <w:pPr>
              <w:pStyle w:val="HTML"/>
              <w:rPr>
                <w:rFonts w:ascii="Times New Roman" w:hAnsi="Times New Roman" w:cs="Times New Roman"/>
                <w:sz w:val="24"/>
                <w:szCs w:val="24"/>
                <w:lang w:val="uk-UA"/>
              </w:rPr>
            </w:pPr>
            <w:r w:rsidRPr="003A50A0">
              <w:rPr>
                <w:rFonts w:ascii="Times New Roman" w:hAnsi="Times New Roman" w:cs="Times New Roman"/>
                <w:sz w:val="24"/>
                <w:szCs w:val="24"/>
                <w:lang w:val="uk-UA"/>
              </w:rPr>
              <w:t>По шву</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N</w:t>
            </w:r>
            <w:r w:rsidRPr="003A50A0">
              <w:rPr>
                <w:rFonts w:ascii="Times New Roman" w:hAnsi="Times New Roman" w:cs="Times New Roman"/>
                <w:sz w:val="24"/>
                <w:szCs w:val="24"/>
              </w:rPr>
              <w:t>/50</w:t>
            </w:r>
            <w:r>
              <w:rPr>
                <w:rFonts w:ascii="Times New Roman" w:hAnsi="Times New Roman" w:cs="Times New Roman"/>
                <w:sz w:val="24"/>
                <w:szCs w:val="24"/>
              </w:rPr>
              <w:t>мм</w:t>
            </w: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1350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1350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1350</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3A50A0" w:rsidTr="00E57F0C">
        <w:tc>
          <w:tcPr>
            <w:tcW w:w="1865" w:type="dxa"/>
            <w:vAlign w:val="center"/>
          </w:tcPr>
          <w:p w:rsidR="00E52644" w:rsidRPr="003A50A0" w:rsidRDefault="00E52644" w:rsidP="00E57F0C">
            <w:pPr>
              <w:pStyle w:val="HTML"/>
              <w:shd w:val="clear" w:color="auto" w:fill="F8F9FA"/>
              <w:rPr>
                <w:rFonts w:ascii="Times New Roman" w:hAnsi="Times New Roman" w:cs="Times New Roman"/>
                <w:color w:val="202124"/>
                <w:sz w:val="24"/>
                <w:szCs w:val="24"/>
                <w:lang w:val="uk-UA"/>
              </w:rPr>
            </w:pPr>
            <w:r w:rsidRPr="003A50A0">
              <w:rPr>
                <w:rStyle w:val="y2iqfc"/>
                <w:rFonts w:ascii="Times New Roman" w:hAnsi="Times New Roman" w:cs="Times New Roman"/>
                <w:color w:val="202124"/>
                <w:sz w:val="24"/>
                <w:szCs w:val="24"/>
                <w:lang w:val="uk-UA"/>
              </w:rPr>
              <w:t xml:space="preserve">Повітропроникність, </w:t>
            </w:r>
            <w:r>
              <w:rPr>
                <w:rStyle w:val="y2iqfc"/>
                <w:rFonts w:ascii="Times New Roman" w:hAnsi="Times New Roman" w:cs="Times New Roman"/>
                <w:color w:val="202124"/>
                <w:sz w:val="24"/>
                <w:szCs w:val="24"/>
                <w:lang w:val="uk-UA"/>
              </w:rPr>
              <w:t>%, не більше</w:t>
            </w:r>
          </w:p>
        </w:tc>
        <w:tc>
          <w:tcPr>
            <w:tcW w:w="1176" w:type="dxa"/>
            <w:tcBorders>
              <w:bottom w:val="single" w:sz="4" w:space="0" w:color="000000"/>
            </w:tcBorders>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c>
          <w:tcPr>
            <w:tcW w:w="1176" w:type="dxa"/>
            <w:vAlign w:val="center"/>
          </w:tcPr>
          <w:p w:rsidR="00E52644" w:rsidRPr="003A50A0" w:rsidRDefault="00E52644" w:rsidP="00E57F0C">
            <w:pPr>
              <w:pStyle w:val="HTML"/>
              <w:jc w:val="center"/>
              <w:rPr>
                <w:rFonts w:ascii="Times New Roman" w:hAnsi="Times New Roman" w:cs="Times New Roman"/>
                <w:sz w:val="24"/>
                <w:szCs w:val="24"/>
                <w:lang w:val="uk-UA"/>
              </w:rPr>
            </w:pPr>
            <w:r w:rsidRPr="003A50A0">
              <w:rPr>
                <w:rFonts w:ascii="Times New Roman" w:hAnsi="Times New Roman" w:cs="Times New Roman"/>
                <w:sz w:val="24"/>
                <w:szCs w:val="24"/>
                <w:lang w:val="uk-UA"/>
              </w:rPr>
              <w:t>2</w:t>
            </w:r>
          </w:p>
        </w:tc>
        <w:tc>
          <w:tcPr>
            <w:tcW w:w="1487" w:type="dxa"/>
            <w:vAlign w:val="center"/>
          </w:tcPr>
          <w:p w:rsidR="00E52644" w:rsidRPr="003A50A0" w:rsidRDefault="00E52644" w:rsidP="00E57F0C">
            <w:pPr>
              <w:pStyle w:val="HTML"/>
              <w:jc w:val="center"/>
              <w:rPr>
                <w:rFonts w:ascii="Times New Roman" w:hAnsi="Times New Roman" w:cs="Times New Roman"/>
                <w:sz w:val="24"/>
                <w:szCs w:val="24"/>
                <w:lang w:val="uk-UA"/>
              </w:rPr>
            </w:pPr>
          </w:p>
        </w:tc>
      </w:tr>
      <w:tr w:rsidR="00E52644" w:rsidRPr="001851F8" w:rsidTr="00E57F0C">
        <w:tc>
          <w:tcPr>
            <w:tcW w:w="1865" w:type="dxa"/>
            <w:shd w:val="clear" w:color="auto" w:fill="auto"/>
            <w:vAlign w:val="center"/>
          </w:tcPr>
          <w:p w:rsidR="00E52644" w:rsidRPr="001851F8" w:rsidRDefault="00E52644" w:rsidP="00E57F0C">
            <w:pPr>
              <w:pStyle w:val="HTML"/>
              <w:shd w:val="clear" w:color="auto" w:fill="F8F9FA"/>
              <w:rPr>
                <w:rStyle w:val="y2iqfc"/>
                <w:rFonts w:ascii="Times New Roman" w:hAnsi="Times New Roman" w:cs="Times New Roman"/>
                <w:color w:val="202124"/>
                <w:sz w:val="24"/>
                <w:szCs w:val="24"/>
                <w:lang w:val="uk-UA"/>
              </w:rPr>
            </w:pPr>
            <w:r w:rsidRPr="001851F8">
              <w:rPr>
                <w:rStyle w:val="y2iqfc"/>
                <w:rFonts w:ascii="Times New Roman" w:hAnsi="Times New Roman" w:cs="Times New Roman"/>
                <w:color w:val="202124"/>
                <w:sz w:val="24"/>
                <w:szCs w:val="24"/>
                <w:lang w:val="uk-UA"/>
              </w:rPr>
              <w:t>Поверхневий електричний опір, Ом, не більше</w:t>
            </w:r>
          </w:p>
        </w:tc>
        <w:tc>
          <w:tcPr>
            <w:tcW w:w="1176" w:type="dxa"/>
            <w:shd w:val="clear" w:color="auto" w:fill="auto"/>
            <w:vAlign w:val="center"/>
          </w:tcPr>
          <w:p w:rsidR="00E52644" w:rsidRPr="001851F8" w:rsidRDefault="00E52644" w:rsidP="00E57F0C">
            <w:pPr>
              <w:pStyle w:val="HTML"/>
              <w:jc w:val="center"/>
              <w:rPr>
                <w:rFonts w:ascii="Times New Roman" w:hAnsi="Times New Roman" w:cs="Times New Roman"/>
                <w:sz w:val="24"/>
                <w:szCs w:val="24"/>
                <w:lang w:val="uk-UA"/>
              </w:rPr>
            </w:pPr>
            <w:r w:rsidRPr="001851F8">
              <w:rPr>
                <w:rFonts w:ascii="Times New Roman" w:hAnsi="Times New Roman" w:cs="Times New Roman"/>
                <w:color w:val="131313"/>
                <w:sz w:val="24"/>
                <w:szCs w:val="24"/>
                <w:shd w:val="clear" w:color="auto" w:fill="E0E0E0"/>
              </w:rPr>
              <w:t>3×10</w:t>
            </w:r>
            <w:r w:rsidRPr="001851F8">
              <w:rPr>
                <w:rFonts w:ascii="Times New Roman" w:hAnsi="Times New Roman" w:cs="Times New Roman"/>
                <w:color w:val="131313"/>
                <w:sz w:val="24"/>
                <w:szCs w:val="24"/>
                <w:shd w:val="clear" w:color="auto" w:fill="E0E0E0"/>
                <w:vertAlign w:val="superscript"/>
              </w:rPr>
              <w:t>8</w:t>
            </w:r>
          </w:p>
        </w:tc>
        <w:tc>
          <w:tcPr>
            <w:tcW w:w="1487" w:type="dxa"/>
            <w:shd w:val="clear" w:color="auto" w:fill="auto"/>
            <w:vAlign w:val="center"/>
          </w:tcPr>
          <w:p w:rsidR="00E52644" w:rsidRPr="001851F8" w:rsidRDefault="00E52644" w:rsidP="00E57F0C">
            <w:pPr>
              <w:pStyle w:val="HTML"/>
              <w:jc w:val="center"/>
              <w:rPr>
                <w:rFonts w:ascii="Times New Roman" w:hAnsi="Times New Roman" w:cs="Times New Roman"/>
                <w:color w:val="131313"/>
                <w:sz w:val="24"/>
                <w:szCs w:val="24"/>
                <w:shd w:val="clear" w:color="auto" w:fill="E0E0E0"/>
              </w:rPr>
            </w:pPr>
          </w:p>
        </w:tc>
        <w:tc>
          <w:tcPr>
            <w:tcW w:w="1176" w:type="dxa"/>
            <w:shd w:val="clear" w:color="auto" w:fill="auto"/>
            <w:vAlign w:val="center"/>
          </w:tcPr>
          <w:p w:rsidR="00E52644" w:rsidRPr="001851F8" w:rsidRDefault="00E52644" w:rsidP="00E57F0C">
            <w:pPr>
              <w:pStyle w:val="HTML"/>
              <w:jc w:val="center"/>
              <w:rPr>
                <w:rFonts w:ascii="Times New Roman" w:hAnsi="Times New Roman" w:cs="Times New Roman"/>
                <w:sz w:val="24"/>
                <w:szCs w:val="24"/>
                <w:lang w:val="uk-UA"/>
              </w:rPr>
            </w:pPr>
            <w:r w:rsidRPr="001851F8">
              <w:rPr>
                <w:rFonts w:ascii="Times New Roman" w:hAnsi="Times New Roman" w:cs="Times New Roman"/>
                <w:color w:val="131313"/>
                <w:sz w:val="24"/>
                <w:szCs w:val="24"/>
                <w:shd w:val="clear" w:color="auto" w:fill="E0E0E0"/>
              </w:rPr>
              <w:t>3×10</w:t>
            </w:r>
            <w:r w:rsidRPr="001851F8">
              <w:rPr>
                <w:rFonts w:ascii="Times New Roman" w:hAnsi="Times New Roman" w:cs="Times New Roman"/>
                <w:color w:val="131313"/>
                <w:sz w:val="24"/>
                <w:szCs w:val="24"/>
                <w:shd w:val="clear" w:color="auto" w:fill="E0E0E0"/>
                <w:vertAlign w:val="superscript"/>
              </w:rPr>
              <w:t>8</w:t>
            </w:r>
          </w:p>
        </w:tc>
        <w:tc>
          <w:tcPr>
            <w:tcW w:w="1487" w:type="dxa"/>
            <w:shd w:val="clear" w:color="auto" w:fill="auto"/>
            <w:vAlign w:val="center"/>
          </w:tcPr>
          <w:p w:rsidR="00E52644" w:rsidRPr="001851F8" w:rsidRDefault="00E52644" w:rsidP="00E57F0C">
            <w:pPr>
              <w:pStyle w:val="HTML"/>
              <w:jc w:val="center"/>
              <w:rPr>
                <w:rFonts w:ascii="Times New Roman" w:hAnsi="Times New Roman" w:cs="Times New Roman"/>
                <w:color w:val="131313"/>
                <w:sz w:val="24"/>
                <w:szCs w:val="24"/>
                <w:shd w:val="clear" w:color="auto" w:fill="E0E0E0"/>
              </w:rPr>
            </w:pPr>
          </w:p>
        </w:tc>
        <w:tc>
          <w:tcPr>
            <w:tcW w:w="1176" w:type="dxa"/>
            <w:shd w:val="clear" w:color="auto" w:fill="auto"/>
            <w:vAlign w:val="center"/>
          </w:tcPr>
          <w:p w:rsidR="00E52644" w:rsidRPr="001851F8" w:rsidRDefault="00E52644" w:rsidP="00E57F0C">
            <w:pPr>
              <w:pStyle w:val="HTML"/>
              <w:jc w:val="center"/>
              <w:rPr>
                <w:rFonts w:ascii="Times New Roman" w:hAnsi="Times New Roman" w:cs="Times New Roman"/>
                <w:color w:val="131313"/>
                <w:sz w:val="24"/>
                <w:szCs w:val="24"/>
                <w:shd w:val="clear" w:color="auto" w:fill="E0E0E0"/>
              </w:rPr>
            </w:pPr>
            <w:r w:rsidRPr="001851F8">
              <w:rPr>
                <w:rFonts w:ascii="Times New Roman" w:hAnsi="Times New Roman" w:cs="Times New Roman"/>
                <w:color w:val="131313"/>
                <w:sz w:val="24"/>
                <w:szCs w:val="24"/>
                <w:shd w:val="clear" w:color="auto" w:fill="E0E0E0"/>
              </w:rPr>
              <w:t>3×10</w:t>
            </w:r>
            <w:r w:rsidRPr="001851F8">
              <w:rPr>
                <w:rFonts w:ascii="Times New Roman" w:hAnsi="Times New Roman" w:cs="Times New Roman"/>
                <w:color w:val="131313"/>
                <w:sz w:val="24"/>
                <w:szCs w:val="24"/>
                <w:shd w:val="clear" w:color="auto" w:fill="E0E0E0"/>
                <w:vertAlign w:val="superscript"/>
              </w:rPr>
              <w:t>8</w:t>
            </w:r>
          </w:p>
        </w:tc>
        <w:tc>
          <w:tcPr>
            <w:tcW w:w="1487" w:type="dxa"/>
            <w:shd w:val="clear" w:color="auto" w:fill="auto"/>
            <w:vAlign w:val="center"/>
          </w:tcPr>
          <w:p w:rsidR="00E52644" w:rsidRPr="001851F8" w:rsidRDefault="00E52644" w:rsidP="00E57F0C">
            <w:pPr>
              <w:pStyle w:val="HTML"/>
              <w:jc w:val="center"/>
              <w:rPr>
                <w:rFonts w:ascii="Times New Roman" w:hAnsi="Times New Roman" w:cs="Times New Roman"/>
                <w:color w:val="131313"/>
                <w:sz w:val="24"/>
                <w:szCs w:val="24"/>
                <w:shd w:val="clear" w:color="auto" w:fill="E0E0E0"/>
              </w:rPr>
            </w:pPr>
          </w:p>
        </w:tc>
      </w:tr>
      <w:tr w:rsidR="00E52644" w:rsidRPr="003A50A0" w:rsidTr="00E57F0C">
        <w:tc>
          <w:tcPr>
            <w:tcW w:w="1865" w:type="dxa"/>
            <w:shd w:val="clear" w:color="auto" w:fill="auto"/>
            <w:vAlign w:val="center"/>
          </w:tcPr>
          <w:p w:rsidR="00E52644" w:rsidRPr="001851F8" w:rsidRDefault="00E52644" w:rsidP="00E57F0C">
            <w:pPr>
              <w:pStyle w:val="HTML"/>
              <w:shd w:val="clear" w:color="auto" w:fill="F8F9FA"/>
              <w:rPr>
                <w:rStyle w:val="y2iqfc"/>
                <w:rFonts w:ascii="Times New Roman" w:hAnsi="Times New Roman" w:cs="Times New Roman"/>
                <w:color w:val="202124"/>
                <w:sz w:val="24"/>
                <w:szCs w:val="24"/>
                <w:lang w:val="uk-UA"/>
              </w:rPr>
            </w:pPr>
            <w:proofErr w:type="spellStart"/>
            <w:r w:rsidRPr="001851F8">
              <w:rPr>
                <w:rFonts w:ascii="Times New Roman" w:hAnsi="Times New Roman" w:cs="Times New Roman"/>
                <w:color w:val="131313"/>
                <w:sz w:val="24"/>
                <w:szCs w:val="24"/>
                <w:shd w:val="clear" w:color="auto" w:fill="E0E0E0"/>
              </w:rPr>
              <w:t>Морозост</w:t>
            </w:r>
            <w:proofErr w:type="spellEnd"/>
            <w:r w:rsidRPr="001851F8">
              <w:rPr>
                <w:rFonts w:ascii="Times New Roman" w:hAnsi="Times New Roman" w:cs="Times New Roman"/>
                <w:color w:val="131313"/>
                <w:sz w:val="24"/>
                <w:szCs w:val="24"/>
                <w:shd w:val="clear" w:color="auto" w:fill="E0E0E0"/>
                <w:lang w:val="uk-UA"/>
              </w:rPr>
              <w:t>і</w:t>
            </w:r>
            <w:proofErr w:type="spellStart"/>
            <w:r w:rsidRPr="001851F8">
              <w:rPr>
                <w:rFonts w:ascii="Times New Roman" w:hAnsi="Times New Roman" w:cs="Times New Roman"/>
                <w:color w:val="131313"/>
                <w:sz w:val="24"/>
                <w:szCs w:val="24"/>
                <w:shd w:val="clear" w:color="auto" w:fill="E0E0E0"/>
              </w:rPr>
              <w:t>йк</w:t>
            </w:r>
            <w:proofErr w:type="spellEnd"/>
            <w:r w:rsidRPr="001851F8">
              <w:rPr>
                <w:rFonts w:ascii="Times New Roman" w:hAnsi="Times New Roman" w:cs="Times New Roman"/>
                <w:color w:val="131313"/>
                <w:sz w:val="24"/>
                <w:szCs w:val="24"/>
                <w:shd w:val="clear" w:color="auto" w:fill="E0E0E0"/>
                <w:lang w:val="uk-UA"/>
              </w:rPr>
              <w:t>і</w:t>
            </w:r>
            <w:proofErr w:type="spellStart"/>
            <w:r w:rsidRPr="001851F8">
              <w:rPr>
                <w:rFonts w:ascii="Times New Roman" w:hAnsi="Times New Roman" w:cs="Times New Roman"/>
                <w:color w:val="131313"/>
                <w:sz w:val="24"/>
                <w:szCs w:val="24"/>
                <w:shd w:val="clear" w:color="auto" w:fill="E0E0E0"/>
              </w:rPr>
              <w:t>сть</w:t>
            </w:r>
            <w:proofErr w:type="spellEnd"/>
            <w:r w:rsidRPr="001851F8">
              <w:rPr>
                <w:rFonts w:ascii="Times New Roman" w:hAnsi="Times New Roman" w:cs="Times New Roman"/>
                <w:color w:val="131313"/>
                <w:sz w:val="24"/>
                <w:szCs w:val="24"/>
                <w:shd w:val="clear" w:color="auto" w:fill="E0E0E0"/>
              </w:rPr>
              <w:t>, °С, не в</w:t>
            </w:r>
            <w:proofErr w:type="spellStart"/>
            <w:r w:rsidRPr="001851F8">
              <w:rPr>
                <w:rFonts w:ascii="Times New Roman" w:hAnsi="Times New Roman" w:cs="Times New Roman"/>
                <w:color w:val="131313"/>
                <w:sz w:val="24"/>
                <w:szCs w:val="24"/>
                <w:shd w:val="clear" w:color="auto" w:fill="E0E0E0"/>
                <w:lang w:val="uk-UA"/>
              </w:rPr>
              <w:t>ищ</w:t>
            </w:r>
            <w:proofErr w:type="spellEnd"/>
            <w:r w:rsidRPr="001851F8">
              <w:rPr>
                <w:rFonts w:ascii="Times New Roman" w:hAnsi="Times New Roman" w:cs="Times New Roman"/>
                <w:color w:val="131313"/>
                <w:sz w:val="24"/>
                <w:szCs w:val="24"/>
                <w:shd w:val="clear" w:color="auto" w:fill="E0E0E0"/>
              </w:rPr>
              <w:t>е</w:t>
            </w:r>
          </w:p>
        </w:tc>
        <w:tc>
          <w:tcPr>
            <w:tcW w:w="1176" w:type="dxa"/>
            <w:shd w:val="clear" w:color="auto" w:fill="auto"/>
            <w:vAlign w:val="center"/>
          </w:tcPr>
          <w:p w:rsidR="00E52644" w:rsidRPr="001851F8" w:rsidRDefault="00E52644" w:rsidP="00E57F0C">
            <w:pPr>
              <w:pStyle w:val="HTML"/>
              <w:jc w:val="center"/>
              <w:rPr>
                <w:rFonts w:ascii="Times New Roman" w:hAnsi="Times New Roman" w:cs="Times New Roman"/>
                <w:color w:val="131313"/>
                <w:sz w:val="24"/>
                <w:szCs w:val="24"/>
                <w:shd w:val="clear" w:color="auto" w:fill="E0E0E0"/>
                <w:lang w:val="uk-UA"/>
              </w:rPr>
            </w:pPr>
            <w:r w:rsidRPr="001851F8">
              <w:rPr>
                <w:rFonts w:ascii="Times New Roman" w:hAnsi="Times New Roman" w:cs="Times New Roman"/>
                <w:color w:val="131313"/>
                <w:sz w:val="24"/>
                <w:szCs w:val="24"/>
                <w:shd w:val="clear" w:color="auto" w:fill="E0E0E0"/>
                <w:lang w:val="uk-UA"/>
              </w:rPr>
              <w:t>-40</w:t>
            </w:r>
          </w:p>
        </w:tc>
        <w:tc>
          <w:tcPr>
            <w:tcW w:w="1487" w:type="dxa"/>
            <w:shd w:val="clear" w:color="auto" w:fill="auto"/>
            <w:vAlign w:val="center"/>
          </w:tcPr>
          <w:p w:rsidR="00E52644" w:rsidRPr="001851F8" w:rsidRDefault="00E52644" w:rsidP="00E57F0C">
            <w:pPr>
              <w:pStyle w:val="HTML"/>
              <w:jc w:val="center"/>
              <w:rPr>
                <w:rFonts w:ascii="Times New Roman" w:hAnsi="Times New Roman" w:cs="Times New Roman"/>
                <w:sz w:val="24"/>
                <w:szCs w:val="24"/>
                <w:lang w:val="uk-UA"/>
              </w:rPr>
            </w:pPr>
          </w:p>
        </w:tc>
        <w:tc>
          <w:tcPr>
            <w:tcW w:w="1176" w:type="dxa"/>
            <w:shd w:val="clear" w:color="auto" w:fill="auto"/>
            <w:vAlign w:val="center"/>
          </w:tcPr>
          <w:p w:rsidR="00E52644" w:rsidRPr="001851F8" w:rsidRDefault="00E52644" w:rsidP="00E57F0C">
            <w:pPr>
              <w:pStyle w:val="HTML"/>
              <w:jc w:val="center"/>
              <w:rPr>
                <w:rFonts w:ascii="Times New Roman" w:hAnsi="Times New Roman" w:cs="Times New Roman"/>
                <w:sz w:val="24"/>
                <w:szCs w:val="24"/>
                <w:lang w:val="uk-UA"/>
              </w:rPr>
            </w:pPr>
            <w:r w:rsidRPr="001851F8">
              <w:rPr>
                <w:rFonts w:ascii="Times New Roman" w:hAnsi="Times New Roman" w:cs="Times New Roman"/>
                <w:sz w:val="24"/>
                <w:szCs w:val="24"/>
                <w:lang w:val="uk-UA"/>
              </w:rPr>
              <w:t>-40</w:t>
            </w:r>
          </w:p>
        </w:tc>
        <w:tc>
          <w:tcPr>
            <w:tcW w:w="1487" w:type="dxa"/>
            <w:shd w:val="clear" w:color="auto" w:fill="auto"/>
            <w:vAlign w:val="center"/>
          </w:tcPr>
          <w:p w:rsidR="00E52644" w:rsidRPr="001851F8" w:rsidRDefault="00E52644" w:rsidP="00E57F0C">
            <w:pPr>
              <w:pStyle w:val="HTML"/>
              <w:jc w:val="center"/>
              <w:rPr>
                <w:rFonts w:ascii="Times New Roman" w:hAnsi="Times New Roman" w:cs="Times New Roman"/>
                <w:sz w:val="24"/>
                <w:szCs w:val="24"/>
                <w:lang w:val="uk-UA"/>
              </w:rPr>
            </w:pPr>
          </w:p>
        </w:tc>
        <w:tc>
          <w:tcPr>
            <w:tcW w:w="1176" w:type="dxa"/>
            <w:shd w:val="clear" w:color="auto" w:fill="auto"/>
            <w:vAlign w:val="center"/>
          </w:tcPr>
          <w:p w:rsidR="00E52644" w:rsidRPr="003A50A0" w:rsidRDefault="00E52644" w:rsidP="00E57F0C">
            <w:pPr>
              <w:pStyle w:val="HTML"/>
              <w:jc w:val="center"/>
              <w:rPr>
                <w:rFonts w:ascii="Times New Roman" w:hAnsi="Times New Roman" w:cs="Times New Roman"/>
                <w:sz w:val="24"/>
                <w:szCs w:val="24"/>
                <w:lang w:val="uk-UA"/>
              </w:rPr>
            </w:pPr>
            <w:r w:rsidRPr="001851F8">
              <w:rPr>
                <w:rFonts w:ascii="Times New Roman" w:hAnsi="Times New Roman" w:cs="Times New Roman"/>
                <w:sz w:val="24"/>
                <w:szCs w:val="24"/>
                <w:lang w:val="uk-UA"/>
              </w:rPr>
              <w:t>-40</w:t>
            </w:r>
          </w:p>
        </w:tc>
        <w:tc>
          <w:tcPr>
            <w:tcW w:w="1487" w:type="dxa"/>
            <w:shd w:val="clear" w:color="auto" w:fill="auto"/>
            <w:vAlign w:val="center"/>
          </w:tcPr>
          <w:p w:rsidR="00E52644" w:rsidRPr="003A50A0" w:rsidRDefault="00E52644" w:rsidP="00E57F0C">
            <w:pPr>
              <w:pStyle w:val="HTML"/>
              <w:jc w:val="center"/>
              <w:rPr>
                <w:rFonts w:ascii="Times New Roman" w:hAnsi="Times New Roman" w:cs="Times New Roman"/>
                <w:sz w:val="24"/>
                <w:szCs w:val="24"/>
                <w:lang w:val="uk-UA"/>
              </w:rPr>
            </w:pPr>
          </w:p>
        </w:tc>
      </w:tr>
    </w:tbl>
    <w:p w:rsidR="003A50A0" w:rsidRPr="00184F6C" w:rsidRDefault="003A50A0" w:rsidP="00246983">
      <w:pPr>
        <w:autoSpaceDE w:val="0"/>
        <w:autoSpaceDN w:val="0"/>
        <w:spacing w:after="0" w:line="240" w:lineRule="auto"/>
        <w:rPr>
          <w:rFonts w:ascii="Times New Roman" w:hAnsi="Times New Roman"/>
          <w:sz w:val="24"/>
          <w:szCs w:val="24"/>
          <w:lang w:val="uk-UA"/>
        </w:rPr>
      </w:pPr>
    </w:p>
    <w:p w:rsidR="00D82046" w:rsidRPr="00605ABA" w:rsidRDefault="00D82046" w:rsidP="00605ABA">
      <w:pPr>
        <w:pStyle w:val="a3"/>
        <w:spacing w:after="120" w:line="240" w:lineRule="auto"/>
        <w:ind w:left="0"/>
        <w:jc w:val="both"/>
        <w:rPr>
          <w:rFonts w:ascii="Times New Roman" w:hAnsi="Times New Roman"/>
          <w:i/>
          <w:sz w:val="24"/>
          <w:szCs w:val="24"/>
          <w:lang w:val="uk-UA"/>
        </w:rPr>
      </w:pPr>
      <w:r w:rsidRPr="00605ABA">
        <w:rPr>
          <w:rFonts w:ascii="Times New Roman" w:hAnsi="Times New Roman"/>
          <w:i/>
          <w:sz w:val="24"/>
          <w:szCs w:val="24"/>
          <w:lang w:val="uk-UA"/>
        </w:rPr>
        <w:t>Учасник гарантує:</w:t>
      </w:r>
    </w:p>
    <w:p w:rsidR="00D82046" w:rsidRPr="00605ABA" w:rsidRDefault="001C7C3F" w:rsidP="00605ABA">
      <w:pPr>
        <w:tabs>
          <w:tab w:val="num" w:pos="-648"/>
        </w:tabs>
        <w:spacing w:before="120" w:after="0" w:line="240" w:lineRule="auto"/>
        <w:jc w:val="both"/>
        <w:rPr>
          <w:rFonts w:ascii="Times New Roman" w:eastAsia="Times New Roman" w:hAnsi="Times New Roman"/>
          <w:bCs/>
          <w:color w:val="121212"/>
          <w:sz w:val="24"/>
          <w:szCs w:val="24"/>
          <w:lang w:val="uk-UA" w:eastAsia="ru-RU"/>
        </w:rPr>
      </w:pPr>
      <w:r w:rsidRPr="00605ABA">
        <w:rPr>
          <w:rFonts w:ascii="Times New Roman" w:eastAsia="Times New Roman" w:hAnsi="Times New Roman"/>
          <w:bCs/>
          <w:color w:val="121212"/>
          <w:sz w:val="24"/>
          <w:szCs w:val="24"/>
          <w:lang w:val="uk-UA" w:eastAsia="ru-RU"/>
        </w:rPr>
        <w:t>Гарантійний термін експлуатації не менше 12 місяців з моменту поставки.</w:t>
      </w:r>
    </w:p>
    <w:p w:rsidR="00196E8A" w:rsidRDefault="00196E8A" w:rsidP="00F819B4">
      <w:pPr>
        <w:spacing w:before="120" w:after="0" w:line="240" w:lineRule="auto"/>
        <w:rPr>
          <w:rFonts w:ascii="Times New Roman" w:hAnsi="Times New Roman"/>
          <w:i/>
          <w:iCs/>
          <w:sz w:val="24"/>
          <w:szCs w:val="24"/>
          <w:lang w:val="uk-UA"/>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4E78C4" w:rsidRPr="00D17526" w:rsidRDefault="004E78C4" w:rsidP="004E78C4">
      <w:pPr>
        <w:suppressAutoHyphens/>
        <w:spacing w:after="0" w:line="240" w:lineRule="auto"/>
        <w:jc w:val="both"/>
        <w:rPr>
          <w:rFonts w:ascii="Times New Roman" w:hAnsi="Times New Roman"/>
          <w:b/>
          <w:i/>
          <w:sz w:val="24"/>
          <w:szCs w:val="24"/>
          <w:u w:val="single"/>
          <w:lang w:val="uk-UA" w:eastAsia="ar-SA"/>
        </w:rPr>
      </w:pPr>
      <w:r w:rsidRPr="00D17526">
        <w:rPr>
          <w:rFonts w:ascii="Times New Roman" w:hAnsi="Times New Roman"/>
          <w:b/>
          <w:i/>
          <w:sz w:val="24"/>
          <w:szCs w:val="24"/>
          <w:u w:val="single"/>
          <w:lang w:val="uk-UA" w:eastAsia="ar-SA"/>
        </w:rPr>
        <w:t>Примітка:</w:t>
      </w:r>
    </w:p>
    <w:p w:rsidR="004E78C4" w:rsidRPr="00D17526" w:rsidRDefault="004E78C4" w:rsidP="004E78C4">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D17526">
        <w:rPr>
          <w:rFonts w:ascii="Times New Roman" w:hAnsi="Times New Roman"/>
          <w:iCs/>
          <w:sz w:val="24"/>
          <w:szCs w:val="24"/>
          <w:lang w:val="uk-UA"/>
        </w:rPr>
        <w:t xml:space="preserve">Еквівалент у найменуванні (характеристиках) </w:t>
      </w:r>
      <w:r w:rsidRPr="00D17526">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D17526">
        <w:rPr>
          <w:rFonts w:ascii="Times New Roman" w:hAnsi="Times New Roman"/>
          <w:iCs/>
          <w:sz w:val="24"/>
          <w:szCs w:val="24"/>
          <w:lang w:val="uk-UA"/>
        </w:rPr>
        <w:t>товар</w:t>
      </w:r>
      <w:r w:rsidRPr="00D17526">
        <w:rPr>
          <w:rFonts w:ascii="Times New Roman" w:hAnsi="Times New Roman"/>
          <w:sz w:val="24"/>
          <w:szCs w:val="24"/>
          <w:lang w:val="uk-UA"/>
        </w:rPr>
        <w:t>, який буде постачатися Учасником,</w:t>
      </w:r>
      <w:r w:rsidRPr="00D17526">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4E78C4" w:rsidRPr="00D17526" w:rsidRDefault="004E78C4" w:rsidP="00F819B4">
      <w:pPr>
        <w:suppressAutoHyphens/>
        <w:spacing w:after="0" w:line="240" w:lineRule="auto"/>
        <w:jc w:val="both"/>
        <w:rPr>
          <w:rFonts w:ascii="Times New Roman" w:hAnsi="Times New Roman"/>
          <w:b/>
          <w:i/>
          <w:sz w:val="24"/>
          <w:szCs w:val="24"/>
          <w:u w:val="single"/>
          <w:lang w:val="uk-UA" w:eastAsia="ar-S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bookmarkStart w:id="43" w:name="_GoBack"/>
      <w:bookmarkEnd w:id="43"/>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A6095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A6095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A6095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A6095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A6095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A6095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6095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6095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6095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A60954">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6095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A6095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A6095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A60954" w:rsidRDefault="005037F2" w:rsidP="00F819B4">
            <w:pPr>
              <w:pStyle w:val="a7"/>
              <w:widowControl w:val="0"/>
              <w:spacing w:before="0" w:beforeAutospacing="0" w:after="0" w:afterAutospacing="0"/>
              <w:jc w:val="both"/>
              <w:rPr>
                <w:rFonts w:ascii="Arial Black" w:hAnsi="Arial Black" w:cs="Aharoni"/>
              </w:rPr>
            </w:pPr>
            <w:r w:rsidRPr="00E52644">
              <w:t>Документи, які підтверджують технічні та якісні характеристики предмет</w:t>
            </w:r>
            <w:r w:rsidR="00F17922" w:rsidRPr="00E52644">
              <w:t>а</w:t>
            </w:r>
            <w:r w:rsidRPr="00E52644">
              <w:t xml:space="preserve"> закупівлі</w:t>
            </w:r>
            <w:r w:rsidRPr="00A60954">
              <w:t>, форма яких передбачена чинними норма</w:t>
            </w:r>
            <w:r w:rsidR="0006790A" w:rsidRPr="00A60954">
              <w:t>тивними документами (сертифікат</w:t>
            </w:r>
            <w:r w:rsidRPr="00A60954">
              <w:t xml:space="preserve"> якості або </w:t>
            </w:r>
            <w:r w:rsidR="0006790A" w:rsidRPr="00A60954">
              <w:t xml:space="preserve">декларація про </w:t>
            </w:r>
            <w:r w:rsidRPr="00A60954">
              <w:t>відповідн</w:t>
            </w:r>
            <w:r w:rsidR="0006790A" w:rsidRPr="00A60954">
              <w:t xml:space="preserve">ість, </w:t>
            </w:r>
            <w:r w:rsidRPr="00A60954">
              <w:t xml:space="preserve">або </w:t>
            </w:r>
            <w:r w:rsidR="0006790A" w:rsidRPr="00A60954">
              <w:t xml:space="preserve">паспорт якості від виробника на товар, або  </w:t>
            </w:r>
            <w:r w:rsidRPr="00A60954">
              <w:t>інший документ виробника</w:t>
            </w:r>
            <w:r w:rsidR="0006790A" w:rsidRPr="00A60954">
              <w:t xml:space="preserve"> або відповідної організації</w:t>
            </w:r>
            <w:r w:rsidRPr="00A60954">
              <w:t xml:space="preserve">, </w:t>
            </w:r>
            <w:r w:rsidR="007043D4" w:rsidRPr="00A60954">
              <w:t>компетентність якої підтверджена шляхом акредитації або іншим способом, визначеним законодавством</w:t>
            </w:r>
            <w:r w:rsidRPr="00A60954">
              <w:t>).</w:t>
            </w:r>
            <w:r w:rsidR="00317B79" w:rsidRPr="00A60954">
              <w:t xml:space="preserve"> </w:t>
            </w:r>
          </w:p>
          <w:p w:rsidR="002A3FFA" w:rsidRPr="00A60954" w:rsidRDefault="00E62DA0" w:rsidP="00684F36">
            <w:pPr>
              <w:pStyle w:val="a7"/>
              <w:widowControl w:val="0"/>
              <w:spacing w:before="120" w:beforeAutospacing="0" w:after="0" w:afterAutospacing="0"/>
              <w:jc w:val="both"/>
            </w:pPr>
            <w:r w:rsidRPr="00A60954">
              <w:t>Якщо в зазначених документах, наданих Учасником на підтвердження технічних та якісних характеристиках предмет</w:t>
            </w:r>
            <w:r w:rsidR="00F17922" w:rsidRPr="00A60954">
              <w:t>а</w:t>
            </w:r>
            <w:r w:rsidRPr="00A60954">
              <w:t xml:space="preserve"> закупівлі, відсутні </w:t>
            </w:r>
            <w:r w:rsidRPr="00A60954">
              <w:rPr>
                <w:b/>
              </w:rPr>
              <w:t>деякі</w:t>
            </w:r>
            <w:r w:rsidRPr="00A6095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A60954">
              <w:t xml:space="preserve"> </w:t>
            </w:r>
            <w:r w:rsidRPr="00A60954">
              <w:rPr>
                <w:b/>
              </w:rPr>
              <w:t>виробника</w:t>
            </w:r>
            <w:r w:rsidRPr="00A60954">
              <w:t>, 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A60954">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A60954">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923CE5" w:rsidRPr="00184F6C" w:rsidRDefault="00923CE5" w:rsidP="00A6095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3C340F" w:rsidRPr="00A60954" w:rsidRDefault="004678A7" w:rsidP="00A6095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sectPr w:rsidR="003C340F" w:rsidRPr="00A60954" w:rsidSect="009104F8">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73" w:rsidRDefault="00F46773" w:rsidP="004C1B73">
      <w:pPr>
        <w:spacing w:after="0" w:line="240" w:lineRule="auto"/>
      </w:pPr>
      <w:r>
        <w:separator/>
      </w:r>
    </w:p>
  </w:endnote>
  <w:endnote w:type="continuationSeparator" w:id="0">
    <w:p w:rsidR="00F46773" w:rsidRDefault="00F46773"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73" w:rsidRPr="009104F8" w:rsidRDefault="00F4677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A45A6">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73" w:rsidRDefault="00F46773" w:rsidP="004C1B73">
      <w:pPr>
        <w:spacing w:after="0" w:line="240" w:lineRule="auto"/>
      </w:pPr>
      <w:r>
        <w:separator/>
      </w:r>
    </w:p>
  </w:footnote>
  <w:footnote w:type="continuationSeparator" w:id="0">
    <w:p w:rsidR="00F46773" w:rsidRDefault="00F46773"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73" w:rsidRPr="009104F8" w:rsidRDefault="00F46773"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4AAB"/>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1F8"/>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6E8A"/>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C3F"/>
    <w:rsid w:val="001C7D86"/>
    <w:rsid w:val="001D0CFD"/>
    <w:rsid w:val="001D0D32"/>
    <w:rsid w:val="001D1230"/>
    <w:rsid w:val="001D1BF0"/>
    <w:rsid w:val="001D1C3E"/>
    <w:rsid w:val="001D20E0"/>
    <w:rsid w:val="001D2568"/>
    <w:rsid w:val="001D2FB9"/>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BAF"/>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DEE"/>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0A0"/>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E78C4"/>
    <w:rsid w:val="004F06C4"/>
    <w:rsid w:val="004F0FD9"/>
    <w:rsid w:val="004F115C"/>
    <w:rsid w:val="004F3C19"/>
    <w:rsid w:val="004F3CE9"/>
    <w:rsid w:val="004F4415"/>
    <w:rsid w:val="004F4A1A"/>
    <w:rsid w:val="004F4EAD"/>
    <w:rsid w:val="004F519F"/>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0ADC"/>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C5"/>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5ABA"/>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717"/>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0B96"/>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355B9"/>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0954"/>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281"/>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5A6"/>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495A"/>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CA3"/>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26"/>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AB3"/>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2E8F"/>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644"/>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0EA"/>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56E4"/>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773"/>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759"/>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3A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46439886">
      <w:bodyDiv w:val="1"/>
      <w:marLeft w:val="0"/>
      <w:marRight w:val="0"/>
      <w:marTop w:val="0"/>
      <w:marBottom w:val="0"/>
      <w:divBdr>
        <w:top w:val="none" w:sz="0" w:space="0" w:color="auto"/>
        <w:left w:val="none" w:sz="0" w:space="0" w:color="auto"/>
        <w:bottom w:val="none" w:sz="0" w:space="0" w:color="auto"/>
        <w:right w:val="none" w:sz="0" w:space="0" w:color="auto"/>
      </w:divBdr>
      <w:divsChild>
        <w:div w:id="89201370">
          <w:marLeft w:val="0"/>
          <w:marRight w:val="0"/>
          <w:marTop w:val="0"/>
          <w:marBottom w:val="0"/>
          <w:divBdr>
            <w:top w:val="none" w:sz="0" w:space="0" w:color="auto"/>
            <w:left w:val="none" w:sz="0" w:space="0" w:color="auto"/>
            <w:bottom w:val="none" w:sz="0" w:space="0" w:color="auto"/>
            <w:right w:val="none" w:sz="0" w:space="0" w:color="auto"/>
          </w:divBdr>
          <w:divsChild>
            <w:div w:id="1566989622">
              <w:marLeft w:val="0"/>
              <w:marRight w:val="0"/>
              <w:marTop w:val="0"/>
              <w:marBottom w:val="0"/>
              <w:divBdr>
                <w:top w:val="none" w:sz="0" w:space="0" w:color="auto"/>
                <w:left w:val="none" w:sz="0" w:space="0" w:color="auto"/>
                <w:bottom w:val="none" w:sz="0" w:space="0" w:color="auto"/>
                <w:right w:val="none" w:sz="0" w:space="0" w:color="auto"/>
              </w:divBdr>
              <w:divsChild>
                <w:div w:id="1341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2654">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96FB9-C33E-4B6D-8CBB-C793DB5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24</Pages>
  <Words>9048</Words>
  <Characters>51577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60504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265</cp:revision>
  <cp:lastPrinted>2022-07-12T06:43:00Z</cp:lastPrinted>
  <dcterms:created xsi:type="dcterms:W3CDTF">2023-05-25T10:01:00Z</dcterms:created>
  <dcterms:modified xsi:type="dcterms:W3CDTF">2024-02-21T12:56:00Z</dcterms:modified>
</cp:coreProperties>
</file>