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43" w:rsidRPr="001766A3" w:rsidRDefault="009D5C43" w:rsidP="009D5C43">
      <w:pPr>
        <w:pStyle w:val="a3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proofErr w:type="spellStart"/>
      <w:r w:rsidRPr="001766A3"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 w:rsidRPr="001766A3">
        <w:rPr>
          <w:rFonts w:ascii="Times New Roman" w:hAnsi="Times New Roman" w:cs="Times New Roman"/>
          <w:sz w:val="23"/>
          <w:szCs w:val="23"/>
        </w:rPr>
        <w:t xml:space="preserve"> 1</w:t>
      </w:r>
    </w:p>
    <w:p w:rsidR="009D5C43" w:rsidRPr="001766A3" w:rsidRDefault="009D5C43" w:rsidP="009D5C43">
      <w:pPr>
        <w:pStyle w:val="a3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д</w:t>
      </w:r>
      <w:r w:rsidRPr="001766A3">
        <w:rPr>
          <w:rFonts w:ascii="Times New Roman" w:hAnsi="Times New Roman" w:cs="Times New Roman"/>
          <w:sz w:val="23"/>
          <w:szCs w:val="23"/>
        </w:rPr>
        <w:t>о Договору в</w:t>
      </w:r>
      <w:r w:rsidRPr="001766A3">
        <w:rPr>
          <w:rFonts w:ascii="Times New Roman" w:hAnsi="Times New Roman" w:cs="Times New Roman"/>
          <w:sz w:val="23"/>
          <w:szCs w:val="23"/>
          <w:lang w:val="uk-UA"/>
        </w:rPr>
        <w:t>ід ___________ №____________</w:t>
      </w:r>
    </w:p>
    <w:p w:rsidR="009D5C43" w:rsidRPr="001766A3" w:rsidRDefault="009D5C43" w:rsidP="009D5C43">
      <w:pPr>
        <w:pStyle w:val="a3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9D5C43" w:rsidRPr="001766A3" w:rsidRDefault="009D5C43" w:rsidP="009D5C43">
      <w:pPr>
        <w:pStyle w:val="a3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:rsidR="009D5C43" w:rsidRPr="001766A3" w:rsidRDefault="009D5C43" w:rsidP="009D5C43">
      <w:pPr>
        <w:pStyle w:val="a3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1766A3">
        <w:rPr>
          <w:rFonts w:ascii="Times New Roman" w:hAnsi="Times New Roman" w:cs="Times New Roman"/>
          <w:sz w:val="23"/>
          <w:szCs w:val="23"/>
          <w:lang w:val="uk-UA"/>
        </w:rPr>
        <w:t>Специфікація предмету закупівлі</w:t>
      </w:r>
    </w:p>
    <w:p w:rsidR="009D5C43" w:rsidRDefault="009D5C43" w:rsidP="009D5C43">
      <w:pPr>
        <w:pStyle w:val="a3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EB7A80">
        <w:rPr>
          <w:rFonts w:ascii="Times New Roman" w:hAnsi="Times New Roman" w:cs="Times New Roman"/>
          <w:sz w:val="23"/>
          <w:szCs w:val="23"/>
          <w:lang w:val="uk-UA"/>
        </w:rPr>
        <w:t xml:space="preserve">ДК 021:2015 – 72250000-2 Послуги, пов’язані із системами та підтримкою (Послуги з питань визначення вартості будівельних робіт при застосуванні </w:t>
      </w:r>
      <w:r w:rsidRPr="001766A3">
        <w:rPr>
          <w:rFonts w:ascii="Times New Roman" w:hAnsi="Times New Roman" w:cs="Times New Roman"/>
          <w:b/>
          <w:bCs/>
          <w:sz w:val="23"/>
          <w:szCs w:val="23"/>
          <w:lang w:val="uk-UA"/>
        </w:rPr>
        <w:t>Програмного комплексу АВК-5 «Автоматизований випуск на ПЕОМ кошторисно-ресурсної документації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</w:t>
      </w:r>
      <w:r w:rsidRPr="00EB7A80">
        <w:rPr>
          <w:rFonts w:ascii="Times New Roman" w:hAnsi="Times New Roman" w:cs="Times New Roman"/>
          <w:sz w:val="23"/>
          <w:szCs w:val="23"/>
          <w:lang w:val="uk-UA"/>
        </w:rPr>
        <w:t xml:space="preserve"> з підсистемою "Підрядник" "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на 7 робочих місцях </w:t>
      </w:r>
      <w:r w:rsidRPr="00EB7A80">
        <w:rPr>
          <w:rFonts w:ascii="Times New Roman" w:hAnsi="Times New Roman" w:cs="Times New Roman"/>
          <w:sz w:val="23"/>
          <w:szCs w:val="23"/>
          <w:lang w:val="uk-UA"/>
        </w:rPr>
        <w:t xml:space="preserve"> ЗАМОВНИКА</w:t>
      </w:r>
      <w:r w:rsidRPr="001766A3">
        <w:rPr>
          <w:rFonts w:ascii="Times New Roman" w:hAnsi="Times New Roman" w:cs="Times New Roman"/>
          <w:sz w:val="23"/>
          <w:szCs w:val="23"/>
          <w:lang w:val="uk-UA"/>
        </w:rPr>
        <w:t xml:space="preserve"> у 202</w:t>
      </w:r>
      <w:r>
        <w:rPr>
          <w:rFonts w:ascii="Times New Roman" w:hAnsi="Times New Roman" w:cs="Times New Roman"/>
          <w:sz w:val="23"/>
          <w:szCs w:val="23"/>
          <w:lang w:val="uk-UA"/>
        </w:rPr>
        <w:t>4</w:t>
      </w:r>
      <w:r w:rsidRPr="001766A3">
        <w:rPr>
          <w:rFonts w:ascii="Times New Roman" w:hAnsi="Times New Roman" w:cs="Times New Roman"/>
          <w:sz w:val="23"/>
          <w:szCs w:val="23"/>
          <w:lang w:val="uk-UA"/>
        </w:rPr>
        <w:t xml:space="preserve"> році</w:t>
      </w:r>
    </w:p>
    <w:p w:rsidR="009D5C43" w:rsidRPr="001766A3" w:rsidRDefault="009D5C43" w:rsidP="009D5C43">
      <w:pPr>
        <w:pStyle w:val="a3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:rsidR="009D5C43" w:rsidRPr="001766A3" w:rsidRDefault="009D5C43" w:rsidP="009D5C43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1766A3">
        <w:rPr>
          <w:rFonts w:ascii="Times New Roman" w:hAnsi="Times New Roman" w:cs="Times New Roman"/>
          <w:sz w:val="23"/>
          <w:szCs w:val="23"/>
          <w:lang w:val="uk-UA"/>
        </w:rPr>
        <w:t>Обсяг надання послуг: 1 послуга.</w:t>
      </w:r>
    </w:p>
    <w:p w:rsidR="009D5C43" w:rsidRPr="001766A3" w:rsidRDefault="009D5C43" w:rsidP="009D5C43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1766A3">
        <w:rPr>
          <w:rFonts w:ascii="Times New Roman" w:hAnsi="Times New Roman" w:cs="Times New Roman"/>
          <w:sz w:val="23"/>
          <w:szCs w:val="23"/>
          <w:lang w:val="uk-UA"/>
        </w:rPr>
        <w:t xml:space="preserve">Місце надання послуг: Дніпропетровська область, м.Кривий Ріг, </w:t>
      </w:r>
      <w:proofErr w:type="spellStart"/>
      <w:r w:rsidRPr="001766A3">
        <w:rPr>
          <w:rFonts w:ascii="Times New Roman" w:hAnsi="Times New Roman" w:cs="Times New Roman"/>
          <w:sz w:val="23"/>
          <w:szCs w:val="23"/>
          <w:lang w:val="uk-UA"/>
        </w:rPr>
        <w:t>пл</w:t>
      </w:r>
      <w:proofErr w:type="spellEnd"/>
      <w:r w:rsidRPr="001766A3">
        <w:rPr>
          <w:rFonts w:ascii="Times New Roman" w:hAnsi="Times New Roman" w:cs="Times New Roman"/>
          <w:sz w:val="23"/>
          <w:szCs w:val="23"/>
          <w:lang w:val="uk-UA"/>
        </w:rPr>
        <w:t>. Молодіжна,1 (управління капітального будівництва виконкому Криворізької міської ради)</w:t>
      </w:r>
    </w:p>
    <w:p w:rsidR="009D5C43" w:rsidRPr="00972F80" w:rsidRDefault="009D5C43" w:rsidP="009D5C43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DE2AA2">
        <w:rPr>
          <w:rFonts w:ascii="Times New Roman" w:hAnsi="Times New Roman" w:cs="Times New Roman"/>
          <w:b/>
          <w:sz w:val="23"/>
          <w:szCs w:val="23"/>
          <w:lang w:val="uk-UA"/>
        </w:rPr>
        <w:t xml:space="preserve">Термін надання послуг: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до 31.12.2024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3791"/>
        <w:gridCol w:w="1256"/>
        <w:gridCol w:w="1469"/>
        <w:gridCol w:w="1271"/>
      </w:tblGrid>
      <w:tr w:rsidR="009D5C43" w:rsidTr="00C34B46">
        <w:tc>
          <w:tcPr>
            <w:tcW w:w="637" w:type="dxa"/>
          </w:tcPr>
          <w:p w:rsidR="009D5C43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791" w:type="dxa"/>
          </w:tcPr>
          <w:p w:rsidR="009D5C43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та опис послуги</w:t>
            </w:r>
          </w:p>
        </w:tc>
        <w:tc>
          <w:tcPr>
            <w:tcW w:w="1256" w:type="dxa"/>
          </w:tcPr>
          <w:p w:rsidR="009D5C43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469" w:type="dxa"/>
          </w:tcPr>
          <w:p w:rsidR="009D5C43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без ПДВ</w:t>
            </w:r>
          </w:p>
        </w:tc>
        <w:tc>
          <w:tcPr>
            <w:tcW w:w="1271" w:type="dxa"/>
          </w:tcPr>
          <w:p w:rsidR="009D5C43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без ПДВ</w:t>
            </w:r>
          </w:p>
        </w:tc>
      </w:tr>
      <w:tr w:rsidR="009D5C43" w:rsidRPr="00EB7A80" w:rsidTr="00C34B46">
        <w:tc>
          <w:tcPr>
            <w:tcW w:w="637" w:type="dxa"/>
          </w:tcPr>
          <w:p w:rsidR="009D5C43" w:rsidRPr="00EB7A80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7A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791" w:type="dxa"/>
          </w:tcPr>
          <w:p w:rsidR="009D5C43" w:rsidRPr="00EB7A80" w:rsidRDefault="009D5C43" w:rsidP="00C34B46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7A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Послуги з питань визначення вартості будівельних робіт при застосуванні ПК АВК-5 з підсистемою "Підрядник" "Автоматизований випуск на ПЕОМ кошторисно-ресурсної документації" ПК АВК-5 (на 2 робочих місцях)</w:t>
            </w:r>
          </w:p>
        </w:tc>
        <w:tc>
          <w:tcPr>
            <w:tcW w:w="1256" w:type="dxa"/>
          </w:tcPr>
          <w:p w:rsidR="009D5C43" w:rsidRPr="00EB7A80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69" w:type="dxa"/>
          </w:tcPr>
          <w:p w:rsidR="009D5C43" w:rsidRPr="00EB7A80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271" w:type="dxa"/>
          </w:tcPr>
          <w:p w:rsidR="009D5C43" w:rsidRPr="00EB7A80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D5C43" w:rsidRPr="00EB7A80" w:rsidTr="00C34B46">
        <w:tc>
          <w:tcPr>
            <w:tcW w:w="637" w:type="dxa"/>
          </w:tcPr>
          <w:p w:rsidR="009D5C43" w:rsidRPr="00EB7A80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7A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3791" w:type="dxa"/>
          </w:tcPr>
          <w:p w:rsidR="009D5C43" w:rsidRPr="00EB7A80" w:rsidRDefault="009D5C43" w:rsidP="00C34B46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7A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Додаткові послуги з питань визначення вартості будівельних робіт при застосуванні ПК АВК-5 з підсистемою "Підрядник" "Автоматизований випуск на ПЕОМ кошторисно-ресурсної документації" ПК АВК-5 (на 5 робочих місцях)</w:t>
            </w:r>
          </w:p>
        </w:tc>
        <w:tc>
          <w:tcPr>
            <w:tcW w:w="1256" w:type="dxa"/>
          </w:tcPr>
          <w:p w:rsidR="009D5C43" w:rsidRPr="00EB7A80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7A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469" w:type="dxa"/>
          </w:tcPr>
          <w:p w:rsidR="009D5C43" w:rsidRPr="00EB7A80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271" w:type="dxa"/>
          </w:tcPr>
          <w:p w:rsidR="009D5C43" w:rsidRPr="00EB7A80" w:rsidRDefault="009D5C43" w:rsidP="00C34B4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9D5C43" w:rsidRDefault="009D5C43" w:rsidP="009D5C4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D5C43" w:rsidRDefault="009D5C43" w:rsidP="009D5C4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Загальна вартість без ПДВ: ___________ грн.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</w:tblGrid>
      <w:tr w:rsidR="009D5C43" w:rsidRPr="007352F0" w:rsidTr="00C34B46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7352F0" w:rsidRDefault="009D5C43" w:rsidP="00C34B46">
            <w:pPr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9D5C43" w:rsidRDefault="009D5C43" w:rsidP="009D5C4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ПДВ: ____________ грн. </w:t>
      </w:r>
    </w:p>
    <w:p w:rsidR="009D5C43" w:rsidRDefault="009D5C43" w:rsidP="009D5C4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Усього з ПДВ: ____________ грн.  </w:t>
      </w:r>
    </w:p>
    <w:p w:rsidR="009D5C43" w:rsidRDefault="009D5C43" w:rsidP="009D5C43">
      <w:pPr>
        <w:rPr>
          <w:rFonts w:eastAsiaTheme="minorHAnsi"/>
          <w:sz w:val="22"/>
          <w:szCs w:val="22"/>
          <w:lang w:val="uk-UA" w:eastAsia="en-US"/>
        </w:rPr>
      </w:pPr>
    </w:p>
    <w:p w:rsidR="009D5C43" w:rsidRDefault="009D5C43" w:rsidP="009D5C43">
      <w:pPr>
        <w:tabs>
          <w:tab w:val="left" w:pos="6075"/>
        </w:tabs>
        <w:rPr>
          <w:lang w:val="uk-UA" w:eastAsia="en-US"/>
        </w:rPr>
      </w:pPr>
    </w:p>
    <w:p w:rsidR="009D5C43" w:rsidRDefault="009D5C43" w:rsidP="009D5C43">
      <w:pPr>
        <w:tabs>
          <w:tab w:val="left" w:pos="6075"/>
        </w:tabs>
        <w:rPr>
          <w:lang w:val="uk-UA" w:eastAsia="en-US"/>
        </w:rPr>
      </w:pPr>
    </w:p>
    <w:p w:rsidR="009D5C43" w:rsidRDefault="009D5C43" w:rsidP="009D5C43">
      <w:pPr>
        <w:tabs>
          <w:tab w:val="left" w:pos="6075"/>
        </w:tabs>
        <w:rPr>
          <w:lang w:val="uk-UA" w:eastAsia="en-US"/>
        </w:rPr>
      </w:pP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2"/>
        <w:gridCol w:w="5387"/>
      </w:tblGrid>
      <w:tr w:rsidR="009D5C43" w:rsidRPr="001766A3" w:rsidTr="00C34B46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1766A3" w:rsidRDefault="009D5C43" w:rsidP="00C34B46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1766A3">
              <w:rPr>
                <w:sz w:val="23"/>
                <w:szCs w:val="23"/>
                <w:lang w:val="uk-UA"/>
              </w:rPr>
              <w:t>ВИКОНАВЕЦЬ: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1766A3" w:rsidRDefault="009D5C43" w:rsidP="00C34B46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1766A3">
              <w:rPr>
                <w:bCs/>
                <w:sz w:val="23"/>
                <w:szCs w:val="23"/>
                <w:lang w:val="uk-UA"/>
              </w:rPr>
              <w:t>ЗАМОВНИК:</w:t>
            </w:r>
          </w:p>
        </w:tc>
      </w:tr>
      <w:tr w:rsidR="009D5C43" w:rsidRPr="001766A3" w:rsidTr="00C34B46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1766A3" w:rsidRDefault="009D5C43" w:rsidP="00C34B46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1766A3" w:rsidRDefault="009D5C43" w:rsidP="00C34B46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9D5C43" w:rsidRPr="00F64122" w:rsidTr="00C34B46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1766A3" w:rsidRDefault="009D5C43" w:rsidP="00C34B46">
            <w:pPr>
              <w:spacing w:line="276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5E6B49" w:rsidRDefault="009D5C43" w:rsidP="00C34B46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9D5C43" w:rsidRPr="00F64122" w:rsidTr="00C34B46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1766A3" w:rsidRDefault="009D5C43" w:rsidP="00C34B46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1766A3" w:rsidRDefault="009D5C43" w:rsidP="00C34B46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9D5C43" w:rsidRPr="00F64122" w:rsidTr="00C34B46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1766A3" w:rsidRDefault="009D5C43" w:rsidP="00C34B46">
            <w:pPr>
              <w:spacing w:line="276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C43" w:rsidRPr="001766A3" w:rsidRDefault="009D5C43" w:rsidP="00C34B46">
            <w:pPr>
              <w:spacing w:line="276" w:lineRule="auto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:rsidR="009D5C43" w:rsidRPr="001766A3" w:rsidRDefault="009D5C43" w:rsidP="009D5C43">
      <w:pPr>
        <w:spacing w:line="276" w:lineRule="auto"/>
        <w:ind w:firstLine="709"/>
        <w:rPr>
          <w:sz w:val="23"/>
          <w:szCs w:val="23"/>
          <w:lang w:val="uk-UA"/>
        </w:rPr>
      </w:pPr>
    </w:p>
    <w:p w:rsidR="009D5C43" w:rsidRPr="001766A3" w:rsidRDefault="009D5C43" w:rsidP="009D5C43">
      <w:pPr>
        <w:spacing w:line="276" w:lineRule="auto"/>
        <w:ind w:firstLine="709"/>
        <w:rPr>
          <w:sz w:val="23"/>
          <w:szCs w:val="23"/>
          <w:lang w:val="uk-UA"/>
        </w:rPr>
      </w:pPr>
    </w:p>
    <w:p w:rsidR="009D5C43" w:rsidRDefault="009D5C43" w:rsidP="009D5C43">
      <w:pPr>
        <w:tabs>
          <w:tab w:val="left" w:pos="6075"/>
        </w:tabs>
        <w:rPr>
          <w:lang w:val="uk-UA" w:eastAsia="en-US"/>
        </w:rPr>
      </w:pPr>
    </w:p>
    <w:p w:rsidR="009D5C43" w:rsidRDefault="009D5C43" w:rsidP="009D5C43"/>
    <w:p w:rsidR="00DF6A26" w:rsidRDefault="00DF6A26">
      <w:bookmarkStart w:id="0" w:name="_GoBack"/>
      <w:bookmarkEnd w:id="0"/>
    </w:p>
    <w:sectPr w:rsidR="00DF6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43"/>
    <w:rsid w:val="009D5C43"/>
    <w:rsid w:val="00A3595E"/>
    <w:rsid w:val="00D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42BC-D579-4D72-A8A9-76E0DC0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5C43"/>
    <w:pPr>
      <w:keepNext/>
      <w:outlineLvl w:val="0"/>
    </w:pPr>
    <w:rPr>
      <w:rFonts w:ascii="Arial" w:hAnsi="Arial" w:cs="Arial"/>
      <w:b/>
      <w:bCs/>
      <w:color w:val="FF0000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C43"/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styleId="a3">
    <w:name w:val="No Spacing"/>
    <w:uiPriority w:val="1"/>
    <w:qFormat/>
    <w:rsid w:val="009D5C43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9D5C4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ukb401b</dc:creator>
  <cp:keywords/>
  <dc:description/>
  <cp:lastModifiedBy>ukb401b</cp:lastModifiedBy>
  <cp:revision>1</cp:revision>
  <dcterms:created xsi:type="dcterms:W3CDTF">2024-04-08T07:17:00Z</dcterms:created>
  <dcterms:modified xsi:type="dcterms:W3CDTF">2024-04-08T13:12:00Z</dcterms:modified>
</cp:coreProperties>
</file>