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85" w:rsidRPr="003C0887" w:rsidRDefault="00644785" w:rsidP="003C0887">
      <w:pPr>
        <w:keepNext/>
        <w:keepLines/>
        <w:spacing w:after="0" w:line="256" w:lineRule="auto"/>
        <w:jc w:val="right"/>
        <w:outlineLvl w:val="2"/>
        <w:rPr>
          <w:rFonts w:ascii="Times New Roman" w:eastAsia="Calibri" w:hAnsi="Times New Roman" w:cs="Calibri"/>
          <w:b/>
          <w:bCs/>
          <w:sz w:val="21"/>
          <w:szCs w:val="21"/>
          <w:lang w:val="uk-UA" w:eastAsia="ru-RU"/>
        </w:rPr>
      </w:pPr>
      <w:r w:rsidRPr="003C0887">
        <w:rPr>
          <w:rFonts w:ascii="Times New Roman" w:eastAsia="Calibri" w:hAnsi="Times New Roman" w:cs="Calibri"/>
          <w:b/>
          <w:bCs/>
          <w:sz w:val="21"/>
          <w:szCs w:val="21"/>
          <w:lang w:val="uk-UA" w:eastAsia="ru-RU"/>
        </w:rPr>
        <w:t>ДОДАТОК № 4</w:t>
      </w:r>
    </w:p>
    <w:p w:rsidR="00644785" w:rsidRPr="003C0887" w:rsidRDefault="00644785" w:rsidP="00644785">
      <w:pPr>
        <w:spacing w:after="0" w:line="256" w:lineRule="auto"/>
        <w:jc w:val="right"/>
        <w:rPr>
          <w:rFonts w:ascii="Times New Roman" w:eastAsia="Calibri" w:hAnsi="Times New Roman" w:cs="Times New Roman"/>
          <w:b/>
          <w:bCs/>
          <w:sz w:val="21"/>
          <w:szCs w:val="21"/>
          <w:lang w:val="uk-UA" w:eastAsia="ru-RU"/>
        </w:rPr>
      </w:pPr>
      <w:r w:rsidRPr="003C0887">
        <w:rPr>
          <w:rFonts w:ascii="Times New Roman" w:eastAsia="Calibri" w:hAnsi="Times New Roman" w:cs="Times New Roman"/>
          <w:b/>
          <w:bCs/>
          <w:sz w:val="21"/>
          <w:szCs w:val="21"/>
          <w:lang w:val="uk-UA" w:eastAsia="ru-RU"/>
        </w:rPr>
        <w:t>до тендерної документації</w:t>
      </w:r>
    </w:p>
    <w:p w:rsidR="00644785" w:rsidRPr="003C0887" w:rsidRDefault="00644785" w:rsidP="00644785">
      <w:pPr>
        <w:spacing w:after="160" w:line="256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uk-UA" w:eastAsia="ru-RU"/>
        </w:rPr>
      </w:pPr>
    </w:p>
    <w:p w:rsidR="00644785" w:rsidRPr="003C0887" w:rsidRDefault="00644785" w:rsidP="003C0887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caps/>
          <w:sz w:val="21"/>
          <w:szCs w:val="21"/>
          <w:lang w:val="uk-UA" w:eastAsia="ru-RU"/>
        </w:rPr>
      </w:pPr>
      <w:r w:rsidRPr="003C0887"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  <w:t>Спосіб документального підтвердження інформації для переможця щодо відсутності підстав</w:t>
      </w:r>
      <w:r w:rsidRPr="003C0887">
        <w:rPr>
          <w:rFonts w:ascii="Times New Roman" w:eastAsia="Calibri" w:hAnsi="Times New Roman" w:cs="Times New Roman"/>
          <w:b/>
          <w:caps/>
          <w:sz w:val="21"/>
          <w:szCs w:val="21"/>
          <w:lang w:val="uk-UA" w:eastAsia="ru-RU"/>
        </w:rPr>
        <w:t xml:space="preserve">, </w:t>
      </w:r>
      <w:r w:rsidRPr="003C0887"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  <w:t xml:space="preserve">визначених </w:t>
      </w:r>
      <w:r w:rsidRPr="003C0887">
        <w:rPr>
          <w:rFonts w:ascii="Times New Roman" w:eastAsia="Calibri" w:hAnsi="Times New Roman" w:cs="Calibri"/>
          <w:b/>
          <w:sz w:val="21"/>
          <w:szCs w:val="21"/>
          <w:shd w:val="solid" w:color="FFFFFF" w:fill="FFFFFF"/>
          <w:lang w:val="uk-UA" w:eastAsia="ru-RU"/>
        </w:rPr>
        <w:t xml:space="preserve">підпунктами 3, 5, 6 і 12 пункту 47 Особливостей </w:t>
      </w:r>
      <w:r w:rsidRPr="003C0887">
        <w:rPr>
          <w:rFonts w:ascii="Times New Roman" w:eastAsia="Calibri" w:hAnsi="Times New Roman" w:cs="Calibri"/>
          <w:b/>
          <w:sz w:val="21"/>
          <w:szCs w:val="21"/>
          <w:lang w:val="uk-UA" w:eastAsia="uk-UA"/>
        </w:rPr>
        <w:t xml:space="preserve">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 жовтня 2022 р. № 1178 </w:t>
      </w:r>
      <w:r w:rsidRPr="003C0887">
        <w:rPr>
          <w:rFonts w:ascii="Times New Roman" w:eastAsia="Calibri" w:hAnsi="Times New Roman" w:cs="Calibri"/>
          <w:b/>
          <w:sz w:val="21"/>
          <w:szCs w:val="21"/>
          <w:lang w:val="uk-UA" w:eastAsia="uk-UA"/>
        </w:rPr>
        <w:br/>
        <w:t>(далі – Особливості)</w:t>
      </w:r>
    </w:p>
    <w:tbl>
      <w:tblPr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43"/>
        <w:gridCol w:w="4253"/>
        <w:gridCol w:w="4819"/>
      </w:tblGrid>
      <w:tr w:rsidR="003C0887" w:rsidRPr="003C0887" w:rsidTr="003C0887">
        <w:trPr>
          <w:trHeight w:val="14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7" w:rsidRPr="003C0887" w:rsidRDefault="003C0887" w:rsidP="003C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/>
              </w:rPr>
            </w:pPr>
            <w:r w:rsidRPr="003C0887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/>
              </w:rPr>
              <w:t>Норма Особливостей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7" w:rsidRPr="003C0887" w:rsidRDefault="003C0887" w:rsidP="003C08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uk-UA"/>
              </w:rPr>
            </w:pPr>
            <w:r w:rsidRPr="003C0887">
              <w:rPr>
                <w:rFonts w:ascii="Times New Roman" w:hAnsi="Times New Roman"/>
                <w:b/>
                <w:bCs/>
                <w:sz w:val="21"/>
                <w:szCs w:val="21"/>
                <w:lang w:val="uk-UA"/>
              </w:rPr>
              <w:t>Підстави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7" w:rsidRPr="003C0887" w:rsidRDefault="003C0887" w:rsidP="003C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</w:pPr>
            <w:r w:rsidRPr="003C0887">
              <w:rPr>
                <w:rFonts w:ascii="Times New Roman" w:hAnsi="Times New Roman"/>
                <w:b/>
                <w:bCs/>
                <w:sz w:val="21"/>
                <w:szCs w:val="21"/>
                <w:lang w:val="uk-UA"/>
              </w:rPr>
              <w:t>Переможець у строк, що не перевищує чотири дні з дати оприлюднення в електронній системі закупівель повідомлення про намір укласти договір про закупівлю, надає замовнику шляхом оприлюднення в електронній системі закупівель:</w:t>
            </w:r>
          </w:p>
        </w:tc>
      </w:tr>
      <w:tr w:rsidR="003C0887" w:rsidRPr="003C0887" w:rsidTr="003C0887">
        <w:trPr>
          <w:trHeight w:val="3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7" w:rsidRPr="003C0887" w:rsidRDefault="003C0887" w:rsidP="003C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</w:pPr>
            <w:r w:rsidRPr="003C0887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7" w:rsidRPr="003C0887" w:rsidRDefault="003C0887" w:rsidP="003C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</w:pPr>
            <w:r w:rsidRPr="003C0887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7" w:rsidRPr="003C0887" w:rsidRDefault="003C0887" w:rsidP="003C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</w:pPr>
            <w:r w:rsidRPr="003C0887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3</w:t>
            </w:r>
          </w:p>
        </w:tc>
      </w:tr>
      <w:tr w:rsidR="003C0887" w:rsidRPr="003C0887" w:rsidTr="003C0887">
        <w:trPr>
          <w:trHeight w:val="30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7" w:rsidRPr="003C0887" w:rsidRDefault="003C0887" w:rsidP="003C088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proofErr w:type="gramStart"/>
            <w:r w:rsidRPr="003C0887">
              <w:rPr>
                <w:rFonts w:ascii="Times New Roman" w:hAnsi="Times New Roman"/>
                <w:b/>
                <w:bCs/>
                <w:sz w:val="21"/>
                <w:szCs w:val="21"/>
              </w:rPr>
              <w:t>п</w:t>
            </w:r>
            <w:proofErr w:type="gramEnd"/>
            <w:r w:rsidRPr="003C0887">
              <w:rPr>
                <w:rFonts w:ascii="Times New Roman" w:hAnsi="Times New Roman"/>
                <w:b/>
                <w:bCs/>
                <w:sz w:val="21"/>
                <w:szCs w:val="21"/>
              </w:rPr>
              <w:t>ідпункт</w:t>
            </w:r>
            <w:proofErr w:type="spellEnd"/>
            <w:r w:rsidRPr="003C0887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3 пункту 47 </w:t>
            </w:r>
            <w:proofErr w:type="spellStart"/>
            <w:r w:rsidRPr="003C0887">
              <w:rPr>
                <w:rFonts w:ascii="Times New Roman" w:hAnsi="Times New Roman"/>
                <w:b/>
                <w:bCs/>
                <w:sz w:val="21"/>
                <w:szCs w:val="21"/>
              </w:rPr>
              <w:t>Особливостей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7" w:rsidRPr="003C0887" w:rsidRDefault="003C0887" w:rsidP="003C088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Керівника</w:t>
            </w:r>
            <w:proofErr w:type="spellEnd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учасника</w:t>
            </w:r>
            <w:proofErr w:type="spellEnd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процедури</w:t>
            </w:r>
            <w:proofErr w:type="spellEnd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закупі</w:t>
            </w:r>
            <w:proofErr w:type="gramStart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вл</w:t>
            </w:r>
            <w:proofErr w:type="gramEnd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і</w:t>
            </w:r>
            <w:proofErr w:type="spellEnd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, </w:t>
            </w:r>
            <w:bookmarkStart w:id="0" w:name="_GoBack"/>
            <w:proofErr w:type="spellStart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фізичну</w:t>
            </w:r>
            <w:proofErr w:type="spellEnd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особу, яка є </w:t>
            </w:r>
            <w:proofErr w:type="spellStart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учасником</w:t>
            </w:r>
            <w:proofErr w:type="spellEnd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процедури</w:t>
            </w:r>
            <w:proofErr w:type="spellEnd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закупівлі</w:t>
            </w:r>
            <w:proofErr w:type="spellEnd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було</w:t>
            </w:r>
            <w:proofErr w:type="spellEnd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притягнуто</w:t>
            </w:r>
            <w:proofErr w:type="spellEnd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згідно</w:t>
            </w:r>
            <w:proofErr w:type="spellEnd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із</w:t>
            </w:r>
            <w:proofErr w:type="spellEnd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законом  до </w:t>
            </w:r>
            <w:proofErr w:type="spellStart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відповідальності</w:t>
            </w:r>
            <w:proofErr w:type="spellEnd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за </w:t>
            </w:r>
            <w:proofErr w:type="spellStart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вчинення</w:t>
            </w:r>
            <w:proofErr w:type="spellEnd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корупційного</w:t>
            </w:r>
            <w:proofErr w:type="spellEnd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правопорушення</w:t>
            </w:r>
            <w:proofErr w:type="spellEnd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або</w:t>
            </w:r>
            <w:proofErr w:type="spellEnd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правопорушення</w:t>
            </w:r>
            <w:bookmarkEnd w:id="0"/>
            <w:proofErr w:type="spellEnd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пов’язаного</w:t>
            </w:r>
            <w:proofErr w:type="spellEnd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з </w:t>
            </w:r>
            <w:proofErr w:type="spellStart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корупцією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7" w:rsidRPr="003C0887" w:rsidRDefault="003C0887" w:rsidP="003C0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</w:pPr>
            <w:r w:rsidRPr="003C088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uk-UA"/>
              </w:rPr>
              <w:t>Замовник перевіряє інформацію самостійно</w:t>
            </w:r>
            <w:r w:rsidRPr="003C0887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 xml:space="preserve">. </w:t>
            </w:r>
          </w:p>
          <w:p w:rsidR="003C0887" w:rsidRPr="003C0887" w:rsidRDefault="003C0887" w:rsidP="003C0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</w:pPr>
          </w:p>
          <w:p w:rsidR="003C0887" w:rsidRPr="003C0887" w:rsidRDefault="003C0887" w:rsidP="003C0887">
            <w:pPr>
              <w:pStyle w:val="a3"/>
              <w:spacing w:before="0" w:beforeAutospacing="0" w:after="0" w:afterAutospacing="0"/>
              <w:jc w:val="both"/>
              <w:rPr>
                <w:sz w:val="21"/>
                <w:szCs w:val="21"/>
                <w:lang w:val="uk-UA"/>
              </w:rPr>
            </w:pPr>
            <w:r w:rsidRPr="003C0887">
              <w:rPr>
                <w:b/>
                <w:bCs/>
                <w:sz w:val="21"/>
                <w:szCs w:val="21"/>
                <w:lang w:val="uk-UA"/>
              </w:rPr>
              <w:t>У разі, якщо</w:t>
            </w:r>
            <w:r w:rsidRPr="003C0887">
              <w:rPr>
                <w:sz w:val="21"/>
                <w:szCs w:val="21"/>
                <w:lang w:val="uk-UA"/>
              </w:rPr>
              <w:t xml:space="preserve"> на дату подання документів переможця Єдиний державний </w:t>
            </w:r>
            <w:r w:rsidRPr="003C0887">
              <w:rPr>
                <w:b/>
                <w:bCs/>
                <w:sz w:val="21"/>
                <w:szCs w:val="21"/>
                <w:lang w:val="uk-UA"/>
              </w:rPr>
              <w:t>реєстр</w:t>
            </w:r>
            <w:r w:rsidRPr="003C0887">
              <w:rPr>
                <w:sz w:val="21"/>
                <w:szCs w:val="21"/>
                <w:lang w:val="uk-UA"/>
              </w:rPr>
              <w:t xml:space="preserve"> осіб, які вчинили корупційні або пов’язані з корупцією правопорушення </w:t>
            </w:r>
            <w:r w:rsidRPr="003C0887">
              <w:rPr>
                <w:b/>
                <w:bCs/>
                <w:sz w:val="21"/>
                <w:szCs w:val="21"/>
                <w:lang w:val="uk-UA"/>
              </w:rPr>
              <w:t>не працює</w:t>
            </w:r>
            <w:r w:rsidRPr="003C0887">
              <w:rPr>
                <w:sz w:val="21"/>
                <w:szCs w:val="21"/>
                <w:lang w:val="uk-UA"/>
              </w:rPr>
              <w:t xml:space="preserve">, </w:t>
            </w:r>
            <w:r w:rsidRPr="003C0887">
              <w:rPr>
                <w:sz w:val="21"/>
                <w:szCs w:val="21"/>
                <w:lang w:val="uk-UA" w:eastAsia="en-US"/>
              </w:rPr>
              <w:t xml:space="preserve">переможець процедури закупівлі має надати інформаційну довідку з Єдиного державного реєстру осіб, які вчинили корупційні правопорушення або довідку в довільній формі або гарантійний лист  про те, що </w:t>
            </w:r>
            <w:r w:rsidRPr="003C0887">
              <w:rPr>
                <w:sz w:val="21"/>
                <w:szCs w:val="21"/>
                <w:shd w:val="clear" w:color="auto" w:fill="FFFFFF"/>
                <w:lang w:val="uk-UA" w:eastAsia="en-US"/>
              </w:rPr>
              <w:t>керівника учасника процедури закупівлі, фізичну особу, яка є учасником процедури закупівлі, не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</w:tc>
      </w:tr>
      <w:tr w:rsidR="003C0887" w:rsidRPr="003C0887" w:rsidTr="003C0887">
        <w:trPr>
          <w:trHeight w:val="20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7" w:rsidRPr="003C0887" w:rsidRDefault="003C0887" w:rsidP="003C0887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proofErr w:type="gramStart"/>
            <w:r w:rsidRPr="003C0887">
              <w:rPr>
                <w:rFonts w:ascii="Times New Roman" w:hAnsi="Times New Roman"/>
                <w:b/>
                <w:bCs/>
                <w:sz w:val="21"/>
                <w:szCs w:val="21"/>
              </w:rPr>
              <w:t>п</w:t>
            </w:r>
            <w:proofErr w:type="gramEnd"/>
            <w:r w:rsidRPr="003C0887">
              <w:rPr>
                <w:rFonts w:ascii="Times New Roman" w:hAnsi="Times New Roman"/>
                <w:b/>
                <w:bCs/>
                <w:sz w:val="21"/>
                <w:szCs w:val="21"/>
              </w:rPr>
              <w:t>ідпункт</w:t>
            </w:r>
            <w:proofErr w:type="spellEnd"/>
            <w:r w:rsidRPr="003C0887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5 пункту 47 </w:t>
            </w:r>
            <w:proofErr w:type="spellStart"/>
            <w:r w:rsidRPr="003C0887">
              <w:rPr>
                <w:rFonts w:ascii="Times New Roman" w:hAnsi="Times New Roman"/>
                <w:b/>
                <w:bCs/>
                <w:sz w:val="21"/>
                <w:szCs w:val="21"/>
              </w:rPr>
              <w:t>Особливостей</w:t>
            </w:r>
            <w:proofErr w:type="spellEnd"/>
            <w:r w:rsidRPr="003C0887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7" w:rsidRPr="003C0887" w:rsidRDefault="003C0887" w:rsidP="003C088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Фізична</w:t>
            </w:r>
            <w:proofErr w:type="spellEnd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особа, яка є </w:t>
            </w:r>
            <w:proofErr w:type="spellStart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учасником</w:t>
            </w:r>
            <w:proofErr w:type="spellEnd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процедури</w:t>
            </w:r>
            <w:proofErr w:type="spellEnd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закупі</w:t>
            </w:r>
            <w:proofErr w:type="gramStart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вл</w:t>
            </w:r>
            <w:proofErr w:type="gramEnd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і</w:t>
            </w:r>
            <w:proofErr w:type="spellEnd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була</w:t>
            </w:r>
            <w:proofErr w:type="spellEnd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засуджена</w:t>
            </w:r>
            <w:proofErr w:type="spellEnd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за </w:t>
            </w:r>
            <w:proofErr w:type="spellStart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кримінальне</w:t>
            </w:r>
            <w:proofErr w:type="spellEnd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правопорушення</w:t>
            </w:r>
            <w:proofErr w:type="spellEnd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вчинене</w:t>
            </w:r>
            <w:proofErr w:type="spellEnd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з </w:t>
            </w:r>
            <w:proofErr w:type="spellStart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корисливих</w:t>
            </w:r>
            <w:proofErr w:type="spellEnd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мотивів</w:t>
            </w:r>
            <w:proofErr w:type="spellEnd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(</w:t>
            </w:r>
            <w:proofErr w:type="spellStart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зокрема</w:t>
            </w:r>
            <w:proofErr w:type="spellEnd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пов’язане</w:t>
            </w:r>
            <w:proofErr w:type="spellEnd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з </w:t>
            </w:r>
            <w:proofErr w:type="spellStart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хабарництвом</w:t>
            </w:r>
            <w:proofErr w:type="spellEnd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та </w:t>
            </w:r>
            <w:proofErr w:type="spellStart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відмиванням</w:t>
            </w:r>
            <w:proofErr w:type="spellEnd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коштів</w:t>
            </w:r>
            <w:proofErr w:type="spellEnd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), </w:t>
            </w:r>
            <w:proofErr w:type="spellStart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судимість</w:t>
            </w:r>
            <w:proofErr w:type="spellEnd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з </w:t>
            </w:r>
            <w:proofErr w:type="spellStart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якої</w:t>
            </w:r>
            <w:proofErr w:type="spellEnd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не </w:t>
            </w:r>
            <w:proofErr w:type="spellStart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знято</w:t>
            </w:r>
            <w:proofErr w:type="spellEnd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або</w:t>
            </w:r>
            <w:proofErr w:type="spellEnd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не погашено в </w:t>
            </w:r>
            <w:proofErr w:type="spellStart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установленому</w:t>
            </w:r>
            <w:proofErr w:type="spellEnd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законом порядку.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7" w:rsidRPr="003C0887" w:rsidRDefault="003C0887" w:rsidP="003C0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</w:pPr>
            <w:r w:rsidRPr="003C0887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 xml:space="preserve">Переможець процедури закупівлі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фізична особа, яка є учасником процедури закупівлі до кримінальної відповідальності не притягується, </w:t>
            </w:r>
            <w:proofErr w:type="spellStart"/>
            <w:r w:rsidRPr="003C0887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незнятої</w:t>
            </w:r>
            <w:proofErr w:type="spellEnd"/>
            <w:r w:rsidRPr="003C0887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 xml:space="preserve"> чи непогашеної судимості не має. </w:t>
            </w:r>
          </w:p>
          <w:p w:rsidR="003C0887" w:rsidRPr="003C0887" w:rsidRDefault="003C0887" w:rsidP="003C0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</w:pPr>
            <w:r w:rsidRPr="003C0887">
              <w:rPr>
                <w:rFonts w:ascii="Times New Roman" w:eastAsia="Times New Roman" w:hAnsi="Times New Roman" w:cs="Times New Roman"/>
                <w:b/>
                <w:sz w:val="21"/>
                <w:szCs w:val="21"/>
                <w:highlight w:val="white"/>
                <w:lang w:val="uk-UA" w:eastAsia="ru-RU"/>
              </w:rPr>
              <w:t>Документ повинен бути виданий/ сформований/ отриманий в поточному році. </w:t>
            </w:r>
          </w:p>
        </w:tc>
      </w:tr>
      <w:tr w:rsidR="003C0887" w:rsidRPr="003C0887" w:rsidTr="003C0887">
        <w:trPr>
          <w:trHeight w:val="56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7" w:rsidRPr="003C0887" w:rsidRDefault="003C0887" w:rsidP="003C0887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proofErr w:type="gramStart"/>
            <w:r w:rsidRPr="003C0887">
              <w:rPr>
                <w:rFonts w:ascii="Times New Roman" w:hAnsi="Times New Roman"/>
                <w:b/>
                <w:bCs/>
                <w:sz w:val="21"/>
                <w:szCs w:val="21"/>
              </w:rPr>
              <w:t>п</w:t>
            </w:r>
            <w:proofErr w:type="gramEnd"/>
            <w:r w:rsidRPr="003C0887">
              <w:rPr>
                <w:rFonts w:ascii="Times New Roman" w:hAnsi="Times New Roman"/>
                <w:b/>
                <w:bCs/>
                <w:sz w:val="21"/>
                <w:szCs w:val="21"/>
              </w:rPr>
              <w:t>ідпункт</w:t>
            </w:r>
            <w:proofErr w:type="spellEnd"/>
            <w:r w:rsidRPr="003C0887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6 пункту 47 </w:t>
            </w:r>
            <w:proofErr w:type="spellStart"/>
            <w:r w:rsidRPr="003C0887">
              <w:rPr>
                <w:rFonts w:ascii="Times New Roman" w:hAnsi="Times New Roman"/>
                <w:b/>
                <w:bCs/>
                <w:sz w:val="21"/>
                <w:szCs w:val="21"/>
              </w:rPr>
              <w:t>Особливостей</w:t>
            </w:r>
            <w:proofErr w:type="spellEnd"/>
            <w:r w:rsidRPr="003C0887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7" w:rsidRPr="003C0887" w:rsidRDefault="003C0887" w:rsidP="003C088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Керівник</w:t>
            </w:r>
            <w:proofErr w:type="spellEnd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учасника</w:t>
            </w:r>
            <w:proofErr w:type="spellEnd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процедури</w:t>
            </w:r>
            <w:proofErr w:type="spellEnd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закупі</w:t>
            </w:r>
            <w:proofErr w:type="gramStart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вл</w:t>
            </w:r>
            <w:proofErr w:type="gramEnd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і</w:t>
            </w:r>
            <w:proofErr w:type="spellEnd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був</w:t>
            </w:r>
            <w:proofErr w:type="spellEnd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засуджений</w:t>
            </w:r>
            <w:proofErr w:type="spellEnd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за </w:t>
            </w:r>
            <w:proofErr w:type="spellStart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кримінальне</w:t>
            </w:r>
            <w:proofErr w:type="spellEnd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правопорушення</w:t>
            </w:r>
            <w:proofErr w:type="spellEnd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вчинене</w:t>
            </w:r>
            <w:proofErr w:type="spellEnd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з </w:t>
            </w:r>
            <w:proofErr w:type="spellStart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корисливих</w:t>
            </w:r>
            <w:proofErr w:type="spellEnd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мотивів</w:t>
            </w:r>
            <w:proofErr w:type="spellEnd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(</w:t>
            </w:r>
            <w:proofErr w:type="spellStart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зокрема</w:t>
            </w:r>
            <w:proofErr w:type="spellEnd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пов’язане</w:t>
            </w:r>
            <w:proofErr w:type="spellEnd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з </w:t>
            </w:r>
            <w:proofErr w:type="spellStart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хабарництвом</w:t>
            </w:r>
            <w:proofErr w:type="spellEnd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шахрайством</w:t>
            </w:r>
            <w:proofErr w:type="spellEnd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та </w:t>
            </w:r>
            <w:proofErr w:type="spellStart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відмиванням</w:t>
            </w:r>
            <w:proofErr w:type="spellEnd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коштів</w:t>
            </w:r>
            <w:proofErr w:type="spellEnd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), </w:t>
            </w:r>
            <w:proofErr w:type="spellStart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судимість</w:t>
            </w:r>
            <w:proofErr w:type="spellEnd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з </w:t>
            </w:r>
            <w:proofErr w:type="spellStart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якого</w:t>
            </w:r>
            <w:proofErr w:type="spellEnd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не </w:t>
            </w:r>
            <w:proofErr w:type="spellStart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знято</w:t>
            </w:r>
            <w:proofErr w:type="spellEnd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або</w:t>
            </w:r>
            <w:proofErr w:type="spellEnd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не погашено в </w:t>
            </w:r>
            <w:proofErr w:type="spellStart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установленому</w:t>
            </w:r>
            <w:proofErr w:type="spellEnd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законом порядку.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7" w:rsidRPr="003C0887" w:rsidRDefault="003C0887" w:rsidP="003C08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</w:pPr>
            <w:r w:rsidRPr="003C0887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 xml:space="preserve">Переможець процедури закупівлі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 учасника процедури закупівлі до кримінальної відповідальності не притягується, </w:t>
            </w:r>
            <w:proofErr w:type="spellStart"/>
            <w:r w:rsidRPr="003C0887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незнятої</w:t>
            </w:r>
            <w:proofErr w:type="spellEnd"/>
            <w:r w:rsidRPr="003C0887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 xml:space="preserve"> чи непогашеної судимості не має.</w:t>
            </w:r>
          </w:p>
          <w:p w:rsidR="003C0887" w:rsidRPr="003C0887" w:rsidRDefault="003C0887" w:rsidP="003C08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</w:pPr>
            <w:r w:rsidRPr="003C0887">
              <w:rPr>
                <w:rFonts w:ascii="Times New Roman" w:eastAsia="Times New Roman" w:hAnsi="Times New Roman" w:cs="Times New Roman"/>
                <w:b/>
                <w:sz w:val="21"/>
                <w:szCs w:val="21"/>
                <w:highlight w:val="white"/>
                <w:lang w:val="uk-UA" w:eastAsia="ru-RU"/>
              </w:rPr>
              <w:t>Документ повинен бути виданий/ сформований/ отриманий в поточному році. </w:t>
            </w:r>
          </w:p>
        </w:tc>
      </w:tr>
      <w:tr w:rsidR="003C0887" w:rsidRPr="003C0887" w:rsidTr="003C088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7" w:rsidRPr="003C0887" w:rsidRDefault="003C0887" w:rsidP="003C0887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proofErr w:type="gramStart"/>
            <w:r w:rsidRPr="003C0887">
              <w:rPr>
                <w:rFonts w:ascii="Times New Roman" w:hAnsi="Times New Roman"/>
                <w:b/>
                <w:bCs/>
                <w:sz w:val="21"/>
                <w:szCs w:val="21"/>
              </w:rPr>
              <w:t>п</w:t>
            </w:r>
            <w:proofErr w:type="gramEnd"/>
            <w:r w:rsidRPr="003C0887">
              <w:rPr>
                <w:rFonts w:ascii="Times New Roman" w:hAnsi="Times New Roman"/>
                <w:b/>
                <w:bCs/>
                <w:sz w:val="21"/>
                <w:szCs w:val="21"/>
              </w:rPr>
              <w:t>ідпункт</w:t>
            </w:r>
            <w:proofErr w:type="spellEnd"/>
            <w:r w:rsidRPr="003C0887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12 пункту 47 </w:t>
            </w:r>
            <w:proofErr w:type="spellStart"/>
            <w:r w:rsidRPr="003C0887">
              <w:rPr>
                <w:rFonts w:ascii="Times New Roman" w:hAnsi="Times New Roman"/>
                <w:b/>
                <w:bCs/>
                <w:sz w:val="21"/>
                <w:szCs w:val="21"/>
              </w:rPr>
              <w:t>Особливостей</w:t>
            </w:r>
            <w:proofErr w:type="spellEnd"/>
            <w:r w:rsidRPr="003C0887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7" w:rsidRPr="003C0887" w:rsidRDefault="003C0887" w:rsidP="003C088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Керівника</w:t>
            </w:r>
            <w:proofErr w:type="spellEnd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учасника</w:t>
            </w:r>
            <w:proofErr w:type="spellEnd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процедури</w:t>
            </w:r>
            <w:proofErr w:type="spellEnd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закупі</w:t>
            </w:r>
            <w:proofErr w:type="gramStart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вл</w:t>
            </w:r>
            <w:proofErr w:type="gramEnd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і</w:t>
            </w:r>
            <w:proofErr w:type="spellEnd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фізичну</w:t>
            </w:r>
            <w:proofErr w:type="spellEnd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особу, яка є </w:t>
            </w:r>
            <w:proofErr w:type="spellStart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учасником</w:t>
            </w:r>
            <w:proofErr w:type="spellEnd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процедури</w:t>
            </w:r>
            <w:proofErr w:type="spellEnd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закупівлі</w:t>
            </w:r>
            <w:proofErr w:type="spellEnd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було</w:t>
            </w:r>
            <w:proofErr w:type="spellEnd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притягнуто</w:t>
            </w:r>
            <w:proofErr w:type="spellEnd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згідно</w:t>
            </w:r>
            <w:proofErr w:type="spellEnd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із</w:t>
            </w:r>
            <w:proofErr w:type="spellEnd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законом до </w:t>
            </w:r>
            <w:proofErr w:type="spellStart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відповідальності</w:t>
            </w:r>
            <w:proofErr w:type="spellEnd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за </w:t>
            </w:r>
            <w:proofErr w:type="spellStart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вчинення</w:t>
            </w:r>
            <w:proofErr w:type="spellEnd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правопорушення</w:t>
            </w:r>
            <w:proofErr w:type="spellEnd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пов’язаного</w:t>
            </w:r>
            <w:proofErr w:type="spellEnd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з </w:t>
            </w:r>
            <w:proofErr w:type="spellStart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використанням</w:t>
            </w:r>
            <w:proofErr w:type="spellEnd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дитячої</w:t>
            </w:r>
            <w:proofErr w:type="spellEnd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праці</w:t>
            </w:r>
            <w:proofErr w:type="spellEnd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чи</w:t>
            </w:r>
            <w:proofErr w:type="spellEnd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будь-</w:t>
            </w:r>
            <w:proofErr w:type="spellStart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якими</w:t>
            </w:r>
            <w:proofErr w:type="spellEnd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формами </w:t>
            </w:r>
            <w:proofErr w:type="spellStart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торгівлі</w:t>
            </w:r>
            <w:proofErr w:type="spellEnd"/>
            <w:r w:rsidRPr="003C088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людьми.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7" w:rsidRPr="003C0887" w:rsidRDefault="003C0887" w:rsidP="003C08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</w:pPr>
            <w:r w:rsidRPr="003C0887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 xml:space="preserve">Переможець процедури закупівлі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 учасника процедури закупівлі, фізична особа – учасник процедури закупівлі до кримінальної відповідальності не притягується, </w:t>
            </w:r>
            <w:proofErr w:type="spellStart"/>
            <w:r w:rsidRPr="003C0887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незнятої</w:t>
            </w:r>
            <w:proofErr w:type="spellEnd"/>
            <w:r w:rsidRPr="003C0887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 xml:space="preserve"> чи непогашеної судимості не має. </w:t>
            </w:r>
          </w:p>
          <w:p w:rsidR="003C0887" w:rsidRPr="003C0887" w:rsidRDefault="003C0887" w:rsidP="003C08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</w:pPr>
            <w:r w:rsidRPr="003C0887">
              <w:rPr>
                <w:rFonts w:ascii="Times New Roman" w:eastAsia="Times New Roman" w:hAnsi="Times New Roman" w:cs="Times New Roman"/>
                <w:b/>
                <w:sz w:val="21"/>
                <w:szCs w:val="21"/>
                <w:highlight w:val="white"/>
                <w:lang w:val="uk-UA" w:eastAsia="ru-RU"/>
              </w:rPr>
              <w:t>Документ повинен бути виданий/ сформований/ отриманий в поточному році. </w:t>
            </w:r>
          </w:p>
        </w:tc>
      </w:tr>
    </w:tbl>
    <w:p w:rsidR="0010139E" w:rsidRPr="003C0887" w:rsidRDefault="0010139E" w:rsidP="003C0887">
      <w:pPr>
        <w:spacing w:after="0" w:line="240" w:lineRule="auto"/>
        <w:rPr>
          <w:sz w:val="23"/>
          <w:szCs w:val="23"/>
          <w:lang w:val="uk-UA"/>
        </w:rPr>
      </w:pPr>
    </w:p>
    <w:sectPr w:rsidR="0010139E" w:rsidRPr="003C0887" w:rsidSect="003C088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641"/>
    <w:rsid w:val="0010139E"/>
    <w:rsid w:val="003C0887"/>
    <w:rsid w:val="00644785"/>
    <w:rsid w:val="007176FE"/>
    <w:rsid w:val="00873C59"/>
    <w:rsid w:val="00A42641"/>
    <w:rsid w:val="00A8663D"/>
    <w:rsid w:val="00BC6C8D"/>
    <w:rsid w:val="00EF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7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76FE"/>
    <w:rPr>
      <w:b/>
      <w:bCs/>
    </w:rPr>
  </w:style>
  <w:style w:type="character" w:styleId="a5">
    <w:name w:val="Emphasis"/>
    <w:basedOn w:val="a0"/>
    <w:uiPriority w:val="20"/>
    <w:qFormat/>
    <w:rsid w:val="007176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7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76FE"/>
    <w:rPr>
      <w:b/>
      <w:bCs/>
    </w:rPr>
  </w:style>
  <w:style w:type="character" w:styleId="a5">
    <w:name w:val="Emphasis"/>
    <w:basedOn w:val="a0"/>
    <w:uiPriority w:val="20"/>
    <w:qFormat/>
    <w:rsid w:val="007176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572</Words>
  <Characters>3265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8</cp:revision>
  <dcterms:created xsi:type="dcterms:W3CDTF">2023-08-09T13:24:00Z</dcterms:created>
  <dcterms:modified xsi:type="dcterms:W3CDTF">2024-04-17T08:27:00Z</dcterms:modified>
</cp:coreProperties>
</file>