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43" w:rsidRPr="00A875C3" w:rsidRDefault="00BB036F" w:rsidP="00CA2543">
      <w:pPr>
        <w:spacing w:after="0"/>
        <w:jc w:val="center"/>
        <w:rPr>
          <w:rFonts w:ascii="Times New Roman" w:hAnsi="Times New Roman" w:cs="Times New Roman"/>
          <w:b/>
          <w:sz w:val="28"/>
          <w:szCs w:val="28"/>
        </w:rPr>
      </w:pPr>
      <w:r w:rsidRPr="00A875C3">
        <w:rPr>
          <w:rFonts w:ascii="Times New Roman" w:hAnsi="Times New Roman" w:cs="Times New Roman"/>
          <w:b/>
          <w:sz w:val="28"/>
          <w:szCs w:val="28"/>
        </w:rPr>
        <w:t xml:space="preserve"> </w:t>
      </w:r>
      <w:r w:rsidR="00CA2543" w:rsidRPr="00A875C3">
        <w:rPr>
          <w:rFonts w:ascii="Times New Roman" w:hAnsi="Times New Roman" w:cs="Times New Roman"/>
          <w:b/>
          <w:sz w:val="28"/>
          <w:szCs w:val="28"/>
        </w:rPr>
        <w:t xml:space="preserve">Комунальне  некомерційне підприємство </w:t>
      </w:r>
    </w:p>
    <w:p w:rsidR="00CA2543" w:rsidRPr="00A875C3" w:rsidRDefault="00CA2543" w:rsidP="00CA2543">
      <w:pPr>
        <w:spacing w:after="0"/>
        <w:jc w:val="center"/>
        <w:rPr>
          <w:rFonts w:ascii="Times New Roman" w:hAnsi="Times New Roman" w:cs="Times New Roman"/>
          <w:b/>
          <w:sz w:val="28"/>
          <w:szCs w:val="28"/>
        </w:rPr>
      </w:pPr>
      <w:r w:rsidRPr="00A875C3">
        <w:rPr>
          <w:rFonts w:ascii="Times New Roman" w:hAnsi="Times New Roman" w:cs="Times New Roman"/>
          <w:b/>
          <w:sz w:val="28"/>
          <w:szCs w:val="28"/>
        </w:rPr>
        <w:t>«</w:t>
      </w:r>
      <w:r w:rsidR="00A875C3" w:rsidRPr="00A875C3">
        <w:rPr>
          <w:rFonts w:ascii="Times New Roman" w:hAnsi="Times New Roman" w:cs="Times New Roman"/>
          <w:b/>
          <w:sz w:val="28"/>
          <w:szCs w:val="28"/>
        </w:rPr>
        <w:t>Бориспільський центр первинної медико-санітарної допомоги»</w:t>
      </w:r>
    </w:p>
    <w:p w:rsidR="00CA2543" w:rsidRPr="00C831CD" w:rsidRDefault="00CA2543" w:rsidP="00CA2543">
      <w:pPr>
        <w:spacing w:after="0"/>
        <w:jc w:val="center"/>
        <w:rPr>
          <w:rFonts w:ascii="Times New Roman" w:hAnsi="Times New Roman" w:cs="Times New Roman"/>
          <w:b/>
          <w:sz w:val="40"/>
          <w:szCs w:val="40"/>
        </w:rPr>
      </w:pPr>
    </w:p>
    <w:tbl>
      <w:tblPr>
        <w:tblStyle w:val="a5"/>
        <w:tblpPr w:leftFromText="180" w:rightFromText="180" w:vertAnchor="text" w:horzAnchor="margin" w:tblpXSpec="right" w:tblpY="-22"/>
        <w:tblW w:w="0" w:type="auto"/>
        <w:tblLook w:val="04A0" w:firstRow="1" w:lastRow="0" w:firstColumn="1" w:lastColumn="0" w:noHBand="0" w:noVBand="1"/>
      </w:tblPr>
      <w:tblGrid>
        <w:gridCol w:w="5225"/>
      </w:tblGrid>
      <w:tr w:rsidR="007F16A0" w:rsidRPr="00C831CD" w:rsidTr="00A875C3">
        <w:trPr>
          <w:trHeight w:val="2772"/>
        </w:trPr>
        <w:tc>
          <w:tcPr>
            <w:tcW w:w="5225" w:type="dxa"/>
          </w:tcPr>
          <w:p w:rsidR="007F16A0" w:rsidRPr="00C831CD" w:rsidRDefault="007F16A0" w:rsidP="007F16A0">
            <w:pPr>
              <w:spacing w:before="240"/>
              <w:ind w:left="-1420"/>
              <w:jc w:val="right"/>
              <w:rPr>
                <w:rFonts w:ascii="Times New Roman" w:eastAsia="Times New Roman" w:hAnsi="Times New Roman" w:cs="Times New Roman"/>
                <w:color w:val="000000"/>
                <w:sz w:val="24"/>
                <w:szCs w:val="24"/>
                <w:lang w:eastAsia="ru-RU"/>
              </w:rPr>
            </w:pPr>
            <w:r w:rsidRPr="00C831CD">
              <w:rPr>
                <w:rFonts w:ascii="Times New Roman" w:eastAsia="Times New Roman" w:hAnsi="Times New Roman" w:cs="Times New Roman"/>
                <w:color w:val="000000"/>
                <w:sz w:val="24"/>
                <w:szCs w:val="24"/>
                <w:lang w:eastAsia="ru-RU"/>
              </w:rPr>
              <w:t>«ЗАТВЕРДЖЕНО»</w:t>
            </w:r>
          </w:p>
          <w:p w:rsidR="007F16A0" w:rsidRPr="00C831CD" w:rsidRDefault="00A31A3C" w:rsidP="002F411D">
            <w:pPr>
              <w:spacing w:before="240"/>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Протоколом № </w:t>
            </w:r>
            <w:r w:rsidR="00D7690D">
              <w:rPr>
                <w:rFonts w:ascii="Times New Roman" w:eastAsia="Times New Roman" w:hAnsi="Times New Roman" w:cs="Times New Roman"/>
                <w:color w:val="000000"/>
                <w:sz w:val="24"/>
                <w:szCs w:val="24"/>
                <w:lang w:eastAsia="ru-RU"/>
              </w:rPr>
              <w:t>ПР2023-24/11</w:t>
            </w:r>
          </w:p>
          <w:p w:rsidR="007F16A0" w:rsidRPr="00C831CD" w:rsidRDefault="007F16A0" w:rsidP="007F16A0">
            <w:pPr>
              <w:spacing w:before="240"/>
              <w:ind w:left="-1420"/>
              <w:jc w:val="right"/>
              <w:rPr>
                <w:rFonts w:ascii="Times New Roman" w:eastAsia="Times New Roman" w:hAnsi="Times New Roman" w:cs="Times New Roman"/>
                <w:color w:val="000000"/>
                <w:sz w:val="24"/>
                <w:szCs w:val="24"/>
                <w:lang w:eastAsia="ru-RU"/>
              </w:rPr>
            </w:pPr>
            <w:r w:rsidRPr="00C831CD">
              <w:rPr>
                <w:rFonts w:ascii="Times New Roman" w:eastAsia="Times New Roman" w:hAnsi="Times New Roman" w:cs="Times New Roman"/>
                <w:color w:val="000000"/>
                <w:sz w:val="24"/>
                <w:szCs w:val="24"/>
                <w:lang w:eastAsia="ru-RU"/>
              </w:rPr>
              <w:t>Уповноважена особа:</w:t>
            </w:r>
          </w:p>
          <w:p w:rsidR="007F16A0" w:rsidRPr="00C831CD" w:rsidRDefault="002C1C54" w:rsidP="007F16A0">
            <w:pPr>
              <w:spacing w:before="240"/>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Тетяна КРИСЬКО</w:t>
            </w:r>
          </w:p>
          <w:p w:rsidR="007F16A0" w:rsidRPr="00C831CD" w:rsidRDefault="007F16A0" w:rsidP="00A31A3C">
            <w:pPr>
              <w:widowControl w:val="0"/>
              <w:suppressAutoHyphens/>
              <w:autoSpaceDN w:val="0"/>
              <w:ind w:left="-1418"/>
              <w:jc w:val="center"/>
              <w:textAlignment w:val="baseline"/>
              <w:rPr>
                <w:rFonts w:ascii="Times New Roman" w:eastAsia="Times New Roman" w:hAnsi="Times New Roman" w:cs="Times New Roman"/>
                <w:color w:val="000000"/>
                <w:kern w:val="3"/>
                <w:sz w:val="24"/>
                <w:szCs w:val="24"/>
                <w:lang w:eastAsia="zh-CN" w:bidi="hi-IN"/>
              </w:rPr>
            </w:pPr>
          </w:p>
          <w:p w:rsidR="007F16A0" w:rsidRPr="00C831CD" w:rsidRDefault="007F16A0" w:rsidP="007F16A0">
            <w:pPr>
              <w:rPr>
                <w:rFonts w:ascii="Times New Roman" w:eastAsia="Times New Roman" w:hAnsi="Times New Roman" w:cs="Times New Roman"/>
                <w:b/>
                <w:bCs/>
                <w:sz w:val="24"/>
                <w:szCs w:val="24"/>
                <w:lang w:eastAsia="ru-RU"/>
              </w:rPr>
            </w:pPr>
          </w:p>
        </w:tc>
      </w:tr>
    </w:tbl>
    <w:p w:rsidR="00CA2543" w:rsidRPr="00C831CD" w:rsidRDefault="00CA2543" w:rsidP="00CA2543">
      <w:pPr>
        <w:spacing w:after="0"/>
        <w:jc w:val="center"/>
        <w:rPr>
          <w:rFonts w:ascii="Times New Roman" w:hAnsi="Times New Roman" w:cs="Times New Roman"/>
          <w:b/>
          <w:sz w:val="40"/>
          <w:szCs w:val="40"/>
        </w:rPr>
      </w:pPr>
    </w:p>
    <w:p w:rsidR="00CA2543" w:rsidRPr="00C831CD" w:rsidRDefault="00CA2543" w:rsidP="00CA2543">
      <w:pPr>
        <w:spacing w:after="0"/>
        <w:jc w:val="center"/>
        <w:rPr>
          <w:rFonts w:ascii="Times New Roman" w:hAnsi="Times New Roman" w:cs="Times New Roman"/>
          <w:b/>
          <w:sz w:val="40"/>
          <w:szCs w:val="40"/>
        </w:rPr>
      </w:pPr>
    </w:p>
    <w:p w:rsidR="00CA2543" w:rsidRPr="00C831CD" w:rsidRDefault="00CA2543" w:rsidP="00CA2543">
      <w:pPr>
        <w:spacing w:after="0"/>
        <w:jc w:val="center"/>
        <w:rPr>
          <w:rFonts w:ascii="Times New Roman" w:hAnsi="Times New Roman" w:cs="Times New Roman"/>
          <w:b/>
          <w:sz w:val="40"/>
          <w:szCs w:val="40"/>
        </w:rPr>
      </w:pPr>
    </w:p>
    <w:p w:rsidR="00CA2543" w:rsidRPr="00C831CD" w:rsidRDefault="00CA2543" w:rsidP="00CA2543">
      <w:pPr>
        <w:spacing w:after="0" w:line="240" w:lineRule="auto"/>
        <w:rPr>
          <w:rFonts w:ascii="Times New Roman" w:eastAsia="Times New Roman" w:hAnsi="Times New Roman" w:cs="Times New Roman"/>
          <w:b/>
          <w:bCs/>
          <w:sz w:val="24"/>
          <w:szCs w:val="24"/>
          <w:lang w:eastAsia="ru-RU"/>
        </w:rPr>
      </w:pPr>
    </w:p>
    <w:p w:rsidR="00CA2543" w:rsidRPr="00C831CD" w:rsidRDefault="00CA2543" w:rsidP="00CA2543">
      <w:pPr>
        <w:spacing w:after="0" w:line="240" w:lineRule="auto"/>
        <w:rPr>
          <w:rFonts w:ascii="Times New Roman" w:eastAsia="Times New Roman" w:hAnsi="Times New Roman" w:cs="Times New Roman"/>
          <w:b/>
          <w:sz w:val="24"/>
          <w:szCs w:val="24"/>
        </w:rPr>
      </w:pPr>
      <w:r w:rsidRPr="00C831CD">
        <w:rPr>
          <w:rFonts w:ascii="Times New Roman" w:eastAsia="Times New Roman" w:hAnsi="Times New Roman" w:cs="Times New Roman"/>
          <w:b/>
          <w:sz w:val="24"/>
          <w:szCs w:val="24"/>
        </w:rPr>
        <w:t xml:space="preserve">                                                     </w:t>
      </w:r>
    </w:p>
    <w:p w:rsidR="00CA2543" w:rsidRPr="00C831CD" w:rsidRDefault="00CA2543" w:rsidP="00CA2543">
      <w:pPr>
        <w:spacing w:after="0" w:line="240" w:lineRule="auto"/>
        <w:rPr>
          <w:rFonts w:ascii="Times New Roman" w:eastAsia="Times New Roman" w:hAnsi="Times New Roman" w:cs="Times New Roman"/>
          <w:b/>
          <w:sz w:val="24"/>
          <w:szCs w:val="24"/>
        </w:rPr>
      </w:pPr>
    </w:p>
    <w:p w:rsidR="00CA2543" w:rsidRPr="00C831CD" w:rsidRDefault="00CA2543" w:rsidP="00CA2543">
      <w:pPr>
        <w:spacing w:after="0" w:line="240" w:lineRule="auto"/>
        <w:rPr>
          <w:rFonts w:ascii="Times New Roman" w:eastAsia="Times New Roman" w:hAnsi="Times New Roman" w:cs="Times New Roman"/>
          <w:b/>
          <w:sz w:val="24"/>
          <w:szCs w:val="24"/>
        </w:rPr>
      </w:pPr>
    </w:p>
    <w:p w:rsidR="0037705A" w:rsidRPr="00C831CD" w:rsidRDefault="0037705A">
      <w:pPr>
        <w:spacing w:after="0" w:line="240" w:lineRule="auto"/>
        <w:rPr>
          <w:rFonts w:ascii="Times New Roman" w:eastAsia="Times New Roman" w:hAnsi="Times New Roman" w:cs="Times New Roman"/>
          <w:b/>
          <w:color w:val="000000"/>
          <w:sz w:val="24"/>
          <w:szCs w:val="24"/>
        </w:rPr>
      </w:pPr>
    </w:p>
    <w:p w:rsidR="0037705A" w:rsidRPr="00C831CD" w:rsidRDefault="00160206">
      <w:pPr>
        <w:spacing w:after="0" w:line="240" w:lineRule="auto"/>
        <w:rPr>
          <w:rFonts w:ascii="Times New Roman" w:eastAsia="Times New Roman" w:hAnsi="Times New Roman" w:cs="Times New Roman"/>
          <w:b/>
          <w:color w:val="000000"/>
          <w:sz w:val="24"/>
          <w:szCs w:val="24"/>
        </w:rPr>
      </w:pPr>
      <w:r w:rsidRPr="00C831CD">
        <w:rPr>
          <w:rFonts w:ascii="Times New Roman" w:eastAsia="Times New Roman" w:hAnsi="Times New Roman" w:cs="Times New Roman"/>
          <w:b/>
          <w:color w:val="000000"/>
          <w:sz w:val="24"/>
          <w:szCs w:val="24"/>
        </w:rPr>
        <w:t xml:space="preserve">                                                     </w:t>
      </w:r>
    </w:p>
    <w:p w:rsidR="0037705A" w:rsidRPr="00C831CD" w:rsidRDefault="00160206">
      <w:pPr>
        <w:spacing w:after="0" w:line="240" w:lineRule="auto"/>
        <w:rPr>
          <w:rFonts w:ascii="Times New Roman" w:eastAsia="Times New Roman" w:hAnsi="Times New Roman" w:cs="Times New Roman"/>
          <w:sz w:val="28"/>
          <w:szCs w:val="28"/>
        </w:rPr>
      </w:pPr>
      <w:r w:rsidRPr="00C831CD">
        <w:rPr>
          <w:rFonts w:ascii="Times New Roman" w:eastAsia="Times New Roman" w:hAnsi="Times New Roman" w:cs="Times New Roman"/>
          <w:b/>
          <w:color w:val="000000"/>
          <w:sz w:val="28"/>
          <w:szCs w:val="28"/>
        </w:rPr>
        <w:t xml:space="preserve">                    </w:t>
      </w:r>
      <w:r w:rsidR="00055677" w:rsidRPr="00C831CD">
        <w:rPr>
          <w:rFonts w:ascii="Times New Roman" w:eastAsia="Times New Roman" w:hAnsi="Times New Roman" w:cs="Times New Roman"/>
          <w:b/>
          <w:color w:val="000000"/>
          <w:sz w:val="28"/>
          <w:szCs w:val="28"/>
        </w:rPr>
        <w:t xml:space="preserve">                       </w:t>
      </w:r>
      <w:r w:rsidRPr="00C831CD">
        <w:rPr>
          <w:rFonts w:ascii="Times New Roman" w:eastAsia="Times New Roman" w:hAnsi="Times New Roman" w:cs="Times New Roman"/>
          <w:b/>
          <w:color w:val="000000"/>
          <w:sz w:val="28"/>
          <w:szCs w:val="28"/>
        </w:rPr>
        <w:t>ТЕНДЕРНА ДОКУМЕНТАЦІЯ</w:t>
      </w:r>
    </w:p>
    <w:p w:rsidR="0037705A" w:rsidRDefault="00160206">
      <w:pPr>
        <w:spacing w:before="240" w:after="0" w:line="240" w:lineRule="auto"/>
        <w:jc w:val="center"/>
        <w:rPr>
          <w:rFonts w:ascii="Times New Roman" w:eastAsia="Times New Roman" w:hAnsi="Times New Roman" w:cs="Times New Roman"/>
          <w:b/>
          <w:color w:val="000000"/>
          <w:sz w:val="28"/>
          <w:szCs w:val="28"/>
        </w:rPr>
      </w:pPr>
      <w:r w:rsidRPr="00C831CD">
        <w:rPr>
          <w:rFonts w:ascii="Times New Roman" w:eastAsia="Times New Roman" w:hAnsi="Times New Roman" w:cs="Times New Roman"/>
          <w:b/>
          <w:color w:val="000000"/>
          <w:sz w:val="28"/>
          <w:szCs w:val="28"/>
        </w:rPr>
        <w:t xml:space="preserve"> ВІДКРИТІ ТОРГИ </w:t>
      </w:r>
      <w:r w:rsidR="00393B2D" w:rsidRPr="00C831CD">
        <w:rPr>
          <w:rFonts w:ascii="Times New Roman" w:eastAsia="Times New Roman" w:hAnsi="Times New Roman" w:cs="Times New Roman"/>
          <w:b/>
          <w:color w:val="000000"/>
          <w:sz w:val="28"/>
          <w:szCs w:val="28"/>
        </w:rPr>
        <w:t>(з особливостями)</w:t>
      </w:r>
    </w:p>
    <w:p w:rsidR="00A31A3C" w:rsidRDefault="00037511" w:rsidP="00E4372A">
      <w:pPr>
        <w:spacing w:before="240" w:after="0" w:line="276" w:lineRule="auto"/>
        <w:jc w:val="center"/>
        <w:rPr>
          <w:rFonts w:ascii="Times New Roman" w:eastAsia="Times New Roman" w:hAnsi="Times New Roman" w:cs="Times New Roman"/>
          <w:b/>
          <w:color w:val="000000"/>
          <w:sz w:val="28"/>
          <w:szCs w:val="28"/>
        </w:rPr>
      </w:pPr>
      <w:r w:rsidRPr="00037511">
        <w:rPr>
          <w:rFonts w:ascii="Times New Roman" w:eastAsia="Times New Roman" w:hAnsi="Times New Roman" w:cs="Times New Roman"/>
          <w:b/>
          <w:color w:val="000000"/>
          <w:sz w:val="28"/>
          <w:szCs w:val="28"/>
        </w:rPr>
        <w:t>Гематологічний аналіз</w:t>
      </w:r>
      <w:r w:rsidR="007D559E">
        <w:rPr>
          <w:rFonts w:ascii="Times New Roman" w:eastAsia="Times New Roman" w:hAnsi="Times New Roman" w:cs="Times New Roman"/>
          <w:b/>
          <w:color w:val="000000"/>
          <w:sz w:val="28"/>
          <w:szCs w:val="28"/>
        </w:rPr>
        <w:t>атор 3Dif з набором реагентів</w:t>
      </w:r>
      <w:r w:rsidR="005A1C37">
        <w:rPr>
          <w:rFonts w:ascii="Times New Roman" w:eastAsia="Times New Roman" w:hAnsi="Times New Roman" w:cs="Times New Roman"/>
          <w:b/>
          <w:color w:val="000000"/>
          <w:sz w:val="28"/>
          <w:szCs w:val="28"/>
        </w:rPr>
        <w:t>(НК 024:2023:</w:t>
      </w:r>
      <w:r w:rsidR="000814F1">
        <w:rPr>
          <w:rFonts w:ascii="Times New Roman" w:eastAsia="Times New Roman" w:hAnsi="Times New Roman" w:cs="Times New Roman"/>
          <w:b/>
          <w:color w:val="000000"/>
          <w:sz w:val="28"/>
          <w:szCs w:val="28"/>
        </w:rPr>
        <w:t xml:space="preserve"> </w:t>
      </w:r>
      <w:r w:rsidR="000814F1" w:rsidRPr="000814F1">
        <w:rPr>
          <w:rFonts w:ascii="Times New Roman" w:eastAsia="Times New Roman" w:hAnsi="Times New Roman" w:cs="Times New Roman"/>
          <w:b/>
          <w:color w:val="000000"/>
          <w:sz w:val="28"/>
          <w:szCs w:val="28"/>
        </w:rPr>
        <w:t xml:space="preserve">35476 - Аналізатор гематологічний IVD (діагностика </w:t>
      </w:r>
      <w:proofErr w:type="spellStart"/>
      <w:r w:rsidR="000814F1" w:rsidRPr="000814F1">
        <w:rPr>
          <w:rFonts w:ascii="Times New Roman" w:eastAsia="Times New Roman" w:hAnsi="Times New Roman" w:cs="Times New Roman"/>
          <w:b/>
          <w:color w:val="000000"/>
          <w:sz w:val="28"/>
          <w:szCs w:val="28"/>
        </w:rPr>
        <w:t>in</w:t>
      </w:r>
      <w:proofErr w:type="spellEnd"/>
      <w:r w:rsidR="000814F1" w:rsidRPr="000814F1">
        <w:rPr>
          <w:rFonts w:ascii="Times New Roman" w:eastAsia="Times New Roman" w:hAnsi="Times New Roman" w:cs="Times New Roman"/>
          <w:b/>
          <w:color w:val="000000"/>
          <w:sz w:val="28"/>
          <w:szCs w:val="28"/>
        </w:rPr>
        <w:t xml:space="preserve"> </w:t>
      </w:r>
      <w:proofErr w:type="spellStart"/>
      <w:r w:rsidR="000814F1" w:rsidRPr="000814F1">
        <w:rPr>
          <w:rFonts w:ascii="Times New Roman" w:eastAsia="Times New Roman" w:hAnsi="Times New Roman" w:cs="Times New Roman"/>
          <w:b/>
          <w:color w:val="000000"/>
          <w:sz w:val="28"/>
          <w:szCs w:val="28"/>
        </w:rPr>
        <w:t>vitro</w:t>
      </w:r>
      <w:proofErr w:type="spellEnd"/>
      <w:r w:rsidR="000814F1" w:rsidRPr="000814F1">
        <w:rPr>
          <w:rFonts w:ascii="Times New Roman" w:eastAsia="Times New Roman" w:hAnsi="Times New Roman" w:cs="Times New Roman"/>
          <w:b/>
          <w:color w:val="000000"/>
          <w:sz w:val="28"/>
          <w:szCs w:val="28"/>
        </w:rPr>
        <w:t>), автоматичний</w:t>
      </w:r>
      <w:r w:rsidR="000814F1">
        <w:rPr>
          <w:rFonts w:ascii="Times New Roman" w:eastAsia="Times New Roman" w:hAnsi="Times New Roman" w:cs="Times New Roman"/>
          <w:b/>
          <w:color w:val="000000"/>
          <w:sz w:val="28"/>
          <w:szCs w:val="28"/>
        </w:rPr>
        <w:t>,</w:t>
      </w:r>
      <w:r w:rsidRPr="00037511">
        <w:rPr>
          <w:rFonts w:ascii="Times New Roman" w:eastAsia="Times New Roman" w:hAnsi="Times New Roman" w:cs="Times New Roman"/>
          <w:b/>
          <w:color w:val="000000"/>
          <w:sz w:val="28"/>
          <w:szCs w:val="28"/>
        </w:rPr>
        <w:t xml:space="preserve"> Аналізатор сечі з набором тест-смужок</w:t>
      </w:r>
      <w:r w:rsidR="00711F18">
        <w:rPr>
          <w:rFonts w:ascii="Times New Roman" w:eastAsia="Times New Roman" w:hAnsi="Times New Roman" w:cs="Times New Roman"/>
          <w:b/>
          <w:color w:val="000000"/>
          <w:sz w:val="28"/>
          <w:szCs w:val="28"/>
        </w:rPr>
        <w:t>(</w:t>
      </w:r>
      <w:r w:rsidR="00711F18" w:rsidRPr="00711F18">
        <w:rPr>
          <w:rFonts w:ascii="Times New Roman" w:eastAsia="Times New Roman" w:hAnsi="Times New Roman" w:cs="Times New Roman"/>
          <w:b/>
          <w:color w:val="000000"/>
          <w:sz w:val="28"/>
          <w:szCs w:val="28"/>
        </w:rPr>
        <w:t xml:space="preserve">НК 024:2023: </w:t>
      </w:r>
      <w:r w:rsidR="000814F1">
        <w:rPr>
          <w:rFonts w:ascii="Times New Roman" w:eastAsia="Times New Roman" w:hAnsi="Times New Roman" w:cs="Times New Roman"/>
          <w:b/>
          <w:color w:val="000000"/>
          <w:sz w:val="28"/>
          <w:szCs w:val="28"/>
        </w:rPr>
        <w:t xml:space="preserve"> </w:t>
      </w:r>
      <w:r w:rsidR="000814F1" w:rsidRPr="000814F1">
        <w:rPr>
          <w:rFonts w:ascii="Times New Roman" w:eastAsia="Times New Roman" w:hAnsi="Times New Roman" w:cs="Times New Roman"/>
          <w:b/>
          <w:color w:val="000000"/>
          <w:sz w:val="28"/>
          <w:szCs w:val="28"/>
        </w:rPr>
        <w:t xml:space="preserve">57860 - Аналізатор сечі лабораторний IVD (діагностика </w:t>
      </w:r>
      <w:proofErr w:type="spellStart"/>
      <w:r w:rsidR="000814F1" w:rsidRPr="000814F1">
        <w:rPr>
          <w:rFonts w:ascii="Times New Roman" w:eastAsia="Times New Roman" w:hAnsi="Times New Roman" w:cs="Times New Roman"/>
          <w:b/>
          <w:color w:val="000000"/>
          <w:sz w:val="28"/>
          <w:szCs w:val="28"/>
        </w:rPr>
        <w:t>in</w:t>
      </w:r>
      <w:proofErr w:type="spellEnd"/>
      <w:r w:rsidR="000814F1" w:rsidRPr="000814F1">
        <w:rPr>
          <w:rFonts w:ascii="Times New Roman" w:eastAsia="Times New Roman" w:hAnsi="Times New Roman" w:cs="Times New Roman"/>
          <w:b/>
          <w:color w:val="000000"/>
          <w:sz w:val="28"/>
          <w:szCs w:val="28"/>
        </w:rPr>
        <w:t xml:space="preserve"> </w:t>
      </w:r>
      <w:proofErr w:type="spellStart"/>
      <w:r w:rsidR="000814F1" w:rsidRPr="000814F1">
        <w:rPr>
          <w:rFonts w:ascii="Times New Roman" w:eastAsia="Times New Roman" w:hAnsi="Times New Roman" w:cs="Times New Roman"/>
          <w:b/>
          <w:color w:val="000000"/>
          <w:sz w:val="28"/>
          <w:szCs w:val="28"/>
        </w:rPr>
        <w:t>vitro</w:t>
      </w:r>
      <w:proofErr w:type="spellEnd"/>
      <w:r w:rsidR="000814F1" w:rsidRPr="000814F1">
        <w:rPr>
          <w:rFonts w:ascii="Times New Roman" w:eastAsia="Times New Roman" w:hAnsi="Times New Roman" w:cs="Times New Roman"/>
          <w:b/>
          <w:color w:val="000000"/>
          <w:sz w:val="28"/>
          <w:szCs w:val="28"/>
        </w:rPr>
        <w:t>) напівавтоматичний</w:t>
      </w:r>
      <w:r w:rsidR="000814F1">
        <w:rPr>
          <w:rFonts w:ascii="Times New Roman" w:eastAsia="Times New Roman" w:hAnsi="Times New Roman" w:cs="Times New Roman"/>
          <w:b/>
          <w:color w:val="000000"/>
          <w:sz w:val="28"/>
          <w:szCs w:val="28"/>
        </w:rPr>
        <w:t xml:space="preserve">) </w:t>
      </w:r>
      <w:r w:rsidRPr="00037511">
        <w:rPr>
          <w:rFonts w:ascii="Times New Roman" w:eastAsia="Times New Roman" w:hAnsi="Times New Roman" w:cs="Times New Roman"/>
          <w:b/>
          <w:color w:val="000000"/>
          <w:sz w:val="28"/>
          <w:szCs w:val="28"/>
        </w:rPr>
        <w:t>, Аналізатор вимірювання ШОЕ</w:t>
      </w:r>
      <w:r w:rsidR="00526F9F">
        <w:rPr>
          <w:rFonts w:ascii="Times New Roman" w:eastAsia="Times New Roman" w:hAnsi="Times New Roman" w:cs="Times New Roman"/>
          <w:b/>
          <w:color w:val="000000"/>
          <w:sz w:val="28"/>
          <w:szCs w:val="28"/>
        </w:rPr>
        <w:t xml:space="preserve"> </w:t>
      </w:r>
      <w:r w:rsidR="00526F9F" w:rsidRPr="00526F9F">
        <w:rPr>
          <w:rFonts w:ascii="Times New Roman" w:eastAsia="Times New Roman" w:hAnsi="Times New Roman" w:cs="Times New Roman"/>
          <w:b/>
          <w:color w:val="000000"/>
          <w:sz w:val="28"/>
          <w:szCs w:val="28"/>
        </w:rPr>
        <w:t>(Автоматичний аналізатор швидкості осідання еритроцитів)</w:t>
      </w:r>
      <w:r w:rsidR="00711F18">
        <w:rPr>
          <w:rFonts w:ascii="Times New Roman" w:eastAsia="Times New Roman" w:hAnsi="Times New Roman" w:cs="Times New Roman"/>
          <w:b/>
          <w:color w:val="000000"/>
          <w:sz w:val="28"/>
          <w:szCs w:val="28"/>
        </w:rPr>
        <w:t>(</w:t>
      </w:r>
      <w:r w:rsidR="00711F18" w:rsidRPr="00711F18">
        <w:t xml:space="preserve"> </w:t>
      </w:r>
      <w:r w:rsidR="00711F18" w:rsidRPr="00711F18">
        <w:rPr>
          <w:rFonts w:ascii="Times New Roman" w:eastAsia="Times New Roman" w:hAnsi="Times New Roman" w:cs="Times New Roman"/>
          <w:b/>
          <w:color w:val="000000"/>
          <w:sz w:val="28"/>
          <w:szCs w:val="28"/>
        </w:rPr>
        <w:t xml:space="preserve">НК 024:2023: </w:t>
      </w:r>
      <w:r w:rsidR="00104B45" w:rsidRPr="00104B45">
        <w:t xml:space="preserve"> </w:t>
      </w:r>
      <w:r w:rsidR="00104B45" w:rsidRPr="00104B45">
        <w:rPr>
          <w:rFonts w:ascii="Times New Roman" w:eastAsia="Times New Roman" w:hAnsi="Times New Roman" w:cs="Times New Roman"/>
          <w:b/>
          <w:color w:val="000000"/>
          <w:sz w:val="28"/>
          <w:szCs w:val="28"/>
        </w:rPr>
        <w:t xml:space="preserve">56691 Автоматичний аналізатор швидкості осідання еритроцитів (ШОЕ) IVD (діагностика </w:t>
      </w:r>
      <w:proofErr w:type="spellStart"/>
      <w:r w:rsidR="00104B45" w:rsidRPr="00104B45">
        <w:rPr>
          <w:rFonts w:ascii="Times New Roman" w:eastAsia="Times New Roman" w:hAnsi="Times New Roman" w:cs="Times New Roman"/>
          <w:b/>
          <w:color w:val="000000"/>
          <w:sz w:val="28"/>
          <w:szCs w:val="28"/>
        </w:rPr>
        <w:t>in</w:t>
      </w:r>
      <w:proofErr w:type="spellEnd"/>
      <w:r w:rsidR="00104B45" w:rsidRPr="00104B45">
        <w:rPr>
          <w:rFonts w:ascii="Times New Roman" w:eastAsia="Times New Roman" w:hAnsi="Times New Roman" w:cs="Times New Roman"/>
          <w:b/>
          <w:color w:val="000000"/>
          <w:sz w:val="28"/>
          <w:szCs w:val="28"/>
        </w:rPr>
        <w:t xml:space="preserve"> </w:t>
      </w:r>
      <w:proofErr w:type="spellStart"/>
      <w:r w:rsidR="00104B45" w:rsidRPr="00104B45">
        <w:rPr>
          <w:rFonts w:ascii="Times New Roman" w:eastAsia="Times New Roman" w:hAnsi="Times New Roman" w:cs="Times New Roman"/>
          <w:b/>
          <w:color w:val="000000"/>
          <w:sz w:val="28"/>
          <w:szCs w:val="28"/>
        </w:rPr>
        <w:t>vitro</w:t>
      </w:r>
      <w:proofErr w:type="spellEnd"/>
      <w:r w:rsidR="00104B45" w:rsidRPr="00104B45">
        <w:rPr>
          <w:rFonts w:ascii="Times New Roman" w:eastAsia="Times New Roman" w:hAnsi="Times New Roman" w:cs="Times New Roman"/>
          <w:b/>
          <w:color w:val="000000"/>
          <w:sz w:val="28"/>
          <w:szCs w:val="28"/>
        </w:rPr>
        <w:t>)</w:t>
      </w:r>
      <w:r w:rsidR="00104B45">
        <w:rPr>
          <w:rFonts w:ascii="Times New Roman" w:eastAsia="Times New Roman" w:hAnsi="Times New Roman" w:cs="Times New Roman"/>
          <w:b/>
          <w:color w:val="000000"/>
          <w:sz w:val="28"/>
          <w:szCs w:val="28"/>
        </w:rPr>
        <w:t>.</w:t>
      </w:r>
      <w:r w:rsidR="000814F1">
        <w:rPr>
          <w:rFonts w:ascii="Times New Roman" w:eastAsia="Times New Roman" w:hAnsi="Times New Roman" w:cs="Times New Roman"/>
          <w:b/>
          <w:color w:val="000000"/>
          <w:sz w:val="28"/>
          <w:szCs w:val="28"/>
        </w:rPr>
        <w:t xml:space="preserve"> </w:t>
      </w:r>
    </w:p>
    <w:p w:rsidR="00652335" w:rsidRPr="004613A7" w:rsidRDefault="009C78BD" w:rsidP="00E4372A">
      <w:pPr>
        <w:widowControl w:val="0"/>
        <w:spacing w:line="276" w:lineRule="auto"/>
        <w:jc w:val="center"/>
        <w:rPr>
          <w:rFonts w:ascii="Times New Roman" w:hAnsi="Times New Roman" w:cs="Times New Roman"/>
          <w:b/>
          <w:noProof/>
          <w:color w:val="000000"/>
          <w:sz w:val="32"/>
          <w:szCs w:val="32"/>
        </w:rPr>
      </w:pPr>
      <w:r w:rsidRPr="004613A7">
        <w:rPr>
          <w:rFonts w:ascii="Times New Roman" w:hAnsi="Times New Roman" w:cs="Times New Roman"/>
          <w:b/>
          <w:noProof/>
          <w:color w:val="000000"/>
          <w:sz w:val="32"/>
          <w:szCs w:val="32"/>
        </w:rPr>
        <w:t xml:space="preserve">ДК 021:2015: 38430000-8 Детектори та аналізатори </w:t>
      </w:r>
      <w:r w:rsidRPr="004613A7">
        <w:rPr>
          <w:rFonts w:ascii="Times New Roman" w:hAnsi="Times New Roman" w:cs="Times New Roman"/>
          <w:b/>
          <w:bCs/>
          <w:sz w:val="32"/>
          <w:szCs w:val="32"/>
        </w:rPr>
        <w:t>.</w:t>
      </w:r>
    </w:p>
    <w:p w:rsidR="002042A9" w:rsidRPr="00652335" w:rsidRDefault="002042A9" w:rsidP="00652335">
      <w:pPr>
        <w:spacing w:before="240" w:after="0" w:line="240" w:lineRule="auto"/>
        <w:jc w:val="center"/>
        <w:rPr>
          <w:rFonts w:ascii="Times New Roman" w:eastAsia="Times New Roman" w:hAnsi="Times New Roman" w:cs="Times New Roman"/>
          <w:sz w:val="32"/>
          <w:szCs w:val="32"/>
        </w:rPr>
      </w:pPr>
    </w:p>
    <w:p w:rsidR="003557DE" w:rsidRDefault="003557DE">
      <w:pPr>
        <w:spacing w:before="240" w:after="0" w:line="240" w:lineRule="auto"/>
        <w:rPr>
          <w:rFonts w:ascii="Times New Roman" w:eastAsia="Times New Roman" w:hAnsi="Times New Roman" w:cs="Times New Roman"/>
          <w:sz w:val="24"/>
          <w:szCs w:val="24"/>
        </w:rPr>
      </w:pPr>
    </w:p>
    <w:p w:rsidR="00492E24" w:rsidRDefault="00492E24">
      <w:pPr>
        <w:spacing w:before="240" w:after="0" w:line="240" w:lineRule="auto"/>
        <w:rPr>
          <w:rFonts w:ascii="Times New Roman" w:eastAsia="Times New Roman" w:hAnsi="Times New Roman" w:cs="Times New Roman"/>
          <w:sz w:val="24"/>
          <w:szCs w:val="24"/>
        </w:rPr>
      </w:pPr>
    </w:p>
    <w:p w:rsidR="000C38E4" w:rsidRDefault="000C38E4">
      <w:pPr>
        <w:spacing w:before="240" w:after="0" w:line="240" w:lineRule="auto"/>
        <w:rPr>
          <w:rFonts w:ascii="Times New Roman" w:eastAsia="Times New Roman" w:hAnsi="Times New Roman" w:cs="Times New Roman"/>
          <w:sz w:val="24"/>
          <w:szCs w:val="24"/>
        </w:rPr>
      </w:pPr>
    </w:p>
    <w:p w:rsidR="000C38E4" w:rsidRDefault="000C38E4">
      <w:pPr>
        <w:spacing w:before="240" w:after="0" w:line="240" w:lineRule="auto"/>
        <w:rPr>
          <w:rFonts w:ascii="Times New Roman" w:eastAsia="Times New Roman" w:hAnsi="Times New Roman" w:cs="Times New Roman"/>
          <w:sz w:val="24"/>
          <w:szCs w:val="24"/>
        </w:rPr>
      </w:pPr>
    </w:p>
    <w:p w:rsidR="000C38E4" w:rsidRDefault="000C38E4">
      <w:pPr>
        <w:spacing w:before="240" w:after="0" w:line="240" w:lineRule="auto"/>
        <w:rPr>
          <w:rFonts w:ascii="Times New Roman" w:eastAsia="Times New Roman" w:hAnsi="Times New Roman" w:cs="Times New Roman"/>
          <w:sz w:val="24"/>
          <w:szCs w:val="24"/>
        </w:rPr>
      </w:pPr>
    </w:p>
    <w:p w:rsidR="000C38E4" w:rsidRDefault="000C38E4">
      <w:pPr>
        <w:spacing w:before="240" w:after="0" w:line="240" w:lineRule="auto"/>
        <w:rPr>
          <w:rFonts w:ascii="Times New Roman" w:eastAsia="Times New Roman" w:hAnsi="Times New Roman" w:cs="Times New Roman"/>
          <w:sz w:val="24"/>
          <w:szCs w:val="24"/>
        </w:rPr>
      </w:pPr>
    </w:p>
    <w:p w:rsidR="000C38E4" w:rsidRDefault="000C38E4">
      <w:pPr>
        <w:spacing w:before="240" w:after="0" w:line="240" w:lineRule="auto"/>
        <w:rPr>
          <w:rFonts w:ascii="Times New Roman" w:eastAsia="Times New Roman" w:hAnsi="Times New Roman" w:cs="Times New Roman"/>
          <w:sz w:val="24"/>
          <w:szCs w:val="24"/>
        </w:rPr>
      </w:pPr>
    </w:p>
    <w:p w:rsidR="000C38E4" w:rsidRDefault="000C38E4">
      <w:pPr>
        <w:spacing w:before="240" w:after="0" w:line="240" w:lineRule="auto"/>
        <w:rPr>
          <w:rFonts w:ascii="Times New Roman" w:eastAsia="Times New Roman" w:hAnsi="Times New Roman" w:cs="Times New Roman"/>
          <w:sz w:val="24"/>
          <w:szCs w:val="24"/>
        </w:rPr>
      </w:pPr>
    </w:p>
    <w:p w:rsidR="000C38E4" w:rsidRDefault="000C38E4">
      <w:pPr>
        <w:spacing w:before="240" w:after="0" w:line="240" w:lineRule="auto"/>
        <w:rPr>
          <w:rFonts w:ascii="Times New Roman" w:eastAsia="Times New Roman" w:hAnsi="Times New Roman" w:cs="Times New Roman"/>
          <w:sz w:val="24"/>
          <w:szCs w:val="24"/>
        </w:rPr>
      </w:pPr>
    </w:p>
    <w:p w:rsidR="00492E24" w:rsidRDefault="00492E24">
      <w:pPr>
        <w:spacing w:before="240" w:after="0" w:line="240" w:lineRule="auto"/>
        <w:rPr>
          <w:rFonts w:ascii="Times New Roman" w:eastAsia="Times New Roman" w:hAnsi="Times New Roman" w:cs="Times New Roman"/>
          <w:sz w:val="24"/>
          <w:szCs w:val="24"/>
        </w:rPr>
      </w:pPr>
    </w:p>
    <w:p w:rsidR="00A875C3" w:rsidRDefault="00A875C3" w:rsidP="00B3008C">
      <w:pPr>
        <w:spacing w:before="240" w:after="0" w:line="240" w:lineRule="auto"/>
        <w:jc w:val="center"/>
        <w:rPr>
          <w:rFonts w:ascii="Times New Roman" w:eastAsia="Times New Roman" w:hAnsi="Times New Roman" w:cs="Times New Roman"/>
          <w:sz w:val="24"/>
          <w:szCs w:val="24"/>
          <w:lang w:eastAsia="ru-RU"/>
        </w:rPr>
      </w:pPr>
      <w:bookmarkStart w:id="0" w:name="_heading=h.1fob9te" w:colFirst="0" w:colLast="0"/>
      <w:bookmarkEnd w:id="0"/>
      <w:r>
        <w:rPr>
          <w:rFonts w:ascii="Times New Roman" w:eastAsia="Times New Roman" w:hAnsi="Times New Roman" w:cs="Times New Roman"/>
          <w:sz w:val="24"/>
          <w:szCs w:val="24"/>
          <w:lang w:eastAsia="ru-RU"/>
        </w:rPr>
        <w:t>с. Вороньків</w:t>
      </w:r>
    </w:p>
    <w:p w:rsidR="00A875C3" w:rsidRDefault="00CA2543" w:rsidP="0056346F">
      <w:pPr>
        <w:spacing w:before="240" w:after="0" w:line="240" w:lineRule="auto"/>
        <w:jc w:val="center"/>
        <w:rPr>
          <w:rFonts w:ascii="Times New Roman" w:eastAsia="Times New Roman" w:hAnsi="Times New Roman" w:cs="Times New Roman"/>
          <w:sz w:val="24"/>
          <w:szCs w:val="24"/>
        </w:rPr>
      </w:pPr>
      <w:r w:rsidRPr="00C831CD">
        <w:rPr>
          <w:rFonts w:ascii="Times New Roman" w:eastAsia="Times New Roman" w:hAnsi="Times New Roman" w:cs="Times New Roman"/>
          <w:sz w:val="24"/>
          <w:szCs w:val="24"/>
          <w:lang w:eastAsia="ru-RU"/>
        </w:rPr>
        <w:t>2023 рік</w:t>
      </w:r>
    </w:p>
    <w:p w:rsidR="008F682B" w:rsidRPr="00C831CD" w:rsidRDefault="008F682B">
      <w:pPr>
        <w:spacing w:after="0" w:line="240" w:lineRule="auto"/>
        <w:rPr>
          <w:rFonts w:ascii="Times New Roman" w:eastAsia="Times New Roman" w:hAnsi="Times New Roman" w:cs="Times New Roman"/>
          <w:sz w:val="24"/>
          <w:szCs w:val="24"/>
        </w:rPr>
      </w:pPr>
    </w:p>
    <w:tbl>
      <w:tblPr>
        <w:tblStyle w:val="af8"/>
        <w:tblW w:w="10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24"/>
        <w:gridCol w:w="6840"/>
      </w:tblGrid>
      <w:tr w:rsidR="0037705A" w:rsidRPr="00B63B02" w:rsidTr="004B6E91">
        <w:trPr>
          <w:trHeight w:val="416"/>
          <w:jc w:val="center"/>
        </w:trPr>
        <w:tc>
          <w:tcPr>
            <w:tcW w:w="705" w:type="dxa"/>
            <w:vAlign w:val="center"/>
          </w:tcPr>
          <w:p w:rsidR="0037705A" w:rsidRPr="00B63B02" w:rsidRDefault="00160206" w:rsidP="00D42D04">
            <w:pPr>
              <w:jc w:val="center"/>
              <w:rPr>
                <w:rFonts w:ascii="Times New Roman" w:eastAsia="Times New Roman" w:hAnsi="Times New Roman" w:cs="Times New Roman"/>
              </w:rPr>
            </w:pPr>
            <w:r w:rsidRPr="00B63B02">
              <w:rPr>
                <w:rFonts w:ascii="Times New Roman" w:eastAsia="Times New Roman" w:hAnsi="Times New Roman" w:cs="Times New Roman"/>
              </w:rPr>
              <w:t>№</w:t>
            </w:r>
          </w:p>
        </w:tc>
        <w:tc>
          <w:tcPr>
            <w:tcW w:w="9464" w:type="dxa"/>
            <w:gridSpan w:val="2"/>
            <w:vAlign w:val="center"/>
          </w:tcPr>
          <w:p w:rsidR="0037705A" w:rsidRPr="00B63B02" w:rsidRDefault="00160206" w:rsidP="00D42D04">
            <w:pPr>
              <w:jc w:val="center"/>
              <w:rPr>
                <w:rFonts w:ascii="Times New Roman" w:eastAsia="Times New Roman" w:hAnsi="Times New Roman" w:cs="Times New Roman"/>
                <w:b/>
              </w:rPr>
            </w:pPr>
            <w:r w:rsidRPr="00B63B02">
              <w:rPr>
                <w:rFonts w:ascii="Times New Roman" w:eastAsia="Times New Roman" w:hAnsi="Times New Roman" w:cs="Times New Roman"/>
                <w:b/>
              </w:rPr>
              <w:t>Розділ 1. Загальні положення</w:t>
            </w:r>
          </w:p>
        </w:tc>
      </w:tr>
      <w:tr w:rsidR="0037705A" w:rsidRPr="00B63B02" w:rsidTr="00A31A3C">
        <w:trPr>
          <w:trHeight w:val="126"/>
          <w:jc w:val="center"/>
        </w:trPr>
        <w:tc>
          <w:tcPr>
            <w:tcW w:w="705" w:type="dxa"/>
            <w:vAlign w:val="center"/>
          </w:tcPr>
          <w:p w:rsidR="0037705A" w:rsidRPr="00B63B02" w:rsidRDefault="00160206" w:rsidP="00D42D04">
            <w:pPr>
              <w:jc w:val="center"/>
              <w:rPr>
                <w:rFonts w:ascii="Times New Roman" w:eastAsia="Times New Roman" w:hAnsi="Times New Roman" w:cs="Times New Roman"/>
              </w:rPr>
            </w:pPr>
            <w:r w:rsidRPr="00B63B02">
              <w:rPr>
                <w:rFonts w:ascii="Times New Roman" w:eastAsia="Times New Roman" w:hAnsi="Times New Roman" w:cs="Times New Roman"/>
              </w:rPr>
              <w:t>1</w:t>
            </w:r>
          </w:p>
        </w:tc>
        <w:tc>
          <w:tcPr>
            <w:tcW w:w="2624" w:type="dxa"/>
            <w:vAlign w:val="center"/>
          </w:tcPr>
          <w:p w:rsidR="0037705A" w:rsidRPr="00B63B02" w:rsidRDefault="00160206" w:rsidP="00D42D04">
            <w:pPr>
              <w:jc w:val="center"/>
              <w:rPr>
                <w:rFonts w:ascii="Times New Roman" w:eastAsia="Times New Roman" w:hAnsi="Times New Roman" w:cs="Times New Roman"/>
              </w:rPr>
            </w:pPr>
            <w:r w:rsidRPr="00B63B02">
              <w:rPr>
                <w:rFonts w:ascii="Times New Roman" w:eastAsia="Times New Roman" w:hAnsi="Times New Roman" w:cs="Times New Roman"/>
              </w:rPr>
              <w:t>2</w:t>
            </w:r>
          </w:p>
        </w:tc>
        <w:tc>
          <w:tcPr>
            <w:tcW w:w="6840" w:type="dxa"/>
            <w:vAlign w:val="center"/>
          </w:tcPr>
          <w:p w:rsidR="0037705A" w:rsidRPr="00B63B02" w:rsidRDefault="00160206" w:rsidP="00D42D04">
            <w:pPr>
              <w:jc w:val="center"/>
              <w:rPr>
                <w:rFonts w:ascii="Times New Roman" w:eastAsia="Times New Roman" w:hAnsi="Times New Roman" w:cs="Times New Roman"/>
              </w:rPr>
            </w:pPr>
            <w:r w:rsidRPr="00B63B02">
              <w:rPr>
                <w:rFonts w:ascii="Times New Roman" w:eastAsia="Times New Roman" w:hAnsi="Times New Roman" w:cs="Times New Roman"/>
              </w:rPr>
              <w:t>3</w:t>
            </w:r>
          </w:p>
        </w:tc>
      </w:tr>
      <w:tr w:rsidR="0037705A" w:rsidRPr="00B63B02" w:rsidTr="00A31A3C">
        <w:trPr>
          <w:trHeight w:val="1119"/>
          <w:jc w:val="center"/>
        </w:trPr>
        <w:tc>
          <w:tcPr>
            <w:tcW w:w="705" w:type="dxa"/>
          </w:tcPr>
          <w:p w:rsidR="0037705A" w:rsidRPr="00B63B02" w:rsidRDefault="00160206" w:rsidP="00D42D04">
            <w:pPr>
              <w:jc w:val="center"/>
              <w:rPr>
                <w:rFonts w:ascii="Times New Roman" w:eastAsia="Times New Roman" w:hAnsi="Times New Roman" w:cs="Times New Roman"/>
              </w:rPr>
            </w:pPr>
            <w:r w:rsidRPr="00B63B02">
              <w:rPr>
                <w:rFonts w:ascii="Times New Roman" w:eastAsia="Times New Roman" w:hAnsi="Times New Roman" w:cs="Times New Roman"/>
                <w:color w:val="000000"/>
              </w:rPr>
              <w:t>1</w:t>
            </w:r>
          </w:p>
        </w:tc>
        <w:tc>
          <w:tcPr>
            <w:tcW w:w="2624" w:type="dxa"/>
          </w:tcPr>
          <w:p w:rsidR="0037705A" w:rsidRPr="00B63B02" w:rsidRDefault="00160206" w:rsidP="00D42D04">
            <w:pPr>
              <w:rPr>
                <w:rFonts w:ascii="Times New Roman" w:eastAsia="Times New Roman" w:hAnsi="Times New Roman" w:cs="Times New Roman"/>
              </w:rPr>
            </w:pPr>
            <w:r w:rsidRPr="00B63B02">
              <w:rPr>
                <w:rFonts w:ascii="Times New Roman" w:eastAsia="Times New Roman" w:hAnsi="Times New Roman" w:cs="Times New Roman"/>
                <w:b/>
                <w:color w:val="000000"/>
              </w:rPr>
              <w:t>Терміни, які вживаються в тендерній документації</w:t>
            </w:r>
          </w:p>
        </w:tc>
        <w:tc>
          <w:tcPr>
            <w:tcW w:w="6840" w:type="dxa"/>
          </w:tcPr>
          <w:p w:rsidR="0037705A" w:rsidRPr="005E27FB" w:rsidRDefault="00160206" w:rsidP="00D42D04">
            <w:pPr>
              <w:jc w:val="both"/>
              <w:rPr>
                <w:rFonts w:ascii="Times New Roman" w:eastAsia="Times New Roman" w:hAnsi="Times New Roman" w:cs="Times New Roman"/>
              </w:rPr>
            </w:pPr>
            <w:r w:rsidRPr="005E27FB">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7705A" w:rsidRPr="005E27FB" w:rsidRDefault="00160206" w:rsidP="00D42D04">
            <w:pPr>
              <w:jc w:val="both"/>
              <w:rPr>
                <w:rFonts w:ascii="Times New Roman" w:eastAsia="Times New Roman" w:hAnsi="Times New Roman" w:cs="Times New Roman"/>
              </w:rPr>
            </w:pPr>
            <w:r w:rsidRPr="005E27FB">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5E27FB">
              <w:rPr>
                <w:rFonts w:ascii="Times New Roman" w:eastAsia="Times New Roman" w:hAnsi="Times New Roman" w:cs="Times New Roman"/>
              </w:rPr>
              <w:t>Особливостях.</w:t>
            </w:r>
          </w:p>
        </w:tc>
      </w:tr>
      <w:tr w:rsidR="0037705A" w:rsidRPr="00B63B02" w:rsidTr="00A31A3C">
        <w:trPr>
          <w:trHeight w:val="307"/>
          <w:jc w:val="center"/>
        </w:trPr>
        <w:tc>
          <w:tcPr>
            <w:tcW w:w="705" w:type="dxa"/>
          </w:tcPr>
          <w:p w:rsidR="0037705A" w:rsidRPr="00B63B02" w:rsidRDefault="00160206" w:rsidP="00D42D04">
            <w:pPr>
              <w:jc w:val="center"/>
              <w:rPr>
                <w:rFonts w:ascii="Times New Roman" w:eastAsia="Times New Roman" w:hAnsi="Times New Roman" w:cs="Times New Roman"/>
              </w:rPr>
            </w:pPr>
            <w:r w:rsidRPr="00B63B02">
              <w:rPr>
                <w:rFonts w:ascii="Times New Roman" w:eastAsia="Times New Roman" w:hAnsi="Times New Roman" w:cs="Times New Roman"/>
                <w:color w:val="000000"/>
              </w:rPr>
              <w:t>2</w:t>
            </w:r>
          </w:p>
        </w:tc>
        <w:tc>
          <w:tcPr>
            <w:tcW w:w="2624" w:type="dxa"/>
          </w:tcPr>
          <w:p w:rsidR="0037705A" w:rsidRPr="00B63B02" w:rsidRDefault="00160206" w:rsidP="00D42D04">
            <w:pPr>
              <w:rPr>
                <w:rFonts w:ascii="Times New Roman" w:eastAsia="Times New Roman" w:hAnsi="Times New Roman" w:cs="Times New Roman"/>
              </w:rPr>
            </w:pPr>
            <w:r w:rsidRPr="00B63B02">
              <w:rPr>
                <w:rFonts w:ascii="Times New Roman" w:eastAsia="Times New Roman" w:hAnsi="Times New Roman" w:cs="Times New Roman"/>
                <w:b/>
                <w:color w:val="000000"/>
              </w:rPr>
              <w:t>Інформація про замовника торгів</w:t>
            </w:r>
          </w:p>
        </w:tc>
        <w:tc>
          <w:tcPr>
            <w:tcW w:w="6840" w:type="dxa"/>
          </w:tcPr>
          <w:p w:rsidR="0037705A" w:rsidRPr="005E27FB" w:rsidRDefault="00160206" w:rsidP="00D42D04">
            <w:pPr>
              <w:jc w:val="both"/>
              <w:rPr>
                <w:rFonts w:ascii="Times New Roman" w:eastAsia="Times New Roman" w:hAnsi="Times New Roman" w:cs="Times New Roman"/>
              </w:rPr>
            </w:pPr>
            <w:r w:rsidRPr="005E27FB">
              <w:rPr>
                <w:rFonts w:ascii="Times New Roman" w:eastAsia="Times New Roman" w:hAnsi="Times New Roman" w:cs="Times New Roman"/>
                <w:color w:val="000000"/>
              </w:rPr>
              <w:t> </w:t>
            </w:r>
          </w:p>
        </w:tc>
      </w:tr>
      <w:tr w:rsidR="0037705A" w:rsidRPr="00B63B02" w:rsidTr="00A31A3C">
        <w:trPr>
          <w:trHeight w:val="285"/>
          <w:jc w:val="center"/>
        </w:trPr>
        <w:tc>
          <w:tcPr>
            <w:tcW w:w="705" w:type="dxa"/>
          </w:tcPr>
          <w:p w:rsidR="0037705A" w:rsidRPr="00B63B02" w:rsidRDefault="00160206" w:rsidP="00D42D04">
            <w:pPr>
              <w:jc w:val="center"/>
              <w:rPr>
                <w:rFonts w:ascii="Times New Roman" w:eastAsia="Times New Roman" w:hAnsi="Times New Roman" w:cs="Times New Roman"/>
              </w:rPr>
            </w:pPr>
            <w:r w:rsidRPr="00B63B02">
              <w:rPr>
                <w:rFonts w:ascii="Times New Roman" w:eastAsia="Times New Roman" w:hAnsi="Times New Roman" w:cs="Times New Roman"/>
                <w:color w:val="000000"/>
              </w:rPr>
              <w:t>2.1</w:t>
            </w:r>
          </w:p>
        </w:tc>
        <w:tc>
          <w:tcPr>
            <w:tcW w:w="2624" w:type="dxa"/>
          </w:tcPr>
          <w:p w:rsidR="0037705A" w:rsidRPr="00B63B02" w:rsidRDefault="00160206" w:rsidP="00D42D04">
            <w:pPr>
              <w:rPr>
                <w:rFonts w:ascii="Times New Roman" w:eastAsia="Times New Roman" w:hAnsi="Times New Roman" w:cs="Times New Roman"/>
              </w:rPr>
            </w:pPr>
            <w:r w:rsidRPr="00B63B02">
              <w:rPr>
                <w:rFonts w:ascii="Times New Roman" w:eastAsia="Times New Roman" w:hAnsi="Times New Roman" w:cs="Times New Roman"/>
                <w:color w:val="000000"/>
              </w:rPr>
              <w:t>повне найменування</w:t>
            </w:r>
          </w:p>
        </w:tc>
        <w:tc>
          <w:tcPr>
            <w:tcW w:w="6840" w:type="dxa"/>
          </w:tcPr>
          <w:p w:rsidR="00EA79EE" w:rsidRPr="00EA79EE" w:rsidRDefault="00EA79EE" w:rsidP="00EA79EE">
            <w:pPr>
              <w:jc w:val="both"/>
              <w:rPr>
                <w:rFonts w:ascii="Times New Roman" w:hAnsi="Times New Roman" w:cs="Times New Roman"/>
                <w:b/>
                <w:lang w:eastAsia="ru-RU"/>
              </w:rPr>
            </w:pPr>
            <w:r w:rsidRPr="00EA79EE">
              <w:rPr>
                <w:rFonts w:ascii="Times New Roman" w:hAnsi="Times New Roman" w:cs="Times New Roman"/>
                <w:b/>
                <w:lang w:eastAsia="ru-RU"/>
              </w:rPr>
              <w:t xml:space="preserve">Комунальне  некомерційне підприємство </w:t>
            </w:r>
          </w:p>
          <w:p w:rsidR="0037705A" w:rsidRPr="005E27FB" w:rsidRDefault="00EA79EE" w:rsidP="00EA79EE">
            <w:pPr>
              <w:jc w:val="both"/>
              <w:rPr>
                <w:rFonts w:ascii="Times New Roman" w:hAnsi="Times New Roman" w:cs="Times New Roman"/>
                <w:b/>
                <w:lang w:eastAsia="ru-RU"/>
              </w:rPr>
            </w:pPr>
            <w:r w:rsidRPr="00EA79EE">
              <w:rPr>
                <w:rFonts w:ascii="Times New Roman" w:hAnsi="Times New Roman" w:cs="Times New Roman"/>
                <w:b/>
                <w:lang w:eastAsia="ru-RU"/>
              </w:rPr>
              <w:t>«Бориспільський центр первинної медико-санітарної допомоги»</w:t>
            </w:r>
          </w:p>
        </w:tc>
      </w:tr>
      <w:tr w:rsidR="0037705A" w:rsidRPr="00B63B02" w:rsidTr="00A31A3C">
        <w:trPr>
          <w:trHeight w:val="124"/>
          <w:jc w:val="center"/>
        </w:trPr>
        <w:tc>
          <w:tcPr>
            <w:tcW w:w="705" w:type="dxa"/>
          </w:tcPr>
          <w:p w:rsidR="0037705A" w:rsidRPr="00B63B02" w:rsidRDefault="00160206" w:rsidP="00D42D04">
            <w:pPr>
              <w:jc w:val="center"/>
              <w:rPr>
                <w:rFonts w:ascii="Times New Roman" w:eastAsia="Times New Roman" w:hAnsi="Times New Roman" w:cs="Times New Roman"/>
              </w:rPr>
            </w:pPr>
            <w:r w:rsidRPr="00B63B02">
              <w:rPr>
                <w:rFonts w:ascii="Times New Roman" w:eastAsia="Times New Roman" w:hAnsi="Times New Roman" w:cs="Times New Roman"/>
                <w:color w:val="000000"/>
              </w:rPr>
              <w:t>2.2</w:t>
            </w:r>
          </w:p>
        </w:tc>
        <w:tc>
          <w:tcPr>
            <w:tcW w:w="2624" w:type="dxa"/>
          </w:tcPr>
          <w:p w:rsidR="0037705A" w:rsidRPr="00B63B02" w:rsidRDefault="00160206" w:rsidP="00D42D04">
            <w:pPr>
              <w:rPr>
                <w:rFonts w:ascii="Times New Roman" w:eastAsia="Times New Roman" w:hAnsi="Times New Roman" w:cs="Times New Roman"/>
              </w:rPr>
            </w:pPr>
            <w:r w:rsidRPr="00B63B02">
              <w:rPr>
                <w:rFonts w:ascii="Times New Roman" w:eastAsia="Times New Roman" w:hAnsi="Times New Roman" w:cs="Times New Roman"/>
                <w:color w:val="000000"/>
              </w:rPr>
              <w:t>місцезнаходження</w:t>
            </w:r>
          </w:p>
        </w:tc>
        <w:tc>
          <w:tcPr>
            <w:tcW w:w="6840" w:type="dxa"/>
          </w:tcPr>
          <w:p w:rsidR="0037705A" w:rsidRPr="005E27FB" w:rsidRDefault="00E57C3A" w:rsidP="00A31A3C">
            <w:pPr>
              <w:jc w:val="both"/>
              <w:rPr>
                <w:rFonts w:ascii="Times New Roman" w:eastAsia="Times New Roman" w:hAnsi="Times New Roman" w:cs="Times New Roman"/>
              </w:rPr>
            </w:pPr>
            <w:proofErr w:type="spellStart"/>
            <w:r>
              <w:rPr>
                <w:rFonts w:ascii="Times New Roman" w:eastAsia="Times New Roman" w:hAnsi="Times New Roman" w:cs="Times New Roman"/>
              </w:rPr>
              <w:t>с</w:t>
            </w:r>
            <w:r w:rsidR="00B27B0E">
              <w:rPr>
                <w:rFonts w:ascii="Times New Roman" w:eastAsia="Times New Roman" w:hAnsi="Times New Roman" w:cs="Times New Roman"/>
              </w:rPr>
              <w:t>.Вороньків</w:t>
            </w:r>
            <w:proofErr w:type="spellEnd"/>
            <w:r w:rsidR="00B27B0E">
              <w:rPr>
                <w:rFonts w:ascii="Times New Roman" w:eastAsia="Times New Roman" w:hAnsi="Times New Roman" w:cs="Times New Roman"/>
              </w:rPr>
              <w:t xml:space="preserve"> ,</w:t>
            </w:r>
            <w:r w:rsidR="003D64F7">
              <w:rPr>
                <w:rFonts w:ascii="Times New Roman" w:eastAsia="Times New Roman" w:hAnsi="Times New Roman" w:cs="Times New Roman"/>
              </w:rPr>
              <w:t xml:space="preserve">вул.Слобідська,11, Київська </w:t>
            </w:r>
            <w:proofErr w:type="spellStart"/>
            <w:r w:rsidR="003D64F7">
              <w:rPr>
                <w:rFonts w:ascii="Times New Roman" w:eastAsia="Times New Roman" w:hAnsi="Times New Roman" w:cs="Times New Roman"/>
              </w:rPr>
              <w:t>обл</w:t>
            </w:r>
            <w:proofErr w:type="spellEnd"/>
            <w:r w:rsidR="003D64F7">
              <w:rPr>
                <w:rFonts w:ascii="Times New Roman" w:eastAsia="Times New Roman" w:hAnsi="Times New Roman" w:cs="Times New Roman"/>
              </w:rPr>
              <w:t>.,Бориспільський р-н,08352</w:t>
            </w:r>
          </w:p>
        </w:tc>
      </w:tr>
      <w:tr w:rsidR="0037705A" w:rsidRPr="00B63B02" w:rsidTr="00A31A3C">
        <w:trPr>
          <w:trHeight w:val="1119"/>
          <w:jc w:val="center"/>
        </w:trPr>
        <w:tc>
          <w:tcPr>
            <w:tcW w:w="705" w:type="dxa"/>
          </w:tcPr>
          <w:p w:rsidR="0037705A" w:rsidRPr="00B63B02" w:rsidRDefault="00160206" w:rsidP="00D42D04">
            <w:pPr>
              <w:jc w:val="center"/>
              <w:rPr>
                <w:rFonts w:ascii="Times New Roman" w:eastAsia="Times New Roman" w:hAnsi="Times New Roman" w:cs="Times New Roman"/>
              </w:rPr>
            </w:pPr>
            <w:r w:rsidRPr="00B63B02">
              <w:rPr>
                <w:rFonts w:ascii="Times New Roman" w:eastAsia="Times New Roman" w:hAnsi="Times New Roman" w:cs="Times New Roman"/>
                <w:color w:val="000000"/>
              </w:rPr>
              <w:t>2.3</w:t>
            </w:r>
          </w:p>
        </w:tc>
        <w:tc>
          <w:tcPr>
            <w:tcW w:w="2624" w:type="dxa"/>
          </w:tcPr>
          <w:p w:rsidR="0037705A" w:rsidRPr="00B63B02" w:rsidRDefault="00160206" w:rsidP="00D42D04">
            <w:pPr>
              <w:rPr>
                <w:rFonts w:ascii="Times New Roman" w:eastAsia="Times New Roman" w:hAnsi="Times New Roman" w:cs="Times New Roman"/>
              </w:rPr>
            </w:pPr>
            <w:r w:rsidRPr="00B63B02">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40" w:type="dxa"/>
          </w:tcPr>
          <w:p w:rsidR="00A31A3C" w:rsidRPr="005E27FB" w:rsidRDefault="00A31A3C" w:rsidP="00A31A3C">
            <w:pPr>
              <w:pStyle w:val="a6"/>
              <w:ind w:left="0"/>
              <w:rPr>
                <w:rFonts w:ascii="Times New Roman" w:hAnsi="Times New Roman" w:cs="Times New Roman"/>
              </w:rPr>
            </w:pPr>
            <w:r w:rsidRPr="005E27FB">
              <w:rPr>
                <w:rFonts w:ascii="Times New Roman" w:hAnsi="Times New Roman" w:cs="Times New Roman"/>
              </w:rPr>
              <w:t>Уповноважена особа</w:t>
            </w:r>
            <w:r w:rsidR="00550E1F">
              <w:rPr>
                <w:rFonts w:ascii="Times New Roman" w:hAnsi="Times New Roman" w:cs="Times New Roman"/>
              </w:rPr>
              <w:t xml:space="preserve"> </w:t>
            </w:r>
            <w:r w:rsidR="006A4BBA">
              <w:rPr>
                <w:rFonts w:ascii="Times New Roman" w:hAnsi="Times New Roman" w:cs="Times New Roman"/>
              </w:rPr>
              <w:t>–</w:t>
            </w:r>
            <w:proofErr w:type="spellStart"/>
            <w:r w:rsidR="006A4BBA">
              <w:rPr>
                <w:rFonts w:ascii="Times New Roman" w:hAnsi="Times New Roman" w:cs="Times New Roman"/>
              </w:rPr>
              <w:t>Крисько</w:t>
            </w:r>
            <w:proofErr w:type="spellEnd"/>
            <w:r w:rsidR="006A4BBA">
              <w:rPr>
                <w:rFonts w:ascii="Times New Roman" w:hAnsi="Times New Roman" w:cs="Times New Roman"/>
              </w:rPr>
              <w:t xml:space="preserve"> Т.А</w:t>
            </w:r>
            <w:r w:rsidRPr="005E27FB">
              <w:rPr>
                <w:rFonts w:ascii="Times New Roman" w:hAnsi="Times New Roman" w:cs="Times New Roman"/>
              </w:rPr>
              <w:t>., тел.0</w:t>
            </w:r>
            <w:r w:rsidR="006A4BBA">
              <w:rPr>
                <w:rFonts w:ascii="Times New Roman" w:hAnsi="Times New Roman" w:cs="Times New Roman"/>
              </w:rPr>
              <w:t>934759981</w:t>
            </w:r>
          </w:p>
          <w:p w:rsidR="0037705A" w:rsidRPr="00EA79EE" w:rsidRDefault="0037705A" w:rsidP="003557DE">
            <w:pPr>
              <w:jc w:val="both"/>
              <w:rPr>
                <w:rFonts w:ascii="Times New Roman" w:eastAsia="Times New Roman" w:hAnsi="Times New Roman" w:cs="Times New Roman"/>
              </w:rPr>
            </w:pPr>
          </w:p>
        </w:tc>
      </w:tr>
      <w:tr w:rsidR="0037705A" w:rsidRPr="00B63B02" w:rsidTr="00A31A3C">
        <w:trPr>
          <w:trHeight w:val="15"/>
          <w:jc w:val="center"/>
        </w:trPr>
        <w:tc>
          <w:tcPr>
            <w:tcW w:w="705" w:type="dxa"/>
          </w:tcPr>
          <w:p w:rsidR="0037705A" w:rsidRPr="00B63B02" w:rsidRDefault="00160206" w:rsidP="00D42D04">
            <w:pPr>
              <w:jc w:val="center"/>
              <w:rPr>
                <w:rFonts w:ascii="Times New Roman" w:eastAsia="Times New Roman" w:hAnsi="Times New Roman" w:cs="Times New Roman"/>
              </w:rPr>
            </w:pPr>
            <w:r w:rsidRPr="00B63B02">
              <w:rPr>
                <w:rFonts w:ascii="Times New Roman" w:eastAsia="Times New Roman" w:hAnsi="Times New Roman" w:cs="Times New Roman"/>
                <w:color w:val="000000"/>
              </w:rPr>
              <w:t>3</w:t>
            </w:r>
          </w:p>
        </w:tc>
        <w:tc>
          <w:tcPr>
            <w:tcW w:w="2624" w:type="dxa"/>
          </w:tcPr>
          <w:p w:rsidR="0037705A" w:rsidRPr="00B63B02" w:rsidRDefault="00160206" w:rsidP="00D42D04">
            <w:pPr>
              <w:rPr>
                <w:rFonts w:ascii="Times New Roman" w:eastAsia="Times New Roman" w:hAnsi="Times New Roman" w:cs="Times New Roman"/>
              </w:rPr>
            </w:pPr>
            <w:r w:rsidRPr="00B63B02">
              <w:rPr>
                <w:rFonts w:ascii="Times New Roman" w:eastAsia="Times New Roman" w:hAnsi="Times New Roman" w:cs="Times New Roman"/>
                <w:b/>
                <w:color w:val="000000"/>
              </w:rPr>
              <w:t>Процедура закупівлі</w:t>
            </w:r>
          </w:p>
        </w:tc>
        <w:tc>
          <w:tcPr>
            <w:tcW w:w="6840" w:type="dxa"/>
          </w:tcPr>
          <w:p w:rsidR="0037705A" w:rsidRPr="005E27FB" w:rsidRDefault="00160206" w:rsidP="00AF508F">
            <w:pPr>
              <w:jc w:val="both"/>
              <w:rPr>
                <w:rFonts w:ascii="Times New Roman" w:eastAsia="Times New Roman" w:hAnsi="Times New Roman" w:cs="Times New Roman"/>
                <w:color w:val="4A86E8"/>
                <w:lang w:val="ru-RU"/>
              </w:rPr>
            </w:pPr>
            <w:r w:rsidRPr="005E27FB">
              <w:rPr>
                <w:rFonts w:ascii="Times New Roman" w:eastAsia="Times New Roman" w:hAnsi="Times New Roman" w:cs="Times New Roman"/>
                <w:color w:val="000000"/>
              </w:rPr>
              <w:t xml:space="preserve">відкриті торги </w:t>
            </w:r>
            <w:r w:rsidR="00AF508F" w:rsidRPr="005E27FB">
              <w:rPr>
                <w:rFonts w:ascii="Times New Roman" w:eastAsia="Times New Roman" w:hAnsi="Times New Roman" w:cs="Times New Roman"/>
                <w:color w:val="000000"/>
                <w:lang w:val="ru-RU"/>
              </w:rPr>
              <w:t xml:space="preserve">з </w:t>
            </w:r>
            <w:r w:rsidR="00AF508F" w:rsidRPr="005E27FB">
              <w:rPr>
                <w:rFonts w:ascii="Times New Roman" w:eastAsia="Times New Roman" w:hAnsi="Times New Roman" w:cs="Times New Roman"/>
                <w:color w:val="000000"/>
              </w:rPr>
              <w:t>особливостями</w:t>
            </w:r>
            <w:r w:rsidR="00AF508F" w:rsidRPr="005E27FB">
              <w:rPr>
                <w:rFonts w:ascii="Times New Roman" w:eastAsia="Times New Roman" w:hAnsi="Times New Roman" w:cs="Times New Roman"/>
                <w:color w:val="000000"/>
                <w:lang w:val="ru-RU"/>
              </w:rPr>
              <w:t xml:space="preserve"> </w:t>
            </w:r>
          </w:p>
        </w:tc>
      </w:tr>
      <w:tr w:rsidR="0037705A" w:rsidRPr="00B63B02" w:rsidTr="00A31A3C">
        <w:trPr>
          <w:trHeight w:val="240"/>
          <w:jc w:val="center"/>
        </w:trPr>
        <w:tc>
          <w:tcPr>
            <w:tcW w:w="705" w:type="dxa"/>
          </w:tcPr>
          <w:p w:rsidR="0037705A" w:rsidRPr="00B63B02" w:rsidRDefault="00160206" w:rsidP="00D42D04">
            <w:pPr>
              <w:jc w:val="center"/>
              <w:rPr>
                <w:rFonts w:ascii="Times New Roman" w:eastAsia="Times New Roman" w:hAnsi="Times New Roman" w:cs="Times New Roman"/>
              </w:rPr>
            </w:pPr>
            <w:r w:rsidRPr="00B63B02">
              <w:rPr>
                <w:rFonts w:ascii="Times New Roman" w:eastAsia="Times New Roman" w:hAnsi="Times New Roman" w:cs="Times New Roman"/>
                <w:color w:val="000000"/>
              </w:rPr>
              <w:t>4</w:t>
            </w:r>
          </w:p>
        </w:tc>
        <w:tc>
          <w:tcPr>
            <w:tcW w:w="2624" w:type="dxa"/>
          </w:tcPr>
          <w:p w:rsidR="0037705A" w:rsidRPr="00B63B02" w:rsidRDefault="00160206" w:rsidP="00D42D04">
            <w:pPr>
              <w:rPr>
                <w:rFonts w:ascii="Times New Roman" w:eastAsia="Times New Roman" w:hAnsi="Times New Roman" w:cs="Times New Roman"/>
              </w:rPr>
            </w:pPr>
            <w:r w:rsidRPr="00B63B02">
              <w:rPr>
                <w:rFonts w:ascii="Times New Roman" w:eastAsia="Times New Roman" w:hAnsi="Times New Roman" w:cs="Times New Roman"/>
                <w:b/>
                <w:color w:val="000000"/>
              </w:rPr>
              <w:t>Інформація про предмет закупівлі</w:t>
            </w:r>
          </w:p>
        </w:tc>
        <w:tc>
          <w:tcPr>
            <w:tcW w:w="6840" w:type="dxa"/>
          </w:tcPr>
          <w:p w:rsidR="0037705A" w:rsidRPr="005E27FB" w:rsidRDefault="00160206" w:rsidP="00D42D04">
            <w:pPr>
              <w:jc w:val="both"/>
              <w:rPr>
                <w:rFonts w:ascii="Times New Roman" w:eastAsia="Times New Roman" w:hAnsi="Times New Roman" w:cs="Times New Roman"/>
              </w:rPr>
            </w:pPr>
            <w:r w:rsidRPr="005E27FB">
              <w:rPr>
                <w:rFonts w:ascii="Times New Roman" w:eastAsia="Times New Roman" w:hAnsi="Times New Roman" w:cs="Times New Roman"/>
                <w:i/>
                <w:color w:val="000000"/>
              </w:rPr>
              <w:t> </w:t>
            </w:r>
          </w:p>
        </w:tc>
      </w:tr>
      <w:tr w:rsidR="00AA3DBE" w:rsidRPr="00B63B02" w:rsidTr="00A31A3C">
        <w:trPr>
          <w:trHeight w:val="915"/>
          <w:jc w:val="center"/>
        </w:trPr>
        <w:tc>
          <w:tcPr>
            <w:tcW w:w="705" w:type="dxa"/>
          </w:tcPr>
          <w:p w:rsidR="00AA3DBE" w:rsidRPr="00B63B02" w:rsidRDefault="00AA3DBE" w:rsidP="00AA3DBE">
            <w:pPr>
              <w:jc w:val="center"/>
              <w:rPr>
                <w:rFonts w:ascii="Times New Roman" w:eastAsia="Times New Roman" w:hAnsi="Times New Roman" w:cs="Times New Roman"/>
              </w:rPr>
            </w:pPr>
            <w:r w:rsidRPr="00B63B02">
              <w:rPr>
                <w:rFonts w:ascii="Times New Roman" w:eastAsia="Times New Roman" w:hAnsi="Times New Roman" w:cs="Times New Roman"/>
                <w:color w:val="000000"/>
              </w:rPr>
              <w:t>4.1</w:t>
            </w:r>
          </w:p>
        </w:tc>
        <w:tc>
          <w:tcPr>
            <w:tcW w:w="2624" w:type="dxa"/>
          </w:tcPr>
          <w:p w:rsidR="00AA3DBE" w:rsidRPr="000C38E4" w:rsidRDefault="00AA3DBE" w:rsidP="00AA3DBE">
            <w:pPr>
              <w:rPr>
                <w:rFonts w:ascii="Times New Roman" w:eastAsia="Times New Roman" w:hAnsi="Times New Roman" w:cs="Times New Roman"/>
                <w:sz w:val="24"/>
                <w:szCs w:val="24"/>
              </w:rPr>
            </w:pPr>
            <w:r w:rsidRPr="000C38E4">
              <w:rPr>
                <w:rFonts w:ascii="Times New Roman" w:eastAsia="Times New Roman" w:hAnsi="Times New Roman" w:cs="Times New Roman"/>
                <w:color w:val="000000"/>
                <w:sz w:val="24"/>
                <w:szCs w:val="24"/>
              </w:rPr>
              <w:t>назва предмета закупівлі</w:t>
            </w:r>
          </w:p>
        </w:tc>
        <w:tc>
          <w:tcPr>
            <w:tcW w:w="6840" w:type="dxa"/>
          </w:tcPr>
          <w:p w:rsidR="005D1B04" w:rsidRPr="005D1B04" w:rsidRDefault="005D1B04" w:rsidP="005D1B04">
            <w:pPr>
              <w:widowControl w:val="0"/>
              <w:jc w:val="both"/>
              <w:rPr>
                <w:rFonts w:ascii="Times New Roman" w:hAnsi="Times New Roman" w:cs="Times New Roman"/>
                <w:b/>
                <w:bCs/>
                <w:noProof/>
                <w:color w:val="000000"/>
              </w:rPr>
            </w:pPr>
            <w:r w:rsidRPr="005D1B04">
              <w:rPr>
                <w:rFonts w:ascii="Times New Roman" w:hAnsi="Times New Roman" w:cs="Times New Roman"/>
                <w:b/>
                <w:bCs/>
                <w:noProof/>
                <w:color w:val="000000"/>
              </w:rPr>
              <w:t xml:space="preserve">Гематологічний аналізатор 3Dif з набором реагентів(НК 024:2023: 35476 - Аналізатор гематологічний IVD (діагностика in vitro), автоматичний, Аналізатор сечі з набором тест-смужок(НК 024:2023:  57860 - Аналізатор сечі лабораторний IVD (діагностика in vitro) напівавтоматичний) , Аналізатор вимірювання ШОЕ (Автоматичний аналізатор швидкості осідання еритроцитів)( НК 024:2023:  56691 Автоматичний аналізатор швидкості осідання еритроцитів (ШОЕ) IVD (діагностика in vitro). </w:t>
            </w:r>
          </w:p>
          <w:p w:rsidR="005D1B04" w:rsidRPr="005D1B04" w:rsidRDefault="005D1B04" w:rsidP="005D1B04">
            <w:pPr>
              <w:widowControl w:val="0"/>
              <w:jc w:val="both"/>
              <w:rPr>
                <w:rFonts w:ascii="Times New Roman" w:hAnsi="Times New Roman" w:cs="Times New Roman"/>
                <w:b/>
                <w:bCs/>
                <w:noProof/>
                <w:color w:val="000000"/>
              </w:rPr>
            </w:pPr>
            <w:r w:rsidRPr="005D1B04">
              <w:rPr>
                <w:rFonts w:ascii="Times New Roman" w:hAnsi="Times New Roman" w:cs="Times New Roman"/>
                <w:b/>
                <w:bCs/>
                <w:noProof/>
                <w:color w:val="000000"/>
              </w:rPr>
              <w:t>ДК 021:2015: 38430000-8 Детектори та аналізатори .</w:t>
            </w:r>
          </w:p>
          <w:p w:rsidR="00E4372A" w:rsidRPr="00E4372A" w:rsidRDefault="00E4372A" w:rsidP="00E4372A">
            <w:pPr>
              <w:widowControl w:val="0"/>
              <w:jc w:val="both"/>
              <w:rPr>
                <w:rFonts w:ascii="Times New Roman" w:hAnsi="Times New Roman" w:cs="Times New Roman"/>
                <w:b/>
                <w:noProof/>
                <w:color w:val="000000"/>
              </w:rPr>
            </w:pPr>
          </w:p>
          <w:p w:rsidR="00AA3DBE" w:rsidRPr="000C38E4" w:rsidRDefault="00AA3DBE" w:rsidP="00E4372A">
            <w:pPr>
              <w:widowControl w:val="0"/>
              <w:jc w:val="both"/>
              <w:rPr>
                <w:rFonts w:ascii="Times New Roman" w:eastAsia="Times New Roman" w:hAnsi="Times New Roman" w:cs="Times New Roman"/>
                <w:sz w:val="24"/>
                <w:szCs w:val="24"/>
              </w:rPr>
            </w:pPr>
          </w:p>
        </w:tc>
      </w:tr>
      <w:tr w:rsidR="0037705A" w:rsidRPr="00B63B02" w:rsidTr="00A31A3C">
        <w:trPr>
          <w:trHeight w:val="1119"/>
          <w:jc w:val="center"/>
        </w:trPr>
        <w:tc>
          <w:tcPr>
            <w:tcW w:w="705" w:type="dxa"/>
          </w:tcPr>
          <w:p w:rsidR="0037705A" w:rsidRPr="00B63B02" w:rsidRDefault="00160206" w:rsidP="00D42D04">
            <w:pPr>
              <w:widowControl w:val="0"/>
              <w:jc w:val="center"/>
              <w:rPr>
                <w:rFonts w:ascii="Times New Roman" w:eastAsia="Times New Roman" w:hAnsi="Times New Roman" w:cs="Times New Roman"/>
                <w:color w:val="000000"/>
              </w:rPr>
            </w:pPr>
            <w:r w:rsidRPr="00B63B02">
              <w:rPr>
                <w:rFonts w:ascii="Times New Roman" w:eastAsia="Times New Roman" w:hAnsi="Times New Roman" w:cs="Times New Roman"/>
                <w:color w:val="000000"/>
              </w:rPr>
              <w:t>4.2</w:t>
            </w:r>
          </w:p>
        </w:tc>
        <w:tc>
          <w:tcPr>
            <w:tcW w:w="2624" w:type="dxa"/>
          </w:tcPr>
          <w:p w:rsidR="0037705A" w:rsidRPr="00B63B02" w:rsidRDefault="00160206" w:rsidP="00D42D04">
            <w:pPr>
              <w:widowControl w:val="0"/>
              <w:rPr>
                <w:rFonts w:ascii="Times New Roman" w:eastAsia="Times New Roman" w:hAnsi="Times New Roman" w:cs="Times New Roman"/>
                <w:color w:val="000000"/>
              </w:rPr>
            </w:pPr>
            <w:r w:rsidRPr="00B63B0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840" w:type="dxa"/>
          </w:tcPr>
          <w:p w:rsidR="00A056AB" w:rsidRPr="005E27FB" w:rsidRDefault="00A056AB" w:rsidP="00D42D04">
            <w:pPr>
              <w:widowControl w:val="0"/>
              <w:ind w:right="120"/>
              <w:jc w:val="both"/>
              <w:rPr>
                <w:rFonts w:ascii="Times New Roman" w:eastAsia="Times New Roman" w:hAnsi="Times New Roman" w:cs="Times New Roman"/>
                <w:color w:val="000000"/>
              </w:rPr>
            </w:pPr>
          </w:p>
          <w:p w:rsidR="0037705A" w:rsidRPr="005E27FB" w:rsidRDefault="00160206" w:rsidP="00D42D04">
            <w:pPr>
              <w:widowControl w:val="0"/>
              <w:ind w:right="120"/>
              <w:jc w:val="both"/>
              <w:rPr>
                <w:rFonts w:ascii="Times New Roman" w:eastAsia="Times New Roman" w:hAnsi="Times New Roman" w:cs="Times New Roman"/>
              </w:rPr>
            </w:pPr>
            <w:r w:rsidRPr="005E27FB">
              <w:rPr>
                <w:rFonts w:ascii="Times New Roman" w:eastAsia="Times New Roman" w:hAnsi="Times New Roman" w:cs="Times New Roman"/>
                <w:color w:val="000000"/>
              </w:rPr>
              <w:t>Закупівля здійснюється щодо предмет</w:t>
            </w:r>
            <w:r w:rsidRPr="005E27FB">
              <w:rPr>
                <w:rFonts w:ascii="Times New Roman" w:eastAsia="Times New Roman" w:hAnsi="Times New Roman" w:cs="Times New Roman"/>
              </w:rPr>
              <w:t>а</w:t>
            </w:r>
            <w:r w:rsidRPr="005E27FB">
              <w:rPr>
                <w:rFonts w:ascii="Times New Roman" w:eastAsia="Times New Roman" w:hAnsi="Times New Roman" w:cs="Times New Roman"/>
                <w:color w:val="000000"/>
              </w:rPr>
              <w:t xml:space="preserve"> закупівлі в цілому.</w:t>
            </w:r>
          </w:p>
          <w:p w:rsidR="0037705A" w:rsidRPr="005E27FB" w:rsidRDefault="0037705A" w:rsidP="00D42D04">
            <w:pPr>
              <w:widowControl w:val="0"/>
              <w:ind w:right="120"/>
              <w:jc w:val="both"/>
              <w:rPr>
                <w:rFonts w:ascii="Times New Roman" w:eastAsia="Times New Roman" w:hAnsi="Times New Roman" w:cs="Times New Roman"/>
                <w:i/>
                <w:color w:val="FF0000"/>
              </w:rPr>
            </w:pPr>
          </w:p>
        </w:tc>
      </w:tr>
      <w:tr w:rsidR="000A01EA" w:rsidRPr="00B63B02" w:rsidTr="00A31A3C">
        <w:trPr>
          <w:trHeight w:val="864"/>
          <w:jc w:val="center"/>
        </w:trPr>
        <w:tc>
          <w:tcPr>
            <w:tcW w:w="705" w:type="dxa"/>
          </w:tcPr>
          <w:p w:rsidR="000A01EA" w:rsidRPr="00B63B02" w:rsidRDefault="000A01EA" w:rsidP="000A01EA">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t>4.3</w:t>
            </w:r>
          </w:p>
        </w:tc>
        <w:tc>
          <w:tcPr>
            <w:tcW w:w="2624" w:type="dxa"/>
          </w:tcPr>
          <w:p w:rsidR="000A01EA" w:rsidRPr="00B63B02" w:rsidRDefault="00181BB0" w:rsidP="000A01EA">
            <w:pPr>
              <w:widowControl w:val="0"/>
              <w:rPr>
                <w:rFonts w:ascii="Times New Roman" w:eastAsia="Times New Roman" w:hAnsi="Times New Roman" w:cs="Times New Roman"/>
                <w:color w:val="000000"/>
              </w:rPr>
            </w:pPr>
            <w:r w:rsidRPr="00B63B02">
              <w:rPr>
                <w:rFonts w:ascii="Times New Roman" w:eastAsia="Times New Roman" w:hAnsi="Times New Roman" w:cs="Times New Roman"/>
                <w:color w:val="000000"/>
              </w:rPr>
              <w:t>кількість товарів, обсяг робіт чи послуг</w:t>
            </w:r>
            <w:r w:rsidR="000A01EA" w:rsidRPr="00B63B02">
              <w:rPr>
                <w:rFonts w:ascii="Times New Roman" w:eastAsia="Times New Roman" w:hAnsi="Times New Roman" w:cs="Times New Roman"/>
                <w:color w:val="000000"/>
              </w:rPr>
              <w:t xml:space="preserve"> та місце поставки </w:t>
            </w:r>
          </w:p>
          <w:p w:rsidR="000A01EA" w:rsidRPr="00B63B02" w:rsidRDefault="000A01EA" w:rsidP="000A01EA">
            <w:pPr>
              <w:widowControl w:val="0"/>
              <w:rPr>
                <w:rFonts w:ascii="Times New Roman" w:eastAsia="Times New Roman" w:hAnsi="Times New Roman" w:cs="Times New Roman"/>
                <w:color w:val="000000"/>
              </w:rPr>
            </w:pPr>
          </w:p>
        </w:tc>
        <w:tc>
          <w:tcPr>
            <w:tcW w:w="6840" w:type="dxa"/>
          </w:tcPr>
          <w:p w:rsidR="00BC6A09" w:rsidRDefault="001C5D54" w:rsidP="00192669">
            <w:pPr>
              <w:pStyle w:val="11"/>
              <w:widowControl w:val="0"/>
              <w:spacing w:line="240" w:lineRule="auto"/>
              <w:ind w:right="113"/>
              <w:jc w:val="both"/>
              <w:rPr>
                <w:rFonts w:ascii="Times New Roman" w:hAnsi="Times New Roman" w:cs="Times New Roman"/>
                <w:b/>
                <w:noProof/>
                <w:lang w:val="uk-UA"/>
              </w:rPr>
            </w:pPr>
            <w:r w:rsidRPr="001C5D54">
              <w:rPr>
                <w:rFonts w:ascii="Times New Roman" w:hAnsi="Times New Roman" w:cs="Times New Roman"/>
                <w:b/>
                <w:noProof/>
                <w:lang w:val="uk-UA"/>
              </w:rPr>
              <w:t xml:space="preserve">Гематологічний аналізатор 3Dif з набором реагентів(НК 024:2023: 35476 - Аналізатор гематологічний IVD (діагностика in vitro), автоматичний, </w:t>
            </w:r>
            <w:r w:rsidR="00BC6A09">
              <w:rPr>
                <w:rFonts w:ascii="Times New Roman" w:hAnsi="Times New Roman" w:cs="Times New Roman"/>
                <w:b/>
                <w:noProof/>
                <w:lang w:val="uk-UA"/>
              </w:rPr>
              <w:t>– 1 шт,</w:t>
            </w:r>
          </w:p>
          <w:p w:rsidR="00BC6A09" w:rsidRDefault="001C5D54" w:rsidP="00192669">
            <w:pPr>
              <w:pStyle w:val="11"/>
              <w:widowControl w:val="0"/>
              <w:spacing w:line="240" w:lineRule="auto"/>
              <w:ind w:right="113"/>
              <w:jc w:val="both"/>
              <w:rPr>
                <w:rFonts w:ascii="Times New Roman" w:hAnsi="Times New Roman" w:cs="Times New Roman"/>
                <w:b/>
                <w:noProof/>
                <w:lang w:val="uk-UA"/>
              </w:rPr>
            </w:pPr>
            <w:r w:rsidRPr="001C5D54">
              <w:rPr>
                <w:rFonts w:ascii="Times New Roman" w:hAnsi="Times New Roman" w:cs="Times New Roman"/>
                <w:b/>
                <w:noProof/>
                <w:lang w:val="uk-UA"/>
              </w:rPr>
              <w:t xml:space="preserve">Аналізатор сечі з набором тест-смужок(НК 024:2023:  57860 - Аналізатор сечі лабораторний IVD (діагностика in vitro) напівавтоматичний) </w:t>
            </w:r>
            <w:r>
              <w:rPr>
                <w:rFonts w:ascii="Times New Roman" w:hAnsi="Times New Roman" w:cs="Times New Roman"/>
                <w:b/>
                <w:noProof/>
                <w:lang w:val="uk-UA"/>
              </w:rPr>
              <w:t>-</w:t>
            </w:r>
            <w:r w:rsidR="00BC6A09">
              <w:rPr>
                <w:rFonts w:ascii="Times New Roman" w:hAnsi="Times New Roman" w:cs="Times New Roman"/>
                <w:b/>
                <w:noProof/>
                <w:lang w:val="uk-UA"/>
              </w:rPr>
              <w:t>1 шт.</w:t>
            </w:r>
          </w:p>
          <w:p w:rsidR="00BC6A09" w:rsidRDefault="001C5D54" w:rsidP="00192669">
            <w:pPr>
              <w:pStyle w:val="11"/>
              <w:widowControl w:val="0"/>
              <w:spacing w:line="240" w:lineRule="auto"/>
              <w:ind w:right="113"/>
              <w:jc w:val="both"/>
              <w:rPr>
                <w:rFonts w:ascii="Times New Roman" w:hAnsi="Times New Roman" w:cs="Times New Roman"/>
                <w:b/>
                <w:noProof/>
                <w:lang w:val="uk-UA"/>
              </w:rPr>
            </w:pPr>
            <w:r w:rsidRPr="001C5D54">
              <w:rPr>
                <w:rFonts w:ascii="Times New Roman" w:hAnsi="Times New Roman" w:cs="Times New Roman"/>
                <w:b/>
                <w:noProof/>
                <w:lang w:val="uk-UA"/>
              </w:rPr>
              <w:t>Аналізатор вимірювання ШОЕ (Автоматичний аналізатор швидкості осідання еритроцитів)( НК 024:2023:  56691 Автоматичний аналізатор швидкості осідання еритроцитів (Ш</w:t>
            </w:r>
            <w:r>
              <w:rPr>
                <w:rFonts w:ascii="Times New Roman" w:hAnsi="Times New Roman" w:cs="Times New Roman"/>
                <w:b/>
                <w:noProof/>
                <w:lang w:val="uk-UA"/>
              </w:rPr>
              <w:t xml:space="preserve">ОЕ) IVD (діагностика in vitro) - </w:t>
            </w:r>
            <w:r w:rsidR="00BC6A09">
              <w:rPr>
                <w:rFonts w:ascii="Times New Roman" w:hAnsi="Times New Roman" w:cs="Times New Roman"/>
                <w:b/>
                <w:noProof/>
                <w:lang w:val="uk-UA"/>
              </w:rPr>
              <w:t>1 шт.</w:t>
            </w:r>
          </w:p>
          <w:p w:rsidR="000A01EA" w:rsidRDefault="00BC6A09" w:rsidP="00192669">
            <w:pPr>
              <w:pStyle w:val="11"/>
              <w:widowControl w:val="0"/>
              <w:spacing w:line="240" w:lineRule="auto"/>
              <w:ind w:right="113"/>
              <w:jc w:val="both"/>
              <w:rPr>
                <w:rFonts w:ascii="Times New Roman" w:eastAsia="Times New Roman" w:hAnsi="Times New Roman" w:cs="Times New Roman"/>
                <w:lang w:val="uk-UA"/>
              </w:rPr>
            </w:pPr>
            <w:r w:rsidRPr="00BC6A09">
              <w:rPr>
                <w:rFonts w:ascii="Times New Roman" w:hAnsi="Times New Roman" w:cs="Times New Roman"/>
                <w:b/>
                <w:noProof/>
                <w:lang w:val="uk-UA"/>
              </w:rPr>
              <w:t xml:space="preserve"> </w:t>
            </w:r>
            <w:r w:rsidR="000C38E4">
              <w:rPr>
                <w:rFonts w:ascii="Times New Roman" w:hAnsi="Times New Roman" w:cs="Times New Roman"/>
                <w:color w:val="auto"/>
                <w:lang w:val="uk-UA"/>
              </w:rPr>
              <w:t>Кількість товару</w:t>
            </w:r>
            <w:r w:rsidR="00545FC7" w:rsidRPr="005E27FB">
              <w:rPr>
                <w:rFonts w:ascii="Times New Roman" w:hAnsi="Times New Roman" w:cs="Times New Roman"/>
                <w:color w:val="auto"/>
                <w:lang w:val="uk-UA"/>
              </w:rPr>
              <w:t xml:space="preserve"> </w:t>
            </w:r>
            <w:r w:rsidR="00545FC7" w:rsidRPr="005E27FB">
              <w:rPr>
                <w:rFonts w:ascii="Times New Roman" w:hAnsi="Times New Roman" w:cs="Times New Roman"/>
                <w:lang w:val="uk-UA"/>
              </w:rPr>
              <w:t>визначається Технічною специфікацією (</w:t>
            </w:r>
            <w:r w:rsidR="00C72CA0" w:rsidRPr="005E27FB">
              <w:rPr>
                <w:rFonts w:ascii="Times New Roman" w:hAnsi="Times New Roman" w:cs="Times New Roman"/>
                <w:color w:val="auto"/>
                <w:lang w:val="uk-UA"/>
              </w:rPr>
              <w:t xml:space="preserve">Додаток </w:t>
            </w:r>
            <w:r w:rsidR="000A01EA" w:rsidRPr="005E27FB">
              <w:rPr>
                <w:rFonts w:ascii="Times New Roman" w:hAnsi="Times New Roman" w:cs="Times New Roman"/>
                <w:color w:val="auto"/>
                <w:lang w:val="uk-UA"/>
              </w:rPr>
              <w:t>2 до тендерної документації</w:t>
            </w:r>
            <w:r w:rsidR="00C72CA0" w:rsidRPr="005E27FB">
              <w:rPr>
                <w:rFonts w:ascii="Times New Roman" w:hAnsi="Times New Roman" w:cs="Times New Roman"/>
                <w:color w:val="auto"/>
                <w:lang w:val="uk-UA"/>
              </w:rPr>
              <w:t>)</w:t>
            </w:r>
            <w:r w:rsidR="000A01EA" w:rsidRPr="005E27FB">
              <w:rPr>
                <w:rFonts w:ascii="Times New Roman" w:eastAsia="Times New Roman" w:hAnsi="Times New Roman" w:cs="Times New Roman"/>
              </w:rPr>
              <w:t xml:space="preserve"> </w:t>
            </w:r>
          </w:p>
          <w:p w:rsidR="003834E6" w:rsidRPr="003834E6" w:rsidRDefault="003834E6" w:rsidP="00192669">
            <w:pPr>
              <w:pStyle w:val="11"/>
              <w:widowControl w:val="0"/>
              <w:spacing w:line="240" w:lineRule="auto"/>
              <w:ind w:right="113"/>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Місце поставки: </w:t>
            </w:r>
            <w:proofErr w:type="spellStart"/>
            <w:r w:rsidR="00A80448">
              <w:rPr>
                <w:rFonts w:ascii="Times New Roman" w:eastAsia="Times New Roman" w:hAnsi="Times New Roman" w:cs="Times New Roman"/>
                <w:lang w:val="uk-UA"/>
              </w:rPr>
              <w:t>Ревнівська</w:t>
            </w:r>
            <w:proofErr w:type="spellEnd"/>
            <w:r w:rsidR="00A80448">
              <w:rPr>
                <w:rFonts w:ascii="Times New Roman" w:eastAsia="Times New Roman" w:hAnsi="Times New Roman" w:cs="Times New Roman"/>
                <w:lang w:val="uk-UA"/>
              </w:rPr>
              <w:t xml:space="preserve"> АЗПСМ, </w:t>
            </w:r>
            <w:r w:rsidR="00AB679A">
              <w:rPr>
                <w:rFonts w:ascii="Times New Roman" w:eastAsia="Times New Roman" w:hAnsi="Times New Roman" w:cs="Times New Roman"/>
                <w:lang w:val="uk-UA"/>
              </w:rPr>
              <w:t>с.</w:t>
            </w:r>
            <w:r w:rsidR="00BB22DA">
              <w:rPr>
                <w:rFonts w:ascii="Times New Roman" w:eastAsia="Times New Roman" w:hAnsi="Times New Roman" w:cs="Times New Roman"/>
                <w:lang w:val="uk-UA"/>
              </w:rPr>
              <w:t xml:space="preserve"> </w:t>
            </w:r>
            <w:r w:rsidR="00AB679A">
              <w:rPr>
                <w:rFonts w:ascii="Times New Roman" w:eastAsia="Times New Roman" w:hAnsi="Times New Roman" w:cs="Times New Roman"/>
                <w:lang w:val="uk-UA"/>
              </w:rPr>
              <w:t xml:space="preserve">Ревне , </w:t>
            </w:r>
            <w:r w:rsidR="00BD0FDB">
              <w:rPr>
                <w:rFonts w:ascii="Times New Roman" w:eastAsia="Times New Roman" w:hAnsi="Times New Roman" w:cs="Times New Roman"/>
                <w:lang w:val="uk-UA"/>
              </w:rPr>
              <w:t>вул.</w:t>
            </w:r>
            <w:r w:rsidR="005E6914">
              <w:rPr>
                <w:rFonts w:ascii="Times New Roman" w:eastAsia="Times New Roman" w:hAnsi="Times New Roman" w:cs="Times New Roman"/>
                <w:lang w:val="uk-UA"/>
              </w:rPr>
              <w:t xml:space="preserve">Соборна,8, </w:t>
            </w:r>
            <w:r w:rsidR="00AB679A">
              <w:rPr>
                <w:rFonts w:ascii="Times New Roman" w:eastAsia="Times New Roman" w:hAnsi="Times New Roman" w:cs="Times New Roman"/>
                <w:lang w:val="uk-UA"/>
              </w:rPr>
              <w:lastRenderedPageBreak/>
              <w:t xml:space="preserve">Київська  область, Бориспільський район, </w:t>
            </w:r>
            <w:r w:rsidR="00CC1A81">
              <w:rPr>
                <w:rFonts w:ascii="Times New Roman" w:eastAsia="Times New Roman" w:hAnsi="Times New Roman" w:cs="Times New Roman"/>
                <w:lang w:val="uk-UA"/>
              </w:rPr>
              <w:t>08342</w:t>
            </w:r>
          </w:p>
          <w:p w:rsidR="007E5B71" w:rsidRPr="00B63B02" w:rsidRDefault="007E5B71" w:rsidP="00C460F8">
            <w:pPr>
              <w:tabs>
                <w:tab w:val="left" w:pos="525"/>
              </w:tabs>
              <w:jc w:val="both"/>
              <w:rPr>
                <w:rFonts w:ascii="Times New Roman" w:hAnsi="Times New Roman" w:cs="Times New Roman"/>
                <w:lang w:eastAsia="ru-RU"/>
              </w:rPr>
            </w:pPr>
          </w:p>
        </w:tc>
      </w:tr>
      <w:tr w:rsidR="00862477" w:rsidRPr="00B63B02" w:rsidTr="00A31A3C">
        <w:trPr>
          <w:trHeight w:val="695"/>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lastRenderedPageBreak/>
              <w:t>4.4</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rPr>
              <w:t>строки поставки товарів, виконання робіт, надання послуг</w:t>
            </w:r>
          </w:p>
        </w:tc>
        <w:tc>
          <w:tcPr>
            <w:tcW w:w="6840" w:type="dxa"/>
          </w:tcPr>
          <w:p w:rsidR="00862477" w:rsidRPr="00B63B02" w:rsidRDefault="00862477" w:rsidP="00862477">
            <w:pPr>
              <w:widowControl w:val="0"/>
              <w:rPr>
                <w:rFonts w:ascii="Times New Roman" w:eastAsia="Times New Roman" w:hAnsi="Times New Roman" w:cs="Times New Roman"/>
              </w:rPr>
            </w:pPr>
          </w:p>
          <w:p w:rsidR="00862477" w:rsidRPr="00B63B02" w:rsidRDefault="00862477" w:rsidP="00673C9B">
            <w:pPr>
              <w:widowControl w:val="0"/>
              <w:rPr>
                <w:rFonts w:ascii="Times New Roman" w:eastAsia="Times New Roman" w:hAnsi="Times New Roman" w:cs="Times New Roman"/>
              </w:rPr>
            </w:pPr>
            <w:r w:rsidRPr="00B63B02">
              <w:rPr>
                <w:rFonts w:ascii="Times New Roman" w:eastAsia="Times New Roman" w:hAnsi="Times New Roman" w:cs="Times New Roman"/>
              </w:rPr>
              <w:t>до 3</w:t>
            </w:r>
            <w:r w:rsidR="00673C9B" w:rsidRPr="00B63B02">
              <w:rPr>
                <w:rFonts w:ascii="Times New Roman" w:eastAsia="Times New Roman" w:hAnsi="Times New Roman" w:cs="Times New Roman"/>
                <w:lang w:val="ru-RU"/>
              </w:rPr>
              <w:t>1</w:t>
            </w:r>
            <w:r w:rsidRPr="00B63B02">
              <w:rPr>
                <w:rFonts w:ascii="Times New Roman" w:eastAsia="Times New Roman" w:hAnsi="Times New Roman" w:cs="Times New Roman"/>
              </w:rPr>
              <w:t>.</w:t>
            </w:r>
            <w:r w:rsidR="00A31A3C">
              <w:rPr>
                <w:rFonts w:ascii="Times New Roman" w:eastAsia="Times New Roman" w:hAnsi="Times New Roman" w:cs="Times New Roman"/>
                <w:lang w:val="ru-RU"/>
              </w:rPr>
              <w:t>12</w:t>
            </w:r>
            <w:r w:rsidRPr="00B63B02">
              <w:rPr>
                <w:rFonts w:ascii="Times New Roman" w:eastAsia="Times New Roman" w:hAnsi="Times New Roman" w:cs="Times New Roman"/>
              </w:rPr>
              <w:t>.2023</w:t>
            </w:r>
            <w:r w:rsidR="007F5307" w:rsidRPr="00B63B02">
              <w:rPr>
                <w:rFonts w:ascii="Times New Roman" w:eastAsia="Times New Roman" w:hAnsi="Times New Roman" w:cs="Times New Roman"/>
                <w:lang w:val="ru-RU"/>
              </w:rPr>
              <w:t xml:space="preserve"> </w:t>
            </w:r>
            <w:r w:rsidRPr="00B63B02">
              <w:rPr>
                <w:rFonts w:ascii="Times New Roman" w:eastAsia="Times New Roman" w:hAnsi="Times New Roman" w:cs="Times New Roman"/>
              </w:rPr>
              <w:t xml:space="preserve">р. </w:t>
            </w:r>
          </w:p>
        </w:tc>
      </w:tr>
      <w:tr w:rsidR="00862477" w:rsidRPr="00B63B02" w:rsidTr="00A31A3C">
        <w:trPr>
          <w:trHeight w:val="635"/>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t>5</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Недискримінація учасників</w:t>
            </w:r>
            <w:r w:rsidRPr="00B63B02">
              <w:rPr>
                <w:rFonts w:ascii="Times New Roman" w:eastAsia="Times New Roman" w:hAnsi="Times New Roman" w:cs="Times New Roman"/>
              </w:rPr>
              <w:t xml:space="preserve"> </w:t>
            </w:r>
          </w:p>
        </w:tc>
        <w:tc>
          <w:tcPr>
            <w:tcW w:w="6840" w:type="dxa"/>
          </w:tcPr>
          <w:p w:rsidR="00862477" w:rsidRPr="00B63B02" w:rsidRDefault="00862477" w:rsidP="00862477">
            <w:pPr>
              <w:widowControl w:val="0"/>
              <w:ind w:right="140"/>
              <w:jc w:val="both"/>
              <w:rPr>
                <w:rFonts w:ascii="Times New Roman" w:eastAsia="Times New Roman" w:hAnsi="Times New Roman" w:cs="Times New Roman"/>
              </w:rPr>
            </w:pPr>
            <w:r w:rsidRPr="00B63B02">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2477" w:rsidRPr="00B63B02" w:rsidTr="00A31A3C">
        <w:trPr>
          <w:trHeight w:val="574"/>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t>6</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Валюта, у якій повинна бути зазначена ціна тендерної пропозиції</w:t>
            </w:r>
            <w:r w:rsidRPr="00B63B02">
              <w:rPr>
                <w:rFonts w:ascii="Times New Roman" w:eastAsia="Times New Roman" w:hAnsi="Times New Roman" w:cs="Times New Roman"/>
              </w:rPr>
              <w:t xml:space="preserve"> </w:t>
            </w:r>
          </w:p>
        </w:tc>
        <w:tc>
          <w:tcPr>
            <w:tcW w:w="6840" w:type="dxa"/>
          </w:tcPr>
          <w:p w:rsidR="00862477" w:rsidRPr="00B63B02" w:rsidRDefault="00862477" w:rsidP="00862477">
            <w:pPr>
              <w:widowControl w:val="0"/>
              <w:ind w:right="140"/>
              <w:jc w:val="both"/>
              <w:rPr>
                <w:rFonts w:ascii="Times New Roman" w:eastAsia="Times New Roman" w:hAnsi="Times New Roman" w:cs="Times New Roman"/>
              </w:rPr>
            </w:pPr>
            <w:r w:rsidRPr="00B63B02">
              <w:rPr>
                <w:rFonts w:ascii="Times New Roman" w:eastAsia="Times New Roman" w:hAnsi="Times New Roman" w:cs="Times New Roman"/>
                <w:color w:val="000000"/>
              </w:rPr>
              <w:t>Валютою тендерної пропозиції є гривня.</w:t>
            </w:r>
            <w:r w:rsidRPr="0085762B">
              <w:rPr>
                <w:rFonts w:ascii="Times New Roman" w:eastAsia="Times New Roman" w:hAnsi="Times New Roman" w:cs="Times New Roman"/>
              </w:rPr>
              <w:t xml:space="preserve"> </w:t>
            </w:r>
            <w:r w:rsidRPr="0085762B">
              <w:rPr>
                <w:rFonts w:ascii="Times New Roman" w:eastAsia="Times New Roman" w:hAnsi="Times New Roman" w:cs="Times New Roman"/>
                <w:b/>
                <w:color w:val="000000"/>
              </w:rPr>
              <w:t>У разі якщо учасником процедури закупівлі є нерезидент</w:t>
            </w:r>
            <w:r w:rsidRPr="00B63B02">
              <w:rPr>
                <w:rFonts w:ascii="Times New Roman" w:eastAsia="Times New Roman" w:hAnsi="Times New Roman" w:cs="Times New Roman"/>
                <w:b/>
                <w:color w:val="000000"/>
              </w:rPr>
              <w:t xml:space="preserve">,  </w:t>
            </w:r>
            <w:r w:rsidRPr="00B63B02">
              <w:rPr>
                <w:rFonts w:ascii="Times New Roman" w:eastAsia="Times New Roman" w:hAnsi="Times New Roman" w:cs="Times New Roman"/>
                <w:color w:val="000000"/>
              </w:rPr>
              <w:t xml:space="preserve">такий </w:t>
            </w:r>
            <w:r w:rsidRPr="00B63B02">
              <w:rPr>
                <w:rFonts w:ascii="Times New Roman" w:eastAsia="Times New Roman" w:hAnsi="Times New Roman" w:cs="Times New Roman"/>
              </w:rPr>
              <w:t>у</w:t>
            </w:r>
            <w:r w:rsidRPr="00B63B02">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862477" w:rsidRPr="00B63B02" w:rsidTr="00A31A3C">
        <w:trPr>
          <w:trHeight w:val="1119"/>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t>7</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Мова (мови), якою  (якими) повинні бути  складені тендерні пропозиції</w:t>
            </w:r>
          </w:p>
        </w:tc>
        <w:tc>
          <w:tcPr>
            <w:tcW w:w="6840" w:type="dxa"/>
          </w:tcPr>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Мова тендерної пропозиції – українська.</w:t>
            </w:r>
          </w:p>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63B02">
              <w:rPr>
                <w:rFonts w:ascii="Times New Roman" w:eastAsia="Times New Roman" w:hAnsi="Times New Roman" w:cs="Times New Roman"/>
              </w:rPr>
              <w:t>іншою мовою</w:t>
            </w:r>
            <w:r w:rsidRPr="00B63B02">
              <w:rPr>
                <w:rFonts w:ascii="Times New Roman" w:eastAsia="Times New Roman" w:hAnsi="Times New Roman" w:cs="Times New Roman"/>
                <w:color w:val="000000"/>
              </w:rPr>
              <w:t>. Визначальним є текст, викладений українською мовою.</w:t>
            </w:r>
          </w:p>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63B02">
              <w:rPr>
                <w:rFonts w:ascii="Times New Roman" w:eastAsia="Times New Roman" w:hAnsi="Times New Roman" w:cs="Times New Roman"/>
              </w:rPr>
              <w:t>І</w:t>
            </w:r>
            <w:r w:rsidRPr="00B63B02">
              <w:rPr>
                <w:rFonts w:ascii="Times New Roman" w:eastAsia="Times New Roman" w:hAnsi="Times New Roman" w:cs="Times New Roman"/>
                <w:color w:val="000000"/>
              </w:rPr>
              <w:t>нтернет, адреси електронної пошти, торговельної марки (знак</w:t>
            </w:r>
            <w:r w:rsidRPr="00B63B02">
              <w:rPr>
                <w:rFonts w:ascii="Times New Roman" w:eastAsia="Times New Roman" w:hAnsi="Times New Roman" w:cs="Times New Roman"/>
              </w:rPr>
              <w:t>а</w:t>
            </w:r>
            <w:r w:rsidRPr="00B63B02">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63B02">
              <w:rPr>
                <w:rFonts w:ascii="Times New Roman" w:eastAsia="Times New Roman" w:hAnsi="Times New Roman" w:cs="Times New Roman"/>
              </w:rPr>
              <w:t>в</w:t>
            </w:r>
            <w:r w:rsidRPr="00B63B0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63B02">
              <w:rPr>
                <w:rFonts w:ascii="Times New Roman" w:eastAsia="Times New Roman" w:hAnsi="Times New Roman" w:cs="Times New Roman"/>
              </w:rPr>
              <w:t>українською мовою</w:t>
            </w:r>
            <w:r w:rsidRPr="00B63B02">
              <w:rPr>
                <w:rFonts w:ascii="Times New Roman" w:eastAsia="Times New Roman" w:hAnsi="Times New Roman" w:cs="Times New Roman"/>
                <w:color w:val="000000"/>
              </w:rPr>
              <w:t xml:space="preserve">. </w:t>
            </w:r>
          </w:p>
          <w:p w:rsidR="00862477" w:rsidRPr="00B63B02" w:rsidRDefault="00862477" w:rsidP="00862477">
            <w:pPr>
              <w:widowControl w:val="0"/>
              <w:jc w:val="both"/>
              <w:rPr>
                <w:rFonts w:ascii="Times New Roman" w:eastAsia="Times New Roman" w:hAnsi="Times New Roman" w:cs="Times New Roman"/>
                <w:b/>
                <w:color w:val="000000"/>
              </w:rPr>
            </w:pPr>
            <w:r w:rsidRPr="00B63B02">
              <w:rPr>
                <w:rFonts w:ascii="Times New Roman" w:eastAsia="Times New Roman" w:hAnsi="Times New Roman" w:cs="Times New Roman"/>
                <w:b/>
                <w:color w:val="000000"/>
              </w:rPr>
              <w:t>Виключення:</w:t>
            </w:r>
          </w:p>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63B02">
              <w:rPr>
                <w:rFonts w:ascii="Times New Roman" w:eastAsia="Times New Roman" w:hAnsi="Times New Roman" w:cs="Times New Roman"/>
              </w:rPr>
              <w:t>у</w:t>
            </w:r>
            <w:r w:rsidRPr="00B63B0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color w:val="000000"/>
              </w:rPr>
              <w:t xml:space="preserve">2.  </w:t>
            </w:r>
            <w:r w:rsidRPr="00B63B0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62477" w:rsidRPr="00B63B02" w:rsidTr="00B123EF">
        <w:trPr>
          <w:trHeight w:val="217"/>
          <w:jc w:val="center"/>
        </w:trPr>
        <w:tc>
          <w:tcPr>
            <w:tcW w:w="10169" w:type="dxa"/>
            <w:gridSpan w:val="3"/>
            <w:vAlign w:val="center"/>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b/>
                <w:color w:val="000000"/>
              </w:rPr>
              <w:t xml:space="preserve">Розділ 2. Порядок </w:t>
            </w:r>
            <w:r w:rsidRPr="00B63B02">
              <w:rPr>
                <w:rFonts w:ascii="Times New Roman" w:eastAsia="Times New Roman" w:hAnsi="Times New Roman" w:cs="Times New Roman"/>
                <w:b/>
              </w:rPr>
              <w:t>в</w:t>
            </w:r>
            <w:r w:rsidRPr="00B63B02">
              <w:rPr>
                <w:rFonts w:ascii="Times New Roman" w:eastAsia="Times New Roman" w:hAnsi="Times New Roman" w:cs="Times New Roman"/>
                <w:b/>
                <w:color w:val="000000"/>
              </w:rPr>
              <w:t>несення змін та надання роз’яснень до тендерної документації</w:t>
            </w:r>
          </w:p>
        </w:tc>
      </w:tr>
      <w:tr w:rsidR="00862477" w:rsidRPr="00B63B02" w:rsidTr="00A31A3C">
        <w:trPr>
          <w:trHeight w:val="1691"/>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rPr>
              <w:t>1</w:t>
            </w:r>
          </w:p>
        </w:tc>
        <w:tc>
          <w:tcPr>
            <w:tcW w:w="2624" w:type="dxa"/>
          </w:tcPr>
          <w:p w:rsidR="00862477" w:rsidRPr="00B63B02" w:rsidRDefault="00862477" w:rsidP="00862477">
            <w:pPr>
              <w:widowControl w:val="0"/>
              <w:rPr>
                <w:rFonts w:ascii="Times New Roman" w:eastAsia="Times New Roman" w:hAnsi="Times New Roman" w:cs="Times New Roman"/>
                <w:b/>
              </w:rPr>
            </w:pPr>
            <w:r w:rsidRPr="00B63B02">
              <w:rPr>
                <w:rFonts w:ascii="Times New Roman" w:eastAsia="Times New Roman" w:hAnsi="Times New Roman" w:cs="Times New Roman"/>
                <w:b/>
              </w:rPr>
              <w:t>Процедура надання роз’яснень щодо тендерної документації</w:t>
            </w:r>
          </w:p>
        </w:tc>
        <w:tc>
          <w:tcPr>
            <w:tcW w:w="6840" w:type="dxa"/>
          </w:tcPr>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Замовник повинен </w:t>
            </w:r>
            <w:r w:rsidRPr="0085762B">
              <w:rPr>
                <w:rFonts w:ascii="Times New Roman" w:eastAsia="Times New Roman" w:hAnsi="Times New Roman" w:cs="Times New Roman"/>
                <w:b/>
              </w:rPr>
              <w:t>протягом трьох днів</w:t>
            </w:r>
            <w:r w:rsidRPr="00B63B02">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У разі несвоєчасного надання замовником роз’яснень щодо змісту </w:t>
            </w:r>
            <w:r w:rsidRPr="00B63B02">
              <w:rPr>
                <w:rFonts w:ascii="Times New Roman" w:eastAsia="Times New Roman" w:hAnsi="Times New Roman" w:cs="Times New Roman"/>
              </w:rPr>
              <w:lastRenderedPageBreak/>
              <w:t>тендерної документації електронна система закупівель автоматично зупиняє перебіг відкритих торгів.</w:t>
            </w:r>
          </w:p>
          <w:p w:rsidR="00862477" w:rsidRPr="00B63B02" w:rsidRDefault="00862477" w:rsidP="00862477">
            <w:pPr>
              <w:widowControl w:val="0"/>
              <w:jc w:val="both"/>
              <w:rPr>
                <w:rFonts w:ascii="Times New Roman" w:eastAsia="Times New Roman" w:hAnsi="Times New Roman" w:cs="Times New Roman"/>
                <w:i/>
              </w:rPr>
            </w:pPr>
            <w:r w:rsidRPr="00B63B02">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931B5">
              <w:rPr>
                <w:rFonts w:ascii="Times New Roman" w:eastAsia="Times New Roman" w:hAnsi="Times New Roman" w:cs="Times New Roman"/>
                <w:b/>
              </w:rPr>
              <w:t>не менш як на чотири дні.</w:t>
            </w:r>
          </w:p>
        </w:tc>
      </w:tr>
      <w:tr w:rsidR="00862477" w:rsidRPr="00B63B02" w:rsidTr="00A31A3C">
        <w:trPr>
          <w:trHeight w:val="5379"/>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lastRenderedPageBreak/>
              <w:t>2</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Внесення змін до тендерної документації</w:t>
            </w:r>
          </w:p>
        </w:tc>
        <w:tc>
          <w:tcPr>
            <w:tcW w:w="6840" w:type="dxa"/>
          </w:tcPr>
          <w:p w:rsidR="00862477" w:rsidRPr="00B63B02" w:rsidRDefault="00862477" w:rsidP="00862477">
            <w:pPr>
              <w:spacing w:before="120"/>
              <w:jc w:val="both"/>
              <w:rPr>
                <w:rFonts w:ascii="Times New Roman" w:eastAsia="Times New Roman" w:hAnsi="Times New Roman" w:cs="Times New Roman"/>
              </w:rPr>
            </w:pPr>
            <w:r w:rsidRPr="00B63B02">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B63B02">
                <w:rPr>
                  <w:rFonts w:ascii="Times New Roman" w:eastAsia="Times New Roman" w:hAnsi="Times New Roman" w:cs="Times New Roman"/>
                </w:rPr>
                <w:t>статті 8</w:t>
              </w:r>
            </w:hyperlink>
            <w:r w:rsidRPr="00B63B02">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w:t>
            </w:r>
            <w:r w:rsidRPr="004931B5">
              <w:rPr>
                <w:rFonts w:ascii="Times New Roman" w:eastAsia="Times New Roman" w:hAnsi="Times New Roman" w:cs="Times New Roman"/>
              </w:rPr>
              <w:t xml:space="preserve"> </w:t>
            </w:r>
            <w:r w:rsidRPr="004931B5">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4931B5">
              <w:rPr>
                <w:rFonts w:ascii="Times New Roman" w:eastAsia="Times New Roman" w:hAnsi="Times New Roman" w:cs="Times New Roman"/>
              </w:rPr>
              <w:t xml:space="preserve"> </w:t>
            </w:r>
            <w:r w:rsidRPr="004931B5">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4931B5">
              <w:rPr>
                <w:rFonts w:ascii="Times New Roman" w:eastAsia="Times New Roman" w:hAnsi="Times New Roman" w:cs="Times New Roman"/>
              </w:rPr>
              <w:t xml:space="preserve">, </w:t>
            </w:r>
            <w:r w:rsidRPr="00B63B02">
              <w:rPr>
                <w:rFonts w:ascii="Times New Roman" w:eastAsia="Times New Roman" w:hAnsi="Times New Roman" w:cs="Times New Roman"/>
              </w:rPr>
              <w:t xml:space="preserve">що вносяться. Зміни до тендерної документації у </w:t>
            </w:r>
            <w:proofErr w:type="spellStart"/>
            <w:r w:rsidRPr="00B63B02">
              <w:rPr>
                <w:rFonts w:ascii="Times New Roman" w:eastAsia="Times New Roman" w:hAnsi="Times New Roman" w:cs="Times New Roman"/>
              </w:rPr>
              <w:t>машинозчитувальному</w:t>
            </w:r>
            <w:proofErr w:type="spellEnd"/>
            <w:r w:rsidRPr="00B63B02">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862477" w:rsidRPr="00B63B02" w:rsidTr="00B123EF">
        <w:trPr>
          <w:trHeight w:val="231"/>
          <w:jc w:val="center"/>
        </w:trPr>
        <w:tc>
          <w:tcPr>
            <w:tcW w:w="10169" w:type="dxa"/>
            <w:gridSpan w:val="3"/>
            <w:vAlign w:val="center"/>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b/>
                <w:color w:val="000000"/>
              </w:rPr>
              <w:t>Розділ 3. Інструкція з підготовки тендерної пропозиції</w:t>
            </w:r>
          </w:p>
        </w:tc>
      </w:tr>
      <w:tr w:rsidR="00862477" w:rsidRPr="00B63B02" w:rsidTr="00A31A3C">
        <w:trPr>
          <w:trHeight w:val="1119"/>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b/>
                <w:color w:val="000000"/>
              </w:rPr>
              <w:t>1</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Зміст і спосіб подання тендерної пропозиції</w:t>
            </w:r>
          </w:p>
        </w:tc>
        <w:tc>
          <w:tcPr>
            <w:tcW w:w="6840" w:type="dxa"/>
            <w:vAlign w:val="center"/>
          </w:tcPr>
          <w:p w:rsidR="00862477" w:rsidRPr="00101478" w:rsidRDefault="00862477" w:rsidP="00862477">
            <w:pPr>
              <w:widowControl w:val="0"/>
              <w:jc w:val="both"/>
              <w:rPr>
                <w:rFonts w:ascii="Times New Roman" w:eastAsia="Times New Roman" w:hAnsi="Times New Roman" w:cs="Times New Roman"/>
                <w:color w:val="000000" w:themeColor="text1"/>
              </w:rPr>
            </w:pPr>
            <w:r w:rsidRPr="00B63B02">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101478">
              <w:rPr>
                <w:rFonts w:ascii="Times New Roman" w:eastAsia="Times New Roman" w:hAnsi="Times New Roman" w:cs="Times New Roman"/>
                <w:color w:val="000000" w:themeColor="text1"/>
              </w:rPr>
              <w:t xml:space="preserve">першої, четвертої, шостої та сьомої статті 26 Закону. </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63B02">
                <w:rPr>
                  <w:rFonts w:ascii="Times New Roman" w:eastAsia="Times New Roman" w:hAnsi="Times New Roman" w:cs="Times New Roman"/>
                </w:rPr>
                <w:t>пункті 47</w:t>
              </w:r>
            </w:hyperlink>
            <w:r w:rsidRPr="00B63B02">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62477" w:rsidRPr="00B63B02" w:rsidRDefault="00862477" w:rsidP="00862477">
            <w:pPr>
              <w:widowControl w:val="0"/>
              <w:numPr>
                <w:ilvl w:val="0"/>
                <w:numId w:val="1"/>
              </w:numPr>
              <w:jc w:val="both"/>
              <w:rPr>
                <w:rFonts w:ascii="Times New Roman" w:eastAsia="Times New Roman" w:hAnsi="Times New Roman" w:cs="Times New Roman"/>
              </w:rPr>
            </w:pPr>
            <w:r w:rsidRPr="00B63B02">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4931B5">
              <w:rPr>
                <w:rFonts w:ascii="Times New Roman" w:eastAsia="Times New Roman" w:hAnsi="Times New Roman" w:cs="Times New Roman"/>
                <w:b/>
              </w:rPr>
              <w:t>згідно</w:t>
            </w:r>
            <w:r w:rsidRPr="00B63B02">
              <w:rPr>
                <w:rFonts w:ascii="Times New Roman" w:eastAsia="Times New Roman" w:hAnsi="Times New Roman" w:cs="Times New Roman"/>
              </w:rPr>
              <w:t xml:space="preserve"> з </w:t>
            </w:r>
            <w:r w:rsidRPr="004931B5">
              <w:rPr>
                <w:rFonts w:ascii="Times New Roman" w:eastAsia="Times New Roman" w:hAnsi="Times New Roman" w:cs="Times New Roman"/>
                <w:b/>
              </w:rPr>
              <w:t>Додатком 1</w:t>
            </w:r>
            <w:r w:rsidRPr="00B63B02">
              <w:rPr>
                <w:rFonts w:ascii="Times New Roman" w:eastAsia="Times New Roman" w:hAnsi="Times New Roman" w:cs="Times New Roman"/>
              </w:rPr>
              <w:t xml:space="preserve"> до цієї тендерної документації;</w:t>
            </w:r>
          </w:p>
          <w:p w:rsidR="00862477" w:rsidRPr="00B63B02" w:rsidRDefault="00862477" w:rsidP="00862477">
            <w:pPr>
              <w:widowControl w:val="0"/>
              <w:numPr>
                <w:ilvl w:val="0"/>
                <w:numId w:val="1"/>
              </w:numPr>
              <w:jc w:val="both"/>
              <w:rPr>
                <w:rFonts w:ascii="Times New Roman" w:eastAsia="Times New Roman" w:hAnsi="Times New Roman" w:cs="Times New Roman"/>
              </w:rPr>
            </w:pPr>
            <w:r w:rsidRPr="00B63B02">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4931B5">
              <w:rPr>
                <w:rFonts w:ascii="Times New Roman" w:eastAsia="Times New Roman" w:hAnsi="Times New Roman" w:cs="Times New Roman"/>
                <w:b/>
              </w:rPr>
              <w:t>згідно з Додатком 1</w:t>
            </w:r>
            <w:r w:rsidRPr="00B63B02">
              <w:rPr>
                <w:rFonts w:ascii="Times New Roman" w:eastAsia="Times New Roman" w:hAnsi="Times New Roman" w:cs="Times New Roman"/>
              </w:rPr>
              <w:t xml:space="preserve"> до цієї тендерної документації;</w:t>
            </w:r>
          </w:p>
          <w:p w:rsidR="00862477" w:rsidRPr="00B63B02" w:rsidRDefault="00862477" w:rsidP="00862477">
            <w:pPr>
              <w:widowControl w:val="0"/>
              <w:numPr>
                <w:ilvl w:val="0"/>
                <w:numId w:val="1"/>
              </w:numPr>
              <w:jc w:val="both"/>
              <w:rPr>
                <w:rFonts w:ascii="Times New Roman" w:eastAsia="Times New Roman" w:hAnsi="Times New Roman" w:cs="Times New Roman"/>
              </w:rPr>
            </w:pPr>
            <w:r w:rsidRPr="00B63B02">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63B02">
                <w:rPr>
                  <w:rFonts w:ascii="Times New Roman" w:eastAsia="Times New Roman" w:hAnsi="Times New Roman" w:cs="Times New Roman"/>
                </w:rPr>
                <w:t>47</w:t>
              </w:r>
            </w:hyperlink>
            <w:r w:rsidRPr="00B63B02">
              <w:rPr>
                <w:rFonts w:ascii="Times New Roman" w:eastAsia="Times New Roman" w:hAnsi="Times New Roman" w:cs="Times New Roman"/>
              </w:rPr>
              <w:t xml:space="preserve">  Особливостей, - згідно з </w:t>
            </w:r>
            <w:r w:rsidRPr="004931B5">
              <w:rPr>
                <w:rFonts w:ascii="Times New Roman" w:eastAsia="Times New Roman" w:hAnsi="Times New Roman" w:cs="Times New Roman"/>
                <w:b/>
              </w:rPr>
              <w:t xml:space="preserve">Додатком 1 </w:t>
            </w:r>
            <w:r w:rsidRPr="00B63B02">
              <w:rPr>
                <w:rFonts w:ascii="Times New Roman" w:eastAsia="Times New Roman" w:hAnsi="Times New Roman" w:cs="Times New Roman"/>
              </w:rPr>
              <w:t>до цієї тендерної документації</w:t>
            </w:r>
            <w:r w:rsidRPr="00B63B02">
              <w:rPr>
                <w:rFonts w:ascii="Times New Roman" w:eastAsia="Times New Roman" w:hAnsi="Times New Roman" w:cs="Times New Roman"/>
                <w:color w:val="00B050"/>
              </w:rPr>
              <w:t>;</w:t>
            </w:r>
          </w:p>
          <w:p w:rsidR="00862477" w:rsidRPr="00B63B02" w:rsidRDefault="00862477" w:rsidP="00862477">
            <w:pPr>
              <w:widowControl w:val="0"/>
              <w:numPr>
                <w:ilvl w:val="0"/>
                <w:numId w:val="1"/>
              </w:numPr>
              <w:jc w:val="both"/>
              <w:rPr>
                <w:rFonts w:ascii="Times New Roman" w:eastAsia="Times New Roman" w:hAnsi="Times New Roman" w:cs="Times New Roman"/>
              </w:rPr>
            </w:pPr>
            <w:r w:rsidRPr="00B63B0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862477" w:rsidRPr="00B63B02" w:rsidRDefault="00862477" w:rsidP="00862477">
            <w:pPr>
              <w:widowControl w:val="0"/>
              <w:numPr>
                <w:ilvl w:val="0"/>
                <w:numId w:val="1"/>
              </w:numPr>
              <w:jc w:val="both"/>
              <w:rPr>
                <w:rFonts w:ascii="Times New Roman" w:eastAsia="Times New Roman" w:hAnsi="Times New Roman" w:cs="Times New Roman"/>
              </w:rPr>
            </w:pPr>
            <w:r w:rsidRPr="00B63B02">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B63B02">
              <w:rPr>
                <w:rFonts w:ascii="Times New Roman" w:eastAsia="Times New Roman" w:hAnsi="Times New Roman" w:cs="Times New Roman"/>
              </w:rPr>
              <w:lastRenderedPageBreak/>
              <w:t>встановлення даної вимоги в Додатку 2), —</w:t>
            </w:r>
            <w:r w:rsidRPr="004931B5">
              <w:rPr>
                <w:rFonts w:ascii="Times New Roman" w:eastAsia="Times New Roman" w:hAnsi="Times New Roman" w:cs="Times New Roman"/>
              </w:rPr>
              <w:t xml:space="preserve"> </w:t>
            </w:r>
            <w:r w:rsidRPr="004931B5">
              <w:rPr>
                <w:rFonts w:ascii="Times New Roman" w:eastAsia="Times New Roman" w:hAnsi="Times New Roman" w:cs="Times New Roman"/>
                <w:b/>
              </w:rPr>
              <w:t>згідно з Додатком 2</w:t>
            </w:r>
            <w:r w:rsidRPr="004931B5">
              <w:rPr>
                <w:rFonts w:ascii="Times New Roman" w:eastAsia="Times New Roman" w:hAnsi="Times New Roman" w:cs="Times New Roman"/>
              </w:rPr>
              <w:t xml:space="preserve"> </w:t>
            </w:r>
            <w:r w:rsidRPr="00B63B02">
              <w:rPr>
                <w:rFonts w:ascii="Times New Roman" w:eastAsia="Times New Roman" w:hAnsi="Times New Roman" w:cs="Times New Roman"/>
              </w:rPr>
              <w:t>до тендерної документації;</w:t>
            </w:r>
          </w:p>
          <w:p w:rsidR="00862477" w:rsidRPr="00B63B02" w:rsidRDefault="00862477" w:rsidP="00862477">
            <w:pPr>
              <w:widowControl w:val="0"/>
              <w:numPr>
                <w:ilvl w:val="0"/>
                <w:numId w:val="1"/>
              </w:numPr>
              <w:jc w:val="both"/>
              <w:rPr>
                <w:rFonts w:ascii="Times New Roman" w:eastAsia="Times New Roman" w:hAnsi="Times New Roman" w:cs="Times New Roman"/>
              </w:rPr>
            </w:pPr>
            <w:r w:rsidRPr="00B63B02">
              <w:rPr>
                <w:rFonts w:ascii="Times New Roman" w:eastAsia="Times New Roman" w:hAnsi="Times New Roman" w:cs="Times New Roman"/>
              </w:rPr>
              <w:t xml:space="preserve">документами, що підтверджують надання учасником </w:t>
            </w:r>
            <w:r w:rsidRPr="00470D0D">
              <w:rPr>
                <w:rFonts w:ascii="Times New Roman" w:eastAsia="Times New Roman" w:hAnsi="Times New Roman" w:cs="Times New Roman"/>
              </w:rPr>
              <w:t>забезпечення тендерної пропозиц</w:t>
            </w:r>
            <w:r w:rsidRPr="00260C5A">
              <w:rPr>
                <w:rFonts w:ascii="Times New Roman" w:eastAsia="Times New Roman" w:hAnsi="Times New Roman" w:cs="Times New Roman"/>
              </w:rPr>
              <w:t>ії (якщо таке забезпечення передбачено оголошенням про проведення процедури закупівлі та тендерною документацією);</w:t>
            </w:r>
          </w:p>
          <w:p w:rsidR="00862477" w:rsidRPr="00B63B02" w:rsidRDefault="00862477" w:rsidP="00862477">
            <w:pPr>
              <w:widowControl w:val="0"/>
              <w:numPr>
                <w:ilvl w:val="0"/>
                <w:numId w:val="1"/>
              </w:numPr>
              <w:jc w:val="both"/>
              <w:rPr>
                <w:rFonts w:ascii="Times New Roman" w:eastAsia="Times New Roman" w:hAnsi="Times New Roman" w:cs="Times New Roman"/>
              </w:rPr>
            </w:pPr>
            <w:r w:rsidRPr="00B63B02">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862477" w:rsidRPr="00B63B02" w:rsidRDefault="00862477" w:rsidP="00862477">
            <w:pPr>
              <w:pStyle w:val="a6"/>
              <w:numPr>
                <w:ilvl w:val="0"/>
                <w:numId w:val="1"/>
              </w:numPr>
              <w:rPr>
                <w:rFonts w:ascii="Times New Roman" w:eastAsia="Times New Roman" w:hAnsi="Times New Roman" w:cs="Times New Roman"/>
              </w:rPr>
            </w:pPr>
            <w:r w:rsidRPr="00B63B02">
              <w:rPr>
                <w:rFonts w:ascii="Times New Roman" w:eastAsia="Times New Roman" w:hAnsi="Times New Roman" w:cs="Times New Roman"/>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62477" w:rsidRPr="00B63B02" w:rsidRDefault="00862477" w:rsidP="00862477">
            <w:pPr>
              <w:widowControl w:val="0"/>
              <w:ind w:left="720"/>
              <w:jc w:val="both"/>
              <w:rPr>
                <w:rFonts w:ascii="Times New Roman" w:eastAsia="Times New Roman" w:hAnsi="Times New Roman" w:cs="Times New Roman"/>
              </w:rPr>
            </w:pP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Переможець процедури закупівлі у строк, що не перевищує </w:t>
            </w:r>
            <w:r w:rsidRPr="00B63B02">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B63B02">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rsidR="00862477" w:rsidRPr="004931B5" w:rsidRDefault="00862477" w:rsidP="00862477">
            <w:pPr>
              <w:widowControl w:val="0"/>
              <w:jc w:val="both"/>
              <w:rPr>
                <w:rFonts w:ascii="Times New Roman" w:eastAsia="Times New Roman" w:hAnsi="Times New Roman" w:cs="Times New Roman"/>
                <w:b/>
              </w:rPr>
            </w:pPr>
            <w:r w:rsidRPr="004931B5">
              <w:rPr>
                <w:rFonts w:ascii="Times New Roman" w:eastAsia="Times New Roman" w:hAnsi="Times New Roman" w:cs="Times New Roman"/>
                <w:b/>
              </w:rPr>
              <w:t>Опис та приклади формальних несуттєвих помилок.</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62477" w:rsidRPr="004931B5" w:rsidRDefault="00862477" w:rsidP="00862477">
            <w:pPr>
              <w:widowControl w:val="0"/>
              <w:jc w:val="both"/>
              <w:rPr>
                <w:rFonts w:ascii="Times New Roman" w:eastAsia="Times New Roman" w:hAnsi="Times New Roman" w:cs="Times New Roman"/>
                <w:b/>
                <w:u w:val="single"/>
              </w:rPr>
            </w:pPr>
            <w:r w:rsidRPr="004931B5">
              <w:rPr>
                <w:rFonts w:ascii="Times New Roman" w:eastAsia="Times New Roman" w:hAnsi="Times New Roman" w:cs="Times New Roman"/>
                <w:b/>
                <w:u w:val="single"/>
              </w:rPr>
              <w:t>Опис формальних помилок:</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1.</w:t>
            </w:r>
            <w:r w:rsidRPr="00B63B02">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w:t>
            </w:r>
            <w:r w:rsidRPr="00B63B02">
              <w:rPr>
                <w:rFonts w:ascii="Times New Roman" w:eastAsia="Times New Roman" w:hAnsi="Times New Roman" w:cs="Times New Roman"/>
              </w:rPr>
              <w:tab/>
              <w:t>уживання великої літери;</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w:t>
            </w:r>
            <w:r w:rsidRPr="00B63B02">
              <w:rPr>
                <w:rFonts w:ascii="Times New Roman" w:eastAsia="Times New Roman" w:hAnsi="Times New Roman" w:cs="Times New Roman"/>
              </w:rPr>
              <w:tab/>
              <w:t>уживання розділових знаків та відмінювання слів у реченні;</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w:t>
            </w:r>
            <w:r w:rsidRPr="00B63B02">
              <w:rPr>
                <w:rFonts w:ascii="Times New Roman" w:eastAsia="Times New Roman" w:hAnsi="Times New Roman" w:cs="Times New Roman"/>
              </w:rPr>
              <w:tab/>
              <w:t>використання слова або мовного звороту, запозичених з іншої мови;</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w:t>
            </w:r>
            <w:r w:rsidRPr="00B63B02">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w:t>
            </w:r>
            <w:r w:rsidRPr="00B63B02">
              <w:rPr>
                <w:rFonts w:ascii="Times New Roman" w:eastAsia="Times New Roman" w:hAnsi="Times New Roman" w:cs="Times New Roman"/>
              </w:rPr>
              <w:tab/>
              <w:t>застосування правил переносу частини слова з рядка в рядок;</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w:t>
            </w:r>
            <w:r w:rsidRPr="00B63B02">
              <w:rPr>
                <w:rFonts w:ascii="Times New Roman" w:eastAsia="Times New Roman" w:hAnsi="Times New Roman" w:cs="Times New Roman"/>
              </w:rPr>
              <w:tab/>
              <w:t>написання слів разом та/або окремо, та/або через дефіс;</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2.</w:t>
            </w:r>
            <w:r w:rsidRPr="00B63B02">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3.</w:t>
            </w:r>
            <w:r w:rsidRPr="00B63B02">
              <w:rPr>
                <w:rFonts w:ascii="Times New Roman" w:eastAsia="Times New Roman" w:hAnsi="Times New Roman" w:cs="Times New Roman"/>
              </w:rPr>
              <w:tab/>
              <w:t xml:space="preserve">Невірна назва документа (документів), що подається </w:t>
            </w:r>
            <w:r w:rsidRPr="00B63B02">
              <w:rPr>
                <w:rFonts w:ascii="Times New Roman" w:eastAsia="Times New Roman" w:hAnsi="Times New Roman" w:cs="Times New Roman"/>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4.</w:t>
            </w:r>
            <w:r w:rsidRPr="00B63B02">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5.</w:t>
            </w:r>
            <w:r w:rsidRPr="00B63B02">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6.</w:t>
            </w:r>
            <w:r w:rsidRPr="00B63B0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7.</w:t>
            </w:r>
            <w:r w:rsidRPr="00B63B0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8.</w:t>
            </w:r>
            <w:r w:rsidRPr="00B63B02">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9.</w:t>
            </w:r>
            <w:r w:rsidRPr="00B63B02">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10.</w:t>
            </w:r>
            <w:r w:rsidRPr="00B63B0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11.</w:t>
            </w:r>
            <w:r w:rsidRPr="00B63B0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12.</w:t>
            </w:r>
            <w:r w:rsidRPr="00B63B0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2477" w:rsidRPr="004931B5" w:rsidRDefault="00862477" w:rsidP="00862477">
            <w:pPr>
              <w:widowControl w:val="0"/>
              <w:jc w:val="both"/>
              <w:rPr>
                <w:rFonts w:ascii="Times New Roman" w:eastAsia="Times New Roman" w:hAnsi="Times New Roman" w:cs="Times New Roman"/>
                <w:b/>
                <w:u w:val="single"/>
              </w:rPr>
            </w:pPr>
            <w:r w:rsidRPr="004931B5">
              <w:rPr>
                <w:rFonts w:ascii="Times New Roman" w:eastAsia="Times New Roman" w:hAnsi="Times New Roman" w:cs="Times New Roman"/>
                <w:b/>
                <w:u w:val="single"/>
              </w:rPr>
              <w:t>Приклади формальних помилок:</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w:t>
            </w:r>
            <w:proofErr w:type="spellStart"/>
            <w:r w:rsidRPr="00B63B02">
              <w:rPr>
                <w:rFonts w:ascii="Times New Roman" w:eastAsia="Times New Roman" w:hAnsi="Times New Roman" w:cs="Times New Roman"/>
              </w:rPr>
              <w:t>м.київ</w:t>
            </w:r>
            <w:proofErr w:type="spellEnd"/>
            <w:r w:rsidRPr="00B63B02">
              <w:rPr>
                <w:rFonts w:ascii="Times New Roman" w:eastAsia="Times New Roman" w:hAnsi="Times New Roman" w:cs="Times New Roman"/>
              </w:rPr>
              <w:t>» замість «</w:t>
            </w:r>
            <w:proofErr w:type="spellStart"/>
            <w:r w:rsidRPr="00B63B02">
              <w:rPr>
                <w:rFonts w:ascii="Times New Roman" w:eastAsia="Times New Roman" w:hAnsi="Times New Roman" w:cs="Times New Roman"/>
              </w:rPr>
              <w:t>м.Київ</w:t>
            </w:r>
            <w:proofErr w:type="spellEnd"/>
            <w:r w:rsidRPr="00B63B02">
              <w:rPr>
                <w:rFonts w:ascii="Times New Roman" w:eastAsia="Times New Roman" w:hAnsi="Times New Roman" w:cs="Times New Roman"/>
              </w:rPr>
              <w:t>»;</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«поряд -</w:t>
            </w:r>
            <w:proofErr w:type="spellStart"/>
            <w:r w:rsidRPr="00B63B02">
              <w:rPr>
                <w:rFonts w:ascii="Times New Roman" w:eastAsia="Times New Roman" w:hAnsi="Times New Roman" w:cs="Times New Roman"/>
              </w:rPr>
              <w:t>ок</w:t>
            </w:r>
            <w:proofErr w:type="spellEnd"/>
            <w:r w:rsidRPr="00B63B02">
              <w:rPr>
                <w:rFonts w:ascii="Times New Roman" w:eastAsia="Times New Roman" w:hAnsi="Times New Roman" w:cs="Times New Roman"/>
              </w:rPr>
              <w:t>» замість «</w:t>
            </w:r>
            <w:proofErr w:type="spellStart"/>
            <w:r w:rsidRPr="00B63B02">
              <w:rPr>
                <w:rFonts w:ascii="Times New Roman" w:eastAsia="Times New Roman" w:hAnsi="Times New Roman" w:cs="Times New Roman"/>
              </w:rPr>
              <w:t>поря</w:t>
            </w:r>
            <w:proofErr w:type="spellEnd"/>
            <w:r w:rsidRPr="00B63B02">
              <w:rPr>
                <w:rFonts w:ascii="Times New Roman" w:eastAsia="Times New Roman" w:hAnsi="Times New Roman" w:cs="Times New Roman"/>
              </w:rPr>
              <w:t xml:space="preserve"> – док»;</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w:t>
            </w:r>
            <w:proofErr w:type="spellStart"/>
            <w:r w:rsidRPr="00B63B02">
              <w:rPr>
                <w:rFonts w:ascii="Times New Roman" w:eastAsia="Times New Roman" w:hAnsi="Times New Roman" w:cs="Times New Roman"/>
              </w:rPr>
              <w:t>ненадається</w:t>
            </w:r>
            <w:proofErr w:type="spellEnd"/>
            <w:r w:rsidRPr="00B63B02">
              <w:rPr>
                <w:rFonts w:ascii="Times New Roman" w:eastAsia="Times New Roman" w:hAnsi="Times New Roman" w:cs="Times New Roman"/>
              </w:rPr>
              <w:t>» замість «не надається»»;</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«______________№_____________» замість «14.08.2020 №320/13/14-01»</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B63B02">
              <w:rPr>
                <w:rFonts w:ascii="Times New Roman" w:eastAsia="Times New Roman" w:hAnsi="Times New Roman" w:cs="Times New Roman"/>
              </w:rPr>
              <w:t>pdf</w:t>
            </w:r>
            <w:proofErr w:type="spellEnd"/>
            <w:r w:rsidRPr="00B63B02">
              <w:rPr>
                <w:rFonts w:ascii="Times New Roman" w:eastAsia="Times New Roman" w:hAnsi="Times New Roman" w:cs="Times New Roman"/>
              </w:rPr>
              <w:t>» (</w:t>
            </w:r>
            <w:proofErr w:type="spellStart"/>
            <w:r w:rsidRPr="00B63B02">
              <w:rPr>
                <w:rFonts w:ascii="Times New Roman" w:eastAsia="Times New Roman" w:hAnsi="Times New Roman" w:cs="Times New Roman"/>
              </w:rPr>
              <w:t>PortableDocumentFormat</w:t>
            </w:r>
            <w:proofErr w:type="spellEnd"/>
            <w:r w:rsidRPr="00B63B02">
              <w:rPr>
                <w:rFonts w:ascii="Times New Roman" w:eastAsia="Times New Roman" w:hAnsi="Times New Roman" w:cs="Times New Roman"/>
              </w:rPr>
              <w:t xml:space="preserve">)». </w:t>
            </w:r>
          </w:p>
          <w:p w:rsidR="00862477" w:rsidRPr="00B63B02" w:rsidRDefault="00862477" w:rsidP="00862477">
            <w:pPr>
              <w:widowControl w:val="0"/>
              <w:ind w:left="40" w:hanging="2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 xml:space="preserve">Документи, що не передбачені законодавством для учасників </w:t>
            </w:r>
            <w:r w:rsidRPr="00B63B02">
              <w:rPr>
                <w:rFonts w:ascii="Times New Roman" w:eastAsia="Times New Roman" w:hAnsi="Times New Roman" w:cs="Times New Roman"/>
              </w:rPr>
              <w:t>—</w:t>
            </w:r>
            <w:r w:rsidRPr="00B63B02">
              <w:rPr>
                <w:rFonts w:ascii="Times New Roman" w:eastAsia="Times New Roman" w:hAnsi="Times New Roman" w:cs="Times New Roman"/>
                <w:color w:val="000000"/>
              </w:rPr>
              <w:t xml:space="preserve"> юридичних, фізичних осіб, у тому числі фізичних осіб </w:t>
            </w:r>
            <w:r w:rsidRPr="00B63B02">
              <w:rPr>
                <w:rFonts w:ascii="Times New Roman" w:eastAsia="Times New Roman" w:hAnsi="Times New Roman" w:cs="Times New Roman"/>
              </w:rPr>
              <w:t>—</w:t>
            </w:r>
            <w:r w:rsidRPr="00B63B02">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63B02">
              <w:rPr>
                <w:rFonts w:ascii="Times New Roman" w:eastAsia="Times New Roman" w:hAnsi="Times New Roman" w:cs="Times New Roman"/>
              </w:rPr>
              <w:t>—</w:t>
            </w:r>
            <w:r w:rsidRPr="00B63B02">
              <w:rPr>
                <w:rFonts w:ascii="Times New Roman" w:eastAsia="Times New Roman" w:hAnsi="Times New Roman" w:cs="Times New Roman"/>
                <w:color w:val="000000"/>
              </w:rPr>
              <w:t xml:space="preserve"> юридичних, фізичних осіб, у тому числі фізичних осіб </w:t>
            </w:r>
            <w:r w:rsidRPr="00B63B02">
              <w:rPr>
                <w:rFonts w:ascii="Times New Roman" w:eastAsia="Times New Roman" w:hAnsi="Times New Roman" w:cs="Times New Roman"/>
              </w:rPr>
              <w:t>—</w:t>
            </w:r>
            <w:r w:rsidRPr="00B63B02">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862477" w:rsidRPr="00B63B02" w:rsidRDefault="00862477" w:rsidP="00862477">
            <w:pPr>
              <w:widowControl w:val="0"/>
              <w:jc w:val="both"/>
              <w:rPr>
                <w:rFonts w:ascii="Times New Roman" w:eastAsia="Times New Roman" w:hAnsi="Times New Roman" w:cs="Times New Roman"/>
                <w:color w:val="000000"/>
              </w:rPr>
            </w:pPr>
            <w:bookmarkStart w:id="1" w:name="_heading=h.3znysh7" w:colFirst="0" w:colLast="0"/>
            <w:bookmarkEnd w:id="1"/>
            <w:r w:rsidRPr="00B63B02">
              <w:rPr>
                <w:rFonts w:ascii="Times New Roman" w:eastAsia="Times New Roman" w:hAnsi="Times New Roman" w:cs="Times New Roman"/>
                <w:color w:val="000000"/>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63B02">
              <w:rPr>
                <w:rFonts w:ascii="Times New Roman" w:eastAsia="Times New Roman" w:hAnsi="Times New Roman" w:cs="Times New Roman"/>
                <w:color w:val="000000"/>
              </w:rPr>
              <w:t>скан</w:t>
            </w:r>
            <w:proofErr w:type="spellEnd"/>
            <w:r w:rsidRPr="00B63B02">
              <w:rPr>
                <w:rFonts w:ascii="Times New Roman" w:eastAsia="Times New Roman" w:hAnsi="Times New Roman" w:cs="Times New Roman"/>
                <w:color w:val="000000"/>
              </w:rPr>
              <w:t xml:space="preserve">-копій через електронну систему закупівель. Тендерна пропозиція учасника має відповідати ряду вимог: </w:t>
            </w:r>
          </w:p>
          <w:p w:rsidR="00862477" w:rsidRPr="00B63B02" w:rsidRDefault="00862477" w:rsidP="00862477">
            <w:pPr>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1) документи мають бути чіткими та розбірливими для читання;</w:t>
            </w:r>
          </w:p>
          <w:p w:rsidR="00862477" w:rsidRPr="00B63B02" w:rsidRDefault="00862477" w:rsidP="00862477">
            <w:pPr>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63B02">
              <w:rPr>
                <w:rFonts w:ascii="Times New Roman" w:eastAsia="Times New Roman" w:hAnsi="Times New Roman" w:cs="Times New Roman"/>
              </w:rPr>
              <w:t>сом (УЕП)</w:t>
            </w:r>
            <w:r w:rsidRPr="00B63B02">
              <w:rPr>
                <w:rFonts w:ascii="Times New Roman" w:eastAsia="Times New Roman" w:hAnsi="Times New Roman" w:cs="Times New Roman"/>
                <w:color w:val="000000"/>
              </w:rPr>
              <w:t>;</w:t>
            </w:r>
          </w:p>
          <w:p w:rsidR="00862477" w:rsidRPr="00B63B02" w:rsidRDefault="00862477" w:rsidP="00862477">
            <w:pPr>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62477" w:rsidRPr="00B63B02" w:rsidRDefault="00862477" w:rsidP="00862477">
            <w:pPr>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Винятки:</w:t>
            </w:r>
          </w:p>
          <w:p w:rsidR="00862477" w:rsidRPr="00B63B02" w:rsidRDefault="00862477" w:rsidP="00862477">
            <w:pPr>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62477" w:rsidRPr="00B63B02" w:rsidRDefault="00862477" w:rsidP="00862477">
            <w:pPr>
              <w:widowControl w:val="0"/>
              <w:ind w:left="40" w:hanging="20"/>
              <w:jc w:val="both"/>
              <w:rPr>
                <w:rFonts w:ascii="Times New Roman" w:eastAsia="Times New Roman" w:hAnsi="Times New Roman" w:cs="Times New Roman"/>
              </w:rPr>
            </w:pPr>
            <w:r w:rsidRPr="00B63B02">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63B02">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62477" w:rsidRPr="00B63B02" w:rsidRDefault="00862477" w:rsidP="00862477">
            <w:pPr>
              <w:widowControl w:val="0"/>
              <w:ind w:left="40" w:hanging="2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B63B02">
              <w:rPr>
                <w:rFonts w:ascii="Times New Roman" w:eastAsia="Times New Roman" w:hAnsi="Times New Roman" w:cs="Times New Roman"/>
                <w:color w:val="000000"/>
              </w:rPr>
              <w:t>засвідчувального</w:t>
            </w:r>
            <w:proofErr w:type="spellEnd"/>
            <w:r w:rsidRPr="00B63B02">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62477" w:rsidRPr="00B63B02" w:rsidRDefault="00862477" w:rsidP="00862477">
            <w:pPr>
              <w:widowControl w:val="0"/>
              <w:jc w:val="both"/>
              <w:rPr>
                <w:rFonts w:ascii="Times New Roman" w:eastAsia="Times New Roman" w:hAnsi="Times New Roman" w:cs="Times New Roman"/>
                <w:color w:val="0D0D0D"/>
              </w:rPr>
            </w:pPr>
            <w:bookmarkStart w:id="2" w:name="_heading=h.2et92p0" w:colFirst="0" w:colLast="0"/>
            <w:bookmarkEnd w:id="2"/>
            <w:r w:rsidRPr="00B63B02">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63B02">
              <w:rPr>
                <w:rFonts w:ascii="Times New Roman" w:eastAsia="Times New Roman" w:hAnsi="Times New Roman" w:cs="Times New Roman"/>
                <w:color w:val="0D0D0D"/>
              </w:rPr>
              <w:t xml:space="preserve"> </w:t>
            </w:r>
          </w:p>
          <w:p w:rsidR="00862477" w:rsidRPr="00B63B02" w:rsidRDefault="00862477" w:rsidP="00862477">
            <w:pPr>
              <w:widowControl w:val="0"/>
              <w:jc w:val="both"/>
              <w:rPr>
                <w:rFonts w:ascii="Times New Roman" w:eastAsia="Times New Roman" w:hAnsi="Times New Roman" w:cs="Times New Roman"/>
              </w:rPr>
            </w:pPr>
            <w:bookmarkStart w:id="3" w:name="_heading=h.hjqm8skarbdr" w:colFirst="0" w:colLast="0"/>
            <w:bookmarkEnd w:id="3"/>
            <w:r w:rsidRPr="00B63B02">
              <w:rPr>
                <w:rFonts w:ascii="Times New Roman" w:eastAsia="Times New Roman" w:hAnsi="Times New Roman" w:cs="Times New Roman"/>
              </w:rPr>
              <w:t xml:space="preserve">Тендерні пропозиції мають право подавати всі заінтересовані особи. </w:t>
            </w:r>
          </w:p>
          <w:p w:rsidR="00862477" w:rsidRPr="00B63B02" w:rsidRDefault="00862477" w:rsidP="00862477">
            <w:pPr>
              <w:widowControl w:val="0"/>
              <w:jc w:val="both"/>
              <w:rPr>
                <w:rFonts w:ascii="Times New Roman" w:eastAsia="Times New Roman" w:hAnsi="Times New Roman" w:cs="Times New Roman"/>
              </w:rPr>
            </w:pPr>
            <w:bookmarkStart w:id="4" w:name="_heading=h.ftj7vaqoric" w:colFirst="0" w:colLast="0"/>
            <w:bookmarkEnd w:id="4"/>
            <w:r w:rsidRPr="00B63B02">
              <w:rPr>
                <w:rFonts w:ascii="Times New Roman" w:eastAsia="Times New Roman" w:hAnsi="Times New Roman" w:cs="Times New Roman"/>
              </w:rPr>
              <w:t xml:space="preserve">Кожен учасник має право подати тільки одну тендерну пропозицію. </w:t>
            </w:r>
          </w:p>
        </w:tc>
      </w:tr>
      <w:tr w:rsidR="00862477" w:rsidRPr="00B63B02" w:rsidTr="00A31A3C">
        <w:trPr>
          <w:trHeight w:val="267"/>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lastRenderedPageBreak/>
              <w:t>2</w:t>
            </w:r>
          </w:p>
        </w:tc>
        <w:tc>
          <w:tcPr>
            <w:tcW w:w="2624" w:type="dxa"/>
          </w:tcPr>
          <w:p w:rsidR="00862477" w:rsidRPr="00B63B02" w:rsidRDefault="00862477" w:rsidP="00862477">
            <w:pPr>
              <w:widowControl w:val="0"/>
              <w:rPr>
                <w:rFonts w:ascii="Times New Roman" w:eastAsia="Times New Roman" w:hAnsi="Times New Roman" w:cs="Times New Roman"/>
              </w:rPr>
            </w:pPr>
            <w:bookmarkStart w:id="5" w:name="_heading=h.tyjcwt" w:colFirst="0" w:colLast="0"/>
            <w:bookmarkEnd w:id="5"/>
            <w:r w:rsidRPr="00B63B02">
              <w:rPr>
                <w:rFonts w:ascii="Times New Roman" w:eastAsia="Times New Roman" w:hAnsi="Times New Roman" w:cs="Times New Roman"/>
                <w:b/>
                <w:color w:val="000000"/>
              </w:rPr>
              <w:t>Забезпечення тендерної пропозиції</w:t>
            </w:r>
          </w:p>
        </w:tc>
        <w:tc>
          <w:tcPr>
            <w:tcW w:w="6840" w:type="dxa"/>
            <w:vAlign w:val="center"/>
          </w:tcPr>
          <w:p w:rsidR="00862477" w:rsidRPr="00B63B02" w:rsidRDefault="00862477" w:rsidP="00862477">
            <w:pPr>
              <w:widowControl w:val="0"/>
              <w:ind w:right="120"/>
              <w:jc w:val="both"/>
              <w:rPr>
                <w:rFonts w:ascii="Times New Roman" w:eastAsia="Times New Roman" w:hAnsi="Times New Roman" w:cs="Times New Roman"/>
                <w:color w:val="00B050"/>
              </w:rPr>
            </w:pPr>
            <w:r w:rsidRPr="00B63B02">
              <w:rPr>
                <w:rFonts w:ascii="Times New Roman" w:eastAsia="Times New Roman" w:hAnsi="Times New Roman" w:cs="Times New Roman"/>
              </w:rPr>
              <w:t xml:space="preserve">Забезпечення тендерної пропозиції не вимагається. </w:t>
            </w:r>
          </w:p>
        </w:tc>
      </w:tr>
      <w:tr w:rsidR="00862477" w:rsidRPr="00B63B02" w:rsidTr="00A31A3C">
        <w:trPr>
          <w:trHeight w:val="1011"/>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t>3</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840" w:type="dxa"/>
            <w:vAlign w:val="center"/>
          </w:tcPr>
          <w:p w:rsidR="00862477" w:rsidRPr="00B63B02" w:rsidRDefault="00862477" w:rsidP="00862477">
            <w:pPr>
              <w:widowControl w:val="0"/>
              <w:pBdr>
                <w:top w:val="nil"/>
                <w:left w:val="nil"/>
                <w:bottom w:val="nil"/>
                <w:right w:val="nil"/>
                <w:between w:val="nil"/>
              </w:pBdr>
              <w:ind w:right="120"/>
              <w:jc w:val="both"/>
              <w:rPr>
                <w:rFonts w:ascii="Times New Roman" w:eastAsia="Times New Roman" w:hAnsi="Times New Roman" w:cs="Times New Roman"/>
                <w:color w:val="00B050"/>
              </w:rPr>
            </w:pPr>
            <w:r w:rsidRPr="00B63B02">
              <w:rPr>
                <w:rFonts w:ascii="Times New Roman" w:eastAsia="Times New Roman" w:hAnsi="Times New Roman" w:cs="Times New Roman"/>
              </w:rPr>
              <w:t>Не передбачається.</w:t>
            </w:r>
          </w:p>
        </w:tc>
      </w:tr>
      <w:tr w:rsidR="00862477" w:rsidRPr="00B63B02" w:rsidTr="00A31A3C">
        <w:trPr>
          <w:trHeight w:val="276"/>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t>4</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Строк, протягом якого тендерні пропозиції є дійсними</w:t>
            </w:r>
          </w:p>
        </w:tc>
        <w:tc>
          <w:tcPr>
            <w:tcW w:w="6840" w:type="dxa"/>
            <w:vAlign w:val="center"/>
          </w:tcPr>
          <w:p w:rsidR="00862477" w:rsidRPr="00AD7CA6" w:rsidRDefault="00862477" w:rsidP="00862477">
            <w:pPr>
              <w:widowControl w:val="0"/>
              <w:jc w:val="both"/>
              <w:rPr>
                <w:rFonts w:ascii="Times New Roman" w:eastAsia="Times New Roman" w:hAnsi="Times New Roman" w:cs="Times New Roman"/>
                <w:b/>
                <w:u w:val="single"/>
              </w:rPr>
            </w:pPr>
            <w:r w:rsidRPr="00B63B02">
              <w:rPr>
                <w:rFonts w:ascii="Times New Roman" w:eastAsia="Times New Roman" w:hAnsi="Times New Roman" w:cs="Times New Roman"/>
              </w:rPr>
              <w:t xml:space="preserve">Тендерні пропозиції вважаються дійсними </w:t>
            </w:r>
            <w:r w:rsidRPr="00AD7CA6">
              <w:rPr>
                <w:rFonts w:ascii="Times New Roman" w:eastAsia="Times New Roman" w:hAnsi="Times New Roman" w:cs="Times New Roman"/>
                <w:b/>
                <w:u w:val="single"/>
              </w:rPr>
              <w:t>протягом 90</w:t>
            </w:r>
          </w:p>
          <w:p w:rsidR="00862477" w:rsidRPr="00B63B02" w:rsidRDefault="00862477" w:rsidP="00862477">
            <w:pPr>
              <w:widowControl w:val="0"/>
              <w:jc w:val="both"/>
              <w:rPr>
                <w:rFonts w:ascii="Times New Roman" w:eastAsia="Times New Roman" w:hAnsi="Times New Roman" w:cs="Times New Roman"/>
              </w:rPr>
            </w:pPr>
            <w:r w:rsidRPr="00AD7CA6">
              <w:rPr>
                <w:rFonts w:ascii="Times New Roman" w:eastAsia="Times New Roman" w:hAnsi="Times New Roman" w:cs="Times New Roman"/>
                <w:b/>
                <w:u w:val="single"/>
              </w:rPr>
              <w:t xml:space="preserve"> (дев’яносто) днів</w:t>
            </w:r>
            <w:r w:rsidRPr="00AD7CA6">
              <w:rPr>
                <w:rFonts w:ascii="Times New Roman" w:eastAsia="Times New Roman" w:hAnsi="Times New Roman" w:cs="Times New Roman"/>
              </w:rPr>
              <w:t xml:space="preserve"> </w:t>
            </w:r>
            <w:r w:rsidRPr="00B63B02">
              <w:rPr>
                <w:rFonts w:ascii="Times New Roman" w:eastAsia="Times New Roman" w:hAnsi="Times New Roman" w:cs="Times New Roman"/>
              </w:rPr>
              <w:t xml:space="preserve">із дати кінцевого строку подання тендерних пропозицій. </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2477" w:rsidRPr="00B63B02" w:rsidRDefault="00862477" w:rsidP="00862477">
            <w:pPr>
              <w:widowControl w:val="0"/>
              <w:jc w:val="both"/>
              <w:rPr>
                <w:rFonts w:ascii="Times New Roman" w:eastAsia="Times New Roman" w:hAnsi="Times New Roman" w:cs="Times New Roman"/>
                <w:u w:val="single"/>
              </w:rPr>
            </w:pPr>
            <w:r w:rsidRPr="00B63B02">
              <w:rPr>
                <w:rFonts w:ascii="Times New Roman" w:eastAsia="Times New Roman" w:hAnsi="Times New Roman" w:cs="Times New Roman"/>
              </w:rPr>
              <w:t xml:space="preserve">Учасник процедури закупівлі </w:t>
            </w:r>
            <w:r w:rsidRPr="00B63B02">
              <w:rPr>
                <w:rFonts w:ascii="Times New Roman" w:eastAsia="Times New Roman" w:hAnsi="Times New Roman" w:cs="Times New Roman"/>
                <w:u w:val="single"/>
              </w:rPr>
              <w:t>має право:</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відхилити таку вимогу, не втрачаючи при цьому наданого ним </w:t>
            </w:r>
            <w:r w:rsidRPr="00B63B02">
              <w:rPr>
                <w:rFonts w:ascii="Times New Roman" w:eastAsia="Times New Roman" w:hAnsi="Times New Roman" w:cs="Times New Roman"/>
              </w:rPr>
              <w:lastRenderedPageBreak/>
              <w:t>забезпечення тендерної пропозиції;</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63B02">
              <w:rPr>
                <w:rFonts w:ascii="Times New Roman" w:eastAsia="Times New Roman" w:hAnsi="Times New Roman" w:cs="Times New Roman"/>
                <w:i/>
              </w:rPr>
              <w:t>(у разі якщо таке вимагалося)</w:t>
            </w:r>
            <w:r w:rsidRPr="00B63B02">
              <w:rPr>
                <w:rFonts w:ascii="Times New Roman" w:eastAsia="Times New Roman" w:hAnsi="Times New Roman" w:cs="Times New Roman"/>
              </w:rPr>
              <w:t>.</w:t>
            </w:r>
          </w:p>
          <w:p w:rsidR="00862477" w:rsidRPr="00B63B02" w:rsidRDefault="00862477" w:rsidP="00862477">
            <w:pPr>
              <w:widowControl w:val="0"/>
              <w:jc w:val="both"/>
              <w:rPr>
                <w:rFonts w:ascii="Times New Roman" w:eastAsia="Times New Roman" w:hAnsi="Times New Roman" w:cs="Times New Roman"/>
                <w:strike/>
              </w:rPr>
            </w:pPr>
            <w:r w:rsidRPr="00B63B02">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733C" w:rsidRPr="00B63B02" w:rsidTr="00A31A3C">
        <w:trPr>
          <w:trHeight w:val="276"/>
          <w:jc w:val="center"/>
        </w:trPr>
        <w:tc>
          <w:tcPr>
            <w:tcW w:w="705" w:type="dxa"/>
          </w:tcPr>
          <w:p w:rsidR="0096733C" w:rsidRPr="00B63B02" w:rsidRDefault="006F5E59" w:rsidP="00862477">
            <w:pPr>
              <w:widowControl w:val="0"/>
              <w:jc w:val="center"/>
              <w:rPr>
                <w:rFonts w:ascii="Times New Roman" w:eastAsia="Times New Roman" w:hAnsi="Times New Roman" w:cs="Times New Roman"/>
                <w:color w:val="000000"/>
              </w:rPr>
            </w:pPr>
            <w:r w:rsidRPr="00B63B02">
              <w:rPr>
                <w:rFonts w:ascii="Times New Roman" w:eastAsia="Times New Roman" w:hAnsi="Times New Roman" w:cs="Times New Roman"/>
                <w:color w:val="000000"/>
              </w:rPr>
              <w:lastRenderedPageBreak/>
              <w:t>5</w:t>
            </w:r>
          </w:p>
        </w:tc>
        <w:tc>
          <w:tcPr>
            <w:tcW w:w="2624" w:type="dxa"/>
          </w:tcPr>
          <w:p w:rsidR="0096733C" w:rsidRPr="00B63B02" w:rsidRDefault="0096733C" w:rsidP="00862477">
            <w:pPr>
              <w:widowControl w:val="0"/>
              <w:rPr>
                <w:rFonts w:ascii="Times New Roman" w:eastAsia="Times New Roman" w:hAnsi="Times New Roman" w:cs="Times New Roman"/>
                <w:b/>
                <w:color w:val="000000"/>
              </w:rPr>
            </w:pPr>
            <w:r w:rsidRPr="00B63B02">
              <w:rPr>
                <w:rFonts w:ascii="Times New Roman" w:eastAsia="Times New Roman" w:hAnsi="Times New Roman" w:cs="Times New Roman"/>
                <w:b/>
                <w:color w:val="000000"/>
              </w:rPr>
              <w:t>Кваліфікаційні критерії до учасників та вимоги</w:t>
            </w:r>
            <w:r w:rsidRPr="00B63B02">
              <w:rPr>
                <w:rFonts w:ascii="Times New Roman" w:eastAsia="Times New Roman" w:hAnsi="Times New Roman" w:cs="Times New Roman"/>
                <w:b/>
              </w:rPr>
              <w:t xml:space="preserve"> згідно  з пунктом 28 та пунктом</w:t>
            </w:r>
            <w:r w:rsidRPr="00734C15">
              <w:rPr>
                <w:rFonts w:ascii="Times New Roman" w:eastAsia="Times New Roman" w:hAnsi="Times New Roman" w:cs="Times New Roman"/>
                <w:b/>
                <w:color w:val="000000" w:themeColor="text1"/>
              </w:rPr>
              <w:t xml:space="preserve"> 47</w:t>
            </w:r>
            <w:r w:rsidRPr="00B63B02">
              <w:rPr>
                <w:rFonts w:ascii="Times New Roman" w:eastAsia="Times New Roman" w:hAnsi="Times New Roman" w:cs="Times New Roman"/>
                <w:b/>
                <w:color w:val="00B050"/>
              </w:rPr>
              <w:t xml:space="preserve">  </w:t>
            </w:r>
            <w:r w:rsidRPr="00B63B02">
              <w:rPr>
                <w:rFonts w:ascii="Times New Roman" w:eastAsia="Times New Roman" w:hAnsi="Times New Roman" w:cs="Times New Roman"/>
                <w:b/>
              </w:rPr>
              <w:t>Особливостей</w:t>
            </w:r>
          </w:p>
        </w:tc>
        <w:tc>
          <w:tcPr>
            <w:tcW w:w="6840" w:type="dxa"/>
            <w:vAlign w:val="center"/>
          </w:tcPr>
          <w:p w:rsidR="00F42E6A" w:rsidRPr="00B63B02" w:rsidRDefault="00F42E6A" w:rsidP="00F42E6A">
            <w:pPr>
              <w:widowControl w:val="0"/>
              <w:ind w:right="120"/>
              <w:jc w:val="both"/>
              <w:rPr>
                <w:rFonts w:ascii="Times New Roman" w:eastAsia="Times New Roman" w:hAnsi="Times New Roman" w:cs="Times New Roman"/>
              </w:rPr>
            </w:pPr>
            <w:r w:rsidRPr="00B63B02">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w:t>
            </w:r>
            <w:r w:rsidRPr="00734C15">
              <w:rPr>
                <w:rFonts w:ascii="Times New Roman" w:eastAsia="Times New Roman" w:hAnsi="Times New Roman" w:cs="Times New Roman"/>
                <w:color w:val="000000" w:themeColor="text1"/>
              </w:rPr>
              <w:t>з урахуванням положень особливостей. Під час здійснення закупівлі</w:t>
            </w:r>
            <w:r w:rsidRPr="00B63B02">
              <w:rPr>
                <w:rFonts w:ascii="Times New Roman" w:eastAsia="Times New Roman" w:hAnsi="Times New Roman" w:cs="Times New Roman"/>
              </w:rPr>
              <w:t xml:space="preserve"> товарів замовник може не застосовувати до учасників процедури закупівлі кваліфікаційні критерії, визначені статтею 16 Закону.</w:t>
            </w:r>
          </w:p>
          <w:p w:rsidR="0096733C" w:rsidRPr="00B63B02" w:rsidRDefault="0096733C" w:rsidP="0096733C">
            <w:pPr>
              <w:widowControl w:val="0"/>
              <w:ind w:right="120"/>
              <w:jc w:val="both"/>
              <w:rPr>
                <w:rFonts w:ascii="Times New Roman" w:eastAsia="Times New Roman" w:hAnsi="Times New Roman" w:cs="Times New Roman"/>
              </w:rPr>
            </w:pPr>
            <w:r w:rsidRPr="00B63B02">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AD7CA6">
              <w:rPr>
                <w:rFonts w:ascii="Times New Roman" w:eastAsia="Times New Roman" w:hAnsi="Times New Roman" w:cs="Times New Roman"/>
                <w:b/>
              </w:rPr>
              <w:t>Додатку 1</w:t>
            </w:r>
            <w:r w:rsidRPr="00B63B02">
              <w:rPr>
                <w:rFonts w:ascii="Times New Roman" w:eastAsia="Times New Roman" w:hAnsi="Times New Roman" w:cs="Times New Roman"/>
                <w:i/>
              </w:rPr>
              <w:t xml:space="preserve"> </w:t>
            </w:r>
            <w:r w:rsidRPr="00B63B02">
              <w:rPr>
                <w:rFonts w:ascii="Times New Roman" w:eastAsia="Times New Roman" w:hAnsi="Times New Roman" w:cs="Times New Roman"/>
              </w:rPr>
              <w:t xml:space="preserve">до цієї тендерної документації. </w:t>
            </w:r>
          </w:p>
          <w:p w:rsidR="0096733C" w:rsidRPr="00B63B02" w:rsidRDefault="0096733C" w:rsidP="0096733C">
            <w:pPr>
              <w:widowControl w:val="0"/>
              <w:ind w:right="120"/>
              <w:jc w:val="both"/>
              <w:rPr>
                <w:rFonts w:ascii="Times New Roman" w:eastAsia="Times New Roman" w:hAnsi="Times New Roman" w:cs="Times New Roman"/>
              </w:rPr>
            </w:pPr>
            <w:r w:rsidRPr="00B63B02">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63B02">
              <w:rPr>
                <w:rFonts w:ascii="Times New Roman" w:eastAsia="Times New Roman" w:hAnsi="Times New Roman" w:cs="Times New Roman"/>
                <w:b/>
              </w:rPr>
              <w:t xml:space="preserve"> </w:t>
            </w:r>
            <w:r w:rsidRPr="00AD7CA6">
              <w:rPr>
                <w:rFonts w:ascii="Times New Roman" w:eastAsia="Times New Roman" w:hAnsi="Times New Roman" w:cs="Times New Roman"/>
                <w:b/>
              </w:rPr>
              <w:t>Додатку 1</w:t>
            </w:r>
            <w:r w:rsidRPr="00B63B02">
              <w:rPr>
                <w:rFonts w:ascii="Times New Roman" w:eastAsia="Times New Roman" w:hAnsi="Times New Roman" w:cs="Times New Roman"/>
              </w:rPr>
              <w:t xml:space="preserve"> до цієї тендерної документації. </w:t>
            </w:r>
          </w:p>
          <w:p w:rsidR="0096733C" w:rsidRPr="00B63B02" w:rsidRDefault="0096733C" w:rsidP="0096733C">
            <w:pPr>
              <w:widowControl w:val="0"/>
              <w:ind w:right="120"/>
              <w:jc w:val="both"/>
              <w:rPr>
                <w:rFonts w:ascii="Times New Roman" w:eastAsia="Times New Roman" w:hAnsi="Times New Roman" w:cs="Times New Roman"/>
                <w:b/>
              </w:rPr>
            </w:pPr>
            <w:r w:rsidRPr="00B63B02">
              <w:rPr>
                <w:rFonts w:ascii="Times New Roman" w:eastAsia="Times New Roman" w:hAnsi="Times New Roman" w:cs="Times New Roman"/>
                <w:b/>
              </w:rPr>
              <w:t>Підстави, визначені пунктом 47 Особливостей.</w:t>
            </w:r>
          </w:p>
          <w:p w:rsidR="0096733C" w:rsidRPr="00B63B02" w:rsidRDefault="0096733C" w:rsidP="0096733C">
            <w:pPr>
              <w:widowControl w:val="0"/>
              <w:pBdr>
                <w:top w:val="nil"/>
                <w:left w:val="nil"/>
                <w:bottom w:val="nil"/>
                <w:right w:val="nil"/>
                <w:between w:val="nil"/>
              </w:pBdr>
              <w:jc w:val="both"/>
              <w:rPr>
                <w:rFonts w:ascii="Times New Roman" w:eastAsia="Times New Roman" w:hAnsi="Times New Roman" w:cs="Times New Roman"/>
              </w:rPr>
            </w:pPr>
            <w:r w:rsidRPr="00B63B02">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6733C" w:rsidRPr="00B63B02" w:rsidRDefault="0096733C" w:rsidP="0096733C">
            <w:pPr>
              <w:ind w:firstLine="567"/>
              <w:jc w:val="both"/>
              <w:rPr>
                <w:rFonts w:ascii="Times New Roman" w:eastAsia="Times New Roman" w:hAnsi="Times New Roman" w:cs="Times New Roman"/>
              </w:rPr>
            </w:pPr>
            <w:r w:rsidRPr="00B63B02">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6733C" w:rsidRPr="00B63B02" w:rsidRDefault="0096733C" w:rsidP="0096733C">
            <w:pPr>
              <w:ind w:firstLine="567"/>
              <w:jc w:val="both"/>
              <w:rPr>
                <w:rFonts w:ascii="Times New Roman" w:eastAsia="Times New Roman" w:hAnsi="Times New Roman" w:cs="Times New Roman"/>
              </w:rPr>
            </w:pPr>
            <w:r w:rsidRPr="00B63B02">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6733C" w:rsidRPr="00B63B02" w:rsidRDefault="0096733C" w:rsidP="0096733C">
            <w:pPr>
              <w:ind w:firstLine="567"/>
              <w:jc w:val="both"/>
              <w:rPr>
                <w:rFonts w:ascii="Times New Roman" w:eastAsia="Times New Roman" w:hAnsi="Times New Roman" w:cs="Times New Roman"/>
              </w:rPr>
            </w:pPr>
            <w:r w:rsidRPr="00B63B02">
              <w:rPr>
                <w:rFonts w:ascii="Times New Roman" w:eastAsia="Times New Roman" w:hAnsi="Times New Roman" w:cs="Times New Roman"/>
                <w:color w:val="000000"/>
              </w:rPr>
              <w:t>3</w:t>
            </w:r>
            <w:r w:rsidRPr="00B63B02">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733C" w:rsidRPr="00B63B02" w:rsidRDefault="0096733C" w:rsidP="0096733C">
            <w:pPr>
              <w:ind w:firstLine="567"/>
              <w:jc w:val="both"/>
              <w:rPr>
                <w:rFonts w:ascii="Times New Roman" w:eastAsia="Times New Roman" w:hAnsi="Times New Roman" w:cs="Times New Roman"/>
              </w:rPr>
            </w:pPr>
            <w:r w:rsidRPr="00B63B02">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63B02">
                <w:rPr>
                  <w:rFonts w:ascii="Times New Roman" w:eastAsia="Times New Roman" w:hAnsi="Times New Roman" w:cs="Times New Roman"/>
                </w:rPr>
                <w:t>пунктом 4</w:t>
              </w:r>
            </w:hyperlink>
            <w:r w:rsidRPr="00B63B02">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B63B02">
              <w:rPr>
                <w:rFonts w:ascii="Times New Roman" w:eastAsia="Times New Roman" w:hAnsi="Times New Roman" w:cs="Times New Roman"/>
              </w:rPr>
              <w:t>антиконкурентних</w:t>
            </w:r>
            <w:proofErr w:type="spellEnd"/>
            <w:r w:rsidRPr="00B63B02">
              <w:rPr>
                <w:rFonts w:ascii="Times New Roman" w:eastAsia="Times New Roman" w:hAnsi="Times New Roman" w:cs="Times New Roman"/>
              </w:rPr>
              <w:t xml:space="preserve"> узгоджених дій, що стосуються спотворення результатів тендерів;</w:t>
            </w:r>
          </w:p>
          <w:p w:rsidR="0096733C" w:rsidRPr="00B63B02" w:rsidRDefault="0096733C" w:rsidP="0096733C">
            <w:pPr>
              <w:ind w:firstLine="567"/>
              <w:jc w:val="both"/>
              <w:rPr>
                <w:rFonts w:ascii="Times New Roman" w:eastAsia="Times New Roman" w:hAnsi="Times New Roman" w:cs="Times New Roman"/>
              </w:rPr>
            </w:pPr>
            <w:r w:rsidRPr="00B63B02">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733C" w:rsidRPr="00B63B02" w:rsidRDefault="0096733C" w:rsidP="0096733C">
            <w:pPr>
              <w:ind w:firstLine="567"/>
              <w:jc w:val="both"/>
              <w:rPr>
                <w:rFonts w:ascii="Times New Roman" w:eastAsia="Times New Roman" w:hAnsi="Times New Roman" w:cs="Times New Roman"/>
              </w:rPr>
            </w:pPr>
            <w:r w:rsidRPr="00B63B02">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733C" w:rsidRPr="00B63B02" w:rsidRDefault="0096733C" w:rsidP="0096733C">
            <w:pPr>
              <w:ind w:firstLine="567"/>
              <w:jc w:val="both"/>
              <w:rPr>
                <w:rFonts w:ascii="Times New Roman" w:eastAsia="Times New Roman" w:hAnsi="Times New Roman" w:cs="Times New Roman"/>
              </w:rPr>
            </w:pPr>
            <w:r w:rsidRPr="00B63B02">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733C" w:rsidRPr="00B63B02" w:rsidRDefault="0096733C" w:rsidP="0096733C">
            <w:pPr>
              <w:ind w:firstLine="567"/>
              <w:jc w:val="both"/>
              <w:rPr>
                <w:rFonts w:ascii="Times New Roman" w:eastAsia="Times New Roman" w:hAnsi="Times New Roman" w:cs="Times New Roman"/>
              </w:rPr>
            </w:pPr>
            <w:r w:rsidRPr="00B63B02">
              <w:rPr>
                <w:rFonts w:ascii="Times New Roman" w:eastAsia="Times New Roman" w:hAnsi="Times New Roman" w:cs="Times New Roman"/>
              </w:rPr>
              <w:t xml:space="preserve">8) учасник процедури закупівлі визнаний в установленому законом порядку банкрутом та стосовно нього відкрита ліквідаційна </w:t>
            </w:r>
            <w:r w:rsidRPr="00B63B02">
              <w:rPr>
                <w:rFonts w:ascii="Times New Roman" w:eastAsia="Times New Roman" w:hAnsi="Times New Roman" w:cs="Times New Roman"/>
              </w:rPr>
              <w:lastRenderedPageBreak/>
              <w:t>процедура;</w:t>
            </w:r>
          </w:p>
          <w:p w:rsidR="0096733C" w:rsidRPr="00B63B02" w:rsidRDefault="0096733C" w:rsidP="0096733C">
            <w:pPr>
              <w:ind w:firstLine="567"/>
              <w:jc w:val="both"/>
              <w:rPr>
                <w:rFonts w:ascii="Times New Roman" w:eastAsia="Times New Roman" w:hAnsi="Times New Roman" w:cs="Times New Roman"/>
              </w:rPr>
            </w:pPr>
            <w:r w:rsidRPr="00B63B02">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733C" w:rsidRPr="00B63B02" w:rsidRDefault="0096733C" w:rsidP="0096733C">
            <w:pPr>
              <w:ind w:firstLine="567"/>
              <w:jc w:val="both"/>
              <w:rPr>
                <w:rFonts w:ascii="Times New Roman" w:eastAsia="Times New Roman" w:hAnsi="Times New Roman" w:cs="Times New Roman"/>
              </w:rPr>
            </w:pPr>
            <w:r w:rsidRPr="00B63B02">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36BC" w:rsidRPr="00B63B02" w:rsidRDefault="004A36BC" w:rsidP="004A36BC">
            <w:pPr>
              <w:ind w:firstLine="567"/>
              <w:jc w:val="both"/>
              <w:rPr>
                <w:rFonts w:ascii="Times New Roman" w:eastAsia="Times New Roman" w:hAnsi="Times New Roman" w:cs="Times New Roman"/>
                <w:i/>
                <w:color w:val="70AD47" w:themeColor="accent6"/>
              </w:rPr>
            </w:pPr>
            <w:r w:rsidRPr="00B63B02">
              <w:rPr>
                <w:rFonts w:ascii="Times New Roman" w:eastAsia="Times New Roman" w:hAnsi="Times New Roman" w:cs="Times New Roman"/>
                <w:i/>
              </w:rPr>
              <w:t xml:space="preserve">11) учасник процедури закупівлі або кінцевий </w:t>
            </w:r>
            <w:proofErr w:type="spellStart"/>
            <w:r w:rsidRPr="00B63B02">
              <w:rPr>
                <w:rFonts w:ascii="Times New Roman" w:eastAsia="Times New Roman" w:hAnsi="Times New Roman" w:cs="Times New Roman"/>
                <w:i/>
              </w:rPr>
              <w:t>бенефіціарний</w:t>
            </w:r>
            <w:proofErr w:type="spellEnd"/>
            <w:r w:rsidRPr="00B63B02">
              <w:rPr>
                <w:rFonts w:ascii="Times New Roman" w:eastAsia="Times New Roman" w:hAnsi="Times New Roman" w:cs="Times New Roman"/>
                <w:i/>
              </w:rPr>
              <w:t xml:space="preserve"> власник, член або учасник (акціонер) юридичної особи — учасника процедури закупівлі є </w:t>
            </w:r>
            <w:r w:rsidRPr="00734C15">
              <w:rPr>
                <w:rFonts w:ascii="Times New Roman" w:eastAsia="Times New Roman" w:hAnsi="Times New Roman" w:cs="Times New Roman"/>
                <w:i/>
                <w:color w:val="000000" w:themeColor="text1"/>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6733C" w:rsidRPr="00B63B02" w:rsidRDefault="0096733C" w:rsidP="0096733C">
            <w:pPr>
              <w:ind w:firstLine="567"/>
              <w:jc w:val="both"/>
              <w:rPr>
                <w:rFonts w:ascii="Times New Roman" w:eastAsia="Times New Roman" w:hAnsi="Times New Roman" w:cs="Times New Roman"/>
              </w:rPr>
            </w:pPr>
            <w:r w:rsidRPr="00B63B02">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733C" w:rsidRPr="00B63B02" w:rsidRDefault="0096733C" w:rsidP="0096733C">
            <w:pPr>
              <w:jc w:val="both"/>
              <w:rPr>
                <w:rFonts w:ascii="Times New Roman" w:eastAsia="Times New Roman" w:hAnsi="Times New Roman" w:cs="Times New Roman"/>
              </w:rPr>
            </w:pPr>
          </w:p>
          <w:p w:rsidR="0096733C" w:rsidRPr="00B63B02" w:rsidRDefault="0096733C" w:rsidP="0096733C">
            <w:pPr>
              <w:jc w:val="both"/>
              <w:rPr>
                <w:rFonts w:ascii="Times New Roman" w:eastAsia="Times New Roman" w:hAnsi="Times New Roman" w:cs="Times New Roman"/>
              </w:rPr>
            </w:pPr>
            <w:r w:rsidRPr="00B63B02">
              <w:rPr>
                <w:rFonts w:ascii="Times New Roman" w:eastAsia="Times New Roman" w:hAnsi="Times New Roman" w:cs="Times New Roman"/>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618BE">
              <w:rPr>
                <w:rFonts w:ascii="Times New Roman" w:eastAsia="Times New Roman" w:hAnsi="Times New Roman" w:cs="Times New Roman"/>
                <w:color w:val="000000" w:themeColor="text1"/>
              </w:rPr>
              <w:t>із</w:t>
            </w:r>
            <w:r w:rsidRPr="00B63B02">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733C" w:rsidRPr="00B63B02" w:rsidRDefault="0096733C" w:rsidP="0096733C">
            <w:pPr>
              <w:widowControl w:val="0"/>
              <w:jc w:val="both"/>
              <w:rPr>
                <w:rFonts w:ascii="Times New Roman" w:eastAsia="Times New Roman" w:hAnsi="Times New Roman" w:cs="Times New Roman"/>
              </w:rPr>
            </w:pPr>
            <w:r w:rsidRPr="00B63B02">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62477" w:rsidRPr="00B63B02" w:rsidTr="00A31A3C">
        <w:trPr>
          <w:trHeight w:val="834"/>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lastRenderedPageBreak/>
              <w:t>6</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840" w:type="dxa"/>
            <w:vAlign w:val="center"/>
          </w:tcPr>
          <w:p w:rsidR="00862477" w:rsidRPr="00B63B02" w:rsidRDefault="00862477" w:rsidP="00862477">
            <w:pPr>
              <w:widowControl w:val="0"/>
              <w:ind w:right="120"/>
              <w:jc w:val="both"/>
              <w:rPr>
                <w:rFonts w:ascii="Times New Roman" w:eastAsia="Times New Roman" w:hAnsi="Times New Roman" w:cs="Times New Roman"/>
              </w:rPr>
            </w:pPr>
            <w:r w:rsidRPr="00B63B02">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B63B02">
                <w:rPr>
                  <w:rFonts w:ascii="Times New Roman" w:eastAsia="Times New Roman" w:hAnsi="Times New Roman" w:cs="Times New Roman"/>
                </w:rPr>
                <w:t xml:space="preserve"> пунктом третім </w:t>
              </w:r>
            </w:hyperlink>
            <w:hyperlink r:id="rId15">
              <w:r w:rsidRPr="00B63B02">
                <w:rPr>
                  <w:rFonts w:ascii="Times New Roman" w:eastAsia="Times New Roman" w:hAnsi="Times New Roman" w:cs="Times New Roman"/>
                  <w:u w:val="single"/>
                </w:rPr>
                <w:t>частини друго</w:t>
              </w:r>
            </w:hyperlink>
            <w:r w:rsidRPr="00B63B02">
              <w:rPr>
                <w:rFonts w:ascii="Times New Roman" w:eastAsia="Times New Roman" w:hAnsi="Times New Roman" w:cs="Times New Roman"/>
              </w:rPr>
              <w:t xml:space="preserve">ї статті 22 Закону зазначено в </w:t>
            </w:r>
            <w:r w:rsidRPr="00AD7CA6">
              <w:rPr>
                <w:rFonts w:ascii="Times New Roman" w:eastAsia="Times New Roman" w:hAnsi="Times New Roman" w:cs="Times New Roman"/>
                <w:b/>
              </w:rPr>
              <w:t>Додатку 2</w:t>
            </w:r>
            <w:r w:rsidRPr="00B63B02">
              <w:rPr>
                <w:rFonts w:ascii="Times New Roman" w:eastAsia="Times New Roman" w:hAnsi="Times New Roman" w:cs="Times New Roman"/>
                <w:b/>
              </w:rPr>
              <w:t xml:space="preserve"> </w:t>
            </w:r>
            <w:r w:rsidRPr="00B63B02">
              <w:rPr>
                <w:rFonts w:ascii="Times New Roman" w:eastAsia="Times New Roman" w:hAnsi="Times New Roman" w:cs="Times New Roman"/>
              </w:rPr>
              <w:t>до цієї тендерної документації.</w:t>
            </w:r>
          </w:p>
        </w:tc>
      </w:tr>
      <w:tr w:rsidR="00862477" w:rsidRPr="00B63B02" w:rsidTr="00A31A3C">
        <w:trPr>
          <w:trHeight w:val="798"/>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rPr>
              <w:t>7</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rPr>
              <w:t xml:space="preserve">Інформація про субпідрядника /співвиконавця </w:t>
            </w:r>
          </w:p>
        </w:tc>
        <w:tc>
          <w:tcPr>
            <w:tcW w:w="6840" w:type="dxa"/>
            <w:vAlign w:val="center"/>
          </w:tcPr>
          <w:p w:rsidR="00862477" w:rsidRPr="00B63B02" w:rsidRDefault="005B5D64" w:rsidP="00862477">
            <w:pPr>
              <w:widowControl w:val="0"/>
              <w:ind w:right="120"/>
              <w:jc w:val="both"/>
              <w:rPr>
                <w:rFonts w:ascii="Times New Roman" w:eastAsia="Times New Roman" w:hAnsi="Times New Roman" w:cs="Times New Roman"/>
                <w:b/>
              </w:rPr>
            </w:pPr>
            <w:r w:rsidRPr="00B63B02">
              <w:rPr>
                <w:rFonts w:ascii="Times New Roman" w:eastAsia="Times New Roman" w:hAnsi="Times New Roman" w:cs="Times New Roman"/>
              </w:rPr>
              <w:t xml:space="preserve">У разі залучення субпідрядної організації в рамках даної закупівлі,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w:t>
            </w:r>
            <w:r w:rsidRPr="00B63B02">
              <w:rPr>
                <w:rFonts w:ascii="Times New Roman" w:eastAsia="Times New Roman" w:hAnsi="Times New Roman" w:cs="Times New Roman"/>
              </w:rPr>
              <w:lastRenderedPageBreak/>
              <w:t>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разі залучення субпідрядника/співвиконавця, Учасник у складі тендерної пропозиції надає дозвільні документи необхідні для здійснення їх господарчої діяльності у сфері поводження з радіоактивними, токсичними, медичними та небезпечними відходами (свідоцтва, посвідчення, ліцензії, сертифікати  тощо), завірені належним чином, дійсні на момент подачі і чинні на весь період надання послуг, на кожного суб’єкта господарювання, якого Учасник планує залучати до виконання робіт чи послуг за Договором, а також чинний на весь період надання послуг Договір на операції, що відповідають предмету закупівлі та/ або які необхідні для надання послуг і відсутні в ліцензії Учасника, з субпідрядником / співвиконавцем та гарантійний лист завірений  печаткою (у разі її використання) та підписом уповноваженої особи суб’єкта господарювання, якого Учасник планує залучати, датований не раніше дати оголошення закупівлі, про його згоду на виконання робіт чи послуг як субпідрядника / співвиконавця  Учасника за даною закупівлею на весь період надання послуг.</w:t>
            </w:r>
          </w:p>
        </w:tc>
      </w:tr>
      <w:tr w:rsidR="00862477" w:rsidRPr="00B63B02" w:rsidTr="00A31A3C">
        <w:trPr>
          <w:trHeight w:val="841"/>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rPr>
              <w:lastRenderedPageBreak/>
              <w:t>8</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Унесення змін або відкликання тендерної пропозиції учасником</w:t>
            </w:r>
          </w:p>
        </w:tc>
        <w:tc>
          <w:tcPr>
            <w:tcW w:w="6840" w:type="dxa"/>
            <w:vAlign w:val="center"/>
          </w:tcPr>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2477" w:rsidRPr="00B63B02" w:rsidTr="00B123EF">
        <w:trPr>
          <w:trHeight w:val="87"/>
          <w:jc w:val="center"/>
        </w:trPr>
        <w:tc>
          <w:tcPr>
            <w:tcW w:w="10169" w:type="dxa"/>
            <w:gridSpan w:val="3"/>
            <w:vAlign w:val="center"/>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b/>
                <w:color w:val="000000"/>
              </w:rPr>
              <w:t>Розділ 4. Подання та розкриття тендерної пропозиції</w:t>
            </w:r>
          </w:p>
        </w:tc>
      </w:tr>
      <w:tr w:rsidR="00862477" w:rsidRPr="00B63B02" w:rsidTr="00A31A3C">
        <w:trPr>
          <w:trHeight w:val="701"/>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t>1</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Кінцевий строк подання тендерної пропозиції</w:t>
            </w:r>
          </w:p>
        </w:tc>
        <w:tc>
          <w:tcPr>
            <w:tcW w:w="6840" w:type="dxa"/>
            <w:vAlign w:val="center"/>
          </w:tcPr>
          <w:p w:rsidR="00862477" w:rsidRPr="00D971F2" w:rsidRDefault="00862477" w:rsidP="00862477">
            <w:pPr>
              <w:widowControl w:val="0"/>
              <w:ind w:left="40" w:right="120"/>
              <w:jc w:val="both"/>
              <w:rPr>
                <w:rFonts w:ascii="Times New Roman" w:eastAsia="Times New Roman" w:hAnsi="Times New Roman" w:cs="Times New Roman"/>
              </w:rPr>
            </w:pPr>
            <w:r w:rsidRPr="00B63B02">
              <w:rPr>
                <w:rFonts w:ascii="Times New Roman" w:eastAsia="Times New Roman" w:hAnsi="Times New Roman" w:cs="Times New Roman"/>
              </w:rPr>
              <w:t xml:space="preserve">Кінцевий строк подання тендерних пропозицій </w:t>
            </w:r>
            <w:r w:rsidR="00364745" w:rsidRPr="00D971F2">
              <w:rPr>
                <w:rFonts w:ascii="Times New Roman" w:eastAsia="Times New Roman" w:hAnsi="Times New Roman" w:cs="Times New Roman"/>
                <w:b/>
              </w:rPr>
              <w:t>—</w:t>
            </w:r>
            <w:r w:rsidR="00084646" w:rsidRPr="00D971F2">
              <w:rPr>
                <w:rFonts w:ascii="Times New Roman" w:eastAsia="Times New Roman" w:hAnsi="Times New Roman" w:cs="Times New Roman"/>
                <w:b/>
                <w:lang w:val="ru-RU"/>
              </w:rPr>
              <w:t xml:space="preserve"> </w:t>
            </w:r>
            <w:r w:rsidR="00D73119" w:rsidRPr="00D971F2">
              <w:rPr>
                <w:rFonts w:ascii="Times New Roman" w:eastAsia="Times New Roman" w:hAnsi="Times New Roman" w:cs="Times New Roman"/>
                <w:b/>
                <w:lang w:val="ru-RU"/>
              </w:rPr>
              <w:t>02.12</w:t>
            </w:r>
            <w:r w:rsidR="00E20965" w:rsidRPr="00D971F2">
              <w:rPr>
                <w:rFonts w:ascii="Times New Roman" w:eastAsia="Times New Roman" w:hAnsi="Times New Roman" w:cs="Times New Roman"/>
                <w:b/>
                <w:lang w:val="ru-RU"/>
              </w:rPr>
              <w:t>.2023 00</w:t>
            </w:r>
            <w:r w:rsidR="008525DC" w:rsidRPr="00D971F2">
              <w:rPr>
                <w:rFonts w:ascii="Times New Roman" w:eastAsia="Times New Roman" w:hAnsi="Times New Roman" w:cs="Times New Roman"/>
                <w:b/>
                <w:lang w:val="ru-RU"/>
              </w:rPr>
              <w:t xml:space="preserve">:00 </w:t>
            </w:r>
            <w:r w:rsidR="000500EA" w:rsidRPr="00D971F2">
              <w:rPr>
                <w:rFonts w:ascii="Times New Roman" w:eastAsia="Times New Roman" w:hAnsi="Times New Roman" w:cs="Times New Roman"/>
                <w:b/>
                <w:lang w:val="ru-RU"/>
              </w:rPr>
              <w:t>год</w:t>
            </w:r>
            <w:r w:rsidRPr="00D971F2">
              <w:rPr>
                <w:rFonts w:ascii="Times New Roman" w:eastAsia="Times New Roman" w:hAnsi="Times New Roman" w:cs="Times New Roman"/>
                <w:b/>
              </w:rPr>
              <w:t>.</w:t>
            </w:r>
            <w:r w:rsidRPr="00D971F2">
              <w:rPr>
                <w:rFonts w:ascii="Times New Roman" w:eastAsia="Times New Roman" w:hAnsi="Times New Roman" w:cs="Times New Roman"/>
              </w:rPr>
              <w:t xml:space="preserve"> </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62477" w:rsidRPr="00B63B02" w:rsidRDefault="00862477" w:rsidP="00862477">
            <w:pPr>
              <w:widowControl w:val="0"/>
              <w:pBdr>
                <w:top w:val="nil"/>
                <w:left w:val="nil"/>
                <w:bottom w:val="nil"/>
                <w:right w:val="nil"/>
                <w:between w:val="nil"/>
              </w:pBdr>
              <w:jc w:val="both"/>
              <w:rPr>
                <w:rFonts w:ascii="Times New Roman" w:eastAsia="Times New Roman" w:hAnsi="Times New Roman" w:cs="Times New Roman"/>
              </w:rPr>
            </w:pPr>
            <w:r w:rsidRPr="00B63B02">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62477" w:rsidRPr="00B63B02" w:rsidTr="00A31A3C">
        <w:trPr>
          <w:trHeight w:val="557"/>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rPr>
              <w:t>2</w:t>
            </w:r>
          </w:p>
        </w:tc>
        <w:tc>
          <w:tcPr>
            <w:tcW w:w="2624" w:type="dxa"/>
          </w:tcPr>
          <w:p w:rsidR="00862477" w:rsidRPr="00B63B02" w:rsidRDefault="00862477" w:rsidP="00862477">
            <w:pPr>
              <w:widowControl w:val="0"/>
              <w:rPr>
                <w:rFonts w:ascii="Times New Roman" w:eastAsia="Times New Roman" w:hAnsi="Times New Roman" w:cs="Times New Roman"/>
                <w:strike/>
              </w:rPr>
            </w:pPr>
            <w:r w:rsidRPr="00B63B02">
              <w:rPr>
                <w:rFonts w:ascii="Times New Roman" w:eastAsia="Times New Roman" w:hAnsi="Times New Roman" w:cs="Times New Roman"/>
                <w:b/>
              </w:rPr>
              <w:t>Дата та час розкриття тендерної пропозиції</w:t>
            </w:r>
            <w:r w:rsidRPr="00B63B02">
              <w:rPr>
                <w:rFonts w:ascii="Times New Roman" w:eastAsia="Times New Roman" w:hAnsi="Times New Roman" w:cs="Times New Roman"/>
              </w:rPr>
              <w:t xml:space="preserve"> </w:t>
            </w:r>
          </w:p>
        </w:tc>
        <w:tc>
          <w:tcPr>
            <w:tcW w:w="6840" w:type="dxa"/>
            <w:vAlign w:val="center"/>
          </w:tcPr>
          <w:p w:rsidR="00862477" w:rsidRPr="00B63B02" w:rsidRDefault="00862477" w:rsidP="00862477">
            <w:pPr>
              <w:shd w:val="clear" w:color="auto" w:fill="FFFFFF"/>
              <w:jc w:val="both"/>
              <w:rPr>
                <w:rFonts w:ascii="Times New Roman" w:eastAsia="Times New Roman" w:hAnsi="Times New Roman" w:cs="Times New Roman"/>
              </w:rPr>
            </w:pPr>
            <w:r w:rsidRPr="00B63B02">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2477" w:rsidRPr="00B63B02" w:rsidRDefault="00862477" w:rsidP="00862477">
            <w:pPr>
              <w:shd w:val="clear" w:color="auto" w:fill="FFFFFF"/>
              <w:jc w:val="both"/>
              <w:rPr>
                <w:rFonts w:ascii="Times New Roman" w:eastAsia="Times New Roman" w:hAnsi="Times New Roman" w:cs="Times New Roman"/>
              </w:rPr>
            </w:pPr>
            <w:r w:rsidRPr="00B63B02">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62477" w:rsidRPr="00B63B02" w:rsidRDefault="00862477" w:rsidP="00862477">
            <w:pPr>
              <w:shd w:val="clear" w:color="auto" w:fill="FFFFFF"/>
              <w:jc w:val="both"/>
              <w:rPr>
                <w:rFonts w:ascii="Times New Roman" w:eastAsia="Times New Roman" w:hAnsi="Times New Roman" w:cs="Times New Roman"/>
              </w:rPr>
            </w:pPr>
            <w:r w:rsidRPr="00B63B02">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62477" w:rsidRPr="00B63B02" w:rsidTr="00B123EF">
        <w:trPr>
          <w:trHeight w:val="60"/>
          <w:jc w:val="center"/>
        </w:trPr>
        <w:tc>
          <w:tcPr>
            <w:tcW w:w="10169" w:type="dxa"/>
            <w:gridSpan w:val="3"/>
            <w:vAlign w:val="center"/>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b/>
                <w:color w:val="000000"/>
              </w:rPr>
              <w:t>Розділ 5. Оцінка тендерної пропозиції</w:t>
            </w:r>
          </w:p>
        </w:tc>
      </w:tr>
      <w:tr w:rsidR="00862477" w:rsidRPr="00B63B02" w:rsidTr="00A31A3C">
        <w:trPr>
          <w:trHeight w:val="701"/>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t>1</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840" w:type="dxa"/>
            <w:vAlign w:val="center"/>
          </w:tcPr>
          <w:p w:rsidR="00862477" w:rsidRPr="00B63B02" w:rsidRDefault="00862477" w:rsidP="00862477">
            <w:pPr>
              <w:shd w:val="clear" w:color="auto" w:fill="FFFFFF"/>
              <w:jc w:val="both"/>
              <w:rPr>
                <w:rFonts w:ascii="Times New Roman" w:eastAsia="Times New Roman" w:hAnsi="Times New Roman" w:cs="Times New Roman"/>
              </w:rPr>
            </w:pPr>
            <w:r w:rsidRPr="00B63B02">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63B02">
                <w:rPr>
                  <w:rFonts w:ascii="Times New Roman" w:eastAsia="Times New Roman" w:hAnsi="Times New Roman" w:cs="Times New Roman"/>
                </w:rPr>
                <w:t>шістнадцятої</w:t>
              </w:r>
            </w:hyperlink>
            <w:r w:rsidRPr="00B63B02">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Критерії та методика оцінки визначаються відповідно до статті 29 Закону.</w:t>
            </w:r>
          </w:p>
          <w:p w:rsidR="00862477" w:rsidRPr="00B63B02" w:rsidRDefault="00862477" w:rsidP="00862477">
            <w:pPr>
              <w:widowControl w:val="0"/>
              <w:jc w:val="both"/>
              <w:rPr>
                <w:rFonts w:ascii="Times New Roman" w:eastAsia="Times New Roman" w:hAnsi="Times New Roman" w:cs="Times New Roman"/>
                <w:b/>
              </w:rPr>
            </w:pPr>
            <w:r w:rsidRPr="00B63B02">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862477" w:rsidRPr="00B63B02" w:rsidRDefault="00862477" w:rsidP="00862477">
            <w:pPr>
              <w:widowControl w:val="0"/>
              <w:jc w:val="both"/>
              <w:rPr>
                <w:rFonts w:ascii="Times New Roman" w:eastAsia="Times New Roman" w:hAnsi="Times New Roman" w:cs="Times New Roman"/>
                <w:i/>
              </w:rPr>
            </w:pPr>
            <w:r w:rsidRPr="00B63B02">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B63B02">
              <w:rPr>
                <w:rFonts w:ascii="Times New Roman" w:eastAsia="Times New Roman" w:hAnsi="Times New Roman" w:cs="Times New Roman"/>
                <w:i/>
              </w:rPr>
              <w:t>(у разі якщо подано дві і більше тендерних пропозицій).</w:t>
            </w:r>
          </w:p>
          <w:p w:rsidR="00862477" w:rsidRPr="00B63B02" w:rsidRDefault="00862477" w:rsidP="00862477">
            <w:pPr>
              <w:shd w:val="clear" w:color="auto" w:fill="FFFFFF"/>
              <w:jc w:val="both"/>
              <w:rPr>
                <w:rFonts w:ascii="Times New Roman" w:eastAsia="Times New Roman" w:hAnsi="Times New Roman" w:cs="Times New Roman"/>
              </w:rPr>
            </w:pPr>
            <w:r w:rsidRPr="00B63B02">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62477" w:rsidRPr="00B63B02" w:rsidRDefault="00862477" w:rsidP="00862477">
            <w:pPr>
              <w:widowControl w:val="0"/>
              <w:jc w:val="both"/>
              <w:rPr>
                <w:rFonts w:ascii="Times New Roman" w:eastAsia="Times New Roman" w:hAnsi="Times New Roman" w:cs="Times New Roman"/>
                <w:i/>
              </w:rPr>
            </w:pPr>
            <w:r w:rsidRPr="00B63B02">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2477" w:rsidRPr="001741B7" w:rsidRDefault="00862477" w:rsidP="00862477">
            <w:pPr>
              <w:widowControl w:val="0"/>
              <w:jc w:val="both"/>
              <w:rPr>
                <w:rFonts w:ascii="Times New Roman" w:eastAsia="Times New Roman" w:hAnsi="Times New Roman" w:cs="Times New Roman"/>
                <w:b/>
              </w:rPr>
            </w:pPr>
            <w:r w:rsidRPr="001741B7">
              <w:rPr>
                <w:rFonts w:ascii="Times New Roman" w:eastAsia="Times New Roman" w:hAnsi="Times New Roman" w:cs="Times New Roman"/>
                <w:b/>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2477" w:rsidRPr="001741B7" w:rsidRDefault="00862477" w:rsidP="00862477">
            <w:pPr>
              <w:widowControl w:val="0"/>
              <w:jc w:val="both"/>
              <w:rPr>
                <w:rFonts w:ascii="Times New Roman" w:eastAsia="Times New Roman" w:hAnsi="Times New Roman" w:cs="Times New Roman"/>
                <w:b/>
              </w:rPr>
            </w:pPr>
            <w:r w:rsidRPr="001741B7">
              <w:rPr>
                <w:rFonts w:ascii="Times New Roman" w:eastAsia="Times New Roman" w:hAnsi="Times New Roman" w:cs="Times New Roman"/>
                <w:b/>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Оцінка тендерних пропозицій здійснюється на основі критерію „Ціна”. Питома вага – 100 %.</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Оцінка здійснюється щодо предмета закупівлі в цілому.</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Розмір мінімального кроку пониження ціни під час електронного </w:t>
            </w:r>
            <w:r w:rsidRPr="00B63B02">
              <w:rPr>
                <w:rFonts w:ascii="Times New Roman" w:eastAsia="Times New Roman" w:hAnsi="Times New Roman" w:cs="Times New Roman"/>
              </w:rPr>
              <w:lastRenderedPageBreak/>
              <w:t>аукціону – 0,5 %.</w:t>
            </w:r>
          </w:p>
          <w:p w:rsidR="00862477" w:rsidRPr="00B63B02" w:rsidRDefault="00862477" w:rsidP="00862477">
            <w:pPr>
              <w:shd w:val="clear" w:color="auto" w:fill="FFFFFF"/>
              <w:jc w:val="both"/>
              <w:rPr>
                <w:rFonts w:ascii="Times New Roman" w:eastAsia="Times New Roman" w:hAnsi="Times New Roman" w:cs="Times New Roman"/>
              </w:rPr>
            </w:pPr>
            <w:r w:rsidRPr="00B63B02">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62477" w:rsidRPr="00B63B02" w:rsidRDefault="00862477" w:rsidP="00862477">
            <w:pPr>
              <w:shd w:val="clear" w:color="auto" w:fill="FFFFFF"/>
              <w:jc w:val="both"/>
              <w:rPr>
                <w:rFonts w:ascii="Times New Roman" w:eastAsia="Times New Roman" w:hAnsi="Times New Roman" w:cs="Times New Roman"/>
              </w:rPr>
            </w:pPr>
            <w:r w:rsidRPr="00B63B02">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62477" w:rsidRPr="00B63B02" w:rsidRDefault="00862477" w:rsidP="00862477">
            <w:pPr>
              <w:keepNext/>
              <w:shd w:val="clear" w:color="auto" w:fill="FFFFFF"/>
              <w:jc w:val="both"/>
              <w:rPr>
                <w:rFonts w:ascii="Times New Roman" w:eastAsia="Times New Roman" w:hAnsi="Times New Roman" w:cs="Times New Roman"/>
              </w:rPr>
            </w:pPr>
            <w:r w:rsidRPr="00B63B02">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2477" w:rsidRPr="00B63B02" w:rsidRDefault="00862477" w:rsidP="00862477">
            <w:pPr>
              <w:keepNext/>
              <w:shd w:val="clear" w:color="auto" w:fill="FFFFFF"/>
              <w:jc w:val="both"/>
              <w:rPr>
                <w:rFonts w:ascii="Times New Roman" w:eastAsia="Times New Roman" w:hAnsi="Times New Roman" w:cs="Times New Roman"/>
              </w:rPr>
            </w:pPr>
            <w:r w:rsidRPr="00B63B02">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2477" w:rsidRPr="00B63B02" w:rsidRDefault="00862477" w:rsidP="00862477">
            <w:pPr>
              <w:jc w:val="both"/>
              <w:rPr>
                <w:rFonts w:ascii="Times New Roman" w:eastAsia="Times New Roman" w:hAnsi="Times New Roman" w:cs="Times New Roman"/>
              </w:rPr>
            </w:pPr>
            <w:r w:rsidRPr="00B63B02">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2477" w:rsidRPr="00B63B02" w:rsidRDefault="00862477" w:rsidP="00862477">
            <w:pPr>
              <w:jc w:val="both"/>
              <w:rPr>
                <w:rFonts w:ascii="Times New Roman" w:eastAsia="Times New Roman" w:hAnsi="Times New Roman" w:cs="Times New Roman"/>
                <w:strike/>
              </w:rPr>
            </w:pPr>
            <w:r w:rsidRPr="00B63B02">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B63B02">
              <w:rPr>
                <w:rFonts w:ascii="Times New Roman" w:eastAsia="Times New Roman" w:hAnsi="Times New Roman" w:cs="Times New Roman"/>
              </w:rPr>
              <w:lastRenderedPageBreak/>
              <w:t xml:space="preserve">нових документів в електронній системі закупівель </w:t>
            </w:r>
            <w:r w:rsidRPr="00B63B02">
              <w:rPr>
                <w:rFonts w:ascii="Times New Roman" w:eastAsia="Times New Roman" w:hAnsi="Times New Roman" w:cs="Times New Roman"/>
                <w:b/>
                <w:i/>
              </w:rPr>
              <w:t>протягом 24 годин</w:t>
            </w:r>
            <w:r w:rsidRPr="00B63B0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63B02">
              <w:rPr>
                <w:rFonts w:ascii="Times New Roman" w:eastAsia="Times New Roman" w:hAnsi="Times New Roman" w:cs="Times New Roman"/>
              </w:rPr>
              <w:t>невиправлення</w:t>
            </w:r>
            <w:proofErr w:type="spellEnd"/>
            <w:r w:rsidRPr="00B63B02">
              <w:rPr>
                <w:rFonts w:ascii="Times New Roman" w:eastAsia="Times New Roman" w:hAnsi="Times New Roman" w:cs="Times New Roman"/>
              </w:rPr>
              <w:t xml:space="preserve"> учасниками виявлених </w:t>
            </w:r>
            <w:proofErr w:type="spellStart"/>
            <w:r w:rsidRPr="00B63B02">
              <w:rPr>
                <w:rFonts w:ascii="Times New Roman" w:eastAsia="Times New Roman" w:hAnsi="Times New Roman" w:cs="Times New Roman"/>
              </w:rPr>
              <w:t>невідповідностей</w:t>
            </w:r>
            <w:proofErr w:type="spellEnd"/>
            <w:r w:rsidRPr="00B63B02">
              <w:rPr>
                <w:rFonts w:ascii="Times New Roman" w:eastAsia="Times New Roman" w:hAnsi="Times New Roman" w:cs="Times New Roman"/>
              </w:rPr>
              <w:t>.</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У разі відхилення тендерної пропозиції з підстави, визначеної підпунктом 3 </w:t>
            </w:r>
            <w:r w:rsidRPr="00734C15">
              <w:rPr>
                <w:rFonts w:ascii="Times New Roman" w:eastAsia="Times New Roman" w:hAnsi="Times New Roman" w:cs="Times New Roman"/>
                <w:color w:val="000000" w:themeColor="text1"/>
              </w:rPr>
              <w:t>пункту 44</w:t>
            </w:r>
            <w:r w:rsidRPr="00B63B02">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62477" w:rsidRPr="00B63B02" w:rsidTr="00A31A3C">
        <w:trPr>
          <w:trHeight w:val="418"/>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lastRenderedPageBreak/>
              <w:t>2</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Інша інформація</w:t>
            </w:r>
          </w:p>
        </w:tc>
        <w:tc>
          <w:tcPr>
            <w:tcW w:w="6840" w:type="dxa"/>
            <w:vAlign w:val="center"/>
          </w:tcPr>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862477" w:rsidRPr="00B63B02" w:rsidRDefault="00862477" w:rsidP="00862477">
            <w:pPr>
              <w:widowControl w:val="0"/>
              <w:ind w:right="120"/>
              <w:jc w:val="both"/>
              <w:rPr>
                <w:rFonts w:ascii="Times New Roman" w:eastAsia="Times New Roman" w:hAnsi="Times New Roman" w:cs="Times New Roman"/>
              </w:rPr>
            </w:pPr>
            <w:r w:rsidRPr="00B63B02">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63B02">
              <w:rPr>
                <w:rFonts w:ascii="Times New Roman" w:eastAsia="Times New Roman" w:hAnsi="Times New Roman" w:cs="Times New Roman"/>
              </w:rPr>
              <w:t>ею</w:t>
            </w:r>
            <w:r w:rsidRPr="00B63B02">
              <w:rPr>
                <w:rFonts w:ascii="Times New Roman" w:eastAsia="Times New Roman" w:hAnsi="Times New Roman" w:cs="Times New Roman"/>
                <w:color w:val="000000"/>
              </w:rPr>
              <w:t xml:space="preserve"> 358 Кримінального </w:t>
            </w:r>
            <w:r w:rsidRPr="00B63B02">
              <w:rPr>
                <w:rFonts w:ascii="Times New Roman" w:eastAsia="Times New Roman" w:hAnsi="Times New Roman" w:cs="Times New Roman"/>
              </w:rPr>
              <w:t>к</w:t>
            </w:r>
            <w:r w:rsidRPr="00B63B02">
              <w:rPr>
                <w:rFonts w:ascii="Times New Roman" w:eastAsia="Times New Roman" w:hAnsi="Times New Roman" w:cs="Times New Roman"/>
                <w:color w:val="000000"/>
              </w:rPr>
              <w:t>одексу України.</w:t>
            </w:r>
          </w:p>
          <w:p w:rsidR="00862477" w:rsidRPr="004358D9" w:rsidRDefault="00862477" w:rsidP="00862477">
            <w:pPr>
              <w:widowControl w:val="0"/>
              <w:jc w:val="both"/>
              <w:rPr>
                <w:rFonts w:ascii="Times New Roman" w:eastAsia="Times New Roman" w:hAnsi="Times New Roman" w:cs="Times New Roman"/>
              </w:rPr>
            </w:pPr>
            <w:r w:rsidRPr="004358D9">
              <w:rPr>
                <w:rFonts w:ascii="Times New Roman" w:eastAsia="Times New Roman" w:hAnsi="Times New Roman" w:cs="Times New Roman"/>
                <w:b/>
                <w:color w:val="000000"/>
                <w:u w:val="single"/>
              </w:rPr>
              <w:t>Інші умови тендерної документації:</w:t>
            </w:r>
          </w:p>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63B02">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63B02">
              <w:rPr>
                <w:rFonts w:ascii="Times New Roman" w:eastAsia="Times New Roman" w:hAnsi="Times New Roman" w:cs="Times New Roman"/>
              </w:rPr>
              <w:t>ненакладення</w:t>
            </w:r>
            <w:proofErr w:type="spellEnd"/>
            <w:r w:rsidRPr="00B63B02">
              <w:rPr>
                <w:rFonts w:ascii="Times New Roman" w:eastAsia="Times New Roman" w:hAnsi="Times New Roman" w:cs="Times New Roman"/>
              </w:rPr>
              <w:t xml:space="preserve"> електронного підпису; або надає копію/ї роз'яснення/</w:t>
            </w:r>
            <w:proofErr w:type="spellStart"/>
            <w:r w:rsidRPr="00B63B02">
              <w:rPr>
                <w:rFonts w:ascii="Times New Roman" w:eastAsia="Times New Roman" w:hAnsi="Times New Roman" w:cs="Times New Roman"/>
              </w:rPr>
              <w:t>нь</w:t>
            </w:r>
            <w:proofErr w:type="spellEnd"/>
            <w:r w:rsidRPr="00B63B02">
              <w:rPr>
                <w:rFonts w:ascii="Times New Roman" w:eastAsia="Times New Roman" w:hAnsi="Times New Roman" w:cs="Times New Roman"/>
              </w:rPr>
              <w:t xml:space="preserve"> державних органів щодо цього.</w:t>
            </w:r>
          </w:p>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 xml:space="preserve">3.    Документи, що не передбачені законодавством для учасників </w:t>
            </w:r>
            <w:r w:rsidRPr="00B63B02">
              <w:rPr>
                <w:rFonts w:ascii="Times New Roman" w:eastAsia="Times New Roman" w:hAnsi="Times New Roman" w:cs="Times New Roman"/>
              </w:rPr>
              <w:t>—</w:t>
            </w:r>
            <w:r w:rsidRPr="00B63B02">
              <w:rPr>
                <w:rFonts w:ascii="Times New Roman" w:eastAsia="Times New Roman" w:hAnsi="Times New Roman" w:cs="Times New Roman"/>
                <w:color w:val="000000"/>
              </w:rPr>
              <w:t xml:space="preserve"> юридичних, фізичних осіб, у тому числі фізичних осіб </w:t>
            </w:r>
            <w:r w:rsidRPr="00B63B02">
              <w:rPr>
                <w:rFonts w:ascii="Times New Roman" w:eastAsia="Times New Roman" w:hAnsi="Times New Roman" w:cs="Times New Roman"/>
              </w:rPr>
              <w:t>—</w:t>
            </w:r>
            <w:r w:rsidRPr="00B63B02">
              <w:rPr>
                <w:rFonts w:ascii="Times New Roman" w:eastAsia="Times New Roman" w:hAnsi="Times New Roman" w:cs="Times New Roman"/>
                <w:color w:val="000000"/>
              </w:rPr>
              <w:t xml:space="preserve"> </w:t>
            </w:r>
            <w:r w:rsidRPr="00B63B02">
              <w:rPr>
                <w:rFonts w:ascii="Times New Roman" w:eastAsia="Times New Roman" w:hAnsi="Times New Roman" w:cs="Times New Roman"/>
                <w:color w:val="000000"/>
              </w:rPr>
              <w:lastRenderedPageBreak/>
              <w:t>підприємців, не подаються ними у складі тендерної пропозиції.</w:t>
            </w:r>
          </w:p>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63B02">
              <w:rPr>
                <w:rFonts w:ascii="Times New Roman" w:eastAsia="Times New Roman" w:hAnsi="Times New Roman" w:cs="Times New Roman"/>
              </w:rPr>
              <w:t>—</w:t>
            </w:r>
            <w:r w:rsidRPr="00B63B02">
              <w:rPr>
                <w:rFonts w:ascii="Times New Roman" w:eastAsia="Times New Roman" w:hAnsi="Times New Roman" w:cs="Times New Roman"/>
                <w:color w:val="000000"/>
              </w:rPr>
              <w:t xml:space="preserve"> юридичних, фізичних осіб, у тому числі фізичних осіб </w:t>
            </w:r>
            <w:r w:rsidRPr="00B63B02">
              <w:rPr>
                <w:rFonts w:ascii="Times New Roman" w:eastAsia="Times New Roman" w:hAnsi="Times New Roman" w:cs="Times New Roman"/>
              </w:rPr>
              <w:t>—</w:t>
            </w:r>
            <w:r w:rsidRPr="00B63B02">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692B46">
              <w:rPr>
                <w:rFonts w:ascii="Times New Roman" w:eastAsia="Times New Roman" w:hAnsi="Times New Roman" w:cs="Times New Roman"/>
                <w:b/>
                <w:color w:val="000000"/>
              </w:rPr>
              <w:t>Додатком  1</w:t>
            </w:r>
            <w:r w:rsidRPr="00B63B02">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color w:val="000000"/>
              </w:rPr>
              <w:t xml:space="preserve">6.  Факт подання тендерної пропозиції учасником </w:t>
            </w:r>
            <w:r w:rsidRPr="00B63B02">
              <w:rPr>
                <w:rFonts w:ascii="Times New Roman" w:eastAsia="Times New Roman" w:hAnsi="Times New Roman" w:cs="Times New Roman"/>
              </w:rPr>
              <w:t>—</w:t>
            </w:r>
            <w:r w:rsidRPr="00B63B02">
              <w:rPr>
                <w:rFonts w:ascii="Times New Roman" w:eastAsia="Times New Roman" w:hAnsi="Times New Roman" w:cs="Times New Roman"/>
                <w:color w:val="000000"/>
              </w:rPr>
              <w:t xml:space="preserve"> фізичною особою чи фізичною особою</w:t>
            </w:r>
            <w:r w:rsidRPr="00B63B02">
              <w:rPr>
                <w:rFonts w:ascii="Times New Roman" w:eastAsia="Times New Roman" w:hAnsi="Times New Roman" w:cs="Times New Roman"/>
              </w:rPr>
              <w:t xml:space="preserve"> — </w:t>
            </w:r>
            <w:r w:rsidRPr="00B63B02">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w:t>
            </w:r>
            <w:r w:rsidRPr="00B63B02">
              <w:rPr>
                <w:rFonts w:ascii="Times New Roman" w:eastAsia="Times New Roman" w:hAnsi="Times New Roman" w:cs="Times New Roman"/>
              </w:rPr>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rPr>
              <w:t>7. Документи, видані державними органами</w:t>
            </w:r>
            <w:r w:rsidRPr="00B63B02">
              <w:rPr>
                <w:rFonts w:ascii="Times New Roman" w:eastAsia="Times New Roman" w:hAnsi="Times New Roman" w:cs="Times New Roman"/>
                <w:color w:val="000000"/>
              </w:rPr>
              <w:t>, повинні відповідати вимогам нормативних актів, відповідно до яких такі документи видані.</w:t>
            </w:r>
          </w:p>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63B02">
              <w:rPr>
                <w:rFonts w:ascii="Times New Roman" w:eastAsia="Times New Roman" w:hAnsi="Times New Roman" w:cs="Times New Roman"/>
                <w:color w:val="000000"/>
              </w:rPr>
              <w:t>про</w:t>
            </w:r>
            <w:r w:rsidRPr="00B63B02">
              <w:rPr>
                <w:rFonts w:ascii="Times New Roman" w:eastAsia="Times New Roman" w:hAnsi="Times New Roman" w:cs="Times New Roman"/>
              </w:rPr>
              <w:t>є</w:t>
            </w:r>
            <w:r w:rsidRPr="00B63B02">
              <w:rPr>
                <w:rFonts w:ascii="Times New Roman" w:eastAsia="Times New Roman" w:hAnsi="Times New Roman" w:cs="Times New Roman"/>
                <w:color w:val="000000"/>
              </w:rPr>
              <w:t>ктом</w:t>
            </w:r>
            <w:proofErr w:type="spellEnd"/>
            <w:r w:rsidRPr="00B63B02">
              <w:rPr>
                <w:rFonts w:ascii="Times New Roman" w:eastAsia="Times New Roman" w:hAnsi="Times New Roman" w:cs="Times New Roman"/>
                <w:color w:val="000000"/>
              </w:rPr>
              <w:t xml:space="preserve"> договору про закупівлю, викладеним </w:t>
            </w:r>
            <w:r w:rsidRPr="00B63B02">
              <w:rPr>
                <w:rFonts w:ascii="Times New Roman" w:eastAsia="Times New Roman" w:hAnsi="Times New Roman" w:cs="Times New Roman"/>
              </w:rPr>
              <w:t>у</w:t>
            </w:r>
            <w:r w:rsidRPr="00692B46">
              <w:rPr>
                <w:rFonts w:ascii="Times New Roman" w:eastAsia="Times New Roman" w:hAnsi="Times New Roman" w:cs="Times New Roman"/>
                <w:color w:val="000000"/>
              </w:rPr>
              <w:t xml:space="preserve"> </w:t>
            </w:r>
            <w:r w:rsidRPr="00692B46">
              <w:rPr>
                <w:rFonts w:ascii="Times New Roman" w:eastAsia="Times New Roman" w:hAnsi="Times New Roman" w:cs="Times New Roman"/>
                <w:b/>
                <w:color w:val="000000"/>
              </w:rPr>
              <w:t>Додатку 3</w:t>
            </w:r>
            <w:r w:rsidRPr="00692B46">
              <w:rPr>
                <w:rFonts w:ascii="Times New Roman" w:eastAsia="Times New Roman" w:hAnsi="Times New Roman" w:cs="Times New Roman"/>
                <w:color w:val="000000"/>
              </w:rPr>
              <w:t xml:space="preserve"> </w:t>
            </w:r>
            <w:r w:rsidRPr="00B63B02">
              <w:rPr>
                <w:rFonts w:ascii="Times New Roman" w:eastAsia="Times New Roman" w:hAnsi="Times New Roman" w:cs="Times New Roman"/>
                <w:color w:val="000000"/>
              </w:rPr>
              <w:t xml:space="preserve">до цієї тендерної документації, та буде дотримуватися умов своєї тендерної пропозиції протягом строку, встановленого </w:t>
            </w:r>
            <w:r w:rsidRPr="00692B46">
              <w:rPr>
                <w:rFonts w:ascii="Times New Roman" w:eastAsia="Times New Roman" w:hAnsi="Times New Roman" w:cs="Times New Roman"/>
                <w:b/>
                <w:color w:val="000000"/>
              </w:rPr>
              <w:t>в п. 4 Розділу 3</w:t>
            </w:r>
            <w:r w:rsidRPr="00B63B02">
              <w:rPr>
                <w:rFonts w:ascii="Times New Roman" w:eastAsia="Times New Roman" w:hAnsi="Times New Roman" w:cs="Times New Roman"/>
                <w:color w:val="000000"/>
              </w:rPr>
              <w:t xml:space="preserve"> до цієї тендерної документації.</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color w:val="000000"/>
              </w:rPr>
              <w:t xml:space="preserve">9. Якщо вимога в тендерній документації встановлена декілька разів, учасник/переможець може подати необхідний документ  або </w:t>
            </w:r>
            <w:r w:rsidRPr="00B63B02">
              <w:rPr>
                <w:rFonts w:ascii="Times New Roman" w:eastAsia="Times New Roman" w:hAnsi="Times New Roman" w:cs="Times New Roman"/>
              </w:rPr>
              <w:t>інформацію один раз.</w:t>
            </w:r>
          </w:p>
          <w:p w:rsidR="00862477" w:rsidRPr="00B63B02" w:rsidRDefault="00862477" w:rsidP="00862477">
            <w:pPr>
              <w:widowControl w:val="0"/>
              <w:pBdr>
                <w:top w:val="nil"/>
                <w:left w:val="nil"/>
                <w:bottom w:val="nil"/>
                <w:right w:val="nil"/>
                <w:between w:val="nil"/>
              </w:pBdr>
              <w:jc w:val="both"/>
              <w:rPr>
                <w:rFonts w:ascii="Times New Roman" w:eastAsia="Times New Roman" w:hAnsi="Times New Roman" w:cs="Times New Roman"/>
              </w:rPr>
            </w:pPr>
            <w:r w:rsidRPr="00B63B02">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62477" w:rsidRPr="00B63B02" w:rsidRDefault="00862477" w:rsidP="00862477">
            <w:pPr>
              <w:widowControl w:val="0"/>
              <w:jc w:val="both"/>
              <w:rPr>
                <w:rFonts w:ascii="Times New Roman" w:eastAsia="Times New Roman" w:hAnsi="Times New Roman" w:cs="Times New Roman"/>
                <w:color w:val="000000"/>
              </w:rPr>
            </w:pPr>
            <w:r w:rsidRPr="00B63B02">
              <w:rPr>
                <w:rFonts w:ascii="Times New Roman" w:eastAsia="Times New Roman" w:hAnsi="Times New Roman" w:cs="Times New Roman"/>
                <w:color w:val="000000"/>
              </w:rPr>
              <w:t xml:space="preserve">11. </w:t>
            </w:r>
            <w:r w:rsidRPr="00B63B02">
              <w:rPr>
                <w:rFonts w:ascii="Times New Roman" w:eastAsia="Times New Roman" w:hAnsi="Times New Roman" w:cs="Times New Roman"/>
              </w:rPr>
              <w:t>Тендерна п</w:t>
            </w:r>
            <w:r w:rsidRPr="00B63B02">
              <w:rPr>
                <w:rFonts w:ascii="Times New Roman" w:eastAsia="Times New Roman" w:hAnsi="Times New Roman" w:cs="Times New Roman"/>
                <w:color w:val="000000"/>
              </w:rPr>
              <w:t>ропозиція учасника може містити документи з водяними знаками.</w:t>
            </w:r>
          </w:p>
          <w:p w:rsidR="00862477" w:rsidRPr="00B63B02" w:rsidRDefault="00862477" w:rsidP="00862477">
            <w:pPr>
              <w:widowControl w:val="0"/>
              <w:pBdr>
                <w:top w:val="nil"/>
                <w:left w:val="nil"/>
                <w:bottom w:val="nil"/>
                <w:right w:val="nil"/>
                <w:between w:val="nil"/>
              </w:pBdr>
              <w:jc w:val="both"/>
              <w:rPr>
                <w:rFonts w:ascii="Times New Roman" w:eastAsia="Times New Roman" w:hAnsi="Times New Roman" w:cs="Times New Roman"/>
              </w:rPr>
            </w:pPr>
            <w:r w:rsidRPr="00B63B0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2477" w:rsidRPr="00B63B02" w:rsidRDefault="00862477" w:rsidP="00862477">
            <w:pPr>
              <w:widowControl w:val="0"/>
              <w:pBdr>
                <w:top w:val="nil"/>
                <w:left w:val="nil"/>
                <w:bottom w:val="nil"/>
                <w:right w:val="nil"/>
                <w:between w:val="nil"/>
              </w:pBdr>
              <w:jc w:val="both"/>
              <w:rPr>
                <w:rFonts w:ascii="Times New Roman" w:eastAsia="Times New Roman" w:hAnsi="Times New Roman" w:cs="Times New Roman"/>
              </w:rPr>
            </w:pPr>
            <w:r w:rsidRPr="00B63B02">
              <w:rPr>
                <w:rFonts w:ascii="Times New Roman" w:eastAsia="Times New Roman" w:hAnsi="Times New Roman" w:cs="Times New Roman"/>
              </w:rPr>
              <w:t xml:space="preserve">—   </w:t>
            </w:r>
            <w:r w:rsidRPr="00B63B0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2477" w:rsidRPr="00B63B02" w:rsidRDefault="00862477" w:rsidP="00862477">
            <w:pPr>
              <w:widowControl w:val="0"/>
              <w:pBdr>
                <w:top w:val="nil"/>
                <w:left w:val="nil"/>
                <w:bottom w:val="nil"/>
                <w:right w:val="nil"/>
                <w:between w:val="nil"/>
              </w:pBdr>
              <w:jc w:val="both"/>
              <w:rPr>
                <w:rFonts w:ascii="Times New Roman" w:eastAsia="Times New Roman" w:hAnsi="Times New Roman" w:cs="Times New Roman"/>
              </w:rPr>
            </w:pPr>
            <w:r w:rsidRPr="00B63B02">
              <w:rPr>
                <w:rFonts w:ascii="Times New Roman" w:eastAsia="Times New Roman" w:hAnsi="Times New Roman" w:cs="Times New Roman"/>
              </w:rPr>
              <w:t xml:space="preserve">—   </w:t>
            </w:r>
            <w:r w:rsidRPr="00B63B02">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w:t>
            </w:r>
            <w:r w:rsidRPr="00B63B02">
              <w:rPr>
                <w:rFonts w:ascii="Times New Roman" w:eastAsia="Times New Roman" w:hAnsi="Times New Roman" w:cs="Times New Roman"/>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rsidR="00862477" w:rsidRPr="00B63B02" w:rsidRDefault="00862477" w:rsidP="00862477">
            <w:pPr>
              <w:widowControl w:val="0"/>
              <w:pBdr>
                <w:top w:val="nil"/>
                <w:left w:val="nil"/>
                <w:bottom w:val="nil"/>
                <w:right w:val="nil"/>
                <w:between w:val="nil"/>
              </w:pBdr>
              <w:jc w:val="both"/>
              <w:rPr>
                <w:rFonts w:ascii="Times New Roman" w:eastAsia="Times New Roman" w:hAnsi="Times New Roman" w:cs="Times New Roman"/>
                <w:i/>
              </w:rPr>
            </w:pPr>
            <w:r w:rsidRPr="00B63B02">
              <w:rPr>
                <w:rFonts w:ascii="Times New Roman" w:eastAsia="Times New Roman" w:hAnsi="Times New Roman" w:cs="Times New Roman"/>
              </w:rPr>
              <w:t xml:space="preserve">—   </w:t>
            </w:r>
            <w:r w:rsidRPr="00B63B0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62477" w:rsidRPr="00B63B02" w:rsidRDefault="00862477" w:rsidP="00862477">
            <w:pPr>
              <w:widowControl w:val="0"/>
              <w:jc w:val="both"/>
              <w:rPr>
                <w:rFonts w:ascii="Times New Roman" w:eastAsia="Times New Roman" w:hAnsi="Times New Roman" w:cs="Times New Roman"/>
                <w:i/>
              </w:rPr>
            </w:pPr>
            <w:r w:rsidRPr="00B63B02">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63B02">
              <w:rPr>
                <w:rFonts w:ascii="Times New Roman" w:eastAsia="Times New Roman" w:hAnsi="Times New Roman" w:cs="Times New Roman"/>
              </w:rPr>
              <w:t>бенефіціарним</w:t>
            </w:r>
            <w:proofErr w:type="spellEnd"/>
            <w:r w:rsidRPr="00B63B0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62477" w:rsidRPr="00B63B02" w:rsidTr="00A31A3C">
        <w:trPr>
          <w:trHeight w:val="1119"/>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lastRenderedPageBreak/>
              <w:t>3</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Відхилення тендерних пропозицій</w:t>
            </w:r>
          </w:p>
        </w:tc>
        <w:tc>
          <w:tcPr>
            <w:tcW w:w="6840" w:type="dxa"/>
            <w:vAlign w:val="center"/>
          </w:tcPr>
          <w:p w:rsidR="00862477" w:rsidRPr="004358D9" w:rsidRDefault="00862477" w:rsidP="00862477">
            <w:pPr>
              <w:jc w:val="both"/>
              <w:rPr>
                <w:rFonts w:ascii="Times New Roman" w:eastAsia="Times New Roman" w:hAnsi="Times New Roman" w:cs="Times New Roman"/>
                <w:b/>
              </w:rPr>
            </w:pPr>
            <w:r w:rsidRPr="004358D9">
              <w:rPr>
                <w:rFonts w:ascii="Times New Roman" w:eastAsia="Times New Roman" w:hAnsi="Times New Roman" w:cs="Times New Roman"/>
                <w:b/>
              </w:rPr>
              <w:t>Замовник відхиляє тендерну пропозицію із зазначенням аргументації в електронній системі закупівель у разі, коли:</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1) учасник процедури закупівлі:</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підпадає під підстави, встановлені пунктом 47 цих особливостей;</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63B02">
              <w:rPr>
                <w:rFonts w:ascii="Times New Roman" w:eastAsia="Times New Roman" w:hAnsi="Times New Roman" w:cs="Times New Roman"/>
              </w:rPr>
              <w:t>бенефіціарним</w:t>
            </w:r>
            <w:proofErr w:type="spellEnd"/>
            <w:r w:rsidRPr="00B63B0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B63B02">
              <w:rPr>
                <w:rFonts w:ascii="Times New Roman" w:eastAsia="Times New Roman" w:hAnsi="Times New Roman" w:cs="Times New Roman"/>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2) тендерна пропозиція:</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63B02">
                <w:rPr>
                  <w:rFonts w:ascii="Times New Roman" w:eastAsia="Times New Roman" w:hAnsi="Times New Roman" w:cs="Times New Roman"/>
                </w:rPr>
                <w:t>пункту 4</w:t>
              </w:r>
            </w:hyperlink>
            <w:r w:rsidRPr="00B63B02">
              <w:rPr>
                <w:rFonts w:ascii="Times New Roman" w:eastAsia="Times New Roman" w:hAnsi="Times New Roman" w:cs="Times New Roman"/>
              </w:rPr>
              <w:t>3 цих особливостей;</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є такою, строк дії якої закінчився;</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3) переможець процедури закупівлі:</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62477" w:rsidRPr="00B63B02" w:rsidRDefault="00862477" w:rsidP="00862477">
            <w:pPr>
              <w:shd w:val="clear" w:color="auto" w:fill="FFFFFF"/>
              <w:ind w:firstLine="567"/>
              <w:jc w:val="both"/>
              <w:rPr>
                <w:rFonts w:ascii="Times New Roman" w:eastAsia="Times New Roman" w:hAnsi="Times New Roman" w:cs="Times New Roman"/>
              </w:rPr>
            </w:pPr>
            <w:r w:rsidRPr="00B63B02">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2477" w:rsidRPr="00007C08" w:rsidRDefault="00862477" w:rsidP="00862477">
            <w:pPr>
              <w:shd w:val="clear" w:color="auto" w:fill="FFFFFF"/>
              <w:ind w:firstLine="567"/>
              <w:jc w:val="both"/>
              <w:rPr>
                <w:rFonts w:ascii="Times New Roman" w:eastAsia="Times New Roman" w:hAnsi="Times New Roman" w:cs="Times New Roman"/>
                <w:b/>
              </w:rPr>
            </w:pPr>
            <w:r w:rsidRPr="00007C08">
              <w:rPr>
                <w:rFonts w:ascii="Times New Roman" w:eastAsia="Times New Roman" w:hAnsi="Times New Roman" w:cs="Times New Roman"/>
                <w:b/>
              </w:rPr>
              <w:t>Замовник може відхилити тендерну пропозицію із зазначенням аргументації в електронній системі закупівель у разі, коли:</w:t>
            </w:r>
          </w:p>
          <w:p w:rsidR="00862477" w:rsidRPr="00B63B02" w:rsidRDefault="00862477" w:rsidP="00862477">
            <w:pPr>
              <w:ind w:firstLine="567"/>
              <w:jc w:val="both"/>
              <w:rPr>
                <w:rFonts w:ascii="Times New Roman" w:eastAsia="Times New Roman" w:hAnsi="Times New Roman" w:cs="Times New Roman"/>
              </w:rPr>
            </w:pPr>
            <w:r w:rsidRPr="00B63B02">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2477" w:rsidRPr="00B63B02" w:rsidRDefault="00862477" w:rsidP="00862477">
            <w:pPr>
              <w:ind w:firstLine="567"/>
              <w:jc w:val="both"/>
              <w:rPr>
                <w:rFonts w:ascii="Times New Roman" w:eastAsia="Times New Roman" w:hAnsi="Times New Roman" w:cs="Times New Roman"/>
              </w:rPr>
            </w:pPr>
            <w:r w:rsidRPr="00B63B02">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477" w:rsidRPr="00B63B02" w:rsidRDefault="00862477" w:rsidP="00862477">
            <w:pPr>
              <w:jc w:val="both"/>
              <w:rPr>
                <w:rFonts w:ascii="Times New Roman" w:eastAsia="Times New Roman" w:hAnsi="Times New Roman" w:cs="Times New Roman"/>
              </w:rPr>
            </w:pPr>
            <w:r w:rsidRPr="00B63B02">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w:t>
            </w:r>
            <w:r w:rsidRPr="00B63B02">
              <w:rPr>
                <w:rFonts w:ascii="Times New Roman" w:eastAsia="Times New Roman" w:hAnsi="Times New Roman" w:cs="Times New Roman"/>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2477" w:rsidRPr="00B63B02" w:rsidRDefault="00862477" w:rsidP="00862477">
            <w:pPr>
              <w:jc w:val="both"/>
              <w:rPr>
                <w:rFonts w:ascii="Times New Roman" w:eastAsia="Times New Roman" w:hAnsi="Times New Roman" w:cs="Times New Roman"/>
              </w:rPr>
            </w:pPr>
            <w:r w:rsidRPr="00B63B02">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2477" w:rsidRPr="00B63B02" w:rsidTr="004B6E91">
        <w:trPr>
          <w:trHeight w:val="472"/>
          <w:jc w:val="center"/>
        </w:trPr>
        <w:tc>
          <w:tcPr>
            <w:tcW w:w="10169" w:type="dxa"/>
            <w:gridSpan w:val="3"/>
            <w:vAlign w:val="center"/>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862477" w:rsidRPr="00B63B02" w:rsidTr="00A31A3C">
        <w:trPr>
          <w:trHeight w:val="416"/>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t>1</w:t>
            </w:r>
          </w:p>
        </w:tc>
        <w:tc>
          <w:tcPr>
            <w:tcW w:w="2624" w:type="dxa"/>
          </w:tcPr>
          <w:p w:rsidR="00862477" w:rsidRPr="00B63B02" w:rsidRDefault="00862477" w:rsidP="00862477">
            <w:pPr>
              <w:widowControl w:val="0"/>
              <w:rPr>
                <w:rFonts w:ascii="Times New Roman" w:eastAsia="Times New Roman" w:hAnsi="Times New Roman" w:cs="Times New Roman"/>
                <w:b/>
              </w:rPr>
            </w:pPr>
            <w:r w:rsidRPr="00B63B02">
              <w:rPr>
                <w:rFonts w:ascii="Times New Roman" w:eastAsia="Times New Roman" w:hAnsi="Times New Roman" w:cs="Times New Roman"/>
                <w:b/>
              </w:rPr>
              <w:t>Відміна тендеру чи визнання тендеру таким, що не відбувся</w:t>
            </w:r>
          </w:p>
        </w:tc>
        <w:tc>
          <w:tcPr>
            <w:tcW w:w="6840" w:type="dxa"/>
            <w:vAlign w:val="center"/>
          </w:tcPr>
          <w:p w:rsidR="00862477" w:rsidRPr="00007C08" w:rsidRDefault="00862477" w:rsidP="00862477">
            <w:pPr>
              <w:widowControl w:val="0"/>
              <w:jc w:val="both"/>
              <w:rPr>
                <w:rFonts w:ascii="Times New Roman" w:eastAsia="Times New Roman" w:hAnsi="Times New Roman" w:cs="Times New Roman"/>
                <w:b/>
              </w:rPr>
            </w:pPr>
            <w:r w:rsidRPr="00007C08">
              <w:rPr>
                <w:rFonts w:ascii="Times New Roman" w:eastAsia="Times New Roman" w:hAnsi="Times New Roman" w:cs="Times New Roman"/>
                <w:b/>
              </w:rPr>
              <w:t>Замовник відміняє відкриті торги у разі:</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1) відсутності подальшої потреби в закупівлі товарів, робіт чи послуг;</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3) скорочення обсягу видатків на здійснення закупівлі товарів, робіт чи послуг;</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У разі відміни відкритих торгів замовник </w:t>
            </w:r>
            <w:r w:rsidRPr="00007C08">
              <w:rPr>
                <w:rFonts w:ascii="Times New Roman" w:eastAsia="Times New Roman" w:hAnsi="Times New Roman" w:cs="Times New Roman"/>
                <w:b/>
              </w:rPr>
              <w:t>протягом одного робочого дня</w:t>
            </w:r>
            <w:r w:rsidRPr="00007C08">
              <w:rPr>
                <w:rFonts w:ascii="Times New Roman" w:eastAsia="Times New Roman" w:hAnsi="Times New Roman" w:cs="Times New Roman"/>
              </w:rPr>
              <w:t xml:space="preserve"> </w:t>
            </w:r>
            <w:r w:rsidRPr="00B63B02">
              <w:rPr>
                <w:rFonts w:ascii="Times New Roman" w:eastAsia="Times New Roman" w:hAnsi="Times New Roman" w:cs="Times New Roman"/>
              </w:rPr>
              <w:t>з дати прийняття відповідного рішення зазначає в електронній системі закупівель підстави прийняття такого рішення.</w:t>
            </w:r>
          </w:p>
          <w:p w:rsidR="00862477" w:rsidRPr="00007C08" w:rsidRDefault="00862477" w:rsidP="00862477">
            <w:pPr>
              <w:widowControl w:val="0"/>
              <w:jc w:val="both"/>
              <w:rPr>
                <w:rFonts w:ascii="Times New Roman" w:eastAsia="Times New Roman" w:hAnsi="Times New Roman" w:cs="Times New Roman"/>
                <w:b/>
              </w:rPr>
            </w:pPr>
            <w:r w:rsidRPr="00007C08">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34C15">
              <w:rPr>
                <w:rFonts w:ascii="Times New Roman" w:eastAsia="Times New Roman" w:hAnsi="Times New Roman" w:cs="Times New Roman"/>
                <w:color w:val="000000" w:themeColor="text1"/>
              </w:rPr>
              <w:t>пунктом 51 Особливостей, оприлюднюється</w:t>
            </w:r>
            <w:r w:rsidRPr="00B63B02">
              <w:rPr>
                <w:rFonts w:ascii="Times New Roman" w:eastAsia="Times New Roman" w:hAnsi="Times New Roman" w:cs="Times New Roman"/>
              </w:rPr>
              <w:t xml:space="preserve"> інформація про відміну відкритих торгів.</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Відкриті торги можуть бути відмінені частково (за лотом).</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63B02">
              <w:rPr>
                <w:rFonts w:ascii="Times New Roman" w:eastAsia="Times New Roman" w:hAnsi="Times New Roman" w:cs="Times New Roman"/>
                <w:color w:val="4A86E8"/>
              </w:rPr>
              <w:t>.</w:t>
            </w:r>
          </w:p>
        </w:tc>
      </w:tr>
      <w:tr w:rsidR="00862477" w:rsidRPr="00B63B02" w:rsidTr="00A31A3C">
        <w:trPr>
          <w:trHeight w:val="558"/>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t>2</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Строк укладання договору про закупівлю</w:t>
            </w:r>
          </w:p>
        </w:tc>
        <w:tc>
          <w:tcPr>
            <w:tcW w:w="6840" w:type="dxa"/>
            <w:vAlign w:val="center"/>
          </w:tcPr>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07C08">
              <w:rPr>
                <w:rFonts w:ascii="Times New Roman" w:eastAsia="Times New Roman" w:hAnsi="Times New Roman" w:cs="Times New Roman"/>
                <w:b/>
              </w:rPr>
              <w:t>не пізніше ніж через 15 днів</w:t>
            </w:r>
            <w:r w:rsidRPr="00B63B02">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07C08">
              <w:rPr>
                <w:rFonts w:ascii="Times New Roman" w:eastAsia="Times New Roman" w:hAnsi="Times New Roman" w:cs="Times New Roman"/>
                <w:b/>
              </w:rPr>
              <w:t>може бути продовжений до 60 днів</w:t>
            </w:r>
            <w:r w:rsidRPr="00007C08">
              <w:rPr>
                <w:rFonts w:ascii="Times New Roman" w:eastAsia="Times New Roman" w:hAnsi="Times New Roman" w:cs="Times New Roman"/>
              </w:rPr>
              <w:t>.</w:t>
            </w:r>
            <w:r w:rsidRPr="00B63B02">
              <w:rPr>
                <w:rFonts w:ascii="Times New Roman" w:eastAsia="Times New Roman" w:hAnsi="Times New Roman" w:cs="Times New Roman"/>
              </w:rPr>
              <w:t xml:space="preserve"> </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007C08">
              <w:rPr>
                <w:rFonts w:ascii="Times New Roman" w:eastAsia="Times New Roman" w:hAnsi="Times New Roman" w:cs="Times New Roman"/>
                <w:b/>
              </w:rPr>
              <w:t xml:space="preserve">не може бути укладено </w:t>
            </w:r>
            <w:r w:rsidRPr="00007C08">
              <w:rPr>
                <w:rFonts w:ascii="Times New Roman" w:eastAsia="Times New Roman" w:hAnsi="Times New Roman" w:cs="Times New Roman"/>
                <w:b/>
              </w:rPr>
              <w:lastRenderedPageBreak/>
              <w:t>раніше ніж через п’ять днів</w:t>
            </w:r>
            <w:r w:rsidRPr="00007C08">
              <w:rPr>
                <w:rFonts w:ascii="Times New Roman" w:eastAsia="Times New Roman" w:hAnsi="Times New Roman" w:cs="Times New Roman"/>
              </w:rPr>
              <w:t xml:space="preserve"> </w:t>
            </w:r>
            <w:r w:rsidRPr="00B63B02">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862477" w:rsidRPr="00B63B02" w:rsidTr="00A31A3C">
        <w:trPr>
          <w:trHeight w:val="1119"/>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lastRenderedPageBreak/>
              <w:t>3</w:t>
            </w:r>
          </w:p>
        </w:tc>
        <w:tc>
          <w:tcPr>
            <w:tcW w:w="2624" w:type="dxa"/>
          </w:tcPr>
          <w:p w:rsidR="00862477" w:rsidRPr="00B63B02" w:rsidRDefault="00862477" w:rsidP="00862477">
            <w:pPr>
              <w:widowControl w:val="0"/>
              <w:rPr>
                <w:rFonts w:ascii="Times New Roman" w:eastAsia="Times New Roman" w:hAnsi="Times New Roman" w:cs="Times New Roman"/>
              </w:rPr>
            </w:pPr>
            <w:proofErr w:type="spellStart"/>
            <w:r w:rsidRPr="00B63B02">
              <w:rPr>
                <w:rFonts w:ascii="Times New Roman" w:eastAsia="Times New Roman" w:hAnsi="Times New Roman" w:cs="Times New Roman"/>
                <w:b/>
                <w:color w:val="000000"/>
              </w:rPr>
              <w:t>Проєкт</w:t>
            </w:r>
            <w:proofErr w:type="spellEnd"/>
            <w:r w:rsidRPr="00B63B02">
              <w:rPr>
                <w:rFonts w:ascii="Times New Roman" w:eastAsia="Times New Roman" w:hAnsi="Times New Roman" w:cs="Times New Roman"/>
                <w:b/>
                <w:color w:val="000000"/>
              </w:rPr>
              <w:t xml:space="preserve"> договору про закупівлю</w:t>
            </w:r>
          </w:p>
        </w:tc>
        <w:tc>
          <w:tcPr>
            <w:tcW w:w="6840" w:type="dxa"/>
            <w:vAlign w:val="center"/>
          </w:tcPr>
          <w:p w:rsidR="00862477" w:rsidRPr="00B63B02" w:rsidRDefault="00862477" w:rsidP="00862477">
            <w:pPr>
              <w:widowControl w:val="0"/>
              <w:ind w:right="120"/>
              <w:jc w:val="both"/>
              <w:rPr>
                <w:rFonts w:ascii="Times New Roman" w:eastAsia="Times New Roman" w:hAnsi="Times New Roman" w:cs="Times New Roman"/>
              </w:rPr>
            </w:pPr>
            <w:proofErr w:type="spellStart"/>
            <w:r w:rsidRPr="00B63B02">
              <w:rPr>
                <w:rFonts w:ascii="Times New Roman" w:eastAsia="Times New Roman" w:hAnsi="Times New Roman" w:cs="Times New Roman"/>
              </w:rPr>
              <w:t>Проєкт</w:t>
            </w:r>
            <w:proofErr w:type="spellEnd"/>
            <w:r w:rsidRPr="00B63B02">
              <w:rPr>
                <w:rFonts w:ascii="Times New Roman" w:eastAsia="Times New Roman" w:hAnsi="Times New Roman" w:cs="Times New Roman"/>
              </w:rPr>
              <w:t xml:space="preserve"> договору про закупівлю викладено в </w:t>
            </w:r>
            <w:r w:rsidRPr="00007C08">
              <w:rPr>
                <w:rFonts w:ascii="Times New Roman" w:eastAsia="Times New Roman" w:hAnsi="Times New Roman" w:cs="Times New Roman"/>
                <w:b/>
              </w:rPr>
              <w:t>Додатку 3</w:t>
            </w:r>
            <w:r w:rsidRPr="00B63B02">
              <w:rPr>
                <w:rFonts w:ascii="Times New Roman" w:eastAsia="Times New Roman" w:hAnsi="Times New Roman" w:cs="Times New Roman"/>
              </w:rPr>
              <w:t xml:space="preserve"> до цієї тендерної документації.</w:t>
            </w:r>
          </w:p>
          <w:p w:rsidR="00862477" w:rsidRPr="00B63B02" w:rsidRDefault="00862477" w:rsidP="00862477">
            <w:pPr>
              <w:widowControl w:val="0"/>
              <w:ind w:right="120"/>
              <w:jc w:val="both"/>
              <w:rPr>
                <w:rFonts w:ascii="Times New Roman" w:eastAsia="Times New Roman" w:hAnsi="Times New Roman" w:cs="Times New Roman"/>
                <w:i/>
              </w:rPr>
            </w:pPr>
            <w:r w:rsidRPr="00B63B02">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62477" w:rsidRPr="00B63B02" w:rsidTr="00A31A3C">
        <w:trPr>
          <w:trHeight w:val="418"/>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color w:val="000000"/>
              </w:rPr>
              <w:t>4</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color w:val="000000"/>
              </w:rPr>
              <w:t>Умови договору про закупівлю</w:t>
            </w:r>
          </w:p>
        </w:tc>
        <w:tc>
          <w:tcPr>
            <w:tcW w:w="6840" w:type="dxa"/>
            <w:vAlign w:val="center"/>
          </w:tcPr>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62477" w:rsidRPr="00B63B02" w:rsidRDefault="00862477" w:rsidP="00862477">
            <w:pPr>
              <w:widowControl w:val="0"/>
              <w:jc w:val="both"/>
              <w:rPr>
                <w:rFonts w:ascii="Times New Roman" w:eastAsia="Times New Roman" w:hAnsi="Times New Roman" w:cs="Times New Roman"/>
              </w:rPr>
            </w:pPr>
            <w:r w:rsidRPr="00B63B0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62477" w:rsidRPr="00B63B02" w:rsidRDefault="00862477" w:rsidP="00862477">
            <w:pPr>
              <w:shd w:val="clear" w:color="auto" w:fill="FFFFFF"/>
              <w:spacing w:before="120"/>
              <w:jc w:val="both"/>
              <w:rPr>
                <w:rFonts w:ascii="Times New Roman" w:eastAsia="Times New Roman" w:hAnsi="Times New Roman" w:cs="Times New Roman"/>
              </w:rPr>
            </w:pPr>
            <w:r w:rsidRPr="00B63B02">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62477" w:rsidRPr="00B63B02" w:rsidRDefault="00862477" w:rsidP="00862477">
            <w:pPr>
              <w:widowControl w:val="0"/>
              <w:pBdr>
                <w:top w:val="nil"/>
                <w:left w:val="nil"/>
                <w:bottom w:val="nil"/>
                <w:right w:val="nil"/>
                <w:between w:val="nil"/>
              </w:pBdr>
              <w:jc w:val="both"/>
              <w:rPr>
                <w:rFonts w:ascii="Times New Roman" w:eastAsia="Times New Roman" w:hAnsi="Times New Roman" w:cs="Times New Roman"/>
              </w:rPr>
            </w:pPr>
            <w:r w:rsidRPr="00B63B02">
              <w:rPr>
                <w:rFonts w:ascii="Times New Roman" w:eastAsia="Times New Roman" w:hAnsi="Times New Roman" w:cs="Times New Roman"/>
              </w:rPr>
              <w:t>визначення грошового еквівалента зобов’язання в іноземній валюті;</w:t>
            </w:r>
          </w:p>
          <w:p w:rsidR="00862477" w:rsidRPr="00B63B02" w:rsidRDefault="00862477" w:rsidP="00862477">
            <w:pPr>
              <w:widowControl w:val="0"/>
              <w:pBdr>
                <w:top w:val="nil"/>
                <w:left w:val="nil"/>
                <w:bottom w:val="nil"/>
                <w:right w:val="nil"/>
                <w:between w:val="nil"/>
              </w:pBdr>
              <w:jc w:val="both"/>
              <w:rPr>
                <w:rFonts w:ascii="Times New Roman" w:eastAsia="Times New Roman" w:hAnsi="Times New Roman" w:cs="Times New Roman"/>
              </w:rPr>
            </w:pPr>
            <w:r w:rsidRPr="00B63B02">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62477" w:rsidRPr="00B63B02" w:rsidRDefault="00862477" w:rsidP="00862477">
            <w:pPr>
              <w:widowControl w:val="0"/>
              <w:pBdr>
                <w:top w:val="nil"/>
                <w:left w:val="nil"/>
                <w:bottom w:val="nil"/>
                <w:right w:val="nil"/>
                <w:between w:val="nil"/>
              </w:pBdr>
              <w:jc w:val="both"/>
              <w:rPr>
                <w:rFonts w:ascii="Times New Roman" w:eastAsia="Times New Roman" w:hAnsi="Times New Roman" w:cs="Times New Roman"/>
              </w:rPr>
            </w:pPr>
            <w:r w:rsidRPr="00B63B02">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862477" w:rsidRPr="00B63B02" w:rsidTr="00A31A3C">
        <w:trPr>
          <w:trHeight w:val="451"/>
          <w:jc w:val="center"/>
        </w:trPr>
        <w:tc>
          <w:tcPr>
            <w:tcW w:w="705" w:type="dxa"/>
          </w:tcPr>
          <w:p w:rsidR="00862477" w:rsidRPr="00B63B02" w:rsidRDefault="00862477" w:rsidP="00862477">
            <w:pPr>
              <w:widowControl w:val="0"/>
              <w:jc w:val="center"/>
              <w:rPr>
                <w:rFonts w:ascii="Times New Roman" w:eastAsia="Times New Roman" w:hAnsi="Times New Roman" w:cs="Times New Roman"/>
              </w:rPr>
            </w:pPr>
            <w:r w:rsidRPr="00B63B02">
              <w:rPr>
                <w:rFonts w:ascii="Times New Roman" w:eastAsia="Times New Roman" w:hAnsi="Times New Roman" w:cs="Times New Roman"/>
              </w:rPr>
              <w:t>5</w:t>
            </w:r>
          </w:p>
        </w:tc>
        <w:tc>
          <w:tcPr>
            <w:tcW w:w="2624" w:type="dxa"/>
          </w:tcPr>
          <w:p w:rsidR="00862477" w:rsidRPr="00B63B02" w:rsidRDefault="00862477" w:rsidP="00862477">
            <w:pPr>
              <w:widowControl w:val="0"/>
              <w:rPr>
                <w:rFonts w:ascii="Times New Roman" w:eastAsia="Times New Roman" w:hAnsi="Times New Roman" w:cs="Times New Roman"/>
              </w:rPr>
            </w:pPr>
            <w:r w:rsidRPr="00B63B02">
              <w:rPr>
                <w:rFonts w:ascii="Times New Roman" w:eastAsia="Times New Roman" w:hAnsi="Times New Roman" w:cs="Times New Roman"/>
                <w:b/>
              </w:rPr>
              <w:t>Забезпечення виконання договору про закупівлю</w:t>
            </w:r>
          </w:p>
        </w:tc>
        <w:tc>
          <w:tcPr>
            <w:tcW w:w="6840" w:type="dxa"/>
            <w:vAlign w:val="center"/>
          </w:tcPr>
          <w:p w:rsidR="00862477" w:rsidRPr="00B63B02" w:rsidRDefault="00862477" w:rsidP="00862477">
            <w:pPr>
              <w:widowControl w:val="0"/>
              <w:ind w:right="120"/>
              <w:jc w:val="both"/>
              <w:rPr>
                <w:rFonts w:ascii="Times New Roman" w:eastAsia="Times New Roman" w:hAnsi="Times New Roman" w:cs="Times New Roman"/>
              </w:rPr>
            </w:pPr>
            <w:r w:rsidRPr="00B63B02">
              <w:rPr>
                <w:rFonts w:ascii="Times New Roman" w:eastAsia="Times New Roman" w:hAnsi="Times New Roman" w:cs="Times New Roman"/>
              </w:rPr>
              <w:t>Забезпечення виконання договору про закупівлю не вимагається.</w:t>
            </w:r>
          </w:p>
        </w:tc>
      </w:tr>
    </w:tbl>
    <w:p w:rsidR="00202CC4" w:rsidRDefault="00202CC4" w:rsidP="00B664A9">
      <w:pPr>
        <w:spacing w:after="0" w:line="240" w:lineRule="auto"/>
        <w:rPr>
          <w:rFonts w:ascii="Times New Roman" w:eastAsia="Times New Roman" w:hAnsi="Times New Roman" w:cs="Times New Roman"/>
        </w:rPr>
      </w:pPr>
      <w:bookmarkStart w:id="6" w:name="_heading=h.2s8eyo1" w:colFirst="0" w:colLast="0"/>
      <w:bookmarkEnd w:id="6"/>
    </w:p>
    <w:p w:rsidR="005E5966" w:rsidRPr="00C831CD" w:rsidRDefault="00CE7EBE" w:rsidP="00B664A9">
      <w:pPr>
        <w:spacing w:after="0" w:line="240" w:lineRule="auto"/>
        <w:rPr>
          <w:rFonts w:ascii="Times New Roman" w:eastAsia="Times New Roman" w:hAnsi="Times New Roman" w:cs="Times New Roman"/>
        </w:rPr>
      </w:pPr>
      <w:r w:rsidRPr="00C831CD">
        <w:rPr>
          <w:rFonts w:ascii="Times New Roman" w:eastAsia="Times New Roman" w:hAnsi="Times New Roman" w:cs="Times New Roman"/>
        </w:rPr>
        <w:t>Додатки до тендерної документації:</w:t>
      </w:r>
    </w:p>
    <w:p w:rsidR="00CE7EBE" w:rsidRPr="00C831CD" w:rsidRDefault="00CE7EBE" w:rsidP="00B664A9">
      <w:pPr>
        <w:spacing w:after="0" w:line="240" w:lineRule="auto"/>
        <w:rPr>
          <w:rFonts w:ascii="Times New Roman" w:eastAsia="Times New Roman" w:hAnsi="Times New Roman" w:cs="Times New Roman"/>
        </w:rPr>
      </w:pPr>
      <w:r w:rsidRPr="003E0760">
        <w:rPr>
          <w:rFonts w:ascii="Times New Roman" w:eastAsia="Times New Roman" w:hAnsi="Times New Roman" w:cs="Times New Roman"/>
        </w:rPr>
        <w:t>Додаток № 1</w:t>
      </w:r>
      <w:r w:rsidRPr="003E0760">
        <w:t xml:space="preserve"> </w:t>
      </w:r>
      <w:r w:rsidRPr="003E0760">
        <w:rPr>
          <w:rFonts w:ascii="Times New Roman" w:eastAsia="Times New Roman" w:hAnsi="Times New Roman" w:cs="Times New Roman"/>
        </w:rPr>
        <w:t>Кваліфікаційні критерії та Підстави для відмови в участі у процедурі закупівлі</w:t>
      </w:r>
    </w:p>
    <w:p w:rsidR="00CE7EBE" w:rsidRPr="00C831CD" w:rsidRDefault="00CE7EBE" w:rsidP="00B664A9">
      <w:pPr>
        <w:spacing w:after="0" w:line="240" w:lineRule="auto"/>
        <w:rPr>
          <w:rFonts w:ascii="Times New Roman" w:eastAsia="Times New Roman" w:hAnsi="Times New Roman" w:cs="Times New Roman"/>
        </w:rPr>
      </w:pPr>
      <w:r w:rsidRPr="00C831CD">
        <w:rPr>
          <w:rFonts w:ascii="Times New Roman" w:eastAsia="Times New Roman" w:hAnsi="Times New Roman" w:cs="Times New Roman"/>
        </w:rPr>
        <w:t>Додаток № 2</w:t>
      </w:r>
      <w:r w:rsidRPr="00C831CD">
        <w:t xml:space="preserve"> </w:t>
      </w:r>
      <w:r w:rsidR="00946972" w:rsidRPr="00C831CD">
        <w:rPr>
          <w:rFonts w:ascii="Times New Roman" w:eastAsia="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CE7EBE" w:rsidRPr="00C831CD" w:rsidRDefault="00CE7EBE" w:rsidP="00B664A9">
      <w:pPr>
        <w:spacing w:after="0" w:line="240" w:lineRule="auto"/>
        <w:rPr>
          <w:rFonts w:ascii="Times New Roman" w:eastAsia="Times New Roman" w:hAnsi="Times New Roman" w:cs="Times New Roman"/>
        </w:rPr>
      </w:pPr>
      <w:r w:rsidRPr="00C831CD">
        <w:rPr>
          <w:rFonts w:ascii="Times New Roman" w:eastAsia="Times New Roman" w:hAnsi="Times New Roman" w:cs="Times New Roman"/>
        </w:rPr>
        <w:t>Додаток № 3</w:t>
      </w:r>
      <w:r w:rsidRPr="00C831CD">
        <w:t xml:space="preserve">  </w:t>
      </w:r>
      <w:proofErr w:type="spellStart"/>
      <w:r w:rsidRPr="00C831CD">
        <w:rPr>
          <w:rFonts w:ascii="Times New Roman" w:eastAsia="Times New Roman" w:hAnsi="Times New Roman" w:cs="Times New Roman"/>
        </w:rPr>
        <w:t>Проєкт</w:t>
      </w:r>
      <w:proofErr w:type="spellEnd"/>
      <w:r w:rsidRPr="00C831CD">
        <w:rPr>
          <w:rFonts w:ascii="Times New Roman" w:eastAsia="Times New Roman" w:hAnsi="Times New Roman" w:cs="Times New Roman"/>
        </w:rPr>
        <w:t xml:space="preserve"> Договору</w:t>
      </w:r>
    </w:p>
    <w:p w:rsidR="00CE7EBE" w:rsidRPr="00C831CD" w:rsidRDefault="00CE7EBE" w:rsidP="00B664A9">
      <w:pPr>
        <w:spacing w:after="0" w:line="240" w:lineRule="auto"/>
        <w:rPr>
          <w:rFonts w:ascii="Times New Roman" w:eastAsia="Times New Roman" w:hAnsi="Times New Roman" w:cs="Times New Roman"/>
        </w:rPr>
      </w:pPr>
      <w:r w:rsidRPr="00C831CD">
        <w:rPr>
          <w:rFonts w:ascii="Times New Roman" w:eastAsia="Times New Roman" w:hAnsi="Times New Roman" w:cs="Times New Roman"/>
        </w:rPr>
        <w:t xml:space="preserve">Додаток № 4 </w:t>
      </w:r>
      <w:r w:rsidRPr="00C831CD">
        <w:t xml:space="preserve"> </w:t>
      </w:r>
      <w:r w:rsidRPr="00C831CD">
        <w:rPr>
          <w:rFonts w:ascii="Times New Roman" w:eastAsia="Times New Roman" w:hAnsi="Times New Roman" w:cs="Times New Roman"/>
        </w:rPr>
        <w:t>Форма цінової пропозиції</w:t>
      </w:r>
    </w:p>
    <w:p w:rsidR="009B7CAB" w:rsidRPr="00C831CD" w:rsidRDefault="009B7CAB" w:rsidP="00B664A9">
      <w:pPr>
        <w:spacing w:after="0" w:line="240" w:lineRule="auto"/>
        <w:rPr>
          <w:rFonts w:ascii="Times New Roman" w:eastAsia="Times New Roman" w:hAnsi="Times New Roman" w:cs="Times New Roman"/>
        </w:rPr>
      </w:pPr>
    </w:p>
    <w:p w:rsidR="009B7CAB" w:rsidRPr="00C831CD" w:rsidRDefault="009B7CAB" w:rsidP="00B664A9">
      <w:pPr>
        <w:spacing w:after="0" w:line="240" w:lineRule="auto"/>
        <w:rPr>
          <w:rFonts w:ascii="Times New Roman" w:eastAsia="Times New Roman" w:hAnsi="Times New Roman" w:cs="Times New Roman"/>
        </w:rPr>
      </w:pPr>
    </w:p>
    <w:p w:rsidR="009B7CAB" w:rsidRDefault="009B7CAB">
      <w:pPr>
        <w:rPr>
          <w:rFonts w:ascii="Times New Roman" w:eastAsia="Times New Roman" w:hAnsi="Times New Roman" w:cs="Times New Roman"/>
        </w:rPr>
      </w:pPr>
    </w:p>
    <w:p w:rsidR="00167A78" w:rsidRDefault="00167A78">
      <w:pPr>
        <w:rPr>
          <w:rFonts w:ascii="Times New Roman" w:eastAsia="Times New Roman" w:hAnsi="Times New Roman" w:cs="Times New Roman"/>
        </w:rPr>
      </w:pPr>
    </w:p>
    <w:p w:rsidR="00167A78" w:rsidRDefault="00167A78">
      <w:pPr>
        <w:rPr>
          <w:rFonts w:ascii="Times New Roman" w:eastAsia="Times New Roman" w:hAnsi="Times New Roman" w:cs="Times New Roman"/>
        </w:rPr>
      </w:pPr>
    </w:p>
    <w:p w:rsidR="00167A78" w:rsidRDefault="00167A78">
      <w:pPr>
        <w:rPr>
          <w:rFonts w:ascii="Times New Roman" w:eastAsia="Times New Roman" w:hAnsi="Times New Roman" w:cs="Times New Roman"/>
        </w:rPr>
      </w:pPr>
    </w:p>
    <w:p w:rsidR="00FB6499" w:rsidRDefault="00FB6499">
      <w:pPr>
        <w:rPr>
          <w:rFonts w:ascii="Times New Roman" w:eastAsia="Times New Roman" w:hAnsi="Times New Roman" w:cs="Times New Roman"/>
        </w:rPr>
      </w:pPr>
    </w:p>
    <w:p w:rsidR="00FB6499" w:rsidRDefault="00FB6499">
      <w:pPr>
        <w:rPr>
          <w:rFonts w:ascii="Times New Roman" w:eastAsia="Times New Roman" w:hAnsi="Times New Roman" w:cs="Times New Roman"/>
        </w:rPr>
      </w:pPr>
    </w:p>
    <w:p w:rsidR="00064143" w:rsidRDefault="00064143">
      <w:pPr>
        <w:rPr>
          <w:rFonts w:ascii="Times New Roman" w:eastAsia="Times New Roman" w:hAnsi="Times New Roman" w:cs="Times New Roman"/>
        </w:rPr>
      </w:pPr>
    </w:p>
    <w:p w:rsidR="004418EF" w:rsidRPr="00C831CD" w:rsidRDefault="00946972" w:rsidP="004418EF">
      <w:pPr>
        <w:suppressAutoHyphens/>
        <w:spacing w:after="0" w:line="240" w:lineRule="auto"/>
        <w:jc w:val="right"/>
        <w:rPr>
          <w:rFonts w:ascii="Times New Roman" w:eastAsia="Times New Roman" w:hAnsi="Times New Roman" w:cs="Times New Roman"/>
          <w:b/>
          <w:bCs/>
          <w:lang w:eastAsia="ru-RU"/>
        </w:rPr>
      </w:pPr>
      <w:r w:rsidRPr="00C831CD">
        <w:rPr>
          <w:rFonts w:ascii="Times New Roman" w:eastAsia="Times New Roman" w:hAnsi="Times New Roman" w:cs="Times New Roman"/>
          <w:b/>
          <w:bCs/>
          <w:lang w:eastAsia="ru-RU"/>
        </w:rPr>
        <w:t>ДОДАТОК</w:t>
      </w:r>
      <w:r w:rsidR="004418EF" w:rsidRPr="00C831CD">
        <w:rPr>
          <w:rFonts w:ascii="Times New Roman" w:eastAsia="Times New Roman" w:hAnsi="Times New Roman" w:cs="Times New Roman"/>
          <w:b/>
          <w:bCs/>
          <w:lang w:eastAsia="ru-RU"/>
        </w:rPr>
        <w:t xml:space="preserve">  1 </w:t>
      </w:r>
    </w:p>
    <w:p w:rsidR="004418EF" w:rsidRPr="00C831CD" w:rsidRDefault="004418EF" w:rsidP="004418EF">
      <w:pPr>
        <w:suppressAutoHyphens/>
        <w:spacing w:after="0" w:line="240" w:lineRule="auto"/>
        <w:jc w:val="center"/>
        <w:rPr>
          <w:rFonts w:ascii="Times New Roman" w:eastAsia="Times New Roman" w:hAnsi="Times New Roman" w:cs="Times New Roman"/>
          <w:b/>
          <w:bCs/>
          <w:lang w:eastAsia="ru-RU"/>
        </w:rPr>
      </w:pPr>
    </w:p>
    <w:p w:rsidR="004418EF" w:rsidRPr="0018766B" w:rsidRDefault="004418EF" w:rsidP="004418EF">
      <w:pPr>
        <w:suppressAutoHyphens/>
        <w:spacing w:after="0" w:line="240" w:lineRule="auto"/>
        <w:jc w:val="center"/>
        <w:rPr>
          <w:rFonts w:ascii="Times New Roman" w:hAnsi="Times New Roman" w:cs="Times New Roman"/>
          <w:b/>
          <w:bCs/>
          <w:lang w:eastAsia="ru-RU"/>
        </w:rPr>
      </w:pPr>
      <w:r w:rsidRPr="0018766B">
        <w:rPr>
          <w:rFonts w:ascii="Times New Roman" w:eastAsia="Times New Roman" w:hAnsi="Times New Roman" w:cs="Times New Roman"/>
          <w:b/>
          <w:bCs/>
          <w:lang w:eastAsia="ru-RU"/>
        </w:rPr>
        <w:t>Кваліфікаційні критерії</w:t>
      </w:r>
    </w:p>
    <w:p w:rsidR="002F3883" w:rsidRPr="0018766B" w:rsidRDefault="002F3883" w:rsidP="002F3883">
      <w:pPr>
        <w:spacing w:line="256" w:lineRule="auto"/>
        <w:jc w:val="both"/>
        <w:rPr>
          <w:rFonts w:ascii="Times New Roman" w:hAnsi="Times New Roman" w:cs="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29"/>
        <w:gridCol w:w="6538"/>
      </w:tblGrid>
      <w:tr w:rsidR="0018766B" w:rsidRPr="0018766B" w:rsidTr="0018766B">
        <w:tc>
          <w:tcPr>
            <w:tcW w:w="557" w:type="dxa"/>
            <w:shd w:val="clear" w:color="auto" w:fill="auto"/>
            <w:vAlign w:val="center"/>
          </w:tcPr>
          <w:p w:rsidR="0018766B" w:rsidRPr="0018766B" w:rsidRDefault="0018766B" w:rsidP="00C30C07">
            <w:pPr>
              <w:jc w:val="center"/>
              <w:rPr>
                <w:rFonts w:ascii="Times New Roman" w:hAnsi="Times New Roman" w:cs="Times New Roman"/>
                <w:b/>
                <w:bCs/>
                <w:sz w:val="24"/>
                <w:szCs w:val="24"/>
              </w:rPr>
            </w:pPr>
            <w:r w:rsidRPr="0018766B">
              <w:rPr>
                <w:rFonts w:ascii="Times New Roman" w:hAnsi="Times New Roman" w:cs="Times New Roman"/>
                <w:b/>
                <w:bCs/>
                <w:sz w:val="24"/>
                <w:szCs w:val="24"/>
              </w:rPr>
              <w:t>№</w:t>
            </w:r>
          </w:p>
        </w:tc>
        <w:tc>
          <w:tcPr>
            <w:tcW w:w="2929" w:type="dxa"/>
            <w:shd w:val="clear" w:color="auto" w:fill="auto"/>
            <w:vAlign w:val="center"/>
          </w:tcPr>
          <w:p w:rsidR="0018766B" w:rsidRPr="0018766B" w:rsidRDefault="0018766B" w:rsidP="00C30C07">
            <w:pPr>
              <w:jc w:val="center"/>
              <w:rPr>
                <w:rFonts w:ascii="Times New Roman" w:hAnsi="Times New Roman" w:cs="Times New Roman"/>
                <w:b/>
                <w:bCs/>
                <w:sz w:val="24"/>
                <w:szCs w:val="24"/>
              </w:rPr>
            </w:pPr>
            <w:r w:rsidRPr="0018766B">
              <w:rPr>
                <w:rFonts w:ascii="Times New Roman" w:hAnsi="Times New Roman" w:cs="Times New Roman"/>
                <w:b/>
                <w:bCs/>
                <w:sz w:val="24"/>
                <w:szCs w:val="24"/>
              </w:rPr>
              <w:t>Назва кваліфікаційного критерію</w:t>
            </w:r>
          </w:p>
        </w:tc>
        <w:tc>
          <w:tcPr>
            <w:tcW w:w="6538" w:type="dxa"/>
            <w:shd w:val="clear" w:color="auto" w:fill="auto"/>
            <w:vAlign w:val="center"/>
          </w:tcPr>
          <w:p w:rsidR="0018766B" w:rsidRPr="0018766B" w:rsidRDefault="0018766B" w:rsidP="00C30C07">
            <w:pPr>
              <w:jc w:val="center"/>
              <w:rPr>
                <w:rFonts w:ascii="Times New Roman" w:hAnsi="Times New Roman" w:cs="Times New Roman"/>
                <w:b/>
                <w:bCs/>
                <w:sz w:val="24"/>
                <w:szCs w:val="24"/>
              </w:rPr>
            </w:pPr>
            <w:r w:rsidRPr="0018766B">
              <w:rPr>
                <w:rFonts w:ascii="Times New Roman" w:hAnsi="Times New Roman" w:cs="Times New Roman"/>
                <w:b/>
                <w:bCs/>
                <w:sz w:val="24"/>
                <w:szCs w:val="24"/>
              </w:rPr>
              <w:t>Спосіб підтвердження кваліфікаційного критерію</w:t>
            </w:r>
          </w:p>
        </w:tc>
      </w:tr>
      <w:tr w:rsidR="00C41B74" w:rsidRPr="0018766B" w:rsidTr="0018766B">
        <w:trPr>
          <w:trHeight w:val="1578"/>
        </w:trPr>
        <w:tc>
          <w:tcPr>
            <w:tcW w:w="557" w:type="dxa"/>
            <w:shd w:val="clear" w:color="auto" w:fill="auto"/>
          </w:tcPr>
          <w:p w:rsidR="00C41B74" w:rsidRPr="0018766B" w:rsidRDefault="00C41B74" w:rsidP="00C30C07">
            <w:pPr>
              <w:jc w:val="center"/>
              <w:rPr>
                <w:rFonts w:ascii="Times New Roman" w:hAnsi="Times New Roman" w:cs="Times New Roman"/>
                <w:sz w:val="24"/>
                <w:szCs w:val="24"/>
              </w:rPr>
            </w:pPr>
            <w:r w:rsidRPr="0018766B">
              <w:rPr>
                <w:rFonts w:ascii="Times New Roman" w:hAnsi="Times New Roman" w:cs="Times New Roman"/>
                <w:sz w:val="24"/>
                <w:szCs w:val="24"/>
              </w:rPr>
              <w:lastRenderedPageBreak/>
              <w:t>1</w:t>
            </w:r>
          </w:p>
        </w:tc>
        <w:tc>
          <w:tcPr>
            <w:tcW w:w="2929" w:type="dxa"/>
            <w:shd w:val="clear" w:color="auto" w:fill="auto"/>
          </w:tcPr>
          <w:p w:rsidR="00C41B74" w:rsidRDefault="00C41B74">
            <w:pPr>
              <w:spacing w:line="256" w:lineRule="auto"/>
              <w:jc w:val="both"/>
              <w:rPr>
                <w:rFonts w:ascii="Times New Roman" w:hAnsi="Times New Roman" w:cs="Times New Roman"/>
                <w:sz w:val="24"/>
                <w:szCs w:val="24"/>
                <w:vertAlign w:val="superscript"/>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38" w:type="dxa"/>
            <w:shd w:val="clear" w:color="auto" w:fill="auto"/>
          </w:tcPr>
          <w:p w:rsidR="00C41B74" w:rsidRDefault="00C41B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9C78BD" w:rsidRDefault="00C41B74" w:rsidP="009C78BD">
            <w:pPr>
              <w:widowControl w:val="0"/>
              <w:jc w:val="both"/>
              <w:rPr>
                <w:b/>
                <w:i/>
                <w:noProof/>
                <w:color w:val="000000"/>
              </w:rPr>
            </w:pPr>
            <w:r>
              <w:rPr>
                <w:rFonts w:ascii="Times New Roman" w:eastAsia="Times New Roman" w:hAnsi="Times New Roman" w:cs="Times New Roman"/>
                <w:color w:val="000000"/>
                <w:sz w:val="24"/>
                <w:szCs w:val="24"/>
              </w:rPr>
              <w:t xml:space="preserve">1.1. Довідку в довільній формі, з інформацією про виконання  аналогічного (аналогічних) за предметом закупівлі </w:t>
            </w:r>
            <w:r w:rsidR="009C78BD" w:rsidRPr="00D2604E">
              <w:rPr>
                <w:rFonts w:ascii="Times New Roman" w:hAnsi="Times New Roman" w:cs="Times New Roman"/>
                <w:b/>
                <w:noProof/>
                <w:color w:val="000000"/>
              </w:rPr>
              <w:t xml:space="preserve">згідно ДК 021:2015: 38430000-8 Детектори та аналізатори </w:t>
            </w:r>
            <w:r w:rsidR="009C78BD" w:rsidRPr="00D2604E">
              <w:rPr>
                <w:rFonts w:ascii="Times New Roman" w:hAnsi="Times New Roman" w:cs="Times New Roman"/>
                <w:b/>
                <w:bCs/>
              </w:rPr>
              <w:t>.</w:t>
            </w:r>
          </w:p>
          <w:p w:rsidR="00C41B74" w:rsidRPr="00D2604E" w:rsidRDefault="00C41B74" w:rsidP="00652335">
            <w:pPr>
              <w:spacing w:after="0" w:line="240" w:lineRule="auto"/>
              <w:jc w:val="both"/>
              <w:rPr>
                <w:rFonts w:ascii="Times New Roman" w:hAnsi="Times New Roman" w:cs="Times New Roman"/>
                <w:b/>
                <w:noProof/>
                <w:sz w:val="24"/>
                <w:szCs w:val="24"/>
              </w:rPr>
            </w:pPr>
            <w:r>
              <w:rPr>
                <w:rFonts w:ascii="Times New Roman" w:eastAsia="Times New Roman" w:hAnsi="Times New Roman" w:cs="Times New Roman"/>
                <w:color w:val="000000"/>
                <w:sz w:val="24"/>
                <w:szCs w:val="24"/>
              </w:rPr>
              <w:t>.</w:t>
            </w:r>
          </w:p>
          <w:p w:rsidR="00C41B74" w:rsidRPr="00D2604E" w:rsidRDefault="00C41B74">
            <w:pPr>
              <w:spacing w:after="0" w:line="240" w:lineRule="auto"/>
              <w:jc w:val="both"/>
              <w:rPr>
                <w:rFonts w:ascii="Times New Roman" w:eastAsia="Times New Roman" w:hAnsi="Times New Roman" w:cs="Times New Roman"/>
                <w:sz w:val="24"/>
                <w:szCs w:val="24"/>
              </w:rPr>
            </w:pPr>
            <w:r w:rsidRPr="00D2604E">
              <w:rPr>
                <w:rFonts w:ascii="Times New Roman" w:eastAsia="Times New Roman" w:hAnsi="Times New Roman" w:cs="Times New Roman"/>
                <w:b/>
                <w:color w:val="000000"/>
                <w:sz w:val="24"/>
                <w:szCs w:val="24"/>
              </w:rPr>
              <w:t>Аналогічним вважається договір :</w:t>
            </w:r>
          </w:p>
          <w:p w:rsidR="00C41B74" w:rsidRDefault="00C41B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не менше 1 копії договору, зазначеного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довідці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w:t>
            </w:r>
          </w:p>
          <w:p w:rsidR="00C41B74" w:rsidRDefault="00C41B7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1.3. копії/ю документів/</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Pr>
                <w:rFonts w:ascii="Times New Roman" w:eastAsia="Times New Roman" w:hAnsi="Times New Roman" w:cs="Times New Roman"/>
                <w:color w:val="000000"/>
                <w:sz w:val="24"/>
                <w:szCs w:val="24"/>
                <w:highlight w:val="white"/>
              </w:rPr>
              <w:t>наченого в наданій Учасником довідці. </w:t>
            </w:r>
          </w:p>
          <w:p w:rsidR="00C41B74" w:rsidRDefault="00C41B74">
            <w:pPr>
              <w:spacing w:line="256" w:lineRule="auto"/>
              <w:jc w:val="both"/>
              <w:rPr>
                <w:rFonts w:ascii="Times New Roman" w:hAnsi="Times New Roman" w:cs="Times New Roman"/>
                <w:sz w:val="24"/>
                <w:szCs w:val="24"/>
              </w:rPr>
            </w:pPr>
          </w:p>
        </w:tc>
      </w:tr>
    </w:tbl>
    <w:p w:rsidR="004418EF" w:rsidRPr="00C831CD" w:rsidRDefault="004418EF" w:rsidP="004418EF">
      <w:pPr>
        <w:suppressAutoHyphens/>
        <w:spacing w:after="0" w:line="240" w:lineRule="auto"/>
        <w:rPr>
          <w:rFonts w:ascii="Times New Roman" w:eastAsia="Times New Roman" w:hAnsi="Times New Roman" w:cs="Times New Roman"/>
          <w:b/>
          <w:bCs/>
          <w:lang w:eastAsia="ru-RU"/>
        </w:rPr>
      </w:pPr>
    </w:p>
    <w:p w:rsidR="004418EF" w:rsidRPr="00C831CD" w:rsidRDefault="004418EF" w:rsidP="004418EF">
      <w:pPr>
        <w:suppressAutoHyphens/>
        <w:spacing w:after="0" w:line="240" w:lineRule="auto"/>
        <w:jc w:val="center"/>
        <w:rPr>
          <w:rFonts w:ascii="Times New Roman" w:eastAsia="Times New Roman" w:hAnsi="Times New Roman" w:cs="Times New Roman"/>
          <w:b/>
          <w:bCs/>
          <w:lang w:eastAsia="ru-RU"/>
        </w:rPr>
      </w:pPr>
      <w:r w:rsidRPr="00C831CD">
        <w:rPr>
          <w:rFonts w:ascii="Times New Roman" w:eastAsia="Times New Roman" w:hAnsi="Times New Roman" w:cs="Times New Roman"/>
          <w:b/>
          <w:bCs/>
          <w:lang w:eastAsia="ru-RU"/>
        </w:rPr>
        <w:t>Підстави для відмови в участі у процедурі закупівлі</w:t>
      </w:r>
    </w:p>
    <w:p w:rsidR="004418EF" w:rsidRPr="00C831CD" w:rsidRDefault="004418EF" w:rsidP="004418EF">
      <w:pPr>
        <w:suppressAutoHyphens/>
        <w:spacing w:after="0" w:line="240" w:lineRule="auto"/>
        <w:jc w:val="center"/>
        <w:rPr>
          <w:rFonts w:ascii="Times New Roman" w:eastAsia="Times New Roman" w:hAnsi="Times New Roman" w:cs="Times New Roman"/>
          <w:b/>
          <w:bCs/>
          <w:lang w:eastAsia="ru-RU"/>
        </w:rPr>
      </w:pPr>
    </w:p>
    <w:tbl>
      <w:tblPr>
        <w:tblW w:w="10314" w:type="dxa"/>
        <w:tblLayout w:type="fixed"/>
        <w:tblLook w:val="0000" w:firstRow="0" w:lastRow="0" w:firstColumn="0" w:lastColumn="0" w:noHBand="0" w:noVBand="0"/>
      </w:tblPr>
      <w:tblGrid>
        <w:gridCol w:w="534"/>
        <w:gridCol w:w="3118"/>
        <w:gridCol w:w="3544"/>
        <w:gridCol w:w="3118"/>
      </w:tblGrid>
      <w:tr w:rsidR="004418EF" w:rsidRPr="00C831CD" w:rsidTr="006E4E78">
        <w:trPr>
          <w:trHeight w:val="2837"/>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EF" w:rsidRPr="00C831CD" w:rsidRDefault="004418EF" w:rsidP="006E4E78">
            <w:pPr>
              <w:spacing w:after="0" w:line="256" w:lineRule="auto"/>
              <w:jc w:val="center"/>
              <w:rPr>
                <w:rFonts w:ascii="Times New Roman" w:eastAsia="Times New Roman" w:hAnsi="Times New Roman" w:cs="Times New Roman"/>
                <w:lang w:eastAsia="zh-CN"/>
              </w:rPr>
            </w:pPr>
            <w:r w:rsidRPr="00C831CD">
              <w:rPr>
                <w:rFonts w:ascii="Times New Roman" w:eastAsia="Times New Roman" w:hAnsi="Times New Roman" w:cs="Times New Roman"/>
                <w:b/>
                <w:bCs/>
                <w:lang w:eastAsia="ru-RU"/>
              </w:rPr>
              <w:t>№ з/п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EF" w:rsidRPr="00C831CD" w:rsidRDefault="004418EF" w:rsidP="006E4E78">
            <w:pPr>
              <w:spacing w:after="0" w:line="256" w:lineRule="auto"/>
              <w:jc w:val="center"/>
              <w:rPr>
                <w:rFonts w:ascii="Times New Roman" w:eastAsia="Times New Roman" w:hAnsi="Times New Roman" w:cs="Times New Roman"/>
                <w:lang w:eastAsia="zh-CN"/>
              </w:rPr>
            </w:pPr>
            <w:r w:rsidRPr="00C831CD">
              <w:rPr>
                <w:rFonts w:ascii="Times New Roman" w:eastAsia="Times New Roman" w:hAnsi="Times New Roman" w:cs="Times New Roman"/>
                <w:b/>
                <w:bCs/>
                <w:lang w:eastAsia="ru-RU"/>
              </w:rPr>
              <w:t>Підстави для відмови в участі у процедурі закупівлі</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4418EF" w:rsidRPr="00C831CD" w:rsidRDefault="00702814" w:rsidP="006E4E78">
            <w:pPr>
              <w:spacing w:after="0" w:line="256" w:lineRule="auto"/>
              <w:ind w:left="127" w:right="127"/>
              <w:jc w:val="center"/>
              <w:rPr>
                <w:rFonts w:ascii="Times New Roman" w:eastAsia="Times New Roman" w:hAnsi="Times New Roman" w:cs="Times New Roman"/>
                <w:lang w:eastAsia="zh-CN"/>
              </w:rPr>
            </w:pPr>
            <w:r w:rsidRPr="00C831CD">
              <w:rPr>
                <w:rFonts w:ascii="Times New Roman" w:eastAsia="Times New Roman" w:hAnsi="Times New Roman" w:cs="Times New Roman"/>
                <w:b/>
                <w:bCs/>
                <w:lang w:eastAsia="ru-RU"/>
              </w:rPr>
              <w:t xml:space="preserve">Вимоги згідно п. 47 Особливостей для </w:t>
            </w:r>
            <w:r w:rsidR="004418EF" w:rsidRPr="00C831CD">
              <w:rPr>
                <w:rFonts w:ascii="Times New Roman" w:eastAsia="Times New Roman" w:hAnsi="Times New Roman" w:cs="Times New Roman"/>
                <w:b/>
                <w:bCs/>
                <w:lang w:eastAsia="ru-RU"/>
              </w:rPr>
              <w:t>Учасник</w:t>
            </w:r>
            <w:r w:rsidRPr="00C831CD">
              <w:rPr>
                <w:rFonts w:ascii="Times New Roman" w:eastAsia="Times New Roman" w:hAnsi="Times New Roman" w:cs="Times New Roman"/>
                <w:b/>
                <w:bCs/>
                <w:lang w:eastAsia="ru-RU"/>
              </w:rPr>
              <w:t>а</w:t>
            </w:r>
            <w:r w:rsidR="004418EF" w:rsidRPr="00C831CD">
              <w:rPr>
                <w:rFonts w:ascii="Times New Roman" w:eastAsia="Times New Roman" w:hAnsi="Times New Roman" w:cs="Times New Roman"/>
                <w:b/>
                <w:bCs/>
                <w:lang w:eastAsia="ru-RU"/>
              </w:rPr>
              <w:t xml:space="preserve"> процедури закупівлі</w:t>
            </w:r>
            <w:r w:rsidR="00691071" w:rsidRPr="00C831CD">
              <w:rPr>
                <w:rFonts w:ascii="Times New Roman" w:eastAsia="Times New Roman" w:hAnsi="Times New Roman" w:cs="Times New Roman"/>
                <w:b/>
                <w:bCs/>
                <w:lang w:eastAsia="ru-RU"/>
              </w:rPr>
              <w:t xml:space="preserve"> (в тому числі для об’єднання учасників як учасника процедури)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EF" w:rsidRPr="00C831CD" w:rsidRDefault="004418EF" w:rsidP="006E4E78">
            <w:pPr>
              <w:spacing w:after="0" w:line="256" w:lineRule="auto"/>
              <w:jc w:val="center"/>
              <w:rPr>
                <w:rFonts w:ascii="Times New Roman" w:eastAsia="Times New Roman" w:hAnsi="Times New Roman" w:cs="Times New Roman"/>
                <w:lang w:eastAsia="zh-CN"/>
              </w:rPr>
            </w:pPr>
            <w:r w:rsidRPr="00C831CD">
              <w:rPr>
                <w:rFonts w:ascii="Times New Roman" w:eastAsia="Times New Roman" w:hAnsi="Times New Roman" w:cs="Times New Roman"/>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F0035" w:rsidRPr="00C831CD" w:rsidTr="0094697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BF0035" w:rsidRPr="00C831CD" w:rsidRDefault="00BF0035" w:rsidP="00BF0035">
            <w:pPr>
              <w:spacing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ru-RU"/>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F0035" w:rsidRPr="00C831CD" w:rsidRDefault="00BF0035" w:rsidP="00BF0035">
            <w:pPr>
              <w:spacing w:line="256" w:lineRule="auto"/>
              <w:jc w:val="both"/>
              <w:rPr>
                <w:rFonts w:ascii="Times New Roman" w:eastAsia="Times New Roman" w:hAnsi="Times New Roman" w:cs="Times New Roman"/>
                <w:lang w:eastAsia="zh-CN"/>
              </w:rPr>
            </w:pPr>
            <w:r w:rsidRPr="00C831CD">
              <w:rPr>
                <w:rFonts w:ascii="Times New Roman" w:eastAsia="Times New Roman" w:hAnsi="Times New Roman" w:cs="Times New Roman"/>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831CD">
              <w:rPr>
                <w:rFonts w:ascii="Times New Roman" w:eastAsia="Times New Roman" w:hAnsi="Times New Roman" w:cs="Times New Roman"/>
                <w:i/>
                <w:iCs/>
                <w:shd w:val="clear" w:color="auto" w:fill="FFFFFF"/>
                <w:lang w:eastAsia="ru-RU"/>
              </w:rPr>
              <w:t>(</w:t>
            </w:r>
            <w:r w:rsidRPr="00C831CD">
              <w:rPr>
                <w:rFonts w:ascii="Times New Roman" w:eastAsia="Times New Roman" w:hAnsi="Times New Roman" w:cs="Times New Roman"/>
                <w:i/>
                <w:iCs/>
                <w:lang w:eastAsia="ru-RU"/>
              </w:rPr>
              <w:t>підпункт 3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BF0035" w:rsidRPr="00C831CD" w:rsidRDefault="00BF0035" w:rsidP="00BF0035">
            <w:pPr>
              <w:spacing w:line="256" w:lineRule="auto"/>
              <w:ind w:left="127" w:right="127"/>
              <w:jc w:val="both"/>
              <w:rPr>
                <w:rFonts w:ascii="Times New Roman" w:eastAsia="Times New Roman" w:hAnsi="Times New Roman" w:cs="Times New Roman"/>
                <w:lang w:eastAsia="zh-CN"/>
              </w:rPr>
            </w:pPr>
            <w:r w:rsidRPr="00C831CD">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F0035" w:rsidRPr="00B469D4" w:rsidRDefault="00BF0035" w:rsidP="00BF0035">
            <w:pPr>
              <w:spacing w:line="256" w:lineRule="auto"/>
              <w:jc w:val="both"/>
              <w:rPr>
                <w:rFonts w:ascii="Times New Roman" w:eastAsia="Times New Roman" w:hAnsi="Times New Roman" w:cs="Times New Roman"/>
                <w:lang w:eastAsia="ru-RU"/>
              </w:rPr>
            </w:pPr>
            <w:r w:rsidRPr="00B469D4">
              <w:rPr>
                <w:rFonts w:ascii="Times New Roman" w:eastAsia="Times New Roman" w:hAnsi="Times New Roman" w:cs="Times New Roman"/>
                <w:lang w:eastAsia="ru-RU"/>
              </w:rPr>
              <w:t>З</w:t>
            </w:r>
            <w:r w:rsidRPr="00B469D4">
              <w:rPr>
                <w:rFonts w:ascii="Times New Roman" w:eastAsia="Times New Roman" w:hAnsi="Times New Roman" w:cs="Times New Roman"/>
                <w:b/>
                <w:lang w:eastAsia="ru-RU"/>
              </w:rPr>
              <w:t>амовник перевіряє самостійно</w:t>
            </w:r>
          </w:p>
          <w:p w:rsidR="00BF0035" w:rsidRPr="00B469D4" w:rsidRDefault="00BF0035" w:rsidP="00BF0035">
            <w:pPr>
              <w:spacing w:line="256" w:lineRule="auto"/>
              <w:jc w:val="both"/>
              <w:rPr>
                <w:rFonts w:ascii="Times New Roman" w:eastAsia="Times New Roman" w:hAnsi="Times New Roman" w:cs="Times New Roman"/>
                <w:lang w:eastAsia="ru-RU"/>
              </w:rPr>
            </w:pPr>
            <w:r w:rsidRPr="00B469D4">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процедури закупівлі. </w:t>
            </w:r>
          </w:p>
          <w:p w:rsidR="00BF0035" w:rsidRPr="00B469D4" w:rsidRDefault="00BF0035" w:rsidP="00BF0035">
            <w:pPr>
              <w:spacing w:line="256" w:lineRule="auto"/>
              <w:jc w:val="both"/>
              <w:rPr>
                <w:rFonts w:ascii="Times New Roman" w:eastAsia="Times New Roman" w:hAnsi="Times New Roman" w:cs="Times New Roman"/>
                <w:lang w:eastAsia="ru-RU"/>
              </w:rPr>
            </w:pPr>
            <w:r w:rsidRPr="00B469D4">
              <w:rPr>
                <w:rFonts w:ascii="Times New Roman" w:eastAsia="Times New Roman" w:hAnsi="Times New Roman" w:cs="Times New Roman"/>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B469D4">
              <w:rPr>
                <w:rFonts w:ascii="Times New Roman" w:eastAsia="Times New Roman" w:hAnsi="Times New Roman" w:cs="Times New Roman"/>
                <w:lang w:eastAsia="ru-RU"/>
              </w:rPr>
              <w:lastRenderedPageBreak/>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BF0035" w:rsidRPr="00B469D4" w:rsidRDefault="00BF0035" w:rsidP="00BF0035">
            <w:pPr>
              <w:spacing w:line="256" w:lineRule="auto"/>
              <w:jc w:val="both"/>
              <w:rPr>
                <w:rFonts w:ascii="Times New Roman" w:eastAsia="Times New Roman" w:hAnsi="Times New Roman" w:cs="Times New Roman"/>
                <w:lang w:eastAsia="ru-RU"/>
              </w:rPr>
            </w:pPr>
            <w:r w:rsidRPr="00B469D4">
              <w:rPr>
                <w:rFonts w:ascii="Times New Roman" w:eastAsia="Times New Roman" w:hAnsi="Times New Roman" w:cs="Times New Roman"/>
                <w:lang w:eastAsia="ru-RU"/>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F0035" w:rsidRPr="00B469D4" w:rsidRDefault="00BF0035" w:rsidP="00BF0035">
            <w:pPr>
              <w:spacing w:line="256" w:lineRule="auto"/>
              <w:jc w:val="both"/>
              <w:rPr>
                <w:rFonts w:ascii="Times New Roman" w:eastAsia="Times New Roman" w:hAnsi="Times New Roman" w:cs="Times New Roman"/>
                <w:lang w:eastAsia="ru-RU"/>
              </w:rPr>
            </w:pPr>
            <w:r w:rsidRPr="00B469D4">
              <w:rPr>
                <w:rFonts w:ascii="Times New Roman" w:eastAsia="Times New Roman" w:hAnsi="Times New Roman" w:cs="Times New Roman"/>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469D4">
              <w:rPr>
                <w:rFonts w:ascii="Times New Roman" w:eastAsia="Times New Roman" w:hAnsi="Times New Roman" w:cs="Times New Roman"/>
                <w:lang w:eastAsia="ru-RU"/>
              </w:rPr>
              <w:t>безпекових</w:t>
            </w:r>
            <w:proofErr w:type="spellEnd"/>
            <w:r w:rsidRPr="00B469D4">
              <w:rPr>
                <w:rFonts w:ascii="Times New Roman" w:eastAsia="Times New Roman" w:hAnsi="Times New Roman" w:cs="Times New Roman"/>
                <w:lang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F0035" w:rsidRPr="00C831CD" w:rsidRDefault="00BF0035" w:rsidP="00BF0035">
            <w:pPr>
              <w:spacing w:after="0" w:line="256" w:lineRule="auto"/>
              <w:jc w:val="both"/>
              <w:rPr>
                <w:rFonts w:ascii="Times New Roman" w:eastAsia="Times New Roman" w:hAnsi="Times New Roman" w:cs="Times New Roman"/>
                <w:lang w:eastAsia="zh-CN"/>
              </w:rPr>
            </w:pPr>
            <w:r w:rsidRPr="00B469D4">
              <w:rPr>
                <w:rFonts w:ascii="Times New Roman" w:eastAsia="Times New Roman" w:hAnsi="Times New Roman" w:cs="Times New Roman"/>
                <w:lang w:eastAsia="ru-RU"/>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r w:rsidRPr="00B469D4">
              <w:rPr>
                <w:rFonts w:ascii="Times New Roman" w:eastAsia="Times New Roman" w:hAnsi="Times New Roman" w:cs="Times New Roman"/>
                <w:lang w:eastAsia="ru-RU"/>
              </w:rPr>
              <w:lastRenderedPageBreak/>
              <w:t>закупівлі / фізичної особи, яка є учасником процедури закупівлі, надається переможцем.</w:t>
            </w:r>
          </w:p>
        </w:tc>
      </w:tr>
      <w:tr w:rsidR="004418EF" w:rsidRPr="00C831CD" w:rsidTr="0094697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18EF" w:rsidRPr="00C831CD" w:rsidRDefault="00B41577" w:rsidP="004418EF">
            <w:pPr>
              <w:spacing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ru-RU"/>
              </w:rPr>
              <w:lastRenderedPageBreak/>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418EF" w:rsidRPr="00C831CD" w:rsidRDefault="004418EF" w:rsidP="004418EF">
            <w:pPr>
              <w:spacing w:line="256" w:lineRule="auto"/>
              <w:jc w:val="both"/>
              <w:rPr>
                <w:rFonts w:ascii="Times New Roman" w:eastAsia="Times New Roman" w:hAnsi="Times New Roman" w:cs="Times New Roman"/>
                <w:lang w:eastAsia="zh-CN"/>
              </w:rPr>
            </w:pPr>
            <w:r w:rsidRPr="00C831CD">
              <w:rPr>
                <w:rFonts w:ascii="Times New Roman" w:eastAsia="Times New Roman" w:hAnsi="Times New Roman" w:cs="Times New Roman"/>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831CD">
              <w:rPr>
                <w:rFonts w:ascii="Times New Roman" w:eastAsia="Times New Roman" w:hAnsi="Times New Roman" w:cs="Times New Roman"/>
                <w:i/>
                <w:iCs/>
                <w:shd w:val="clear" w:color="auto" w:fill="FFFFFF"/>
                <w:lang w:eastAsia="ru-RU"/>
              </w:rPr>
              <w:t>(</w:t>
            </w:r>
            <w:r w:rsidRPr="00C831CD">
              <w:rPr>
                <w:rFonts w:ascii="Times New Roman" w:eastAsia="Times New Roman" w:hAnsi="Times New Roman" w:cs="Times New Roman"/>
                <w:i/>
                <w:iCs/>
                <w:lang w:eastAsia="ru-RU"/>
              </w:rPr>
              <w:t>підпункт 5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418EF" w:rsidRPr="00C831CD" w:rsidRDefault="004418EF" w:rsidP="00F57066">
            <w:pPr>
              <w:spacing w:line="256" w:lineRule="auto"/>
              <w:ind w:left="127" w:right="127"/>
              <w:jc w:val="both"/>
              <w:rPr>
                <w:rFonts w:ascii="Times New Roman" w:eastAsia="Times New Roman" w:hAnsi="Times New Roman" w:cs="Times New Roman"/>
                <w:lang w:eastAsia="zh-CN"/>
              </w:rPr>
            </w:pPr>
            <w:r w:rsidRPr="00C831CD">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418EF" w:rsidRPr="00C831CD" w:rsidRDefault="004418EF" w:rsidP="006E4E78">
            <w:pPr>
              <w:spacing w:after="0" w:line="256" w:lineRule="auto"/>
              <w:jc w:val="both"/>
              <w:rPr>
                <w:rFonts w:ascii="Times New Roman" w:eastAsia="Times New Roman" w:hAnsi="Times New Roman" w:cs="Times New Roman"/>
                <w:lang w:eastAsia="zh-CN"/>
              </w:rPr>
            </w:pPr>
            <w:r w:rsidRPr="00C831CD">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418EF" w:rsidRPr="00C831CD" w:rsidTr="0094697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18EF" w:rsidRPr="00C831CD" w:rsidRDefault="00B41577" w:rsidP="004418EF">
            <w:pPr>
              <w:spacing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ru-RU"/>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418EF" w:rsidRPr="00C831CD" w:rsidRDefault="004418EF" w:rsidP="004418EF">
            <w:pPr>
              <w:spacing w:line="256" w:lineRule="auto"/>
              <w:jc w:val="both"/>
              <w:rPr>
                <w:rFonts w:ascii="Times New Roman" w:eastAsia="Times New Roman" w:hAnsi="Times New Roman" w:cs="Times New Roman"/>
                <w:lang w:eastAsia="zh-CN"/>
              </w:rPr>
            </w:pPr>
            <w:r w:rsidRPr="00C831CD">
              <w:rPr>
                <w:rFonts w:ascii="Times New Roman" w:eastAsia="Times New Roman" w:hAnsi="Times New Roman" w:cs="Times New Roman"/>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831CD">
              <w:rPr>
                <w:rFonts w:ascii="Times New Roman" w:eastAsia="Times New Roman" w:hAnsi="Times New Roman" w:cs="Times New Roman"/>
                <w:i/>
                <w:iCs/>
                <w:shd w:val="clear" w:color="auto" w:fill="FFFFFF"/>
                <w:lang w:eastAsia="ru-RU"/>
              </w:rPr>
              <w:t>(підпункт 6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418EF" w:rsidRPr="00C831CD" w:rsidRDefault="004418EF" w:rsidP="00F57066">
            <w:pPr>
              <w:spacing w:line="256" w:lineRule="auto"/>
              <w:ind w:left="127" w:right="127"/>
              <w:jc w:val="both"/>
              <w:rPr>
                <w:rFonts w:ascii="Times New Roman" w:eastAsia="Times New Roman" w:hAnsi="Times New Roman" w:cs="Times New Roman"/>
                <w:lang w:eastAsia="zh-CN"/>
              </w:rPr>
            </w:pPr>
            <w:r w:rsidRPr="00C831CD">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418EF" w:rsidRPr="00C831CD" w:rsidRDefault="004418EF" w:rsidP="006E4E78">
            <w:pPr>
              <w:spacing w:after="0" w:line="256" w:lineRule="auto"/>
              <w:jc w:val="both"/>
              <w:rPr>
                <w:rFonts w:ascii="Times New Roman" w:eastAsia="Times New Roman" w:hAnsi="Times New Roman" w:cs="Times New Roman"/>
                <w:lang w:eastAsia="zh-CN"/>
              </w:rPr>
            </w:pPr>
            <w:r w:rsidRPr="00C831CD">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418EF" w:rsidRPr="00C831CD" w:rsidTr="0094697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18EF" w:rsidRPr="00C831CD" w:rsidRDefault="00DF076D" w:rsidP="00F0222D">
            <w:pPr>
              <w:spacing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ru-RU"/>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418EF" w:rsidRPr="00C831CD" w:rsidRDefault="004418EF" w:rsidP="004418EF">
            <w:pPr>
              <w:spacing w:line="256" w:lineRule="auto"/>
              <w:jc w:val="both"/>
              <w:rPr>
                <w:rFonts w:ascii="Times New Roman" w:eastAsia="Times New Roman" w:hAnsi="Times New Roman" w:cs="Times New Roman"/>
                <w:lang w:eastAsia="zh-CN"/>
              </w:rPr>
            </w:pPr>
            <w:r w:rsidRPr="00C831CD">
              <w:rPr>
                <w:rFonts w:ascii="Times New Roman" w:eastAsia="Times New Roman" w:hAnsi="Times New Roman" w:cs="Times New Roman"/>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831CD">
              <w:rPr>
                <w:rFonts w:ascii="Times New Roman" w:eastAsia="Times New Roman" w:hAnsi="Times New Roman" w:cs="Times New Roman"/>
                <w:i/>
                <w:iCs/>
                <w:shd w:val="clear" w:color="auto" w:fill="FFFFFF"/>
                <w:lang w:eastAsia="ru-RU"/>
              </w:rPr>
              <w:t>(підпункт 12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418EF" w:rsidRPr="00C831CD" w:rsidRDefault="004418EF" w:rsidP="00F57066">
            <w:pPr>
              <w:spacing w:line="256" w:lineRule="auto"/>
              <w:ind w:left="127" w:right="127"/>
              <w:jc w:val="both"/>
              <w:rPr>
                <w:rFonts w:ascii="Times New Roman" w:eastAsia="Times New Roman" w:hAnsi="Times New Roman" w:cs="Times New Roman"/>
                <w:lang w:eastAsia="zh-CN"/>
              </w:rPr>
            </w:pPr>
            <w:r w:rsidRPr="00C831CD">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418EF" w:rsidRPr="00C831CD" w:rsidRDefault="004418EF" w:rsidP="006E4E78">
            <w:pPr>
              <w:spacing w:after="0" w:line="256" w:lineRule="auto"/>
              <w:jc w:val="both"/>
              <w:rPr>
                <w:rFonts w:ascii="Times New Roman" w:eastAsia="Times New Roman" w:hAnsi="Times New Roman" w:cs="Times New Roman"/>
                <w:lang w:eastAsia="zh-CN"/>
              </w:rPr>
            </w:pPr>
            <w:r w:rsidRPr="00C831CD">
              <w:rPr>
                <w:rFonts w:ascii="Times New Roman" w:eastAsia="Times New Roman" w:hAnsi="Times New Roman" w:cs="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w:t>
            </w:r>
            <w:r w:rsidR="00F0222D" w:rsidRPr="00C831CD">
              <w:rPr>
                <w:rFonts w:ascii="Times New Roman" w:eastAsia="Times New Roman" w:hAnsi="Times New Roman" w:cs="Times New Roman"/>
                <w:lang w:eastAsia="ru-RU"/>
              </w:rPr>
              <w:t xml:space="preserve"> судимості» про те, що керівник</w:t>
            </w:r>
            <w:r w:rsidRPr="00C831CD">
              <w:rPr>
                <w:rFonts w:ascii="Times New Roman" w:eastAsia="Times New Roman" w:hAnsi="Times New Roman" w:cs="Times New Roman"/>
                <w:lang w:eastAsia="ru-RU"/>
              </w:rPr>
              <w:t>* учасника процедури закупівлі / фізичн</w:t>
            </w:r>
            <w:r w:rsidR="00F0222D" w:rsidRPr="00C831CD">
              <w:rPr>
                <w:rFonts w:ascii="Times New Roman" w:eastAsia="Times New Roman" w:hAnsi="Times New Roman" w:cs="Times New Roman"/>
                <w:lang w:eastAsia="ru-RU"/>
              </w:rPr>
              <w:t>а</w:t>
            </w:r>
            <w:r w:rsidRPr="00C831CD">
              <w:rPr>
                <w:rFonts w:ascii="Times New Roman" w:eastAsia="Times New Roman" w:hAnsi="Times New Roman" w:cs="Times New Roman"/>
                <w:lang w:eastAsia="ru-RU"/>
              </w:rPr>
              <w:t xml:space="preserve"> особ</w:t>
            </w:r>
            <w:r w:rsidR="00F0222D" w:rsidRPr="00C831CD">
              <w:rPr>
                <w:rFonts w:ascii="Times New Roman" w:eastAsia="Times New Roman" w:hAnsi="Times New Roman" w:cs="Times New Roman"/>
                <w:lang w:eastAsia="ru-RU"/>
              </w:rPr>
              <w:t>а</w:t>
            </w:r>
            <w:r w:rsidRPr="00C831CD">
              <w:rPr>
                <w:rFonts w:ascii="Times New Roman" w:eastAsia="Times New Roman" w:hAnsi="Times New Roman" w:cs="Times New Roman"/>
                <w:lang w:eastAsia="ru-RU"/>
              </w:rPr>
              <w:t>, яка є учасником до кримінальної відповідальності не притягується, незнятої чи непогашеної судимості не має та в розшуку не перебуває.</w:t>
            </w:r>
          </w:p>
        </w:tc>
      </w:tr>
      <w:tr w:rsidR="004418EF" w:rsidRPr="00C831CD" w:rsidTr="0094697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18EF" w:rsidRPr="00C831CD" w:rsidRDefault="00DF076D" w:rsidP="00F0222D">
            <w:pPr>
              <w:spacing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ru-RU"/>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418EF" w:rsidRPr="00C831CD" w:rsidRDefault="004418EF" w:rsidP="006E4E78">
            <w:pPr>
              <w:spacing w:after="0" w:line="256" w:lineRule="auto"/>
              <w:jc w:val="both"/>
              <w:rPr>
                <w:rFonts w:ascii="Times New Roman" w:eastAsia="Times New Roman" w:hAnsi="Times New Roman" w:cs="Times New Roman"/>
                <w:lang w:eastAsia="zh-CN"/>
              </w:rPr>
            </w:pPr>
            <w:r w:rsidRPr="00C831CD">
              <w:rPr>
                <w:rFonts w:ascii="Times New Roman" w:eastAsia="Times New Roman" w:hAnsi="Times New Roman" w:cs="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C831CD">
              <w:rPr>
                <w:rFonts w:ascii="Times New Roman" w:eastAsia="Times New Roman" w:hAnsi="Times New Roman" w:cs="Times New Roman"/>
                <w:lang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831CD">
              <w:rPr>
                <w:rFonts w:ascii="Times New Roman" w:eastAsia="Times New Roman" w:hAnsi="Times New Roman" w:cs="Times New Roman"/>
                <w:i/>
                <w:iCs/>
                <w:lang w:eastAsia="ru-RU"/>
              </w:rPr>
              <w:t>(абзац 14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418EF" w:rsidRPr="00C831CD" w:rsidRDefault="004418EF" w:rsidP="00F57066">
            <w:pPr>
              <w:spacing w:line="256" w:lineRule="auto"/>
              <w:ind w:left="127" w:right="127"/>
              <w:jc w:val="both"/>
              <w:rPr>
                <w:rFonts w:ascii="Times New Roman" w:eastAsia="Times New Roman" w:hAnsi="Times New Roman" w:cs="Times New Roman"/>
                <w:lang w:eastAsia="ru-RU"/>
              </w:rPr>
            </w:pPr>
            <w:r w:rsidRPr="00C831CD">
              <w:rPr>
                <w:rFonts w:ascii="Times New Roman" w:eastAsia="Times New Roman" w:hAnsi="Times New Roman" w:cs="Times New Roman"/>
                <w:lang w:eastAsia="ru-RU"/>
              </w:rPr>
              <w:lastRenderedPageBreak/>
              <w:t>Учасник процедури закупівлі має надати:</w:t>
            </w:r>
          </w:p>
          <w:p w:rsidR="004418EF" w:rsidRPr="00C831CD" w:rsidRDefault="004418EF" w:rsidP="00F57066">
            <w:pPr>
              <w:numPr>
                <w:ilvl w:val="0"/>
                <w:numId w:val="2"/>
              </w:numPr>
              <w:suppressAutoHyphens/>
              <w:spacing w:after="0" w:line="254" w:lineRule="auto"/>
              <w:ind w:left="127" w:right="127" w:firstLine="0"/>
              <w:contextualSpacing/>
              <w:jc w:val="both"/>
              <w:rPr>
                <w:rFonts w:ascii="Times New Roman" w:eastAsia="Times New Roman" w:hAnsi="Times New Roman" w:cs="Times New Roman"/>
                <w:lang w:eastAsia="ru-RU"/>
              </w:rPr>
            </w:pPr>
            <w:r w:rsidRPr="00C831CD">
              <w:rPr>
                <w:rFonts w:ascii="Times New Roman" w:eastAsia="Times New Roman" w:hAnsi="Times New Roman" w:cs="Times New Roman"/>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sidRPr="00C831CD">
              <w:rPr>
                <w:rFonts w:ascii="Times New Roman" w:eastAsia="Times New Roman" w:hAnsi="Times New Roman" w:cs="Times New Roman"/>
                <w:lang w:eastAsia="ru-RU"/>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418EF" w:rsidRPr="00C831CD" w:rsidRDefault="004418EF" w:rsidP="00F57066">
            <w:pPr>
              <w:spacing w:line="256" w:lineRule="auto"/>
              <w:ind w:left="127" w:right="127"/>
              <w:jc w:val="both"/>
              <w:rPr>
                <w:rFonts w:ascii="Times New Roman" w:eastAsia="Times New Roman" w:hAnsi="Times New Roman" w:cs="Times New Roman"/>
                <w:lang w:eastAsia="ru-RU"/>
              </w:rPr>
            </w:pPr>
            <w:r w:rsidRPr="00C831CD">
              <w:rPr>
                <w:rFonts w:ascii="Times New Roman" w:eastAsia="Times New Roman" w:hAnsi="Times New Roman" w:cs="Times New Roman"/>
                <w:lang w:eastAsia="ru-RU"/>
              </w:rPr>
              <w:t xml:space="preserve">або </w:t>
            </w:r>
          </w:p>
          <w:p w:rsidR="004418EF" w:rsidRPr="00C831CD" w:rsidRDefault="004418EF" w:rsidP="00F57066">
            <w:pPr>
              <w:numPr>
                <w:ilvl w:val="0"/>
                <w:numId w:val="2"/>
              </w:numPr>
              <w:suppressAutoHyphens/>
              <w:spacing w:after="0" w:line="254" w:lineRule="auto"/>
              <w:ind w:left="127" w:right="127" w:firstLine="0"/>
              <w:contextualSpacing/>
              <w:jc w:val="both"/>
              <w:rPr>
                <w:rFonts w:ascii="Times New Roman" w:eastAsia="Times New Roman" w:hAnsi="Times New Roman" w:cs="Times New Roman"/>
                <w:lang w:eastAsia="zh-CN"/>
              </w:rPr>
            </w:pPr>
            <w:r w:rsidRPr="00C831CD">
              <w:rPr>
                <w:rFonts w:ascii="Times New Roman" w:eastAsia="Times New Roman" w:hAnsi="Times New Roman" w:cs="Times New Roman"/>
                <w:lang w:eastAsia="ru-RU"/>
              </w:rPr>
              <w:t xml:space="preserve">учасник процедури закупівлі, що перебуває в обставинах, зазначених в абзаці 14 пункту 47 </w:t>
            </w:r>
            <w:r w:rsidR="00691071" w:rsidRPr="00C831CD">
              <w:rPr>
                <w:rFonts w:ascii="Times New Roman" w:eastAsia="Times New Roman" w:hAnsi="Times New Roman" w:cs="Times New Roman"/>
                <w:lang w:eastAsia="ru-RU"/>
              </w:rPr>
              <w:t>Особливостей</w:t>
            </w:r>
            <w:r w:rsidRPr="00C831CD">
              <w:rPr>
                <w:rFonts w:ascii="Times New Roman" w:eastAsia="Times New Roman" w:hAnsi="Times New Roman" w:cs="Times New Roman"/>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418EF" w:rsidRPr="00C831CD" w:rsidRDefault="004418EF" w:rsidP="004418EF">
            <w:pPr>
              <w:spacing w:line="256" w:lineRule="auto"/>
              <w:jc w:val="both"/>
              <w:rPr>
                <w:rFonts w:ascii="Times New Roman" w:eastAsia="Times New Roman" w:hAnsi="Times New Roman" w:cs="Times New Roman"/>
                <w:lang w:eastAsia="ru-RU"/>
              </w:rPr>
            </w:pPr>
            <w:r w:rsidRPr="00C831CD">
              <w:rPr>
                <w:rFonts w:ascii="Times New Roman" w:eastAsia="Times New Roman" w:hAnsi="Times New Roman" w:cs="Times New Roman"/>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w:t>
            </w:r>
            <w:r w:rsidRPr="00C831CD">
              <w:rPr>
                <w:rFonts w:ascii="Times New Roman" w:eastAsia="Times New Roman" w:hAnsi="Times New Roman" w:cs="Times New Roman"/>
                <w:lang w:eastAsia="ru-RU"/>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418EF" w:rsidRPr="00C831CD" w:rsidRDefault="004418EF" w:rsidP="004418EF">
            <w:pPr>
              <w:spacing w:line="256" w:lineRule="auto"/>
              <w:rPr>
                <w:rFonts w:ascii="Times New Roman" w:eastAsia="Times New Roman" w:hAnsi="Times New Roman" w:cs="Times New Roman"/>
                <w:lang w:eastAsia="ru-RU"/>
              </w:rPr>
            </w:pPr>
          </w:p>
          <w:p w:rsidR="004418EF" w:rsidRPr="00C831CD" w:rsidRDefault="004418EF" w:rsidP="004418EF">
            <w:pPr>
              <w:spacing w:line="256" w:lineRule="auto"/>
              <w:jc w:val="both"/>
              <w:rPr>
                <w:rFonts w:ascii="Times New Roman" w:eastAsia="Times New Roman" w:hAnsi="Times New Roman" w:cs="Times New Roman"/>
                <w:lang w:eastAsia="ru-RU"/>
              </w:rPr>
            </w:pPr>
            <w:r w:rsidRPr="00C831CD">
              <w:rPr>
                <w:rFonts w:ascii="Times New Roman" w:eastAsia="Times New Roman" w:hAnsi="Times New Roman" w:cs="Times New Roman"/>
                <w:lang w:eastAsia="ru-RU"/>
              </w:rPr>
              <w:t>або</w:t>
            </w:r>
          </w:p>
          <w:p w:rsidR="004418EF" w:rsidRPr="00C831CD" w:rsidRDefault="004418EF" w:rsidP="004418EF">
            <w:pPr>
              <w:spacing w:line="256" w:lineRule="auto"/>
              <w:rPr>
                <w:rFonts w:ascii="Times New Roman" w:eastAsia="Times New Roman" w:hAnsi="Times New Roman" w:cs="Times New Roman"/>
                <w:lang w:eastAsia="ru-RU"/>
              </w:rPr>
            </w:pPr>
          </w:p>
          <w:p w:rsidR="004418EF" w:rsidRPr="00C831CD" w:rsidRDefault="004418EF" w:rsidP="004418EF">
            <w:pPr>
              <w:spacing w:line="256" w:lineRule="auto"/>
              <w:jc w:val="both"/>
              <w:rPr>
                <w:rFonts w:ascii="Times New Roman" w:eastAsia="Times New Roman" w:hAnsi="Times New Roman" w:cs="Times New Roman"/>
                <w:lang w:eastAsia="zh-CN"/>
              </w:rPr>
            </w:pPr>
            <w:r w:rsidRPr="00C831CD">
              <w:rPr>
                <w:rFonts w:ascii="Times New Roman" w:eastAsia="Times New Roman" w:hAnsi="Times New Roman" w:cs="Times New Roman"/>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418EF" w:rsidRPr="00C831CD" w:rsidRDefault="004418EF" w:rsidP="004418EF">
      <w:pPr>
        <w:suppressAutoHyphens/>
        <w:spacing w:after="0" w:line="240" w:lineRule="auto"/>
        <w:rPr>
          <w:rFonts w:ascii="Times New Roman" w:eastAsia="Times New Roman" w:hAnsi="Times New Roman" w:cs="Times New Roman"/>
          <w:b/>
          <w:bCs/>
          <w:lang w:eastAsia="ru-RU"/>
        </w:rPr>
      </w:pPr>
    </w:p>
    <w:p w:rsidR="00B52A74" w:rsidRPr="00C831CD" w:rsidRDefault="00B52A74" w:rsidP="00B52A74">
      <w:pPr>
        <w:suppressAutoHyphens/>
        <w:spacing w:after="0" w:line="240" w:lineRule="auto"/>
        <w:ind w:firstLine="720"/>
        <w:jc w:val="both"/>
        <w:rPr>
          <w:rFonts w:ascii="Times New Roman" w:eastAsia="Times New Roman" w:hAnsi="Times New Roman" w:cs="Times New Roman"/>
          <w:bCs/>
          <w:sz w:val="24"/>
          <w:szCs w:val="24"/>
          <w:lang w:eastAsia="ru-RU"/>
        </w:rPr>
      </w:pPr>
      <w:r w:rsidRPr="00C831CD">
        <w:rPr>
          <w:rFonts w:ascii="Times New Roman" w:eastAsia="Times New Roman" w:hAnsi="Times New Roman" w:cs="Times New Roman"/>
          <w:b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52A74" w:rsidRPr="00C831CD" w:rsidRDefault="00B52A74" w:rsidP="00B52A74">
      <w:pPr>
        <w:suppressAutoHyphens/>
        <w:spacing w:after="0" w:line="240" w:lineRule="auto"/>
        <w:ind w:firstLine="720"/>
        <w:jc w:val="both"/>
        <w:rPr>
          <w:rFonts w:ascii="Times New Roman" w:eastAsia="Times New Roman" w:hAnsi="Times New Roman" w:cs="Times New Roman"/>
          <w:bCs/>
          <w:sz w:val="24"/>
          <w:szCs w:val="24"/>
          <w:lang w:eastAsia="ru-RU"/>
        </w:rPr>
      </w:pPr>
      <w:r w:rsidRPr="00C831CD">
        <w:rPr>
          <w:rFonts w:ascii="Times New Roman" w:eastAsia="Times New Roman" w:hAnsi="Times New Roman" w:cs="Times New Roman"/>
          <w:bCs/>
          <w:sz w:val="24"/>
          <w:szCs w:val="24"/>
          <w:lang w:eastAsia="ru-RU"/>
        </w:rPr>
        <w:t xml:space="preserve">Учасник процедури закупівлі </w:t>
      </w:r>
      <w:r w:rsidR="00691071" w:rsidRPr="00C831CD">
        <w:rPr>
          <w:rFonts w:ascii="Times New Roman" w:eastAsia="Times New Roman" w:hAnsi="Times New Roman" w:cs="Times New Roman"/>
          <w:bCs/>
          <w:sz w:val="24"/>
          <w:szCs w:val="24"/>
          <w:lang w:eastAsia="ru-RU"/>
        </w:rPr>
        <w:t xml:space="preserve">(в тому числі об’єднання учасників як учасник процедури) </w:t>
      </w:r>
      <w:r w:rsidRPr="00C831CD">
        <w:rPr>
          <w:rFonts w:ascii="Times New Roman" w:eastAsia="Times New Roman" w:hAnsi="Times New Roman" w:cs="Times New Roman"/>
          <w:bCs/>
          <w:sz w:val="24"/>
          <w:szCs w:val="24"/>
          <w:lang w:eastAsia="ru-RU"/>
        </w:rPr>
        <w:t>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52A74" w:rsidRPr="00C831CD" w:rsidRDefault="00B52A74" w:rsidP="00B52A74">
      <w:pPr>
        <w:suppressAutoHyphens/>
        <w:spacing w:after="0" w:line="240" w:lineRule="auto"/>
        <w:ind w:firstLine="720"/>
        <w:jc w:val="both"/>
        <w:rPr>
          <w:rFonts w:ascii="Times New Roman" w:eastAsia="Times New Roman" w:hAnsi="Times New Roman" w:cs="Times New Roman"/>
          <w:bCs/>
          <w:sz w:val="24"/>
          <w:szCs w:val="24"/>
          <w:lang w:eastAsia="ru-RU"/>
        </w:rPr>
      </w:pPr>
      <w:r w:rsidRPr="00C831CD">
        <w:rPr>
          <w:rFonts w:ascii="Times New Roman" w:eastAsia="Times New Roman" w:hAnsi="Times New Roman" w:cs="Times New Roman"/>
          <w:bCs/>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52A74" w:rsidRPr="00C831CD" w:rsidRDefault="00B52A74" w:rsidP="00B52A74">
      <w:pPr>
        <w:suppressAutoHyphens/>
        <w:spacing w:after="0" w:line="240" w:lineRule="auto"/>
        <w:ind w:firstLine="720"/>
        <w:jc w:val="both"/>
        <w:rPr>
          <w:rFonts w:ascii="Times New Roman" w:eastAsia="Times New Roman" w:hAnsi="Times New Roman" w:cs="Times New Roman"/>
          <w:bCs/>
          <w:sz w:val="24"/>
          <w:szCs w:val="24"/>
          <w:lang w:eastAsia="ru-RU"/>
        </w:rPr>
      </w:pPr>
      <w:r w:rsidRPr="00C831CD">
        <w:rPr>
          <w:rFonts w:ascii="Times New Roman" w:eastAsia="Times New Roman" w:hAnsi="Times New Roman" w:cs="Times New Roman"/>
          <w:b/>
          <w:bCs/>
          <w:sz w:val="24"/>
          <w:szCs w:val="24"/>
          <w:lang w:eastAsia="ru-RU"/>
        </w:rPr>
        <w:t xml:space="preserve">Учасник  </w:t>
      </w:r>
      <w:r w:rsidR="00691071" w:rsidRPr="00C831CD">
        <w:rPr>
          <w:rFonts w:ascii="Times New Roman" w:eastAsia="Times New Roman" w:hAnsi="Times New Roman" w:cs="Times New Roman"/>
          <w:b/>
          <w:bCs/>
          <w:sz w:val="24"/>
          <w:szCs w:val="24"/>
          <w:lang w:eastAsia="ru-RU"/>
        </w:rPr>
        <w:t xml:space="preserve">(в тому числі об’єднання учасників як учасник процедури) </w:t>
      </w:r>
      <w:r w:rsidRPr="00C831CD">
        <w:rPr>
          <w:rFonts w:ascii="Times New Roman" w:eastAsia="Times New Roman" w:hAnsi="Times New Roman" w:cs="Times New Roman"/>
          <w:b/>
          <w:bCs/>
          <w:sz w:val="24"/>
          <w:szCs w:val="24"/>
          <w:lang w:eastAsia="ru-RU"/>
        </w:rPr>
        <w:t>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C831CD">
        <w:rPr>
          <w:rFonts w:ascii="Times New Roman" w:eastAsia="Times New Roman" w:hAnsi="Times New Roman" w:cs="Times New Roman"/>
          <w:bCs/>
          <w:sz w:val="24"/>
          <w:szCs w:val="24"/>
          <w:lang w:eastAsia="ru-RU"/>
        </w:rPr>
        <w:t xml:space="preserve"> </w:t>
      </w:r>
    </w:p>
    <w:p w:rsidR="004418EF" w:rsidRPr="00C831CD" w:rsidRDefault="00B52A74" w:rsidP="00B52A74">
      <w:pPr>
        <w:suppressAutoHyphens/>
        <w:spacing w:after="0" w:line="240" w:lineRule="auto"/>
        <w:ind w:firstLine="720"/>
        <w:jc w:val="both"/>
        <w:rPr>
          <w:rFonts w:ascii="Times New Roman" w:eastAsia="Times New Roman" w:hAnsi="Times New Roman" w:cs="Times New Roman"/>
          <w:bCs/>
          <w:sz w:val="24"/>
          <w:szCs w:val="24"/>
          <w:lang w:eastAsia="ru-RU"/>
        </w:rPr>
      </w:pPr>
      <w:r w:rsidRPr="00C831CD">
        <w:rPr>
          <w:rFonts w:ascii="Times New Roman" w:eastAsia="Times New Roman" w:hAnsi="Times New Roman" w:cs="Times New Roman"/>
          <w:bCs/>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1604" w:rsidRPr="00C831CD" w:rsidRDefault="007B1604" w:rsidP="007B1604">
      <w:pPr>
        <w:spacing w:after="0"/>
        <w:ind w:firstLine="708"/>
        <w:jc w:val="both"/>
        <w:rPr>
          <w:rFonts w:ascii="Times New Roman" w:hAnsi="Times New Roman"/>
          <w:sz w:val="24"/>
          <w:szCs w:val="24"/>
        </w:rPr>
      </w:pPr>
      <w:r w:rsidRPr="00C831CD">
        <w:rPr>
          <w:rFonts w:ascii="Times New Roman" w:hAnsi="Times New Roman"/>
          <w:sz w:val="24"/>
          <w:szCs w:val="24"/>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B1604" w:rsidRPr="00C831CD" w:rsidRDefault="007B1604" w:rsidP="00B52A74">
      <w:pPr>
        <w:suppressAutoHyphens/>
        <w:spacing w:after="0" w:line="240" w:lineRule="auto"/>
        <w:ind w:firstLine="720"/>
        <w:jc w:val="both"/>
        <w:rPr>
          <w:rFonts w:ascii="Times New Roman" w:eastAsia="Times New Roman" w:hAnsi="Times New Roman" w:cs="Times New Roman"/>
          <w:bCs/>
          <w:sz w:val="24"/>
          <w:szCs w:val="24"/>
          <w:lang w:eastAsia="ru-RU"/>
        </w:rPr>
      </w:pPr>
    </w:p>
    <w:p w:rsidR="00F0222D" w:rsidRPr="00C831CD" w:rsidRDefault="00F0222D" w:rsidP="002267A2">
      <w:pPr>
        <w:shd w:val="clear" w:color="auto" w:fill="FFFFFF"/>
        <w:spacing w:after="0" w:line="240" w:lineRule="auto"/>
        <w:jc w:val="both"/>
        <w:rPr>
          <w:rFonts w:ascii="Times New Roman" w:eastAsia="Times New Roman" w:hAnsi="Times New Roman" w:cs="Times New Roman"/>
          <w:b/>
          <w:sz w:val="24"/>
          <w:szCs w:val="24"/>
        </w:rPr>
      </w:pPr>
      <w:r w:rsidRPr="00C831CD">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w:t>
      </w:r>
      <w:r w:rsidR="009A5833" w:rsidRPr="00C831CD">
        <w:rPr>
          <w:rFonts w:ascii="Times New Roman" w:eastAsia="Times New Roman" w:hAnsi="Times New Roman" w:cs="Times New Roman"/>
          <w:b/>
          <w:color w:val="000000"/>
          <w:sz w:val="24"/>
          <w:szCs w:val="24"/>
        </w:rPr>
        <w:t>*</w:t>
      </w:r>
      <w:r w:rsidRPr="00C831CD">
        <w:rPr>
          <w:rFonts w:ascii="Times New Roman" w:eastAsia="Times New Roman" w:hAnsi="Times New Roman" w:cs="Times New Roman"/>
          <w:b/>
          <w:color w:val="000000"/>
          <w:sz w:val="24"/>
          <w:szCs w:val="24"/>
        </w:rPr>
        <w:t xml:space="preserve"> </w:t>
      </w:r>
      <w:r w:rsidRPr="00C831CD">
        <w:rPr>
          <w:rFonts w:ascii="Times New Roman" w:eastAsia="Times New Roman" w:hAnsi="Times New Roman" w:cs="Times New Roman"/>
          <w:b/>
          <w:sz w:val="24"/>
          <w:szCs w:val="24"/>
        </w:rPr>
        <w:t>—</w:t>
      </w:r>
      <w:r w:rsidRPr="00C831CD">
        <w:rPr>
          <w:rFonts w:ascii="Times New Roman" w:eastAsia="Times New Roman" w:hAnsi="Times New Roman" w:cs="Times New Roman"/>
          <w:b/>
          <w:color w:val="000000"/>
          <w:sz w:val="24"/>
          <w:szCs w:val="24"/>
        </w:rPr>
        <w:t xml:space="preserve"> юридичних осіб, фізичних осіб та фізичних осіб</w:t>
      </w:r>
      <w:r w:rsidRPr="00C831CD">
        <w:rPr>
          <w:rFonts w:ascii="Times New Roman" w:eastAsia="Times New Roman" w:hAnsi="Times New Roman" w:cs="Times New Roman"/>
          <w:b/>
          <w:sz w:val="24"/>
          <w:szCs w:val="24"/>
        </w:rPr>
        <w:t xml:space="preserve"> — </w:t>
      </w:r>
      <w:r w:rsidRPr="00C831CD">
        <w:rPr>
          <w:rFonts w:ascii="Times New Roman" w:eastAsia="Times New Roman" w:hAnsi="Times New Roman" w:cs="Times New Roman"/>
          <w:b/>
          <w:color w:val="000000"/>
          <w:sz w:val="24"/>
          <w:szCs w:val="24"/>
        </w:rPr>
        <w:t>підприємців)</w:t>
      </w:r>
      <w:r w:rsidRPr="00C831CD">
        <w:rPr>
          <w:rFonts w:ascii="Times New Roman" w:eastAsia="Times New Roman" w:hAnsi="Times New Roman" w:cs="Times New Roman"/>
          <w:b/>
          <w:sz w:val="24"/>
          <w:szCs w:val="24"/>
        </w:rPr>
        <w:t>:</w:t>
      </w:r>
    </w:p>
    <w:p w:rsidR="00F0222D" w:rsidRPr="00C831CD" w:rsidRDefault="00F0222D" w:rsidP="00F0222D">
      <w:pPr>
        <w:shd w:val="clear" w:color="auto" w:fill="FFFFFF"/>
        <w:spacing w:before="120" w:after="0" w:line="240" w:lineRule="auto"/>
        <w:jc w:val="both"/>
        <w:rPr>
          <w:rFonts w:ascii="Times New Roman" w:eastAsia="Times New Roman" w:hAnsi="Times New Roman" w:cs="Times New Roman"/>
          <w:b/>
          <w:sz w:val="20"/>
          <w:szCs w:val="20"/>
        </w:rPr>
      </w:pPr>
    </w:p>
    <w:tbl>
      <w:tblPr>
        <w:tblW w:w="10265" w:type="dxa"/>
        <w:tblInd w:w="-100" w:type="dxa"/>
        <w:tblLayout w:type="fixed"/>
        <w:tblLook w:val="0400" w:firstRow="0" w:lastRow="0" w:firstColumn="0" w:lastColumn="0" w:noHBand="0" w:noVBand="1"/>
      </w:tblPr>
      <w:tblGrid>
        <w:gridCol w:w="400"/>
        <w:gridCol w:w="9865"/>
      </w:tblGrid>
      <w:tr w:rsidR="00F0222D" w:rsidRPr="00C831CD" w:rsidTr="00946972">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0222D" w:rsidRPr="00C831CD" w:rsidRDefault="00F0222D" w:rsidP="00040BF3">
            <w:pPr>
              <w:spacing w:after="0" w:line="240" w:lineRule="auto"/>
              <w:ind w:left="100"/>
              <w:jc w:val="center"/>
              <w:rPr>
                <w:rFonts w:ascii="Times New Roman" w:eastAsia="Times New Roman" w:hAnsi="Times New Roman" w:cs="Times New Roman"/>
                <w:sz w:val="20"/>
                <w:szCs w:val="20"/>
              </w:rPr>
            </w:pPr>
            <w:r w:rsidRPr="00C831CD">
              <w:rPr>
                <w:rFonts w:ascii="Times New Roman" w:eastAsia="Times New Roman" w:hAnsi="Times New Roman" w:cs="Times New Roman"/>
                <w:b/>
                <w:color w:val="000000"/>
                <w:sz w:val="20"/>
                <w:szCs w:val="20"/>
              </w:rPr>
              <w:t>Інші документи від Учасника:</w:t>
            </w:r>
          </w:p>
        </w:tc>
      </w:tr>
      <w:tr w:rsidR="00F0222D" w:rsidRPr="00C831CD" w:rsidTr="002267A2">
        <w:trPr>
          <w:trHeight w:val="46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22D" w:rsidRPr="00C831CD" w:rsidRDefault="00F0222D" w:rsidP="002267A2">
            <w:pPr>
              <w:spacing w:after="0" w:line="240" w:lineRule="auto"/>
              <w:ind w:left="100"/>
              <w:rPr>
                <w:rFonts w:ascii="Times New Roman" w:eastAsia="Times New Roman" w:hAnsi="Times New Roman" w:cs="Times New Roman"/>
                <w:sz w:val="20"/>
                <w:szCs w:val="20"/>
              </w:rPr>
            </w:pPr>
            <w:r w:rsidRPr="00C831CD">
              <w:rPr>
                <w:rFonts w:ascii="Times New Roman" w:eastAsia="Times New Roman" w:hAnsi="Times New Roman" w:cs="Times New Roman"/>
                <w:b/>
                <w:color w:val="000000"/>
                <w:sz w:val="20"/>
                <w:szCs w:val="20"/>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22D" w:rsidRPr="00C831CD" w:rsidRDefault="00F0222D" w:rsidP="002267A2">
            <w:pPr>
              <w:spacing w:after="0" w:line="240" w:lineRule="auto"/>
              <w:ind w:left="100"/>
              <w:jc w:val="both"/>
              <w:rPr>
                <w:rFonts w:ascii="Times New Roman" w:eastAsia="Times New Roman" w:hAnsi="Times New Roman" w:cs="Times New Roman"/>
                <w:sz w:val="20"/>
                <w:szCs w:val="20"/>
              </w:rPr>
            </w:pPr>
            <w:r w:rsidRPr="00C831CD">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831CD">
              <w:rPr>
                <w:rFonts w:ascii="Times New Roman" w:eastAsia="Times New Roman" w:hAnsi="Times New Roman" w:cs="Times New Roman"/>
                <w:sz w:val="20"/>
                <w:szCs w:val="20"/>
              </w:rPr>
              <w:t xml:space="preserve">— </w:t>
            </w:r>
            <w:r w:rsidRPr="00C831CD">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0222D" w:rsidRPr="00C831CD" w:rsidTr="002267A2">
        <w:trPr>
          <w:trHeight w:val="8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22D" w:rsidRPr="00C831CD" w:rsidRDefault="00F0222D" w:rsidP="002267A2">
            <w:pPr>
              <w:spacing w:after="0" w:line="240" w:lineRule="auto"/>
              <w:ind w:left="100"/>
              <w:rPr>
                <w:rFonts w:ascii="Times New Roman" w:eastAsia="Times New Roman" w:hAnsi="Times New Roman" w:cs="Times New Roman"/>
                <w:sz w:val="20"/>
                <w:szCs w:val="20"/>
              </w:rPr>
            </w:pPr>
            <w:r w:rsidRPr="00C831CD">
              <w:rPr>
                <w:rFonts w:ascii="Times New Roman" w:eastAsia="Times New Roman" w:hAnsi="Times New Roman" w:cs="Times New Roman"/>
                <w:b/>
                <w:color w:val="000000"/>
                <w:sz w:val="20"/>
                <w:szCs w:val="20"/>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22D" w:rsidRPr="0084647F" w:rsidRDefault="00F0222D" w:rsidP="002267A2">
            <w:pPr>
              <w:spacing w:after="0" w:line="240" w:lineRule="auto"/>
              <w:ind w:left="100" w:right="120" w:hanging="20"/>
              <w:jc w:val="both"/>
              <w:rPr>
                <w:rFonts w:ascii="Times New Roman" w:eastAsia="Times New Roman" w:hAnsi="Times New Roman" w:cs="Times New Roman"/>
                <w:sz w:val="20"/>
                <w:szCs w:val="20"/>
              </w:rPr>
            </w:pPr>
            <w:r w:rsidRPr="0084647F">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4647F">
              <w:rPr>
                <w:rFonts w:ascii="Times New Roman" w:eastAsia="Times New Roman" w:hAnsi="Times New Roman" w:cs="Times New Roman"/>
                <w:sz w:val="20"/>
                <w:szCs w:val="20"/>
              </w:rPr>
              <w:t>у</w:t>
            </w:r>
            <w:r w:rsidRPr="0084647F">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064143" w:rsidRPr="00C831CD" w:rsidTr="002267A2">
        <w:trPr>
          <w:trHeight w:val="37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143" w:rsidRPr="00C831CD" w:rsidRDefault="00064143" w:rsidP="002267A2">
            <w:pPr>
              <w:spacing w:after="0" w:line="240" w:lineRule="auto"/>
              <w:ind w:left="100"/>
              <w:rPr>
                <w:rFonts w:ascii="Times New Roman" w:eastAsia="Times New Roman" w:hAnsi="Times New Roman" w:cs="Times New Roman"/>
                <w:b/>
                <w:color w:val="000000"/>
                <w:sz w:val="20"/>
                <w:szCs w:val="20"/>
              </w:rPr>
            </w:pPr>
            <w:r w:rsidRPr="00C831CD">
              <w:rPr>
                <w:rFonts w:ascii="Times New Roman" w:eastAsia="Times New Roman" w:hAnsi="Times New Roman" w:cs="Times New Roman"/>
                <w:b/>
                <w:sz w:val="20"/>
                <w:szCs w:val="20"/>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143" w:rsidRPr="0084647F" w:rsidRDefault="00064143" w:rsidP="002267A2">
            <w:pPr>
              <w:spacing w:after="0" w:line="240" w:lineRule="auto"/>
              <w:jc w:val="both"/>
              <w:rPr>
                <w:rFonts w:ascii="Times New Roman" w:eastAsia="Times New Roman" w:hAnsi="Times New Roman" w:cs="Times New Roman"/>
                <w:sz w:val="20"/>
                <w:szCs w:val="20"/>
              </w:rPr>
            </w:pPr>
            <w:r w:rsidRPr="0084647F">
              <w:rPr>
                <w:rFonts w:ascii="Times New Roman" w:eastAsia="Times New Roman" w:hAnsi="Times New Roman" w:cs="Times New Roman"/>
                <w:sz w:val="20"/>
                <w:szCs w:val="20"/>
              </w:rPr>
              <w:t xml:space="preserve">У разі якщо учасник або його кінцевий </w:t>
            </w:r>
            <w:proofErr w:type="spellStart"/>
            <w:r w:rsidRPr="0084647F">
              <w:rPr>
                <w:rFonts w:ascii="Times New Roman" w:eastAsia="Times New Roman" w:hAnsi="Times New Roman" w:cs="Times New Roman"/>
                <w:sz w:val="20"/>
                <w:szCs w:val="20"/>
              </w:rPr>
              <w:t>бенефіціарний</w:t>
            </w:r>
            <w:proofErr w:type="spellEnd"/>
            <w:r w:rsidRPr="0084647F">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64143" w:rsidRPr="0084647F" w:rsidRDefault="00064143" w:rsidP="002267A2">
            <w:pPr>
              <w:numPr>
                <w:ilvl w:val="0"/>
                <w:numId w:val="8"/>
              </w:numPr>
              <w:spacing w:after="0" w:line="240" w:lineRule="auto"/>
              <w:ind w:left="283"/>
              <w:jc w:val="both"/>
              <w:rPr>
                <w:rFonts w:ascii="Times New Roman" w:eastAsia="Times New Roman" w:hAnsi="Times New Roman" w:cs="Times New Roman"/>
                <w:sz w:val="20"/>
                <w:szCs w:val="20"/>
              </w:rPr>
            </w:pPr>
            <w:r w:rsidRPr="0084647F">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4143" w:rsidRPr="0084647F" w:rsidRDefault="00064143" w:rsidP="002267A2">
            <w:pPr>
              <w:spacing w:after="0" w:line="240" w:lineRule="auto"/>
              <w:ind w:left="283"/>
              <w:jc w:val="both"/>
              <w:rPr>
                <w:rFonts w:ascii="Times New Roman" w:eastAsia="Times New Roman" w:hAnsi="Times New Roman" w:cs="Times New Roman"/>
                <w:sz w:val="20"/>
                <w:szCs w:val="20"/>
              </w:rPr>
            </w:pPr>
            <w:r w:rsidRPr="0084647F">
              <w:rPr>
                <w:rFonts w:ascii="Times New Roman" w:eastAsia="Times New Roman" w:hAnsi="Times New Roman" w:cs="Times New Roman"/>
                <w:sz w:val="20"/>
                <w:szCs w:val="20"/>
              </w:rPr>
              <w:t>або</w:t>
            </w:r>
          </w:p>
          <w:p w:rsidR="00064143" w:rsidRPr="0084647F" w:rsidRDefault="00064143" w:rsidP="002267A2">
            <w:pPr>
              <w:numPr>
                <w:ilvl w:val="0"/>
                <w:numId w:val="7"/>
              </w:numPr>
              <w:spacing w:after="0" w:line="240" w:lineRule="auto"/>
              <w:ind w:left="283"/>
              <w:jc w:val="both"/>
              <w:rPr>
                <w:rFonts w:ascii="Times New Roman" w:eastAsia="Times New Roman" w:hAnsi="Times New Roman" w:cs="Times New Roman"/>
                <w:sz w:val="20"/>
                <w:szCs w:val="20"/>
              </w:rPr>
            </w:pPr>
            <w:r w:rsidRPr="0084647F">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064143" w:rsidRPr="0084647F" w:rsidRDefault="00064143" w:rsidP="002267A2">
            <w:pPr>
              <w:spacing w:after="0" w:line="240" w:lineRule="auto"/>
              <w:ind w:left="283"/>
              <w:jc w:val="both"/>
              <w:rPr>
                <w:rFonts w:ascii="Times New Roman" w:eastAsia="Times New Roman" w:hAnsi="Times New Roman" w:cs="Times New Roman"/>
                <w:sz w:val="20"/>
                <w:szCs w:val="20"/>
              </w:rPr>
            </w:pPr>
            <w:r w:rsidRPr="0084647F">
              <w:rPr>
                <w:rFonts w:ascii="Times New Roman" w:eastAsia="Times New Roman" w:hAnsi="Times New Roman" w:cs="Times New Roman"/>
                <w:sz w:val="20"/>
                <w:szCs w:val="20"/>
              </w:rPr>
              <w:t>або</w:t>
            </w:r>
          </w:p>
          <w:p w:rsidR="00064143" w:rsidRPr="0084647F" w:rsidRDefault="00064143" w:rsidP="002267A2">
            <w:pPr>
              <w:numPr>
                <w:ilvl w:val="0"/>
                <w:numId w:val="10"/>
              </w:numPr>
              <w:spacing w:after="0" w:line="240" w:lineRule="auto"/>
              <w:ind w:left="283"/>
              <w:jc w:val="both"/>
              <w:rPr>
                <w:rFonts w:ascii="Times New Roman" w:eastAsia="Times New Roman" w:hAnsi="Times New Roman" w:cs="Times New Roman"/>
                <w:sz w:val="20"/>
                <w:szCs w:val="20"/>
              </w:rPr>
            </w:pPr>
            <w:r w:rsidRPr="0084647F">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064143" w:rsidRPr="0084647F" w:rsidRDefault="00064143" w:rsidP="002267A2">
            <w:pPr>
              <w:spacing w:after="0" w:line="240" w:lineRule="auto"/>
              <w:ind w:left="283"/>
              <w:jc w:val="both"/>
              <w:rPr>
                <w:rFonts w:ascii="Times New Roman" w:eastAsia="Times New Roman" w:hAnsi="Times New Roman" w:cs="Times New Roman"/>
                <w:sz w:val="20"/>
                <w:szCs w:val="20"/>
              </w:rPr>
            </w:pPr>
            <w:r w:rsidRPr="0084647F">
              <w:rPr>
                <w:rFonts w:ascii="Times New Roman" w:eastAsia="Times New Roman" w:hAnsi="Times New Roman" w:cs="Times New Roman"/>
                <w:sz w:val="20"/>
                <w:szCs w:val="20"/>
              </w:rPr>
              <w:t>або</w:t>
            </w:r>
          </w:p>
          <w:p w:rsidR="00064143" w:rsidRPr="0084647F" w:rsidRDefault="00064143" w:rsidP="002267A2">
            <w:pPr>
              <w:numPr>
                <w:ilvl w:val="0"/>
                <w:numId w:val="11"/>
              </w:numPr>
              <w:shd w:val="clear" w:color="auto" w:fill="FFFFFF"/>
              <w:spacing w:after="0" w:line="240" w:lineRule="auto"/>
              <w:ind w:left="283"/>
              <w:jc w:val="both"/>
              <w:rPr>
                <w:rFonts w:ascii="Times New Roman" w:eastAsia="Times New Roman" w:hAnsi="Times New Roman" w:cs="Times New Roman"/>
                <w:sz w:val="20"/>
                <w:szCs w:val="20"/>
              </w:rPr>
            </w:pPr>
            <w:r w:rsidRPr="0084647F">
              <w:rPr>
                <w:rFonts w:ascii="Times New Roman" w:eastAsia="Times New Roman" w:hAnsi="Times New Roman" w:cs="Times New Roman"/>
                <w:sz w:val="20"/>
                <w:szCs w:val="20"/>
              </w:rPr>
              <w:t>посвідчення особи, якій надано тимчасовий захист в Україні,</w:t>
            </w:r>
          </w:p>
          <w:p w:rsidR="00064143" w:rsidRPr="0084647F" w:rsidRDefault="00064143" w:rsidP="002267A2">
            <w:pPr>
              <w:shd w:val="clear" w:color="auto" w:fill="FFFFFF"/>
              <w:spacing w:after="0" w:line="240" w:lineRule="auto"/>
              <w:ind w:left="283"/>
              <w:jc w:val="both"/>
              <w:rPr>
                <w:rFonts w:ascii="Times New Roman" w:eastAsia="Times New Roman" w:hAnsi="Times New Roman" w:cs="Times New Roman"/>
                <w:sz w:val="20"/>
                <w:szCs w:val="20"/>
              </w:rPr>
            </w:pPr>
            <w:r w:rsidRPr="0084647F">
              <w:rPr>
                <w:rFonts w:ascii="Times New Roman" w:eastAsia="Times New Roman" w:hAnsi="Times New Roman" w:cs="Times New Roman"/>
                <w:sz w:val="20"/>
                <w:szCs w:val="20"/>
              </w:rPr>
              <w:t>або</w:t>
            </w:r>
          </w:p>
          <w:p w:rsidR="00064143" w:rsidRPr="00C831CD" w:rsidRDefault="00064143" w:rsidP="002267A2">
            <w:pPr>
              <w:spacing w:after="0" w:line="240" w:lineRule="auto"/>
              <w:ind w:left="100" w:right="120" w:hanging="20"/>
              <w:jc w:val="both"/>
              <w:rPr>
                <w:rFonts w:ascii="Times New Roman" w:eastAsia="Times New Roman" w:hAnsi="Times New Roman" w:cs="Times New Roman"/>
                <w:b/>
                <w:color w:val="000000"/>
                <w:sz w:val="20"/>
                <w:szCs w:val="20"/>
              </w:rPr>
            </w:pPr>
            <w:r w:rsidRPr="0084647F">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8713C" w:rsidRDefault="009A5833" w:rsidP="00E8713C">
      <w:pPr>
        <w:suppressAutoHyphens/>
        <w:spacing w:after="0" w:line="240" w:lineRule="auto"/>
        <w:jc w:val="both"/>
        <w:rPr>
          <w:rFonts w:ascii="Times New Roman" w:eastAsia="Times New Roman" w:hAnsi="Times New Roman" w:cs="Times New Roman"/>
          <w:bCs/>
          <w:sz w:val="24"/>
          <w:szCs w:val="24"/>
          <w:lang w:eastAsia="ru-RU"/>
        </w:rPr>
      </w:pPr>
      <w:r w:rsidRPr="00C831CD">
        <w:rPr>
          <w:rFonts w:ascii="Times New Roman" w:eastAsia="Lucida Sans Unicode" w:hAnsi="Times New Roman" w:cs="Times New Roman"/>
          <w:lang w:eastAsia="ru-RU" w:bidi="en-US"/>
        </w:rPr>
        <w:t>*</w:t>
      </w:r>
      <w:r w:rsidRPr="00C831CD">
        <w:rPr>
          <w:rFonts w:ascii="Times New Roman" w:eastAsia="Times New Roman" w:hAnsi="Times New Roman" w:cs="Times New Roman"/>
          <w:b/>
          <w:bCs/>
          <w:sz w:val="24"/>
          <w:szCs w:val="24"/>
          <w:lang w:eastAsia="ru-RU"/>
        </w:rPr>
        <w:t xml:space="preserve"> </w:t>
      </w:r>
      <w:r w:rsidRPr="00C831CD">
        <w:rPr>
          <w:rFonts w:ascii="Times New Roman" w:eastAsia="Times New Roman" w:hAnsi="Times New Roman" w:cs="Times New Roman"/>
          <w:bCs/>
          <w:sz w:val="24"/>
          <w:szCs w:val="24"/>
          <w:lang w:eastAsia="ru-RU"/>
        </w:rPr>
        <w:t>в тому числі об’єднання учасників як учасник процедури</w:t>
      </w:r>
    </w:p>
    <w:p w:rsidR="004418EF" w:rsidRPr="00E8713C" w:rsidRDefault="004418EF" w:rsidP="00E8713C">
      <w:pPr>
        <w:suppressAutoHyphens/>
        <w:spacing w:after="0" w:line="240" w:lineRule="auto"/>
        <w:jc w:val="right"/>
        <w:rPr>
          <w:rFonts w:ascii="Times New Roman" w:eastAsia="Times New Roman" w:hAnsi="Times New Roman" w:cs="Times New Roman"/>
          <w:bCs/>
          <w:sz w:val="24"/>
          <w:szCs w:val="24"/>
          <w:lang w:eastAsia="ru-RU"/>
        </w:rPr>
      </w:pPr>
      <w:r w:rsidRPr="002267A2">
        <w:rPr>
          <w:rFonts w:ascii="Times New Roman" w:eastAsia="Times New Roman" w:hAnsi="Times New Roman" w:cs="Times New Roman"/>
          <w:b/>
          <w:lang w:eastAsia="ru-RU"/>
        </w:rPr>
        <w:t>ДОДАТОК  2</w:t>
      </w:r>
    </w:p>
    <w:p w:rsidR="00E109E2" w:rsidRPr="00E109E2" w:rsidRDefault="00E109E2" w:rsidP="00E109E2">
      <w:pPr>
        <w:suppressAutoHyphens/>
        <w:spacing w:after="0" w:line="240" w:lineRule="auto"/>
        <w:ind w:left="-142" w:hanging="207"/>
        <w:jc w:val="center"/>
        <w:rPr>
          <w:rFonts w:ascii="Times New Roman" w:eastAsia="Times New Roman" w:hAnsi="Times New Roman" w:cs="Times New Roman"/>
          <w:b/>
          <w:bCs/>
          <w:noProof/>
          <w:sz w:val="28"/>
          <w:szCs w:val="28"/>
          <w:lang w:eastAsia="ar-SA"/>
        </w:rPr>
      </w:pPr>
    </w:p>
    <w:p w:rsidR="009C78BD" w:rsidRPr="00BD1988" w:rsidRDefault="009C78BD" w:rsidP="009C78BD">
      <w:pPr>
        <w:spacing w:after="0" w:line="240" w:lineRule="auto"/>
        <w:jc w:val="center"/>
        <w:rPr>
          <w:rFonts w:ascii="Times New Roman" w:eastAsia="Times New Roman" w:hAnsi="Times New Roman"/>
          <w:b/>
          <w:noProof/>
          <w:sz w:val="24"/>
          <w:szCs w:val="24"/>
        </w:rPr>
      </w:pPr>
      <w:r w:rsidRPr="00BD1988">
        <w:rPr>
          <w:rFonts w:ascii="Times New Roman" w:eastAsia="Times New Roman" w:hAnsi="Times New Roman"/>
          <w:b/>
          <w:noProof/>
          <w:sz w:val="24"/>
          <w:szCs w:val="24"/>
        </w:rPr>
        <w:t>МЕДИКО-ТЕХНІЧНІ ВИМОГИ</w:t>
      </w:r>
    </w:p>
    <w:p w:rsidR="009C78BD" w:rsidRPr="00BD1988" w:rsidRDefault="009C78BD" w:rsidP="009C78BD">
      <w:pPr>
        <w:tabs>
          <w:tab w:val="left" w:pos="2200"/>
        </w:tabs>
        <w:spacing w:after="0" w:line="240" w:lineRule="auto"/>
        <w:rPr>
          <w:rFonts w:ascii="Times New Roman" w:eastAsia="Times New Roman" w:hAnsi="Times New Roman"/>
          <w:b/>
          <w:i/>
          <w:noProof/>
          <w:color w:val="000000"/>
          <w:sz w:val="24"/>
          <w:szCs w:val="24"/>
          <w:lang w:eastAsia="ru-RU"/>
        </w:rPr>
      </w:pPr>
    </w:p>
    <w:p w:rsidR="001F2AF4" w:rsidRPr="005D1B04" w:rsidRDefault="009C78BD" w:rsidP="001F2AF4">
      <w:pPr>
        <w:widowControl w:val="0"/>
        <w:spacing w:after="0" w:line="240" w:lineRule="auto"/>
        <w:jc w:val="both"/>
        <w:rPr>
          <w:rFonts w:ascii="Times New Roman" w:hAnsi="Times New Roman" w:cs="Times New Roman"/>
          <w:b/>
          <w:bCs/>
          <w:noProof/>
          <w:color w:val="000000"/>
        </w:rPr>
      </w:pPr>
      <w:r w:rsidRPr="00B85F9B">
        <w:rPr>
          <w:rFonts w:ascii="Times New Roman" w:eastAsia="Times New Roman" w:hAnsi="Times New Roman"/>
          <w:noProof/>
          <w:color w:val="000000"/>
          <w:sz w:val="24"/>
          <w:szCs w:val="24"/>
          <w:lang w:eastAsia="ru-RU"/>
        </w:rPr>
        <w:t>Предмет закупівлі :</w:t>
      </w:r>
      <w:r w:rsidR="001F2AF4">
        <w:rPr>
          <w:rFonts w:ascii="Times New Roman" w:hAnsi="Times New Roman" w:cs="Times New Roman"/>
          <w:b/>
          <w:noProof/>
          <w:color w:val="000000"/>
        </w:rPr>
        <w:t xml:space="preserve"> </w:t>
      </w:r>
      <w:r w:rsidR="001F2AF4" w:rsidRPr="005D1B04">
        <w:rPr>
          <w:rFonts w:ascii="Times New Roman" w:hAnsi="Times New Roman" w:cs="Times New Roman"/>
          <w:b/>
          <w:bCs/>
          <w:noProof/>
          <w:color w:val="000000"/>
        </w:rPr>
        <w:t xml:space="preserve">Гематологічний аналізатор 3Dif з набором реагентів(НК 024:2023: 35476 - Аналізатор гематологічний IVD (діагностика in vitro), автоматичний, Аналізатор сечі з набором тест-смужок(НК 024:2023:  57860 - Аналізатор сечі лабораторний IVD (діагностика in vitro) напівавтоматичний) , Аналізатор вимірювання ШОЕ (Автоматичний аналізатор швидкості осідання еритроцитів)( НК 024:2023:  56691 Автоматичний аналізатор швидкості осідання еритроцитів (ШОЕ) IVD (діагностика in vitro). </w:t>
      </w:r>
    </w:p>
    <w:p w:rsidR="002D3258" w:rsidRPr="00E4372A" w:rsidRDefault="002D3258" w:rsidP="001F2AF4">
      <w:pPr>
        <w:widowControl w:val="0"/>
        <w:spacing w:after="0" w:line="240" w:lineRule="auto"/>
        <w:rPr>
          <w:rFonts w:ascii="Times New Roman" w:hAnsi="Times New Roman" w:cs="Times New Roman"/>
          <w:b/>
          <w:noProof/>
          <w:color w:val="000000"/>
        </w:rPr>
      </w:pPr>
      <w:bookmarkStart w:id="7" w:name="_GoBack"/>
      <w:bookmarkEnd w:id="7"/>
    </w:p>
    <w:p w:rsidR="009C78BD" w:rsidRPr="00B3233A" w:rsidRDefault="009C78BD" w:rsidP="009C78BD">
      <w:pPr>
        <w:tabs>
          <w:tab w:val="left" w:pos="2200"/>
        </w:tabs>
        <w:spacing w:after="0" w:line="240" w:lineRule="auto"/>
        <w:rPr>
          <w:rFonts w:ascii="Times New Roman" w:eastAsia="Times New Roman" w:hAnsi="Times New Roman"/>
          <w:b/>
          <w:noProof/>
          <w:color w:val="000000"/>
          <w:sz w:val="24"/>
          <w:szCs w:val="24"/>
          <w:lang w:eastAsia="ru-RU"/>
        </w:rPr>
      </w:pPr>
    </w:p>
    <w:p w:rsidR="009C78BD" w:rsidRPr="00BD1988" w:rsidRDefault="009C78BD" w:rsidP="009C78BD">
      <w:pPr>
        <w:spacing w:after="0" w:line="240" w:lineRule="auto"/>
        <w:jc w:val="center"/>
        <w:rPr>
          <w:rFonts w:ascii="Times New Roman" w:eastAsia="Times New Roman" w:hAnsi="Times New Roman"/>
          <w:b/>
          <w:i/>
          <w:noProof/>
          <w:sz w:val="24"/>
          <w:szCs w:val="24"/>
        </w:rPr>
      </w:pPr>
    </w:p>
    <w:p w:rsidR="009C78BD" w:rsidRPr="00B85F9B" w:rsidRDefault="009C78BD" w:rsidP="009C78BD">
      <w:pPr>
        <w:widowControl w:val="0"/>
        <w:spacing w:after="0"/>
        <w:jc w:val="center"/>
        <w:rPr>
          <w:rFonts w:ascii="Times New Roman" w:eastAsia="Times New Roman" w:hAnsi="Times New Roman"/>
          <w:b/>
          <w:noProof/>
          <w:color w:val="000000"/>
          <w:sz w:val="24"/>
          <w:szCs w:val="24"/>
        </w:rPr>
      </w:pPr>
      <w:r w:rsidRPr="00B85F9B">
        <w:rPr>
          <w:rFonts w:ascii="Times New Roman" w:eastAsia="Times New Roman" w:hAnsi="Times New Roman"/>
          <w:b/>
          <w:noProof/>
          <w:color w:val="000000"/>
          <w:sz w:val="24"/>
          <w:szCs w:val="24"/>
        </w:rPr>
        <w:t xml:space="preserve">ДК 021:2015: 38430000-8 Детектори та аналізатори </w:t>
      </w:r>
    </w:p>
    <w:p w:rsidR="009C78BD" w:rsidRPr="00BD1988" w:rsidRDefault="009C78BD" w:rsidP="009C78BD">
      <w:pPr>
        <w:widowControl w:val="0"/>
        <w:spacing w:after="0"/>
        <w:jc w:val="center"/>
        <w:rPr>
          <w:rFonts w:ascii="Times New Roman CYR" w:eastAsia="Times New Roman" w:hAnsi="Times New Roman CYR" w:cs="Times New Roman CYR"/>
          <w:b/>
          <w:bCs/>
          <w:i/>
          <w:iCs/>
          <w:noProof/>
          <w:sz w:val="24"/>
          <w:szCs w:val="24"/>
          <w:lang w:eastAsia="zh-CN"/>
        </w:rPr>
      </w:pPr>
    </w:p>
    <w:p w:rsidR="009C78BD" w:rsidRPr="00695D2F" w:rsidRDefault="009C78BD" w:rsidP="009C78BD">
      <w:pPr>
        <w:spacing w:after="0" w:line="240" w:lineRule="auto"/>
        <w:jc w:val="both"/>
        <w:rPr>
          <w:rFonts w:ascii="Times New Roman" w:hAnsi="Times New Roman"/>
          <w:noProof/>
          <w:sz w:val="24"/>
          <w:szCs w:val="24"/>
        </w:rPr>
      </w:pPr>
      <w:r w:rsidRPr="00695D2F">
        <w:rPr>
          <w:rFonts w:ascii="Times New Roman" w:hAnsi="Times New Roman"/>
          <w:noProof/>
          <w:sz w:val="24"/>
          <w:szCs w:val="24"/>
        </w:rPr>
        <w:t xml:space="preserve">1. Товар, що пропонується повинен бути новим, таким, що не був у використанні. Для підтвердження учасник надає гарантійний лист. </w:t>
      </w:r>
    </w:p>
    <w:p w:rsidR="009C78BD" w:rsidRDefault="009C78BD" w:rsidP="009C78BD">
      <w:pPr>
        <w:spacing w:after="0" w:line="240" w:lineRule="auto"/>
        <w:jc w:val="both"/>
        <w:rPr>
          <w:rFonts w:ascii="Times New Roman" w:hAnsi="Times New Roman"/>
          <w:noProof/>
          <w:sz w:val="24"/>
          <w:szCs w:val="24"/>
        </w:rPr>
      </w:pPr>
      <w:r w:rsidRPr="00695D2F">
        <w:rPr>
          <w:rFonts w:ascii="Times New Roman" w:hAnsi="Times New Roman"/>
          <w:noProof/>
          <w:sz w:val="24"/>
          <w:szCs w:val="24"/>
        </w:rPr>
        <w:t xml:space="preserve">2. Товар повинен бути належним чином зареєстрований в Україні або дозволеним для введення в обіг та/або експлуатацію (застосування) відповідно до законодавства. Ця вимога </w:t>
      </w:r>
      <w:r w:rsidRPr="00695D2F">
        <w:rPr>
          <w:rFonts w:ascii="Times New Roman" w:hAnsi="Times New Roman"/>
          <w:noProof/>
          <w:sz w:val="24"/>
          <w:szCs w:val="24"/>
        </w:rPr>
        <w:lastRenderedPageBreak/>
        <w:t>підтверджується завіреною копією декларації або копією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9C78BD" w:rsidRPr="00695D2F" w:rsidRDefault="009C78BD" w:rsidP="009C78BD">
      <w:pPr>
        <w:spacing w:after="0" w:line="240" w:lineRule="auto"/>
        <w:jc w:val="both"/>
        <w:rPr>
          <w:rFonts w:ascii="Times New Roman" w:hAnsi="Times New Roman"/>
          <w:noProof/>
          <w:sz w:val="24"/>
          <w:szCs w:val="24"/>
        </w:rPr>
      </w:pPr>
      <w:r>
        <w:rPr>
          <w:rFonts w:ascii="Times New Roman" w:hAnsi="Times New Roman"/>
          <w:noProof/>
          <w:sz w:val="24"/>
          <w:szCs w:val="24"/>
        </w:rPr>
        <w:t xml:space="preserve">3. </w:t>
      </w:r>
      <w:r w:rsidRPr="00695D2F">
        <w:rPr>
          <w:rFonts w:ascii="Times New Roman" w:hAnsi="Times New Roman"/>
          <w:noProof/>
          <w:sz w:val="24"/>
          <w:szCs w:val="24"/>
        </w:rPr>
        <w:t xml:space="preserve">Спроможність учасника поставити запропонований товар повинна підтверджуватись оригіналом гарантійного листа від виробника або його офіційно уповноваженого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 </w:t>
      </w:r>
    </w:p>
    <w:p w:rsidR="009C78BD" w:rsidRPr="00695D2F" w:rsidRDefault="009C78BD" w:rsidP="009C78BD">
      <w:pPr>
        <w:spacing w:after="0" w:line="240" w:lineRule="auto"/>
        <w:jc w:val="both"/>
        <w:rPr>
          <w:rFonts w:ascii="Times New Roman" w:hAnsi="Times New Roman"/>
          <w:noProof/>
          <w:sz w:val="24"/>
          <w:szCs w:val="24"/>
        </w:rPr>
      </w:pPr>
      <w:r w:rsidRPr="002B691F">
        <w:rPr>
          <w:rFonts w:ascii="Times New Roman" w:hAnsi="Times New Roman"/>
          <w:noProof/>
          <w:sz w:val="24"/>
          <w:szCs w:val="24"/>
        </w:rPr>
        <w:t>4. Сервісне обслуговування аналізаторів повинно здійснюватись персоналом, що сертифікований виробником (фахівцями, які пройшли навчання у виробника запропонованого обладнання). Учасник повинний надати відповідний гарантійний лист.</w:t>
      </w:r>
    </w:p>
    <w:p w:rsidR="009C78BD" w:rsidRDefault="009C78BD" w:rsidP="009C78BD">
      <w:pPr>
        <w:spacing w:after="0" w:line="240" w:lineRule="auto"/>
        <w:jc w:val="both"/>
        <w:rPr>
          <w:rFonts w:ascii="Times New Roman" w:hAnsi="Times New Roman"/>
          <w:noProof/>
          <w:sz w:val="24"/>
          <w:szCs w:val="24"/>
        </w:rPr>
      </w:pPr>
      <w:r>
        <w:rPr>
          <w:rFonts w:ascii="Times New Roman" w:hAnsi="Times New Roman"/>
          <w:noProof/>
          <w:sz w:val="24"/>
          <w:szCs w:val="24"/>
        </w:rPr>
        <w:t>5</w:t>
      </w:r>
      <w:r w:rsidRPr="00695D2F">
        <w:rPr>
          <w:rFonts w:ascii="Times New Roman" w:hAnsi="Times New Roman"/>
          <w:noProof/>
          <w:sz w:val="24"/>
          <w:szCs w:val="24"/>
        </w:rPr>
        <w:t>. Монтаж та навчання медперсоналу роботі на обладнанні постачальник проводить безкоштовно протягом двох тижнів з дня поставки, якщо інше не передбачено умовами договору. Для підтвердження учасник надає гарантійний лист.</w:t>
      </w:r>
    </w:p>
    <w:p w:rsidR="009C78BD" w:rsidRPr="00BD1988" w:rsidRDefault="009C78BD" w:rsidP="009C78BD">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6</w:t>
      </w:r>
      <w:r w:rsidRPr="00BD1988">
        <w:rPr>
          <w:rFonts w:ascii="Times New Roman" w:hAnsi="Times New Roman"/>
          <w:noProof/>
          <w:sz w:val="24"/>
          <w:szCs w:val="24"/>
          <w:lang w:eastAsia="ru-RU"/>
        </w:rPr>
        <w:t xml:space="preserve">. </w:t>
      </w:r>
      <w:r w:rsidRPr="00BD1988">
        <w:rPr>
          <w:rFonts w:ascii="Times New Roman" w:hAnsi="Times New Roman"/>
          <w:noProof/>
          <w:sz w:val="24"/>
          <w:szCs w:val="24"/>
        </w:rPr>
        <w:t xml:space="preserve">Поставка здійснюється за рахунок Постачальника згідно заявки Замовника. </w:t>
      </w:r>
      <w:r w:rsidRPr="00BD1988">
        <w:rPr>
          <w:rFonts w:ascii="Times New Roman" w:hAnsi="Times New Roman"/>
          <w:noProof/>
          <w:sz w:val="24"/>
          <w:szCs w:val="24"/>
          <w:lang w:eastAsia="ru-RU"/>
        </w:rPr>
        <w:t xml:space="preserve">Строк поставки товару повинен становити не більше 15 календарних днів з моменту отримання заявки. </w:t>
      </w:r>
    </w:p>
    <w:p w:rsidR="009C78BD" w:rsidRPr="00BD1988" w:rsidRDefault="009C78BD" w:rsidP="009C78BD">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7</w:t>
      </w:r>
      <w:r w:rsidRPr="00BD1988">
        <w:rPr>
          <w:rFonts w:ascii="Times New Roman" w:hAnsi="Times New Roman"/>
          <w:noProof/>
          <w:sz w:val="24"/>
          <w:szCs w:val="24"/>
          <w:lang w:eastAsia="ru-RU"/>
        </w:rPr>
        <w:t>.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rsidR="009C78BD" w:rsidRPr="00BD1988" w:rsidRDefault="009C78BD" w:rsidP="009C78BD">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8</w:t>
      </w:r>
      <w:r w:rsidRPr="00BD1988">
        <w:rPr>
          <w:rFonts w:ascii="Times New Roman" w:hAnsi="Times New Roman"/>
          <w:noProof/>
          <w:sz w:val="24"/>
          <w:szCs w:val="24"/>
          <w:lang w:eastAsia="ru-RU"/>
        </w:rPr>
        <w:t>.</w:t>
      </w:r>
      <w:r>
        <w:rPr>
          <w:rFonts w:ascii="Times New Roman" w:hAnsi="Times New Roman"/>
          <w:noProof/>
          <w:sz w:val="24"/>
          <w:szCs w:val="24"/>
          <w:lang w:eastAsia="ru-RU"/>
        </w:rPr>
        <w:t xml:space="preserve"> </w:t>
      </w:r>
      <w:r w:rsidRPr="009642F6">
        <w:rPr>
          <w:rFonts w:ascii="Times New Roman" w:hAnsi="Times New Roman"/>
          <w:noProof/>
          <w:sz w:val="24"/>
          <w:szCs w:val="24"/>
          <w:lang w:eastAsia="ru-RU"/>
        </w:rPr>
        <w:t>Гарантійний термін обслуговування не менше 12 місяців з моменту введення в експлуатацію.  Для підтвердження учасник надає гарантійний лист.</w:t>
      </w:r>
    </w:p>
    <w:p w:rsidR="009C78BD" w:rsidRPr="00BD1988" w:rsidRDefault="009C78BD" w:rsidP="009C78BD">
      <w:pPr>
        <w:tabs>
          <w:tab w:val="left" w:pos="1080"/>
        </w:tabs>
        <w:spacing w:after="0" w:line="240" w:lineRule="auto"/>
        <w:jc w:val="both"/>
        <w:rPr>
          <w:rFonts w:ascii="Times New Roman" w:eastAsia="Times New Roman" w:hAnsi="Times New Roman"/>
          <w:noProof/>
          <w:sz w:val="24"/>
          <w:szCs w:val="24"/>
        </w:rPr>
      </w:pPr>
      <w:r>
        <w:rPr>
          <w:rFonts w:ascii="Times New Roman" w:hAnsi="Times New Roman"/>
          <w:noProof/>
          <w:sz w:val="24"/>
          <w:szCs w:val="24"/>
          <w:lang w:eastAsia="ru-RU"/>
        </w:rPr>
        <w:t>9</w:t>
      </w:r>
      <w:r w:rsidRPr="00BD1988">
        <w:rPr>
          <w:rFonts w:ascii="Times New Roman" w:hAnsi="Times New Roman"/>
          <w:noProof/>
          <w:sz w:val="24"/>
          <w:szCs w:val="24"/>
          <w:lang w:eastAsia="ru-RU"/>
        </w:rPr>
        <w:t xml:space="preserve">. </w:t>
      </w:r>
      <w:r w:rsidRPr="00BD1988">
        <w:rPr>
          <w:rFonts w:ascii="Times New Roman" w:eastAsia="Times New Roman" w:hAnsi="Times New Roman"/>
          <w:noProof/>
          <w:sz w:val="24"/>
          <w:szCs w:val="24"/>
        </w:rPr>
        <w:t>Постачальник відповідає за формування ціни та повинен керуватися вимогами чинного законодавства на момент поставки.</w:t>
      </w:r>
    </w:p>
    <w:p w:rsidR="009C78BD" w:rsidRPr="00BD1988" w:rsidRDefault="009C78BD" w:rsidP="009C78BD">
      <w:pPr>
        <w:tabs>
          <w:tab w:val="left" w:pos="1080"/>
        </w:tabs>
        <w:spacing w:after="0" w:line="240" w:lineRule="auto"/>
        <w:jc w:val="both"/>
        <w:rPr>
          <w:rFonts w:ascii="Times New Roman" w:hAnsi="Times New Roman"/>
          <w:noProof/>
          <w:sz w:val="24"/>
          <w:szCs w:val="24"/>
          <w:lang w:eastAsia="ar-SA"/>
        </w:rPr>
      </w:pPr>
      <w:r>
        <w:rPr>
          <w:rFonts w:ascii="Times New Roman" w:hAnsi="Times New Roman"/>
          <w:noProof/>
          <w:sz w:val="24"/>
          <w:szCs w:val="24"/>
          <w:lang w:eastAsia="ru-RU"/>
        </w:rPr>
        <w:t>10</w:t>
      </w:r>
      <w:r w:rsidRPr="00BD1988">
        <w:rPr>
          <w:rFonts w:ascii="Times New Roman" w:hAnsi="Times New Roman"/>
          <w:noProof/>
          <w:sz w:val="24"/>
          <w:szCs w:val="24"/>
          <w:lang w:eastAsia="ru-RU"/>
        </w:rPr>
        <w:t xml:space="preserve">. Постачальник </w:t>
      </w:r>
      <w:r w:rsidRPr="00BD1988">
        <w:rPr>
          <w:rFonts w:ascii="Times New Roman" w:hAnsi="Times New Roman"/>
          <w:noProof/>
          <w:sz w:val="24"/>
          <w:szCs w:val="24"/>
          <w:lang w:eastAsia="ar-SA"/>
        </w:rPr>
        <w:t>повинен забезпечувати належні умови зберігання та транспортування  запропонованих товарів та у разі необхідності з забезпеченням умов «холодового ланцюга» (відповідно до вимог які вказані в інструкції виробника запропонованого товару).</w:t>
      </w:r>
    </w:p>
    <w:p w:rsidR="009C78BD" w:rsidRPr="00BD1988" w:rsidRDefault="009C78BD" w:rsidP="009C78BD">
      <w:pPr>
        <w:tabs>
          <w:tab w:val="left" w:pos="180"/>
        </w:tabs>
        <w:suppressAutoHyphens/>
        <w:spacing w:after="0" w:line="240" w:lineRule="auto"/>
        <w:jc w:val="both"/>
        <w:rPr>
          <w:rFonts w:ascii="Times New Roman" w:eastAsia="Times New Roman" w:hAnsi="Times New Roman"/>
          <w:noProof/>
          <w:sz w:val="24"/>
          <w:szCs w:val="24"/>
        </w:rPr>
      </w:pPr>
      <w:r>
        <w:rPr>
          <w:rFonts w:ascii="Times New Roman" w:hAnsi="Times New Roman"/>
          <w:noProof/>
          <w:sz w:val="24"/>
          <w:szCs w:val="24"/>
          <w:lang w:eastAsia="ru-RU"/>
        </w:rPr>
        <w:t>11</w:t>
      </w:r>
      <w:r w:rsidRPr="00BD1988">
        <w:rPr>
          <w:rFonts w:ascii="Times New Roman" w:hAnsi="Times New Roman"/>
          <w:noProof/>
          <w:sz w:val="24"/>
          <w:szCs w:val="24"/>
          <w:lang w:eastAsia="ru-RU"/>
        </w:rPr>
        <w:t xml:space="preserve">. </w:t>
      </w:r>
      <w:r w:rsidRPr="00BD1988">
        <w:rPr>
          <w:rFonts w:ascii="Times New Roman" w:eastAsia="Times New Roman" w:hAnsi="Times New Roman"/>
          <w:noProof/>
          <w:sz w:val="24"/>
          <w:szCs w:val="24"/>
        </w:rPr>
        <w:t>Якість товару повинна відповідати діючим на території України державним стандартам. на товар, що пропонується учасником, повинні бути надані інформаційні матеріали: каталоги, та/або буклети, та/або копії інструкцій по застосуванню, та/або копії технічних паспортів, та/або інший документ, тощо українською мовою.</w:t>
      </w:r>
    </w:p>
    <w:p w:rsidR="009C78BD" w:rsidRPr="00BD1988" w:rsidRDefault="009C78BD" w:rsidP="009C78BD">
      <w:pPr>
        <w:spacing w:after="0" w:line="240" w:lineRule="auto"/>
        <w:jc w:val="both"/>
        <w:rPr>
          <w:rFonts w:ascii="Times New Roman" w:hAnsi="Times New Roman"/>
          <w:noProof/>
          <w:sz w:val="24"/>
          <w:szCs w:val="24"/>
        </w:rPr>
      </w:pPr>
      <w:r>
        <w:rPr>
          <w:rFonts w:ascii="Times New Roman" w:hAnsi="Times New Roman"/>
          <w:noProof/>
          <w:sz w:val="24"/>
          <w:szCs w:val="24"/>
          <w:lang w:eastAsia="ru-RU"/>
        </w:rPr>
        <w:t>12</w:t>
      </w:r>
      <w:r w:rsidRPr="00BD1988">
        <w:rPr>
          <w:rFonts w:ascii="Times New Roman" w:hAnsi="Times New Roman"/>
          <w:noProof/>
          <w:sz w:val="24"/>
          <w:szCs w:val="24"/>
          <w:lang w:eastAsia="ru-RU"/>
        </w:rPr>
        <w:t xml:space="preserve">. </w:t>
      </w:r>
      <w:r w:rsidRPr="00BD1988">
        <w:rPr>
          <w:rFonts w:ascii="Times New Roman" w:hAnsi="Times New Roman"/>
          <w:b/>
          <w:noProof/>
          <w:sz w:val="24"/>
          <w:szCs w:val="24"/>
          <w:lang w:eastAsia="ru-RU"/>
        </w:rPr>
        <w:t>У випадку надання еквіваленту подати додатково довідку у вигляді порівняльної таблиці</w:t>
      </w:r>
      <w:r w:rsidRPr="00BD1988">
        <w:rPr>
          <w:rFonts w:ascii="Times New Roman" w:hAnsi="Times New Roman"/>
          <w:noProof/>
          <w:sz w:val="24"/>
          <w:szCs w:val="24"/>
          <w:lang w:eastAsia="ru-RU"/>
        </w:rPr>
        <w:t xml:space="preserve">. 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w:t>
      </w:r>
      <w:r w:rsidRPr="00BD1988">
        <w:rPr>
          <w:rFonts w:ascii="Times New Roman" w:hAnsi="Times New Roman"/>
          <w:noProof/>
          <w:sz w:val="24"/>
          <w:szCs w:val="24"/>
        </w:rPr>
        <w:t>як така, що не відповідає умовам технічної специфікації тендерної документації.</w:t>
      </w:r>
    </w:p>
    <w:p w:rsidR="009C78BD" w:rsidRPr="00BD1988" w:rsidRDefault="009C78BD" w:rsidP="009C78BD">
      <w:pPr>
        <w:spacing w:after="0" w:line="240" w:lineRule="auto"/>
        <w:jc w:val="both"/>
        <w:rPr>
          <w:rFonts w:ascii="Times New Roman" w:hAnsi="Times New Roman"/>
          <w:noProof/>
          <w:sz w:val="24"/>
          <w:szCs w:val="24"/>
          <w:lang w:eastAsia="ru-RU"/>
        </w:rPr>
      </w:pPr>
      <w:r w:rsidRPr="00BD1988">
        <w:rPr>
          <w:rFonts w:ascii="Times New Roman" w:hAnsi="Times New Roman"/>
          <w:noProof/>
          <w:sz w:val="24"/>
          <w:szCs w:val="24"/>
          <w:lang w:eastAsia="ru-RU"/>
        </w:rPr>
        <w:t>1</w:t>
      </w:r>
      <w:r>
        <w:rPr>
          <w:rFonts w:ascii="Times New Roman" w:hAnsi="Times New Roman"/>
          <w:noProof/>
          <w:sz w:val="24"/>
          <w:szCs w:val="24"/>
          <w:lang w:eastAsia="ru-RU"/>
        </w:rPr>
        <w:t>3</w:t>
      </w:r>
      <w:r w:rsidRPr="00BD1988">
        <w:rPr>
          <w:rFonts w:ascii="Times New Roman" w:hAnsi="Times New Roman"/>
          <w:noProof/>
          <w:sz w:val="24"/>
          <w:szCs w:val="24"/>
          <w:lang w:eastAsia="ru-RU"/>
        </w:rPr>
        <w:t>. Зміст тендерної пропозиції учасника не повин</w:t>
      </w:r>
      <w:r>
        <w:rPr>
          <w:rFonts w:ascii="Times New Roman" w:hAnsi="Times New Roman"/>
          <w:noProof/>
          <w:sz w:val="24"/>
          <w:szCs w:val="24"/>
          <w:lang w:eastAsia="ru-RU"/>
        </w:rPr>
        <w:t>ен</w:t>
      </w:r>
      <w:r w:rsidRPr="00BD1988">
        <w:rPr>
          <w:rFonts w:ascii="Times New Roman" w:hAnsi="Times New Roman"/>
          <w:noProof/>
          <w:sz w:val="24"/>
          <w:szCs w:val="24"/>
          <w:lang w:eastAsia="ru-RU"/>
        </w:rPr>
        <w:t xml:space="preserve">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9C78BD" w:rsidRPr="00BD1988" w:rsidRDefault="009C78BD" w:rsidP="009C78BD">
      <w:pPr>
        <w:spacing w:after="0" w:line="240" w:lineRule="auto"/>
        <w:jc w:val="both"/>
        <w:rPr>
          <w:rFonts w:ascii="Times New Roman" w:hAnsi="Times New Roman"/>
          <w:noProof/>
          <w:sz w:val="24"/>
          <w:szCs w:val="24"/>
          <w:lang w:eastAsia="ru-RU"/>
        </w:rPr>
      </w:pPr>
      <w:r w:rsidRPr="00BD1988">
        <w:rPr>
          <w:rFonts w:ascii="Times New Roman" w:hAnsi="Times New Roman"/>
          <w:noProof/>
          <w:sz w:val="24"/>
          <w:szCs w:val="24"/>
          <w:lang w:eastAsia="ru-RU"/>
        </w:rPr>
        <w:t>1</w:t>
      </w:r>
      <w:r>
        <w:rPr>
          <w:rFonts w:ascii="Times New Roman" w:hAnsi="Times New Roman"/>
          <w:noProof/>
          <w:sz w:val="24"/>
          <w:szCs w:val="24"/>
          <w:lang w:eastAsia="ru-RU"/>
        </w:rPr>
        <w:t>4</w:t>
      </w:r>
      <w:r w:rsidRPr="00BD1988">
        <w:rPr>
          <w:rFonts w:ascii="Times New Roman" w:hAnsi="Times New Roman"/>
          <w:noProof/>
          <w:sz w:val="24"/>
          <w:szCs w:val="24"/>
          <w:lang w:eastAsia="ru-RU"/>
        </w:rPr>
        <w:t>. Товар запропонований Учасником повинен відповідати медико-технічним</w:t>
      </w:r>
      <w:r>
        <w:rPr>
          <w:rFonts w:ascii="Times New Roman" w:hAnsi="Times New Roman"/>
          <w:noProof/>
          <w:sz w:val="24"/>
          <w:szCs w:val="24"/>
          <w:lang w:eastAsia="ru-RU"/>
        </w:rPr>
        <w:t xml:space="preserve"> вимогам до товарів (таблиця 2</w:t>
      </w:r>
      <w:r w:rsidRPr="00BD1988">
        <w:rPr>
          <w:rFonts w:ascii="Times New Roman" w:hAnsi="Times New Roman"/>
          <w:noProof/>
          <w:sz w:val="24"/>
          <w:szCs w:val="24"/>
          <w:lang w:eastAsia="ru-RU"/>
        </w:rPr>
        <w:t xml:space="preserve">). </w:t>
      </w:r>
      <w:r w:rsidRPr="00BD1988">
        <w:rPr>
          <w:rFonts w:ascii="Times New Roman" w:hAnsi="Times New Roman"/>
          <w:b/>
          <w:noProof/>
          <w:sz w:val="24"/>
          <w:szCs w:val="24"/>
          <w:lang w:eastAsia="ru-RU"/>
        </w:rPr>
        <w:t>В складі тендерної пропозиції Учаснику необхідно надати заповнену таблицю 2 та документи зазначені в таблиці 2</w:t>
      </w:r>
      <w:r w:rsidRPr="00BD1988">
        <w:rPr>
          <w:rFonts w:ascii="Times New Roman" w:hAnsi="Times New Roman"/>
          <w:noProof/>
          <w:sz w:val="24"/>
          <w:szCs w:val="24"/>
          <w:lang w:eastAsia="ru-RU"/>
        </w:rPr>
        <w:t>.</w:t>
      </w:r>
    </w:p>
    <w:p w:rsidR="009C78BD" w:rsidRPr="00BD1988" w:rsidRDefault="009C78BD" w:rsidP="009C78BD">
      <w:pPr>
        <w:spacing w:after="0" w:line="240" w:lineRule="auto"/>
        <w:jc w:val="both"/>
        <w:rPr>
          <w:rFonts w:ascii="Times New Roman" w:hAnsi="Times New Roman"/>
          <w:noProof/>
          <w:sz w:val="24"/>
          <w:szCs w:val="24"/>
        </w:rPr>
      </w:pPr>
      <w:r w:rsidRPr="00BD1988">
        <w:rPr>
          <w:rFonts w:ascii="Times New Roman" w:hAnsi="Times New Roman"/>
          <w:noProof/>
          <w:sz w:val="24"/>
          <w:szCs w:val="24"/>
          <w:lang w:eastAsia="ru-RU"/>
        </w:rPr>
        <w:t>1</w:t>
      </w:r>
      <w:r>
        <w:rPr>
          <w:rFonts w:ascii="Times New Roman" w:hAnsi="Times New Roman"/>
          <w:noProof/>
          <w:sz w:val="24"/>
          <w:szCs w:val="24"/>
          <w:lang w:eastAsia="ru-RU"/>
        </w:rPr>
        <w:t>5</w:t>
      </w:r>
      <w:r w:rsidRPr="00BD1988">
        <w:rPr>
          <w:rFonts w:ascii="Times New Roman" w:hAnsi="Times New Roman"/>
          <w:noProof/>
          <w:sz w:val="24"/>
          <w:szCs w:val="24"/>
          <w:lang w:eastAsia="ru-RU"/>
        </w:rPr>
        <w:t xml:space="preserve">. </w:t>
      </w:r>
      <w:r w:rsidRPr="00BD1988">
        <w:rPr>
          <w:rFonts w:ascii="Times New Roman" w:hAnsi="Times New Roman"/>
          <w:noProof/>
          <w:sz w:val="24"/>
          <w:szCs w:val="24"/>
        </w:rPr>
        <w:t>Місце поставки:</w:t>
      </w:r>
      <w:r w:rsidR="00C65481" w:rsidRPr="00C65481">
        <w:rPr>
          <w:rFonts w:ascii="Times New Roman" w:hAnsi="Times New Roman"/>
          <w:noProof/>
          <w:sz w:val="24"/>
          <w:szCs w:val="24"/>
        </w:rPr>
        <w:t xml:space="preserve"> </w:t>
      </w:r>
      <w:proofErr w:type="spellStart"/>
      <w:r w:rsidR="002916C5" w:rsidRPr="002916C5">
        <w:rPr>
          <w:rFonts w:ascii="Times New Roman" w:eastAsia="Times New Roman" w:hAnsi="Times New Roman" w:cs="Times New Roman"/>
          <w:b/>
        </w:rPr>
        <w:t>Ревнівська</w:t>
      </w:r>
      <w:proofErr w:type="spellEnd"/>
      <w:r w:rsidR="002916C5" w:rsidRPr="002916C5">
        <w:rPr>
          <w:rFonts w:ascii="Times New Roman" w:eastAsia="Times New Roman" w:hAnsi="Times New Roman" w:cs="Times New Roman"/>
          <w:b/>
        </w:rPr>
        <w:t xml:space="preserve"> АЗПСМ, с. Ревне , вул.Соборна,8, Київська  область, Бориспільський район, 08342</w:t>
      </w:r>
    </w:p>
    <w:p w:rsidR="00260C5A" w:rsidRPr="00260C5A" w:rsidRDefault="00260C5A" w:rsidP="00260C5A">
      <w:pPr>
        <w:tabs>
          <w:tab w:val="num" w:pos="0"/>
        </w:tabs>
        <w:spacing w:after="0"/>
        <w:jc w:val="both"/>
        <w:rPr>
          <w:rFonts w:ascii="Times New Roman" w:hAnsi="Times New Roman"/>
          <w:bCs/>
          <w:noProof/>
          <w:sz w:val="24"/>
          <w:szCs w:val="24"/>
        </w:rPr>
      </w:pPr>
      <w:r w:rsidRPr="00260C5A">
        <w:rPr>
          <w:rFonts w:ascii="Times New Roman" w:hAnsi="Times New Roman"/>
          <w:bCs/>
          <w:noProof/>
          <w:sz w:val="24"/>
          <w:szCs w:val="24"/>
        </w:rPr>
        <w:t>16. Надати копію  свідоцтва про державну реєстрацію МОЗ України з додатками , або копію декларації відповідності технічним регламентам щодо медичних виробів .</w:t>
      </w:r>
    </w:p>
    <w:p w:rsidR="00260C5A" w:rsidRDefault="00260C5A" w:rsidP="00260C5A">
      <w:pPr>
        <w:tabs>
          <w:tab w:val="num" w:pos="0"/>
        </w:tabs>
        <w:spacing w:after="0"/>
        <w:jc w:val="both"/>
        <w:rPr>
          <w:rFonts w:ascii="Times New Roman" w:hAnsi="Times New Roman"/>
          <w:bCs/>
          <w:noProof/>
          <w:sz w:val="24"/>
          <w:szCs w:val="24"/>
        </w:rPr>
      </w:pPr>
      <w:r w:rsidRPr="00260C5A">
        <w:rPr>
          <w:rFonts w:ascii="Times New Roman" w:hAnsi="Times New Roman"/>
          <w:bCs/>
          <w:noProof/>
          <w:sz w:val="24"/>
          <w:szCs w:val="24"/>
        </w:rPr>
        <w:t>17. Надати гарантійний лист від  виробника ,  або офіційного представника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 визначені тендерною документацією та пропозицією Учасника.</w:t>
      </w:r>
    </w:p>
    <w:p w:rsidR="009C78BD" w:rsidRPr="00AB2E13" w:rsidRDefault="009C78BD" w:rsidP="009C78BD">
      <w:pPr>
        <w:tabs>
          <w:tab w:val="num" w:pos="0"/>
        </w:tabs>
        <w:spacing w:after="0"/>
        <w:jc w:val="both"/>
        <w:rPr>
          <w:rFonts w:ascii="Times New Roman" w:hAnsi="Times New Roman"/>
          <w:bCs/>
          <w:iCs/>
          <w:noProof/>
          <w:sz w:val="24"/>
          <w:szCs w:val="24"/>
        </w:rPr>
      </w:pPr>
      <w:r w:rsidRPr="00AB2E13">
        <w:rPr>
          <w:rFonts w:ascii="Times New Roman" w:hAnsi="Times New Roman"/>
          <w:bCs/>
          <w:noProof/>
          <w:sz w:val="24"/>
          <w:szCs w:val="24"/>
        </w:rPr>
        <w:lastRenderedPageBreak/>
        <w:t>У</w:t>
      </w:r>
      <w:r w:rsidRPr="00AB2E13">
        <w:rPr>
          <w:rFonts w:ascii="Times New Roman" w:hAnsi="Times New Roman"/>
          <w:bCs/>
          <w:iCs/>
          <w:noProof/>
          <w:sz w:val="24"/>
          <w:szCs w:val="24"/>
        </w:rPr>
        <w:t xml:space="preserve"> разі, коли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кожного посилання слід вважити доданим вираз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та/або буде використовуватись з уже наявним медичним обладнанням, а тому дуже важливо для сумісності із таким обладнанням чітко дотримуватись зазначених технічних вимог.</w:t>
      </w:r>
    </w:p>
    <w:p w:rsidR="009C78BD" w:rsidRPr="00C468AC" w:rsidRDefault="009C78BD" w:rsidP="009C78BD">
      <w:pPr>
        <w:tabs>
          <w:tab w:val="num" w:pos="0"/>
        </w:tabs>
        <w:spacing w:after="0"/>
        <w:jc w:val="both"/>
        <w:rPr>
          <w:rFonts w:ascii="Times New Roman" w:hAnsi="Times New Roman"/>
          <w:bCs/>
          <w:i/>
          <w:iCs/>
          <w:noProof/>
          <w:sz w:val="14"/>
          <w:szCs w:val="24"/>
        </w:rPr>
      </w:pPr>
    </w:p>
    <w:p w:rsidR="009C78BD" w:rsidRPr="00AB2E13" w:rsidRDefault="009C78BD" w:rsidP="009C78BD">
      <w:pPr>
        <w:tabs>
          <w:tab w:val="left" w:pos="6113"/>
        </w:tabs>
        <w:spacing w:after="0" w:line="240" w:lineRule="auto"/>
        <w:jc w:val="right"/>
        <w:rPr>
          <w:rFonts w:ascii="Times New Roman" w:hAnsi="Times New Roman"/>
          <w:b/>
          <w:bCs/>
          <w:noProof/>
          <w:color w:val="000000"/>
          <w:sz w:val="24"/>
          <w:szCs w:val="24"/>
        </w:rPr>
      </w:pPr>
      <w:r w:rsidRPr="00AB2E13">
        <w:rPr>
          <w:rFonts w:ascii="Times New Roman" w:hAnsi="Times New Roman"/>
          <w:b/>
          <w:bCs/>
          <w:noProof/>
          <w:color w:val="000000"/>
          <w:sz w:val="24"/>
          <w:szCs w:val="24"/>
        </w:rPr>
        <w:t>таблиця 1</w:t>
      </w:r>
    </w:p>
    <w:tbl>
      <w:tblPr>
        <w:tblW w:w="9907" w:type="dxa"/>
        <w:tblInd w:w="100" w:type="dxa"/>
        <w:tblLayout w:type="fixed"/>
        <w:tblLook w:val="0400" w:firstRow="0" w:lastRow="0" w:firstColumn="0" w:lastColumn="0" w:noHBand="0" w:noVBand="1"/>
      </w:tblPr>
      <w:tblGrid>
        <w:gridCol w:w="2016"/>
        <w:gridCol w:w="2552"/>
        <w:gridCol w:w="3260"/>
        <w:gridCol w:w="992"/>
        <w:gridCol w:w="1087"/>
      </w:tblGrid>
      <w:tr w:rsidR="009C78BD" w:rsidRPr="00BD1988" w:rsidTr="00DA4ADA">
        <w:trPr>
          <w:trHeight w:val="20"/>
        </w:trPr>
        <w:tc>
          <w:tcPr>
            <w:tcW w:w="2016"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00" w:type="dxa"/>
              <w:left w:w="100" w:type="dxa"/>
              <w:bottom w:w="100" w:type="dxa"/>
              <w:right w:w="100" w:type="dxa"/>
            </w:tcMar>
            <w:vAlign w:val="center"/>
            <w:hideMark/>
          </w:tcPr>
          <w:p w:rsidR="009C78BD" w:rsidRPr="00BD1988" w:rsidRDefault="009C78BD" w:rsidP="006B4F6B">
            <w:pPr>
              <w:autoSpaceDE w:val="0"/>
              <w:autoSpaceDN w:val="0"/>
              <w:spacing w:after="0" w:line="240" w:lineRule="auto"/>
              <w:jc w:val="center"/>
              <w:rPr>
                <w:rFonts w:ascii="Times New Roman" w:eastAsia="Times New Roman" w:hAnsi="Times New Roman"/>
                <w:noProof/>
                <w:sz w:val="20"/>
                <w:szCs w:val="20"/>
              </w:rPr>
            </w:pPr>
            <w:r w:rsidRPr="00BD1988">
              <w:rPr>
                <w:rFonts w:ascii="Times New Roman" w:eastAsia="Times New Roman" w:hAnsi="Times New Roman"/>
                <w:noProof/>
                <w:color w:val="000000"/>
                <w:sz w:val="20"/>
                <w:szCs w:val="20"/>
              </w:rPr>
              <w:t>Назва/найменування</w:t>
            </w:r>
          </w:p>
        </w:tc>
        <w:tc>
          <w:tcPr>
            <w:tcW w:w="2552"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rsidR="009C78BD" w:rsidRPr="00BD1988" w:rsidRDefault="009C78BD" w:rsidP="006B4F6B">
            <w:pPr>
              <w:autoSpaceDE w:val="0"/>
              <w:autoSpaceDN w:val="0"/>
              <w:spacing w:after="0" w:line="240" w:lineRule="auto"/>
              <w:jc w:val="center"/>
              <w:rPr>
                <w:rFonts w:ascii="Times New Roman" w:eastAsia="Times New Roman" w:hAnsi="Times New Roman"/>
                <w:noProof/>
                <w:color w:val="000000"/>
                <w:sz w:val="20"/>
                <w:szCs w:val="20"/>
              </w:rPr>
            </w:pPr>
            <w:r w:rsidRPr="00BD1988">
              <w:rPr>
                <w:rFonts w:ascii="Times New Roman" w:eastAsia="Times New Roman" w:hAnsi="Times New Roman"/>
                <w:noProof/>
                <w:color w:val="000000"/>
                <w:sz w:val="20"/>
                <w:szCs w:val="20"/>
              </w:rPr>
              <w:t>Код НК 024:20</w:t>
            </w:r>
            <w:r>
              <w:rPr>
                <w:rFonts w:ascii="Times New Roman" w:eastAsia="Times New Roman" w:hAnsi="Times New Roman"/>
                <w:noProof/>
                <w:color w:val="000000"/>
                <w:sz w:val="20"/>
                <w:szCs w:val="20"/>
              </w:rPr>
              <w:t>23</w:t>
            </w:r>
            <w:r w:rsidRPr="00BD1988">
              <w:rPr>
                <w:rFonts w:ascii="Times New Roman" w:eastAsia="Times New Roman" w:hAnsi="Times New Roman"/>
                <w:noProof/>
                <w:color w:val="000000"/>
                <w:sz w:val="20"/>
                <w:szCs w:val="20"/>
              </w:rPr>
              <w:t xml:space="preserve"> та його назва</w:t>
            </w:r>
          </w:p>
        </w:tc>
        <w:tc>
          <w:tcPr>
            <w:tcW w:w="3260"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rsidR="009C78BD" w:rsidRPr="00BD1988" w:rsidRDefault="009C78BD" w:rsidP="006B4F6B">
            <w:pPr>
              <w:autoSpaceDE w:val="0"/>
              <w:autoSpaceDN w:val="0"/>
              <w:spacing w:after="0" w:line="240" w:lineRule="auto"/>
              <w:jc w:val="center"/>
              <w:rPr>
                <w:rFonts w:ascii="Times New Roman" w:eastAsia="Times New Roman" w:hAnsi="Times New Roman"/>
                <w:noProof/>
                <w:color w:val="000000"/>
                <w:sz w:val="20"/>
                <w:szCs w:val="20"/>
              </w:rPr>
            </w:pPr>
            <w:r w:rsidRPr="00BD1988">
              <w:rPr>
                <w:rFonts w:ascii="Times New Roman" w:eastAsia="Times New Roman" w:hAnsi="Times New Roman"/>
                <w:noProof/>
                <w:color w:val="000000"/>
                <w:sz w:val="20"/>
                <w:szCs w:val="20"/>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92"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00" w:type="dxa"/>
              <w:left w:w="100" w:type="dxa"/>
              <w:bottom w:w="100" w:type="dxa"/>
              <w:right w:w="100" w:type="dxa"/>
            </w:tcMar>
            <w:vAlign w:val="center"/>
            <w:hideMark/>
          </w:tcPr>
          <w:p w:rsidR="009C78BD" w:rsidRPr="00BD1988" w:rsidRDefault="009C78BD" w:rsidP="006B4F6B">
            <w:pPr>
              <w:autoSpaceDE w:val="0"/>
              <w:autoSpaceDN w:val="0"/>
              <w:spacing w:after="0" w:line="240" w:lineRule="auto"/>
              <w:jc w:val="center"/>
              <w:rPr>
                <w:rFonts w:ascii="Times New Roman" w:eastAsia="Times New Roman" w:hAnsi="Times New Roman"/>
                <w:noProof/>
                <w:sz w:val="20"/>
                <w:szCs w:val="20"/>
              </w:rPr>
            </w:pPr>
            <w:r w:rsidRPr="00BD1988">
              <w:rPr>
                <w:rFonts w:ascii="Times New Roman" w:eastAsia="Times New Roman" w:hAnsi="Times New Roman"/>
                <w:noProof/>
                <w:color w:val="000000"/>
                <w:sz w:val="20"/>
                <w:szCs w:val="20"/>
              </w:rPr>
              <w:t>Од. виміру</w:t>
            </w:r>
          </w:p>
        </w:tc>
        <w:tc>
          <w:tcPr>
            <w:tcW w:w="1087" w:type="dxa"/>
            <w:tcBorders>
              <w:top w:val="single" w:sz="8" w:space="0" w:color="000000"/>
              <w:left w:val="single" w:sz="8" w:space="0" w:color="000000"/>
              <w:bottom w:val="single" w:sz="4" w:space="0" w:color="auto"/>
              <w:right w:val="single" w:sz="8" w:space="0" w:color="000000"/>
            </w:tcBorders>
            <w:shd w:val="clear" w:color="auto" w:fill="AEAAAA" w:themeFill="background2" w:themeFillShade="BF"/>
            <w:vAlign w:val="center"/>
            <w:hideMark/>
          </w:tcPr>
          <w:p w:rsidR="009C78BD" w:rsidRPr="00BD1988" w:rsidRDefault="009C78BD" w:rsidP="006B4F6B">
            <w:pPr>
              <w:autoSpaceDE w:val="0"/>
              <w:autoSpaceDN w:val="0"/>
              <w:spacing w:after="0" w:line="240" w:lineRule="auto"/>
              <w:ind w:right="-42"/>
              <w:jc w:val="center"/>
              <w:rPr>
                <w:rFonts w:ascii="Times New Roman" w:eastAsia="Times New Roman" w:hAnsi="Times New Roman"/>
                <w:noProof/>
                <w:color w:val="000000"/>
                <w:sz w:val="20"/>
                <w:szCs w:val="20"/>
              </w:rPr>
            </w:pPr>
            <w:r w:rsidRPr="00BD1988">
              <w:rPr>
                <w:rFonts w:ascii="Times New Roman" w:eastAsia="Times New Roman" w:hAnsi="Times New Roman"/>
                <w:noProof/>
                <w:color w:val="000000"/>
                <w:sz w:val="20"/>
                <w:szCs w:val="20"/>
              </w:rPr>
              <w:t xml:space="preserve">Кількість </w:t>
            </w:r>
          </w:p>
        </w:tc>
      </w:tr>
      <w:tr w:rsidR="009C78BD" w:rsidRPr="00BD1988" w:rsidTr="00DA4ADA">
        <w:trPr>
          <w:trHeight w:val="20"/>
        </w:trPr>
        <w:tc>
          <w:tcPr>
            <w:tcW w:w="2016" w:type="dxa"/>
            <w:tcBorders>
              <w:top w:val="single" w:sz="6" w:space="0" w:color="000000"/>
              <w:left w:val="single" w:sz="6" w:space="0" w:color="000000"/>
              <w:bottom w:val="single" w:sz="6" w:space="0" w:color="000000"/>
              <w:right w:val="single" w:sz="6" w:space="0" w:color="000000"/>
            </w:tcBorders>
            <w:shd w:val="solid" w:color="FFFFFF" w:fill="auto"/>
            <w:tcMar>
              <w:top w:w="100" w:type="dxa"/>
              <w:left w:w="100" w:type="dxa"/>
              <w:bottom w:w="100" w:type="dxa"/>
              <w:right w:w="100" w:type="dxa"/>
            </w:tcMar>
            <w:vAlign w:val="center"/>
          </w:tcPr>
          <w:p w:rsidR="009C78BD" w:rsidRPr="00404A3B" w:rsidRDefault="009C3361" w:rsidP="00290C73">
            <w:pPr>
              <w:autoSpaceDE w:val="0"/>
              <w:autoSpaceDN w:val="0"/>
              <w:spacing w:after="0" w:line="240" w:lineRule="auto"/>
              <w:rPr>
                <w:rFonts w:ascii="Times New Roman" w:hAnsi="Times New Roman"/>
                <w:bCs/>
                <w:sz w:val="20"/>
                <w:szCs w:val="20"/>
              </w:rPr>
            </w:pPr>
            <w:r w:rsidRPr="009C3361">
              <w:rPr>
                <w:rFonts w:ascii="Times New Roman" w:hAnsi="Times New Roman"/>
                <w:bCs/>
                <w:sz w:val="20"/>
                <w:szCs w:val="20"/>
              </w:rPr>
              <w:t>Гематологічний аналіз</w:t>
            </w:r>
            <w:r w:rsidR="005C52D1">
              <w:rPr>
                <w:rFonts w:ascii="Times New Roman" w:hAnsi="Times New Roman"/>
                <w:bCs/>
                <w:sz w:val="20"/>
                <w:szCs w:val="20"/>
              </w:rPr>
              <w:t>атор 3Dif з набором реагентів</w:t>
            </w:r>
          </w:p>
        </w:tc>
        <w:tc>
          <w:tcPr>
            <w:tcW w:w="25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C78BD" w:rsidRPr="008809B6" w:rsidRDefault="00FF6924" w:rsidP="006B4F6B">
            <w:pPr>
              <w:autoSpaceDE w:val="0"/>
              <w:autoSpaceDN w:val="0"/>
              <w:spacing w:after="0" w:line="240" w:lineRule="auto"/>
              <w:rPr>
                <w:rFonts w:ascii="Times New Roman" w:hAnsi="Times New Roman"/>
                <w:sz w:val="20"/>
                <w:szCs w:val="20"/>
              </w:rPr>
            </w:pPr>
            <w:r w:rsidRPr="00FF6924">
              <w:rPr>
                <w:rFonts w:ascii="Times New Roman" w:hAnsi="Times New Roman"/>
                <w:sz w:val="20"/>
                <w:szCs w:val="20"/>
              </w:rPr>
              <w:t xml:space="preserve">35476 - Аналізатор гематологічний IVD (діагностика </w:t>
            </w:r>
            <w:proofErr w:type="spellStart"/>
            <w:r w:rsidRPr="00FF6924">
              <w:rPr>
                <w:rFonts w:ascii="Times New Roman" w:hAnsi="Times New Roman"/>
                <w:sz w:val="20"/>
                <w:szCs w:val="20"/>
              </w:rPr>
              <w:t>in</w:t>
            </w:r>
            <w:proofErr w:type="spellEnd"/>
            <w:r w:rsidRPr="00FF6924">
              <w:rPr>
                <w:rFonts w:ascii="Times New Roman" w:hAnsi="Times New Roman"/>
                <w:sz w:val="20"/>
                <w:szCs w:val="20"/>
              </w:rPr>
              <w:t xml:space="preserve"> </w:t>
            </w:r>
            <w:proofErr w:type="spellStart"/>
            <w:r w:rsidRPr="00FF6924">
              <w:rPr>
                <w:rFonts w:ascii="Times New Roman" w:hAnsi="Times New Roman"/>
                <w:sz w:val="20"/>
                <w:szCs w:val="20"/>
              </w:rPr>
              <w:t>vitro</w:t>
            </w:r>
            <w:proofErr w:type="spellEnd"/>
            <w:r w:rsidRPr="00FF6924">
              <w:rPr>
                <w:rFonts w:ascii="Times New Roman" w:hAnsi="Times New Roman"/>
                <w:sz w:val="20"/>
                <w:szCs w:val="20"/>
              </w:rPr>
              <w:t>), автоматичний</w:t>
            </w:r>
          </w:p>
        </w:tc>
        <w:tc>
          <w:tcPr>
            <w:tcW w:w="32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C78BD" w:rsidRPr="00404A3B" w:rsidRDefault="00FF09C1" w:rsidP="006B4F6B">
            <w:pPr>
              <w:autoSpaceDE w:val="0"/>
              <w:autoSpaceDN w:val="0"/>
              <w:spacing w:after="0" w:line="240" w:lineRule="auto"/>
              <w:jc w:val="center"/>
              <w:rPr>
                <w:rFonts w:ascii="Times New Roman" w:eastAsia="Times New Roman" w:hAnsi="Times New Roman"/>
                <w:sz w:val="20"/>
                <w:szCs w:val="20"/>
              </w:rPr>
            </w:pPr>
            <w:r w:rsidRPr="00FF09C1">
              <w:rPr>
                <w:rFonts w:ascii="Times New Roman" w:eastAsia="Times New Roman" w:hAnsi="Times New Roman"/>
                <w:sz w:val="20"/>
                <w:szCs w:val="20"/>
              </w:rPr>
              <w:t>38430000-8 Детектори та аналізатори.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100" w:type="dxa"/>
              <w:left w:w="100" w:type="dxa"/>
              <w:bottom w:w="100" w:type="dxa"/>
              <w:right w:w="100" w:type="dxa"/>
            </w:tcMar>
            <w:vAlign w:val="center"/>
          </w:tcPr>
          <w:p w:rsidR="009C78BD" w:rsidRPr="00404A3B" w:rsidRDefault="009C78BD" w:rsidP="006B4F6B">
            <w:pPr>
              <w:autoSpaceDE w:val="0"/>
              <w:autoSpaceDN w:val="0"/>
              <w:spacing w:after="0" w:line="240" w:lineRule="auto"/>
              <w:jc w:val="center"/>
              <w:rPr>
                <w:rFonts w:ascii="Times New Roman" w:eastAsia="Times New Roman" w:hAnsi="Times New Roman"/>
                <w:sz w:val="20"/>
                <w:szCs w:val="20"/>
              </w:rPr>
            </w:pPr>
            <w:r w:rsidRPr="00404A3B">
              <w:rPr>
                <w:rFonts w:ascii="Times New Roman" w:eastAsia="Times New Roman" w:hAnsi="Times New Roman"/>
                <w:sz w:val="20"/>
                <w:szCs w:val="20"/>
              </w:rPr>
              <w:t>шт.</w:t>
            </w:r>
          </w:p>
        </w:tc>
        <w:tc>
          <w:tcPr>
            <w:tcW w:w="10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9C78BD" w:rsidRDefault="009C78BD" w:rsidP="006B4F6B">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1741B7" w:rsidRPr="00BD1988" w:rsidTr="00DA4ADA">
        <w:trPr>
          <w:trHeight w:val="20"/>
        </w:trPr>
        <w:tc>
          <w:tcPr>
            <w:tcW w:w="2016" w:type="dxa"/>
            <w:tcBorders>
              <w:top w:val="single" w:sz="6" w:space="0" w:color="000000"/>
              <w:left w:val="single" w:sz="6" w:space="0" w:color="000000"/>
              <w:bottom w:val="single" w:sz="6" w:space="0" w:color="000000"/>
              <w:right w:val="single" w:sz="6" w:space="0" w:color="000000"/>
            </w:tcBorders>
            <w:shd w:val="solid" w:color="FFFFFF" w:fill="auto"/>
            <w:tcMar>
              <w:top w:w="100" w:type="dxa"/>
              <w:left w:w="100" w:type="dxa"/>
              <w:bottom w:w="100" w:type="dxa"/>
              <w:right w:w="100" w:type="dxa"/>
            </w:tcMar>
            <w:vAlign w:val="center"/>
          </w:tcPr>
          <w:p w:rsidR="001741B7" w:rsidRPr="00404A3B" w:rsidRDefault="009C3361" w:rsidP="006B4F6B">
            <w:pPr>
              <w:autoSpaceDE w:val="0"/>
              <w:autoSpaceDN w:val="0"/>
              <w:spacing w:after="0" w:line="240" w:lineRule="auto"/>
              <w:rPr>
                <w:rFonts w:ascii="Times New Roman" w:hAnsi="Times New Roman"/>
                <w:bCs/>
                <w:sz w:val="20"/>
                <w:szCs w:val="20"/>
              </w:rPr>
            </w:pPr>
            <w:r w:rsidRPr="009C3361">
              <w:rPr>
                <w:rFonts w:ascii="Times New Roman" w:hAnsi="Times New Roman"/>
                <w:bCs/>
                <w:sz w:val="20"/>
                <w:szCs w:val="20"/>
              </w:rPr>
              <w:t>Аналізатор сечі з набором тест-смужок</w:t>
            </w:r>
          </w:p>
        </w:tc>
        <w:tc>
          <w:tcPr>
            <w:tcW w:w="25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1741B7" w:rsidRPr="008809B6" w:rsidRDefault="00FF6924" w:rsidP="006B4F6B">
            <w:pPr>
              <w:autoSpaceDE w:val="0"/>
              <w:autoSpaceDN w:val="0"/>
              <w:spacing w:after="0" w:line="240" w:lineRule="auto"/>
              <w:rPr>
                <w:rFonts w:ascii="Times New Roman" w:hAnsi="Times New Roman"/>
                <w:sz w:val="20"/>
                <w:szCs w:val="20"/>
              </w:rPr>
            </w:pPr>
            <w:r w:rsidRPr="00FF6924">
              <w:rPr>
                <w:rFonts w:ascii="Times New Roman" w:hAnsi="Times New Roman"/>
                <w:sz w:val="20"/>
                <w:szCs w:val="20"/>
              </w:rPr>
              <w:t xml:space="preserve">57860 - Аналізатор сечі лабораторний IVD (діагностика </w:t>
            </w:r>
            <w:proofErr w:type="spellStart"/>
            <w:r w:rsidRPr="00FF6924">
              <w:rPr>
                <w:rFonts w:ascii="Times New Roman" w:hAnsi="Times New Roman"/>
                <w:sz w:val="20"/>
                <w:szCs w:val="20"/>
              </w:rPr>
              <w:t>in</w:t>
            </w:r>
            <w:proofErr w:type="spellEnd"/>
            <w:r w:rsidRPr="00FF6924">
              <w:rPr>
                <w:rFonts w:ascii="Times New Roman" w:hAnsi="Times New Roman"/>
                <w:sz w:val="20"/>
                <w:szCs w:val="20"/>
              </w:rPr>
              <w:t xml:space="preserve"> </w:t>
            </w:r>
            <w:proofErr w:type="spellStart"/>
            <w:r w:rsidRPr="00FF6924">
              <w:rPr>
                <w:rFonts w:ascii="Times New Roman" w:hAnsi="Times New Roman"/>
                <w:sz w:val="20"/>
                <w:szCs w:val="20"/>
              </w:rPr>
              <w:t>vitro</w:t>
            </w:r>
            <w:proofErr w:type="spellEnd"/>
            <w:r w:rsidRPr="00FF6924">
              <w:rPr>
                <w:rFonts w:ascii="Times New Roman" w:hAnsi="Times New Roman"/>
                <w:sz w:val="20"/>
                <w:szCs w:val="20"/>
              </w:rPr>
              <w:t>) напівавтоматичний</w:t>
            </w:r>
          </w:p>
        </w:tc>
        <w:tc>
          <w:tcPr>
            <w:tcW w:w="32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1741B7" w:rsidRPr="00404A3B" w:rsidRDefault="00FF6924" w:rsidP="006B4F6B">
            <w:pPr>
              <w:autoSpaceDE w:val="0"/>
              <w:autoSpaceDN w:val="0"/>
              <w:spacing w:after="0" w:line="240" w:lineRule="auto"/>
              <w:jc w:val="center"/>
              <w:rPr>
                <w:rFonts w:ascii="Times New Roman" w:eastAsia="Times New Roman" w:hAnsi="Times New Roman"/>
                <w:sz w:val="20"/>
                <w:szCs w:val="20"/>
              </w:rPr>
            </w:pPr>
            <w:r w:rsidRPr="00FF6924">
              <w:rPr>
                <w:rFonts w:ascii="Times New Roman" w:eastAsia="Times New Roman" w:hAnsi="Times New Roman"/>
                <w:sz w:val="20"/>
                <w:szCs w:val="20"/>
              </w:rPr>
              <w:t>38430000-8 Детектори та аналізатори.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100" w:type="dxa"/>
              <w:left w:w="100" w:type="dxa"/>
              <w:bottom w:w="100" w:type="dxa"/>
              <w:right w:w="100" w:type="dxa"/>
            </w:tcMar>
            <w:vAlign w:val="center"/>
          </w:tcPr>
          <w:p w:rsidR="001741B7" w:rsidRPr="00404A3B" w:rsidRDefault="001741B7" w:rsidP="006B4F6B">
            <w:pPr>
              <w:autoSpaceDE w:val="0"/>
              <w:autoSpaceDN w:val="0"/>
              <w:spacing w:after="0" w:line="240" w:lineRule="auto"/>
              <w:jc w:val="center"/>
              <w:rPr>
                <w:rFonts w:ascii="Times New Roman" w:eastAsia="Times New Roman" w:hAnsi="Times New Roman"/>
                <w:sz w:val="20"/>
                <w:szCs w:val="20"/>
              </w:rPr>
            </w:pPr>
            <w:proofErr w:type="spellStart"/>
            <w:r>
              <w:rPr>
                <w:rFonts w:ascii="Times New Roman" w:eastAsia="Times New Roman" w:hAnsi="Times New Roman"/>
                <w:sz w:val="20"/>
                <w:szCs w:val="20"/>
              </w:rPr>
              <w:t>шт</w:t>
            </w:r>
            <w:proofErr w:type="spellEnd"/>
          </w:p>
        </w:tc>
        <w:tc>
          <w:tcPr>
            <w:tcW w:w="10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1741B7" w:rsidRDefault="001741B7" w:rsidP="006B4F6B">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1741B7" w:rsidRPr="00BD1988" w:rsidTr="00DA4ADA">
        <w:trPr>
          <w:trHeight w:val="20"/>
        </w:trPr>
        <w:tc>
          <w:tcPr>
            <w:tcW w:w="2016" w:type="dxa"/>
            <w:tcBorders>
              <w:top w:val="single" w:sz="6" w:space="0" w:color="000000"/>
              <w:left w:val="single" w:sz="6" w:space="0" w:color="000000"/>
              <w:bottom w:val="single" w:sz="6" w:space="0" w:color="000000"/>
              <w:right w:val="single" w:sz="6" w:space="0" w:color="000000"/>
            </w:tcBorders>
            <w:shd w:val="solid" w:color="FFFFFF" w:fill="auto"/>
            <w:tcMar>
              <w:top w:w="100" w:type="dxa"/>
              <w:left w:w="100" w:type="dxa"/>
              <w:bottom w:w="100" w:type="dxa"/>
              <w:right w:w="100" w:type="dxa"/>
            </w:tcMar>
            <w:vAlign w:val="center"/>
          </w:tcPr>
          <w:p w:rsidR="001741B7" w:rsidRPr="00404A3B" w:rsidRDefault="009C3361" w:rsidP="006B4F6B">
            <w:pPr>
              <w:autoSpaceDE w:val="0"/>
              <w:autoSpaceDN w:val="0"/>
              <w:spacing w:after="0" w:line="240" w:lineRule="auto"/>
              <w:rPr>
                <w:rFonts w:ascii="Times New Roman" w:hAnsi="Times New Roman"/>
                <w:bCs/>
                <w:sz w:val="20"/>
                <w:szCs w:val="20"/>
              </w:rPr>
            </w:pPr>
            <w:r w:rsidRPr="009C3361">
              <w:rPr>
                <w:rFonts w:ascii="Times New Roman" w:hAnsi="Times New Roman"/>
                <w:bCs/>
                <w:sz w:val="20"/>
                <w:szCs w:val="20"/>
              </w:rPr>
              <w:t>Аналізатор вимірювання</w:t>
            </w:r>
            <w:r>
              <w:rPr>
                <w:rFonts w:ascii="Times New Roman" w:hAnsi="Times New Roman"/>
                <w:bCs/>
                <w:sz w:val="20"/>
                <w:szCs w:val="20"/>
              </w:rPr>
              <w:t xml:space="preserve"> ШОЕ</w:t>
            </w:r>
            <w:r w:rsidR="001F3F14">
              <w:rPr>
                <w:rFonts w:ascii="Times New Roman" w:hAnsi="Times New Roman"/>
                <w:bCs/>
                <w:sz w:val="20"/>
                <w:szCs w:val="20"/>
              </w:rPr>
              <w:t>(</w:t>
            </w:r>
            <w:r w:rsidR="001F3F14" w:rsidRPr="001F3F14">
              <w:rPr>
                <w:rFonts w:ascii="Times New Roman" w:hAnsi="Times New Roman"/>
                <w:bCs/>
                <w:sz w:val="20"/>
                <w:szCs w:val="20"/>
              </w:rPr>
              <w:t>Автоматичний аналізатор швидкості осідання еритроцитів</w:t>
            </w:r>
            <w:r w:rsidR="001F3F14">
              <w:rPr>
                <w:rFonts w:ascii="Times New Roman" w:hAnsi="Times New Roman"/>
                <w:bCs/>
                <w:sz w:val="20"/>
                <w:szCs w:val="20"/>
              </w:rPr>
              <w:t>)</w:t>
            </w:r>
          </w:p>
        </w:tc>
        <w:tc>
          <w:tcPr>
            <w:tcW w:w="25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1741B7" w:rsidRPr="008809B6" w:rsidRDefault="00FF6924" w:rsidP="006B4F6B">
            <w:pPr>
              <w:autoSpaceDE w:val="0"/>
              <w:autoSpaceDN w:val="0"/>
              <w:spacing w:after="0" w:line="240" w:lineRule="auto"/>
              <w:rPr>
                <w:rFonts w:ascii="Times New Roman" w:hAnsi="Times New Roman"/>
                <w:sz w:val="20"/>
                <w:szCs w:val="20"/>
              </w:rPr>
            </w:pPr>
            <w:r w:rsidRPr="00FF6924">
              <w:rPr>
                <w:rFonts w:ascii="Times New Roman" w:hAnsi="Times New Roman"/>
                <w:sz w:val="20"/>
                <w:szCs w:val="20"/>
              </w:rPr>
              <w:t xml:space="preserve">56691 Автоматичний аналізатор швидкості осідання еритроцитів (ШОЕ) IVD (діагностика </w:t>
            </w:r>
            <w:proofErr w:type="spellStart"/>
            <w:r w:rsidRPr="00FF6924">
              <w:rPr>
                <w:rFonts w:ascii="Times New Roman" w:hAnsi="Times New Roman"/>
                <w:sz w:val="20"/>
                <w:szCs w:val="20"/>
              </w:rPr>
              <w:t>in</w:t>
            </w:r>
            <w:proofErr w:type="spellEnd"/>
            <w:r w:rsidRPr="00FF6924">
              <w:rPr>
                <w:rFonts w:ascii="Times New Roman" w:hAnsi="Times New Roman"/>
                <w:sz w:val="20"/>
                <w:szCs w:val="20"/>
              </w:rPr>
              <w:t xml:space="preserve"> </w:t>
            </w:r>
            <w:proofErr w:type="spellStart"/>
            <w:r w:rsidRPr="00FF6924">
              <w:rPr>
                <w:rFonts w:ascii="Times New Roman" w:hAnsi="Times New Roman"/>
                <w:sz w:val="20"/>
                <w:szCs w:val="20"/>
              </w:rPr>
              <w:t>vitro</w:t>
            </w:r>
            <w:proofErr w:type="spellEnd"/>
            <w:r w:rsidRPr="00FF6924">
              <w:rPr>
                <w:rFonts w:ascii="Times New Roman" w:hAnsi="Times New Roman"/>
                <w:sz w:val="20"/>
                <w:szCs w:val="20"/>
              </w:rPr>
              <w:t>)</w:t>
            </w:r>
          </w:p>
        </w:tc>
        <w:tc>
          <w:tcPr>
            <w:tcW w:w="32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1741B7" w:rsidRPr="00404A3B" w:rsidRDefault="00FF6924" w:rsidP="006B4F6B">
            <w:pPr>
              <w:autoSpaceDE w:val="0"/>
              <w:autoSpaceDN w:val="0"/>
              <w:spacing w:after="0" w:line="240" w:lineRule="auto"/>
              <w:jc w:val="center"/>
              <w:rPr>
                <w:rFonts w:ascii="Times New Roman" w:eastAsia="Times New Roman" w:hAnsi="Times New Roman"/>
                <w:sz w:val="20"/>
                <w:szCs w:val="20"/>
              </w:rPr>
            </w:pPr>
            <w:r w:rsidRPr="00FF6924">
              <w:rPr>
                <w:rFonts w:ascii="Times New Roman" w:eastAsia="Times New Roman" w:hAnsi="Times New Roman"/>
                <w:sz w:val="20"/>
                <w:szCs w:val="20"/>
              </w:rPr>
              <w:t>38430000-8 Детектори та аналізатори.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100" w:type="dxa"/>
              <w:left w:w="100" w:type="dxa"/>
              <w:bottom w:w="100" w:type="dxa"/>
              <w:right w:w="100" w:type="dxa"/>
            </w:tcMar>
            <w:vAlign w:val="center"/>
          </w:tcPr>
          <w:p w:rsidR="001741B7" w:rsidRPr="00404A3B" w:rsidRDefault="001741B7" w:rsidP="006B4F6B">
            <w:pPr>
              <w:autoSpaceDE w:val="0"/>
              <w:autoSpaceDN w:val="0"/>
              <w:spacing w:after="0" w:line="240" w:lineRule="auto"/>
              <w:jc w:val="center"/>
              <w:rPr>
                <w:rFonts w:ascii="Times New Roman" w:eastAsia="Times New Roman" w:hAnsi="Times New Roman"/>
                <w:sz w:val="20"/>
                <w:szCs w:val="20"/>
              </w:rPr>
            </w:pPr>
            <w:proofErr w:type="spellStart"/>
            <w:r>
              <w:rPr>
                <w:rFonts w:ascii="Times New Roman" w:eastAsia="Times New Roman" w:hAnsi="Times New Roman"/>
                <w:sz w:val="20"/>
                <w:szCs w:val="20"/>
              </w:rPr>
              <w:t>шт</w:t>
            </w:r>
            <w:proofErr w:type="spellEnd"/>
          </w:p>
        </w:tc>
        <w:tc>
          <w:tcPr>
            <w:tcW w:w="10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1741B7" w:rsidRDefault="001741B7" w:rsidP="006B4F6B">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bl>
    <w:p w:rsidR="009C78BD" w:rsidRPr="00BD1988" w:rsidRDefault="009C78BD" w:rsidP="009C78BD">
      <w:pPr>
        <w:spacing w:after="0" w:line="240" w:lineRule="auto"/>
        <w:jc w:val="center"/>
        <w:rPr>
          <w:rFonts w:ascii="Times New Roman" w:eastAsia="Times New Roman" w:hAnsi="Times New Roman"/>
          <w:b/>
          <w:i/>
          <w:noProof/>
          <w:sz w:val="24"/>
          <w:szCs w:val="24"/>
        </w:rPr>
      </w:pPr>
    </w:p>
    <w:p w:rsidR="009C78BD" w:rsidRPr="00BD1988" w:rsidRDefault="009C78BD" w:rsidP="009C78BD">
      <w:pPr>
        <w:tabs>
          <w:tab w:val="left" w:pos="6113"/>
        </w:tabs>
        <w:spacing w:after="0" w:line="240" w:lineRule="auto"/>
        <w:jc w:val="center"/>
        <w:rPr>
          <w:rFonts w:ascii="Times New Roman" w:hAnsi="Times New Roman"/>
          <w:b/>
          <w:bCs/>
          <w:noProof/>
          <w:color w:val="000000"/>
          <w:sz w:val="24"/>
          <w:szCs w:val="24"/>
        </w:rPr>
      </w:pPr>
      <w:r w:rsidRPr="00BD1988">
        <w:rPr>
          <w:rFonts w:ascii="Times New Roman" w:hAnsi="Times New Roman"/>
          <w:b/>
          <w:bCs/>
          <w:noProof/>
          <w:color w:val="000000"/>
          <w:sz w:val="24"/>
          <w:szCs w:val="24"/>
        </w:rPr>
        <w:t xml:space="preserve">Медико-технічні вимоги до </w:t>
      </w:r>
      <w:r>
        <w:rPr>
          <w:rFonts w:ascii="Times New Roman" w:hAnsi="Times New Roman"/>
          <w:b/>
          <w:bCs/>
          <w:noProof/>
          <w:color w:val="000000"/>
          <w:sz w:val="24"/>
          <w:szCs w:val="24"/>
        </w:rPr>
        <w:t>т</w:t>
      </w:r>
      <w:r w:rsidRPr="00BD1988">
        <w:rPr>
          <w:rFonts w:ascii="Times New Roman" w:hAnsi="Times New Roman"/>
          <w:b/>
          <w:bCs/>
          <w:noProof/>
          <w:color w:val="000000"/>
          <w:sz w:val="24"/>
          <w:szCs w:val="24"/>
        </w:rPr>
        <w:t>оварів, що потребують додаткового підтвердження:</w:t>
      </w:r>
    </w:p>
    <w:p w:rsidR="009C78BD" w:rsidRPr="00C468AC" w:rsidRDefault="009C78BD" w:rsidP="009C78BD">
      <w:pPr>
        <w:tabs>
          <w:tab w:val="left" w:pos="6113"/>
        </w:tabs>
        <w:spacing w:after="0" w:line="240" w:lineRule="auto"/>
        <w:jc w:val="right"/>
        <w:rPr>
          <w:rFonts w:ascii="Times New Roman" w:hAnsi="Times New Roman"/>
          <w:b/>
          <w:bCs/>
          <w:noProof/>
          <w:color w:val="000000"/>
          <w:sz w:val="14"/>
          <w:szCs w:val="24"/>
        </w:rPr>
      </w:pPr>
    </w:p>
    <w:p w:rsidR="009C1540" w:rsidRDefault="009C1540" w:rsidP="009C78BD">
      <w:pPr>
        <w:tabs>
          <w:tab w:val="left" w:pos="6113"/>
        </w:tabs>
        <w:spacing w:after="0" w:line="240" w:lineRule="auto"/>
        <w:jc w:val="right"/>
        <w:rPr>
          <w:rFonts w:ascii="Times New Roman" w:hAnsi="Times New Roman"/>
          <w:b/>
          <w:bCs/>
          <w:noProof/>
          <w:color w:val="000000"/>
          <w:sz w:val="24"/>
          <w:szCs w:val="24"/>
        </w:rPr>
      </w:pPr>
    </w:p>
    <w:p w:rsidR="009C78BD" w:rsidRPr="0089565D" w:rsidRDefault="009C78BD" w:rsidP="009C78BD">
      <w:pPr>
        <w:tabs>
          <w:tab w:val="left" w:pos="6113"/>
        </w:tabs>
        <w:spacing w:after="0" w:line="240" w:lineRule="auto"/>
        <w:jc w:val="right"/>
        <w:rPr>
          <w:rFonts w:ascii="Times New Roman" w:hAnsi="Times New Roman"/>
          <w:b/>
          <w:bCs/>
          <w:noProof/>
          <w:color w:val="000000"/>
          <w:sz w:val="24"/>
          <w:szCs w:val="24"/>
        </w:rPr>
      </w:pPr>
      <w:r w:rsidRPr="0089565D">
        <w:rPr>
          <w:rFonts w:ascii="Times New Roman" w:hAnsi="Times New Roman"/>
          <w:b/>
          <w:bCs/>
          <w:noProof/>
          <w:color w:val="000000"/>
          <w:sz w:val="24"/>
          <w:szCs w:val="24"/>
        </w:rPr>
        <w:t>таблиця 2</w:t>
      </w:r>
    </w:p>
    <w:p w:rsidR="00214A4E" w:rsidRPr="00214A4E" w:rsidRDefault="00D94533" w:rsidP="00214A4E">
      <w:pPr>
        <w:spacing w:line="240" w:lineRule="auto"/>
        <w:ind w:firstLine="705"/>
        <w:jc w:val="center"/>
        <w:rPr>
          <w:rFonts w:ascii="Times New Roman" w:eastAsia="Times New Roman" w:hAnsi="Times New Roman" w:cs="Times New Roman"/>
          <w:sz w:val="24"/>
          <w:szCs w:val="24"/>
          <w:lang w:eastAsia="ru-RU"/>
        </w:rPr>
      </w:pPr>
      <w:r w:rsidRPr="00214A4E">
        <w:rPr>
          <w:rFonts w:ascii="Times New Roman" w:eastAsia="Times New Roman" w:hAnsi="Times New Roman" w:cs="Times New Roman"/>
          <w:b/>
          <w:bCs/>
          <w:color w:val="000000"/>
          <w:sz w:val="24"/>
          <w:szCs w:val="24"/>
          <w:lang w:eastAsia="ru-RU"/>
        </w:rPr>
        <w:t>Гематологічний аналізатор 3Dif з набором реагентів</w:t>
      </w:r>
      <w:r w:rsidR="00271A02" w:rsidRPr="00214A4E">
        <w:rPr>
          <w:rFonts w:ascii="Times New Roman" w:eastAsia="Times New Roman" w:hAnsi="Times New Roman" w:cs="Times New Roman"/>
          <w:b/>
          <w:bCs/>
          <w:color w:val="000000"/>
          <w:sz w:val="24"/>
          <w:szCs w:val="24"/>
          <w:lang w:eastAsia="ru-RU"/>
        </w:rPr>
        <w:t xml:space="preserve"> (35476 - Аналізатор гематологічний </w:t>
      </w:r>
      <w:r w:rsidR="00271A02" w:rsidRPr="00214A4E">
        <w:rPr>
          <w:rFonts w:ascii="Times New Roman" w:eastAsia="Times New Roman" w:hAnsi="Times New Roman" w:cs="Times New Roman"/>
          <w:b/>
          <w:bCs/>
          <w:color w:val="000000"/>
          <w:sz w:val="24"/>
          <w:szCs w:val="24"/>
          <w:lang w:val="ru-RU" w:eastAsia="ru-RU"/>
        </w:rPr>
        <w:t>IVD</w:t>
      </w:r>
      <w:r w:rsidR="00271A02" w:rsidRPr="00214A4E">
        <w:rPr>
          <w:rFonts w:ascii="Times New Roman" w:eastAsia="Times New Roman" w:hAnsi="Times New Roman" w:cs="Times New Roman"/>
          <w:b/>
          <w:bCs/>
          <w:color w:val="000000"/>
          <w:sz w:val="24"/>
          <w:szCs w:val="24"/>
          <w:lang w:eastAsia="ru-RU"/>
        </w:rPr>
        <w:t xml:space="preserve"> (діагностика </w:t>
      </w:r>
      <w:proofErr w:type="spellStart"/>
      <w:r w:rsidR="00271A02" w:rsidRPr="00214A4E">
        <w:rPr>
          <w:rFonts w:ascii="Times New Roman" w:eastAsia="Times New Roman" w:hAnsi="Times New Roman" w:cs="Times New Roman"/>
          <w:b/>
          <w:bCs/>
          <w:color w:val="000000"/>
          <w:sz w:val="24"/>
          <w:szCs w:val="24"/>
          <w:lang w:val="ru-RU" w:eastAsia="ru-RU"/>
        </w:rPr>
        <w:t>in</w:t>
      </w:r>
      <w:proofErr w:type="spellEnd"/>
      <w:r w:rsidR="00271A02" w:rsidRPr="00214A4E">
        <w:rPr>
          <w:rFonts w:ascii="Times New Roman" w:eastAsia="Times New Roman" w:hAnsi="Times New Roman" w:cs="Times New Roman"/>
          <w:b/>
          <w:bCs/>
          <w:color w:val="000000"/>
          <w:sz w:val="24"/>
          <w:szCs w:val="24"/>
          <w:lang w:val="ru-RU" w:eastAsia="ru-RU"/>
        </w:rPr>
        <w:t> </w:t>
      </w:r>
      <w:proofErr w:type="spellStart"/>
      <w:r w:rsidR="00271A02" w:rsidRPr="00214A4E">
        <w:rPr>
          <w:rFonts w:ascii="Times New Roman" w:eastAsia="Times New Roman" w:hAnsi="Times New Roman" w:cs="Times New Roman"/>
          <w:b/>
          <w:bCs/>
          <w:color w:val="000000"/>
          <w:sz w:val="24"/>
          <w:szCs w:val="24"/>
          <w:lang w:val="ru-RU" w:eastAsia="ru-RU"/>
        </w:rPr>
        <w:t>vitro</w:t>
      </w:r>
      <w:proofErr w:type="spellEnd"/>
      <w:r w:rsidRPr="00214A4E">
        <w:rPr>
          <w:rFonts w:ascii="Times New Roman" w:eastAsia="Times New Roman" w:hAnsi="Times New Roman" w:cs="Times New Roman"/>
          <w:b/>
          <w:bCs/>
          <w:color w:val="000000"/>
          <w:sz w:val="24"/>
          <w:szCs w:val="24"/>
          <w:lang w:eastAsia="ru-RU"/>
        </w:rPr>
        <w:t>), автоматичний)</w:t>
      </w:r>
    </w:p>
    <w:p w:rsidR="00271A02" w:rsidRPr="00D94533" w:rsidRDefault="00271A02" w:rsidP="00271A02">
      <w:pPr>
        <w:keepNext/>
        <w:widowControl w:val="0"/>
        <w:spacing w:after="0" w:line="240" w:lineRule="auto"/>
        <w:jc w:val="center"/>
        <w:rPr>
          <w:rFonts w:ascii="Times New Roman" w:eastAsia="Times New Roman" w:hAnsi="Times New Roman" w:cs="Times New Roman"/>
          <w:sz w:val="24"/>
          <w:szCs w:val="24"/>
          <w:lang w:eastAsia="ru-RU"/>
        </w:rPr>
      </w:pPr>
      <w:r w:rsidRPr="00271A02">
        <w:rPr>
          <w:rFonts w:ascii="Times New Roman" w:eastAsia="Times New Roman" w:hAnsi="Times New Roman" w:cs="Times New Roman"/>
          <w:sz w:val="24"/>
          <w:szCs w:val="24"/>
          <w:lang w:val="ru-RU" w:eastAsia="ru-RU"/>
        </w:rPr>
        <w:t> </w:t>
      </w:r>
    </w:p>
    <w:tbl>
      <w:tblPr>
        <w:tblW w:w="0" w:type="auto"/>
        <w:tblCellSpacing w:w="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1799"/>
        <w:gridCol w:w="3569"/>
      </w:tblGrid>
      <w:tr w:rsidR="00271A02" w:rsidRPr="000650C9" w:rsidTr="00E526B3">
        <w:trPr>
          <w:trHeight w:val="767"/>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ind w:left="314" w:hanging="314"/>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b/>
                <w:bCs/>
                <w:color w:val="000000"/>
                <w:lang w:val="ru-RU" w:eastAsia="ru-RU"/>
              </w:rPr>
              <w:t>Функціональні</w:t>
            </w:r>
            <w:proofErr w:type="spellEnd"/>
            <w:r w:rsidRPr="003D1E66">
              <w:rPr>
                <w:rFonts w:ascii="Times New Roman" w:eastAsia="Times New Roman" w:hAnsi="Times New Roman" w:cs="Times New Roman"/>
                <w:b/>
                <w:bCs/>
                <w:color w:val="000000"/>
                <w:lang w:val="ru-RU" w:eastAsia="ru-RU"/>
              </w:rPr>
              <w:t xml:space="preserve"> та </w:t>
            </w:r>
            <w:proofErr w:type="spellStart"/>
            <w:proofErr w:type="gramStart"/>
            <w:r w:rsidRPr="003D1E66">
              <w:rPr>
                <w:rFonts w:ascii="Times New Roman" w:eastAsia="Times New Roman" w:hAnsi="Times New Roman" w:cs="Times New Roman"/>
                <w:b/>
                <w:bCs/>
                <w:color w:val="000000"/>
                <w:lang w:val="ru-RU" w:eastAsia="ru-RU"/>
              </w:rPr>
              <w:t>техн</w:t>
            </w:r>
            <w:proofErr w:type="gramEnd"/>
            <w:r w:rsidRPr="003D1E66">
              <w:rPr>
                <w:rFonts w:ascii="Times New Roman" w:eastAsia="Times New Roman" w:hAnsi="Times New Roman" w:cs="Times New Roman"/>
                <w:b/>
                <w:bCs/>
                <w:color w:val="000000"/>
                <w:lang w:val="ru-RU" w:eastAsia="ru-RU"/>
              </w:rPr>
              <w:t>ічні</w:t>
            </w:r>
            <w:proofErr w:type="spellEnd"/>
            <w:r w:rsidRPr="003D1E66">
              <w:rPr>
                <w:rFonts w:ascii="Times New Roman" w:eastAsia="Times New Roman" w:hAnsi="Times New Roman" w:cs="Times New Roman"/>
                <w:b/>
                <w:bCs/>
                <w:color w:val="000000"/>
                <w:lang w:val="ru-RU" w:eastAsia="ru-RU"/>
              </w:rPr>
              <w:t xml:space="preserve"> характеристики:</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b/>
                <w:bCs/>
                <w:color w:val="000000"/>
                <w:lang w:val="ru-RU" w:eastAsia="ru-RU"/>
              </w:rPr>
              <w:t>Відповідність</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b/>
                <w:bCs/>
                <w:color w:val="000000"/>
                <w:lang w:val="ru-RU" w:eastAsia="ru-RU"/>
              </w:rPr>
              <w:t>Відповідність</w:t>
            </w:r>
            <w:proofErr w:type="spellEnd"/>
            <w:r w:rsidRPr="003D1E66">
              <w:rPr>
                <w:rFonts w:ascii="Times New Roman" w:eastAsia="Times New Roman" w:hAnsi="Times New Roman" w:cs="Times New Roman"/>
                <w:b/>
                <w:bCs/>
                <w:color w:val="000000"/>
                <w:lang w:val="ru-RU" w:eastAsia="ru-RU"/>
              </w:rPr>
              <w:t xml:space="preserve"> </w:t>
            </w:r>
          </w:p>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b/>
                <w:bCs/>
                <w:color w:val="000000"/>
                <w:lang w:val="ru-RU" w:eastAsia="ru-RU"/>
              </w:rPr>
              <w:t>(</w:t>
            </w:r>
            <w:proofErr w:type="spellStart"/>
            <w:r w:rsidRPr="003D1E66">
              <w:rPr>
                <w:rFonts w:ascii="Times New Roman" w:eastAsia="Times New Roman" w:hAnsi="Times New Roman" w:cs="Times New Roman"/>
                <w:b/>
                <w:bCs/>
                <w:color w:val="000000"/>
                <w:lang w:val="ru-RU" w:eastAsia="ru-RU"/>
              </w:rPr>
              <w:t>вказати</w:t>
            </w:r>
            <w:proofErr w:type="spellEnd"/>
            <w:r w:rsidRPr="003D1E66">
              <w:rPr>
                <w:rFonts w:ascii="Times New Roman" w:eastAsia="Times New Roman" w:hAnsi="Times New Roman" w:cs="Times New Roman"/>
                <w:b/>
                <w:bCs/>
                <w:color w:val="000000"/>
                <w:lang w:val="ru-RU" w:eastAsia="ru-RU"/>
              </w:rPr>
              <w:t xml:space="preserve"> </w:t>
            </w:r>
            <w:proofErr w:type="spellStart"/>
            <w:r w:rsidRPr="003D1E66">
              <w:rPr>
                <w:rFonts w:ascii="Times New Roman" w:eastAsia="Times New Roman" w:hAnsi="Times New Roman" w:cs="Times New Roman"/>
                <w:b/>
                <w:bCs/>
                <w:color w:val="000000"/>
                <w:lang w:val="ru-RU" w:eastAsia="ru-RU"/>
              </w:rPr>
              <w:t>спосіб</w:t>
            </w:r>
            <w:proofErr w:type="spellEnd"/>
            <w:r w:rsidRPr="003D1E66">
              <w:rPr>
                <w:rFonts w:ascii="Times New Roman" w:eastAsia="Times New Roman" w:hAnsi="Times New Roman" w:cs="Times New Roman"/>
                <w:b/>
                <w:bCs/>
                <w:color w:val="000000"/>
                <w:lang w:val="ru-RU" w:eastAsia="ru-RU"/>
              </w:rPr>
              <w:t xml:space="preserve"> </w:t>
            </w:r>
            <w:proofErr w:type="spellStart"/>
            <w:proofErr w:type="gramStart"/>
            <w:r w:rsidRPr="003D1E66">
              <w:rPr>
                <w:rFonts w:ascii="Times New Roman" w:eastAsia="Times New Roman" w:hAnsi="Times New Roman" w:cs="Times New Roman"/>
                <w:b/>
                <w:bCs/>
                <w:color w:val="000000"/>
                <w:lang w:val="ru-RU" w:eastAsia="ru-RU"/>
              </w:rPr>
              <w:t>п</w:t>
            </w:r>
            <w:proofErr w:type="gramEnd"/>
            <w:r w:rsidRPr="003D1E66">
              <w:rPr>
                <w:rFonts w:ascii="Times New Roman" w:eastAsia="Times New Roman" w:hAnsi="Times New Roman" w:cs="Times New Roman"/>
                <w:b/>
                <w:bCs/>
                <w:color w:val="000000"/>
                <w:lang w:val="ru-RU" w:eastAsia="ru-RU"/>
              </w:rPr>
              <w:t>ідтвердження</w:t>
            </w:r>
            <w:proofErr w:type="spellEnd"/>
            <w:r w:rsidRPr="003D1E66">
              <w:rPr>
                <w:rFonts w:ascii="Times New Roman" w:eastAsia="Times New Roman" w:hAnsi="Times New Roman" w:cs="Times New Roman"/>
                <w:b/>
                <w:bCs/>
                <w:color w:val="000000"/>
                <w:lang w:val="ru-RU" w:eastAsia="ru-RU"/>
              </w:rPr>
              <w:t>)</w:t>
            </w:r>
          </w:p>
        </w:tc>
      </w:tr>
      <w:tr w:rsidR="00271A02" w:rsidRPr="000650C9" w:rsidTr="00E526B3">
        <w:trPr>
          <w:trHeight w:val="446"/>
          <w:tblCellSpacing w:w="0" w:type="dxa"/>
        </w:trPr>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b/>
                <w:bCs/>
                <w:color w:val="000000"/>
                <w:lang w:val="ru-RU" w:eastAsia="ru-RU"/>
              </w:rPr>
              <w:t xml:space="preserve">1. </w:t>
            </w:r>
            <w:proofErr w:type="spellStart"/>
            <w:r w:rsidRPr="003D1E66">
              <w:rPr>
                <w:rFonts w:ascii="Times New Roman" w:eastAsia="Times New Roman" w:hAnsi="Times New Roman" w:cs="Times New Roman"/>
                <w:b/>
                <w:bCs/>
                <w:color w:val="000000"/>
                <w:lang w:val="ru-RU" w:eastAsia="ru-RU"/>
              </w:rPr>
              <w:t>Загальні</w:t>
            </w:r>
            <w:proofErr w:type="spellEnd"/>
            <w:r w:rsidRPr="003D1E66">
              <w:rPr>
                <w:rFonts w:ascii="Times New Roman" w:eastAsia="Times New Roman" w:hAnsi="Times New Roman" w:cs="Times New Roman"/>
                <w:b/>
                <w:bCs/>
                <w:color w:val="000000"/>
                <w:lang w:val="ru-RU" w:eastAsia="ru-RU"/>
              </w:rPr>
              <w:t xml:space="preserve"> </w:t>
            </w:r>
            <w:proofErr w:type="spellStart"/>
            <w:r w:rsidRPr="003D1E66">
              <w:rPr>
                <w:rFonts w:ascii="Times New Roman" w:eastAsia="Times New Roman" w:hAnsi="Times New Roman" w:cs="Times New Roman"/>
                <w:b/>
                <w:bCs/>
                <w:color w:val="000000"/>
                <w:lang w:val="ru-RU" w:eastAsia="ru-RU"/>
              </w:rPr>
              <w:t>вимоги</w:t>
            </w:r>
            <w:proofErr w:type="spellEnd"/>
            <w:proofErr w:type="gramStart"/>
            <w:r w:rsidRPr="003D1E66">
              <w:rPr>
                <w:rFonts w:ascii="Times New Roman" w:eastAsia="Times New Roman" w:hAnsi="Times New Roman" w:cs="Times New Roman"/>
                <w:b/>
                <w:bCs/>
                <w:color w:val="000000"/>
                <w:lang w:val="ru-RU" w:eastAsia="ru-RU"/>
              </w:rPr>
              <w:t>  :</w:t>
            </w:r>
            <w:proofErr w:type="gramEnd"/>
          </w:p>
        </w:tc>
      </w:tr>
      <w:tr w:rsidR="00271A02" w:rsidRPr="000650C9" w:rsidTr="00B058C6">
        <w:trPr>
          <w:trHeight w:val="1784"/>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eastAsia="ru-RU"/>
              </w:rPr>
            </w:pPr>
            <w:r w:rsidRPr="003D1E66">
              <w:rPr>
                <w:rFonts w:ascii="Times New Roman" w:eastAsia="Times New Roman" w:hAnsi="Times New Roman" w:cs="Times New Roman"/>
                <w:color w:val="000000"/>
                <w:lang w:eastAsia="ru-RU"/>
              </w:rPr>
              <w:t>Комплект обладнання для гематологічного аналізу повинен включати аналізатор гематологічний з можливістю диференціювання лейкоцитарної ф</w:t>
            </w:r>
            <w:r w:rsidR="00B058C6">
              <w:rPr>
                <w:rFonts w:ascii="Times New Roman" w:eastAsia="Times New Roman" w:hAnsi="Times New Roman" w:cs="Times New Roman"/>
                <w:color w:val="000000"/>
                <w:lang w:eastAsia="ru-RU"/>
              </w:rPr>
              <w:t xml:space="preserve">ормули на 3 </w:t>
            </w:r>
            <w:proofErr w:type="spellStart"/>
            <w:r w:rsidR="00B058C6">
              <w:rPr>
                <w:rFonts w:ascii="Times New Roman" w:eastAsia="Times New Roman" w:hAnsi="Times New Roman" w:cs="Times New Roman"/>
                <w:color w:val="000000"/>
                <w:lang w:eastAsia="ru-RU"/>
              </w:rPr>
              <w:t>субпопуляції</w:t>
            </w:r>
            <w:proofErr w:type="spellEnd"/>
            <w:r w:rsidR="00B058C6">
              <w:rPr>
                <w:rFonts w:ascii="Times New Roman" w:eastAsia="Times New Roman" w:hAnsi="Times New Roman" w:cs="Times New Roman"/>
                <w:color w:val="000000"/>
                <w:lang w:eastAsia="ru-RU"/>
              </w:rPr>
              <w:t xml:space="preserve"> з </w:t>
            </w:r>
            <w:proofErr w:type="spellStart"/>
            <w:r w:rsidR="00B058C6">
              <w:rPr>
                <w:rFonts w:ascii="Times New Roman" w:eastAsia="Times New Roman" w:hAnsi="Times New Roman" w:cs="Times New Roman"/>
                <w:color w:val="000000"/>
                <w:lang w:eastAsia="ru-RU"/>
              </w:rPr>
              <w:t>обов</w:t>
            </w:r>
            <w:r w:rsidR="00B058C6" w:rsidRPr="00B058C6">
              <w:rPr>
                <w:rFonts w:ascii="Times New Roman" w:eastAsia="Times New Roman" w:hAnsi="Times New Roman" w:cs="Times New Roman"/>
                <w:color w:val="000000"/>
                <w:lang w:eastAsia="ru-RU"/>
              </w:rPr>
              <w:t>’</w:t>
            </w:r>
            <w:r w:rsidRPr="003D1E66">
              <w:rPr>
                <w:rFonts w:ascii="Times New Roman" w:eastAsia="Times New Roman" w:hAnsi="Times New Roman" w:cs="Times New Roman"/>
                <w:color w:val="000000"/>
                <w:lang w:eastAsia="ru-RU"/>
              </w:rPr>
              <w:t>зковим</w:t>
            </w:r>
            <w:proofErr w:type="spellEnd"/>
            <w:r w:rsidRPr="003D1E66">
              <w:rPr>
                <w:rFonts w:ascii="Times New Roman" w:eastAsia="Times New Roman" w:hAnsi="Times New Roman" w:cs="Times New Roman"/>
                <w:color w:val="000000"/>
                <w:lang w:eastAsia="ru-RU"/>
              </w:rPr>
              <w:t xml:space="preserve"> виділенням </w:t>
            </w:r>
            <w:proofErr w:type="spellStart"/>
            <w:r w:rsidRPr="003D1E66">
              <w:rPr>
                <w:rFonts w:ascii="Times New Roman" w:eastAsia="Times New Roman" w:hAnsi="Times New Roman" w:cs="Times New Roman"/>
                <w:color w:val="000000"/>
                <w:lang w:eastAsia="ru-RU"/>
              </w:rPr>
              <w:t>субпопуляції</w:t>
            </w:r>
            <w:proofErr w:type="spellEnd"/>
            <w:r w:rsidRPr="003D1E66">
              <w:rPr>
                <w:rFonts w:ascii="Times New Roman" w:eastAsia="Times New Roman" w:hAnsi="Times New Roman" w:cs="Times New Roman"/>
                <w:color w:val="000000"/>
                <w:lang w:eastAsia="ru-RU"/>
              </w:rPr>
              <w:t xml:space="preserve"> </w:t>
            </w:r>
            <w:proofErr w:type="spellStart"/>
            <w:r w:rsidRPr="003D1E66">
              <w:rPr>
                <w:rFonts w:ascii="Times New Roman" w:eastAsia="Times New Roman" w:hAnsi="Times New Roman" w:cs="Times New Roman"/>
                <w:color w:val="000000"/>
                <w:lang w:eastAsia="ru-RU"/>
              </w:rPr>
              <w:t>нейтрофілів</w:t>
            </w:r>
            <w:proofErr w:type="spellEnd"/>
            <w:r w:rsidRPr="003D1E66">
              <w:rPr>
                <w:rFonts w:ascii="Times New Roman" w:eastAsia="Times New Roman" w:hAnsi="Times New Roman" w:cs="Times New Roman"/>
                <w:color w:val="000000"/>
                <w:lang w:eastAsia="ru-RU"/>
              </w:rPr>
              <w:t xml:space="preserve">, стартовий набір реагентів та контрольних матеріалів для запуску приладу і на 2000 досліджень </w:t>
            </w:r>
          </w:p>
        </w:tc>
        <w:tc>
          <w:tcPr>
            <w:tcW w:w="1799" w:type="dxa"/>
            <w:tcBorders>
              <w:top w:val="single" w:sz="4" w:space="0" w:color="000000"/>
              <w:left w:val="single" w:sz="4" w:space="0" w:color="000000"/>
              <w:bottom w:val="nil"/>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790"/>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Надати</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копію</w:t>
            </w:r>
            <w:proofErr w:type="spellEnd"/>
            <w:r w:rsidRPr="003D1E66">
              <w:rPr>
                <w:rFonts w:ascii="Times New Roman" w:eastAsia="Times New Roman" w:hAnsi="Times New Roman" w:cs="Times New Roman"/>
                <w:color w:val="000000"/>
                <w:lang w:val="ru-RU" w:eastAsia="ru-RU"/>
              </w:rPr>
              <w:t xml:space="preserve">  </w:t>
            </w:r>
            <w:proofErr w:type="spellStart"/>
            <w:proofErr w:type="gramStart"/>
            <w:r w:rsidRPr="003D1E66">
              <w:rPr>
                <w:rFonts w:ascii="Times New Roman" w:eastAsia="Times New Roman" w:hAnsi="Times New Roman" w:cs="Times New Roman"/>
                <w:color w:val="000000"/>
                <w:lang w:val="ru-RU" w:eastAsia="ru-RU"/>
              </w:rPr>
              <w:t>св</w:t>
            </w:r>
            <w:proofErr w:type="gramEnd"/>
            <w:r w:rsidRPr="003D1E66">
              <w:rPr>
                <w:rFonts w:ascii="Times New Roman" w:eastAsia="Times New Roman" w:hAnsi="Times New Roman" w:cs="Times New Roman"/>
                <w:color w:val="000000"/>
                <w:lang w:val="ru-RU" w:eastAsia="ru-RU"/>
              </w:rPr>
              <w:t>ідоцтва</w:t>
            </w:r>
            <w:proofErr w:type="spellEnd"/>
            <w:r w:rsidRPr="003D1E66">
              <w:rPr>
                <w:rFonts w:ascii="Times New Roman" w:eastAsia="Times New Roman" w:hAnsi="Times New Roman" w:cs="Times New Roman"/>
                <w:color w:val="000000"/>
                <w:lang w:val="ru-RU" w:eastAsia="ru-RU"/>
              </w:rPr>
              <w:t xml:space="preserve"> про </w:t>
            </w:r>
            <w:proofErr w:type="spellStart"/>
            <w:r w:rsidRPr="003D1E66">
              <w:rPr>
                <w:rFonts w:ascii="Times New Roman" w:eastAsia="Times New Roman" w:hAnsi="Times New Roman" w:cs="Times New Roman"/>
                <w:color w:val="000000"/>
                <w:lang w:val="ru-RU" w:eastAsia="ru-RU"/>
              </w:rPr>
              <w:t>державну</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реєстрацію</w:t>
            </w:r>
            <w:proofErr w:type="spellEnd"/>
            <w:r w:rsidRPr="003D1E66">
              <w:rPr>
                <w:rFonts w:ascii="Times New Roman" w:eastAsia="Times New Roman" w:hAnsi="Times New Roman" w:cs="Times New Roman"/>
                <w:color w:val="000000"/>
                <w:lang w:val="ru-RU" w:eastAsia="ru-RU"/>
              </w:rPr>
              <w:t xml:space="preserve"> МОЗ </w:t>
            </w:r>
            <w:proofErr w:type="spellStart"/>
            <w:r w:rsidRPr="003D1E66">
              <w:rPr>
                <w:rFonts w:ascii="Times New Roman" w:eastAsia="Times New Roman" w:hAnsi="Times New Roman" w:cs="Times New Roman"/>
                <w:color w:val="000000"/>
                <w:lang w:val="ru-RU" w:eastAsia="ru-RU"/>
              </w:rPr>
              <w:t>України</w:t>
            </w:r>
            <w:proofErr w:type="spellEnd"/>
            <w:r w:rsidRPr="003D1E66">
              <w:rPr>
                <w:rFonts w:ascii="Times New Roman" w:eastAsia="Times New Roman" w:hAnsi="Times New Roman" w:cs="Times New Roman"/>
                <w:color w:val="000000"/>
                <w:lang w:val="ru-RU" w:eastAsia="ru-RU"/>
              </w:rPr>
              <w:t xml:space="preserve"> з </w:t>
            </w:r>
            <w:proofErr w:type="spellStart"/>
            <w:r w:rsidRPr="003D1E66">
              <w:rPr>
                <w:rFonts w:ascii="Times New Roman" w:eastAsia="Times New Roman" w:hAnsi="Times New Roman" w:cs="Times New Roman"/>
                <w:color w:val="000000"/>
                <w:lang w:val="ru-RU" w:eastAsia="ru-RU"/>
              </w:rPr>
              <w:t>додатками</w:t>
            </w:r>
            <w:proofErr w:type="spellEnd"/>
            <w:r w:rsidRPr="003D1E66">
              <w:rPr>
                <w:rFonts w:ascii="Times New Roman" w:eastAsia="Times New Roman" w:hAnsi="Times New Roman" w:cs="Times New Roman"/>
                <w:color w:val="000000"/>
                <w:lang w:val="ru-RU" w:eastAsia="ru-RU"/>
              </w:rPr>
              <w:t xml:space="preserve"> , </w:t>
            </w:r>
            <w:proofErr w:type="spellStart"/>
            <w:r w:rsidRPr="003D1E66">
              <w:rPr>
                <w:rFonts w:ascii="Times New Roman" w:eastAsia="Times New Roman" w:hAnsi="Times New Roman" w:cs="Times New Roman"/>
                <w:color w:val="000000"/>
                <w:lang w:val="ru-RU" w:eastAsia="ru-RU"/>
              </w:rPr>
              <w:t>або</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копію</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декларації</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відповідності</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технічним</w:t>
            </w:r>
            <w:proofErr w:type="spellEnd"/>
            <w:r w:rsidRPr="003D1E66">
              <w:rPr>
                <w:rFonts w:ascii="Times New Roman" w:eastAsia="Times New Roman" w:hAnsi="Times New Roman" w:cs="Times New Roman"/>
                <w:color w:val="000000"/>
                <w:lang w:val="ru-RU" w:eastAsia="ru-RU"/>
              </w:rPr>
              <w:t xml:space="preserve"> регламентам </w:t>
            </w:r>
            <w:proofErr w:type="spellStart"/>
            <w:r w:rsidRPr="003D1E66">
              <w:rPr>
                <w:rFonts w:ascii="Times New Roman" w:eastAsia="Times New Roman" w:hAnsi="Times New Roman" w:cs="Times New Roman"/>
                <w:color w:val="000000"/>
                <w:lang w:val="ru-RU" w:eastAsia="ru-RU"/>
              </w:rPr>
              <w:t>щодо</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медичних</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виробів</w:t>
            </w:r>
            <w:proofErr w:type="spellEnd"/>
            <w:r w:rsidRPr="003D1E66">
              <w:rPr>
                <w:rFonts w:ascii="Times New Roman" w:eastAsia="Times New Roman" w:hAnsi="Times New Roman" w:cs="Times New Roman"/>
                <w:color w:val="000000"/>
                <w:lang w:val="ru-RU" w:eastAsia="ru-RU"/>
              </w:rPr>
              <w:t xml:space="preserve"> .</w:t>
            </w:r>
          </w:p>
        </w:tc>
        <w:tc>
          <w:tcPr>
            <w:tcW w:w="1799" w:type="dxa"/>
            <w:tcBorders>
              <w:top w:val="single" w:sz="4" w:space="0" w:color="000000"/>
              <w:left w:val="single" w:sz="4" w:space="0" w:color="000000"/>
              <w:bottom w:val="nil"/>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Надати</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копію</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54"/>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Гарантійний</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термін</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обслуговування</w:t>
            </w:r>
            <w:proofErr w:type="spellEnd"/>
            <w:r w:rsidRPr="003D1E66">
              <w:rPr>
                <w:rFonts w:ascii="Times New Roman" w:eastAsia="Times New Roman" w:hAnsi="Times New Roman" w:cs="Times New Roman"/>
                <w:color w:val="000000"/>
                <w:lang w:val="ru-RU" w:eastAsia="ru-RU"/>
              </w:rPr>
              <w:t xml:space="preserve"> не </w:t>
            </w:r>
            <w:proofErr w:type="spellStart"/>
            <w:r w:rsidRPr="003D1E66">
              <w:rPr>
                <w:rFonts w:ascii="Times New Roman" w:eastAsia="Times New Roman" w:hAnsi="Times New Roman" w:cs="Times New Roman"/>
                <w:color w:val="000000"/>
                <w:lang w:val="ru-RU" w:eastAsia="ru-RU"/>
              </w:rPr>
              <w:t>менше</w:t>
            </w:r>
            <w:proofErr w:type="spellEnd"/>
            <w:r w:rsidRPr="003D1E66">
              <w:rPr>
                <w:rFonts w:ascii="Times New Roman" w:eastAsia="Times New Roman" w:hAnsi="Times New Roman" w:cs="Times New Roman"/>
                <w:color w:val="000000"/>
                <w:lang w:val="ru-RU" w:eastAsia="ru-RU"/>
              </w:rPr>
              <w:t xml:space="preserve"> 12 </w:t>
            </w:r>
            <w:proofErr w:type="spellStart"/>
            <w:r w:rsidRPr="003D1E66">
              <w:rPr>
                <w:rFonts w:ascii="Times New Roman" w:eastAsia="Times New Roman" w:hAnsi="Times New Roman" w:cs="Times New Roman"/>
                <w:color w:val="000000"/>
                <w:lang w:val="ru-RU" w:eastAsia="ru-RU"/>
              </w:rPr>
              <w:t>місяці</w:t>
            </w:r>
            <w:proofErr w:type="gramStart"/>
            <w:r w:rsidRPr="003D1E66">
              <w:rPr>
                <w:rFonts w:ascii="Times New Roman" w:eastAsia="Times New Roman" w:hAnsi="Times New Roman" w:cs="Times New Roman"/>
                <w:color w:val="000000"/>
                <w:lang w:val="ru-RU" w:eastAsia="ru-RU"/>
              </w:rPr>
              <w:t>в</w:t>
            </w:r>
            <w:proofErr w:type="spellEnd"/>
            <w:proofErr w:type="gramEnd"/>
          </w:p>
        </w:tc>
        <w:tc>
          <w:tcPr>
            <w:tcW w:w="1799" w:type="dxa"/>
            <w:tcBorders>
              <w:top w:val="single" w:sz="4" w:space="0" w:color="000000"/>
              <w:left w:val="single" w:sz="4" w:space="0" w:color="000000"/>
              <w:bottom w:val="nil"/>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Надати</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довідку</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2011"/>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color w:val="000000"/>
                <w:lang w:eastAsia="ru-RU"/>
              </w:rPr>
              <w:lastRenderedPageBreak/>
              <w:t>Спроможність Учасника поставити запропоноване обладнання повинна підтверджуватись оригіналом гарантійного листа виробника (якщо Учасник не є виробником товару),</w:t>
            </w:r>
            <w:r w:rsidRPr="003D1E66">
              <w:rPr>
                <w:rFonts w:ascii="Times New Roman" w:eastAsia="Times New Roman" w:hAnsi="Times New Roman" w:cs="Times New Roman"/>
                <w:color w:val="000000"/>
                <w:lang w:val="ru-RU" w:eastAsia="ru-RU"/>
              </w:rPr>
              <w:t> </w:t>
            </w:r>
            <w:r w:rsidRPr="003D1E66">
              <w:rPr>
                <w:rFonts w:ascii="Times New Roman" w:eastAsia="Times New Roman" w:hAnsi="Times New Roman" w:cs="Times New Roman"/>
                <w:color w:val="000000"/>
                <w:lang w:eastAsia="ru-RU"/>
              </w:rPr>
              <w:t xml:space="preserve"> або офіційного представника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 визначені цією документацією та пропозицією </w:t>
            </w:r>
            <w:proofErr w:type="spellStart"/>
            <w:r w:rsidRPr="003D1E66">
              <w:rPr>
                <w:rFonts w:ascii="Times New Roman" w:eastAsia="Times New Roman" w:hAnsi="Times New Roman" w:cs="Times New Roman"/>
                <w:color w:val="000000"/>
                <w:lang w:val="ru-RU" w:eastAsia="ru-RU"/>
              </w:rPr>
              <w:t>Учасника</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Надати</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гарантійний</w:t>
            </w:r>
            <w:proofErr w:type="spellEnd"/>
            <w:r w:rsidRPr="003D1E66">
              <w:rPr>
                <w:rFonts w:ascii="Times New Roman" w:eastAsia="Times New Roman" w:hAnsi="Times New Roman" w:cs="Times New Roman"/>
                <w:color w:val="000000"/>
                <w:lang w:val="ru-RU" w:eastAsia="ru-RU"/>
              </w:rPr>
              <w:t xml:space="preserve"> лист.</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Надати</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оригінал</w:t>
            </w:r>
            <w:proofErr w:type="spellEnd"/>
            <w:r w:rsidRPr="003D1E66">
              <w:rPr>
                <w:rFonts w:ascii="Times New Roman" w:eastAsia="Times New Roman" w:hAnsi="Times New Roman" w:cs="Times New Roman"/>
                <w:color w:val="000000"/>
                <w:lang w:val="ru-RU" w:eastAsia="ru-RU"/>
              </w:rPr>
              <w:t xml:space="preserve"> листа </w:t>
            </w:r>
            <w:proofErr w:type="spellStart"/>
            <w:r w:rsidRPr="003D1E66">
              <w:rPr>
                <w:rFonts w:ascii="Times New Roman" w:eastAsia="Times New Roman" w:hAnsi="Times New Roman" w:cs="Times New Roman"/>
                <w:color w:val="000000"/>
                <w:lang w:val="ru-RU" w:eastAsia="ru-RU"/>
              </w:rPr>
              <w:t>виробника</w:t>
            </w:r>
            <w:proofErr w:type="spellEnd"/>
          </w:p>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790"/>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after="0" w:line="240" w:lineRule="auto"/>
              <w:rPr>
                <w:rFonts w:ascii="Times New Roman" w:eastAsia="Times New Roman" w:hAnsi="Times New Roman" w:cs="Times New Roman"/>
                <w:lang w:val="ru-RU" w:eastAsia="ru-RU"/>
              </w:rPr>
            </w:pPr>
            <w:proofErr w:type="spellStart"/>
            <w:proofErr w:type="gramStart"/>
            <w:r w:rsidRPr="003D1E66">
              <w:rPr>
                <w:rFonts w:ascii="Times New Roman" w:eastAsia="Times New Roman" w:hAnsi="Times New Roman" w:cs="Times New Roman"/>
                <w:color w:val="000000"/>
                <w:lang w:val="ru-RU" w:eastAsia="ru-RU"/>
              </w:rPr>
              <w:t>Техн</w:t>
            </w:r>
            <w:proofErr w:type="gramEnd"/>
            <w:r w:rsidRPr="003D1E66">
              <w:rPr>
                <w:rFonts w:ascii="Times New Roman" w:eastAsia="Times New Roman" w:hAnsi="Times New Roman" w:cs="Times New Roman"/>
                <w:color w:val="000000"/>
                <w:lang w:val="ru-RU" w:eastAsia="ru-RU"/>
              </w:rPr>
              <w:t>ічні</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можливості</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сервісного</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обслуговування</w:t>
            </w:r>
            <w:proofErr w:type="spellEnd"/>
            <w:r w:rsidRPr="003D1E66">
              <w:rPr>
                <w:rFonts w:ascii="Times New Roman" w:eastAsia="Times New Roman" w:hAnsi="Times New Roman" w:cs="Times New Roman"/>
                <w:color w:val="000000"/>
                <w:lang w:val="ru-RU" w:eastAsia="ru-RU"/>
              </w:rPr>
              <w:t> </w:t>
            </w:r>
          </w:p>
        </w:tc>
        <w:tc>
          <w:tcPr>
            <w:tcW w:w="1799" w:type="dxa"/>
            <w:tcBorders>
              <w:top w:val="single" w:sz="4" w:space="0" w:color="000000"/>
              <w:left w:val="single" w:sz="4" w:space="0" w:color="000000"/>
              <w:bottom w:val="nil"/>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Надати</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довідку</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від</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Учасника</w:t>
            </w:r>
            <w:proofErr w:type="spellEnd"/>
            <w:r w:rsidRPr="003D1E66">
              <w:rPr>
                <w:rFonts w:ascii="Times New Roman" w:eastAsia="Times New Roman" w:hAnsi="Times New Roman" w:cs="Times New Roman"/>
                <w:color w:val="000000"/>
                <w:lang w:val="ru-RU" w:eastAsia="ru-RU"/>
              </w:rPr>
              <w:t xml:space="preserve"> про </w:t>
            </w:r>
            <w:proofErr w:type="spellStart"/>
            <w:r w:rsidRPr="003D1E66">
              <w:rPr>
                <w:rFonts w:ascii="Times New Roman" w:eastAsia="Times New Roman" w:hAnsi="Times New Roman" w:cs="Times New Roman"/>
                <w:color w:val="000000"/>
                <w:lang w:val="ru-RU" w:eastAsia="ru-RU"/>
              </w:rPr>
              <w:t>наявність</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сервісного</w:t>
            </w:r>
            <w:proofErr w:type="spellEnd"/>
            <w:r w:rsidRPr="003D1E66">
              <w:rPr>
                <w:rFonts w:ascii="Times New Roman" w:eastAsia="Times New Roman" w:hAnsi="Times New Roman" w:cs="Times New Roman"/>
                <w:color w:val="000000"/>
                <w:lang w:val="ru-RU" w:eastAsia="ru-RU"/>
              </w:rPr>
              <w:t xml:space="preserve"> центру, </w:t>
            </w:r>
            <w:proofErr w:type="spellStart"/>
            <w:r w:rsidRPr="003D1E66">
              <w:rPr>
                <w:rFonts w:ascii="Times New Roman" w:eastAsia="Times New Roman" w:hAnsi="Times New Roman" w:cs="Times New Roman"/>
                <w:color w:val="000000"/>
                <w:lang w:val="ru-RU" w:eastAsia="ru-RU"/>
              </w:rPr>
              <w:t>копія</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сертифікату</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інженера</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0"/>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eastAsia="ru-RU"/>
              </w:rPr>
            </w:pPr>
            <w:r w:rsidRPr="003D1E66">
              <w:rPr>
                <w:rFonts w:ascii="Times New Roman" w:eastAsia="Times New Roman" w:hAnsi="Times New Roman" w:cs="Times New Roman"/>
                <w:color w:val="000000"/>
                <w:lang w:eastAsia="ru-RU"/>
              </w:rPr>
              <w:t>Інструкція з експлуатації українською мовою.</w:t>
            </w:r>
          </w:p>
        </w:tc>
        <w:tc>
          <w:tcPr>
            <w:tcW w:w="1799" w:type="dxa"/>
            <w:tcBorders>
              <w:top w:val="single" w:sz="4" w:space="0" w:color="000000"/>
              <w:left w:val="single" w:sz="4" w:space="0" w:color="000000"/>
              <w:bottom w:val="nil"/>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Надати</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копію</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267"/>
          <w:tblCellSpacing w:w="0" w:type="dxa"/>
        </w:trPr>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b/>
                <w:bCs/>
                <w:color w:val="000000"/>
                <w:lang w:val="ru-RU" w:eastAsia="ru-RU"/>
              </w:rPr>
              <w:t xml:space="preserve">2.  </w:t>
            </w:r>
            <w:proofErr w:type="spellStart"/>
            <w:r w:rsidRPr="003D1E66">
              <w:rPr>
                <w:rFonts w:ascii="Times New Roman" w:eastAsia="Times New Roman" w:hAnsi="Times New Roman" w:cs="Times New Roman"/>
                <w:b/>
                <w:bCs/>
                <w:color w:val="000000"/>
                <w:lang w:val="ru-RU" w:eastAsia="ru-RU"/>
              </w:rPr>
              <w:t>Вимоги</w:t>
            </w:r>
            <w:proofErr w:type="spellEnd"/>
            <w:r w:rsidRPr="003D1E66">
              <w:rPr>
                <w:rFonts w:ascii="Times New Roman" w:eastAsia="Times New Roman" w:hAnsi="Times New Roman" w:cs="Times New Roman"/>
                <w:b/>
                <w:bCs/>
                <w:color w:val="000000"/>
                <w:lang w:val="ru-RU" w:eastAsia="ru-RU"/>
              </w:rPr>
              <w:t xml:space="preserve"> до медико-</w:t>
            </w:r>
            <w:proofErr w:type="spellStart"/>
            <w:r w:rsidRPr="003D1E66">
              <w:rPr>
                <w:rFonts w:ascii="Times New Roman" w:eastAsia="Times New Roman" w:hAnsi="Times New Roman" w:cs="Times New Roman"/>
                <w:b/>
                <w:bCs/>
                <w:color w:val="000000"/>
                <w:lang w:val="ru-RU" w:eastAsia="ru-RU"/>
              </w:rPr>
              <w:t>технічних</w:t>
            </w:r>
            <w:proofErr w:type="spellEnd"/>
            <w:r w:rsidRPr="003D1E66">
              <w:rPr>
                <w:rFonts w:ascii="Times New Roman" w:eastAsia="Times New Roman" w:hAnsi="Times New Roman" w:cs="Times New Roman"/>
                <w:b/>
                <w:bCs/>
                <w:color w:val="000000"/>
                <w:lang w:val="ru-RU" w:eastAsia="ru-RU"/>
              </w:rPr>
              <w:t xml:space="preserve"> характеристик:</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b/>
                <w:bCs/>
                <w:color w:val="000000"/>
                <w:lang w:val="ru-RU" w:eastAsia="ru-RU"/>
              </w:rPr>
              <w:t>Відповідність</w:t>
            </w:r>
            <w:proofErr w:type="spellEnd"/>
            <w:r w:rsidRPr="003D1E66">
              <w:rPr>
                <w:rFonts w:ascii="Times New Roman" w:eastAsia="Times New Roman" w:hAnsi="Times New Roman" w:cs="Times New Roman"/>
                <w:b/>
                <w:bCs/>
                <w:color w:val="000000"/>
                <w:lang w:val="ru-RU" w:eastAsia="ru-RU"/>
              </w:rPr>
              <w:t xml:space="preserve"> з </w:t>
            </w:r>
            <w:proofErr w:type="spellStart"/>
            <w:r w:rsidRPr="003D1E66">
              <w:rPr>
                <w:rFonts w:ascii="Times New Roman" w:eastAsia="Times New Roman" w:hAnsi="Times New Roman" w:cs="Times New Roman"/>
                <w:b/>
                <w:bCs/>
                <w:color w:val="000000"/>
                <w:lang w:val="ru-RU" w:eastAsia="ru-RU"/>
              </w:rPr>
              <w:t>посиланням</w:t>
            </w:r>
            <w:proofErr w:type="spellEnd"/>
            <w:r w:rsidRPr="003D1E66">
              <w:rPr>
                <w:rFonts w:ascii="Times New Roman" w:eastAsia="Times New Roman" w:hAnsi="Times New Roman" w:cs="Times New Roman"/>
                <w:b/>
                <w:bCs/>
                <w:color w:val="000000"/>
                <w:lang w:val="ru-RU" w:eastAsia="ru-RU"/>
              </w:rPr>
              <w:t xml:space="preserve"> на </w:t>
            </w:r>
            <w:proofErr w:type="spellStart"/>
            <w:r w:rsidRPr="003D1E66">
              <w:rPr>
                <w:rFonts w:ascii="Times New Roman" w:eastAsia="Times New Roman" w:hAnsi="Times New Roman" w:cs="Times New Roman"/>
                <w:b/>
                <w:bCs/>
                <w:color w:val="000000"/>
                <w:lang w:val="ru-RU" w:eastAsia="ru-RU"/>
              </w:rPr>
              <w:t>офіційну</w:t>
            </w:r>
            <w:proofErr w:type="spellEnd"/>
            <w:r w:rsidRPr="003D1E66">
              <w:rPr>
                <w:rFonts w:ascii="Times New Roman" w:eastAsia="Times New Roman" w:hAnsi="Times New Roman" w:cs="Times New Roman"/>
                <w:b/>
                <w:bCs/>
                <w:color w:val="000000"/>
                <w:lang w:val="ru-RU" w:eastAsia="ru-RU"/>
              </w:rPr>
              <w:t xml:space="preserve"> </w:t>
            </w:r>
            <w:proofErr w:type="spellStart"/>
            <w:r w:rsidRPr="003D1E66">
              <w:rPr>
                <w:rFonts w:ascii="Times New Roman" w:eastAsia="Times New Roman" w:hAnsi="Times New Roman" w:cs="Times New Roman"/>
                <w:b/>
                <w:bCs/>
                <w:color w:val="000000"/>
                <w:lang w:val="ru-RU" w:eastAsia="ru-RU"/>
              </w:rPr>
              <w:t>інформацію</w:t>
            </w:r>
            <w:proofErr w:type="spellEnd"/>
            <w:r w:rsidRPr="003D1E66">
              <w:rPr>
                <w:rFonts w:ascii="Times New Roman" w:eastAsia="Times New Roman" w:hAnsi="Times New Roman" w:cs="Times New Roman"/>
                <w:b/>
                <w:bCs/>
                <w:color w:val="000000"/>
                <w:lang w:val="ru-RU" w:eastAsia="ru-RU"/>
              </w:rPr>
              <w:t xml:space="preserve"> </w:t>
            </w:r>
            <w:proofErr w:type="spellStart"/>
            <w:r w:rsidRPr="003D1E66">
              <w:rPr>
                <w:rFonts w:ascii="Times New Roman" w:eastAsia="Times New Roman" w:hAnsi="Times New Roman" w:cs="Times New Roman"/>
                <w:b/>
                <w:bCs/>
                <w:color w:val="000000"/>
                <w:lang w:val="ru-RU" w:eastAsia="ru-RU"/>
              </w:rPr>
              <w:t>виробника</w:t>
            </w:r>
            <w:proofErr w:type="spellEnd"/>
            <w:r w:rsidRPr="003D1E66">
              <w:rPr>
                <w:rFonts w:ascii="Times New Roman" w:eastAsia="Times New Roman" w:hAnsi="Times New Roman" w:cs="Times New Roman"/>
                <w:b/>
                <w:bCs/>
                <w:color w:val="000000"/>
                <w:lang w:val="ru-RU" w:eastAsia="ru-RU"/>
              </w:rPr>
              <w:t xml:space="preserve"> (</w:t>
            </w:r>
            <w:proofErr w:type="spellStart"/>
            <w:r w:rsidRPr="003D1E66">
              <w:rPr>
                <w:rFonts w:ascii="Times New Roman" w:eastAsia="Times New Roman" w:hAnsi="Times New Roman" w:cs="Times New Roman"/>
                <w:b/>
                <w:bCs/>
                <w:color w:val="000000"/>
                <w:lang w:val="ru-RU" w:eastAsia="ru-RU"/>
              </w:rPr>
              <w:t>вказати</w:t>
            </w:r>
            <w:proofErr w:type="spellEnd"/>
            <w:r w:rsidRPr="003D1E66">
              <w:rPr>
                <w:rFonts w:ascii="Times New Roman" w:eastAsia="Times New Roman" w:hAnsi="Times New Roman" w:cs="Times New Roman"/>
                <w:b/>
                <w:bCs/>
                <w:color w:val="000000"/>
                <w:lang w:val="ru-RU" w:eastAsia="ru-RU"/>
              </w:rPr>
              <w:t xml:space="preserve"> </w:t>
            </w:r>
            <w:proofErr w:type="spellStart"/>
            <w:r w:rsidRPr="003D1E66">
              <w:rPr>
                <w:rFonts w:ascii="Times New Roman" w:eastAsia="Times New Roman" w:hAnsi="Times New Roman" w:cs="Times New Roman"/>
                <w:b/>
                <w:bCs/>
                <w:color w:val="000000"/>
                <w:lang w:val="ru-RU" w:eastAsia="ru-RU"/>
              </w:rPr>
              <w:t>сторінку</w:t>
            </w:r>
            <w:proofErr w:type="spellEnd"/>
            <w:r w:rsidRPr="003D1E66">
              <w:rPr>
                <w:rFonts w:ascii="Times New Roman" w:eastAsia="Times New Roman" w:hAnsi="Times New Roman" w:cs="Times New Roman"/>
                <w:b/>
                <w:bCs/>
                <w:color w:val="000000"/>
                <w:lang w:val="ru-RU" w:eastAsia="ru-RU"/>
              </w:rPr>
              <w:t xml:space="preserve"> </w:t>
            </w:r>
            <w:proofErr w:type="spellStart"/>
            <w:proofErr w:type="gramStart"/>
            <w:r w:rsidRPr="003D1E66">
              <w:rPr>
                <w:rFonts w:ascii="Times New Roman" w:eastAsia="Times New Roman" w:hAnsi="Times New Roman" w:cs="Times New Roman"/>
                <w:b/>
                <w:bCs/>
                <w:color w:val="000000"/>
                <w:lang w:val="ru-RU" w:eastAsia="ru-RU"/>
              </w:rPr>
              <w:t>техн</w:t>
            </w:r>
            <w:proofErr w:type="gramEnd"/>
            <w:r w:rsidRPr="003D1E66">
              <w:rPr>
                <w:rFonts w:ascii="Times New Roman" w:eastAsia="Times New Roman" w:hAnsi="Times New Roman" w:cs="Times New Roman"/>
                <w:b/>
                <w:bCs/>
                <w:color w:val="000000"/>
                <w:lang w:val="ru-RU" w:eastAsia="ru-RU"/>
              </w:rPr>
              <w:t>ічної</w:t>
            </w:r>
            <w:proofErr w:type="spellEnd"/>
            <w:r w:rsidRPr="003D1E66">
              <w:rPr>
                <w:rFonts w:ascii="Times New Roman" w:eastAsia="Times New Roman" w:hAnsi="Times New Roman" w:cs="Times New Roman"/>
                <w:b/>
                <w:bCs/>
                <w:color w:val="000000"/>
                <w:lang w:val="ru-RU" w:eastAsia="ru-RU"/>
              </w:rPr>
              <w:t xml:space="preserve"> </w:t>
            </w:r>
            <w:proofErr w:type="spellStart"/>
            <w:r w:rsidRPr="003D1E66">
              <w:rPr>
                <w:rFonts w:ascii="Times New Roman" w:eastAsia="Times New Roman" w:hAnsi="Times New Roman" w:cs="Times New Roman"/>
                <w:b/>
                <w:bCs/>
                <w:color w:val="000000"/>
                <w:lang w:val="ru-RU" w:eastAsia="ru-RU"/>
              </w:rPr>
              <w:t>документації</w:t>
            </w:r>
            <w:proofErr w:type="spellEnd"/>
            <w:r w:rsidRPr="003D1E66">
              <w:rPr>
                <w:rFonts w:ascii="Times New Roman" w:eastAsia="Times New Roman" w:hAnsi="Times New Roman" w:cs="Times New Roman"/>
                <w:b/>
                <w:bCs/>
                <w:color w:val="000000"/>
                <w:lang w:val="ru-RU" w:eastAsia="ru-RU"/>
              </w:rPr>
              <w:t>)</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Автоматичне</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вимірювання</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від</w:t>
            </w:r>
            <w:proofErr w:type="spellEnd"/>
            <w:r w:rsidRPr="003D1E66">
              <w:rPr>
                <w:rFonts w:ascii="Times New Roman" w:eastAsia="Times New Roman" w:hAnsi="Times New Roman" w:cs="Times New Roman"/>
                <w:color w:val="000000"/>
                <w:lang w:val="ru-RU" w:eastAsia="ru-RU"/>
              </w:rPr>
              <w:t xml:space="preserve"> моменту </w:t>
            </w:r>
            <w:proofErr w:type="spellStart"/>
            <w:r w:rsidRPr="003D1E66">
              <w:rPr>
                <w:rFonts w:ascii="Times New Roman" w:eastAsia="Times New Roman" w:hAnsi="Times New Roman" w:cs="Times New Roman"/>
                <w:color w:val="000000"/>
                <w:lang w:val="ru-RU" w:eastAsia="ru-RU"/>
              </w:rPr>
              <w:t>подачі</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проби</w:t>
            </w:r>
            <w:proofErr w:type="spellEnd"/>
            <w:r w:rsidRPr="003D1E66">
              <w:rPr>
                <w:rFonts w:ascii="Times New Roman" w:eastAsia="Times New Roman" w:hAnsi="Times New Roman" w:cs="Times New Roman"/>
                <w:color w:val="000000"/>
                <w:lang w:val="ru-RU" w:eastAsia="ru-RU"/>
              </w:rPr>
              <w:t xml:space="preserve"> до </w:t>
            </w:r>
            <w:proofErr w:type="spellStart"/>
            <w:r w:rsidRPr="003D1E66">
              <w:rPr>
                <w:rFonts w:ascii="Times New Roman" w:eastAsia="Times New Roman" w:hAnsi="Times New Roman" w:cs="Times New Roman"/>
                <w:color w:val="000000"/>
                <w:lang w:val="ru-RU" w:eastAsia="ru-RU"/>
              </w:rPr>
              <w:t>отримання</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роздруківки</w:t>
            </w:r>
            <w:proofErr w:type="spellEnd"/>
            <w:r w:rsidRPr="003D1E66">
              <w:rPr>
                <w:rFonts w:ascii="Times New Roman" w:eastAsia="Times New Roman" w:hAnsi="Times New Roman" w:cs="Times New Roman"/>
                <w:color w:val="000000"/>
                <w:lang w:val="ru-RU" w:eastAsia="ru-RU"/>
              </w:rPr>
              <w:t xml:space="preserve"> результату.</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p w:rsidR="00271A02" w:rsidRPr="003D1E66" w:rsidRDefault="00271A02" w:rsidP="00271A02">
            <w:pPr>
              <w:widowControl w:val="0"/>
              <w:spacing w:after="0"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Продуктивність</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аналізатора</w:t>
            </w:r>
            <w:proofErr w:type="spellEnd"/>
            <w:r w:rsidRPr="003D1E66">
              <w:rPr>
                <w:rFonts w:ascii="Times New Roman" w:eastAsia="Times New Roman" w:hAnsi="Times New Roman" w:cs="Times New Roman"/>
                <w:color w:val="000000"/>
                <w:lang w:val="ru-RU" w:eastAsia="ru-RU"/>
              </w:rPr>
              <w:t xml:space="preserve"> не </w:t>
            </w:r>
            <w:proofErr w:type="spellStart"/>
            <w:r w:rsidRPr="003D1E66">
              <w:rPr>
                <w:rFonts w:ascii="Times New Roman" w:eastAsia="Times New Roman" w:hAnsi="Times New Roman" w:cs="Times New Roman"/>
                <w:color w:val="000000"/>
                <w:lang w:val="ru-RU" w:eastAsia="ru-RU"/>
              </w:rPr>
              <w:t>менше</w:t>
            </w:r>
            <w:proofErr w:type="spellEnd"/>
            <w:r w:rsidRPr="003D1E66">
              <w:rPr>
                <w:rFonts w:ascii="Times New Roman" w:eastAsia="Times New Roman" w:hAnsi="Times New Roman" w:cs="Times New Roman"/>
                <w:color w:val="000000"/>
                <w:lang w:val="ru-RU" w:eastAsia="ru-RU"/>
              </w:rPr>
              <w:t xml:space="preserve"> 60 </w:t>
            </w:r>
            <w:proofErr w:type="spellStart"/>
            <w:r w:rsidRPr="003D1E66">
              <w:rPr>
                <w:rFonts w:ascii="Times New Roman" w:eastAsia="Times New Roman" w:hAnsi="Times New Roman" w:cs="Times New Roman"/>
                <w:color w:val="000000"/>
                <w:lang w:val="ru-RU" w:eastAsia="ru-RU"/>
              </w:rPr>
              <w:t>тесті</w:t>
            </w:r>
            <w:proofErr w:type="gramStart"/>
            <w:r w:rsidRPr="003D1E66">
              <w:rPr>
                <w:rFonts w:ascii="Times New Roman" w:eastAsia="Times New Roman" w:hAnsi="Times New Roman" w:cs="Times New Roman"/>
                <w:color w:val="000000"/>
                <w:lang w:val="ru-RU" w:eastAsia="ru-RU"/>
              </w:rPr>
              <w:t>в</w:t>
            </w:r>
            <w:proofErr w:type="spellEnd"/>
            <w:proofErr w:type="gramEnd"/>
            <w:r w:rsidRPr="003D1E66">
              <w:rPr>
                <w:rFonts w:ascii="Times New Roman" w:eastAsia="Times New Roman" w:hAnsi="Times New Roman" w:cs="Times New Roman"/>
                <w:color w:val="000000"/>
                <w:lang w:val="ru-RU" w:eastAsia="ru-RU"/>
              </w:rPr>
              <w:t xml:space="preserve"> на годину.</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color w:val="000000"/>
                <w:lang w:val="ru-RU" w:eastAsia="ru-RU"/>
              </w:rPr>
              <w:t xml:space="preserve">Автоматична </w:t>
            </w:r>
            <w:proofErr w:type="spellStart"/>
            <w:r w:rsidRPr="003D1E66">
              <w:rPr>
                <w:rFonts w:ascii="Times New Roman" w:eastAsia="Times New Roman" w:hAnsi="Times New Roman" w:cs="Times New Roman"/>
                <w:color w:val="000000"/>
                <w:lang w:val="ru-RU" w:eastAsia="ru-RU"/>
              </w:rPr>
              <w:t>промивка</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пробозаборника</w:t>
            </w:r>
            <w:proofErr w:type="spellEnd"/>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Бесціанідний</w:t>
            </w:r>
            <w:proofErr w:type="spellEnd"/>
            <w:r w:rsidRPr="003D1E66">
              <w:rPr>
                <w:rFonts w:ascii="Times New Roman" w:eastAsia="Times New Roman" w:hAnsi="Times New Roman" w:cs="Times New Roman"/>
                <w:color w:val="000000"/>
                <w:lang w:val="ru-RU" w:eastAsia="ru-RU"/>
              </w:rPr>
              <w:t xml:space="preserve"> метод </w:t>
            </w:r>
            <w:proofErr w:type="spellStart"/>
            <w:r w:rsidRPr="003D1E66">
              <w:rPr>
                <w:rFonts w:ascii="Times New Roman" w:eastAsia="Times New Roman" w:hAnsi="Times New Roman" w:cs="Times New Roman"/>
                <w:color w:val="000000"/>
                <w:lang w:val="ru-RU" w:eastAsia="ru-RU"/>
              </w:rPr>
              <w:t>визначення</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гемоглобіну</w:t>
            </w:r>
            <w:proofErr w:type="spellEnd"/>
            <w:r w:rsidRPr="003D1E66">
              <w:rPr>
                <w:rFonts w:ascii="Times New Roman" w:eastAsia="Times New Roman" w:hAnsi="Times New Roman" w:cs="Times New Roman"/>
                <w:color w:val="000000"/>
                <w:lang w:val="ru-RU" w:eastAsia="ru-RU"/>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color w:val="000000"/>
                <w:lang w:val="ru-RU" w:eastAsia="ru-RU"/>
              </w:rPr>
              <w:t xml:space="preserve">Режим </w:t>
            </w:r>
            <w:proofErr w:type="spellStart"/>
            <w:proofErr w:type="gramStart"/>
            <w:r w:rsidRPr="003D1E66">
              <w:rPr>
                <w:rFonts w:ascii="Times New Roman" w:eastAsia="Times New Roman" w:hAnsi="Times New Roman" w:cs="Times New Roman"/>
                <w:color w:val="000000"/>
                <w:lang w:val="ru-RU" w:eastAsia="ru-RU"/>
              </w:rPr>
              <w:t>досл</w:t>
            </w:r>
            <w:proofErr w:type="gramEnd"/>
            <w:r w:rsidRPr="003D1E66">
              <w:rPr>
                <w:rFonts w:ascii="Times New Roman" w:eastAsia="Times New Roman" w:hAnsi="Times New Roman" w:cs="Times New Roman"/>
                <w:color w:val="000000"/>
                <w:lang w:val="ru-RU" w:eastAsia="ru-RU"/>
              </w:rPr>
              <w:t>ідження</w:t>
            </w:r>
            <w:proofErr w:type="spellEnd"/>
            <w:r w:rsidRPr="003D1E66">
              <w:rPr>
                <w:rFonts w:ascii="Times New Roman" w:eastAsia="Times New Roman" w:hAnsi="Times New Roman" w:cs="Times New Roman"/>
                <w:color w:val="000000"/>
                <w:lang w:val="ru-RU" w:eastAsia="ru-RU"/>
              </w:rPr>
              <w:t>: </w:t>
            </w:r>
            <w:proofErr w:type="spellStart"/>
            <w:r w:rsidRPr="003D1E66">
              <w:rPr>
                <w:rFonts w:ascii="Times New Roman" w:eastAsia="Times New Roman" w:hAnsi="Times New Roman" w:cs="Times New Roman"/>
                <w:color w:val="000000"/>
                <w:lang w:val="ru-RU" w:eastAsia="ru-RU"/>
              </w:rPr>
              <w:t>венозної</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крові</w:t>
            </w:r>
            <w:proofErr w:type="spellEnd"/>
            <w:r w:rsidRPr="003D1E66">
              <w:rPr>
                <w:rFonts w:ascii="Times New Roman" w:eastAsia="Times New Roman" w:hAnsi="Times New Roman" w:cs="Times New Roman"/>
                <w:color w:val="000000"/>
                <w:lang w:val="ru-RU" w:eastAsia="ru-RU"/>
              </w:rPr>
              <w:t>, </w:t>
            </w:r>
            <w:proofErr w:type="spellStart"/>
            <w:r w:rsidRPr="003D1E66">
              <w:rPr>
                <w:rFonts w:ascii="Times New Roman" w:eastAsia="Times New Roman" w:hAnsi="Times New Roman" w:cs="Times New Roman"/>
                <w:color w:val="000000"/>
                <w:lang w:val="ru-RU" w:eastAsia="ru-RU"/>
              </w:rPr>
              <w:t>капілярної</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крові</w:t>
            </w:r>
            <w:proofErr w:type="spellEnd"/>
            <w:r w:rsidRPr="003D1E66">
              <w:rPr>
                <w:rFonts w:ascii="Times New Roman" w:eastAsia="Times New Roman" w:hAnsi="Times New Roman" w:cs="Times New Roman"/>
                <w:color w:val="000000"/>
                <w:lang w:val="ru-RU" w:eastAsia="ru-RU"/>
              </w:rPr>
              <w:t xml:space="preserve"> в </w:t>
            </w:r>
            <w:proofErr w:type="spellStart"/>
            <w:r w:rsidRPr="003D1E66">
              <w:rPr>
                <w:rFonts w:ascii="Times New Roman" w:eastAsia="Times New Roman" w:hAnsi="Times New Roman" w:cs="Times New Roman"/>
                <w:color w:val="000000"/>
                <w:lang w:val="ru-RU" w:eastAsia="ru-RU"/>
              </w:rPr>
              <w:t>режимі</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попереднього</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розведення</w:t>
            </w:r>
            <w:proofErr w:type="spellEnd"/>
            <w:r w:rsidRPr="003D1E66">
              <w:rPr>
                <w:rFonts w:ascii="Times New Roman" w:eastAsia="Times New Roman" w:hAnsi="Times New Roman" w:cs="Times New Roman"/>
                <w:color w:val="000000"/>
                <w:lang w:val="ru-RU" w:eastAsia="ru-RU"/>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5D4DA8" w:rsidP="00271A02">
            <w:pPr>
              <w:spacing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color w:val="000000"/>
                <w:lang w:eastAsia="ru-RU"/>
              </w:rPr>
              <w:t>Об</w:t>
            </w:r>
            <w:r w:rsidR="00271A02" w:rsidRPr="003D1E66">
              <w:rPr>
                <w:rFonts w:ascii="Times New Roman" w:eastAsia="Times New Roman" w:hAnsi="Times New Roman" w:cs="Times New Roman"/>
                <w:color w:val="000000"/>
                <w:lang w:eastAsia="ru-RU"/>
              </w:rPr>
              <w:t>єм</w:t>
            </w:r>
            <w:proofErr w:type="spellEnd"/>
            <w:r w:rsidR="00271A02" w:rsidRPr="003D1E66">
              <w:rPr>
                <w:rFonts w:ascii="Times New Roman" w:eastAsia="Times New Roman" w:hAnsi="Times New Roman" w:cs="Times New Roman"/>
                <w:color w:val="000000"/>
                <w:lang w:eastAsia="ru-RU"/>
              </w:rPr>
              <w:t xml:space="preserve"> зразка при дослідженні всього спектру показників:</w:t>
            </w:r>
            <w:r w:rsidR="00271A02" w:rsidRPr="003D1E66">
              <w:rPr>
                <w:rFonts w:ascii="Times New Roman" w:eastAsia="Times New Roman" w:hAnsi="Times New Roman" w:cs="Times New Roman"/>
                <w:color w:val="000000"/>
                <w:lang w:val="ru-RU" w:eastAsia="ru-RU"/>
              </w:rPr>
              <w:t> </w:t>
            </w:r>
            <w:r w:rsidR="00271A02" w:rsidRPr="003D1E66">
              <w:rPr>
                <w:rFonts w:ascii="Times New Roman" w:eastAsia="Times New Roman" w:hAnsi="Times New Roman" w:cs="Times New Roman"/>
                <w:color w:val="000000"/>
                <w:lang w:eastAsia="ru-RU"/>
              </w:rPr>
              <w:t xml:space="preserve">не більше 50 </w:t>
            </w:r>
            <w:proofErr w:type="spellStart"/>
            <w:r w:rsidR="00271A02" w:rsidRPr="003D1E66">
              <w:rPr>
                <w:rFonts w:ascii="Times New Roman" w:eastAsia="Times New Roman" w:hAnsi="Times New Roman" w:cs="Times New Roman"/>
                <w:color w:val="000000"/>
                <w:lang w:eastAsia="ru-RU"/>
              </w:rPr>
              <w:t>мкл</w:t>
            </w:r>
            <w:proofErr w:type="spellEnd"/>
            <w:r w:rsidR="00271A02" w:rsidRPr="003D1E66">
              <w:rPr>
                <w:rFonts w:ascii="Times New Roman" w:eastAsia="Times New Roman" w:hAnsi="Times New Roman" w:cs="Times New Roman"/>
                <w:color w:val="000000"/>
                <w:lang w:eastAsia="ru-RU"/>
              </w:rPr>
              <w:t xml:space="preserve"> цільної крові,</w:t>
            </w:r>
            <w:r w:rsidR="00271A02" w:rsidRPr="003D1E66">
              <w:rPr>
                <w:rFonts w:ascii="Times New Roman" w:eastAsia="Times New Roman" w:hAnsi="Times New Roman" w:cs="Times New Roman"/>
                <w:color w:val="000000"/>
                <w:lang w:val="ru-RU" w:eastAsia="ru-RU"/>
              </w:rPr>
              <w:t> </w:t>
            </w:r>
            <w:r w:rsidR="00271A02" w:rsidRPr="003D1E66">
              <w:rPr>
                <w:rFonts w:ascii="Times New Roman" w:eastAsia="Times New Roman" w:hAnsi="Times New Roman" w:cs="Times New Roman"/>
                <w:color w:val="000000"/>
                <w:lang w:eastAsia="ru-RU"/>
              </w:rPr>
              <w:t xml:space="preserve">в режимі попереднього розведення не більше 20 </w:t>
            </w:r>
            <w:proofErr w:type="spellStart"/>
            <w:r w:rsidR="00271A02" w:rsidRPr="003D1E66">
              <w:rPr>
                <w:rFonts w:ascii="Times New Roman" w:eastAsia="Times New Roman" w:hAnsi="Times New Roman" w:cs="Times New Roman"/>
                <w:color w:val="000000"/>
                <w:lang w:eastAsia="ru-RU"/>
              </w:rPr>
              <w:t>мкл</w:t>
            </w:r>
            <w:proofErr w:type="spellEnd"/>
            <w:r w:rsidR="00271A02" w:rsidRPr="003D1E66">
              <w:rPr>
                <w:rFonts w:ascii="Times New Roman" w:eastAsia="Times New Roman" w:hAnsi="Times New Roman" w:cs="Times New Roman"/>
                <w:color w:val="000000"/>
                <w:lang w:eastAsia="ru-RU"/>
              </w:rPr>
              <w:t xml:space="preserve"> (в режимі попереднього розведення, співвідношення крові до розчинника 1/26).</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ind w:left="284" w:hanging="284"/>
              <w:jc w:val="both"/>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Параметри</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аналізу</w:t>
            </w:r>
            <w:proofErr w:type="spellEnd"/>
            <w:r w:rsidRPr="003D1E66">
              <w:rPr>
                <w:rFonts w:ascii="Times New Roman" w:eastAsia="Times New Roman" w:hAnsi="Times New Roman" w:cs="Times New Roman"/>
                <w:color w:val="000000"/>
                <w:lang w:val="ru-RU" w:eastAsia="ru-RU"/>
              </w:rPr>
              <w:t xml:space="preserve">  - </w:t>
            </w:r>
          </w:p>
          <w:p w:rsidR="00271A02" w:rsidRPr="003D1E66" w:rsidRDefault="00271A02" w:rsidP="00271A02">
            <w:pPr>
              <w:spacing w:line="240" w:lineRule="auto"/>
              <w:ind w:left="284" w:hanging="284"/>
              <w:jc w:val="both"/>
              <w:rPr>
                <w:rFonts w:ascii="Times New Roman" w:eastAsia="Times New Roman" w:hAnsi="Times New Roman" w:cs="Times New Roman"/>
                <w:lang w:val="ru-RU" w:eastAsia="ru-RU"/>
              </w:rPr>
            </w:pPr>
            <w:r w:rsidRPr="003D1E66">
              <w:rPr>
                <w:rFonts w:ascii="Times New Roman" w:eastAsia="Times New Roman" w:hAnsi="Times New Roman" w:cs="Times New Roman"/>
                <w:color w:val="000000"/>
                <w:lang w:val="ru-RU" w:eastAsia="ru-RU"/>
              </w:rPr>
              <w:t xml:space="preserve">WBC (число </w:t>
            </w:r>
            <w:proofErr w:type="spellStart"/>
            <w:r w:rsidRPr="003D1E66">
              <w:rPr>
                <w:rFonts w:ascii="Times New Roman" w:eastAsia="Times New Roman" w:hAnsi="Times New Roman" w:cs="Times New Roman"/>
                <w:color w:val="000000"/>
                <w:lang w:val="ru-RU" w:eastAsia="ru-RU"/>
              </w:rPr>
              <w:t>лейкоцитів</w:t>
            </w:r>
            <w:proofErr w:type="spellEnd"/>
            <w:r w:rsidRPr="003D1E66">
              <w:rPr>
                <w:rFonts w:ascii="Times New Roman" w:eastAsia="Times New Roman" w:hAnsi="Times New Roman" w:cs="Times New Roman"/>
                <w:color w:val="000000"/>
                <w:lang w:val="ru-RU" w:eastAsia="ru-RU"/>
              </w:rPr>
              <w:t xml:space="preserve">), RBC (число </w:t>
            </w:r>
            <w:proofErr w:type="spellStart"/>
            <w:r w:rsidRPr="003D1E66">
              <w:rPr>
                <w:rFonts w:ascii="Times New Roman" w:eastAsia="Times New Roman" w:hAnsi="Times New Roman" w:cs="Times New Roman"/>
                <w:color w:val="000000"/>
                <w:lang w:val="ru-RU" w:eastAsia="ru-RU"/>
              </w:rPr>
              <w:t>еритроцитів</w:t>
            </w:r>
            <w:proofErr w:type="spellEnd"/>
            <w:r w:rsidRPr="003D1E66">
              <w:rPr>
                <w:rFonts w:ascii="Times New Roman" w:eastAsia="Times New Roman" w:hAnsi="Times New Roman" w:cs="Times New Roman"/>
                <w:color w:val="000000"/>
                <w:lang w:val="ru-RU" w:eastAsia="ru-RU"/>
              </w:rPr>
              <w:t>), HGB (</w:t>
            </w:r>
            <w:proofErr w:type="spellStart"/>
            <w:r w:rsidRPr="003D1E66">
              <w:rPr>
                <w:rFonts w:ascii="Times New Roman" w:eastAsia="Times New Roman" w:hAnsi="Times New Roman" w:cs="Times New Roman"/>
                <w:color w:val="000000"/>
                <w:lang w:val="ru-RU" w:eastAsia="ru-RU"/>
              </w:rPr>
              <w:t>гемоглобін</w:t>
            </w:r>
            <w:proofErr w:type="spellEnd"/>
            <w:r w:rsidRPr="003D1E66">
              <w:rPr>
                <w:rFonts w:ascii="Times New Roman" w:eastAsia="Times New Roman" w:hAnsi="Times New Roman" w:cs="Times New Roman"/>
                <w:color w:val="000000"/>
                <w:lang w:val="ru-RU" w:eastAsia="ru-RU"/>
              </w:rPr>
              <w:t>), HCT (</w:t>
            </w:r>
            <w:proofErr w:type="spellStart"/>
            <w:r w:rsidRPr="003D1E66">
              <w:rPr>
                <w:rFonts w:ascii="Times New Roman" w:eastAsia="Times New Roman" w:hAnsi="Times New Roman" w:cs="Times New Roman"/>
                <w:color w:val="000000"/>
                <w:lang w:val="ru-RU" w:eastAsia="ru-RU"/>
              </w:rPr>
              <w:t>показник</w:t>
            </w:r>
            <w:proofErr w:type="spellEnd"/>
            <w:r w:rsidRPr="003D1E66">
              <w:rPr>
                <w:rFonts w:ascii="Times New Roman" w:eastAsia="Times New Roman" w:hAnsi="Times New Roman" w:cs="Times New Roman"/>
                <w:color w:val="000000"/>
                <w:lang w:val="ru-RU" w:eastAsia="ru-RU"/>
              </w:rPr>
              <w:t xml:space="preserve"> гематокрита), MCV (</w:t>
            </w:r>
            <w:proofErr w:type="spellStart"/>
            <w:r w:rsidRPr="003D1E66">
              <w:rPr>
                <w:rFonts w:ascii="Times New Roman" w:eastAsia="Times New Roman" w:hAnsi="Times New Roman" w:cs="Times New Roman"/>
                <w:color w:val="000000"/>
                <w:lang w:val="ru-RU" w:eastAsia="ru-RU"/>
              </w:rPr>
              <w:t>середній</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обсяг</w:t>
            </w:r>
            <w:proofErr w:type="spellEnd"/>
            <w:r w:rsidRPr="003D1E66">
              <w:rPr>
                <w:rFonts w:ascii="Times New Roman" w:eastAsia="Times New Roman" w:hAnsi="Times New Roman" w:cs="Times New Roman"/>
                <w:color w:val="000000"/>
                <w:lang w:val="ru-RU" w:eastAsia="ru-RU"/>
              </w:rPr>
              <w:t> </w:t>
            </w:r>
            <w:proofErr w:type="spellStart"/>
            <w:r w:rsidRPr="003D1E66">
              <w:rPr>
                <w:rFonts w:ascii="Times New Roman" w:eastAsia="Times New Roman" w:hAnsi="Times New Roman" w:cs="Times New Roman"/>
                <w:color w:val="000000"/>
                <w:lang w:val="ru-RU" w:eastAsia="ru-RU"/>
              </w:rPr>
              <w:t>еритроцитів</w:t>
            </w:r>
            <w:proofErr w:type="spellEnd"/>
            <w:r w:rsidRPr="003D1E66">
              <w:rPr>
                <w:rFonts w:ascii="Times New Roman" w:eastAsia="Times New Roman" w:hAnsi="Times New Roman" w:cs="Times New Roman"/>
                <w:color w:val="000000"/>
                <w:lang w:val="ru-RU" w:eastAsia="ru-RU"/>
              </w:rPr>
              <w:t>), MCH (</w:t>
            </w:r>
            <w:proofErr w:type="spellStart"/>
            <w:r w:rsidRPr="003D1E66">
              <w:rPr>
                <w:rFonts w:ascii="Times New Roman" w:eastAsia="Times New Roman" w:hAnsi="Times New Roman" w:cs="Times New Roman"/>
                <w:color w:val="000000"/>
                <w:lang w:val="ru-RU" w:eastAsia="ru-RU"/>
              </w:rPr>
              <w:t>середній</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вмі</w:t>
            </w:r>
            <w:proofErr w:type="gramStart"/>
            <w:r w:rsidRPr="003D1E66">
              <w:rPr>
                <w:rFonts w:ascii="Times New Roman" w:eastAsia="Times New Roman" w:hAnsi="Times New Roman" w:cs="Times New Roman"/>
                <w:color w:val="000000"/>
                <w:lang w:val="ru-RU" w:eastAsia="ru-RU"/>
              </w:rPr>
              <w:t>ст</w:t>
            </w:r>
            <w:proofErr w:type="spellEnd"/>
            <w:proofErr w:type="gram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гемоглобіну</w:t>
            </w:r>
            <w:proofErr w:type="spellEnd"/>
            <w:r w:rsidRPr="003D1E66">
              <w:rPr>
                <w:rFonts w:ascii="Times New Roman" w:eastAsia="Times New Roman" w:hAnsi="Times New Roman" w:cs="Times New Roman"/>
                <w:color w:val="000000"/>
                <w:lang w:val="ru-RU" w:eastAsia="ru-RU"/>
              </w:rPr>
              <w:t xml:space="preserve"> в </w:t>
            </w:r>
            <w:proofErr w:type="spellStart"/>
            <w:r w:rsidRPr="003D1E66">
              <w:rPr>
                <w:rFonts w:ascii="Times New Roman" w:eastAsia="Times New Roman" w:hAnsi="Times New Roman" w:cs="Times New Roman"/>
                <w:color w:val="000000"/>
                <w:lang w:val="ru-RU" w:eastAsia="ru-RU"/>
              </w:rPr>
              <w:t>еритроцитах</w:t>
            </w:r>
            <w:proofErr w:type="spellEnd"/>
            <w:r w:rsidRPr="003D1E66">
              <w:rPr>
                <w:rFonts w:ascii="Times New Roman" w:eastAsia="Times New Roman" w:hAnsi="Times New Roman" w:cs="Times New Roman"/>
                <w:color w:val="000000"/>
                <w:lang w:val="ru-RU" w:eastAsia="ru-RU"/>
              </w:rPr>
              <w:t>), MCHC (</w:t>
            </w:r>
            <w:proofErr w:type="spellStart"/>
            <w:r w:rsidRPr="003D1E66">
              <w:rPr>
                <w:rFonts w:ascii="Times New Roman" w:eastAsia="Times New Roman" w:hAnsi="Times New Roman" w:cs="Times New Roman"/>
                <w:color w:val="000000"/>
                <w:lang w:val="ru-RU" w:eastAsia="ru-RU"/>
              </w:rPr>
              <w:t>середня</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концентрація</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гемоглобіну</w:t>
            </w:r>
            <w:proofErr w:type="spellEnd"/>
            <w:r w:rsidRPr="003D1E66">
              <w:rPr>
                <w:rFonts w:ascii="Times New Roman" w:eastAsia="Times New Roman" w:hAnsi="Times New Roman" w:cs="Times New Roman"/>
                <w:color w:val="000000"/>
                <w:lang w:val="ru-RU" w:eastAsia="ru-RU"/>
              </w:rPr>
              <w:t xml:space="preserve"> в </w:t>
            </w:r>
            <w:proofErr w:type="spellStart"/>
            <w:r w:rsidRPr="003D1E66">
              <w:rPr>
                <w:rFonts w:ascii="Times New Roman" w:eastAsia="Times New Roman" w:hAnsi="Times New Roman" w:cs="Times New Roman"/>
                <w:color w:val="000000"/>
                <w:lang w:val="ru-RU" w:eastAsia="ru-RU"/>
              </w:rPr>
              <w:t>еритроцитах</w:t>
            </w:r>
            <w:proofErr w:type="spellEnd"/>
            <w:r w:rsidRPr="003D1E66">
              <w:rPr>
                <w:rFonts w:ascii="Times New Roman" w:eastAsia="Times New Roman" w:hAnsi="Times New Roman" w:cs="Times New Roman"/>
                <w:color w:val="000000"/>
                <w:lang w:val="ru-RU" w:eastAsia="ru-RU"/>
              </w:rPr>
              <w:t>), PLT (</w:t>
            </w:r>
            <w:proofErr w:type="spellStart"/>
            <w:r w:rsidRPr="003D1E66">
              <w:rPr>
                <w:rFonts w:ascii="Times New Roman" w:eastAsia="Times New Roman" w:hAnsi="Times New Roman" w:cs="Times New Roman"/>
                <w:color w:val="000000"/>
                <w:lang w:val="ru-RU" w:eastAsia="ru-RU"/>
              </w:rPr>
              <w:t>тромбоцити</w:t>
            </w:r>
            <w:proofErr w:type="spellEnd"/>
            <w:r w:rsidRPr="003D1E66">
              <w:rPr>
                <w:rFonts w:ascii="Times New Roman" w:eastAsia="Times New Roman" w:hAnsi="Times New Roman" w:cs="Times New Roman"/>
                <w:color w:val="000000"/>
                <w:lang w:val="ru-RU" w:eastAsia="ru-RU"/>
              </w:rPr>
              <w:t xml:space="preserve">), RDW-SD (ширина </w:t>
            </w:r>
            <w:proofErr w:type="spellStart"/>
            <w:r w:rsidRPr="003D1E66">
              <w:rPr>
                <w:rFonts w:ascii="Times New Roman" w:eastAsia="Times New Roman" w:hAnsi="Times New Roman" w:cs="Times New Roman"/>
                <w:color w:val="000000"/>
                <w:lang w:val="ru-RU" w:eastAsia="ru-RU"/>
              </w:rPr>
              <w:t>розподілу</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еритроцитів</w:t>
            </w:r>
            <w:proofErr w:type="spellEnd"/>
            <w:r w:rsidRPr="003D1E66">
              <w:rPr>
                <w:rFonts w:ascii="Times New Roman" w:eastAsia="Times New Roman" w:hAnsi="Times New Roman" w:cs="Times New Roman"/>
                <w:color w:val="000000"/>
                <w:lang w:val="ru-RU" w:eastAsia="ru-RU"/>
              </w:rPr>
              <w:t xml:space="preserve"> - </w:t>
            </w:r>
            <w:r w:rsidRPr="003D1E66">
              <w:rPr>
                <w:rFonts w:ascii="Times New Roman" w:eastAsia="Times New Roman" w:hAnsi="Times New Roman" w:cs="Times New Roman"/>
                <w:color w:val="000000"/>
                <w:lang w:val="ru-RU" w:eastAsia="ru-RU"/>
              </w:rPr>
              <w:lastRenderedPageBreak/>
              <w:t xml:space="preserve">SD), RDW-CV (ширина </w:t>
            </w:r>
            <w:proofErr w:type="spellStart"/>
            <w:r w:rsidRPr="003D1E66">
              <w:rPr>
                <w:rFonts w:ascii="Times New Roman" w:eastAsia="Times New Roman" w:hAnsi="Times New Roman" w:cs="Times New Roman"/>
                <w:color w:val="000000"/>
                <w:lang w:val="ru-RU" w:eastAsia="ru-RU"/>
              </w:rPr>
              <w:t>розподілу</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еритроцитів</w:t>
            </w:r>
            <w:proofErr w:type="spellEnd"/>
            <w:r w:rsidRPr="003D1E66">
              <w:rPr>
                <w:rFonts w:ascii="Times New Roman" w:eastAsia="Times New Roman" w:hAnsi="Times New Roman" w:cs="Times New Roman"/>
                <w:color w:val="000000"/>
                <w:lang w:val="ru-RU" w:eastAsia="ru-RU"/>
              </w:rPr>
              <w:t xml:space="preserve"> - CV), PDW (Ширина </w:t>
            </w:r>
            <w:proofErr w:type="spellStart"/>
            <w:r w:rsidRPr="003D1E66">
              <w:rPr>
                <w:rFonts w:ascii="Times New Roman" w:eastAsia="Times New Roman" w:hAnsi="Times New Roman" w:cs="Times New Roman"/>
                <w:color w:val="000000"/>
                <w:lang w:val="ru-RU" w:eastAsia="ru-RU"/>
              </w:rPr>
              <w:t>розподілу</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тромбоцитів</w:t>
            </w:r>
            <w:proofErr w:type="spellEnd"/>
            <w:r w:rsidRPr="003D1E66">
              <w:rPr>
                <w:rFonts w:ascii="Times New Roman" w:eastAsia="Times New Roman" w:hAnsi="Times New Roman" w:cs="Times New Roman"/>
                <w:color w:val="000000"/>
                <w:lang w:val="ru-RU" w:eastAsia="ru-RU"/>
              </w:rPr>
              <w:t>), MPV (</w:t>
            </w:r>
            <w:proofErr w:type="spellStart"/>
            <w:r w:rsidRPr="003D1E66">
              <w:rPr>
                <w:rFonts w:ascii="Times New Roman" w:eastAsia="Times New Roman" w:hAnsi="Times New Roman" w:cs="Times New Roman"/>
                <w:color w:val="000000"/>
                <w:lang w:val="ru-RU" w:eastAsia="ru-RU"/>
              </w:rPr>
              <w:t>середній</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обсяг</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тромбоцитів</w:t>
            </w:r>
            <w:proofErr w:type="spellEnd"/>
            <w:r w:rsidRPr="003D1E66">
              <w:rPr>
                <w:rFonts w:ascii="Times New Roman" w:eastAsia="Times New Roman" w:hAnsi="Times New Roman" w:cs="Times New Roman"/>
                <w:color w:val="000000"/>
                <w:lang w:val="ru-RU" w:eastAsia="ru-RU"/>
              </w:rPr>
              <w:t>), P-LCR (</w:t>
            </w:r>
            <w:proofErr w:type="spellStart"/>
            <w:r w:rsidRPr="003D1E66">
              <w:rPr>
                <w:rFonts w:ascii="Times New Roman" w:eastAsia="Times New Roman" w:hAnsi="Times New Roman" w:cs="Times New Roman"/>
                <w:color w:val="000000"/>
                <w:lang w:val="ru-RU" w:eastAsia="ru-RU"/>
              </w:rPr>
              <w:t>відсоток</w:t>
            </w:r>
            <w:proofErr w:type="spellEnd"/>
            <w:r w:rsidRPr="003D1E66">
              <w:rPr>
                <w:rFonts w:ascii="Times New Roman" w:eastAsia="Times New Roman" w:hAnsi="Times New Roman" w:cs="Times New Roman"/>
                <w:color w:val="000000"/>
                <w:lang w:val="ru-RU" w:eastAsia="ru-RU"/>
              </w:rPr>
              <w:t xml:space="preserve"> </w:t>
            </w:r>
            <w:proofErr w:type="gramStart"/>
            <w:r w:rsidRPr="003D1E66">
              <w:rPr>
                <w:rFonts w:ascii="Times New Roman" w:eastAsia="Times New Roman" w:hAnsi="Times New Roman" w:cs="Times New Roman"/>
                <w:color w:val="000000"/>
                <w:lang w:val="ru-RU" w:eastAsia="ru-RU"/>
              </w:rPr>
              <w:t>великих</w:t>
            </w:r>
            <w:proofErr w:type="gram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тромбоцитів</w:t>
            </w:r>
            <w:proofErr w:type="spellEnd"/>
            <w:r w:rsidRPr="003D1E66">
              <w:rPr>
                <w:rFonts w:ascii="Times New Roman" w:eastAsia="Times New Roman" w:hAnsi="Times New Roman" w:cs="Times New Roman"/>
                <w:color w:val="000000"/>
                <w:lang w:val="ru-RU" w:eastAsia="ru-RU"/>
              </w:rPr>
              <w:t>), PCT (</w:t>
            </w:r>
            <w:proofErr w:type="spellStart"/>
            <w:r w:rsidRPr="003D1E66">
              <w:rPr>
                <w:rFonts w:ascii="Times New Roman" w:eastAsia="Times New Roman" w:hAnsi="Times New Roman" w:cs="Times New Roman"/>
                <w:color w:val="000000"/>
                <w:lang w:val="ru-RU" w:eastAsia="ru-RU"/>
              </w:rPr>
              <w:t>тромбокріт</w:t>
            </w:r>
            <w:proofErr w:type="spellEnd"/>
            <w:r w:rsidRPr="003D1E66">
              <w:rPr>
                <w:rFonts w:ascii="Times New Roman" w:eastAsia="Times New Roman" w:hAnsi="Times New Roman" w:cs="Times New Roman"/>
                <w:color w:val="000000"/>
                <w:lang w:val="ru-RU" w:eastAsia="ru-RU"/>
              </w:rPr>
              <w:t>), LYM% (WSCR), MXD% (W-MCR), NEUT% (W-LCR), LYM# (W-SCC), MXD# (W-MCC), NEUT# (W-LCC)</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lastRenderedPageBreak/>
              <w:t>Наявність</w:t>
            </w:r>
            <w:proofErr w:type="spellEnd"/>
          </w:p>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eastAsia="ru-RU"/>
              </w:rPr>
            </w:pPr>
            <w:r w:rsidRPr="003D1E66">
              <w:rPr>
                <w:rFonts w:ascii="Times New Roman" w:eastAsia="Times New Roman" w:hAnsi="Times New Roman" w:cs="Times New Roman"/>
                <w:color w:val="000000"/>
                <w:lang w:eastAsia="ru-RU"/>
              </w:rPr>
              <w:lastRenderedPageBreak/>
              <w:t xml:space="preserve">Поділ лейкоцитів на 3 популяції: лімфоцитів, </w:t>
            </w:r>
            <w:proofErr w:type="spellStart"/>
            <w:r w:rsidRPr="003D1E66">
              <w:rPr>
                <w:rFonts w:ascii="Times New Roman" w:eastAsia="Times New Roman" w:hAnsi="Times New Roman" w:cs="Times New Roman"/>
                <w:color w:val="000000"/>
                <w:lang w:eastAsia="ru-RU"/>
              </w:rPr>
              <w:t>нейтрофілів</w:t>
            </w:r>
            <w:proofErr w:type="spellEnd"/>
            <w:r w:rsidRPr="003D1E66">
              <w:rPr>
                <w:rFonts w:ascii="Times New Roman" w:eastAsia="Times New Roman" w:hAnsi="Times New Roman" w:cs="Times New Roman"/>
                <w:color w:val="000000"/>
                <w:lang w:eastAsia="ru-RU"/>
              </w:rPr>
              <w:t>, група середніх клітин (моноцити, базофіли, еозинофіли).</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eastAsia="ru-RU"/>
              </w:rPr>
            </w:pPr>
            <w:r w:rsidRPr="003D1E66">
              <w:rPr>
                <w:rFonts w:ascii="Times New Roman" w:eastAsia="Times New Roman" w:hAnsi="Times New Roman" w:cs="Times New Roman"/>
                <w:color w:val="000000"/>
                <w:lang w:eastAsia="ru-RU"/>
              </w:rPr>
              <w:t xml:space="preserve">Виділення, при диференціюванні лейкоцитів, окремо популяції </w:t>
            </w:r>
            <w:proofErr w:type="spellStart"/>
            <w:r w:rsidRPr="003D1E66">
              <w:rPr>
                <w:rFonts w:ascii="Times New Roman" w:eastAsia="Times New Roman" w:hAnsi="Times New Roman" w:cs="Times New Roman"/>
                <w:color w:val="000000"/>
                <w:lang w:eastAsia="ru-RU"/>
              </w:rPr>
              <w:t>нейтрофілів</w:t>
            </w:r>
            <w:proofErr w:type="spellEnd"/>
            <w:r w:rsidRPr="003D1E66">
              <w:rPr>
                <w:rFonts w:ascii="Times New Roman" w:eastAsia="Times New Roman" w:hAnsi="Times New Roman" w:cs="Times New Roman"/>
                <w:color w:val="000000"/>
                <w:lang w:eastAsia="ru-RU"/>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eastAsia="ru-RU"/>
              </w:rPr>
            </w:pPr>
            <w:r w:rsidRPr="003D1E66">
              <w:rPr>
                <w:rFonts w:ascii="Times New Roman" w:eastAsia="Times New Roman" w:hAnsi="Times New Roman" w:cs="Times New Roman"/>
                <w:color w:val="000000"/>
                <w:lang w:eastAsia="ru-RU"/>
              </w:rPr>
              <w:t>Наявність можливості ручного розмежування білих кров’яних клітин, еритроцитів та тромбоцитів з можливістю повторного аналізу останньої проби</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r w:rsidRPr="003D1E66">
              <w:rPr>
                <w:rFonts w:ascii="Times New Roman" w:eastAsia="Times New Roman" w:hAnsi="Times New Roman" w:cs="Times New Roman"/>
                <w:color w:val="000000"/>
                <w:lang w:val="ru-RU" w:eastAsia="ru-RU"/>
              </w:rPr>
              <w:t xml:space="preserve">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eastAsia="ru-RU"/>
              </w:rPr>
            </w:pPr>
            <w:r w:rsidRPr="003D1E66">
              <w:rPr>
                <w:rFonts w:ascii="Times New Roman" w:eastAsia="Times New Roman" w:hAnsi="Times New Roman" w:cs="Times New Roman"/>
                <w:color w:val="000000"/>
                <w:lang w:eastAsia="ru-RU"/>
              </w:rPr>
              <w:t>Наявність гістограм розподілу еритроцитів, тромбоцитів, лейкоцитів.</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Можливість</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калібрування</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приладу</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кров’ю</w:t>
            </w:r>
            <w:proofErr w:type="spellEnd"/>
            <w:r w:rsidRPr="003D1E66">
              <w:rPr>
                <w:rFonts w:ascii="Times New Roman" w:eastAsia="Times New Roman" w:hAnsi="Times New Roman" w:cs="Times New Roman"/>
                <w:color w:val="000000"/>
                <w:lang w:val="ru-RU" w:eastAsia="ru-RU"/>
              </w:rPr>
              <w:t xml:space="preserve"> </w:t>
            </w:r>
            <w:proofErr w:type="spellStart"/>
            <w:proofErr w:type="gramStart"/>
            <w:r w:rsidRPr="003D1E66">
              <w:rPr>
                <w:rFonts w:ascii="Times New Roman" w:eastAsia="Times New Roman" w:hAnsi="Times New Roman" w:cs="Times New Roman"/>
                <w:color w:val="000000"/>
                <w:lang w:val="ru-RU" w:eastAsia="ru-RU"/>
              </w:rPr>
              <w:t>здорово</w:t>
            </w:r>
            <w:proofErr w:type="gramEnd"/>
            <w:r w:rsidRPr="003D1E66">
              <w:rPr>
                <w:rFonts w:ascii="Times New Roman" w:eastAsia="Times New Roman" w:hAnsi="Times New Roman" w:cs="Times New Roman"/>
                <w:color w:val="000000"/>
                <w:lang w:val="ru-RU" w:eastAsia="ru-RU"/>
              </w:rPr>
              <w:t>ї</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людини</w:t>
            </w:r>
            <w:proofErr w:type="spellEnd"/>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Автоматичне</w:t>
            </w:r>
            <w:proofErr w:type="spellEnd"/>
            <w:r w:rsidRPr="003D1E66">
              <w:rPr>
                <w:rFonts w:ascii="Times New Roman" w:eastAsia="Times New Roman" w:hAnsi="Times New Roman" w:cs="Times New Roman"/>
                <w:color w:val="000000"/>
                <w:lang w:val="ru-RU" w:eastAsia="ru-RU"/>
              </w:rPr>
              <w:t xml:space="preserve"> та </w:t>
            </w:r>
            <w:proofErr w:type="spellStart"/>
            <w:r w:rsidRPr="003D1E66">
              <w:rPr>
                <w:rFonts w:ascii="Times New Roman" w:eastAsia="Times New Roman" w:hAnsi="Times New Roman" w:cs="Times New Roman"/>
                <w:color w:val="000000"/>
                <w:lang w:val="ru-RU" w:eastAsia="ru-RU"/>
              </w:rPr>
              <w:t>ручне</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калібрування</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аналізатора</w:t>
            </w:r>
            <w:proofErr w:type="spellEnd"/>
            <w:r w:rsidRPr="003D1E66">
              <w:rPr>
                <w:rFonts w:ascii="Times New Roman" w:eastAsia="Times New Roman" w:hAnsi="Times New Roman" w:cs="Times New Roman"/>
                <w:color w:val="000000"/>
                <w:lang w:val="ru-RU" w:eastAsia="ru-RU"/>
              </w:rPr>
              <w:t xml:space="preserve"> за параметрами </w:t>
            </w:r>
            <w:proofErr w:type="spellStart"/>
            <w:r w:rsidRPr="003D1E66">
              <w:rPr>
                <w:rFonts w:ascii="Times New Roman" w:eastAsia="Times New Roman" w:hAnsi="Times New Roman" w:cs="Times New Roman"/>
                <w:color w:val="000000"/>
                <w:lang w:val="ru-RU" w:eastAsia="ru-RU"/>
              </w:rPr>
              <w:t>гемоглобіну</w:t>
            </w:r>
            <w:proofErr w:type="spellEnd"/>
            <w:r w:rsidRPr="003D1E66">
              <w:rPr>
                <w:rFonts w:ascii="Times New Roman" w:eastAsia="Times New Roman" w:hAnsi="Times New Roman" w:cs="Times New Roman"/>
                <w:color w:val="000000"/>
                <w:lang w:val="ru-RU" w:eastAsia="ru-RU"/>
              </w:rPr>
              <w:t xml:space="preserve"> і гематокриту.</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200"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Реагенти</w:t>
            </w:r>
            <w:proofErr w:type="spellEnd"/>
            <w:r w:rsidRPr="003D1E66">
              <w:rPr>
                <w:rFonts w:ascii="Times New Roman" w:eastAsia="Times New Roman" w:hAnsi="Times New Roman" w:cs="Times New Roman"/>
                <w:color w:val="000000"/>
                <w:lang w:val="ru-RU" w:eastAsia="ru-RU"/>
              </w:rPr>
              <w:t xml:space="preserve"> для контролю </w:t>
            </w:r>
            <w:proofErr w:type="spellStart"/>
            <w:r w:rsidRPr="003D1E66">
              <w:rPr>
                <w:rFonts w:ascii="Times New Roman" w:eastAsia="Times New Roman" w:hAnsi="Times New Roman" w:cs="Times New Roman"/>
                <w:color w:val="000000"/>
                <w:lang w:val="ru-RU" w:eastAsia="ru-RU"/>
              </w:rPr>
              <w:t>якості</w:t>
            </w:r>
            <w:proofErr w:type="spellEnd"/>
            <w:r w:rsidRPr="003D1E66">
              <w:rPr>
                <w:rFonts w:ascii="Times New Roman" w:eastAsia="Times New Roman" w:hAnsi="Times New Roman" w:cs="Times New Roman"/>
                <w:color w:val="000000"/>
                <w:lang w:val="ru-RU" w:eastAsia="ru-RU"/>
              </w:rPr>
              <w:t xml:space="preserve"> (3-х </w:t>
            </w:r>
            <w:proofErr w:type="spellStart"/>
            <w:proofErr w:type="gramStart"/>
            <w:r w:rsidRPr="003D1E66">
              <w:rPr>
                <w:rFonts w:ascii="Times New Roman" w:eastAsia="Times New Roman" w:hAnsi="Times New Roman" w:cs="Times New Roman"/>
                <w:color w:val="000000"/>
                <w:lang w:val="ru-RU" w:eastAsia="ru-RU"/>
              </w:rPr>
              <w:t>р</w:t>
            </w:r>
            <w:proofErr w:type="gramEnd"/>
            <w:r w:rsidRPr="003D1E66">
              <w:rPr>
                <w:rFonts w:ascii="Times New Roman" w:eastAsia="Times New Roman" w:hAnsi="Times New Roman" w:cs="Times New Roman"/>
                <w:color w:val="000000"/>
                <w:lang w:val="ru-RU" w:eastAsia="ru-RU"/>
              </w:rPr>
              <w:t>івнів</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низького</w:t>
            </w:r>
            <w:proofErr w:type="spellEnd"/>
            <w:r w:rsidRPr="003D1E66">
              <w:rPr>
                <w:rFonts w:ascii="Times New Roman" w:eastAsia="Times New Roman" w:hAnsi="Times New Roman" w:cs="Times New Roman"/>
                <w:color w:val="000000"/>
                <w:lang w:val="ru-RU" w:eastAsia="ru-RU"/>
              </w:rPr>
              <w:t xml:space="preserve">, нормального і </w:t>
            </w:r>
            <w:proofErr w:type="spellStart"/>
            <w:r w:rsidRPr="003D1E66">
              <w:rPr>
                <w:rFonts w:ascii="Times New Roman" w:eastAsia="Times New Roman" w:hAnsi="Times New Roman" w:cs="Times New Roman"/>
                <w:color w:val="000000"/>
                <w:lang w:val="ru-RU" w:eastAsia="ru-RU"/>
              </w:rPr>
              <w:t>високого</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рекомендованого</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виробником</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аналізатора</w:t>
            </w:r>
            <w:proofErr w:type="spellEnd"/>
            <w:r w:rsidRPr="003D1E66">
              <w:rPr>
                <w:rFonts w:ascii="Times New Roman" w:eastAsia="Times New Roman" w:hAnsi="Times New Roman" w:cs="Times New Roman"/>
                <w:color w:val="000000"/>
                <w:lang w:val="ru-RU" w:eastAsia="ru-RU"/>
              </w:rPr>
              <w:t xml:space="preserve"> з </w:t>
            </w:r>
            <w:proofErr w:type="spellStart"/>
            <w:r w:rsidRPr="003D1E66">
              <w:rPr>
                <w:rFonts w:ascii="Times New Roman" w:eastAsia="Times New Roman" w:hAnsi="Times New Roman" w:cs="Times New Roman"/>
                <w:color w:val="000000"/>
                <w:lang w:val="ru-RU" w:eastAsia="ru-RU"/>
              </w:rPr>
              <w:t>наявністю</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атестованого</w:t>
            </w:r>
            <w:proofErr w:type="spellEnd"/>
            <w:r w:rsidRPr="003D1E66">
              <w:rPr>
                <w:rFonts w:ascii="Times New Roman" w:eastAsia="Times New Roman" w:hAnsi="Times New Roman" w:cs="Times New Roman"/>
                <w:color w:val="000000"/>
                <w:lang w:val="ru-RU" w:eastAsia="ru-RU"/>
              </w:rPr>
              <w:t xml:space="preserve"> паспорта (</w:t>
            </w:r>
            <w:proofErr w:type="spellStart"/>
            <w:r w:rsidRPr="003D1E66">
              <w:rPr>
                <w:rFonts w:ascii="Times New Roman" w:eastAsia="Times New Roman" w:hAnsi="Times New Roman" w:cs="Times New Roman"/>
                <w:color w:val="000000"/>
                <w:lang w:val="ru-RU" w:eastAsia="ru-RU"/>
              </w:rPr>
              <w:t>сертифіката</w:t>
            </w:r>
            <w:proofErr w:type="spellEnd"/>
            <w:r w:rsidRPr="003D1E66">
              <w:rPr>
                <w:rFonts w:ascii="Times New Roman" w:eastAsia="Times New Roman" w:hAnsi="Times New Roman" w:cs="Times New Roman"/>
                <w:color w:val="000000"/>
                <w:lang w:val="ru-RU" w:eastAsia="ru-RU"/>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proofErr w:type="gramStart"/>
            <w:r w:rsidRPr="003D1E66">
              <w:rPr>
                <w:rFonts w:ascii="Times New Roman" w:eastAsia="Times New Roman" w:hAnsi="Times New Roman" w:cs="Times New Roman"/>
                <w:color w:val="000000"/>
                <w:lang w:val="ru-RU" w:eastAsia="ru-RU"/>
              </w:rPr>
              <w:t>п</w:t>
            </w:r>
            <w:proofErr w:type="gramEnd"/>
            <w:r w:rsidRPr="003D1E66">
              <w:rPr>
                <w:rFonts w:ascii="Times New Roman" w:eastAsia="Times New Roman" w:hAnsi="Times New Roman" w:cs="Times New Roman"/>
                <w:color w:val="000000"/>
                <w:lang w:val="ru-RU" w:eastAsia="ru-RU"/>
              </w:rPr>
              <w:t>ідтверджується</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копією</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інструкції</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від</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виробника</w:t>
            </w:r>
            <w:proofErr w:type="spellEnd"/>
            <w:r w:rsidRPr="003D1E66">
              <w:rPr>
                <w:rFonts w:ascii="Times New Roman" w:eastAsia="Times New Roman" w:hAnsi="Times New Roman" w:cs="Times New Roman"/>
                <w:color w:val="000000"/>
                <w:lang w:val="ru-RU" w:eastAsia="ru-RU"/>
              </w:rPr>
              <w:t xml:space="preserve"> та </w:t>
            </w:r>
            <w:proofErr w:type="spellStart"/>
            <w:r w:rsidRPr="003D1E66">
              <w:rPr>
                <w:rFonts w:ascii="Times New Roman" w:eastAsia="Times New Roman" w:hAnsi="Times New Roman" w:cs="Times New Roman"/>
                <w:color w:val="000000"/>
                <w:lang w:val="ru-RU" w:eastAsia="ru-RU"/>
              </w:rPr>
              <w:t>сертифікатом</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якості</w:t>
            </w:r>
            <w:proofErr w:type="spellEnd"/>
          </w:p>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Можливість</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роздруківки</w:t>
            </w:r>
            <w:proofErr w:type="spellEnd"/>
            <w:r w:rsidRPr="003D1E66">
              <w:rPr>
                <w:rFonts w:ascii="Times New Roman" w:eastAsia="Times New Roman" w:hAnsi="Times New Roman" w:cs="Times New Roman"/>
                <w:color w:val="000000"/>
                <w:lang w:val="ru-RU" w:eastAsia="ru-RU"/>
              </w:rPr>
              <w:t xml:space="preserve"> 5-ти </w:t>
            </w:r>
            <w:proofErr w:type="spellStart"/>
            <w:r w:rsidRPr="003D1E66">
              <w:rPr>
                <w:rFonts w:ascii="Times New Roman" w:eastAsia="Times New Roman" w:hAnsi="Times New Roman" w:cs="Times New Roman"/>
                <w:color w:val="000000"/>
                <w:lang w:val="ru-RU" w:eastAsia="ru-RU"/>
              </w:rPr>
              <w:t>останніх</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калібрувань</w:t>
            </w:r>
            <w:proofErr w:type="spellEnd"/>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eastAsia="ru-RU"/>
              </w:rPr>
            </w:pPr>
            <w:r w:rsidRPr="003D1E66">
              <w:rPr>
                <w:rFonts w:ascii="Times New Roman" w:eastAsia="Times New Roman" w:hAnsi="Times New Roman" w:cs="Times New Roman"/>
                <w:color w:val="000000"/>
                <w:lang w:eastAsia="ru-RU"/>
              </w:rPr>
              <w:t xml:space="preserve">Програма контролю якості з можливістю побудові графіків контролю якості </w:t>
            </w:r>
            <w:proofErr w:type="spellStart"/>
            <w:r w:rsidRPr="003D1E66">
              <w:rPr>
                <w:rFonts w:ascii="Times New Roman" w:eastAsia="Times New Roman" w:hAnsi="Times New Roman" w:cs="Times New Roman"/>
                <w:color w:val="000000"/>
                <w:lang w:eastAsia="ru-RU"/>
              </w:rPr>
              <w:t>Леві_Дженінгса</w:t>
            </w:r>
            <w:proofErr w:type="spellEnd"/>
            <w:r w:rsidRPr="003D1E66">
              <w:rPr>
                <w:rFonts w:ascii="Times New Roman" w:eastAsia="Times New Roman" w:hAnsi="Times New Roman" w:cs="Times New Roman"/>
                <w:color w:val="000000"/>
                <w:lang w:eastAsia="ru-RU"/>
              </w:rPr>
              <w:t xml:space="preserve"> та виведення їх на екран/роздруківка/відправлення по цифровій мережі</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Збереження</w:t>
            </w:r>
            <w:proofErr w:type="spellEnd"/>
            <w:r w:rsidRPr="003D1E66">
              <w:rPr>
                <w:rFonts w:ascii="Times New Roman" w:eastAsia="Times New Roman" w:hAnsi="Times New Roman" w:cs="Times New Roman"/>
                <w:color w:val="000000"/>
                <w:lang w:val="ru-RU" w:eastAsia="ru-RU"/>
              </w:rPr>
              <w:t xml:space="preserve"> 6 </w:t>
            </w:r>
            <w:proofErr w:type="spellStart"/>
            <w:r w:rsidRPr="003D1E66">
              <w:rPr>
                <w:rFonts w:ascii="Times New Roman" w:eastAsia="Times New Roman" w:hAnsi="Times New Roman" w:cs="Times New Roman"/>
                <w:color w:val="000000"/>
                <w:lang w:val="ru-RU" w:eastAsia="ru-RU"/>
              </w:rPr>
              <w:t>файлів</w:t>
            </w:r>
            <w:proofErr w:type="spellEnd"/>
            <w:r w:rsidRPr="003D1E66">
              <w:rPr>
                <w:rFonts w:ascii="Times New Roman" w:eastAsia="Times New Roman" w:hAnsi="Times New Roman" w:cs="Times New Roman"/>
                <w:color w:val="000000"/>
                <w:lang w:val="ru-RU" w:eastAsia="ru-RU"/>
              </w:rPr>
              <w:t xml:space="preserve"> та 60 </w:t>
            </w:r>
            <w:proofErr w:type="spellStart"/>
            <w:r w:rsidRPr="003D1E66">
              <w:rPr>
                <w:rFonts w:ascii="Times New Roman" w:eastAsia="Times New Roman" w:hAnsi="Times New Roman" w:cs="Times New Roman"/>
                <w:color w:val="000000"/>
                <w:lang w:val="ru-RU" w:eastAsia="ru-RU"/>
              </w:rPr>
              <w:t>графікі</w:t>
            </w:r>
            <w:proofErr w:type="gramStart"/>
            <w:r w:rsidRPr="003D1E66">
              <w:rPr>
                <w:rFonts w:ascii="Times New Roman" w:eastAsia="Times New Roman" w:hAnsi="Times New Roman" w:cs="Times New Roman"/>
                <w:color w:val="000000"/>
                <w:lang w:val="ru-RU" w:eastAsia="ru-RU"/>
              </w:rPr>
              <w:t>в</w:t>
            </w:r>
            <w:proofErr w:type="spellEnd"/>
            <w:proofErr w:type="gramEnd"/>
            <w:r w:rsidR="007A2189">
              <w:rPr>
                <w:rFonts w:ascii="Times New Roman" w:eastAsia="Times New Roman" w:hAnsi="Times New Roman" w:cs="Times New Roman"/>
                <w:color w:val="000000"/>
                <w:lang w:val="ru-RU" w:eastAsia="ru-RU"/>
              </w:rPr>
              <w:t xml:space="preserve"> контролю </w:t>
            </w:r>
            <w:proofErr w:type="spellStart"/>
            <w:r w:rsidR="007A2189">
              <w:rPr>
                <w:rFonts w:ascii="Times New Roman" w:eastAsia="Times New Roman" w:hAnsi="Times New Roman" w:cs="Times New Roman"/>
                <w:color w:val="000000"/>
                <w:lang w:val="ru-RU" w:eastAsia="ru-RU"/>
              </w:rPr>
              <w:t>якості</w:t>
            </w:r>
            <w:proofErr w:type="spellEnd"/>
            <w:r w:rsidR="007A2189">
              <w:rPr>
                <w:rFonts w:ascii="Times New Roman" w:eastAsia="Times New Roman" w:hAnsi="Times New Roman" w:cs="Times New Roman"/>
                <w:color w:val="000000"/>
                <w:lang w:val="ru-RU" w:eastAsia="ru-RU"/>
              </w:rPr>
              <w:t xml:space="preserve"> в </w:t>
            </w:r>
            <w:proofErr w:type="spellStart"/>
            <w:r w:rsidR="007A2189">
              <w:rPr>
                <w:rFonts w:ascii="Times New Roman" w:eastAsia="Times New Roman" w:hAnsi="Times New Roman" w:cs="Times New Roman"/>
                <w:color w:val="000000"/>
                <w:lang w:val="ru-RU" w:eastAsia="ru-RU"/>
              </w:rPr>
              <w:t>пам</w:t>
            </w:r>
            <w:r w:rsidR="007A2189" w:rsidRPr="007A2189">
              <w:rPr>
                <w:rFonts w:ascii="Times New Roman" w:eastAsia="Times New Roman" w:hAnsi="Times New Roman" w:cs="Times New Roman"/>
                <w:color w:val="000000"/>
                <w:lang w:val="ru-RU" w:eastAsia="ru-RU"/>
              </w:rPr>
              <w:t>’</w:t>
            </w:r>
            <w:r w:rsidRPr="003D1E66">
              <w:rPr>
                <w:rFonts w:ascii="Times New Roman" w:eastAsia="Times New Roman" w:hAnsi="Times New Roman" w:cs="Times New Roman"/>
                <w:color w:val="000000"/>
                <w:lang w:val="ru-RU" w:eastAsia="ru-RU"/>
              </w:rPr>
              <w:t>яті</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аналізатора</w:t>
            </w:r>
            <w:proofErr w:type="spellEnd"/>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color w:val="000000"/>
                <w:lang w:val="ru-RU" w:eastAsia="ru-RU"/>
              </w:rPr>
              <w:t xml:space="preserve">Не </w:t>
            </w:r>
            <w:proofErr w:type="spellStart"/>
            <w:r w:rsidRPr="003D1E66">
              <w:rPr>
                <w:rFonts w:ascii="Times New Roman" w:eastAsia="Times New Roman" w:hAnsi="Times New Roman" w:cs="Times New Roman"/>
                <w:color w:val="000000"/>
                <w:lang w:val="ru-RU" w:eastAsia="ru-RU"/>
              </w:rPr>
              <w:t>менше</w:t>
            </w:r>
            <w:proofErr w:type="spellEnd"/>
          </w:p>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Можливість</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використання</w:t>
            </w:r>
            <w:proofErr w:type="spellEnd"/>
            <w:r w:rsidRPr="003D1E66">
              <w:rPr>
                <w:rFonts w:ascii="Times New Roman" w:eastAsia="Times New Roman" w:hAnsi="Times New Roman" w:cs="Times New Roman"/>
                <w:color w:val="000000"/>
                <w:lang w:val="ru-RU" w:eastAsia="ru-RU"/>
              </w:rPr>
              <w:t xml:space="preserve"> методу контролю </w:t>
            </w:r>
            <w:proofErr w:type="spellStart"/>
            <w:r w:rsidRPr="003D1E66">
              <w:rPr>
                <w:rFonts w:ascii="Times New Roman" w:eastAsia="Times New Roman" w:hAnsi="Times New Roman" w:cs="Times New Roman"/>
                <w:color w:val="000000"/>
                <w:lang w:val="ru-RU" w:eastAsia="ru-RU"/>
              </w:rPr>
              <w:t>якості</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Лев</w:t>
            </w:r>
            <w:proofErr w:type="gramStart"/>
            <w:r w:rsidRPr="003D1E66">
              <w:rPr>
                <w:rFonts w:ascii="Times New Roman" w:eastAsia="Times New Roman" w:hAnsi="Times New Roman" w:cs="Times New Roman"/>
                <w:color w:val="000000"/>
                <w:lang w:val="ru-RU" w:eastAsia="ru-RU"/>
              </w:rPr>
              <w:t>і-</w:t>
            </w:r>
            <w:proofErr w:type="gramEnd"/>
            <w:r w:rsidRPr="003D1E66">
              <w:rPr>
                <w:rFonts w:ascii="Times New Roman" w:eastAsia="Times New Roman" w:hAnsi="Times New Roman" w:cs="Times New Roman"/>
                <w:color w:val="000000"/>
                <w:lang w:val="ru-RU" w:eastAsia="ru-RU"/>
              </w:rPr>
              <w:t>Дженнінгса</w:t>
            </w:r>
            <w:proofErr w:type="spellEnd"/>
            <w:r w:rsidRPr="003D1E66">
              <w:rPr>
                <w:rFonts w:ascii="Times New Roman" w:eastAsia="Times New Roman" w:hAnsi="Times New Roman" w:cs="Times New Roman"/>
                <w:color w:val="000000"/>
                <w:lang w:val="ru-RU" w:eastAsia="ru-RU"/>
              </w:rPr>
              <w:t xml:space="preserve"> (L-J) </w:t>
            </w:r>
            <w:proofErr w:type="spellStart"/>
            <w:r w:rsidRPr="003D1E66">
              <w:rPr>
                <w:rFonts w:ascii="Times New Roman" w:eastAsia="Times New Roman" w:hAnsi="Times New Roman" w:cs="Times New Roman"/>
                <w:color w:val="000000"/>
                <w:lang w:val="ru-RU" w:eastAsia="ru-RU"/>
              </w:rPr>
              <w:t>або</w:t>
            </w:r>
            <w:proofErr w:type="spellEnd"/>
            <w:r w:rsidRPr="003D1E66">
              <w:rPr>
                <w:rFonts w:ascii="Times New Roman" w:eastAsia="Times New Roman" w:hAnsi="Times New Roman" w:cs="Times New Roman"/>
                <w:color w:val="000000"/>
                <w:lang w:val="ru-RU" w:eastAsia="ru-RU"/>
              </w:rPr>
              <w:t xml:space="preserve"> (та) X – контролю </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Відображення</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даних</w:t>
            </w:r>
            <w:proofErr w:type="spellEnd"/>
            <w:r w:rsidRPr="003D1E66">
              <w:rPr>
                <w:rFonts w:ascii="Times New Roman" w:eastAsia="Times New Roman" w:hAnsi="Times New Roman" w:cs="Times New Roman"/>
                <w:color w:val="000000"/>
                <w:lang w:val="ru-RU" w:eastAsia="ru-RU"/>
              </w:rPr>
              <w:t xml:space="preserve"> контролю </w:t>
            </w:r>
            <w:proofErr w:type="spellStart"/>
            <w:r w:rsidRPr="003D1E66">
              <w:rPr>
                <w:rFonts w:ascii="Times New Roman" w:eastAsia="Times New Roman" w:hAnsi="Times New Roman" w:cs="Times New Roman"/>
                <w:color w:val="000000"/>
                <w:lang w:val="ru-RU" w:eastAsia="ru-RU"/>
              </w:rPr>
              <w:t>якості</w:t>
            </w:r>
            <w:proofErr w:type="spellEnd"/>
            <w:r w:rsidRPr="003D1E66">
              <w:rPr>
                <w:rFonts w:ascii="Times New Roman" w:eastAsia="Times New Roman" w:hAnsi="Times New Roman" w:cs="Times New Roman"/>
                <w:color w:val="000000"/>
                <w:lang w:val="ru-RU" w:eastAsia="ru-RU"/>
              </w:rPr>
              <w:t xml:space="preserve"> по 22-х параметрах </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color w:val="000000"/>
                <w:lang w:val="ru-RU" w:eastAsia="ru-RU"/>
              </w:rPr>
              <w:t xml:space="preserve">Не </w:t>
            </w:r>
            <w:proofErr w:type="spellStart"/>
            <w:r w:rsidRPr="003D1E66">
              <w:rPr>
                <w:rFonts w:ascii="Times New Roman" w:eastAsia="Times New Roman" w:hAnsi="Times New Roman" w:cs="Times New Roman"/>
                <w:color w:val="000000"/>
                <w:lang w:val="ru-RU" w:eastAsia="ru-RU"/>
              </w:rPr>
              <w:t>менше</w:t>
            </w:r>
            <w:proofErr w:type="spellEnd"/>
          </w:p>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eastAsia="ru-RU"/>
              </w:rPr>
            </w:pPr>
            <w:r w:rsidRPr="003D1E66">
              <w:rPr>
                <w:rFonts w:ascii="Times New Roman" w:eastAsia="Times New Roman" w:hAnsi="Times New Roman" w:cs="Times New Roman"/>
                <w:color w:val="000000"/>
                <w:lang w:eastAsia="ru-RU"/>
              </w:rPr>
              <w:lastRenderedPageBreak/>
              <w:t xml:space="preserve">Передбачена виробником аналізатора без додаткових витрат можливість участі в зовнішньому міжнародному контролі якості, наприклад, </w:t>
            </w:r>
            <w:proofErr w:type="spellStart"/>
            <w:r w:rsidRPr="003D1E66">
              <w:rPr>
                <w:rFonts w:ascii="Times New Roman" w:eastAsia="Times New Roman" w:hAnsi="Times New Roman" w:cs="Times New Roman"/>
                <w:color w:val="000000"/>
                <w:lang w:val="ru-RU" w:eastAsia="ru-RU"/>
              </w:rPr>
              <w:t>Sysmex</w:t>
            </w:r>
            <w:proofErr w:type="spellEnd"/>
            <w:r w:rsidRPr="003D1E66">
              <w:rPr>
                <w:rFonts w:ascii="Times New Roman" w:eastAsia="Times New Roman" w:hAnsi="Times New Roman" w:cs="Times New Roman"/>
                <w:color w:val="000000"/>
                <w:lang w:eastAsia="ru-RU"/>
              </w:rPr>
              <w:t xml:space="preserve"> </w:t>
            </w:r>
            <w:proofErr w:type="spellStart"/>
            <w:r w:rsidRPr="003D1E66">
              <w:rPr>
                <w:rFonts w:ascii="Times New Roman" w:eastAsia="Times New Roman" w:hAnsi="Times New Roman" w:cs="Times New Roman"/>
                <w:color w:val="000000"/>
                <w:lang w:val="ru-RU" w:eastAsia="ru-RU"/>
              </w:rPr>
              <w:t>Network</w:t>
            </w:r>
            <w:proofErr w:type="spellEnd"/>
            <w:r w:rsidRPr="003D1E66">
              <w:rPr>
                <w:rFonts w:ascii="Times New Roman" w:eastAsia="Times New Roman" w:hAnsi="Times New Roman" w:cs="Times New Roman"/>
                <w:color w:val="000000"/>
                <w:lang w:eastAsia="ru-RU"/>
              </w:rPr>
              <w:t xml:space="preserve"> </w:t>
            </w:r>
            <w:proofErr w:type="spellStart"/>
            <w:r w:rsidRPr="003D1E66">
              <w:rPr>
                <w:rFonts w:ascii="Times New Roman" w:eastAsia="Times New Roman" w:hAnsi="Times New Roman" w:cs="Times New Roman"/>
                <w:color w:val="000000"/>
                <w:lang w:val="ru-RU" w:eastAsia="ru-RU"/>
              </w:rPr>
              <w:t>Communication</w:t>
            </w:r>
            <w:proofErr w:type="spellEnd"/>
            <w:r w:rsidRPr="003D1E66">
              <w:rPr>
                <w:rFonts w:ascii="Times New Roman" w:eastAsia="Times New Roman" w:hAnsi="Times New Roman" w:cs="Times New Roman"/>
                <w:color w:val="000000"/>
                <w:lang w:eastAsia="ru-RU"/>
              </w:rPr>
              <w:t xml:space="preserve"> </w:t>
            </w:r>
            <w:proofErr w:type="spellStart"/>
            <w:r w:rsidRPr="003D1E66">
              <w:rPr>
                <w:rFonts w:ascii="Times New Roman" w:eastAsia="Times New Roman" w:hAnsi="Times New Roman" w:cs="Times New Roman"/>
                <w:color w:val="000000"/>
                <w:lang w:val="ru-RU" w:eastAsia="ru-RU"/>
              </w:rPr>
              <w:t>Systems</w:t>
            </w:r>
            <w:proofErr w:type="spellEnd"/>
            <w:r w:rsidRPr="003D1E66">
              <w:rPr>
                <w:rFonts w:ascii="Times New Roman" w:eastAsia="Times New Roman" w:hAnsi="Times New Roman" w:cs="Times New Roman"/>
                <w:color w:val="000000"/>
                <w:lang w:eastAsia="ru-RU"/>
              </w:rPr>
              <w:t xml:space="preserve"> - </w:t>
            </w:r>
            <w:r w:rsidRPr="003D1E66">
              <w:rPr>
                <w:rFonts w:ascii="Times New Roman" w:eastAsia="Times New Roman" w:hAnsi="Times New Roman" w:cs="Times New Roman"/>
                <w:color w:val="000000"/>
                <w:lang w:val="ru-RU" w:eastAsia="ru-RU"/>
              </w:rPr>
              <w:t>SNCS</w:t>
            </w:r>
            <w:r w:rsidRPr="003D1E66">
              <w:rPr>
                <w:rFonts w:ascii="Times New Roman" w:eastAsia="Times New Roman" w:hAnsi="Times New Roman" w:cs="Times New Roman"/>
                <w:color w:val="000000"/>
                <w:lang w:eastAsia="ru-RU"/>
              </w:rPr>
              <w:t>, або аналогічних програмах як</w:t>
            </w:r>
            <w:r w:rsidRPr="003D1E66">
              <w:rPr>
                <w:rFonts w:ascii="Times New Roman" w:eastAsia="Times New Roman" w:hAnsi="Times New Roman" w:cs="Times New Roman"/>
                <w:color w:val="000000"/>
                <w:lang w:val="ru-RU" w:eastAsia="ru-RU"/>
              </w:rPr>
              <w:t>i</w:t>
            </w:r>
            <w:r w:rsidRPr="003D1E66">
              <w:rPr>
                <w:rFonts w:ascii="Times New Roman" w:eastAsia="Times New Roman" w:hAnsi="Times New Roman" w:cs="Times New Roman"/>
                <w:color w:val="000000"/>
                <w:lang w:eastAsia="ru-RU"/>
              </w:rPr>
              <w:t xml:space="preserve"> відповідає вимогам </w:t>
            </w:r>
            <w:r w:rsidRPr="003D1E66">
              <w:rPr>
                <w:rFonts w:ascii="Times New Roman" w:eastAsia="Times New Roman" w:hAnsi="Times New Roman" w:cs="Times New Roman"/>
                <w:color w:val="000000"/>
                <w:lang w:val="ru-RU" w:eastAsia="ru-RU"/>
              </w:rPr>
              <w:t>ISO</w:t>
            </w:r>
            <w:r w:rsidRPr="003D1E66">
              <w:rPr>
                <w:rFonts w:ascii="Times New Roman" w:eastAsia="Times New Roman" w:hAnsi="Times New Roman" w:cs="Times New Roman"/>
                <w:color w:val="000000"/>
                <w:lang w:eastAsia="ru-RU"/>
              </w:rPr>
              <w:t>/</w:t>
            </w:r>
            <w:r w:rsidRPr="003D1E66">
              <w:rPr>
                <w:rFonts w:ascii="Times New Roman" w:eastAsia="Times New Roman" w:hAnsi="Times New Roman" w:cs="Times New Roman"/>
                <w:color w:val="000000"/>
                <w:lang w:val="ru-RU" w:eastAsia="ru-RU"/>
              </w:rPr>
              <w:t>IEC</w:t>
            </w:r>
            <w:r w:rsidRPr="003D1E66">
              <w:rPr>
                <w:rFonts w:ascii="Times New Roman" w:eastAsia="Times New Roman" w:hAnsi="Times New Roman" w:cs="Times New Roman"/>
                <w:color w:val="000000"/>
                <w:lang w:eastAsia="ru-RU"/>
              </w:rPr>
              <w:t xml:space="preserve"> 17043:2010</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r w:rsidRPr="003D1E66">
              <w:rPr>
                <w:rFonts w:ascii="Times New Roman" w:eastAsia="Times New Roman" w:hAnsi="Times New Roman" w:cs="Times New Roman"/>
                <w:color w:val="000000"/>
                <w:lang w:val="ru-RU" w:eastAsia="ru-RU"/>
              </w:rPr>
              <w:t xml:space="preserve"> </w:t>
            </w:r>
            <w:proofErr w:type="spellStart"/>
            <w:proofErr w:type="gramStart"/>
            <w:r w:rsidRPr="003D1E66">
              <w:rPr>
                <w:rFonts w:ascii="Times New Roman" w:eastAsia="Times New Roman" w:hAnsi="Times New Roman" w:cs="Times New Roman"/>
                <w:color w:val="000000"/>
                <w:lang w:val="ru-RU" w:eastAsia="ru-RU"/>
              </w:rPr>
              <w:t>посл</w:t>
            </w:r>
            <w:proofErr w:type="gramEnd"/>
            <w:r w:rsidRPr="003D1E66">
              <w:rPr>
                <w:rFonts w:ascii="Times New Roman" w:eastAsia="Times New Roman" w:hAnsi="Times New Roman" w:cs="Times New Roman"/>
                <w:color w:val="000000"/>
                <w:lang w:val="ru-RU" w:eastAsia="ru-RU"/>
              </w:rPr>
              <w:t>ідовного</w:t>
            </w:r>
            <w:proofErr w:type="spellEnd"/>
            <w:r w:rsidRPr="003D1E66">
              <w:rPr>
                <w:rFonts w:ascii="Times New Roman" w:eastAsia="Times New Roman" w:hAnsi="Times New Roman" w:cs="Times New Roman"/>
                <w:color w:val="000000"/>
                <w:lang w:val="ru-RU" w:eastAsia="ru-RU"/>
              </w:rPr>
              <w:t xml:space="preserve"> порту </w:t>
            </w:r>
            <w:proofErr w:type="spellStart"/>
            <w:r w:rsidRPr="003D1E66">
              <w:rPr>
                <w:rFonts w:ascii="Times New Roman" w:eastAsia="Times New Roman" w:hAnsi="Times New Roman" w:cs="Times New Roman"/>
                <w:color w:val="000000"/>
                <w:lang w:val="ru-RU" w:eastAsia="ru-RU"/>
              </w:rPr>
              <w:t>підєднання</w:t>
            </w:r>
            <w:proofErr w:type="spellEnd"/>
            <w:r w:rsidRPr="003D1E66">
              <w:rPr>
                <w:rFonts w:ascii="Times New Roman" w:eastAsia="Times New Roman" w:hAnsi="Times New Roman" w:cs="Times New Roman"/>
                <w:color w:val="000000"/>
                <w:lang w:val="ru-RU" w:eastAsia="ru-RU"/>
              </w:rPr>
              <w:t xml:space="preserve"> до </w:t>
            </w:r>
            <w:proofErr w:type="spellStart"/>
            <w:r w:rsidRPr="003D1E66">
              <w:rPr>
                <w:rFonts w:ascii="Times New Roman" w:eastAsia="Times New Roman" w:hAnsi="Times New Roman" w:cs="Times New Roman"/>
                <w:color w:val="000000"/>
                <w:lang w:val="ru-RU" w:eastAsia="ru-RU"/>
              </w:rPr>
              <w:t>компютера</w:t>
            </w:r>
            <w:proofErr w:type="spellEnd"/>
            <w:r w:rsidRPr="003D1E66">
              <w:rPr>
                <w:rFonts w:ascii="Times New Roman" w:eastAsia="Times New Roman" w:hAnsi="Times New Roman" w:cs="Times New Roman"/>
                <w:color w:val="000000"/>
                <w:lang w:val="ru-RU" w:eastAsia="ru-RU"/>
              </w:rPr>
              <w:t xml:space="preserve"> та </w:t>
            </w:r>
            <w:proofErr w:type="spellStart"/>
            <w:r w:rsidRPr="003D1E66">
              <w:rPr>
                <w:rFonts w:ascii="Times New Roman" w:eastAsia="Times New Roman" w:hAnsi="Times New Roman" w:cs="Times New Roman"/>
                <w:color w:val="000000"/>
                <w:lang w:val="ru-RU" w:eastAsia="ru-RU"/>
              </w:rPr>
              <w:t>Ethernet</w:t>
            </w:r>
            <w:proofErr w:type="spellEnd"/>
            <w:r w:rsidRPr="003D1E66">
              <w:rPr>
                <w:rFonts w:ascii="Times New Roman" w:eastAsia="Times New Roman" w:hAnsi="Times New Roman" w:cs="Times New Roman"/>
                <w:color w:val="000000"/>
                <w:lang w:val="ru-RU" w:eastAsia="ru-RU"/>
              </w:rPr>
              <w:t xml:space="preserve"> порту</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Флагування</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прапори</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помилок</w:t>
            </w:r>
            <w:proofErr w:type="spellEnd"/>
            <w:r w:rsidRPr="003D1E66">
              <w:rPr>
                <w:rFonts w:ascii="Times New Roman" w:eastAsia="Times New Roman" w:hAnsi="Times New Roman" w:cs="Times New Roman"/>
                <w:color w:val="000000"/>
                <w:lang w:val="ru-RU" w:eastAsia="ru-RU"/>
              </w:rPr>
              <w:t>) за 14-ма параметрами</w:t>
            </w:r>
            <w:r w:rsidRPr="003D1E66">
              <w:rPr>
                <w:rFonts w:ascii="Times New Roman" w:eastAsia="Times New Roman" w:hAnsi="Times New Roman" w:cs="Times New Roman"/>
                <w:color w:val="000000"/>
                <w:lang w:val="ru-RU" w:eastAsia="ru-RU"/>
              </w:rPr>
              <w:tab/>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r w:rsidRPr="003D1E66">
              <w:rPr>
                <w:rFonts w:ascii="Times New Roman" w:eastAsia="Times New Roman" w:hAnsi="Times New Roman" w:cs="Times New Roman"/>
                <w:color w:val="000000"/>
                <w:lang w:val="ru-RU" w:eastAsia="ru-RU"/>
              </w:rPr>
              <w:t xml:space="preserve">Не </w:t>
            </w:r>
            <w:proofErr w:type="spellStart"/>
            <w:r w:rsidRPr="003D1E66">
              <w:rPr>
                <w:rFonts w:ascii="Times New Roman" w:eastAsia="Times New Roman" w:hAnsi="Times New Roman" w:cs="Times New Roman"/>
                <w:color w:val="000000"/>
                <w:lang w:val="ru-RU" w:eastAsia="ru-RU"/>
              </w:rPr>
              <w:t>менше</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r w:rsidR="00271A02" w:rsidRPr="000650C9" w:rsidTr="00E526B3">
        <w:trPr>
          <w:trHeight w:val="388"/>
          <w:tblCellSpacing w:w="0" w:type="dxa"/>
        </w:trPr>
        <w:tc>
          <w:tcPr>
            <w:tcW w:w="4413"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Можливість</w:t>
            </w:r>
            <w:proofErr w:type="spellEnd"/>
            <w:r w:rsidRPr="003D1E66">
              <w:rPr>
                <w:rFonts w:ascii="Times New Roman" w:eastAsia="Times New Roman" w:hAnsi="Times New Roman" w:cs="Times New Roman"/>
                <w:color w:val="000000"/>
                <w:lang w:val="ru-RU" w:eastAsia="ru-RU"/>
              </w:rPr>
              <w:t xml:space="preserve"> </w:t>
            </w:r>
            <w:proofErr w:type="gramStart"/>
            <w:r w:rsidRPr="003D1E66">
              <w:rPr>
                <w:rFonts w:ascii="Times New Roman" w:eastAsia="Times New Roman" w:hAnsi="Times New Roman" w:cs="Times New Roman"/>
                <w:color w:val="000000"/>
                <w:lang w:val="ru-RU" w:eastAsia="ru-RU"/>
              </w:rPr>
              <w:t>ручного</w:t>
            </w:r>
            <w:proofErr w:type="gram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встановлення</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параметрів</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норми</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пацієнта</w:t>
            </w:r>
            <w:proofErr w:type="spellEnd"/>
            <w:r w:rsidRPr="003D1E66">
              <w:rPr>
                <w:rFonts w:ascii="Times New Roman" w:eastAsia="Times New Roman" w:hAnsi="Times New Roman" w:cs="Times New Roman"/>
                <w:color w:val="000000"/>
                <w:lang w:val="ru-RU" w:eastAsia="ru-RU"/>
              </w:rPr>
              <w:t xml:space="preserve"> для автоматичного </w:t>
            </w:r>
            <w:proofErr w:type="spellStart"/>
            <w:r w:rsidRPr="003D1E66">
              <w:rPr>
                <w:rFonts w:ascii="Times New Roman" w:eastAsia="Times New Roman" w:hAnsi="Times New Roman" w:cs="Times New Roman"/>
                <w:color w:val="000000"/>
                <w:lang w:val="ru-RU" w:eastAsia="ru-RU"/>
              </w:rPr>
              <w:t>флагування</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параметрів</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які</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вийшли</w:t>
            </w:r>
            <w:proofErr w:type="spellEnd"/>
            <w:r w:rsidRPr="003D1E66">
              <w:rPr>
                <w:rFonts w:ascii="Times New Roman" w:eastAsia="Times New Roman" w:hAnsi="Times New Roman" w:cs="Times New Roman"/>
                <w:color w:val="000000"/>
                <w:lang w:val="ru-RU" w:eastAsia="ru-RU"/>
              </w:rPr>
              <w:t xml:space="preserve"> за </w:t>
            </w:r>
            <w:proofErr w:type="spellStart"/>
            <w:r w:rsidRPr="003D1E66">
              <w:rPr>
                <w:rFonts w:ascii="Times New Roman" w:eastAsia="Times New Roman" w:hAnsi="Times New Roman" w:cs="Times New Roman"/>
                <w:color w:val="000000"/>
                <w:lang w:val="ru-RU" w:eastAsia="ru-RU"/>
              </w:rPr>
              <w:t>межі</w:t>
            </w:r>
            <w:proofErr w:type="spellEnd"/>
            <w:r w:rsidRPr="003D1E66">
              <w:rPr>
                <w:rFonts w:ascii="Times New Roman" w:eastAsia="Times New Roman" w:hAnsi="Times New Roman" w:cs="Times New Roman"/>
                <w:color w:val="000000"/>
                <w:lang w:val="ru-RU" w:eastAsia="ru-RU"/>
              </w:rPr>
              <w:t xml:space="preserve"> </w:t>
            </w:r>
            <w:proofErr w:type="spellStart"/>
            <w:r w:rsidRPr="003D1E66">
              <w:rPr>
                <w:rFonts w:ascii="Times New Roman" w:eastAsia="Times New Roman" w:hAnsi="Times New Roman" w:cs="Times New Roman"/>
                <w:color w:val="000000"/>
                <w:lang w:val="ru-RU" w:eastAsia="ru-RU"/>
              </w:rPr>
              <w:t>норми</w:t>
            </w:r>
            <w:proofErr w:type="spellEnd"/>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spacing w:line="240" w:lineRule="auto"/>
              <w:jc w:val="center"/>
              <w:rPr>
                <w:rFonts w:ascii="Times New Roman" w:eastAsia="Times New Roman" w:hAnsi="Times New Roman" w:cs="Times New Roman"/>
                <w:lang w:val="ru-RU" w:eastAsia="ru-RU"/>
              </w:rPr>
            </w:pPr>
            <w:proofErr w:type="spellStart"/>
            <w:r w:rsidRPr="003D1E66">
              <w:rPr>
                <w:rFonts w:ascii="Times New Roman" w:eastAsia="Times New Roman" w:hAnsi="Times New Roman" w:cs="Times New Roman"/>
                <w:color w:val="000000"/>
                <w:lang w:val="ru-RU" w:eastAsia="ru-RU"/>
              </w:rPr>
              <w:t>Наявність</w:t>
            </w:r>
            <w:proofErr w:type="spellEnd"/>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271A02" w:rsidRPr="003D1E66" w:rsidRDefault="00271A02" w:rsidP="00271A02">
            <w:pPr>
              <w:widowControl w:val="0"/>
              <w:spacing w:after="0" w:line="240" w:lineRule="auto"/>
              <w:rPr>
                <w:rFonts w:ascii="Times New Roman" w:eastAsia="Times New Roman" w:hAnsi="Times New Roman" w:cs="Times New Roman"/>
                <w:lang w:val="ru-RU" w:eastAsia="ru-RU"/>
              </w:rPr>
            </w:pPr>
            <w:r w:rsidRPr="003D1E66">
              <w:rPr>
                <w:rFonts w:ascii="Times New Roman" w:eastAsia="Times New Roman" w:hAnsi="Times New Roman" w:cs="Times New Roman"/>
                <w:lang w:val="ru-RU" w:eastAsia="ru-RU"/>
              </w:rPr>
              <w:t> </w:t>
            </w:r>
          </w:p>
        </w:tc>
      </w:tr>
    </w:tbl>
    <w:p w:rsidR="00271A02" w:rsidRPr="00271A02" w:rsidRDefault="00271A02" w:rsidP="00271A02">
      <w:pPr>
        <w:spacing w:line="240" w:lineRule="auto"/>
        <w:rPr>
          <w:rFonts w:ascii="Times New Roman" w:eastAsia="Times New Roman" w:hAnsi="Times New Roman" w:cs="Times New Roman"/>
          <w:sz w:val="24"/>
          <w:szCs w:val="24"/>
          <w:lang w:val="ru-RU" w:eastAsia="ru-RU"/>
        </w:rPr>
      </w:pPr>
      <w:r w:rsidRPr="00271A02">
        <w:rPr>
          <w:rFonts w:ascii="Times New Roman" w:eastAsia="Times New Roman" w:hAnsi="Times New Roman" w:cs="Times New Roman"/>
          <w:sz w:val="24"/>
          <w:szCs w:val="24"/>
          <w:lang w:val="ru-RU" w:eastAsia="ru-RU"/>
        </w:rPr>
        <w:t> </w:t>
      </w:r>
    </w:p>
    <w:p w:rsidR="007E6B93" w:rsidRPr="00214A4E" w:rsidRDefault="007E6B93" w:rsidP="00FB77E3">
      <w:pPr>
        <w:widowControl w:val="0"/>
        <w:suppressAutoHyphens/>
        <w:spacing w:before="100" w:beforeAutospacing="1" w:after="100" w:afterAutospacing="1" w:line="256" w:lineRule="auto"/>
        <w:contextualSpacing/>
        <w:jc w:val="center"/>
        <w:rPr>
          <w:rFonts w:ascii="Times New Roman" w:eastAsia="Lucida Sans Unicode" w:hAnsi="Times New Roman" w:cs="Times New Roman"/>
          <w:b/>
          <w:color w:val="000000"/>
          <w:sz w:val="24"/>
          <w:szCs w:val="24"/>
          <w:lang w:eastAsia="ru-RU" w:bidi="en-US"/>
        </w:rPr>
      </w:pPr>
    </w:p>
    <w:p w:rsidR="00FB77E3" w:rsidRDefault="00DB4E4C" w:rsidP="00FB77E3">
      <w:pPr>
        <w:widowControl w:val="0"/>
        <w:suppressAutoHyphens/>
        <w:spacing w:before="100" w:beforeAutospacing="1" w:after="100" w:afterAutospacing="1" w:line="256" w:lineRule="auto"/>
        <w:contextualSpacing/>
        <w:jc w:val="center"/>
        <w:rPr>
          <w:rFonts w:ascii="Times New Roman" w:eastAsia="Lucida Sans Unicode" w:hAnsi="Times New Roman" w:cs="Times New Roman"/>
          <w:b/>
          <w:color w:val="000000"/>
          <w:sz w:val="24"/>
          <w:szCs w:val="24"/>
          <w:lang w:eastAsia="ru-RU" w:bidi="en-US"/>
        </w:rPr>
      </w:pPr>
      <w:r w:rsidRPr="00214A4E">
        <w:rPr>
          <w:rFonts w:ascii="Times New Roman" w:eastAsia="Lucida Sans Unicode" w:hAnsi="Times New Roman" w:cs="Times New Roman"/>
          <w:b/>
          <w:color w:val="000000"/>
          <w:sz w:val="24"/>
          <w:szCs w:val="24"/>
          <w:lang w:eastAsia="ru-RU" w:bidi="en-US"/>
        </w:rPr>
        <w:t>Вимоги до  АНАЛІЗАТОРУ</w:t>
      </w:r>
      <w:r w:rsidR="00251F04" w:rsidRPr="00214A4E">
        <w:rPr>
          <w:rFonts w:ascii="Times New Roman" w:eastAsia="Lucida Sans Unicode" w:hAnsi="Times New Roman" w:cs="Times New Roman"/>
          <w:b/>
          <w:color w:val="000000"/>
          <w:sz w:val="24"/>
          <w:szCs w:val="24"/>
          <w:lang w:eastAsia="ru-RU" w:bidi="en-US"/>
        </w:rPr>
        <w:t xml:space="preserve"> ШОЕ (НК 024-2023: Автоматичний аналізатор швидкості осідання еритроцитів (ШОЕ) IVD (діагностика </w:t>
      </w:r>
      <w:proofErr w:type="spellStart"/>
      <w:r w:rsidR="00251F04" w:rsidRPr="00214A4E">
        <w:rPr>
          <w:rFonts w:ascii="Times New Roman" w:eastAsia="Lucida Sans Unicode" w:hAnsi="Times New Roman" w:cs="Times New Roman"/>
          <w:b/>
          <w:color w:val="000000"/>
          <w:sz w:val="24"/>
          <w:szCs w:val="24"/>
          <w:lang w:eastAsia="ru-RU" w:bidi="en-US"/>
        </w:rPr>
        <w:t>in</w:t>
      </w:r>
      <w:proofErr w:type="spellEnd"/>
      <w:r w:rsidR="00251F04" w:rsidRPr="00214A4E">
        <w:rPr>
          <w:rFonts w:ascii="Times New Roman" w:eastAsia="Lucida Sans Unicode" w:hAnsi="Times New Roman" w:cs="Times New Roman"/>
          <w:b/>
          <w:color w:val="000000"/>
          <w:sz w:val="24"/>
          <w:szCs w:val="24"/>
          <w:lang w:eastAsia="ru-RU" w:bidi="en-US"/>
        </w:rPr>
        <w:t xml:space="preserve"> </w:t>
      </w:r>
      <w:proofErr w:type="spellStart"/>
      <w:r w:rsidR="00251F04" w:rsidRPr="00214A4E">
        <w:rPr>
          <w:rFonts w:ascii="Times New Roman" w:eastAsia="Lucida Sans Unicode" w:hAnsi="Times New Roman" w:cs="Times New Roman"/>
          <w:b/>
          <w:color w:val="000000"/>
          <w:sz w:val="24"/>
          <w:szCs w:val="24"/>
          <w:lang w:eastAsia="ru-RU" w:bidi="en-US"/>
        </w:rPr>
        <w:t>vitro</w:t>
      </w:r>
      <w:proofErr w:type="spellEnd"/>
      <w:r w:rsidR="00251F04" w:rsidRPr="00214A4E">
        <w:rPr>
          <w:rFonts w:ascii="Times New Roman" w:eastAsia="Lucida Sans Unicode" w:hAnsi="Times New Roman" w:cs="Times New Roman"/>
          <w:b/>
          <w:color w:val="000000"/>
          <w:sz w:val="24"/>
          <w:szCs w:val="24"/>
          <w:lang w:eastAsia="ru-RU" w:bidi="en-US"/>
        </w:rPr>
        <w:t xml:space="preserve"> ))</w:t>
      </w:r>
    </w:p>
    <w:p w:rsidR="00EA3C92" w:rsidRPr="00214A4E" w:rsidRDefault="00EA3C92" w:rsidP="00FB77E3">
      <w:pPr>
        <w:widowControl w:val="0"/>
        <w:suppressAutoHyphens/>
        <w:spacing w:before="100" w:beforeAutospacing="1" w:after="100" w:afterAutospacing="1" w:line="256" w:lineRule="auto"/>
        <w:contextualSpacing/>
        <w:jc w:val="center"/>
        <w:rPr>
          <w:rFonts w:ascii="Times New Roman" w:eastAsia="Lucida Sans Unicode" w:hAnsi="Times New Roman" w:cs="Times New Roman"/>
          <w:b/>
          <w:color w:val="000000"/>
          <w:sz w:val="24"/>
          <w:szCs w:val="24"/>
          <w:lang w:eastAsia="ru-RU" w:bidi="en-US"/>
        </w:rPr>
      </w:pPr>
    </w:p>
    <w:tbl>
      <w:tblPr>
        <w:tblOverlap w:val="never"/>
        <w:tblW w:w="0" w:type="auto"/>
        <w:jc w:val="center"/>
        <w:tblInd w:w="-464" w:type="dxa"/>
        <w:tblLayout w:type="fixed"/>
        <w:tblCellMar>
          <w:left w:w="10" w:type="dxa"/>
          <w:right w:w="10" w:type="dxa"/>
        </w:tblCellMar>
        <w:tblLook w:val="04A0" w:firstRow="1" w:lastRow="0" w:firstColumn="1" w:lastColumn="0" w:noHBand="0" w:noVBand="1"/>
      </w:tblPr>
      <w:tblGrid>
        <w:gridCol w:w="4434"/>
        <w:gridCol w:w="3283"/>
        <w:gridCol w:w="2136"/>
      </w:tblGrid>
      <w:tr w:rsidR="004B0C30" w:rsidRPr="00711030" w:rsidTr="008310EF">
        <w:trPr>
          <w:trHeight w:hRule="exact" w:val="835"/>
          <w:jc w:val="center"/>
        </w:trPr>
        <w:tc>
          <w:tcPr>
            <w:tcW w:w="4434"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40" w:lineRule="auto"/>
              <w:ind w:firstLine="78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b/>
                <w:bCs/>
                <w:color w:val="000000"/>
                <w:sz w:val="24"/>
                <w:szCs w:val="24"/>
                <w:lang w:bidi="uk-UA"/>
              </w:rPr>
              <w:t xml:space="preserve">Найменування </w:t>
            </w:r>
            <w:r w:rsidRPr="00711030">
              <w:rPr>
                <w:rFonts w:ascii="Times New Roman" w:eastAsia="Times New Roman" w:hAnsi="Times New Roman" w:cs="Times New Roman"/>
                <w:b/>
                <w:bCs/>
                <w:color w:val="000000"/>
                <w:sz w:val="24"/>
                <w:szCs w:val="24"/>
                <w:lang w:val="ru-RU" w:eastAsia="ru-RU" w:bidi="ru-RU"/>
              </w:rPr>
              <w:t>параметра</w:t>
            </w:r>
          </w:p>
        </w:tc>
        <w:tc>
          <w:tcPr>
            <w:tcW w:w="3283"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b/>
                <w:bCs/>
                <w:color w:val="000000"/>
                <w:sz w:val="24"/>
                <w:szCs w:val="24"/>
                <w:lang w:bidi="uk-UA"/>
              </w:rPr>
              <w:t>Вимога</w:t>
            </w:r>
          </w:p>
        </w:tc>
        <w:tc>
          <w:tcPr>
            <w:tcW w:w="2136" w:type="dxa"/>
            <w:tcBorders>
              <w:top w:val="single" w:sz="4" w:space="0" w:color="auto"/>
              <w:left w:val="single" w:sz="4" w:space="0" w:color="auto"/>
              <w:right w:val="single" w:sz="4" w:space="0" w:color="auto"/>
            </w:tcBorders>
            <w:shd w:val="clear" w:color="auto" w:fill="auto"/>
            <w:vAlign w:val="bottom"/>
          </w:tcPr>
          <w:p w:rsidR="004B0C30" w:rsidRPr="00711030" w:rsidRDefault="004B0C30" w:rsidP="00271A02">
            <w:pPr>
              <w:widowControl w:val="0"/>
              <w:spacing w:after="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b/>
                <w:bCs/>
                <w:color w:val="000000"/>
                <w:sz w:val="24"/>
                <w:szCs w:val="24"/>
                <w:lang w:bidi="uk-UA"/>
              </w:rPr>
              <w:t xml:space="preserve">Відповідність З посиланням на </w:t>
            </w:r>
            <w:proofErr w:type="spellStart"/>
            <w:r w:rsidRPr="00711030">
              <w:rPr>
                <w:rFonts w:ascii="Times New Roman" w:eastAsia="Times New Roman" w:hAnsi="Times New Roman" w:cs="Times New Roman"/>
                <w:b/>
                <w:bCs/>
                <w:color w:val="000000"/>
                <w:sz w:val="24"/>
                <w:szCs w:val="24"/>
                <w:lang w:bidi="uk-UA"/>
              </w:rPr>
              <w:t>стор</w:t>
            </w:r>
            <w:proofErr w:type="spellEnd"/>
            <w:r w:rsidRPr="00711030">
              <w:rPr>
                <w:rFonts w:ascii="Times New Roman" w:eastAsia="Times New Roman" w:hAnsi="Times New Roman" w:cs="Times New Roman"/>
                <w:b/>
                <w:bCs/>
                <w:color w:val="000000"/>
                <w:sz w:val="24"/>
                <w:szCs w:val="24"/>
                <w:lang w:bidi="uk-UA"/>
              </w:rPr>
              <w:t>. інструкції</w:t>
            </w:r>
          </w:p>
        </w:tc>
      </w:tr>
      <w:tr w:rsidR="004B0C30" w:rsidRPr="00711030" w:rsidTr="008310EF">
        <w:trPr>
          <w:trHeight w:hRule="exact" w:val="542"/>
          <w:jc w:val="center"/>
        </w:trPr>
        <w:tc>
          <w:tcPr>
            <w:tcW w:w="4434"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54"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 xml:space="preserve">Повністю </w:t>
            </w:r>
            <w:r w:rsidRPr="00711030">
              <w:rPr>
                <w:rFonts w:ascii="Times New Roman" w:eastAsia="Times New Roman" w:hAnsi="Times New Roman" w:cs="Times New Roman"/>
                <w:color w:val="000000"/>
                <w:sz w:val="24"/>
                <w:szCs w:val="24"/>
                <w:lang w:val="ru-RU" w:eastAsia="ru-RU" w:bidi="ru-RU"/>
              </w:rPr>
              <w:t xml:space="preserve">автоматична система </w:t>
            </w:r>
            <w:r w:rsidRPr="00711030">
              <w:rPr>
                <w:rFonts w:ascii="Times New Roman" w:eastAsia="Times New Roman" w:hAnsi="Times New Roman" w:cs="Times New Roman"/>
                <w:color w:val="000000"/>
                <w:sz w:val="24"/>
                <w:szCs w:val="24"/>
                <w:lang w:bidi="uk-UA"/>
              </w:rPr>
              <w:t>виміру</w:t>
            </w:r>
          </w:p>
        </w:tc>
        <w:tc>
          <w:tcPr>
            <w:tcW w:w="3283"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Так</w:t>
            </w:r>
          </w:p>
        </w:tc>
        <w:tc>
          <w:tcPr>
            <w:tcW w:w="2136"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D84E51">
        <w:trPr>
          <w:trHeight w:hRule="exact" w:val="842"/>
          <w:jc w:val="center"/>
        </w:trPr>
        <w:tc>
          <w:tcPr>
            <w:tcW w:w="4434"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ind w:firstLine="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val="ru-RU" w:eastAsia="ru-RU" w:bidi="ru-RU"/>
              </w:rPr>
              <w:t xml:space="preserve">Режим </w:t>
            </w:r>
            <w:r w:rsidRPr="00711030">
              <w:rPr>
                <w:rFonts w:ascii="Times New Roman" w:eastAsia="Times New Roman" w:hAnsi="Times New Roman" w:cs="Times New Roman"/>
                <w:color w:val="000000"/>
                <w:sz w:val="24"/>
                <w:szCs w:val="24"/>
                <w:lang w:bidi="uk-UA"/>
              </w:rPr>
              <w:t>вимірювання</w:t>
            </w:r>
          </w:p>
        </w:tc>
        <w:tc>
          <w:tcPr>
            <w:tcW w:w="3283"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 xml:space="preserve">30 або 60 хв. відповідно до метода </w:t>
            </w:r>
            <w:proofErr w:type="spellStart"/>
            <w:r w:rsidRPr="00711030">
              <w:rPr>
                <w:rFonts w:ascii="Times New Roman" w:eastAsia="Times New Roman" w:hAnsi="Times New Roman" w:cs="Times New Roman"/>
                <w:color w:val="000000"/>
                <w:sz w:val="24"/>
                <w:szCs w:val="24"/>
                <w:lang w:bidi="uk-UA"/>
              </w:rPr>
              <w:t>Вестегрена</w:t>
            </w:r>
            <w:proofErr w:type="spellEnd"/>
            <w:r w:rsidRPr="00711030">
              <w:rPr>
                <w:rFonts w:ascii="Times New Roman" w:eastAsia="Times New Roman" w:hAnsi="Times New Roman" w:cs="Times New Roman"/>
                <w:color w:val="000000"/>
                <w:sz w:val="24"/>
                <w:szCs w:val="24"/>
                <w:lang w:bidi="uk-UA"/>
              </w:rPr>
              <w:t xml:space="preserve"> оптичним принципом</w:t>
            </w:r>
          </w:p>
        </w:tc>
        <w:tc>
          <w:tcPr>
            <w:tcW w:w="2136"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D84E51">
        <w:trPr>
          <w:trHeight w:hRule="exact" w:val="924"/>
          <w:jc w:val="center"/>
        </w:trPr>
        <w:tc>
          <w:tcPr>
            <w:tcW w:w="4434"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ind w:firstLine="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Потужність</w:t>
            </w:r>
          </w:p>
        </w:tc>
        <w:tc>
          <w:tcPr>
            <w:tcW w:w="3283"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Одночасна обробка не менш ніж 30 зразків з довільним доступом</w:t>
            </w:r>
          </w:p>
        </w:tc>
        <w:tc>
          <w:tcPr>
            <w:tcW w:w="2136"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D84E51">
        <w:trPr>
          <w:trHeight w:hRule="exact" w:val="1162"/>
          <w:jc w:val="center"/>
        </w:trPr>
        <w:tc>
          <w:tcPr>
            <w:tcW w:w="4434" w:type="dxa"/>
            <w:tcBorders>
              <w:top w:val="single" w:sz="4" w:space="0" w:color="auto"/>
              <w:left w:val="single" w:sz="4" w:space="0" w:color="auto"/>
            </w:tcBorders>
            <w:shd w:val="clear" w:color="auto" w:fill="auto"/>
          </w:tcPr>
          <w:p w:rsidR="004B0C30" w:rsidRPr="00711030" w:rsidRDefault="004B0C30" w:rsidP="00271A02">
            <w:pPr>
              <w:widowControl w:val="0"/>
              <w:spacing w:after="0" w:line="254"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val="ru-RU" w:eastAsia="ru-RU" w:bidi="ru-RU"/>
              </w:rPr>
              <w:t xml:space="preserve">Автоматична </w:t>
            </w:r>
            <w:r w:rsidRPr="00711030">
              <w:rPr>
                <w:rFonts w:ascii="Times New Roman" w:eastAsia="Times New Roman" w:hAnsi="Times New Roman" w:cs="Times New Roman"/>
                <w:color w:val="000000"/>
                <w:sz w:val="24"/>
                <w:szCs w:val="24"/>
                <w:lang w:bidi="uk-UA"/>
              </w:rPr>
              <w:t xml:space="preserve">корекція </w:t>
            </w:r>
            <w:r w:rsidRPr="00711030">
              <w:rPr>
                <w:rFonts w:ascii="Times New Roman" w:eastAsia="Times New Roman" w:hAnsi="Times New Roman" w:cs="Times New Roman"/>
                <w:color w:val="000000"/>
                <w:sz w:val="24"/>
                <w:szCs w:val="24"/>
                <w:lang w:val="ru-RU" w:eastAsia="ru-RU" w:bidi="ru-RU"/>
              </w:rPr>
              <w:t>за температурою</w:t>
            </w:r>
          </w:p>
        </w:tc>
        <w:tc>
          <w:tcPr>
            <w:tcW w:w="3283" w:type="dxa"/>
            <w:tcBorders>
              <w:top w:val="single" w:sz="4" w:space="0" w:color="auto"/>
              <w:left w:val="single" w:sz="4" w:space="0" w:color="auto"/>
            </w:tcBorders>
            <w:shd w:val="clear" w:color="auto" w:fill="auto"/>
            <w:vAlign w:val="bottom"/>
          </w:tcPr>
          <w:p w:rsidR="004B0C30" w:rsidRPr="00711030" w:rsidRDefault="004B0C30" w:rsidP="00271A02">
            <w:pPr>
              <w:widowControl w:val="0"/>
              <w:tabs>
                <w:tab w:val="left" w:pos="1550"/>
              </w:tabs>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Можливість</w:t>
            </w:r>
            <w:r w:rsidRPr="00711030">
              <w:rPr>
                <w:rFonts w:ascii="Times New Roman" w:eastAsia="Times New Roman" w:hAnsi="Times New Roman" w:cs="Times New Roman"/>
                <w:color w:val="000000"/>
                <w:sz w:val="24"/>
                <w:szCs w:val="24"/>
                <w:lang w:bidi="uk-UA"/>
              </w:rPr>
              <w:tab/>
              <w:t>автоматичного</w:t>
            </w:r>
          </w:p>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proofErr w:type="spellStart"/>
            <w:r w:rsidRPr="00711030">
              <w:rPr>
                <w:rFonts w:ascii="Times New Roman" w:eastAsia="Times New Roman" w:hAnsi="Times New Roman" w:cs="Times New Roman"/>
                <w:color w:val="000000"/>
                <w:sz w:val="24"/>
                <w:szCs w:val="24"/>
                <w:lang w:bidi="uk-UA"/>
              </w:rPr>
              <w:t>скоригування</w:t>
            </w:r>
            <w:proofErr w:type="spellEnd"/>
            <w:r w:rsidRPr="00711030">
              <w:rPr>
                <w:rFonts w:ascii="Times New Roman" w:eastAsia="Times New Roman" w:hAnsi="Times New Roman" w:cs="Times New Roman"/>
                <w:color w:val="000000"/>
                <w:sz w:val="24"/>
                <w:szCs w:val="24"/>
                <w:lang w:bidi="uk-UA"/>
              </w:rPr>
              <w:t xml:space="preserve"> результатів ШОЕ до значінь , які були б при температурі 18</w:t>
            </w:r>
            <w:r w:rsidRPr="00711030">
              <w:rPr>
                <w:rFonts w:ascii="Times New Roman" w:eastAsia="Times New Roman" w:hAnsi="Times New Roman" w:cs="Times New Roman"/>
                <w:color w:val="000000"/>
                <w:sz w:val="24"/>
                <w:szCs w:val="24"/>
                <w:vertAlign w:val="superscript"/>
                <w:lang w:bidi="uk-UA"/>
              </w:rPr>
              <w:t>о</w:t>
            </w:r>
            <w:r w:rsidRPr="00711030">
              <w:rPr>
                <w:rFonts w:ascii="Times New Roman" w:eastAsia="Times New Roman" w:hAnsi="Times New Roman" w:cs="Times New Roman"/>
                <w:color w:val="000000"/>
                <w:sz w:val="24"/>
                <w:szCs w:val="24"/>
                <w:lang w:bidi="uk-UA"/>
              </w:rPr>
              <w:t>С</w:t>
            </w:r>
          </w:p>
        </w:tc>
        <w:tc>
          <w:tcPr>
            <w:tcW w:w="2136"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8310EF">
        <w:trPr>
          <w:trHeight w:hRule="exact" w:val="542"/>
          <w:jc w:val="center"/>
        </w:trPr>
        <w:tc>
          <w:tcPr>
            <w:tcW w:w="4434" w:type="dxa"/>
            <w:tcBorders>
              <w:top w:val="single" w:sz="4" w:space="0" w:color="auto"/>
              <w:left w:val="single" w:sz="4" w:space="0" w:color="auto"/>
            </w:tcBorders>
            <w:shd w:val="clear" w:color="auto" w:fill="auto"/>
            <w:vAlign w:val="center"/>
          </w:tcPr>
          <w:p w:rsidR="004B0C30" w:rsidRPr="00711030" w:rsidRDefault="004B0C30" w:rsidP="00271A02">
            <w:pPr>
              <w:widowControl w:val="0"/>
              <w:spacing w:after="0" w:line="252"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 xml:space="preserve">Наявність </w:t>
            </w:r>
            <w:r w:rsidRPr="00711030">
              <w:rPr>
                <w:rFonts w:ascii="Times New Roman" w:eastAsia="Times New Roman" w:hAnsi="Times New Roman" w:cs="Times New Roman"/>
                <w:color w:val="000000"/>
                <w:sz w:val="24"/>
                <w:szCs w:val="24"/>
                <w:lang w:val="ru-RU" w:eastAsia="ru-RU" w:bidi="ru-RU"/>
              </w:rPr>
              <w:t xml:space="preserve">сканеру </w:t>
            </w:r>
            <w:r w:rsidRPr="00711030">
              <w:rPr>
                <w:rFonts w:ascii="Times New Roman" w:eastAsia="Times New Roman" w:hAnsi="Times New Roman" w:cs="Times New Roman"/>
                <w:color w:val="000000"/>
                <w:sz w:val="24"/>
                <w:szCs w:val="24"/>
                <w:lang w:bidi="uk-UA"/>
              </w:rPr>
              <w:t xml:space="preserve">штрих-кодів </w:t>
            </w:r>
            <w:r w:rsidRPr="00711030">
              <w:rPr>
                <w:rFonts w:ascii="Times New Roman" w:eastAsia="Times New Roman" w:hAnsi="Times New Roman" w:cs="Times New Roman"/>
                <w:color w:val="000000"/>
                <w:sz w:val="24"/>
                <w:szCs w:val="24"/>
                <w:lang w:val="ru-RU" w:eastAsia="ru-RU" w:bidi="ru-RU"/>
              </w:rPr>
              <w:t xml:space="preserve">в </w:t>
            </w:r>
            <w:r w:rsidRPr="00711030">
              <w:rPr>
                <w:rFonts w:ascii="Times New Roman" w:eastAsia="Times New Roman" w:hAnsi="Times New Roman" w:cs="Times New Roman"/>
                <w:color w:val="000000"/>
                <w:sz w:val="24"/>
                <w:szCs w:val="24"/>
                <w:lang w:bidi="uk-UA"/>
              </w:rPr>
              <w:t>комплекті</w:t>
            </w:r>
          </w:p>
        </w:tc>
        <w:tc>
          <w:tcPr>
            <w:tcW w:w="3283"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Так</w:t>
            </w:r>
          </w:p>
        </w:tc>
        <w:tc>
          <w:tcPr>
            <w:tcW w:w="2136"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8310EF">
        <w:trPr>
          <w:trHeight w:hRule="exact" w:val="2242"/>
          <w:jc w:val="center"/>
        </w:trPr>
        <w:tc>
          <w:tcPr>
            <w:tcW w:w="4434"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val="ru-RU" w:eastAsia="ru-RU" w:bidi="ru-RU"/>
              </w:rPr>
              <w:t xml:space="preserve">Контроль </w:t>
            </w:r>
            <w:r w:rsidRPr="00711030">
              <w:rPr>
                <w:rFonts w:ascii="Times New Roman" w:eastAsia="Times New Roman" w:hAnsi="Times New Roman" w:cs="Times New Roman"/>
                <w:color w:val="000000"/>
                <w:sz w:val="24"/>
                <w:szCs w:val="24"/>
                <w:lang w:bidi="uk-UA"/>
              </w:rPr>
              <w:t>якості</w:t>
            </w:r>
          </w:p>
        </w:tc>
        <w:tc>
          <w:tcPr>
            <w:tcW w:w="3283" w:type="dxa"/>
            <w:tcBorders>
              <w:top w:val="single" w:sz="4" w:space="0" w:color="auto"/>
              <w:left w:val="single" w:sz="4" w:space="0" w:color="auto"/>
            </w:tcBorders>
            <w:shd w:val="clear" w:color="auto" w:fill="auto"/>
            <w:vAlign w:val="bottom"/>
          </w:tcPr>
          <w:p w:rsidR="004B0C30" w:rsidRPr="00711030" w:rsidRDefault="004B0C30" w:rsidP="00271A02">
            <w:pPr>
              <w:widowControl w:val="0"/>
              <w:tabs>
                <w:tab w:val="left" w:pos="1507"/>
                <w:tab w:val="left" w:pos="2669"/>
              </w:tabs>
              <w:spacing w:after="0" w:line="240" w:lineRule="auto"/>
              <w:rPr>
                <w:rFonts w:ascii="Times New Roman" w:eastAsia="Times New Roman" w:hAnsi="Times New Roman" w:cs="Times New Roman"/>
                <w:color w:val="000000"/>
                <w:sz w:val="24"/>
                <w:szCs w:val="24"/>
                <w:lang w:bidi="uk-UA"/>
              </w:rPr>
            </w:pPr>
            <w:proofErr w:type="spellStart"/>
            <w:r w:rsidRPr="00711030">
              <w:rPr>
                <w:rFonts w:ascii="Times New Roman" w:eastAsia="Times New Roman" w:hAnsi="Times New Roman" w:cs="Times New Roman"/>
                <w:color w:val="000000"/>
                <w:sz w:val="24"/>
                <w:szCs w:val="24"/>
                <w:lang w:val="en-US" w:eastAsia="en-US" w:bidi="en-US"/>
              </w:rPr>
              <w:t>SEDRite</w:t>
            </w:r>
            <w:proofErr w:type="spellEnd"/>
            <w:r w:rsidRPr="00711030">
              <w:rPr>
                <w:rFonts w:ascii="Times New Roman" w:eastAsia="Times New Roman" w:hAnsi="Times New Roman" w:cs="Times New Roman"/>
                <w:color w:val="000000"/>
                <w:sz w:val="24"/>
                <w:szCs w:val="24"/>
                <w:lang w:val="ru-RU" w:eastAsia="en-US" w:bidi="en-US"/>
              </w:rPr>
              <w:t xml:space="preserve"> </w:t>
            </w:r>
            <w:r w:rsidRPr="00711030">
              <w:rPr>
                <w:rFonts w:ascii="Times New Roman" w:eastAsia="Times New Roman" w:hAnsi="Times New Roman" w:cs="Times New Roman"/>
                <w:color w:val="000000"/>
                <w:sz w:val="24"/>
                <w:szCs w:val="24"/>
                <w:lang w:val="en-US" w:eastAsia="en-US" w:bidi="en-US"/>
              </w:rPr>
              <w:t>Plus</w:t>
            </w:r>
            <w:r w:rsidRPr="00711030">
              <w:rPr>
                <w:rFonts w:ascii="Times New Roman" w:eastAsia="Times New Roman" w:hAnsi="Times New Roman" w:cs="Times New Roman"/>
                <w:color w:val="000000"/>
                <w:sz w:val="24"/>
                <w:szCs w:val="24"/>
                <w:lang w:val="ru-RU" w:eastAsia="en-US" w:bidi="en-US"/>
              </w:rPr>
              <w:t xml:space="preserve">- </w:t>
            </w:r>
            <w:r w:rsidRPr="00711030">
              <w:rPr>
                <w:rFonts w:ascii="Times New Roman" w:eastAsia="Times New Roman" w:hAnsi="Times New Roman" w:cs="Times New Roman"/>
                <w:color w:val="000000"/>
                <w:sz w:val="24"/>
                <w:szCs w:val="24"/>
                <w:lang w:bidi="uk-UA"/>
              </w:rPr>
              <w:t xml:space="preserve">2 </w:t>
            </w:r>
            <w:proofErr w:type="spellStart"/>
            <w:r w:rsidRPr="00711030">
              <w:rPr>
                <w:rFonts w:ascii="Times New Roman" w:eastAsia="Times New Roman" w:hAnsi="Times New Roman" w:cs="Times New Roman"/>
                <w:color w:val="000000"/>
                <w:sz w:val="24"/>
                <w:szCs w:val="24"/>
                <w:lang w:bidi="uk-UA"/>
              </w:rPr>
              <w:t>рівнений</w:t>
            </w:r>
            <w:proofErr w:type="spellEnd"/>
            <w:r w:rsidRPr="00711030">
              <w:rPr>
                <w:rFonts w:ascii="Times New Roman" w:eastAsia="Times New Roman" w:hAnsi="Times New Roman" w:cs="Times New Roman"/>
                <w:color w:val="000000"/>
                <w:sz w:val="24"/>
                <w:szCs w:val="24"/>
                <w:lang w:bidi="uk-UA"/>
              </w:rPr>
              <w:t xml:space="preserve"> контрольний</w:t>
            </w:r>
            <w:r w:rsidRPr="00711030">
              <w:rPr>
                <w:rFonts w:ascii="Times New Roman" w:eastAsia="Times New Roman" w:hAnsi="Times New Roman" w:cs="Times New Roman"/>
                <w:color w:val="000000"/>
                <w:sz w:val="24"/>
                <w:szCs w:val="24"/>
                <w:lang w:bidi="uk-UA"/>
              </w:rPr>
              <w:tab/>
              <w:t>матеріал,</w:t>
            </w:r>
            <w:r w:rsidRPr="00711030">
              <w:rPr>
                <w:rFonts w:ascii="Times New Roman" w:eastAsia="Times New Roman" w:hAnsi="Times New Roman" w:cs="Times New Roman"/>
                <w:color w:val="000000"/>
                <w:sz w:val="24"/>
                <w:szCs w:val="24"/>
                <w:lang w:bidi="uk-UA"/>
              </w:rPr>
              <w:tab/>
              <w:t>що</w:t>
            </w:r>
          </w:p>
          <w:p w:rsidR="004B0C30" w:rsidRPr="00711030" w:rsidRDefault="004B0C30" w:rsidP="00271A02">
            <w:pPr>
              <w:widowControl w:val="0"/>
              <w:tabs>
                <w:tab w:val="left" w:pos="1080"/>
                <w:tab w:val="left" w:pos="2832"/>
              </w:tabs>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складається з еритроцитів ссавців,</w:t>
            </w:r>
            <w:r w:rsidRPr="00711030">
              <w:rPr>
                <w:rFonts w:ascii="Times New Roman" w:eastAsia="Times New Roman" w:hAnsi="Times New Roman" w:cs="Times New Roman"/>
                <w:color w:val="000000"/>
                <w:sz w:val="24"/>
                <w:szCs w:val="24"/>
                <w:lang w:bidi="uk-UA"/>
              </w:rPr>
              <w:tab/>
              <w:t>суспендованих</w:t>
            </w:r>
            <w:r w:rsidRPr="00711030">
              <w:rPr>
                <w:rFonts w:ascii="Times New Roman" w:eastAsia="Times New Roman" w:hAnsi="Times New Roman" w:cs="Times New Roman"/>
                <w:color w:val="000000"/>
                <w:sz w:val="24"/>
                <w:szCs w:val="24"/>
                <w:lang w:bidi="uk-UA"/>
              </w:rPr>
              <w:tab/>
              <w:t>у</w:t>
            </w:r>
          </w:p>
          <w:p w:rsidR="004B0C30" w:rsidRPr="00711030" w:rsidRDefault="004B0C30" w:rsidP="00271A02">
            <w:pPr>
              <w:widowControl w:val="0"/>
              <w:tabs>
                <w:tab w:val="left" w:pos="1867"/>
                <w:tab w:val="left" w:pos="2856"/>
              </w:tabs>
              <w:spacing w:after="0" w:line="240" w:lineRule="auto"/>
              <w:rPr>
                <w:rFonts w:ascii="Times New Roman" w:eastAsia="Times New Roman" w:hAnsi="Times New Roman" w:cs="Times New Roman"/>
                <w:color w:val="000000"/>
                <w:sz w:val="24"/>
                <w:szCs w:val="24"/>
                <w:lang w:bidi="uk-UA"/>
              </w:rPr>
            </w:pPr>
            <w:proofErr w:type="spellStart"/>
            <w:r w:rsidRPr="00711030">
              <w:rPr>
                <w:rFonts w:ascii="Times New Roman" w:eastAsia="Times New Roman" w:hAnsi="Times New Roman" w:cs="Times New Roman"/>
                <w:color w:val="000000"/>
                <w:sz w:val="24"/>
                <w:szCs w:val="24"/>
                <w:lang w:bidi="uk-UA"/>
              </w:rPr>
              <w:t>плазмоподібній</w:t>
            </w:r>
            <w:proofErr w:type="spellEnd"/>
            <w:r w:rsidRPr="00711030">
              <w:rPr>
                <w:rFonts w:ascii="Times New Roman" w:eastAsia="Times New Roman" w:hAnsi="Times New Roman" w:cs="Times New Roman"/>
                <w:color w:val="000000"/>
                <w:sz w:val="24"/>
                <w:szCs w:val="24"/>
                <w:lang w:bidi="uk-UA"/>
              </w:rPr>
              <w:tab/>
              <w:t>рідині</w:t>
            </w:r>
            <w:r w:rsidRPr="00711030">
              <w:rPr>
                <w:rFonts w:ascii="Times New Roman" w:eastAsia="Times New Roman" w:hAnsi="Times New Roman" w:cs="Times New Roman"/>
                <w:color w:val="000000"/>
                <w:sz w:val="24"/>
                <w:szCs w:val="24"/>
                <w:lang w:bidi="uk-UA"/>
              </w:rPr>
              <w:tab/>
              <w:t>з</w:t>
            </w:r>
          </w:p>
          <w:p w:rsidR="004B0C30" w:rsidRPr="00711030" w:rsidRDefault="004B0C30" w:rsidP="00271A02">
            <w:pPr>
              <w:widowControl w:val="0"/>
              <w:tabs>
                <w:tab w:val="left" w:pos="2290"/>
              </w:tabs>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консервантами.</w:t>
            </w:r>
            <w:r w:rsidRPr="00711030">
              <w:rPr>
                <w:rFonts w:ascii="Times New Roman" w:eastAsia="Times New Roman" w:hAnsi="Times New Roman" w:cs="Times New Roman"/>
                <w:color w:val="000000"/>
                <w:sz w:val="24"/>
                <w:szCs w:val="24"/>
                <w:lang w:bidi="uk-UA"/>
              </w:rPr>
              <w:tab/>
              <w:t>Термін</w:t>
            </w:r>
          </w:p>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придатності відкритої пробірки 30 днів. Об’єм контрольного матеріалу не менше 4,5 мл.</w:t>
            </w:r>
          </w:p>
        </w:tc>
        <w:tc>
          <w:tcPr>
            <w:tcW w:w="2136"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8310EF">
        <w:trPr>
          <w:trHeight w:hRule="exact" w:val="504"/>
          <w:jc w:val="center"/>
        </w:trPr>
        <w:tc>
          <w:tcPr>
            <w:tcW w:w="4434"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 xml:space="preserve">Пам’ять </w:t>
            </w:r>
            <w:r w:rsidRPr="00711030">
              <w:rPr>
                <w:rFonts w:ascii="Times New Roman" w:eastAsia="Times New Roman" w:hAnsi="Times New Roman" w:cs="Times New Roman"/>
                <w:color w:val="000000"/>
                <w:sz w:val="24"/>
                <w:szCs w:val="24"/>
                <w:lang w:val="ru-RU" w:eastAsia="ru-RU" w:bidi="ru-RU"/>
              </w:rPr>
              <w:t xml:space="preserve">для </w:t>
            </w:r>
            <w:r w:rsidRPr="00711030">
              <w:rPr>
                <w:rFonts w:ascii="Times New Roman" w:eastAsia="Times New Roman" w:hAnsi="Times New Roman" w:cs="Times New Roman"/>
                <w:color w:val="000000"/>
                <w:sz w:val="24"/>
                <w:szCs w:val="24"/>
                <w:lang w:bidi="uk-UA"/>
              </w:rPr>
              <w:t>зберігання</w:t>
            </w:r>
          </w:p>
        </w:tc>
        <w:tc>
          <w:tcPr>
            <w:tcW w:w="3283"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33"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Не менш ніж 200 результатів на день</w:t>
            </w:r>
          </w:p>
        </w:tc>
        <w:tc>
          <w:tcPr>
            <w:tcW w:w="2136"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8310EF">
        <w:trPr>
          <w:trHeight w:hRule="exact" w:val="504"/>
          <w:jc w:val="center"/>
        </w:trPr>
        <w:tc>
          <w:tcPr>
            <w:tcW w:w="4434"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Відображення значень</w:t>
            </w:r>
          </w:p>
        </w:tc>
        <w:tc>
          <w:tcPr>
            <w:tcW w:w="3283"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 xml:space="preserve">Відображення та друк кривої </w:t>
            </w:r>
            <w:r w:rsidRPr="00711030">
              <w:rPr>
                <w:rFonts w:ascii="Times New Roman" w:eastAsia="Times New Roman" w:hAnsi="Times New Roman" w:cs="Times New Roman"/>
                <w:color w:val="000000"/>
                <w:sz w:val="24"/>
                <w:szCs w:val="24"/>
                <w:lang w:val="en-US" w:eastAsia="en-US" w:bidi="en-US"/>
              </w:rPr>
              <w:t>ESR</w:t>
            </w:r>
          </w:p>
        </w:tc>
        <w:tc>
          <w:tcPr>
            <w:tcW w:w="2136"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8310EF">
        <w:trPr>
          <w:trHeight w:hRule="exact" w:val="1253"/>
          <w:jc w:val="center"/>
        </w:trPr>
        <w:tc>
          <w:tcPr>
            <w:tcW w:w="4434"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lastRenderedPageBreak/>
              <w:t>Вхід\вихід сигналу</w:t>
            </w:r>
          </w:p>
        </w:tc>
        <w:tc>
          <w:tcPr>
            <w:tcW w:w="3283" w:type="dxa"/>
            <w:tcBorders>
              <w:top w:val="single" w:sz="4" w:space="0" w:color="auto"/>
              <w:left w:val="single" w:sz="4" w:space="0" w:color="auto"/>
            </w:tcBorders>
            <w:shd w:val="clear" w:color="auto" w:fill="auto"/>
            <w:vAlign w:val="bottom"/>
          </w:tcPr>
          <w:p w:rsidR="004B0C30" w:rsidRPr="00711030" w:rsidRDefault="004B0C30" w:rsidP="00271A02">
            <w:pPr>
              <w:widowControl w:val="0"/>
              <w:tabs>
                <w:tab w:val="left" w:pos="1704"/>
              </w:tabs>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Інтерфейс</w:t>
            </w:r>
            <w:r w:rsidRPr="00711030">
              <w:rPr>
                <w:rFonts w:ascii="Times New Roman" w:eastAsia="Times New Roman" w:hAnsi="Times New Roman" w:cs="Times New Roman"/>
                <w:color w:val="000000"/>
                <w:sz w:val="24"/>
                <w:szCs w:val="24"/>
                <w:lang w:bidi="uk-UA"/>
              </w:rPr>
              <w:tab/>
              <w:t>штрих-кодів.</w:t>
            </w:r>
          </w:p>
          <w:p w:rsidR="004B0C30" w:rsidRPr="00711030" w:rsidRDefault="004B0C30" w:rsidP="00271A02">
            <w:pPr>
              <w:widowControl w:val="0"/>
              <w:tabs>
                <w:tab w:val="left" w:pos="2016"/>
              </w:tabs>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Паралельний</w:t>
            </w:r>
            <w:r w:rsidRPr="00711030">
              <w:rPr>
                <w:rFonts w:ascii="Times New Roman" w:eastAsia="Times New Roman" w:hAnsi="Times New Roman" w:cs="Times New Roman"/>
                <w:color w:val="000000"/>
                <w:sz w:val="24"/>
                <w:szCs w:val="24"/>
                <w:lang w:bidi="uk-UA"/>
              </w:rPr>
              <w:tab/>
              <w:t>інтерфейс</w:t>
            </w:r>
          </w:p>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 xml:space="preserve">принтера Порт </w:t>
            </w:r>
            <w:r w:rsidRPr="00711030">
              <w:rPr>
                <w:rFonts w:ascii="Times New Roman" w:eastAsia="Times New Roman" w:hAnsi="Times New Roman" w:cs="Times New Roman"/>
                <w:color w:val="000000"/>
                <w:sz w:val="24"/>
                <w:szCs w:val="24"/>
                <w:lang w:val="en-US" w:eastAsia="en-US" w:bidi="en-US"/>
              </w:rPr>
              <w:t>RS</w:t>
            </w:r>
            <w:r w:rsidRPr="00711030">
              <w:rPr>
                <w:rFonts w:ascii="Times New Roman" w:eastAsia="Times New Roman" w:hAnsi="Times New Roman" w:cs="Times New Roman"/>
                <w:color w:val="000000"/>
                <w:sz w:val="24"/>
                <w:szCs w:val="24"/>
                <w:lang w:val="ru-RU" w:eastAsia="en-US" w:bidi="en-US"/>
              </w:rPr>
              <w:t xml:space="preserve">232 </w:t>
            </w:r>
            <w:r w:rsidRPr="00711030">
              <w:rPr>
                <w:rFonts w:ascii="Times New Roman" w:eastAsia="Times New Roman" w:hAnsi="Times New Roman" w:cs="Times New Roman"/>
                <w:color w:val="000000"/>
                <w:sz w:val="24"/>
                <w:szCs w:val="24"/>
                <w:lang w:bidi="uk-UA"/>
              </w:rPr>
              <w:t>для односпрямованого зв’язку з</w:t>
            </w:r>
          </w:p>
          <w:p w:rsidR="004B0C30" w:rsidRPr="00711030" w:rsidRDefault="004B0C30" w:rsidP="00271A02">
            <w:pPr>
              <w:widowControl w:val="0"/>
              <w:spacing w:after="0" w:line="240" w:lineRule="auto"/>
              <w:jc w:val="both"/>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val="en-US" w:eastAsia="en-US" w:bidi="en-US"/>
              </w:rPr>
              <w:t>LIS</w:t>
            </w:r>
          </w:p>
        </w:tc>
        <w:tc>
          <w:tcPr>
            <w:tcW w:w="2136"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2D1FA4">
        <w:trPr>
          <w:trHeight w:hRule="exact" w:val="438"/>
          <w:jc w:val="center"/>
        </w:trPr>
        <w:tc>
          <w:tcPr>
            <w:tcW w:w="4434"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40"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Принтер</w:t>
            </w:r>
          </w:p>
        </w:tc>
        <w:tc>
          <w:tcPr>
            <w:tcW w:w="3283"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40" w:lineRule="auto"/>
              <w:jc w:val="both"/>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 xml:space="preserve">Швидкий </w:t>
            </w:r>
            <w:proofErr w:type="spellStart"/>
            <w:r w:rsidRPr="00711030">
              <w:rPr>
                <w:rFonts w:ascii="Times New Roman" w:eastAsia="Times New Roman" w:hAnsi="Times New Roman" w:cs="Times New Roman"/>
                <w:color w:val="000000"/>
                <w:sz w:val="24"/>
                <w:szCs w:val="24"/>
                <w:lang w:bidi="uk-UA"/>
              </w:rPr>
              <w:t>термопринтер</w:t>
            </w:r>
            <w:proofErr w:type="spellEnd"/>
          </w:p>
        </w:tc>
        <w:tc>
          <w:tcPr>
            <w:tcW w:w="2136"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2D1FA4">
        <w:trPr>
          <w:trHeight w:hRule="exact" w:val="700"/>
          <w:jc w:val="center"/>
        </w:trPr>
        <w:tc>
          <w:tcPr>
            <w:tcW w:w="4434"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Дисплей</w:t>
            </w:r>
          </w:p>
        </w:tc>
        <w:tc>
          <w:tcPr>
            <w:tcW w:w="3283" w:type="dxa"/>
            <w:tcBorders>
              <w:top w:val="single" w:sz="4" w:space="0" w:color="auto"/>
              <w:left w:val="single" w:sz="4" w:space="0" w:color="auto"/>
            </w:tcBorders>
            <w:shd w:val="clear" w:color="auto" w:fill="auto"/>
            <w:vAlign w:val="bottom"/>
          </w:tcPr>
          <w:p w:rsidR="004B0C30" w:rsidRPr="00711030" w:rsidRDefault="004B0C30" w:rsidP="00271A02">
            <w:pPr>
              <w:widowControl w:val="0"/>
              <w:tabs>
                <w:tab w:val="left" w:pos="2357"/>
              </w:tabs>
              <w:spacing w:after="0" w:line="240" w:lineRule="auto"/>
              <w:jc w:val="both"/>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Сенсорний</w:t>
            </w:r>
            <w:r w:rsidRPr="00711030">
              <w:rPr>
                <w:rFonts w:ascii="Times New Roman" w:eastAsia="Times New Roman" w:hAnsi="Times New Roman" w:cs="Times New Roman"/>
                <w:color w:val="000000"/>
                <w:sz w:val="24"/>
                <w:szCs w:val="24"/>
                <w:lang w:bidi="uk-UA"/>
              </w:rPr>
              <w:tab/>
              <w:t>екран.</w:t>
            </w:r>
          </w:p>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Монохромний дисплей</w:t>
            </w:r>
          </w:p>
        </w:tc>
        <w:tc>
          <w:tcPr>
            <w:tcW w:w="2136"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2D1FA4">
        <w:trPr>
          <w:trHeight w:hRule="exact" w:val="1214"/>
          <w:jc w:val="center"/>
        </w:trPr>
        <w:tc>
          <w:tcPr>
            <w:tcW w:w="4434" w:type="dxa"/>
            <w:tcBorders>
              <w:top w:val="single" w:sz="4" w:space="0" w:color="auto"/>
              <w:left w:val="single" w:sz="4" w:space="0" w:color="auto"/>
              <w:bottom w:val="single" w:sz="4" w:space="0" w:color="auto"/>
            </w:tcBorders>
            <w:shd w:val="clear" w:color="auto" w:fill="auto"/>
          </w:tcPr>
          <w:p w:rsidR="004B0C30" w:rsidRPr="00711030" w:rsidRDefault="004B0C30" w:rsidP="00271A02">
            <w:pPr>
              <w:widowControl w:val="0"/>
              <w:spacing w:after="0" w:line="240"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Роздрібні матеріали</w:t>
            </w:r>
          </w:p>
        </w:tc>
        <w:tc>
          <w:tcPr>
            <w:tcW w:w="3283" w:type="dxa"/>
            <w:tcBorders>
              <w:top w:val="single" w:sz="4" w:space="0" w:color="auto"/>
              <w:left w:val="single" w:sz="4" w:space="0" w:color="auto"/>
              <w:bottom w:val="single" w:sz="4" w:space="0" w:color="auto"/>
            </w:tcBorders>
            <w:shd w:val="clear" w:color="auto" w:fill="auto"/>
            <w:vAlign w:val="bottom"/>
          </w:tcPr>
          <w:p w:rsidR="004B0C30" w:rsidRPr="00711030" w:rsidRDefault="004B0C30" w:rsidP="00271A02">
            <w:pPr>
              <w:widowControl w:val="0"/>
              <w:spacing w:after="0" w:line="240" w:lineRule="auto"/>
              <w:jc w:val="both"/>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 xml:space="preserve">Пробірки вакуумні скляні з подвійною шкалою для ШОЕ </w:t>
            </w:r>
            <w:r w:rsidRPr="00711030">
              <w:rPr>
                <w:rFonts w:ascii="Times New Roman" w:eastAsia="Times New Roman" w:hAnsi="Times New Roman" w:cs="Times New Roman"/>
                <w:color w:val="000000"/>
                <w:sz w:val="24"/>
                <w:szCs w:val="24"/>
                <w:lang w:val="en-US" w:eastAsia="en-US" w:bidi="en-US"/>
              </w:rPr>
              <w:t>IMPROVACUTER</w:t>
            </w:r>
            <w:r w:rsidRPr="00711030">
              <w:rPr>
                <w:rFonts w:ascii="Times New Roman" w:eastAsia="Times New Roman" w:hAnsi="Times New Roman" w:cs="Times New Roman"/>
                <w:color w:val="000000"/>
                <w:sz w:val="24"/>
                <w:szCs w:val="24"/>
                <w:lang w:eastAsia="en-US" w:bidi="en-US"/>
              </w:rPr>
              <w:t xml:space="preserve"> </w:t>
            </w:r>
            <w:r w:rsidRPr="00711030">
              <w:rPr>
                <w:rFonts w:ascii="Times New Roman" w:eastAsia="Times New Roman" w:hAnsi="Times New Roman" w:cs="Times New Roman"/>
                <w:color w:val="000000"/>
                <w:sz w:val="24"/>
                <w:szCs w:val="24"/>
                <w:lang w:bidi="uk-UA"/>
              </w:rPr>
              <w:t>з цитратом натрію 3,8, 1,28 мл</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bl>
    <w:p w:rsidR="004B0C30" w:rsidRPr="00711030" w:rsidRDefault="004B0C30" w:rsidP="004B0C30">
      <w:pPr>
        <w:widowControl w:val="0"/>
        <w:spacing w:after="0" w:line="1" w:lineRule="exact"/>
        <w:rPr>
          <w:rFonts w:ascii="Arial Unicode MS" w:eastAsia="Arial Unicode MS" w:hAnsi="Arial Unicode MS" w:cs="Arial Unicode MS"/>
          <w:color w:val="000000"/>
          <w:sz w:val="24"/>
          <w:szCs w:val="24"/>
          <w:lang w:bidi="uk-UA"/>
        </w:rPr>
      </w:pPr>
      <w:r w:rsidRPr="00711030">
        <w:rPr>
          <w:rFonts w:ascii="Arial Unicode MS" w:eastAsia="Arial Unicode MS" w:hAnsi="Arial Unicode MS" w:cs="Arial Unicode MS"/>
          <w:color w:val="000000"/>
          <w:sz w:val="24"/>
          <w:szCs w:val="24"/>
          <w:lang w:bidi="uk-UA"/>
        </w:rPr>
        <w:br w:type="page"/>
      </w:r>
      <w:r w:rsidR="00DD4D5A" w:rsidRPr="00DD4D5A">
        <w:rPr>
          <w:rFonts w:ascii="Arial Unicode MS" w:eastAsia="Arial Unicode MS" w:hAnsi="Arial Unicode MS" w:cs="Arial Unicode MS"/>
          <w:color w:val="000000"/>
          <w:sz w:val="24"/>
          <w:szCs w:val="24"/>
          <w:lang w:bidi="uk-UA"/>
        </w:rPr>
        <w:lastRenderedPageBreak/>
        <w:t xml:space="preserve">Білірубін загальний та прямий </w:t>
      </w:r>
      <w:proofErr w:type="spellStart"/>
      <w:r w:rsidR="00DD4D5A" w:rsidRPr="00DD4D5A">
        <w:rPr>
          <w:rFonts w:ascii="Arial Unicode MS" w:eastAsia="Arial Unicode MS" w:hAnsi="Arial Unicode MS" w:cs="Arial Unicode MS"/>
          <w:color w:val="000000"/>
          <w:sz w:val="24"/>
          <w:szCs w:val="24"/>
          <w:lang w:bidi="uk-UA"/>
        </w:rPr>
        <w:t>колометричний</w:t>
      </w:r>
      <w:proofErr w:type="spellEnd"/>
      <w:r w:rsidR="00DD4D5A" w:rsidRPr="00DD4D5A">
        <w:rPr>
          <w:rFonts w:ascii="Arial Unicode MS" w:eastAsia="Arial Unicode MS" w:hAnsi="Arial Unicode MS" w:cs="Arial Unicode MS"/>
          <w:color w:val="000000"/>
          <w:sz w:val="24"/>
          <w:szCs w:val="24"/>
          <w:lang w:bidi="uk-UA"/>
        </w:rPr>
        <w:t xml:space="preserve"> DMSO СПЛ Натрію </w:t>
      </w:r>
      <w:proofErr w:type="spellStart"/>
      <w:r w:rsidR="00DD4D5A" w:rsidRPr="00DD4D5A">
        <w:rPr>
          <w:rFonts w:ascii="Arial Unicode MS" w:eastAsia="Arial Unicode MS" w:hAnsi="Arial Unicode MS" w:cs="Arial Unicode MS"/>
          <w:color w:val="000000"/>
          <w:sz w:val="24"/>
          <w:szCs w:val="24"/>
          <w:lang w:bidi="uk-UA"/>
        </w:rPr>
        <w:t>нітріт</w:t>
      </w:r>
      <w:proofErr w:type="spellEnd"/>
      <w:r w:rsidR="00DD4D5A" w:rsidRPr="00DD4D5A">
        <w:rPr>
          <w:rFonts w:ascii="Arial Unicode MS" w:eastAsia="Arial Unicode MS" w:hAnsi="Arial Unicode MS" w:cs="Arial Unicode MS"/>
          <w:color w:val="000000"/>
          <w:sz w:val="24"/>
          <w:szCs w:val="24"/>
          <w:lang w:bidi="uk-UA"/>
        </w:rPr>
        <w:t xml:space="preserve"> 6мл</w:t>
      </w:r>
    </w:p>
    <w:tbl>
      <w:tblPr>
        <w:tblOverlap w:val="never"/>
        <w:tblW w:w="0" w:type="auto"/>
        <w:jc w:val="center"/>
        <w:tblInd w:w="-760" w:type="dxa"/>
        <w:tblLayout w:type="fixed"/>
        <w:tblCellMar>
          <w:left w:w="10" w:type="dxa"/>
          <w:right w:w="10" w:type="dxa"/>
        </w:tblCellMar>
        <w:tblLook w:val="04A0" w:firstRow="1" w:lastRow="0" w:firstColumn="1" w:lastColumn="0" w:noHBand="0" w:noVBand="1"/>
      </w:tblPr>
      <w:tblGrid>
        <w:gridCol w:w="4654"/>
        <w:gridCol w:w="3220"/>
        <w:gridCol w:w="2095"/>
      </w:tblGrid>
      <w:tr w:rsidR="004B0C30" w:rsidRPr="00711030" w:rsidTr="00711030">
        <w:trPr>
          <w:trHeight w:hRule="exact" w:val="436"/>
          <w:jc w:val="center"/>
        </w:trPr>
        <w:tc>
          <w:tcPr>
            <w:tcW w:w="4654"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40" w:lineRule="auto"/>
              <w:ind w:firstLine="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Документи</w:t>
            </w:r>
          </w:p>
        </w:tc>
        <w:tc>
          <w:tcPr>
            <w:tcW w:w="3220"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c>
          <w:tcPr>
            <w:tcW w:w="2095"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7C1EF2">
        <w:trPr>
          <w:trHeight w:hRule="exact" w:val="629"/>
          <w:jc w:val="center"/>
        </w:trPr>
        <w:tc>
          <w:tcPr>
            <w:tcW w:w="4654"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52"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Декларація відповідності технічному регламенту щодо медичних виробів</w:t>
            </w:r>
          </w:p>
        </w:tc>
        <w:tc>
          <w:tcPr>
            <w:tcW w:w="3220"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Наявність (Надати копію)</w:t>
            </w:r>
          </w:p>
        </w:tc>
        <w:tc>
          <w:tcPr>
            <w:tcW w:w="2095"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7C1EF2">
        <w:trPr>
          <w:trHeight w:hRule="exact" w:val="427"/>
          <w:jc w:val="center"/>
        </w:trPr>
        <w:tc>
          <w:tcPr>
            <w:tcW w:w="4654"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54"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Посібник з експлуатації українською мовою</w:t>
            </w:r>
          </w:p>
        </w:tc>
        <w:tc>
          <w:tcPr>
            <w:tcW w:w="3220"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Наявність (Надати копію)</w:t>
            </w:r>
          </w:p>
        </w:tc>
        <w:tc>
          <w:tcPr>
            <w:tcW w:w="2095"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7C1EF2">
        <w:trPr>
          <w:trHeight w:hRule="exact" w:val="626"/>
          <w:jc w:val="center"/>
        </w:trPr>
        <w:tc>
          <w:tcPr>
            <w:tcW w:w="4654"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52"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Копія сертифікату сервісного інженера від виробника про проходження навчання</w:t>
            </w:r>
          </w:p>
        </w:tc>
        <w:tc>
          <w:tcPr>
            <w:tcW w:w="3220"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Наявність (Надати копію)</w:t>
            </w:r>
          </w:p>
        </w:tc>
        <w:tc>
          <w:tcPr>
            <w:tcW w:w="2095"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711030">
        <w:trPr>
          <w:trHeight w:hRule="exact" w:val="297"/>
          <w:jc w:val="center"/>
        </w:trPr>
        <w:tc>
          <w:tcPr>
            <w:tcW w:w="4654"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40" w:lineRule="auto"/>
              <w:ind w:firstLine="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Сертифікат СЕ</w:t>
            </w:r>
          </w:p>
        </w:tc>
        <w:tc>
          <w:tcPr>
            <w:tcW w:w="3220"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Наявність (Надати копію)</w:t>
            </w:r>
          </w:p>
        </w:tc>
        <w:tc>
          <w:tcPr>
            <w:tcW w:w="2095"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711030">
        <w:trPr>
          <w:trHeight w:hRule="exact" w:val="429"/>
          <w:jc w:val="center"/>
        </w:trPr>
        <w:tc>
          <w:tcPr>
            <w:tcW w:w="4654" w:type="dxa"/>
            <w:tcBorders>
              <w:top w:val="single" w:sz="4" w:space="0" w:color="auto"/>
              <w:left w:val="single" w:sz="4" w:space="0" w:color="auto"/>
            </w:tcBorders>
            <w:shd w:val="clear" w:color="auto" w:fill="auto"/>
            <w:vAlign w:val="center"/>
          </w:tcPr>
          <w:p w:rsidR="004B0C30" w:rsidRPr="00711030" w:rsidRDefault="004B0C30" w:rsidP="00271A02">
            <w:pPr>
              <w:widowControl w:val="0"/>
              <w:spacing w:after="0" w:line="240" w:lineRule="auto"/>
              <w:ind w:firstLine="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Загальні вимоги</w:t>
            </w:r>
          </w:p>
        </w:tc>
        <w:tc>
          <w:tcPr>
            <w:tcW w:w="3220"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c>
          <w:tcPr>
            <w:tcW w:w="2095"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7C1EF2">
        <w:trPr>
          <w:trHeight w:hRule="exact" w:val="423"/>
          <w:jc w:val="center"/>
        </w:trPr>
        <w:tc>
          <w:tcPr>
            <w:tcW w:w="4654"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54"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Введення в експлуатацію сертифікованим інженером</w:t>
            </w:r>
          </w:p>
        </w:tc>
        <w:tc>
          <w:tcPr>
            <w:tcW w:w="3220"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Так</w:t>
            </w:r>
          </w:p>
        </w:tc>
        <w:tc>
          <w:tcPr>
            <w:tcW w:w="2095"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7C1EF2">
        <w:trPr>
          <w:trHeight w:hRule="exact" w:val="423"/>
          <w:jc w:val="center"/>
        </w:trPr>
        <w:tc>
          <w:tcPr>
            <w:tcW w:w="4654"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Навчання технічного і медичного персоналу</w:t>
            </w:r>
          </w:p>
        </w:tc>
        <w:tc>
          <w:tcPr>
            <w:tcW w:w="3220"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Так</w:t>
            </w:r>
          </w:p>
        </w:tc>
        <w:tc>
          <w:tcPr>
            <w:tcW w:w="2095"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7C1EF2">
        <w:trPr>
          <w:trHeight w:hRule="exact" w:val="629"/>
          <w:jc w:val="center"/>
        </w:trPr>
        <w:tc>
          <w:tcPr>
            <w:tcW w:w="4654"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54"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Гарантія не менш 12 місяців з моменту уведення в експлуатацію</w:t>
            </w:r>
          </w:p>
        </w:tc>
        <w:tc>
          <w:tcPr>
            <w:tcW w:w="3220" w:type="dxa"/>
            <w:tcBorders>
              <w:top w:val="single" w:sz="4" w:space="0" w:color="auto"/>
              <w:left w:val="single" w:sz="4" w:space="0" w:color="auto"/>
            </w:tcBorders>
            <w:shd w:val="clear" w:color="auto" w:fill="auto"/>
          </w:tcPr>
          <w:p w:rsidR="004B0C30" w:rsidRPr="00711030" w:rsidRDefault="004B0C30" w:rsidP="00271A02">
            <w:pPr>
              <w:widowControl w:val="0"/>
              <w:tabs>
                <w:tab w:val="left" w:pos="1282"/>
                <w:tab w:val="left" w:pos="2501"/>
              </w:tabs>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Вказати</w:t>
            </w:r>
            <w:r w:rsidRPr="00711030">
              <w:rPr>
                <w:rFonts w:ascii="Times New Roman" w:eastAsia="Times New Roman" w:hAnsi="Times New Roman" w:cs="Times New Roman"/>
                <w:color w:val="000000"/>
                <w:sz w:val="24"/>
                <w:szCs w:val="24"/>
                <w:lang w:bidi="uk-UA"/>
              </w:rPr>
              <w:tab/>
              <w:t>термін,</w:t>
            </w:r>
            <w:r w:rsidRPr="00711030">
              <w:rPr>
                <w:rFonts w:ascii="Times New Roman" w:eastAsia="Times New Roman" w:hAnsi="Times New Roman" w:cs="Times New Roman"/>
                <w:color w:val="000000"/>
                <w:sz w:val="24"/>
                <w:szCs w:val="24"/>
                <w:lang w:bidi="uk-UA"/>
              </w:rPr>
              <w:tab/>
              <w:t>який</w:t>
            </w:r>
          </w:p>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пропонується</w:t>
            </w:r>
          </w:p>
        </w:tc>
        <w:tc>
          <w:tcPr>
            <w:tcW w:w="2095"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7C1EF2">
        <w:trPr>
          <w:trHeight w:hRule="exact" w:val="423"/>
          <w:jc w:val="center"/>
        </w:trPr>
        <w:tc>
          <w:tcPr>
            <w:tcW w:w="4654" w:type="dxa"/>
            <w:tcBorders>
              <w:top w:val="single" w:sz="4" w:space="0" w:color="auto"/>
              <w:left w:val="single" w:sz="4" w:space="0" w:color="auto"/>
            </w:tcBorders>
            <w:shd w:val="clear" w:color="auto" w:fill="auto"/>
            <w:vAlign w:val="bottom"/>
          </w:tcPr>
          <w:p w:rsidR="004B0C30" w:rsidRPr="00711030" w:rsidRDefault="004B0C30" w:rsidP="00271A02">
            <w:pPr>
              <w:widowControl w:val="0"/>
              <w:spacing w:after="0" w:line="240"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Післягарантійне обслуговування</w:t>
            </w:r>
          </w:p>
        </w:tc>
        <w:tc>
          <w:tcPr>
            <w:tcW w:w="3220" w:type="dxa"/>
            <w:tcBorders>
              <w:top w:val="single" w:sz="4" w:space="0" w:color="auto"/>
              <w:left w:val="single" w:sz="4" w:space="0" w:color="auto"/>
            </w:tcBorders>
            <w:shd w:val="clear" w:color="auto" w:fill="auto"/>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Так</w:t>
            </w:r>
          </w:p>
        </w:tc>
        <w:tc>
          <w:tcPr>
            <w:tcW w:w="2095" w:type="dxa"/>
            <w:tcBorders>
              <w:top w:val="single" w:sz="4" w:space="0" w:color="auto"/>
              <w:left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r w:rsidR="004B0C30" w:rsidRPr="00711030" w:rsidTr="007C1EF2">
        <w:trPr>
          <w:trHeight w:hRule="exact" w:val="636"/>
          <w:jc w:val="center"/>
        </w:trPr>
        <w:tc>
          <w:tcPr>
            <w:tcW w:w="4654" w:type="dxa"/>
            <w:tcBorders>
              <w:top w:val="single" w:sz="4" w:space="0" w:color="auto"/>
              <w:left w:val="single" w:sz="4" w:space="0" w:color="auto"/>
              <w:bottom w:val="single" w:sz="4" w:space="0" w:color="auto"/>
            </w:tcBorders>
            <w:shd w:val="clear" w:color="auto" w:fill="auto"/>
            <w:vAlign w:val="center"/>
          </w:tcPr>
          <w:p w:rsidR="004B0C30" w:rsidRPr="00711030" w:rsidRDefault="004B0C30" w:rsidP="00271A02">
            <w:pPr>
              <w:widowControl w:val="0"/>
              <w:spacing w:after="0" w:line="252" w:lineRule="auto"/>
              <w:ind w:left="220"/>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Гарантійний лист офіційного представника щодо можливості поставки</w:t>
            </w:r>
          </w:p>
        </w:tc>
        <w:tc>
          <w:tcPr>
            <w:tcW w:w="3220" w:type="dxa"/>
            <w:tcBorders>
              <w:top w:val="single" w:sz="4" w:space="0" w:color="auto"/>
              <w:left w:val="single" w:sz="4" w:space="0" w:color="auto"/>
              <w:bottom w:val="single" w:sz="4" w:space="0" w:color="auto"/>
            </w:tcBorders>
            <w:shd w:val="clear" w:color="auto" w:fill="auto"/>
          </w:tcPr>
          <w:p w:rsidR="004B0C30" w:rsidRPr="00711030" w:rsidRDefault="004B0C30" w:rsidP="00271A02">
            <w:pPr>
              <w:widowControl w:val="0"/>
              <w:spacing w:after="0" w:line="240" w:lineRule="auto"/>
              <w:rPr>
                <w:rFonts w:ascii="Times New Roman" w:eastAsia="Times New Roman" w:hAnsi="Times New Roman" w:cs="Times New Roman"/>
                <w:color w:val="000000"/>
                <w:sz w:val="24"/>
                <w:szCs w:val="24"/>
                <w:lang w:bidi="uk-UA"/>
              </w:rPr>
            </w:pPr>
            <w:r w:rsidRPr="00711030">
              <w:rPr>
                <w:rFonts w:ascii="Times New Roman" w:eastAsia="Times New Roman" w:hAnsi="Times New Roman" w:cs="Times New Roman"/>
                <w:color w:val="000000"/>
                <w:sz w:val="24"/>
                <w:szCs w:val="24"/>
                <w:lang w:bidi="uk-UA"/>
              </w:rPr>
              <w:t>Наявність (надати копію)</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4B0C30" w:rsidRPr="00711030" w:rsidRDefault="004B0C30" w:rsidP="00271A02">
            <w:pPr>
              <w:widowControl w:val="0"/>
              <w:spacing w:after="0" w:line="240" w:lineRule="auto"/>
              <w:rPr>
                <w:rFonts w:ascii="Arial Unicode MS" w:eastAsia="Arial Unicode MS" w:hAnsi="Arial Unicode MS" w:cs="Arial Unicode MS"/>
                <w:color w:val="000000"/>
                <w:sz w:val="24"/>
                <w:szCs w:val="24"/>
                <w:lang w:bidi="uk-UA"/>
              </w:rPr>
            </w:pPr>
          </w:p>
        </w:tc>
      </w:tr>
    </w:tbl>
    <w:p w:rsidR="007E6B93" w:rsidRPr="00711030" w:rsidRDefault="007E6B93" w:rsidP="007E6B93">
      <w:pPr>
        <w:widowControl w:val="0"/>
        <w:tabs>
          <w:tab w:val="center" w:pos="5386"/>
          <w:tab w:val="left" w:pos="8790"/>
        </w:tabs>
        <w:suppressAutoHyphens/>
        <w:autoSpaceDE w:val="0"/>
        <w:spacing w:after="0" w:line="240" w:lineRule="auto"/>
        <w:jc w:val="center"/>
        <w:rPr>
          <w:rFonts w:ascii="Arial Unicode MS" w:eastAsia="Arial Unicode MS" w:hAnsi="Arial Unicode MS" w:cs="Arial Unicode MS"/>
          <w:color w:val="000000"/>
          <w:sz w:val="24"/>
          <w:szCs w:val="24"/>
          <w:lang w:bidi="uk-UA"/>
        </w:rPr>
      </w:pPr>
    </w:p>
    <w:p w:rsidR="007E6B93" w:rsidRPr="00214A4E" w:rsidRDefault="007E6B93" w:rsidP="007E6B93">
      <w:pPr>
        <w:widowControl w:val="0"/>
        <w:tabs>
          <w:tab w:val="center" w:pos="5386"/>
          <w:tab w:val="left" w:pos="8790"/>
        </w:tabs>
        <w:suppressAutoHyphens/>
        <w:autoSpaceDE w:val="0"/>
        <w:spacing w:after="0" w:line="240" w:lineRule="auto"/>
        <w:jc w:val="center"/>
        <w:rPr>
          <w:rFonts w:ascii="Times New Roman" w:eastAsia="Times New Roman" w:hAnsi="Times New Roman" w:cs="Times New Roman"/>
          <w:b/>
          <w:sz w:val="24"/>
          <w:szCs w:val="24"/>
          <w:lang w:eastAsia="zh-CN"/>
        </w:rPr>
      </w:pPr>
      <w:r w:rsidRPr="00214A4E">
        <w:rPr>
          <w:rFonts w:ascii="Times New Roman" w:eastAsia="Times New Roman" w:hAnsi="Times New Roman" w:cs="Times New Roman"/>
          <w:b/>
          <w:sz w:val="24"/>
          <w:szCs w:val="24"/>
          <w:lang w:eastAsia="zh-CN"/>
        </w:rPr>
        <w:t>Вимоги до  А</w:t>
      </w:r>
      <w:r w:rsidR="00A574C1" w:rsidRPr="00214A4E">
        <w:rPr>
          <w:rFonts w:ascii="Times New Roman" w:eastAsia="Times New Roman" w:hAnsi="Times New Roman" w:cs="Times New Roman"/>
          <w:b/>
          <w:sz w:val="24"/>
          <w:szCs w:val="24"/>
          <w:lang w:eastAsia="zh-CN"/>
        </w:rPr>
        <w:t>НАЛІЗАТОРУ СЕЧІ</w:t>
      </w:r>
      <w:r w:rsidR="00DC72DA" w:rsidRPr="00214A4E">
        <w:rPr>
          <w:rFonts w:ascii="Times New Roman" w:eastAsia="Times New Roman" w:hAnsi="Times New Roman" w:cs="Times New Roman"/>
          <w:b/>
          <w:sz w:val="24"/>
          <w:szCs w:val="24"/>
          <w:lang w:eastAsia="zh-CN"/>
        </w:rPr>
        <w:t xml:space="preserve"> з набором тест смужок </w:t>
      </w:r>
    </w:p>
    <w:p w:rsidR="007E6B93" w:rsidRPr="00214A4E" w:rsidRDefault="007E6B93" w:rsidP="007E6B93">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214A4E">
        <w:rPr>
          <w:rFonts w:ascii="Times New Roman" w:eastAsia="Times New Roman" w:hAnsi="Times New Roman" w:cs="Times New Roman"/>
          <w:b/>
          <w:sz w:val="24"/>
          <w:szCs w:val="24"/>
          <w:lang w:eastAsia="zh-CN"/>
        </w:rPr>
        <w:t>(НК 024:2023: 57860 Аналізатор сечі</w:t>
      </w:r>
    </w:p>
    <w:p w:rsidR="007E6B93" w:rsidRPr="00214A4E" w:rsidRDefault="007E6B93" w:rsidP="007E6B93">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214A4E">
        <w:rPr>
          <w:rFonts w:ascii="Times New Roman" w:eastAsia="Times New Roman" w:hAnsi="Times New Roman" w:cs="Times New Roman"/>
          <w:b/>
          <w:sz w:val="24"/>
          <w:szCs w:val="24"/>
          <w:lang w:eastAsia="zh-CN"/>
        </w:rPr>
        <w:t xml:space="preserve">лабораторний IVD (діагностика </w:t>
      </w:r>
      <w:proofErr w:type="spellStart"/>
      <w:r w:rsidRPr="00214A4E">
        <w:rPr>
          <w:rFonts w:ascii="Times New Roman" w:eastAsia="Times New Roman" w:hAnsi="Times New Roman" w:cs="Times New Roman"/>
          <w:b/>
          <w:sz w:val="24"/>
          <w:szCs w:val="24"/>
          <w:lang w:eastAsia="zh-CN"/>
        </w:rPr>
        <w:t>in</w:t>
      </w:r>
      <w:proofErr w:type="spellEnd"/>
      <w:r w:rsidRPr="00214A4E">
        <w:rPr>
          <w:rFonts w:ascii="Times New Roman" w:eastAsia="Times New Roman" w:hAnsi="Times New Roman" w:cs="Times New Roman"/>
          <w:b/>
          <w:sz w:val="24"/>
          <w:szCs w:val="24"/>
          <w:lang w:eastAsia="zh-CN"/>
        </w:rPr>
        <w:t xml:space="preserve"> </w:t>
      </w:r>
      <w:proofErr w:type="spellStart"/>
      <w:r w:rsidRPr="00214A4E">
        <w:rPr>
          <w:rFonts w:ascii="Times New Roman" w:eastAsia="Times New Roman" w:hAnsi="Times New Roman" w:cs="Times New Roman"/>
          <w:b/>
          <w:sz w:val="24"/>
          <w:szCs w:val="24"/>
          <w:lang w:eastAsia="zh-CN"/>
        </w:rPr>
        <w:t>vitro</w:t>
      </w:r>
      <w:proofErr w:type="spellEnd"/>
      <w:r w:rsidRPr="00214A4E">
        <w:rPr>
          <w:rFonts w:ascii="Times New Roman" w:eastAsia="Times New Roman" w:hAnsi="Times New Roman" w:cs="Times New Roman"/>
          <w:b/>
          <w:sz w:val="24"/>
          <w:szCs w:val="24"/>
          <w:lang w:eastAsia="zh-CN"/>
        </w:rPr>
        <w:t xml:space="preserve"> ) напівавтоматичний)</w:t>
      </w:r>
    </w:p>
    <w:p w:rsidR="007E6B93" w:rsidRPr="00B40E62" w:rsidRDefault="007E6B93" w:rsidP="007E6B93">
      <w:pPr>
        <w:widowControl w:val="0"/>
        <w:suppressAutoHyphens/>
        <w:autoSpaceDE w:val="0"/>
        <w:spacing w:after="0" w:line="240" w:lineRule="auto"/>
        <w:rPr>
          <w:rFonts w:ascii="Times New Roman CYR" w:eastAsia="Times New Roman" w:hAnsi="Times New Roman CYR" w:cs="Times New Roman CYR"/>
          <w:b/>
          <w:sz w:val="20"/>
          <w:szCs w:val="20"/>
          <w:lang w:eastAsia="zh-CN"/>
        </w:rPr>
      </w:pPr>
    </w:p>
    <w:tbl>
      <w:tblPr>
        <w:tblStyle w:val="30"/>
        <w:tblW w:w="10152" w:type="dxa"/>
        <w:tblLook w:val="04A0" w:firstRow="1" w:lastRow="0" w:firstColumn="1" w:lastColumn="0" w:noHBand="0" w:noVBand="1"/>
      </w:tblPr>
      <w:tblGrid>
        <w:gridCol w:w="4015"/>
        <w:gridCol w:w="4301"/>
        <w:gridCol w:w="1836"/>
      </w:tblGrid>
      <w:tr w:rsidR="00993222" w:rsidRPr="00A275CF" w:rsidTr="00993222">
        <w:tc>
          <w:tcPr>
            <w:tcW w:w="4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3222" w:rsidRPr="00A275CF" w:rsidRDefault="00993222" w:rsidP="007E6B93">
            <w:pPr>
              <w:widowControl w:val="0"/>
              <w:suppressAutoHyphens/>
              <w:autoSpaceDE w:val="0"/>
              <w:jc w:val="center"/>
              <w:rPr>
                <w:rFonts w:ascii="Times New Roman" w:eastAsia="Times New Roman" w:hAnsi="Times New Roman"/>
                <w:b/>
                <w:lang w:eastAsia="zh-CN"/>
              </w:rPr>
            </w:pPr>
            <w:r w:rsidRPr="00A275CF">
              <w:rPr>
                <w:rFonts w:ascii="Times New Roman" w:eastAsia="Times New Roman" w:hAnsi="Times New Roman"/>
                <w:b/>
                <w:lang w:eastAsia="zh-CN"/>
              </w:rPr>
              <w:t>Параметр</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jc w:val="center"/>
              <w:rPr>
                <w:rFonts w:ascii="Times New Roman" w:eastAsia="Times New Roman" w:hAnsi="Times New Roman"/>
                <w:b/>
                <w:lang w:eastAsia="zh-CN"/>
              </w:rPr>
            </w:pPr>
            <w:proofErr w:type="spellStart"/>
            <w:r w:rsidRPr="00A275CF">
              <w:rPr>
                <w:rFonts w:ascii="Times New Roman" w:eastAsia="Times New Roman" w:hAnsi="Times New Roman"/>
                <w:b/>
                <w:lang w:eastAsia="zh-CN"/>
              </w:rPr>
              <w:t>Вимоги</w:t>
            </w:r>
            <w:proofErr w:type="spellEnd"/>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3222" w:rsidRPr="00A275CF" w:rsidRDefault="00993222" w:rsidP="007E6B93">
            <w:pPr>
              <w:widowControl w:val="0"/>
              <w:suppressAutoHyphens/>
              <w:autoSpaceDE w:val="0"/>
              <w:jc w:val="center"/>
              <w:rPr>
                <w:rFonts w:ascii="Times New Roman" w:eastAsia="Times New Roman" w:hAnsi="Times New Roman"/>
                <w:b/>
                <w:lang w:eastAsia="zh-CN"/>
              </w:rPr>
            </w:pPr>
            <w:proofErr w:type="spellStart"/>
            <w:r w:rsidRPr="00A275CF">
              <w:rPr>
                <w:rFonts w:ascii="Times New Roman" w:eastAsia="Times New Roman" w:hAnsi="Times New Roman"/>
                <w:b/>
                <w:lang w:eastAsia="zh-CN"/>
              </w:rPr>
              <w:t>Відповідність</w:t>
            </w:r>
            <w:proofErr w:type="spellEnd"/>
            <w:r w:rsidRPr="00A275CF">
              <w:rPr>
                <w:rFonts w:ascii="Times New Roman" w:eastAsia="Times New Roman" w:hAnsi="Times New Roman"/>
                <w:b/>
                <w:lang w:eastAsia="zh-CN"/>
              </w:rPr>
              <w:t xml:space="preserve"> </w:t>
            </w:r>
            <w:proofErr w:type="spellStart"/>
            <w:r w:rsidRPr="00A275CF">
              <w:rPr>
                <w:rFonts w:ascii="Times New Roman" w:eastAsia="Times New Roman" w:hAnsi="Times New Roman"/>
                <w:b/>
                <w:lang w:eastAsia="zh-CN"/>
              </w:rPr>
              <w:t>вимогам</w:t>
            </w:r>
            <w:proofErr w:type="spellEnd"/>
            <w:r w:rsidRPr="00A275CF">
              <w:rPr>
                <w:rFonts w:ascii="Times New Roman" w:eastAsia="Times New Roman" w:hAnsi="Times New Roman"/>
                <w:b/>
                <w:lang w:eastAsia="zh-CN"/>
              </w:rPr>
              <w:t xml:space="preserve"> (так/</w:t>
            </w:r>
            <w:proofErr w:type="spellStart"/>
            <w:proofErr w:type="gramStart"/>
            <w:r w:rsidRPr="00A275CF">
              <w:rPr>
                <w:rFonts w:ascii="Times New Roman" w:eastAsia="Times New Roman" w:hAnsi="Times New Roman"/>
                <w:b/>
                <w:lang w:eastAsia="zh-CN"/>
              </w:rPr>
              <w:t>н</w:t>
            </w:r>
            <w:proofErr w:type="gramEnd"/>
            <w:r w:rsidRPr="00A275CF">
              <w:rPr>
                <w:rFonts w:ascii="Times New Roman" w:eastAsia="Times New Roman" w:hAnsi="Times New Roman"/>
                <w:b/>
                <w:lang w:eastAsia="zh-CN"/>
              </w:rPr>
              <w:t>і</w:t>
            </w:r>
            <w:proofErr w:type="spellEnd"/>
            <w:r w:rsidRPr="00A275CF">
              <w:rPr>
                <w:rFonts w:ascii="Times New Roman" w:eastAsia="Times New Roman" w:hAnsi="Times New Roman"/>
                <w:b/>
                <w:lang w:eastAsia="zh-CN"/>
              </w:rPr>
              <w:t xml:space="preserve">) </w:t>
            </w:r>
          </w:p>
        </w:tc>
      </w:tr>
      <w:tr w:rsidR="00993222" w:rsidRPr="00A275CF" w:rsidTr="00993222">
        <w:tc>
          <w:tcPr>
            <w:tcW w:w="4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spacing w:line="276" w:lineRule="auto"/>
              <w:rPr>
                <w:rFonts w:ascii="Times New Roman" w:eastAsia="Times New Roman" w:hAnsi="Times New Roman"/>
              </w:rPr>
            </w:pPr>
            <w:proofErr w:type="spellStart"/>
            <w:r w:rsidRPr="00A275CF">
              <w:rPr>
                <w:rFonts w:ascii="Times New Roman" w:eastAsia="Times New Roman" w:hAnsi="Times New Roman"/>
              </w:rPr>
              <w:t>Призначення</w:t>
            </w:r>
            <w:proofErr w:type="spellEnd"/>
            <w:r w:rsidRPr="00A275CF">
              <w:rPr>
                <w:rFonts w:ascii="Times New Roman" w:eastAsia="Times New Roman" w:hAnsi="Times New Roman"/>
              </w:rPr>
              <w:t>:</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rPr>
                <w:rFonts w:ascii="Times New Roman" w:eastAsia="Times New Roman" w:hAnsi="Times New Roman"/>
              </w:rPr>
            </w:pPr>
            <w:proofErr w:type="spellStart"/>
            <w:r w:rsidRPr="00A275CF">
              <w:rPr>
                <w:rFonts w:ascii="Times New Roman" w:eastAsia="Times New Roman" w:hAnsi="Times New Roman"/>
              </w:rPr>
              <w:t>Проведення</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аналі</w:t>
            </w:r>
            <w:proofErr w:type="gramStart"/>
            <w:r w:rsidRPr="00A275CF">
              <w:rPr>
                <w:rFonts w:ascii="Times New Roman" w:eastAsia="Times New Roman" w:hAnsi="Times New Roman"/>
              </w:rPr>
              <w:t>зу</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б</w:t>
            </w:r>
            <w:proofErr w:type="gramEnd"/>
            <w:r w:rsidRPr="00A275CF">
              <w:rPr>
                <w:rFonts w:ascii="Times New Roman" w:eastAsia="Times New Roman" w:hAnsi="Times New Roman"/>
              </w:rPr>
              <w:t>іохімічного</w:t>
            </w:r>
            <w:proofErr w:type="spellEnd"/>
            <w:r w:rsidRPr="00A275CF">
              <w:rPr>
                <w:rFonts w:ascii="Times New Roman" w:eastAsia="Times New Roman" w:hAnsi="Times New Roman"/>
              </w:rPr>
              <w:t xml:space="preserve"> складу </w:t>
            </w:r>
            <w:proofErr w:type="spellStart"/>
            <w:r w:rsidRPr="00A275CF">
              <w:rPr>
                <w:rFonts w:ascii="Times New Roman" w:eastAsia="Times New Roman" w:hAnsi="Times New Roman"/>
              </w:rPr>
              <w:t>сечі</w:t>
            </w:r>
            <w:proofErr w:type="spellEnd"/>
            <w:r w:rsidRPr="00A275CF">
              <w:rPr>
                <w:rFonts w:ascii="Times New Roman" w:eastAsia="Times New Roman" w:hAnsi="Times New Roman"/>
              </w:rPr>
              <w:t>.</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3222" w:rsidRPr="00A275CF" w:rsidRDefault="00993222" w:rsidP="007E6B93">
            <w:pPr>
              <w:widowControl w:val="0"/>
              <w:suppressAutoHyphens/>
              <w:autoSpaceDE w:val="0"/>
              <w:rPr>
                <w:rFonts w:ascii="Times New Roman" w:eastAsia="Times New Roman" w:hAnsi="Times New Roman"/>
                <w:i/>
              </w:rPr>
            </w:pPr>
          </w:p>
        </w:tc>
      </w:tr>
      <w:tr w:rsidR="00993222" w:rsidRPr="00A275CF" w:rsidTr="00993222">
        <w:tc>
          <w:tcPr>
            <w:tcW w:w="4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222" w:rsidRPr="00A275CF" w:rsidRDefault="00993222" w:rsidP="007E6B93">
            <w:pPr>
              <w:widowControl w:val="0"/>
              <w:suppressAutoHyphens/>
              <w:autoSpaceDE w:val="0"/>
              <w:spacing w:line="276" w:lineRule="auto"/>
              <w:rPr>
                <w:rFonts w:ascii="Times New Roman" w:eastAsia="Times New Roman" w:hAnsi="Times New Roman"/>
              </w:rPr>
            </w:pPr>
            <w:proofErr w:type="spellStart"/>
            <w:r w:rsidRPr="00A275CF">
              <w:rPr>
                <w:rFonts w:ascii="Times New Roman" w:eastAsia="Times New Roman" w:hAnsi="Times New Roman"/>
              </w:rPr>
              <w:t>Методологія</w:t>
            </w:r>
            <w:proofErr w:type="spellEnd"/>
            <w:r w:rsidRPr="00A275CF">
              <w:rPr>
                <w:rFonts w:ascii="Times New Roman" w:eastAsia="Times New Roman" w:hAnsi="Times New Roman"/>
              </w:rPr>
              <w:t xml:space="preserve">: </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rPr>
                <w:rFonts w:ascii="Times New Roman" w:eastAsia="Times New Roman" w:hAnsi="Times New Roman"/>
                <w:i/>
              </w:rPr>
            </w:pPr>
            <w:proofErr w:type="spellStart"/>
            <w:r w:rsidRPr="00A275CF">
              <w:rPr>
                <w:rFonts w:ascii="Times New Roman" w:eastAsia="Times New Roman" w:hAnsi="Times New Roman"/>
              </w:rPr>
              <w:t>Відбивний</w:t>
            </w:r>
            <w:proofErr w:type="spellEnd"/>
            <w:r w:rsidRPr="00A275CF">
              <w:rPr>
                <w:rFonts w:ascii="Times New Roman" w:eastAsia="Times New Roman" w:hAnsi="Times New Roman"/>
              </w:rPr>
              <w:t xml:space="preserve"> фотометр.</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3222" w:rsidRPr="00A275CF" w:rsidRDefault="00993222" w:rsidP="007E6B93">
            <w:pPr>
              <w:widowControl w:val="0"/>
              <w:suppressAutoHyphens/>
              <w:autoSpaceDE w:val="0"/>
              <w:rPr>
                <w:rFonts w:ascii="Times New Roman" w:eastAsia="Times New Roman" w:hAnsi="Times New Roman"/>
                <w:i/>
              </w:rPr>
            </w:pPr>
          </w:p>
        </w:tc>
      </w:tr>
      <w:tr w:rsidR="00993222" w:rsidRPr="00A275CF" w:rsidTr="00993222">
        <w:tc>
          <w:tcPr>
            <w:tcW w:w="4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222" w:rsidRPr="00A275CF" w:rsidRDefault="00993222" w:rsidP="007E6B93">
            <w:pPr>
              <w:widowControl w:val="0"/>
              <w:suppressAutoHyphens/>
              <w:autoSpaceDE w:val="0"/>
              <w:spacing w:line="276" w:lineRule="auto"/>
              <w:rPr>
                <w:rFonts w:ascii="Times New Roman" w:eastAsia="Times New Roman" w:hAnsi="Times New Roman"/>
              </w:rPr>
            </w:pPr>
            <w:proofErr w:type="spellStart"/>
            <w:r w:rsidRPr="00A275CF">
              <w:rPr>
                <w:rFonts w:ascii="Times New Roman" w:eastAsia="Times New Roman" w:hAnsi="Times New Roman"/>
              </w:rPr>
              <w:t>Пропускна</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здатність</w:t>
            </w:r>
            <w:proofErr w:type="spellEnd"/>
            <w:r w:rsidRPr="00A275CF">
              <w:rPr>
                <w:rFonts w:ascii="Times New Roman" w:eastAsia="Times New Roman" w:hAnsi="Times New Roman"/>
              </w:rPr>
              <w:t xml:space="preserve">: </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rPr>
                <w:rFonts w:ascii="Times New Roman" w:eastAsia="Times New Roman" w:hAnsi="Times New Roman"/>
                <w:i/>
              </w:rPr>
            </w:pPr>
            <w:r w:rsidRPr="00A275CF">
              <w:rPr>
                <w:rFonts w:ascii="Times New Roman" w:eastAsia="Times New Roman" w:hAnsi="Times New Roman"/>
              </w:rPr>
              <w:t xml:space="preserve">Не </w:t>
            </w:r>
            <w:proofErr w:type="spellStart"/>
            <w:r w:rsidRPr="00A275CF">
              <w:rPr>
                <w:rFonts w:ascii="Times New Roman" w:eastAsia="Times New Roman" w:hAnsi="Times New Roman"/>
              </w:rPr>
              <w:t>менш</w:t>
            </w:r>
            <w:proofErr w:type="spellEnd"/>
            <w:r w:rsidRPr="00A275CF">
              <w:rPr>
                <w:rFonts w:ascii="Times New Roman" w:eastAsia="Times New Roman" w:hAnsi="Times New Roman"/>
              </w:rPr>
              <w:t xml:space="preserve"> як 300 </w:t>
            </w:r>
            <w:proofErr w:type="spellStart"/>
            <w:r w:rsidRPr="00A275CF">
              <w:rPr>
                <w:rFonts w:ascii="Times New Roman" w:eastAsia="Times New Roman" w:hAnsi="Times New Roman"/>
              </w:rPr>
              <w:t>тестів</w:t>
            </w:r>
            <w:proofErr w:type="spellEnd"/>
            <w:r w:rsidRPr="00A275CF">
              <w:rPr>
                <w:rFonts w:ascii="Times New Roman" w:eastAsia="Times New Roman" w:hAnsi="Times New Roman"/>
              </w:rPr>
              <w:t xml:space="preserve">/год в </w:t>
            </w:r>
            <w:proofErr w:type="spellStart"/>
            <w:r w:rsidRPr="00A275CF">
              <w:rPr>
                <w:rFonts w:ascii="Times New Roman" w:eastAsia="Times New Roman" w:hAnsi="Times New Roman"/>
              </w:rPr>
              <w:t>звичайному</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режимі</w:t>
            </w:r>
            <w:proofErr w:type="spellEnd"/>
            <w:r w:rsidRPr="00A275CF">
              <w:rPr>
                <w:rFonts w:ascii="Times New Roman" w:eastAsia="Times New Roman" w:hAnsi="Times New Roman"/>
              </w:rPr>
              <w:t xml:space="preserve"> та 800 </w:t>
            </w:r>
            <w:proofErr w:type="spellStart"/>
            <w:r w:rsidRPr="00A275CF">
              <w:rPr>
                <w:rFonts w:ascii="Times New Roman" w:eastAsia="Times New Roman" w:hAnsi="Times New Roman"/>
              </w:rPr>
              <w:t>тестів</w:t>
            </w:r>
            <w:proofErr w:type="spellEnd"/>
            <w:r w:rsidRPr="00A275CF">
              <w:rPr>
                <w:rFonts w:ascii="Times New Roman" w:eastAsia="Times New Roman" w:hAnsi="Times New Roman"/>
              </w:rPr>
              <w:t xml:space="preserve">/год в </w:t>
            </w:r>
            <w:proofErr w:type="spellStart"/>
            <w:r w:rsidRPr="00A275CF">
              <w:rPr>
                <w:rFonts w:ascii="Times New Roman" w:eastAsia="Times New Roman" w:hAnsi="Times New Roman"/>
              </w:rPr>
              <w:t>швидкому</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режимі</w:t>
            </w:r>
            <w:proofErr w:type="spellEnd"/>
            <w:r w:rsidRPr="00A275CF">
              <w:rPr>
                <w:rFonts w:ascii="Times New Roman" w:eastAsia="Times New Roman" w:hAnsi="Times New Roman"/>
              </w:rPr>
              <w:t>.</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3222" w:rsidRPr="00A275CF" w:rsidRDefault="00993222" w:rsidP="007E6B93">
            <w:pPr>
              <w:widowControl w:val="0"/>
              <w:suppressAutoHyphens/>
              <w:autoSpaceDE w:val="0"/>
              <w:rPr>
                <w:rFonts w:ascii="Times New Roman" w:eastAsia="Times New Roman" w:hAnsi="Times New Roman"/>
                <w:i/>
              </w:rPr>
            </w:pPr>
          </w:p>
        </w:tc>
      </w:tr>
      <w:tr w:rsidR="00993222" w:rsidRPr="00A275CF" w:rsidTr="00993222">
        <w:tc>
          <w:tcPr>
            <w:tcW w:w="4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222" w:rsidRPr="00A275CF" w:rsidRDefault="00993222" w:rsidP="007E6B93">
            <w:pPr>
              <w:widowControl w:val="0"/>
              <w:suppressAutoHyphens/>
              <w:autoSpaceDE w:val="0"/>
              <w:spacing w:line="276" w:lineRule="auto"/>
              <w:rPr>
                <w:rFonts w:ascii="Times New Roman" w:eastAsia="Times New Roman" w:hAnsi="Times New Roman"/>
              </w:rPr>
            </w:pPr>
            <w:proofErr w:type="spellStart"/>
            <w:proofErr w:type="gramStart"/>
            <w:r w:rsidRPr="00A275CF">
              <w:rPr>
                <w:rFonts w:ascii="Times New Roman" w:eastAsia="Times New Roman" w:hAnsi="Times New Roman"/>
              </w:rPr>
              <w:t>Пам'ять</w:t>
            </w:r>
            <w:proofErr w:type="spellEnd"/>
            <w:proofErr w:type="gramEnd"/>
            <w:r w:rsidRPr="00A275CF">
              <w:rPr>
                <w:rFonts w:ascii="Times New Roman" w:eastAsia="Times New Roman" w:hAnsi="Times New Roman"/>
              </w:rPr>
              <w:t xml:space="preserve">: </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rPr>
                <w:rFonts w:ascii="Times New Roman" w:eastAsia="Times New Roman" w:hAnsi="Times New Roman"/>
                <w:i/>
              </w:rPr>
            </w:pPr>
            <w:r w:rsidRPr="00A275CF">
              <w:rPr>
                <w:rFonts w:ascii="Times New Roman" w:eastAsia="Times New Roman" w:hAnsi="Times New Roman"/>
              </w:rPr>
              <w:t xml:space="preserve">Не </w:t>
            </w:r>
            <w:proofErr w:type="spellStart"/>
            <w:r w:rsidRPr="00A275CF">
              <w:rPr>
                <w:rFonts w:ascii="Times New Roman" w:eastAsia="Times New Roman" w:hAnsi="Times New Roman"/>
              </w:rPr>
              <w:t>менше</w:t>
            </w:r>
            <w:proofErr w:type="spellEnd"/>
            <w:r w:rsidRPr="00A275CF">
              <w:rPr>
                <w:rFonts w:ascii="Times New Roman" w:eastAsia="Times New Roman" w:hAnsi="Times New Roman"/>
              </w:rPr>
              <w:t xml:space="preserve"> 20000 </w:t>
            </w:r>
            <w:proofErr w:type="spellStart"/>
            <w:r w:rsidRPr="00A275CF">
              <w:rPr>
                <w:rFonts w:ascii="Times New Roman" w:eastAsia="Times New Roman" w:hAnsi="Times New Roman"/>
              </w:rPr>
              <w:t>результатів</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пацієнті</w:t>
            </w:r>
            <w:proofErr w:type="gramStart"/>
            <w:r w:rsidRPr="00A275CF">
              <w:rPr>
                <w:rFonts w:ascii="Times New Roman" w:eastAsia="Times New Roman" w:hAnsi="Times New Roman"/>
              </w:rPr>
              <w:t>в</w:t>
            </w:r>
            <w:proofErr w:type="spellEnd"/>
            <w:proofErr w:type="gramEnd"/>
            <w:r w:rsidRPr="00A275CF">
              <w:rPr>
                <w:rFonts w:ascii="Times New Roman" w:eastAsia="Times New Roman" w:hAnsi="Times New Roman"/>
              </w:rPr>
              <w:t>.</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3222" w:rsidRPr="00A275CF" w:rsidRDefault="00993222" w:rsidP="007E6B93">
            <w:pPr>
              <w:widowControl w:val="0"/>
              <w:suppressAutoHyphens/>
              <w:autoSpaceDE w:val="0"/>
              <w:rPr>
                <w:rFonts w:ascii="Times New Roman" w:eastAsia="Times New Roman" w:hAnsi="Times New Roman"/>
                <w:i/>
              </w:rPr>
            </w:pPr>
          </w:p>
        </w:tc>
      </w:tr>
      <w:tr w:rsidR="00993222" w:rsidRPr="00A275CF" w:rsidTr="00993222">
        <w:tc>
          <w:tcPr>
            <w:tcW w:w="4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222" w:rsidRPr="00A275CF" w:rsidRDefault="00993222" w:rsidP="007E6B93">
            <w:pPr>
              <w:widowControl w:val="0"/>
              <w:suppressAutoHyphens/>
              <w:autoSpaceDE w:val="0"/>
              <w:spacing w:line="276" w:lineRule="auto"/>
              <w:rPr>
                <w:rFonts w:ascii="Times New Roman" w:eastAsia="Times New Roman" w:hAnsi="Times New Roman"/>
              </w:rPr>
            </w:pPr>
            <w:proofErr w:type="spellStart"/>
            <w:r w:rsidRPr="00A275CF">
              <w:rPr>
                <w:rFonts w:ascii="Times New Roman" w:eastAsia="Times New Roman" w:hAnsi="Times New Roman"/>
              </w:rPr>
              <w:t>Довжини</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хвиль</w:t>
            </w:r>
            <w:proofErr w:type="spellEnd"/>
            <w:r w:rsidRPr="00A275CF">
              <w:rPr>
                <w:rFonts w:ascii="Times New Roman" w:eastAsia="Times New Roman" w:hAnsi="Times New Roman"/>
              </w:rPr>
              <w:t xml:space="preserve"> на </w:t>
            </w:r>
            <w:proofErr w:type="spellStart"/>
            <w:r w:rsidRPr="00A275CF">
              <w:rPr>
                <w:rFonts w:ascii="Times New Roman" w:eastAsia="Times New Roman" w:hAnsi="Times New Roman"/>
              </w:rPr>
              <w:t>яких</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може</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проводитись</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вимірювання</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показників</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нм</w:t>
            </w:r>
            <w:proofErr w:type="spellEnd"/>
            <w:r w:rsidRPr="00A275CF">
              <w:rPr>
                <w:rFonts w:ascii="Times New Roman" w:eastAsia="Times New Roman" w:hAnsi="Times New Roman"/>
              </w:rPr>
              <w:t xml:space="preserve">): </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rPr>
                <w:rFonts w:ascii="Times New Roman" w:eastAsia="Times New Roman" w:hAnsi="Times New Roman"/>
                <w:i/>
              </w:rPr>
            </w:pPr>
            <w:r w:rsidRPr="00A275CF">
              <w:rPr>
                <w:rFonts w:ascii="Times New Roman" w:eastAsia="Times New Roman" w:hAnsi="Times New Roman"/>
              </w:rPr>
              <w:t>460, 550 і 650 </w:t>
            </w:r>
            <w:proofErr w:type="spellStart"/>
            <w:r w:rsidRPr="00A275CF">
              <w:rPr>
                <w:rFonts w:ascii="Times New Roman" w:eastAsia="Times New Roman" w:hAnsi="Times New Roman"/>
              </w:rPr>
              <w:t>нм</w:t>
            </w:r>
            <w:proofErr w:type="spellEnd"/>
            <w:r w:rsidRPr="00A275CF">
              <w:rPr>
                <w:rFonts w:ascii="Times New Roman" w:eastAsia="Times New Roman" w:hAnsi="Times New Roman"/>
              </w:rPr>
              <w:t>.</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3222" w:rsidRPr="00A275CF" w:rsidRDefault="00993222" w:rsidP="007E6B93">
            <w:pPr>
              <w:widowControl w:val="0"/>
              <w:suppressAutoHyphens/>
              <w:autoSpaceDE w:val="0"/>
              <w:rPr>
                <w:rFonts w:ascii="Times New Roman" w:eastAsia="Times New Roman" w:hAnsi="Times New Roman"/>
                <w:i/>
              </w:rPr>
            </w:pPr>
          </w:p>
        </w:tc>
      </w:tr>
      <w:tr w:rsidR="00993222" w:rsidRPr="00A275CF" w:rsidTr="00993222">
        <w:tc>
          <w:tcPr>
            <w:tcW w:w="4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222" w:rsidRPr="00A275CF" w:rsidRDefault="00993222" w:rsidP="007E6B93">
            <w:pPr>
              <w:widowControl w:val="0"/>
              <w:suppressAutoHyphens/>
              <w:autoSpaceDE w:val="0"/>
              <w:spacing w:line="276" w:lineRule="auto"/>
              <w:rPr>
                <w:rFonts w:ascii="Times New Roman" w:eastAsia="Times New Roman" w:hAnsi="Times New Roman"/>
              </w:rPr>
            </w:pPr>
            <w:r w:rsidRPr="00A275CF">
              <w:rPr>
                <w:rFonts w:ascii="Times New Roman" w:eastAsia="Times New Roman" w:hAnsi="Times New Roman"/>
              </w:rPr>
              <w:t xml:space="preserve">Платформа для </w:t>
            </w:r>
            <w:proofErr w:type="spellStart"/>
            <w:r w:rsidRPr="00A275CF">
              <w:rPr>
                <w:rFonts w:ascii="Times New Roman" w:eastAsia="Times New Roman" w:hAnsi="Times New Roman"/>
              </w:rPr>
              <w:t>подачі</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смужок</w:t>
            </w:r>
            <w:proofErr w:type="spellEnd"/>
            <w:r w:rsidRPr="00A275CF">
              <w:rPr>
                <w:rFonts w:ascii="Times New Roman" w:eastAsia="Times New Roman" w:hAnsi="Times New Roman"/>
              </w:rPr>
              <w:t xml:space="preserve"> повинна </w:t>
            </w:r>
            <w:proofErr w:type="spellStart"/>
            <w:r w:rsidRPr="00A275CF">
              <w:rPr>
                <w:rFonts w:ascii="Times New Roman" w:eastAsia="Times New Roman" w:hAnsi="Times New Roman"/>
              </w:rPr>
              <w:t>вміщати</w:t>
            </w:r>
            <w:proofErr w:type="spellEnd"/>
            <w:r w:rsidRPr="00A275CF">
              <w:rPr>
                <w:rFonts w:ascii="Times New Roman" w:eastAsia="Times New Roman" w:hAnsi="Times New Roman"/>
              </w:rPr>
              <w:t>:</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rPr>
                <w:rFonts w:ascii="Times New Roman" w:eastAsia="Times New Roman" w:hAnsi="Times New Roman"/>
                <w:i/>
              </w:rPr>
            </w:pPr>
            <w:r w:rsidRPr="00A275CF">
              <w:rPr>
                <w:rFonts w:ascii="Times New Roman" w:eastAsia="Times New Roman" w:hAnsi="Times New Roman"/>
              </w:rPr>
              <w:t xml:space="preserve">Не </w:t>
            </w:r>
            <w:proofErr w:type="spellStart"/>
            <w:r w:rsidRPr="00A275CF">
              <w:rPr>
                <w:rFonts w:ascii="Times New Roman" w:eastAsia="Times New Roman" w:hAnsi="Times New Roman"/>
              </w:rPr>
              <w:t>менше</w:t>
            </w:r>
            <w:proofErr w:type="spellEnd"/>
            <w:r w:rsidRPr="00A275CF">
              <w:rPr>
                <w:rFonts w:ascii="Times New Roman" w:eastAsia="Times New Roman" w:hAnsi="Times New Roman"/>
              </w:rPr>
              <w:t xml:space="preserve"> 10 </w:t>
            </w:r>
            <w:proofErr w:type="spellStart"/>
            <w:r w:rsidRPr="00A275CF">
              <w:rPr>
                <w:rFonts w:ascii="Times New Roman" w:eastAsia="Times New Roman" w:hAnsi="Times New Roman"/>
              </w:rPr>
              <w:t>смужок</w:t>
            </w:r>
            <w:proofErr w:type="spellEnd"/>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3222" w:rsidRPr="00A275CF" w:rsidRDefault="00993222" w:rsidP="007E6B93">
            <w:pPr>
              <w:widowControl w:val="0"/>
              <w:suppressAutoHyphens/>
              <w:autoSpaceDE w:val="0"/>
              <w:rPr>
                <w:rFonts w:ascii="Times New Roman" w:eastAsia="Times New Roman" w:hAnsi="Times New Roman"/>
                <w:i/>
              </w:rPr>
            </w:pPr>
          </w:p>
        </w:tc>
      </w:tr>
      <w:tr w:rsidR="00993222" w:rsidRPr="00A275CF" w:rsidTr="00993222">
        <w:tc>
          <w:tcPr>
            <w:tcW w:w="4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222" w:rsidRPr="00A275CF" w:rsidRDefault="00993222" w:rsidP="007E6B93">
            <w:pPr>
              <w:widowControl w:val="0"/>
              <w:tabs>
                <w:tab w:val="left" w:pos="2751"/>
              </w:tabs>
              <w:suppressAutoHyphens/>
              <w:autoSpaceDE w:val="0"/>
              <w:spacing w:line="276" w:lineRule="auto"/>
              <w:rPr>
                <w:rFonts w:ascii="Times New Roman" w:eastAsia="Times New Roman" w:hAnsi="Times New Roman"/>
              </w:rPr>
            </w:pPr>
            <w:proofErr w:type="spellStart"/>
            <w:r w:rsidRPr="00A275CF">
              <w:rPr>
                <w:rFonts w:ascii="Times New Roman" w:eastAsia="Times New Roman" w:hAnsi="Times New Roman"/>
              </w:rPr>
              <w:t>Інтерфейс</w:t>
            </w:r>
            <w:proofErr w:type="spellEnd"/>
            <w:r w:rsidRPr="00A275CF">
              <w:rPr>
                <w:rFonts w:ascii="Times New Roman" w:eastAsia="Times New Roman" w:hAnsi="Times New Roman"/>
              </w:rPr>
              <w:t>:</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tabs>
                <w:tab w:val="left" w:pos="2751"/>
              </w:tabs>
              <w:suppressAutoHyphens/>
              <w:autoSpaceDE w:val="0"/>
              <w:rPr>
                <w:rFonts w:ascii="Times New Roman" w:eastAsia="Times New Roman" w:hAnsi="Times New Roman"/>
              </w:rPr>
            </w:pPr>
            <w:proofErr w:type="spellStart"/>
            <w:r w:rsidRPr="00A275CF">
              <w:rPr>
                <w:rFonts w:ascii="Times New Roman" w:eastAsia="Times New Roman" w:hAnsi="Times New Roman"/>
              </w:rPr>
              <w:t>Вбудований</w:t>
            </w:r>
            <w:proofErr w:type="spellEnd"/>
            <w:r w:rsidRPr="00A275CF">
              <w:rPr>
                <w:rFonts w:ascii="Times New Roman" w:eastAsia="Times New Roman" w:hAnsi="Times New Roman"/>
              </w:rPr>
              <w:t xml:space="preserve"> термопринтер, </w:t>
            </w:r>
          </w:p>
          <w:p w:rsidR="00993222" w:rsidRPr="00A275CF" w:rsidRDefault="00993222" w:rsidP="007E6B93">
            <w:pPr>
              <w:widowControl w:val="0"/>
              <w:tabs>
                <w:tab w:val="left" w:pos="2751"/>
              </w:tabs>
              <w:suppressAutoHyphens/>
              <w:autoSpaceDE w:val="0"/>
              <w:rPr>
                <w:rFonts w:ascii="Times New Roman" w:eastAsia="Times New Roman" w:hAnsi="Times New Roman"/>
              </w:rPr>
            </w:pPr>
            <w:proofErr w:type="spellStart"/>
            <w:proofErr w:type="gramStart"/>
            <w:r w:rsidRPr="00A275CF">
              <w:rPr>
                <w:rFonts w:ascii="Times New Roman" w:eastAsia="Times New Roman" w:hAnsi="Times New Roman"/>
              </w:rPr>
              <w:t>р</w:t>
            </w:r>
            <w:proofErr w:type="gramEnd"/>
            <w:r w:rsidRPr="00A275CF">
              <w:rPr>
                <w:rFonts w:ascii="Times New Roman" w:eastAsia="Times New Roman" w:hAnsi="Times New Roman"/>
              </w:rPr>
              <w:t>ідкокристалічний</w:t>
            </w:r>
            <w:proofErr w:type="spellEnd"/>
            <w:r w:rsidRPr="00A275CF">
              <w:rPr>
                <w:rFonts w:ascii="Times New Roman" w:eastAsia="Times New Roman" w:hAnsi="Times New Roman"/>
              </w:rPr>
              <w:t xml:space="preserve"> дисплей,</w:t>
            </w:r>
          </w:p>
          <w:p w:rsidR="00993222" w:rsidRPr="00A275CF" w:rsidRDefault="00993222" w:rsidP="007E6B93">
            <w:pPr>
              <w:widowControl w:val="0"/>
              <w:tabs>
                <w:tab w:val="left" w:pos="2751"/>
              </w:tabs>
              <w:suppressAutoHyphens/>
              <w:autoSpaceDE w:val="0"/>
              <w:rPr>
                <w:rFonts w:ascii="Times New Roman" w:eastAsia="Times New Roman" w:hAnsi="Times New Roman"/>
              </w:rPr>
            </w:pPr>
            <w:proofErr w:type="spellStart"/>
            <w:r w:rsidRPr="00A275CF">
              <w:rPr>
                <w:rFonts w:ascii="Times New Roman" w:eastAsia="Times New Roman" w:hAnsi="Times New Roman"/>
              </w:rPr>
              <w:t>Можливість</w:t>
            </w:r>
            <w:proofErr w:type="spellEnd"/>
            <w:r w:rsidRPr="00A275CF">
              <w:rPr>
                <w:rFonts w:ascii="Times New Roman" w:eastAsia="Times New Roman" w:hAnsi="Times New Roman"/>
              </w:rPr>
              <w:t xml:space="preserve"> </w:t>
            </w:r>
            <w:proofErr w:type="spellStart"/>
            <w:proofErr w:type="gramStart"/>
            <w:r w:rsidRPr="00A275CF">
              <w:rPr>
                <w:rFonts w:ascii="Times New Roman" w:eastAsia="Times New Roman" w:hAnsi="Times New Roman"/>
              </w:rPr>
              <w:t>п</w:t>
            </w:r>
            <w:proofErr w:type="gramEnd"/>
            <w:r w:rsidRPr="00A275CF">
              <w:rPr>
                <w:rFonts w:ascii="Times New Roman" w:eastAsia="Times New Roman" w:hAnsi="Times New Roman"/>
              </w:rPr>
              <w:t>ідключення</w:t>
            </w:r>
            <w:proofErr w:type="spellEnd"/>
            <w:r w:rsidRPr="00A275CF">
              <w:rPr>
                <w:rFonts w:ascii="Times New Roman" w:eastAsia="Times New Roman" w:hAnsi="Times New Roman"/>
              </w:rPr>
              <w:t xml:space="preserve"> до ПК </w:t>
            </w:r>
            <w:proofErr w:type="spellStart"/>
            <w:r w:rsidRPr="00A275CF">
              <w:rPr>
                <w:rFonts w:ascii="Times New Roman" w:eastAsia="Times New Roman" w:hAnsi="Times New Roman"/>
              </w:rPr>
              <w:t>або</w:t>
            </w:r>
            <w:proofErr w:type="spellEnd"/>
            <w:r w:rsidRPr="00A275CF">
              <w:rPr>
                <w:rFonts w:ascii="Times New Roman" w:eastAsia="Times New Roman" w:hAnsi="Times New Roman"/>
              </w:rPr>
              <w:t xml:space="preserve"> центрального лабораторного </w:t>
            </w:r>
            <w:proofErr w:type="spellStart"/>
            <w:r w:rsidRPr="00A275CF">
              <w:rPr>
                <w:rFonts w:ascii="Times New Roman" w:eastAsia="Times New Roman" w:hAnsi="Times New Roman"/>
              </w:rPr>
              <w:t>комп’ютера</w:t>
            </w:r>
            <w:proofErr w:type="spellEnd"/>
            <w:r w:rsidRPr="00A275CF">
              <w:rPr>
                <w:rFonts w:ascii="Times New Roman" w:eastAsia="Times New Roman" w:hAnsi="Times New Roman"/>
              </w:rPr>
              <w:t>,</w:t>
            </w:r>
          </w:p>
          <w:p w:rsidR="00993222" w:rsidRPr="00A275CF" w:rsidRDefault="00993222" w:rsidP="007E6B93">
            <w:pPr>
              <w:widowControl w:val="0"/>
              <w:tabs>
                <w:tab w:val="left" w:pos="2751"/>
              </w:tabs>
              <w:suppressAutoHyphens/>
              <w:autoSpaceDE w:val="0"/>
              <w:rPr>
                <w:rFonts w:ascii="Times New Roman" w:eastAsia="Times New Roman" w:hAnsi="Times New Roman"/>
                <w:i/>
              </w:rPr>
            </w:pPr>
            <w:proofErr w:type="spellStart"/>
            <w:r w:rsidRPr="00A275CF">
              <w:rPr>
                <w:rFonts w:ascii="Times New Roman" w:eastAsia="Times New Roman" w:hAnsi="Times New Roman"/>
              </w:rPr>
              <w:t>Можливість</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опційного</w:t>
            </w:r>
            <w:proofErr w:type="spellEnd"/>
            <w:r w:rsidRPr="00A275CF">
              <w:rPr>
                <w:rFonts w:ascii="Times New Roman" w:eastAsia="Times New Roman" w:hAnsi="Times New Roman"/>
              </w:rPr>
              <w:t xml:space="preserve"> </w:t>
            </w:r>
            <w:proofErr w:type="spellStart"/>
            <w:proofErr w:type="gramStart"/>
            <w:r w:rsidRPr="00A275CF">
              <w:rPr>
                <w:rFonts w:ascii="Times New Roman" w:eastAsia="Times New Roman" w:hAnsi="Times New Roman"/>
              </w:rPr>
              <w:t>п</w:t>
            </w:r>
            <w:proofErr w:type="gramEnd"/>
            <w:r w:rsidRPr="00A275CF">
              <w:rPr>
                <w:rFonts w:ascii="Times New Roman" w:eastAsia="Times New Roman" w:hAnsi="Times New Roman"/>
              </w:rPr>
              <w:t>ідключення</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клавіатури</w:t>
            </w:r>
            <w:proofErr w:type="spellEnd"/>
            <w:r w:rsidRPr="00A275CF">
              <w:rPr>
                <w:rFonts w:ascii="Times New Roman" w:eastAsia="Times New Roman" w:hAnsi="Times New Roman"/>
              </w:rPr>
              <w:t>, сканера штрих-</w:t>
            </w:r>
            <w:proofErr w:type="spellStart"/>
            <w:r w:rsidRPr="00A275CF">
              <w:rPr>
                <w:rFonts w:ascii="Times New Roman" w:eastAsia="Times New Roman" w:hAnsi="Times New Roman"/>
              </w:rPr>
              <w:t>кодів</w:t>
            </w:r>
            <w:proofErr w:type="spellEnd"/>
            <w:r w:rsidRPr="00A275CF">
              <w:rPr>
                <w:rFonts w:ascii="Times New Roman" w:eastAsia="Times New Roman" w:hAnsi="Times New Roman"/>
              </w:rPr>
              <w:t>.</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3222" w:rsidRPr="00A275CF" w:rsidRDefault="00993222" w:rsidP="007E6B93">
            <w:pPr>
              <w:widowControl w:val="0"/>
              <w:tabs>
                <w:tab w:val="left" w:pos="2751"/>
              </w:tabs>
              <w:suppressAutoHyphens/>
              <w:autoSpaceDE w:val="0"/>
              <w:rPr>
                <w:rFonts w:ascii="Times New Roman" w:eastAsia="Times New Roman" w:hAnsi="Times New Roman"/>
                <w:i/>
              </w:rPr>
            </w:pPr>
          </w:p>
        </w:tc>
      </w:tr>
      <w:tr w:rsidR="00993222" w:rsidRPr="00A275CF" w:rsidTr="00993222">
        <w:tc>
          <w:tcPr>
            <w:tcW w:w="4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spacing w:line="276" w:lineRule="auto"/>
              <w:rPr>
                <w:rFonts w:ascii="Times New Roman" w:eastAsia="Times New Roman" w:hAnsi="Times New Roman"/>
              </w:rPr>
            </w:pPr>
            <w:proofErr w:type="spellStart"/>
            <w:r w:rsidRPr="00A275CF">
              <w:rPr>
                <w:rFonts w:ascii="Times New Roman" w:eastAsia="Times New Roman" w:hAnsi="Times New Roman"/>
              </w:rPr>
              <w:t>Мова</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програмного</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забезпечення</w:t>
            </w:r>
            <w:proofErr w:type="spellEnd"/>
            <w:r w:rsidRPr="00A275CF">
              <w:rPr>
                <w:rFonts w:ascii="Times New Roman" w:eastAsia="Times New Roman" w:hAnsi="Times New Roman"/>
              </w:rPr>
              <w:t xml:space="preserve">: </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rPr>
                <w:rFonts w:ascii="Times New Roman" w:eastAsia="Times New Roman" w:hAnsi="Times New Roman"/>
                <w:i/>
              </w:rPr>
            </w:pPr>
            <w:proofErr w:type="spellStart"/>
            <w:r w:rsidRPr="00A275CF">
              <w:rPr>
                <w:rFonts w:ascii="Times New Roman" w:eastAsia="Times New Roman" w:hAnsi="Times New Roman"/>
              </w:rPr>
              <w:t>Українська</w:t>
            </w:r>
            <w:proofErr w:type="spellEnd"/>
            <w:r w:rsidRPr="00A275CF">
              <w:rPr>
                <w:rFonts w:ascii="Times New Roman" w:eastAsia="Times New Roman" w:hAnsi="Times New Roman"/>
              </w:rPr>
              <w:t>.</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rPr>
                <w:rFonts w:ascii="Times New Roman" w:eastAsia="Times New Roman" w:hAnsi="Times New Roman"/>
                <w:i/>
              </w:rPr>
            </w:pPr>
          </w:p>
        </w:tc>
      </w:tr>
      <w:tr w:rsidR="00993222" w:rsidRPr="00A275CF" w:rsidTr="00993222">
        <w:tc>
          <w:tcPr>
            <w:tcW w:w="4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222" w:rsidRPr="00A275CF" w:rsidRDefault="00993222" w:rsidP="007E6B93">
            <w:pPr>
              <w:widowControl w:val="0"/>
              <w:suppressAutoHyphens/>
              <w:autoSpaceDE w:val="0"/>
              <w:spacing w:line="276" w:lineRule="auto"/>
              <w:rPr>
                <w:rFonts w:ascii="Times New Roman" w:eastAsia="Times New Roman" w:hAnsi="Times New Roman"/>
              </w:rPr>
            </w:pPr>
            <w:proofErr w:type="spellStart"/>
            <w:r w:rsidRPr="00A275CF">
              <w:rPr>
                <w:rFonts w:ascii="Times New Roman" w:eastAsia="Times New Roman" w:hAnsi="Times New Roman"/>
              </w:rPr>
              <w:t>Доступні</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параметри</w:t>
            </w:r>
            <w:proofErr w:type="spellEnd"/>
            <w:r w:rsidRPr="00A275CF">
              <w:rPr>
                <w:rFonts w:ascii="Times New Roman" w:eastAsia="Times New Roman" w:hAnsi="Times New Roman"/>
              </w:rPr>
              <w:t xml:space="preserve"> </w:t>
            </w:r>
            <w:proofErr w:type="spellStart"/>
            <w:proofErr w:type="gramStart"/>
            <w:r w:rsidRPr="00A275CF">
              <w:rPr>
                <w:rFonts w:ascii="Times New Roman" w:eastAsia="Times New Roman" w:hAnsi="Times New Roman"/>
              </w:rPr>
              <w:t>досл</w:t>
            </w:r>
            <w:proofErr w:type="gramEnd"/>
            <w:r w:rsidRPr="00A275CF">
              <w:rPr>
                <w:rFonts w:ascii="Times New Roman" w:eastAsia="Times New Roman" w:hAnsi="Times New Roman"/>
              </w:rPr>
              <w:t>ідження</w:t>
            </w:r>
            <w:proofErr w:type="spellEnd"/>
            <w:r w:rsidRPr="00A275CF">
              <w:rPr>
                <w:rFonts w:ascii="Times New Roman" w:eastAsia="Times New Roman" w:hAnsi="Times New Roman"/>
              </w:rPr>
              <w:t xml:space="preserve">: </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rPr>
                <w:rFonts w:ascii="Times New Roman" w:eastAsia="Times New Roman" w:hAnsi="Times New Roman"/>
                <w:i/>
              </w:rPr>
            </w:pPr>
            <w:proofErr w:type="spellStart"/>
            <w:r w:rsidRPr="00A275CF">
              <w:rPr>
                <w:rFonts w:ascii="Times New Roman" w:eastAsia="Times New Roman" w:hAnsi="Times New Roman"/>
              </w:rPr>
              <w:t>Лейкоцити</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нітрити</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уробіліноген</w:t>
            </w:r>
            <w:proofErr w:type="spellEnd"/>
            <w:r w:rsidRPr="00A275CF">
              <w:rPr>
                <w:rFonts w:ascii="Times New Roman" w:eastAsia="Times New Roman" w:hAnsi="Times New Roman"/>
              </w:rPr>
              <w:t xml:space="preserve">, </w:t>
            </w:r>
            <w:proofErr w:type="spellStart"/>
            <w:proofErr w:type="gramStart"/>
            <w:r w:rsidRPr="00A275CF">
              <w:rPr>
                <w:rFonts w:ascii="Times New Roman" w:eastAsia="Times New Roman" w:hAnsi="Times New Roman"/>
              </w:rPr>
              <w:t>білок</w:t>
            </w:r>
            <w:proofErr w:type="spellEnd"/>
            <w:proofErr w:type="gramEnd"/>
            <w:r w:rsidRPr="00A275CF">
              <w:rPr>
                <w:rFonts w:ascii="Times New Roman" w:eastAsia="Times New Roman" w:hAnsi="Times New Roman"/>
              </w:rPr>
              <w:t xml:space="preserve">, рН, кров, </w:t>
            </w:r>
            <w:proofErr w:type="spellStart"/>
            <w:r w:rsidRPr="00A275CF">
              <w:rPr>
                <w:rFonts w:ascii="Times New Roman" w:eastAsia="Times New Roman" w:hAnsi="Times New Roman"/>
              </w:rPr>
              <w:t>питома</w:t>
            </w:r>
            <w:proofErr w:type="spellEnd"/>
            <w:r w:rsidRPr="00A275CF">
              <w:rPr>
                <w:rFonts w:ascii="Times New Roman" w:eastAsia="Times New Roman" w:hAnsi="Times New Roman"/>
              </w:rPr>
              <w:t xml:space="preserve"> вага, </w:t>
            </w:r>
            <w:proofErr w:type="spellStart"/>
            <w:r w:rsidRPr="00A275CF">
              <w:rPr>
                <w:rFonts w:ascii="Times New Roman" w:eastAsia="Times New Roman" w:hAnsi="Times New Roman"/>
              </w:rPr>
              <w:t>кетони</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білірубін</w:t>
            </w:r>
            <w:proofErr w:type="spellEnd"/>
            <w:r w:rsidRPr="00A275CF">
              <w:rPr>
                <w:rFonts w:ascii="Times New Roman" w:eastAsia="Times New Roman" w:hAnsi="Times New Roman"/>
              </w:rPr>
              <w:t xml:space="preserve">, глюкоза, </w:t>
            </w:r>
            <w:proofErr w:type="spellStart"/>
            <w:r w:rsidRPr="00A275CF">
              <w:rPr>
                <w:rFonts w:ascii="Times New Roman" w:eastAsia="Times New Roman" w:hAnsi="Times New Roman"/>
              </w:rPr>
              <w:t>аскорбінова</w:t>
            </w:r>
            <w:proofErr w:type="spellEnd"/>
            <w:r w:rsidRPr="00A275CF">
              <w:rPr>
                <w:rFonts w:ascii="Times New Roman" w:eastAsia="Times New Roman" w:hAnsi="Times New Roman"/>
              </w:rPr>
              <w:t xml:space="preserve"> кислота, </w:t>
            </w:r>
            <w:proofErr w:type="spellStart"/>
            <w:r w:rsidRPr="00A275CF">
              <w:rPr>
                <w:rFonts w:ascii="Times New Roman" w:eastAsia="Times New Roman" w:hAnsi="Times New Roman"/>
              </w:rPr>
              <w:t>мікроальбумін</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креатинін</w:t>
            </w:r>
            <w:proofErr w:type="spellEnd"/>
            <w:r w:rsidRPr="00A275CF">
              <w:rPr>
                <w:rFonts w:ascii="Times New Roman" w:eastAsia="Times New Roman" w:hAnsi="Times New Roman"/>
              </w:rPr>
              <w:t>.</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3222" w:rsidRPr="00A275CF" w:rsidRDefault="00993222" w:rsidP="007E6B93">
            <w:pPr>
              <w:widowControl w:val="0"/>
              <w:suppressAutoHyphens/>
              <w:autoSpaceDE w:val="0"/>
              <w:rPr>
                <w:rFonts w:ascii="Times New Roman" w:eastAsia="Times New Roman" w:hAnsi="Times New Roman"/>
                <w:i/>
              </w:rPr>
            </w:pPr>
          </w:p>
        </w:tc>
      </w:tr>
      <w:tr w:rsidR="00993222" w:rsidRPr="00A275CF" w:rsidTr="00993222">
        <w:tc>
          <w:tcPr>
            <w:tcW w:w="4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222" w:rsidRPr="00A275CF" w:rsidRDefault="00993222" w:rsidP="007E6B93">
            <w:pPr>
              <w:widowControl w:val="0"/>
              <w:suppressAutoHyphens/>
              <w:autoSpaceDE w:val="0"/>
              <w:spacing w:line="276" w:lineRule="auto"/>
              <w:rPr>
                <w:rFonts w:ascii="Times New Roman" w:eastAsia="Times New Roman" w:hAnsi="Times New Roman"/>
              </w:rPr>
            </w:pPr>
            <w:proofErr w:type="spellStart"/>
            <w:r w:rsidRPr="00A275CF">
              <w:rPr>
                <w:rFonts w:ascii="Times New Roman" w:eastAsia="Times New Roman" w:hAnsi="Times New Roman"/>
              </w:rPr>
              <w:t>Доступні</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розрахунки</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спі</w:t>
            </w:r>
            <w:proofErr w:type="gramStart"/>
            <w:r w:rsidRPr="00A275CF">
              <w:rPr>
                <w:rFonts w:ascii="Times New Roman" w:eastAsia="Times New Roman" w:hAnsi="Times New Roman"/>
              </w:rPr>
              <w:t>вв</w:t>
            </w:r>
            <w:proofErr w:type="gramEnd"/>
            <w:r w:rsidRPr="00A275CF">
              <w:rPr>
                <w:rFonts w:ascii="Times New Roman" w:eastAsia="Times New Roman" w:hAnsi="Times New Roman"/>
              </w:rPr>
              <w:t>ідношень</w:t>
            </w:r>
            <w:proofErr w:type="spellEnd"/>
            <w:r w:rsidRPr="00A275CF">
              <w:rPr>
                <w:rFonts w:ascii="Times New Roman" w:eastAsia="Times New Roman" w:hAnsi="Times New Roman"/>
              </w:rPr>
              <w:t xml:space="preserve">: </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rPr>
                <w:rFonts w:ascii="Times New Roman" w:eastAsia="Times New Roman" w:hAnsi="Times New Roman"/>
                <w:i/>
              </w:rPr>
            </w:pPr>
            <w:proofErr w:type="spellStart"/>
            <w:r w:rsidRPr="00A275CF">
              <w:rPr>
                <w:rFonts w:ascii="Times New Roman" w:eastAsia="Times New Roman" w:hAnsi="Times New Roman"/>
              </w:rPr>
              <w:t>Спі</w:t>
            </w:r>
            <w:proofErr w:type="gramStart"/>
            <w:r w:rsidRPr="00A275CF">
              <w:rPr>
                <w:rFonts w:ascii="Times New Roman" w:eastAsia="Times New Roman" w:hAnsi="Times New Roman"/>
              </w:rPr>
              <w:t>вв</w:t>
            </w:r>
            <w:proofErr w:type="gramEnd"/>
            <w:r w:rsidRPr="00A275CF">
              <w:rPr>
                <w:rFonts w:ascii="Times New Roman" w:eastAsia="Times New Roman" w:hAnsi="Times New Roman"/>
              </w:rPr>
              <w:t>ідношення</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креатиніну</w:t>
            </w:r>
            <w:proofErr w:type="spellEnd"/>
            <w:r w:rsidRPr="00A275CF">
              <w:rPr>
                <w:rFonts w:ascii="Times New Roman" w:eastAsia="Times New Roman" w:hAnsi="Times New Roman"/>
              </w:rPr>
              <w:t xml:space="preserve"> та </w:t>
            </w:r>
            <w:proofErr w:type="spellStart"/>
            <w:r w:rsidRPr="00A275CF">
              <w:rPr>
                <w:rFonts w:ascii="Times New Roman" w:eastAsia="Times New Roman" w:hAnsi="Times New Roman"/>
              </w:rPr>
              <w:lastRenderedPageBreak/>
              <w:t>альбуміну</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співвідношення</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білка</w:t>
            </w:r>
            <w:proofErr w:type="spellEnd"/>
            <w:r w:rsidRPr="00A275CF">
              <w:rPr>
                <w:rFonts w:ascii="Times New Roman" w:eastAsia="Times New Roman" w:hAnsi="Times New Roman"/>
              </w:rPr>
              <w:t xml:space="preserve"> та </w:t>
            </w:r>
            <w:proofErr w:type="spellStart"/>
            <w:r w:rsidRPr="00A275CF">
              <w:rPr>
                <w:rFonts w:ascii="Times New Roman" w:eastAsia="Times New Roman" w:hAnsi="Times New Roman"/>
              </w:rPr>
              <w:t>креатиніну</w:t>
            </w:r>
            <w:proofErr w:type="spellEnd"/>
            <w:r w:rsidRPr="00A275CF">
              <w:rPr>
                <w:rFonts w:ascii="Times New Roman" w:eastAsia="Times New Roman" w:hAnsi="Times New Roman"/>
              </w:rPr>
              <w:t>.</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3222" w:rsidRPr="00A275CF" w:rsidRDefault="00993222" w:rsidP="007E6B93">
            <w:pPr>
              <w:widowControl w:val="0"/>
              <w:suppressAutoHyphens/>
              <w:autoSpaceDE w:val="0"/>
              <w:rPr>
                <w:rFonts w:ascii="Times New Roman" w:eastAsia="Times New Roman" w:hAnsi="Times New Roman"/>
                <w:i/>
              </w:rPr>
            </w:pPr>
          </w:p>
        </w:tc>
      </w:tr>
      <w:tr w:rsidR="00993222" w:rsidRPr="00A275CF" w:rsidTr="00993222">
        <w:tc>
          <w:tcPr>
            <w:tcW w:w="4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222" w:rsidRPr="00A275CF" w:rsidRDefault="00993222" w:rsidP="007E6B93">
            <w:pPr>
              <w:widowControl w:val="0"/>
              <w:suppressAutoHyphens/>
              <w:autoSpaceDE w:val="0"/>
              <w:spacing w:line="276" w:lineRule="auto"/>
              <w:rPr>
                <w:rFonts w:ascii="Times New Roman" w:eastAsia="Times New Roman" w:hAnsi="Times New Roman"/>
              </w:rPr>
            </w:pPr>
            <w:proofErr w:type="spellStart"/>
            <w:r w:rsidRPr="00A275CF">
              <w:rPr>
                <w:rFonts w:ascii="Times New Roman" w:eastAsia="Times New Roman" w:hAnsi="Times New Roman"/>
              </w:rPr>
              <w:lastRenderedPageBreak/>
              <w:t>Контрольні</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матеріали</w:t>
            </w:r>
            <w:proofErr w:type="spellEnd"/>
            <w:r w:rsidRPr="00A275CF">
              <w:rPr>
                <w:rFonts w:ascii="Times New Roman" w:eastAsia="Times New Roman" w:hAnsi="Times New Roman"/>
              </w:rPr>
              <w:t xml:space="preserve">: </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spacing w:line="276" w:lineRule="auto"/>
              <w:rPr>
                <w:rFonts w:ascii="Times New Roman" w:eastAsia="Times New Roman" w:hAnsi="Times New Roman"/>
                <w:i/>
              </w:rPr>
            </w:pPr>
            <w:proofErr w:type="spellStart"/>
            <w:r w:rsidRPr="00A275CF">
              <w:rPr>
                <w:rFonts w:ascii="Times New Roman" w:eastAsia="Times New Roman" w:hAnsi="Times New Roman"/>
              </w:rPr>
              <w:t>Наявність</w:t>
            </w:r>
            <w:proofErr w:type="spellEnd"/>
            <w:r w:rsidRPr="00A275CF">
              <w:rPr>
                <w:rFonts w:ascii="Times New Roman" w:eastAsia="Times New Roman" w:hAnsi="Times New Roman"/>
              </w:rPr>
              <w:t xml:space="preserve"> у </w:t>
            </w:r>
            <w:proofErr w:type="spellStart"/>
            <w:r w:rsidRPr="00A275CF">
              <w:rPr>
                <w:rFonts w:ascii="Times New Roman" w:eastAsia="Times New Roman" w:hAnsi="Times New Roman"/>
              </w:rPr>
              <w:t>виробника</w:t>
            </w:r>
            <w:proofErr w:type="spellEnd"/>
            <w:r w:rsidRPr="00A275CF">
              <w:rPr>
                <w:rFonts w:ascii="Times New Roman" w:eastAsia="Times New Roman" w:hAnsi="Times New Roman"/>
              </w:rPr>
              <w:t xml:space="preserve"> контрольного </w:t>
            </w:r>
            <w:proofErr w:type="spellStart"/>
            <w:r w:rsidRPr="00A275CF">
              <w:rPr>
                <w:rFonts w:ascii="Times New Roman" w:eastAsia="Times New Roman" w:hAnsi="Times New Roman"/>
              </w:rPr>
              <w:t>матеріалу</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людського</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походження</w:t>
            </w:r>
            <w:proofErr w:type="spellEnd"/>
            <w:r w:rsidRPr="00A275CF">
              <w:rPr>
                <w:rFonts w:ascii="Times New Roman" w:eastAsia="Times New Roman" w:hAnsi="Times New Roman"/>
              </w:rPr>
              <w:t xml:space="preserve"> 2-х </w:t>
            </w:r>
            <w:proofErr w:type="spellStart"/>
            <w:proofErr w:type="gramStart"/>
            <w:r w:rsidRPr="00A275CF">
              <w:rPr>
                <w:rFonts w:ascii="Times New Roman" w:eastAsia="Times New Roman" w:hAnsi="Times New Roman"/>
              </w:rPr>
              <w:t>р</w:t>
            </w:r>
            <w:proofErr w:type="gramEnd"/>
            <w:r w:rsidRPr="00A275CF">
              <w:rPr>
                <w:rFonts w:ascii="Times New Roman" w:eastAsia="Times New Roman" w:hAnsi="Times New Roman"/>
              </w:rPr>
              <w:t>івнів</w:t>
            </w:r>
            <w:proofErr w:type="spellEnd"/>
            <w:r w:rsidRPr="00A275CF">
              <w:rPr>
                <w:rFonts w:ascii="Times New Roman" w:eastAsia="Times New Roman" w:hAnsi="Times New Roman"/>
              </w:rPr>
              <w:t xml:space="preserve">, у </w:t>
            </w:r>
            <w:proofErr w:type="spellStart"/>
            <w:r w:rsidRPr="00A275CF">
              <w:rPr>
                <w:rFonts w:ascii="Times New Roman" w:eastAsia="Times New Roman" w:hAnsi="Times New Roman"/>
              </w:rPr>
              <w:t>паспорті</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якого</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зазначена</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запропонована</w:t>
            </w:r>
            <w:proofErr w:type="spellEnd"/>
            <w:r w:rsidRPr="00A275CF">
              <w:rPr>
                <w:rFonts w:ascii="Times New Roman" w:eastAsia="Times New Roman" w:hAnsi="Times New Roman"/>
              </w:rPr>
              <w:t xml:space="preserve"> модель </w:t>
            </w:r>
            <w:proofErr w:type="spellStart"/>
            <w:r w:rsidRPr="00A275CF">
              <w:rPr>
                <w:rFonts w:ascii="Times New Roman" w:eastAsia="Times New Roman" w:hAnsi="Times New Roman"/>
              </w:rPr>
              <w:t>приладу</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надати</w:t>
            </w:r>
            <w:proofErr w:type="spellEnd"/>
            <w:r w:rsidRPr="00A275CF">
              <w:rPr>
                <w:rFonts w:ascii="Times New Roman" w:eastAsia="Times New Roman" w:hAnsi="Times New Roman"/>
              </w:rPr>
              <w:t xml:space="preserve"> </w:t>
            </w:r>
            <w:proofErr w:type="spellStart"/>
            <w:r w:rsidRPr="00A275CF">
              <w:rPr>
                <w:rFonts w:ascii="Times New Roman" w:eastAsia="Times New Roman" w:hAnsi="Times New Roman"/>
              </w:rPr>
              <w:t>інструкцію</w:t>
            </w:r>
            <w:proofErr w:type="spellEnd"/>
            <w:r w:rsidRPr="00A275CF">
              <w:rPr>
                <w:rFonts w:ascii="Times New Roman" w:eastAsia="Times New Roman" w:hAnsi="Times New Roman"/>
              </w:rPr>
              <w:t xml:space="preserve"> та паспорт).</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spacing w:line="276" w:lineRule="auto"/>
              <w:rPr>
                <w:rFonts w:ascii="Times New Roman" w:eastAsia="Times New Roman" w:hAnsi="Times New Roman"/>
                <w:i/>
              </w:rPr>
            </w:pPr>
          </w:p>
        </w:tc>
      </w:tr>
      <w:tr w:rsidR="00993222" w:rsidRPr="00A275CF" w:rsidTr="00993222">
        <w:trPr>
          <w:trHeight w:val="90"/>
        </w:trPr>
        <w:tc>
          <w:tcPr>
            <w:tcW w:w="4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3222" w:rsidRPr="00A275CF" w:rsidRDefault="00993222" w:rsidP="007E6B93">
            <w:pPr>
              <w:widowControl w:val="0"/>
              <w:suppressAutoHyphens/>
              <w:autoSpaceDE w:val="0"/>
              <w:spacing w:line="276" w:lineRule="auto"/>
              <w:rPr>
                <w:rFonts w:ascii="Times New Roman CYR" w:eastAsia="Times New Roman" w:hAnsi="Times New Roman CYR" w:cs="Times New Roman CYR"/>
                <w:lang w:eastAsia="zh-CN"/>
              </w:rPr>
            </w:pPr>
            <w:proofErr w:type="spellStart"/>
            <w:r w:rsidRPr="00A275CF">
              <w:rPr>
                <w:rFonts w:ascii="Times New Roman CYR" w:eastAsia="Times New Roman" w:hAnsi="Times New Roman CYR" w:cs="Times New Roman CYR"/>
                <w:lang w:eastAsia="zh-CN"/>
              </w:rPr>
              <w:t>Стартовий</w:t>
            </w:r>
            <w:proofErr w:type="spellEnd"/>
            <w:r w:rsidRPr="00A275CF">
              <w:rPr>
                <w:rFonts w:ascii="Times New Roman CYR" w:eastAsia="Times New Roman" w:hAnsi="Times New Roman CYR" w:cs="Times New Roman CYR"/>
                <w:lang w:eastAsia="zh-CN"/>
              </w:rPr>
              <w:t xml:space="preserve"> </w:t>
            </w:r>
            <w:proofErr w:type="spellStart"/>
            <w:r w:rsidRPr="00A275CF">
              <w:rPr>
                <w:rFonts w:ascii="Times New Roman CYR" w:eastAsia="Times New Roman" w:hAnsi="Times New Roman CYR" w:cs="Times New Roman CYR"/>
                <w:lang w:eastAsia="zh-CN"/>
              </w:rPr>
              <w:t>набі</w:t>
            </w:r>
            <w:proofErr w:type="gramStart"/>
            <w:r w:rsidRPr="00A275CF">
              <w:rPr>
                <w:rFonts w:ascii="Times New Roman CYR" w:eastAsia="Times New Roman" w:hAnsi="Times New Roman CYR" w:cs="Times New Roman CYR"/>
                <w:lang w:eastAsia="zh-CN"/>
              </w:rPr>
              <w:t>р</w:t>
            </w:r>
            <w:proofErr w:type="spellEnd"/>
            <w:proofErr w:type="gramEnd"/>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222" w:rsidRPr="00A275CF" w:rsidRDefault="00993222" w:rsidP="007E6B93">
            <w:pPr>
              <w:widowControl w:val="0"/>
              <w:suppressAutoHyphens/>
              <w:autoSpaceDE w:val="0"/>
              <w:rPr>
                <w:rFonts w:ascii="Times New Roman" w:eastAsia="Times New Roman" w:hAnsi="Times New Roman"/>
                <w:i/>
                <w:lang w:eastAsia="zh-CN"/>
              </w:rPr>
            </w:pPr>
            <w:proofErr w:type="spellStart"/>
            <w:r w:rsidRPr="00A275CF">
              <w:rPr>
                <w:rFonts w:ascii="Times New Roman" w:eastAsia="Times New Roman" w:hAnsi="Times New Roman"/>
                <w:lang w:eastAsia="zh-CN"/>
              </w:rPr>
              <w:t>Смужки</w:t>
            </w:r>
            <w:proofErr w:type="spellEnd"/>
            <w:r w:rsidRPr="00A275CF">
              <w:rPr>
                <w:rFonts w:ascii="Times New Roman" w:eastAsia="Times New Roman" w:hAnsi="Times New Roman"/>
                <w:lang w:eastAsia="zh-CN"/>
              </w:rPr>
              <w:t xml:space="preserve"> для </w:t>
            </w:r>
            <w:proofErr w:type="spellStart"/>
            <w:r w:rsidRPr="00A275CF">
              <w:rPr>
                <w:rFonts w:ascii="Times New Roman" w:eastAsia="Times New Roman" w:hAnsi="Times New Roman"/>
                <w:lang w:eastAsia="zh-CN"/>
              </w:rPr>
              <w:t>визначення</w:t>
            </w:r>
            <w:proofErr w:type="spellEnd"/>
            <w:r w:rsidRPr="00A275CF">
              <w:rPr>
                <w:rFonts w:ascii="Times New Roman" w:eastAsia="Times New Roman" w:hAnsi="Times New Roman"/>
                <w:lang w:eastAsia="zh-CN"/>
              </w:rPr>
              <w:t xml:space="preserve"> 10 </w:t>
            </w:r>
            <w:proofErr w:type="spellStart"/>
            <w:r w:rsidRPr="00A275CF">
              <w:rPr>
                <w:rFonts w:ascii="Times New Roman" w:eastAsia="Times New Roman" w:hAnsi="Times New Roman"/>
                <w:lang w:eastAsia="zh-CN"/>
              </w:rPr>
              <w:t>показників</w:t>
            </w:r>
            <w:proofErr w:type="spellEnd"/>
            <w:r w:rsidRPr="00A275CF">
              <w:rPr>
                <w:rFonts w:ascii="Times New Roman" w:eastAsia="Times New Roman" w:hAnsi="Times New Roman"/>
                <w:lang w:eastAsia="zh-CN"/>
              </w:rPr>
              <w:t xml:space="preserve"> (</w:t>
            </w:r>
            <w:proofErr w:type="spellStart"/>
            <w:r w:rsidRPr="00A275CF">
              <w:rPr>
                <w:rFonts w:ascii="Times New Roman" w:eastAsia="Times New Roman" w:hAnsi="Times New Roman"/>
                <w:lang w:eastAsia="zh-CN"/>
              </w:rPr>
              <w:t>уробіліноген</w:t>
            </w:r>
            <w:proofErr w:type="spellEnd"/>
            <w:r w:rsidRPr="00A275CF">
              <w:rPr>
                <w:rFonts w:ascii="Times New Roman" w:eastAsia="Times New Roman" w:hAnsi="Times New Roman"/>
                <w:lang w:eastAsia="zh-CN"/>
              </w:rPr>
              <w:t xml:space="preserve">, глюкоза, </w:t>
            </w:r>
            <w:proofErr w:type="spellStart"/>
            <w:r w:rsidRPr="00A275CF">
              <w:rPr>
                <w:rFonts w:ascii="Times New Roman" w:eastAsia="Times New Roman" w:hAnsi="Times New Roman"/>
                <w:lang w:eastAsia="zh-CN"/>
              </w:rPr>
              <w:t>білірубін</w:t>
            </w:r>
            <w:proofErr w:type="spellEnd"/>
            <w:r w:rsidRPr="00A275CF">
              <w:rPr>
                <w:rFonts w:ascii="Times New Roman" w:eastAsia="Times New Roman" w:hAnsi="Times New Roman"/>
                <w:lang w:eastAsia="zh-CN"/>
              </w:rPr>
              <w:t xml:space="preserve">, </w:t>
            </w:r>
            <w:proofErr w:type="spellStart"/>
            <w:r w:rsidRPr="00A275CF">
              <w:rPr>
                <w:rFonts w:ascii="Times New Roman" w:eastAsia="Times New Roman" w:hAnsi="Times New Roman"/>
                <w:lang w:eastAsia="zh-CN"/>
              </w:rPr>
              <w:t>кетони</w:t>
            </w:r>
            <w:proofErr w:type="spellEnd"/>
            <w:r w:rsidRPr="00A275CF">
              <w:rPr>
                <w:rFonts w:ascii="Times New Roman" w:eastAsia="Times New Roman" w:hAnsi="Times New Roman"/>
                <w:lang w:eastAsia="zh-CN"/>
              </w:rPr>
              <w:t xml:space="preserve">, </w:t>
            </w:r>
            <w:proofErr w:type="spellStart"/>
            <w:r w:rsidRPr="00A275CF">
              <w:rPr>
                <w:rFonts w:ascii="Times New Roman" w:eastAsia="Times New Roman" w:hAnsi="Times New Roman"/>
                <w:lang w:eastAsia="zh-CN"/>
              </w:rPr>
              <w:t>питома</w:t>
            </w:r>
            <w:proofErr w:type="spellEnd"/>
            <w:r w:rsidRPr="00A275CF">
              <w:rPr>
                <w:rFonts w:ascii="Times New Roman" w:eastAsia="Times New Roman" w:hAnsi="Times New Roman"/>
                <w:lang w:eastAsia="zh-CN"/>
              </w:rPr>
              <w:t xml:space="preserve"> вага, кров, </w:t>
            </w:r>
            <w:proofErr w:type="spellStart"/>
            <w:r w:rsidRPr="00A275CF">
              <w:rPr>
                <w:rFonts w:ascii="Times New Roman" w:eastAsia="Times New Roman" w:hAnsi="Times New Roman"/>
                <w:lang w:eastAsia="zh-CN"/>
              </w:rPr>
              <w:t>pH</w:t>
            </w:r>
            <w:proofErr w:type="spellEnd"/>
            <w:r w:rsidRPr="00A275CF">
              <w:rPr>
                <w:rFonts w:ascii="Times New Roman" w:eastAsia="Times New Roman" w:hAnsi="Times New Roman"/>
                <w:lang w:eastAsia="zh-CN"/>
              </w:rPr>
              <w:t xml:space="preserve">, </w:t>
            </w:r>
            <w:proofErr w:type="spellStart"/>
            <w:proofErr w:type="gramStart"/>
            <w:r w:rsidRPr="00A275CF">
              <w:rPr>
                <w:rFonts w:ascii="Times New Roman" w:eastAsia="Times New Roman" w:hAnsi="Times New Roman"/>
                <w:lang w:eastAsia="zh-CN"/>
              </w:rPr>
              <w:t>білок</w:t>
            </w:r>
            <w:proofErr w:type="spellEnd"/>
            <w:proofErr w:type="gramEnd"/>
            <w:r w:rsidRPr="00A275CF">
              <w:rPr>
                <w:rFonts w:ascii="Times New Roman" w:eastAsia="Times New Roman" w:hAnsi="Times New Roman"/>
                <w:lang w:eastAsia="zh-CN"/>
              </w:rPr>
              <w:t xml:space="preserve">, </w:t>
            </w:r>
            <w:proofErr w:type="spellStart"/>
            <w:r w:rsidRPr="00A275CF">
              <w:rPr>
                <w:rFonts w:ascii="Times New Roman" w:eastAsia="Times New Roman" w:hAnsi="Times New Roman"/>
                <w:lang w:eastAsia="zh-CN"/>
              </w:rPr>
              <w:t>нітрити</w:t>
            </w:r>
            <w:proofErr w:type="spellEnd"/>
            <w:r w:rsidRPr="00A275CF">
              <w:rPr>
                <w:rFonts w:ascii="Times New Roman" w:eastAsia="Times New Roman" w:hAnsi="Times New Roman"/>
                <w:lang w:eastAsia="zh-CN"/>
              </w:rPr>
              <w:t xml:space="preserve">, </w:t>
            </w:r>
            <w:proofErr w:type="spellStart"/>
            <w:r w:rsidRPr="00A275CF">
              <w:rPr>
                <w:rFonts w:ascii="Times New Roman" w:eastAsia="Times New Roman" w:hAnsi="Times New Roman"/>
                <w:lang w:eastAsia="zh-CN"/>
              </w:rPr>
              <w:t>лейкоцити</w:t>
            </w:r>
            <w:proofErr w:type="spellEnd"/>
            <w:r w:rsidRPr="00A275CF">
              <w:rPr>
                <w:rFonts w:ascii="Times New Roman" w:eastAsia="Times New Roman" w:hAnsi="Times New Roman"/>
                <w:lang w:eastAsia="zh-CN"/>
              </w:rPr>
              <w:t xml:space="preserve">) – 4 </w:t>
            </w:r>
            <w:proofErr w:type="spellStart"/>
            <w:r w:rsidRPr="00A275CF">
              <w:rPr>
                <w:rFonts w:ascii="Times New Roman" w:eastAsia="Times New Roman" w:hAnsi="Times New Roman"/>
                <w:lang w:eastAsia="zh-CN"/>
              </w:rPr>
              <w:t>уп</w:t>
            </w:r>
            <w:proofErr w:type="spellEnd"/>
            <w:r w:rsidRPr="00A275CF">
              <w:rPr>
                <w:rFonts w:ascii="Times New Roman" w:eastAsia="Times New Roman" w:hAnsi="Times New Roman"/>
                <w:lang w:eastAsia="zh-CN"/>
              </w:rPr>
              <w:t xml:space="preserve"> по 100 шт.:</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3222" w:rsidRPr="00A275CF" w:rsidRDefault="00993222" w:rsidP="007E6B93">
            <w:pPr>
              <w:widowControl w:val="0"/>
              <w:suppressAutoHyphens/>
              <w:autoSpaceDE w:val="0"/>
              <w:rPr>
                <w:rFonts w:ascii="Times New Roman" w:eastAsia="Times New Roman" w:hAnsi="Times New Roman"/>
                <w:i/>
                <w:lang w:eastAsia="zh-CN"/>
              </w:rPr>
            </w:pPr>
          </w:p>
        </w:tc>
      </w:tr>
    </w:tbl>
    <w:p w:rsidR="007E6B93" w:rsidRPr="00A275CF" w:rsidRDefault="007E6B93" w:rsidP="007E6B93">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0453A0" w:rsidRPr="00A275CF" w:rsidRDefault="000453A0" w:rsidP="000453A0">
      <w:pPr>
        <w:spacing w:after="0" w:line="240" w:lineRule="auto"/>
        <w:jc w:val="center"/>
        <w:rPr>
          <w:rFonts w:ascii="Times New Roman" w:eastAsia="Times New Roman" w:hAnsi="Times New Roman" w:cs="Times New Roman"/>
          <w:sz w:val="24"/>
          <w:szCs w:val="24"/>
        </w:rPr>
      </w:pPr>
    </w:p>
    <w:p w:rsidR="00605FE5" w:rsidRPr="00A275CF" w:rsidRDefault="00605FE5" w:rsidP="00C41B74">
      <w:pPr>
        <w:spacing w:after="0" w:line="240" w:lineRule="auto"/>
        <w:jc w:val="both"/>
        <w:rPr>
          <w:rFonts w:ascii="Times New Roman" w:hAnsi="Times New Roman" w:cs="Times New Roman"/>
          <w:b/>
          <w:sz w:val="24"/>
          <w:szCs w:val="24"/>
        </w:rPr>
      </w:pPr>
    </w:p>
    <w:p w:rsidR="001B1DD9" w:rsidRPr="0031141E" w:rsidRDefault="001B1DD9" w:rsidP="001F5D33">
      <w:pPr>
        <w:spacing w:after="0" w:line="240" w:lineRule="auto"/>
        <w:ind w:firstLine="567"/>
        <w:jc w:val="both"/>
        <w:rPr>
          <w:rFonts w:ascii="Times New Roman" w:hAnsi="Times New Roman" w:cs="Times New Roman"/>
          <w:sz w:val="24"/>
          <w:szCs w:val="24"/>
        </w:rPr>
      </w:pPr>
      <w:r w:rsidRPr="0031141E">
        <w:rPr>
          <w:rFonts w:ascii="Times New Roman" w:hAnsi="Times New Roman" w:cs="Times New Roman"/>
          <w:sz w:val="24"/>
          <w:szCs w:val="24"/>
        </w:rPr>
        <w:t>* 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4C0F23" w:rsidRPr="001F5D33" w:rsidRDefault="004C0F23" w:rsidP="001F5D33">
      <w:pPr>
        <w:spacing w:after="0" w:line="240" w:lineRule="auto"/>
        <w:ind w:right="-31"/>
        <w:jc w:val="center"/>
        <w:rPr>
          <w:rFonts w:ascii="Times New Roman" w:eastAsia="Times New Roman" w:hAnsi="Times New Roman" w:cs="Times New Roman"/>
          <w:b/>
          <w:sz w:val="24"/>
          <w:szCs w:val="24"/>
          <w:lang w:eastAsia="ru-RU"/>
        </w:rPr>
      </w:pPr>
    </w:p>
    <w:p w:rsidR="00605FE5" w:rsidRDefault="00605FE5" w:rsidP="00605FE5">
      <w:pPr>
        <w:spacing w:after="0" w:line="240" w:lineRule="auto"/>
        <w:jc w:val="both"/>
        <w:rPr>
          <w:rFonts w:ascii="Times New Roman" w:hAnsi="Times New Roman"/>
          <w:sz w:val="24"/>
          <w:szCs w:val="24"/>
        </w:rPr>
      </w:pPr>
    </w:p>
    <w:p w:rsidR="00605FE5" w:rsidRPr="00110134" w:rsidRDefault="00605FE5" w:rsidP="00605FE5">
      <w:pPr>
        <w:spacing w:after="0" w:line="240" w:lineRule="auto"/>
        <w:ind w:left="6804"/>
        <w:rPr>
          <w:rFonts w:ascii="Times New Roman" w:hAnsi="Times New Roman"/>
          <w:b/>
          <w:caps/>
          <w:color w:val="000000"/>
          <w:sz w:val="24"/>
          <w:szCs w:val="24"/>
        </w:rPr>
      </w:pPr>
      <w:r>
        <w:rPr>
          <w:rFonts w:ascii="Times New Roman" w:hAnsi="Times New Roman"/>
          <w:b/>
          <w:caps/>
          <w:color w:val="000000"/>
          <w:sz w:val="24"/>
          <w:szCs w:val="24"/>
        </w:rPr>
        <w:t>Д</w:t>
      </w:r>
      <w:r w:rsidRPr="00110134">
        <w:rPr>
          <w:rFonts w:ascii="Times New Roman" w:hAnsi="Times New Roman"/>
          <w:b/>
          <w:caps/>
          <w:color w:val="000000"/>
          <w:sz w:val="24"/>
          <w:szCs w:val="24"/>
        </w:rPr>
        <w:t>одаток №3</w:t>
      </w:r>
    </w:p>
    <w:p w:rsidR="00605FE5" w:rsidRPr="00110134" w:rsidRDefault="00605FE5" w:rsidP="00605FE5">
      <w:pPr>
        <w:spacing w:after="0" w:line="240" w:lineRule="auto"/>
        <w:ind w:left="6663"/>
        <w:rPr>
          <w:rFonts w:ascii="Times New Roman" w:hAnsi="Times New Roman"/>
          <w:b/>
          <w:bCs/>
          <w:color w:val="000000"/>
          <w:sz w:val="24"/>
          <w:szCs w:val="24"/>
        </w:rPr>
      </w:pPr>
      <w:r>
        <w:rPr>
          <w:rFonts w:ascii="Times New Roman" w:hAnsi="Times New Roman"/>
          <w:b/>
          <w:bCs/>
          <w:color w:val="000000"/>
          <w:sz w:val="24"/>
          <w:szCs w:val="24"/>
        </w:rPr>
        <w:t>д</w:t>
      </w:r>
      <w:r w:rsidRPr="00110134">
        <w:rPr>
          <w:rFonts w:ascii="Times New Roman" w:hAnsi="Times New Roman"/>
          <w:b/>
          <w:bCs/>
          <w:color w:val="000000"/>
          <w:sz w:val="24"/>
          <w:szCs w:val="24"/>
        </w:rPr>
        <w:t>о</w:t>
      </w:r>
      <w:r>
        <w:rPr>
          <w:rFonts w:ascii="Times New Roman" w:hAnsi="Times New Roman"/>
          <w:b/>
          <w:bCs/>
          <w:color w:val="000000"/>
          <w:sz w:val="24"/>
          <w:szCs w:val="24"/>
        </w:rPr>
        <w:t xml:space="preserve">  те</w:t>
      </w:r>
      <w:r w:rsidRPr="00110134">
        <w:rPr>
          <w:rFonts w:ascii="Times New Roman" w:hAnsi="Times New Roman"/>
          <w:b/>
          <w:bCs/>
          <w:color w:val="000000"/>
          <w:sz w:val="24"/>
          <w:szCs w:val="24"/>
        </w:rPr>
        <w:t xml:space="preserve">ндерної </w:t>
      </w:r>
      <w:r>
        <w:rPr>
          <w:rFonts w:ascii="Times New Roman" w:hAnsi="Times New Roman"/>
          <w:b/>
          <w:bCs/>
          <w:color w:val="000000"/>
          <w:sz w:val="24"/>
          <w:szCs w:val="24"/>
        </w:rPr>
        <w:t xml:space="preserve"> до</w:t>
      </w:r>
      <w:r w:rsidRPr="00110134">
        <w:rPr>
          <w:rFonts w:ascii="Times New Roman" w:hAnsi="Times New Roman"/>
          <w:b/>
          <w:bCs/>
          <w:color w:val="000000"/>
          <w:sz w:val="24"/>
          <w:szCs w:val="24"/>
        </w:rPr>
        <w:t>кументації</w:t>
      </w:r>
    </w:p>
    <w:p w:rsidR="00605FE5" w:rsidRPr="00D15018" w:rsidRDefault="00605FE5" w:rsidP="00605FE5">
      <w:pPr>
        <w:spacing w:after="0" w:line="240" w:lineRule="auto"/>
        <w:ind w:left="7080"/>
        <w:jc w:val="both"/>
        <w:rPr>
          <w:rFonts w:ascii="Times New Roman" w:hAnsi="Times New Roman" w:cs="Times New Roman"/>
          <w:sz w:val="24"/>
          <w:szCs w:val="24"/>
        </w:rPr>
      </w:pPr>
    </w:p>
    <w:p w:rsidR="00605FE5" w:rsidRPr="00D15018" w:rsidRDefault="00605FE5" w:rsidP="00605FE5">
      <w:pPr>
        <w:spacing w:after="0" w:line="240" w:lineRule="auto"/>
        <w:ind w:left="7080"/>
        <w:jc w:val="both"/>
        <w:rPr>
          <w:rFonts w:ascii="Times New Roman" w:hAnsi="Times New Roman" w:cs="Times New Roman"/>
          <w:sz w:val="24"/>
          <w:szCs w:val="24"/>
        </w:rPr>
      </w:pPr>
    </w:p>
    <w:p w:rsidR="001F5D33" w:rsidRPr="00D15018" w:rsidRDefault="001F5D33" w:rsidP="001F5D33">
      <w:pPr>
        <w:jc w:val="right"/>
        <w:rPr>
          <w:rFonts w:ascii="Times New Roman" w:hAnsi="Times New Roman" w:cs="Times New Roman"/>
          <w:b/>
          <w:i/>
          <w:sz w:val="24"/>
          <w:szCs w:val="24"/>
        </w:rPr>
      </w:pPr>
      <w:bookmarkStart w:id="8" w:name="BM17"/>
      <w:bookmarkEnd w:id="8"/>
    </w:p>
    <w:tbl>
      <w:tblPr>
        <w:tblpPr w:leftFromText="180" w:rightFromText="180" w:bottomFromText="160" w:vertAnchor="text" w:horzAnchor="margin" w:tblpY="-15"/>
        <w:tblW w:w="10440" w:type="dxa"/>
        <w:tblLayout w:type="fixed"/>
        <w:tblLook w:val="04A0" w:firstRow="1" w:lastRow="0" w:firstColumn="1" w:lastColumn="0" w:noHBand="0" w:noVBand="1"/>
      </w:tblPr>
      <w:tblGrid>
        <w:gridCol w:w="1646"/>
        <w:gridCol w:w="8794"/>
      </w:tblGrid>
      <w:tr w:rsidR="00652335" w:rsidRPr="00544B1D" w:rsidTr="006B4F6B">
        <w:trPr>
          <w:cantSplit/>
          <w:trHeight w:val="543"/>
        </w:trPr>
        <w:tc>
          <w:tcPr>
            <w:tcW w:w="1646" w:type="dxa"/>
          </w:tcPr>
          <w:p w:rsidR="00652335" w:rsidRPr="00544B1D" w:rsidRDefault="00652335" w:rsidP="006B4F6B">
            <w:pPr>
              <w:snapToGrid w:val="0"/>
              <w:spacing w:after="0" w:line="240" w:lineRule="auto"/>
              <w:rPr>
                <w:rFonts w:ascii="Times New Roman" w:hAnsi="Times New Roman" w:cs="Times New Roman"/>
                <w:sz w:val="24"/>
                <w:szCs w:val="24"/>
                <w:lang w:eastAsia="ar-SA"/>
              </w:rPr>
            </w:pPr>
          </w:p>
        </w:tc>
        <w:tc>
          <w:tcPr>
            <w:tcW w:w="8791" w:type="dxa"/>
          </w:tcPr>
          <w:p w:rsidR="00652335" w:rsidRPr="00544B1D" w:rsidRDefault="00652335" w:rsidP="006B4F6B">
            <w:pPr>
              <w:tabs>
                <w:tab w:val="center" w:pos="4819"/>
                <w:tab w:val="right" w:pos="9639"/>
              </w:tabs>
              <w:spacing w:after="0" w:line="240" w:lineRule="auto"/>
              <w:rPr>
                <w:rFonts w:ascii="Times New Roman" w:hAnsi="Times New Roman" w:cs="Times New Roman"/>
                <w:b/>
                <w:sz w:val="24"/>
                <w:szCs w:val="24"/>
              </w:rPr>
            </w:pPr>
            <w:r w:rsidRPr="00544B1D">
              <w:rPr>
                <w:rFonts w:ascii="Times New Roman" w:hAnsi="Times New Roman" w:cs="Times New Roman"/>
                <w:b/>
                <w:sz w:val="24"/>
                <w:szCs w:val="24"/>
              </w:rPr>
              <w:t xml:space="preserve">                                             ПРОЄКТ</w:t>
            </w:r>
          </w:p>
          <w:p w:rsidR="00652335" w:rsidRPr="00544B1D" w:rsidRDefault="00652335" w:rsidP="006B4F6B">
            <w:pPr>
              <w:tabs>
                <w:tab w:val="center" w:pos="4819"/>
                <w:tab w:val="right" w:pos="9639"/>
              </w:tabs>
              <w:spacing w:after="0" w:line="240" w:lineRule="auto"/>
              <w:rPr>
                <w:rFonts w:ascii="Times New Roman" w:hAnsi="Times New Roman" w:cs="Times New Roman"/>
                <w:b/>
                <w:sz w:val="24"/>
                <w:szCs w:val="24"/>
              </w:rPr>
            </w:pPr>
          </w:p>
          <w:p w:rsidR="00652335" w:rsidRPr="00544B1D" w:rsidRDefault="00652335" w:rsidP="006B4F6B">
            <w:pPr>
              <w:tabs>
                <w:tab w:val="center" w:pos="4819"/>
                <w:tab w:val="right" w:pos="9639"/>
              </w:tabs>
              <w:spacing w:after="0" w:line="240" w:lineRule="auto"/>
              <w:rPr>
                <w:rFonts w:ascii="Times New Roman" w:hAnsi="Times New Roman" w:cs="Times New Roman"/>
                <w:b/>
                <w:sz w:val="24"/>
                <w:szCs w:val="24"/>
              </w:rPr>
            </w:pPr>
            <w:r w:rsidRPr="00544B1D">
              <w:rPr>
                <w:rFonts w:ascii="Times New Roman" w:hAnsi="Times New Roman" w:cs="Times New Roman"/>
                <w:b/>
                <w:sz w:val="24"/>
                <w:szCs w:val="24"/>
              </w:rPr>
              <w:t xml:space="preserve">                           ДОГОВІР ПОСТАВКИ № </w:t>
            </w:r>
            <w:r w:rsidRPr="00544B1D">
              <w:rPr>
                <w:rFonts w:ascii="Times New Roman" w:hAnsi="Times New Roman" w:cs="Times New Roman"/>
                <w:b/>
                <w:sz w:val="24"/>
                <w:szCs w:val="24"/>
                <w:u w:val="single"/>
                <w:lang w:val="en-US"/>
              </w:rPr>
              <w:t>________</w:t>
            </w:r>
          </w:p>
        </w:tc>
      </w:tr>
    </w:tbl>
    <w:p w:rsidR="00652335" w:rsidRPr="00544B1D" w:rsidRDefault="00652335" w:rsidP="00652335">
      <w:pPr>
        <w:keepNext/>
        <w:tabs>
          <w:tab w:val="left" w:pos="0"/>
        </w:tabs>
        <w:spacing w:after="0" w:line="240" w:lineRule="auto"/>
        <w:outlineLvl w:val="7"/>
        <w:rPr>
          <w:rFonts w:ascii="Times New Roman" w:hAnsi="Times New Roman" w:cs="Times New Roman"/>
          <w:color w:val="FF0000"/>
          <w:sz w:val="24"/>
          <w:szCs w:val="24"/>
          <w:lang w:eastAsia="ar-SA"/>
        </w:rPr>
      </w:pPr>
      <w:r w:rsidRPr="00544B1D">
        <w:rPr>
          <w:rFonts w:ascii="Times New Roman" w:hAnsi="Times New Roman" w:cs="Times New Roman"/>
          <w:b/>
          <w:color w:val="FF0000"/>
          <w:sz w:val="24"/>
          <w:szCs w:val="24"/>
          <w:lang w:eastAsia="ar-SA"/>
        </w:rPr>
        <w:t xml:space="preserve">                                                                                                           </w:t>
      </w:r>
    </w:p>
    <w:p w:rsidR="00652335" w:rsidRPr="00544B1D" w:rsidRDefault="00C12C6C" w:rsidP="0065233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Вороньків</w:t>
      </w:r>
      <w:r w:rsidR="00652335" w:rsidRPr="00544B1D">
        <w:rPr>
          <w:rFonts w:ascii="Times New Roman" w:hAnsi="Times New Roman" w:cs="Times New Roman"/>
          <w:b/>
          <w:sz w:val="24"/>
          <w:szCs w:val="24"/>
        </w:rPr>
        <w:tab/>
      </w:r>
      <w:r w:rsidR="00652335" w:rsidRPr="00544B1D">
        <w:rPr>
          <w:rFonts w:ascii="Times New Roman" w:hAnsi="Times New Roman" w:cs="Times New Roman"/>
          <w:sz w:val="24"/>
          <w:szCs w:val="24"/>
        </w:rPr>
        <w:tab/>
      </w:r>
      <w:r w:rsidR="00652335" w:rsidRPr="00544B1D">
        <w:rPr>
          <w:rFonts w:ascii="Times New Roman" w:hAnsi="Times New Roman" w:cs="Times New Roman"/>
          <w:sz w:val="24"/>
          <w:szCs w:val="24"/>
        </w:rPr>
        <w:tab/>
      </w:r>
      <w:r w:rsidR="00652335" w:rsidRPr="00544B1D">
        <w:rPr>
          <w:rFonts w:ascii="Times New Roman" w:hAnsi="Times New Roman" w:cs="Times New Roman"/>
          <w:sz w:val="24"/>
          <w:szCs w:val="24"/>
        </w:rPr>
        <w:tab/>
      </w:r>
      <w:r w:rsidR="00652335" w:rsidRPr="00544B1D">
        <w:rPr>
          <w:rFonts w:ascii="Times New Roman" w:hAnsi="Times New Roman" w:cs="Times New Roman"/>
          <w:sz w:val="24"/>
          <w:szCs w:val="24"/>
        </w:rPr>
        <w:tab/>
      </w:r>
      <w:r w:rsidR="00652335" w:rsidRPr="00544B1D">
        <w:rPr>
          <w:rFonts w:ascii="Times New Roman" w:hAnsi="Times New Roman" w:cs="Times New Roman"/>
          <w:sz w:val="24"/>
          <w:szCs w:val="24"/>
        </w:rPr>
        <w:tab/>
      </w:r>
      <w:r>
        <w:rPr>
          <w:rFonts w:ascii="Times New Roman" w:hAnsi="Times New Roman" w:cs="Times New Roman"/>
          <w:sz w:val="24"/>
          <w:szCs w:val="24"/>
        </w:rPr>
        <w:t xml:space="preserve">                      </w:t>
      </w:r>
      <w:r w:rsidR="00652335" w:rsidRPr="00544B1D">
        <w:rPr>
          <w:rFonts w:ascii="Times New Roman" w:hAnsi="Times New Roman" w:cs="Times New Roman"/>
          <w:sz w:val="24"/>
          <w:szCs w:val="24"/>
        </w:rPr>
        <w:t>«____» ___________ 202</w:t>
      </w:r>
      <w:r w:rsidR="00652335">
        <w:rPr>
          <w:rFonts w:ascii="Times New Roman" w:hAnsi="Times New Roman" w:cs="Times New Roman"/>
          <w:sz w:val="24"/>
          <w:szCs w:val="24"/>
        </w:rPr>
        <w:t>3</w:t>
      </w:r>
      <w:r w:rsidR="00652335" w:rsidRPr="00544B1D">
        <w:rPr>
          <w:rFonts w:ascii="Times New Roman" w:hAnsi="Times New Roman" w:cs="Times New Roman"/>
          <w:sz w:val="24"/>
          <w:szCs w:val="24"/>
        </w:rPr>
        <w:t>р.</w:t>
      </w:r>
    </w:p>
    <w:p w:rsidR="00652335" w:rsidRPr="00544B1D" w:rsidRDefault="00652335" w:rsidP="00652335">
      <w:pPr>
        <w:spacing w:after="0" w:line="240" w:lineRule="auto"/>
        <w:jc w:val="both"/>
        <w:rPr>
          <w:rFonts w:ascii="Times New Roman" w:hAnsi="Times New Roman" w:cs="Times New Roman"/>
          <w:sz w:val="24"/>
          <w:szCs w:val="24"/>
        </w:rPr>
      </w:pPr>
      <w:r w:rsidRPr="00544B1D">
        <w:rPr>
          <w:rFonts w:ascii="Times New Roman" w:hAnsi="Times New Roman" w:cs="Times New Roman"/>
          <w:b/>
          <w:sz w:val="24"/>
          <w:szCs w:val="24"/>
          <w:lang w:eastAsia="ar-SA"/>
        </w:rPr>
        <w:tab/>
      </w:r>
      <w:r w:rsidRPr="00544B1D">
        <w:rPr>
          <w:rFonts w:ascii="Times New Roman" w:hAnsi="Times New Roman" w:cs="Times New Roman"/>
          <w:b/>
          <w:sz w:val="24"/>
          <w:szCs w:val="24"/>
        </w:rPr>
        <w:t>_____________________________________________________________________________,</w:t>
      </w:r>
      <w:r w:rsidRPr="00544B1D">
        <w:rPr>
          <w:rFonts w:ascii="Times New Roman" w:hAnsi="Times New Roman" w:cs="Times New Roman"/>
          <w:sz w:val="24"/>
          <w:szCs w:val="24"/>
        </w:rPr>
        <w:t xml:space="preserve"> іменоване в подальшому </w:t>
      </w:r>
      <w:r w:rsidRPr="00544B1D">
        <w:rPr>
          <w:rFonts w:ascii="Times New Roman" w:hAnsi="Times New Roman" w:cs="Times New Roman"/>
          <w:b/>
          <w:sz w:val="24"/>
          <w:szCs w:val="24"/>
        </w:rPr>
        <w:t>«Постачальник»,</w:t>
      </w:r>
      <w:r w:rsidRPr="00544B1D">
        <w:rPr>
          <w:rFonts w:ascii="Times New Roman" w:hAnsi="Times New Roman" w:cs="Times New Roman"/>
          <w:sz w:val="24"/>
          <w:szCs w:val="24"/>
        </w:rPr>
        <w:t xml:space="preserve"> в особі _________________________________________, що діє на підставі ______________________, з однієї сторони, та </w:t>
      </w:r>
    </w:p>
    <w:p w:rsidR="00652335" w:rsidRPr="00544B1D" w:rsidRDefault="00652335" w:rsidP="00652335">
      <w:pPr>
        <w:spacing w:after="0" w:line="240" w:lineRule="auto"/>
        <w:jc w:val="both"/>
        <w:rPr>
          <w:rFonts w:ascii="Times New Roman" w:hAnsi="Times New Roman" w:cs="Times New Roman"/>
          <w:sz w:val="24"/>
          <w:szCs w:val="24"/>
          <w:lang w:eastAsia="ar-SA"/>
        </w:rPr>
      </w:pPr>
      <w:r w:rsidRPr="00544B1D">
        <w:rPr>
          <w:rFonts w:ascii="Times New Roman" w:hAnsi="Times New Roman" w:cs="Times New Roman"/>
          <w:sz w:val="24"/>
          <w:szCs w:val="24"/>
        </w:rPr>
        <w:t xml:space="preserve">            </w:t>
      </w:r>
      <w:r w:rsidRPr="00544B1D">
        <w:rPr>
          <w:rFonts w:ascii="Times New Roman" w:hAnsi="Times New Roman" w:cs="Times New Roman"/>
          <w:b/>
          <w:sz w:val="24"/>
          <w:szCs w:val="24"/>
        </w:rPr>
        <w:t>Комунальне некомерційне підприємство «</w:t>
      </w:r>
      <w:r w:rsidR="00566D29">
        <w:rPr>
          <w:rFonts w:ascii="Times New Roman" w:hAnsi="Times New Roman" w:cs="Times New Roman"/>
          <w:b/>
          <w:sz w:val="24"/>
          <w:szCs w:val="24"/>
        </w:rPr>
        <w:t>Бориспільський центр первинної медико-санітарної допомоги</w:t>
      </w:r>
      <w:r w:rsidRPr="00544B1D">
        <w:rPr>
          <w:rFonts w:ascii="Times New Roman" w:hAnsi="Times New Roman" w:cs="Times New Roman"/>
          <w:b/>
          <w:sz w:val="24"/>
          <w:szCs w:val="24"/>
        </w:rPr>
        <w:t>»</w:t>
      </w:r>
      <w:r w:rsidRPr="00544B1D">
        <w:rPr>
          <w:rFonts w:ascii="Times New Roman" w:hAnsi="Times New Roman" w:cs="Times New Roman"/>
          <w:sz w:val="24"/>
          <w:szCs w:val="24"/>
        </w:rPr>
        <w:t xml:space="preserve">, іменоване в подальшому </w:t>
      </w:r>
      <w:r w:rsidRPr="00544B1D">
        <w:rPr>
          <w:rFonts w:ascii="Times New Roman" w:hAnsi="Times New Roman" w:cs="Times New Roman"/>
          <w:b/>
          <w:sz w:val="24"/>
          <w:szCs w:val="24"/>
        </w:rPr>
        <w:t>«Покупець»,</w:t>
      </w:r>
      <w:r w:rsidRPr="00544B1D">
        <w:rPr>
          <w:rFonts w:ascii="Times New Roman" w:hAnsi="Times New Roman" w:cs="Times New Roman"/>
          <w:sz w:val="24"/>
          <w:szCs w:val="24"/>
        </w:rPr>
        <w:t xml:space="preserve"> в особі</w:t>
      </w:r>
      <w:r w:rsidR="00566D29">
        <w:rPr>
          <w:rFonts w:ascii="Times New Roman" w:hAnsi="Times New Roman" w:cs="Times New Roman"/>
          <w:sz w:val="24"/>
          <w:szCs w:val="24"/>
        </w:rPr>
        <w:t xml:space="preserve"> директора Ільчишиної Анни Михайлівни</w:t>
      </w:r>
      <w:r w:rsidRPr="00544B1D">
        <w:rPr>
          <w:rFonts w:ascii="Times New Roman" w:hAnsi="Times New Roman" w:cs="Times New Roman"/>
          <w:b/>
          <w:sz w:val="24"/>
          <w:szCs w:val="24"/>
        </w:rPr>
        <w:t>,</w:t>
      </w:r>
      <w:r w:rsidRPr="00544B1D">
        <w:rPr>
          <w:rFonts w:ascii="Times New Roman" w:hAnsi="Times New Roman" w:cs="Times New Roman"/>
          <w:sz w:val="24"/>
          <w:szCs w:val="24"/>
        </w:rPr>
        <w:t xml:space="preserve"> що діє на підставі Статуту, з іншої сторони, разом надалі іменовані «Сторони»,  а кожна окремо – Сторона,</w:t>
      </w:r>
      <w:r w:rsidRPr="00544B1D">
        <w:rPr>
          <w:rFonts w:ascii="Times New Roman" w:hAnsi="Times New Roman" w:cs="Times New Roman"/>
          <w:sz w:val="24"/>
          <w:szCs w:val="24"/>
          <w:lang w:eastAsia="ar-SA"/>
        </w:rPr>
        <w:t xml:space="preserve">  уклали даний договір  поставки (надалі – Договір) про наступне: </w:t>
      </w:r>
    </w:p>
    <w:p w:rsidR="00652335" w:rsidRPr="00544B1D" w:rsidRDefault="00652335" w:rsidP="00652335">
      <w:pPr>
        <w:spacing w:after="0" w:line="240" w:lineRule="auto"/>
        <w:jc w:val="both"/>
        <w:rPr>
          <w:rFonts w:ascii="Times New Roman" w:hAnsi="Times New Roman" w:cs="Times New Roman"/>
          <w:sz w:val="24"/>
          <w:szCs w:val="24"/>
          <w:lang w:eastAsia="ar-SA"/>
        </w:rPr>
      </w:pPr>
    </w:p>
    <w:p w:rsidR="00652335" w:rsidRPr="00544B1D" w:rsidRDefault="00652335" w:rsidP="00652335">
      <w:pPr>
        <w:numPr>
          <w:ilvl w:val="0"/>
          <w:numId w:val="27"/>
        </w:numPr>
        <w:suppressAutoHyphens/>
        <w:spacing w:after="0" w:line="240" w:lineRule="auto"/>
        <w:ind w:right="13"/>
        <w:jc w:val="center"/>
        <w:rPr>
          <w:rFonts w:ascii="Times New Roman" w:hAnsi="Times New Roman" w:cs="Times New Roman"/>
          <w:b/>
          <w:sz w:val="24"/>
          <w:szCs w:val="24"/>
        </w:rPr>
      </w:pPr>
      <w:r w:rsidRPr="00544B1D">
        <w:rPr>
          <w:rFonts w:ascii="Times New Roman" w:hAnsi="Times New Roman" w:cs="Times New Roman"/>
          <w:b/>
          <w:sz w:val="24"/>
          <w:szCs w:val="24"/>
        </w:rPr>
        <w:t>ПРЕДМЕТ ДОГОВОРУ</w:t>
      </w:r>
    </w:p>
    <w:p w:rsidR="00652335" w:rsidRPr="00544B1D" w:rsidRDefault="00652335" w:rsidP="00652335">
      <w:pPr>
        <w:spacing w:after="0" w:line="240" w:lineRule="auto"/>
        <w:ind w:firstLine="708"/>
        <w:jc w:val="both"/>
        <w:rPr>
          <w:rFonts w:ascii="Times New Roman" w:hAnsi="Times New Roman" w:cs="Times New Roman"/>
          <w:sz w:val="24"/>
          <w:szCs w:val="24"/>
        </w:rPr>
      </w:pPr>
      <w:r w:rsidRPr="00544B1D">
        <w:rPr>
          <w:rFonts w:ascii="Times New Roman" w:hAnsi="Times New Roman" w:cs="Times New Roman"/>
          <w:sz w:val="24"/>
          <w:szCs w:val="24"/>
        </w:rPr>
        <w:t>1.1. Постачальник зобов’язаний поставити та передати у власність Покупцеві товари (надалі - Товар) в асортименті, кількості, по цінах та на умовах, що вказуються у Специфікації, яка є невід’ємною частиною цього Договору (Додаток №1), а Покупець зобов’язується прийняти та оплатити товар на умовах, визначених цим Договором.</w:t>
      </w:r>
    </w:p>
    <w:p w:rsidR="00F356D6" w:rsidRPr="00F356D6" w:rsidRDefault="00C2409D" w:rsidP="00F356D6">
      <w:pPr>
        <w:widowControl w:val="0"/>
        <w:spacing w:after="0" w:line="240" w:lineRule="auto"/>
        <w:jc w:val="both"/>
        <w:rPr>
          <w:rFonts w:ascii="Times New Roman" w:hAnsi="Times New Roman" w:cs="Times New Roman"/>
          <w:b/>
          <w:bCs/>
          <w:noProof/>
          <w:color w:val="000000"/>
        </w:rPr>
      </w:pPr>
      <w:r>
        <w:rPr>
          <w:rFonts w:ascii="Times New Roman" w:hAnsi="Times New Roman" w:cs="Times New Roman"/>
          <w:sz w:val="24"/>
          <w:szCs w:val="24"/>
        </w:rPr>
        <w:t xml:space="preserve">     </w:t>
      </w:r>
      <w:r w:rsidR="00652335" w:rsidRPr="00A30E29">
        <w:rPr>
          <w:rFonts w:ascii="Times New Roman" w:hAnsi="Times New Roman" w:cs="Times New Roman"/>
          <w:sz w:val="24"/>
          <w:szCs w:val="24"/>
        </w:rPr>
        <w:t>1.2.Найменування предмета закупівлі:</w:t>
      </w:r>
      <w:r w:rsidR="00316F6D" w:rsidRPr="00316F6D">
        <w:rPr>
          <w:rFonts w:ascii="Times New Roman" w:hAnsi="Times New Roman" w:cs="Times New Roman"/>
          <w:b/>
          <w:noProof/>
          <w:color w:val="000000"/>
        </w:rPr>
        <w:t xml:space="preserve"> </w:t>
      </w:r>
      <w:r w:rsidR="00F356D6" w:rsidRPr="00F356D6">
        <w:rPr>
          <w:rFonts w:ascii="Times New Roman" w:hAnsi="Times New Roman" w:cs="Times New Roman"/>
          <w:b/>
          <w:bCs/>
          <w:noProof/>
          <w:color w:val="000000"/>
        </w:rPr>
        <w:t>Гематологічний аналізатор 3Dif з набором реагентів(НК 024:2023: 35476 - Аналізатор гематологічний IVD (діагностика in vitro), автоматичний, Аналізатор сечі з набором тест-смужок(НК 024:2023:  57860 - Аналізатор сечі лабораторний IVD (діагностика in vitro) напівавтоматичний) , Аналізатор вимірювання ШОЕ (Автоматичний аналізатор швидкості осідання еритроцитів)( НК 024:2023:  56691 Автоматичний аналізатор швидкості осідання еритроцитів (ШОЕ) IVD (діагностика in vitro)</w:t>
      </w:r>
      <w:r w:rsidR="00F356D6">
        <w:rPr>
          <w:rFonts w:ascii="Times New Roman" w:hAnsi="Times New Roman" w:cs="Times New Roman"/>
          <w:b/>
          <w:bCs/>
          <w:noProof/>
          <w:color w:val="000000"/>
        </w:rPr>
        <w:t xml:space="preserve">   </w:t>
      </w:r>
      <w:r w:rsidR="00F356D6" w:rsidRPr="00F356D6">
        <w:rPr>
          <w:rFonts w:ascii="Times New Roman" w:hAnsi="Times New Roman" w:cs="Times New Roman"/>
          <w:b/>
          <w:bCs/>
          <w:noProof/>
          <w:color w:val="000000"/>
        </w:rPr>
        <w:t>ДК 021:2015: 38430000-8 Детектори та аналізатори .</w:t>
      </w:r>
    </w:p>
    <w:p w:rsidR="00316F6D" w:rsidRPr="00E4372A" w:rsidRDefault="00316F6D" w:rsidP="00316F6D">
      <w:pPr>
        <w:widowControl w:val="0"/>
        <w:spacing w:after="0" w:line="240" w:lineRule="auto"/>
        <w:jc w:val="both"/>
        <w:rPr>
          <w:rFonts w:ascii="Times New Roman" w:hAnsi="Times New Roman" w:cs="Times New Roman"/>
          <w:b/>
          <w:noProof/>
          <w:color w:val="000000"/>
        </w:rPr>
      </w:pPr>
    </w:p>
    <w:p w:rsidR="00652335" w:rsidRPr="00C2409D" w:rsidRDefault="00C2409D" w:rsidP="00C2409D">
      <w:pPr>
        <w:widowControl w:val="0"/>
        <w:spacing w:after="0"/>
        <w:jc w:val="both"/>
        <w:rPr>
          <w:rFonts w:ascii="Times New Roman" w:eastAsia="Times New Roman" w:hAnsi="Times New Roman"/>
          <w:b/>
          <w:i/>
          <w:noProof/>
          <w:color w:val="000000"/>
          <w:sz w:val="24"/>
          <w:szCs w:val="24"/>
        </w:rPr>
      </w:pPr>
      <w:r w:rsidRPr="00735EB1">
        <w:rPr>
          <w:rFonts w:ascii="Times New Roman" w:eastAsia="Times New Roman" w:hAnsi="Times New Roman"/>
          <w:b/>
          <w:noProof/>
          <w:color w:val="000000"/>
          <w:sz w:val="24"/>
          <w:szCs w:val="24"/>
        </w:rPr>
        <w:t xml:space="preserve"> </w:t>
      </w:r>
    </w:p>
    <w:p w:rsidR="00652335" w:rsidRPr="00D34685" w:rsidRDefault="00652335" w:rsidP="00652335">
      <w:pPr>
        <w:jc w:val="both"/>
        <w:rPr>
          <w:rFonts w:ascii="Times New Roman" w:hAnsi="Times New Roman" w:cs="Times New Roman"/>
          <w:sz w:val="24"/>
          <w:szCs w:val="24"/>
        </w:rPr>
      </w:pPr>
      <w:r w:rsidRPr="00D34685">
        <w:rPr>
          <w:rFonts w:ascii="Times New Roman" w:hAnsi="Times New Roman" w:cs="Times New Roman"/>
          <w:sz w:val="24"/>
          <w:szCs w:val="24"/>
        </w:rPr>
        <w:lastRenderedPageBreak/>
        <w:t xml:space="preserve">           1.3.Постачальник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 тобто не знаходиться під арештом, не перебуває в заставі (податковій заставі) тощо.</w:t>
      </w:r>
    </w:p>
    <w:p w:rsidR="00652335" w:rsidRPr="00544B1D" w:rsidRDefault="00652335" w:rsidP="00652335">
      <w:pPr>
        <w:pStyle w:val="aff3"/>
        <w:jc w:val="both"/>
        <w:rPr>
          <w:rFonts w:ascii="Times New Roman" w:eastAsia="Times New Roman" w:hAnsi="Times New Roman" w:cs="Times New Roman"/>
          <w:i/>
          <w:sz w:val="24"/>
          <w:szCs w:val="24"/>
        </w:rPr>
      </w:pPr>
      <w:r w:rsidRPr="00544B1D">
        <w:rPr>
          <w:rFonts w:ascii="Times New Roman" w:hAnsi="Times New Roman" w:cs="Times New Roman"/>
          <w:sz w:val="24"/>
          <w:szCs w:val="24"/>
        </w:rPr>
        <w:t xml:space="preserve">          1.4. </w:t>
      </w:r>
      <w:r w:rsidRPr="00544B1D">
        <w:rPr>
          <w:rFonts w:ascii="Times New Roman" w:eastAsia="Times New Roman" w:hAnsi="Times New Roman" w:cs="Times New Roman"/>
          <w:sz w:val="24"/>
          <w:szCs w:val="24"/>
        </w:rPr>
        <w:t>Придбання Товару за цим Договором здійснюється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2335" w:rsidRPr="00544B1D" w:rsidRDefault="00652335" w:rsidP="00652335">
      <w:pPr>
        <w:spacing w:after="0" w:line="240" w:lineRule="auto"/>
        <w:ind w:right="13" w:firstLine="540"/>
        <w:jc w:val="center"/>
        <w:rPr>
          <w:rFonts w:ascii="Times New Roman" w:hAnsi="Times New Roman" w:cs="Times New Roman"/>
          <w:b/>
          <w:sz w:val="24"/>
          <w:szCs w:val="24"/>
        </w:rPr>
      </w:pPr>
      <w:r w:rsidRPr="00544B1D">
        <w:rPr>
          <w:rFonts w:ascii="Times New Roman" w:hAnsi="Times New Roman" w:cs="Times New Roman"/>
          <w:b/>
          <w:sz w:val="24"/>
          <w:szCs w:val="24"/>
        </w:rPr>
        <w:t>2. ЦІНА ДОГОВОРУ</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 xml:space="preserve">2.1.Ціна на Товар встановлюється в гривнях та має бути визначена в Специфікації, яка є невід’ємною частиною цього Договору (Додаток №1). </w:t>
      </w:r>
    </w:p>
    <w:p w:rsidR="00652335" w:rsidRPr="00544B1D" w:rsidRDefault="00652335" w:rsidP="00652335">
      <w:pPr>
        <w:spacing w:after="0" w:line="240" w:lineRule="auto"/>
        <w:jc w:val="both"/>
        <w:rPr>
          <w:rFonts w:ascii="Times New Roman" w:hAnsi="Times New Roman" w:cs="Times New Roman"/>
          <w:b/>
          <w:sz w:val="24"/>
          <w:szCs w:val="24"/>
        </w:rPr>
      </w:pPr>
      <w:r w:rsidRPr="00544B1D">
        <w:rPr>
          <w:rFonts w:ascii="Times New Roman" w:hAnsi="Times New Roman" w:cs="Times New Roman"/>
          <w:sz w:val="24"/>
          <w:szCs w:val="24"/>
        </w:rPr>
        <w:t xml:space="preserve">2.2.Загальна ціна даного Договору складає: </w:t>
      </w:r>
      <w:r w:rsidRPr="00544B1D">
        <w:rPr>
          <w:rFonts w:ascii="Times New Roman" w:hAnsi="Times New Roman" w:cs="Times New Roman"/>
          <w:b/>
          <w:sz w:val="24"/>
          <w:szCs w:val="24"/>
        </w:rPr>
        <w:t>______грн. (_____________________________________), в т.ч. ПДВ: _____грн. (___________________________).</w:t>
      </w:r>
    </w:p>
    <w:p w:rsidR="00652335" w:rsidRPr="00544B1D" w:rsidRDefault="00652335" w:rsidP="00652335">
      <w:pPr>
        <w:spacing w:after="0" w:line="240" w:lineRule="auto"/>
        <w:jc w:val="both"/>
        <w:rPr>
          <w:rFonts w:ascii="Times New Roman" w:hAnsi="Times New Roman" w:cs="Times New Roman"/>
          <w:sz w:val="24"/>
          <w:szCs w:val="24"/>
        </w:rPr>
      </w:pPr>
      <w:r w:rsidRPr="00544B1D">
        <w:rPr>
          <w:rFonts w:ascii="Times New Roman" w:hAnsi="Times New Roman" w:cs="Times New Roman"/>
          <w:sz w:val="24"/>
          <w:szCs w:val="24"/>
        </w:rPr>
        <w:t>2.3.Договір  може бути не  виконаним в залежності від фінансування та пріоритетів лікування.</w:t>
      </w:r>
    </w:p>
    <w:p w:rsidR="00652335" w:rsidRPr="00544B1D" w:rsidRDefault="00652335" w:rsidP="00652335">
      <w:pPr>
        <w:spacing w:after="0" w:line="240" w:lineRule="auto"/>
        <w:ind w:right="13"/>
        <w:jc w:val="both"/>
        <w:rPr>
          <w:rFonts w:ascii="Times New Roman" w:hAnsi="Times New Roman" w:cs="Times New Roman"/>
          <w:sz w:val="24"/>
          <w:szCs w:val="24"/>
          <w:lang w:eastAsia="ru-RU"/>
        </w:rPr>
      </w:pPr>
      <w:r w:rsidRPr="00544B1D">
        <w:rPr>
          <w:rFonts w:ascii="Times New Roman" w:hAnsi="Times New Roman" w:cs="Times New Roman"/>
          <w:sz w:val="24"/>
          <w:szCs w:val="24"/>
          <w:lang w:eastAsia="ru-RU"/>
        </w:rPr>
        <w:t>2.4.Згідно Господарського кодексу України платежі та грошові зобов’язання, здійснюються відповідно у  розмірах та порядку, визначених законом та Договором.</w:t>
      </w:r>
    </w:p>
    <w:p w:rsidR="00652335" w:rsidRPr="00544B1D" w:rsidRDefault="00652335" w:rsidP="00652335">
      <w:pPr>
        <w:spacing w:after="0" w:line="240" w:lineRule="auto"/>
        <w:ind w:right="13"/>
        <w:jc w:val="both"/>
        <w:rPr>
          <w:rFonts w:ascii="Times New Roman" w:hAnsi="Times New Roman" w:cs="Times New Roman"/>
          <w:sz w:val="24"/>
          <w:szCs w:val="24"/>
          <w:lang w:eastAsia="ru-RU"/>
        </w:rPr>
      </w:pPr>
      <w:r w:rsidRPr="00544B1D">
        <w:rPr>
          <w:rFonts w:ascii="Times New Roman" w:hAnsi="Times New Roman" w:cs="Times New Roman"/>
          <w:sz w:val="24"/>
          <w:szCs w:val="24"/>
          <w:lang w:eastAsia="ru-RU"/>
        </w:rPr>
        <w:t>2.5.Відповідальність за формування ціни покладається на Постачальника. Ціна Товару повинна відповідати вимогам чинного законодавства. У разі, якщо ціна Товару сформована з перевищенням націнок, надбавок тощо, визначених відповідним нормативним актом органу, який уповноважений від імені держави здійснювати регулювання цін, Постачальник зобов’язаний скорегувати ціну Товару у встановлених межах.</w:t>
      </w:r>
    </w:p>
    <w:p w:rsidR="00652335" w:rsidRPr="00544B1D" w:rsidRDefault="00652335" w:rsidP="00652335">
      <w:pPr>
        <w:spacing w:after="0" w:line="240" w:lineRule="auto"/>
        <w:ind w:right="13"/>
        <w:jc w:val="both"/>
        <w:rPr>
          <w:rFonts w:ascii="Times New Roman" w:hAnsi="Times New Roman" w:cs="Times New Roman"/>
          <w:sz w:val="24"/>
          <w:szCs w:val="24"/>
          <w:lang w:eastAsia="ru-RU"/>
        </w:rPr>
      </w:pPr>
    </w:p>
    <w:p w:rsidR="00652335" w:rsidRPr="00544B1D" w:rsidRDefault="00652335" w:rsidP="00652335">
      <w:pPr>
        <w:spacing w:after="0" w:line="240" w:lineRule="auto"/>
        <w:ind w:right="13"/>
        <w:jc w:val="center"/>
        <w:rPr>
          <w:rFonts w:ascii="Times New Roman" w:hAnsi="Times New Roman" w:cs="Times New Roman"/>
          <w:b/>
          <w:sz w:val="24"/>
          <w:szCs w:val="24"/>
        </w:rPr>
      </w:pPr>
      <w:r w:rsidRPr="00544B1D">
        <w:rPr>
          <w:rFonts w:ascii="Times New Roman" w:hAnsi="Times New Roman" w:cs="Times New Roman"/>
          <w:b/>
          <w:sz w:val="24"/>
          <w:szCs w:val="24"/>
        </w:rPr>
        <w:t>3. СТРОКИ ТА УМОВИ ПОСТАВКИ</w:t>
      </w:r>
    </w:p>
    <w:p w:rsidR="00652335" w:rsidRPr="00544B1D" w:rsidRDefault="00652335" w:rsidP="00652335">
      <w:pPr>
        <w:spacing w:after="0" w:line="240" w:lineRule="auto"/>
        <w:ind w:right="-2"/>
        <w:jc w:val="both"/>
        <w:rPr>
          <w:rFonts w:ascii="Times New Roman" w:hAnsi="Times New Roman" w:cs="Times New Roman"/>
          <w:b/>
          <w:sz w:val="24"/>
          <w:szCs w:val="24"/>
        </w:rPr>
      </w:pPr>
      <w:r w:rsidRPr="00544B1D">
        <w:rPr>
          <w:rFonts w:ascii="Times New Roman" w:hAnsi="Times New Roman" w:cs="Times New Roman"/>
          <w:sz w:val="24"/>
          <w:szCs w:val="24"/>
        </w:rPr>
        <w:t xml:space="preserve">3.1.Поставка Товару здійснюється силами та за рахунок Постачальника за адресою Покупця: </w:t>
      </w:r>
      <w:proofErr w:type="spellStart"/>
      <w:r w:rsidR="00547EB2" w:rsidRPr="00547EB2">
        <w:rPr>
          <w:rFonts w:ascii="Times New Roman" w:eastAsia="Times New Roman" w:hAnsi="Times New Roman" w:cs="Times New Roman"/>
          <w:b/>
        </w:rPr>
        <w:t>Ревнівська</w:t>
      </w:r>
      <w:proofErr w:type="spellEnd"/>
      <w:r w:rsidR="00547EB2" w:rsidRPr="00547EB2">
        <w:rPr>
          <w:rFonts w:ascii="Times New Roman" w:eastAsia="Times New Roman" w:hAnsi="Times New Roman" w:cs="Times New Roman"/>
          <w:b/>
        </w:rPr>
        <w:t xml:space="preserve"> АЗПСМ, с. Ревне , вул.Соборна,8, Київська  область, Бориспільський район,</w:t>
      </w:r>
      <w:r w:rsidR="00547EB2">
        <w:rPr>
          <w:rFonts w:ascii="Times New Roman" w:eastAsia="Times New Roman" w:hAnsi="Times New Roman" w:cs="Times New Roman"/>
        </w:rPr>
        <w:t xml:space="preserve"> </w:t>
      </w:r>
      <w:r w:rsidR="00547EB2" w:rsidRPr="00547EB2">
        <w:rPr>
          <w:rFonts w:ascii="Times New Roman" w:eastAsia="Times New Roman" w:hAnsi="Times New Roman" w:cs="Times New Roman"/>
          <w:b/>
        </w:rPr>
        <w:t>08342</w:t>
      </w:r>
      <w:r w:rsidR="00547EB2">
        <w:rPr>
          <w:rFonts w:ascii="Times New Roman" w:eastAsia="Times New Roman" w:hAnsi="Times New Roman" w:cs="Times New Roman"/>
        </w:rPr>
        <w:t>.</w:t>
      </w:r>
      <w:r w:rsidRPr="00544B1D">
        <w:rPr>
          <w:rFonts w:ascii="Times New Roman" w:hAnsi="Times New Roman" w:cs="Times New Roman"/>
          <w:sz w:val="24"/>
          <w:szCs w:val="24"/>
        </w:rPr>
        <w:t>Терміни поставки Товару відбуваються протягом 5 робочих днів з моменту отримання заявки від Покупця, переданої усно або засобами електронного, телефонного чи факсимільного зв’язку.</w:t>
      </w:r>
    </w:p>
    <w:p w:rsidR="00652335" w:rsidRPr="00544B1D" w:rsidRDefault="00652335" w:rsidP="00652335">
      <w:pPr>
        <w:spacing w:after="0" w:line="240" w:lineRule="auto"/>
        <w:ind w:right="-2"/>
        <w:jc w:val="both"/>
        <w:rPr>
          <w:rFonts w:ascii="Times New Roman" w:hAnsi="Times New Roman" w:cs="Times New Roman"/>
          <w:b/>
          <w:color w:val="FF0000"/>
          <w:sz w:val="24"/>
          <w:szCs w:val="24"/>
        </w:rPr>
      </w:pPr>
      <w:r w:rsidRPr="00544B1D">
        <w:rPr>
          <w:rFonts w:ascii="Times New Roman" w:hAnsi="Times New Roman" w:cs="Times New Roman"/>
          <w:sz w:val="24"/>
          <w:szCs w:val="24"/>
        </w:rPr>
        <w:t>3.2. Строк поставки Товару</w:t>
      </w:r>
      <w:r w:rsidRPr="00544B1D">
        <w:rPr>
          <w:rFonts w:ascii="Times New Roman" w:hAnsi="Times New Roman" w:cs="Times New Roman"/>
          <w:b/>
          <w:sz w:val="24"/>
          <w:szCs w:val="24"/>
        </w:rPr>
        <w:t>: до 31.12.2023 року.</w:t>
      </w:r>
    </w:p>
    <w:p w:rsidR="00652335" w:rsidRPr="00544B1D" w:rsidRDefault="00652335" w:rsidP="00652335">
      <w:pPr>
        <w:spacing w:after="0" w:line="240" w:lineRule="auto"/>
        <w:ind w:right="-82"/>
        <w:jc w:val="both"/>
        <w:rPr>
          <w:rFonts w:ascii="Times New Roman" w:hAnsi="Times New Roman" w:cs="Times New Roman"/>
          <w:sz w:val="24"/>
          <w:szCs w:val="24"/>
        </w:rPr>
      </w:pPr>
      <w:r w:rsidRPr="00544B1D">
        <w:rPr>
          <w:rFonts w:ascii="Times New Roman" w:hAnsi="Times New Roman" w:cs="Times New Roman"/>
          <w:sz w:val="24"/>
          <w:szCs w:val="24"/>
        </w:rPr>
        <w:t>3.3.Датою поставки вважається дата передачі Постачальником Товару Покупцю згідно акту прийому-передачі або видаткової накладної. Право власності на Товар переходить Покупцю в  момент його отримання останнім. Моментом отримання товару вважається відмітка Покупця про отримання Товару на видатковій накладній Постачальника та отримання останнім належно оформленої довіреності на отримання товарно-матеріальних цінностей уповноваженим представником Покупця.</w:t>
      </w:r>
    </w:p>
    <w:p w:rsidR="00652335" w:rsidRPr="00544B1D" w:rsidRDefault="00652335" w:rsidP="00652335">
      <w:pPr>
        <w:spacing w:after="0" w:line="240" w:lineRule="auto"/>
        <w:ind w:right="-82"/>
        <w:jc w:val="both"/>
        <w:rPr>
          <w:rFonts w:ascii="Times New Roman" w:hAnsi="Times New Roman" w:cs="Times New Roman"/>
          <w:sz w:val="24"/>
          <w:szCs w:val="24"/>
        </w:rPr>
      </w:pPr>
      <w:r w:rsidRPr="00544B1D">
        <w:rPr>
          <w:rFonts w:ascii="Times New Roman" w:hAnsi="Times New Roman" w:cs="Times New Roman"/>
          <w:sz w:val="24"/>
          <w:szCs w:val="24"/>
        </w:rPr>
        <w:t>3.4.Зобов'язання Постачальника (крім зобов'язань, передбачених розділом 5 цього Договору) вважаються виконаними у повному обсязі з моменту поставки, що засвідчується Актом прийому-передачі або видатковою накладною, підписаних уповноваженими особами Сторін.</w:t>
      </w:r>
    </w:p>
    <w:p w:rsidR="00652335" w:rsidRPr="00544B1D" w:rsidRDefault="00652335" w:rsidP="00652335">
      <w:pPr>
        <w:spacing w:after="0" w:line="240" w:lineRule="auto"/>
        <w:ind w:right="-82"/>
        <w:jc w:val="both"/>
        <w:rPr>
          <w:rFonts w:ascii="Times New Roman" w:hAnsi="Times New Roman" w:cs="Times New Roman"/>
          <w:sz w:val="24"/>
          <w:szCs w:val="24"/>
        </w:rPr>
      </w:pPr>
      <w:r w:rsidRPr="00544B1D">
        <w:rPr>
          <w:rFonts w:ascii="Times New Roman" w:hAnsi="Times New Roman" w:cs="Times New Roman"/>
          <w:sz w:val="24"/>
          <w:szCs w:val="24"/>
        </w:rPr>
        <w:t>3.5.Приймання-передача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 згідно з розділом 5 Договору.</w:t>
      </w:r>
    </w:p>
    <w:p w:rsidR="00652335" w:rsidRPr="00544B1D" w:rsidRDefault="00652335" w:rsidP="00652335">
      <w:pPr>
        <w:spacing w:after="0" w:line="240" w:lineRule="auto"/>
        <w:ind w:right="-82"/>
        <w:jc w:val="both"/>
        <w:rPr>
          <w:rFonts w:ascii="Times New Roman" w:hAnsi="Times New Roman" w:cs="Times New Roman"/>
          <w:sz w:val="24"/>
          <w:szCs w:val="24"/>
        </w:rPr>
      </w:pPr>
      <w:r w:rsidRPr="00544B1D">
        <w:rPr>
          <w:rFonts w:ascii="Times New Roman" w:hAnsi="Times New Roman" w:cs="Times New Roman"/>
          <w:sz w:val="24"/>
          <w:szCs w:val="24"/>
        </w:rPr>
        <w:t>3.6.У разі виникнення претензій щодо некомплектності, кількості чи якості Товару складається Дефектний Акт відповідною комісією у складі представників Сторін.</w:t>
      </w:r>
    </w:p>
    <w:p w:rsidR="00652335" w:rsidRPr="00544B1D" w:rsidRDefault="00652335" w:rsidP="00652335">
      <w:pPr>
        <w:spacing w:after="0" w:line="240" w:lineRule="auto"/>
        <w:ind w:right="-82"/>
        <w:jc w:val="both"/>
        <w:rPr>
          <w:rFonts w:ascii="Times New Roman" w:hAnsi="Times New Roman" w:cs="Times New Roman"/>
          <w:sz w:val="24"/>
          <w:szCs w:val="24"/>
        </w:rPr>
      </w:pPr>
      <w:r w:rsidRPr="00544B1D">
        <w:rPr>
          <w:rFonts w:ascii="Times New Roman" w:hAnsi="Times New Roman" w:cs="Times New Roman"/>
          <w:sz w:val="24"/>
          <w:szCs w:val="24"/>
        </w:rPr>
        <w:t>3.7.Постачальник згідно з Дефектним Актом зобов'язаний доукомплектувати Товар у 30-денний строк або здійснити заміну комплектними виробами у той же строк. У разі, якщо Постачальник у встановлений строк недоукомплектує Товар або не замінить його комплектним, Покупець має право відмовитися від Товару та вимагати повернення сплачених сум.</w:t>
      </w:r>
    </w:p>
    <w:p w:rsidR="00652335" w:rsidRPr="00544B1D" w:rsidRDefault="00652335" w:rsidP="00652335">
      <w:pPr>
        <w:spacing w:after="0" w:line="240" w:lineRule="auto"/>
        <w:ind w:right="-82"/>
        <w:jc w:val="both"/>
        <w:rPr>
          <w:rFonts w:ascii="Times New Roman" w:hAnsi="Times New Roman" w:cs="Times New Roman"/>
          <w:sz w:val="24"/>
          <w:szCs w:val="24"/>
        </w:rPr>
      </w:pPr>
      <w:r w:rsidRPr="00544B1D">
        <w:rPr>
          <w:rFonts w:ascii="Times New Roman" w:hAnsi="Times New Roman" w:cs="Times New Roman"/>
          <w:sz w:val="24"/>
          <w:szCs w:val="24"/>
        </w:rPr>
        <w:t>3.8.Доукомплектування Товару не звільняє Постачальника від сплати штрафних санкцій за прострочення виконання зобов'язань у повному обсязі, що передбачено розділом 8 цього Договору.</w:t>
      </w:r>
    </w:p>
    <w:p w:rsidR="00652335" w:rsidRPr="00544B1D" w:rsidRDefault="00652335" w:rsidP="00652335">
      <w:pPr>
        <w:spacing w:after="0" w:line="240" w:lineRule="auto"/>
        <w:ind w:right="-82"/>
        <w:jc w:val="both"/>
        <w:rPr>
          <w:rFonts w:ascii="Times New Roman" w:hAnsi="Times New Roman" w:cs="Times New Roman"/>
          <w:sz w:val="24"/>
          <w:szCs w:val="24"/>
        </w:rPr>
      </w:pPr>
      <w:r w:rsidRPr="00544B1D">
        <w:rPr>
          <w:rFonts w:ascii="Times New Roman" w:hAnsi="Times New Roman" w:cs="Times New Roman"/>
          <w:sz w:val="24"/>
          <w:szCs w:val="24"/>
        </w:rPr>
        <w:lastRenderedPageBreak/>
        <w:t>3.9.Строки і порядок встановлення Покупцем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w:t>
      </w:r>
    </w:p>
    <w:p w:rsidR="00652335" w:rsidRPr="00544B1D" w:rsidRDefault="00652335" w:rsidP="00652335">
      <w:pPr>
        <w:spacing w:after="0" w:line="240" w:lineRule="auto"/>
        <w:ind w:right="-82"/>
        <w:jc w:val="center"/>
        <w:rPr>
          <w:rFonts w:ascii="Times New Roman" w:hAnsi="Times New Roman" w:cs="Times New Roman"/>
          <w:b/>
          <w:sz w:val="24"/>
          <w:szCs w:val="24"/>
        </w:rPr>
      </w:pPr>
    </w:p>
    <w:p w:rsidR="00652335" w:rsidRPr="00544B1D" w:rsidRDefault="00652335" w:rsidP="00652335">
      <w:pPr>
        <w:spacing w:after="0" w:line="240" w:lineRule="auto"/>
        <w:ind w:right="-82"/>
        <w:jc w:val="center"/>
        <w:rPr>
          <w:rFonts w:ascii="Times New Roman" w:hAnsi="Times New Roman" w:cs="Times New Roman"/>
          <w:b/>
          <w:sz w:val="24"/>
          <w:szCs w:val="24"/>
        </w:rPr>
      </w:pPr>
      <w:r w:rsidRPr="00544B1D">
        <w:rPr>
          <w:rFonts w:ascii="Times New Roman" w:hAnsi="Times New Roman" w:cs="Times New Roman"/>
          <w:b/>
          <w:sz w:val="24"/>
          <w:szCs w:val="24"/>
        </w:rPr>
        <w:t>4. УМОВИ ОПЛАТИ ТОВАРУ</w:t>
      </w:r>
    </w:p>
    <w:p w:rsidR="00652335" w:rsidRPr="00544B1D" w:rsidRDefault="00652335" w:rsidP="00652335">
      <w:pPr>
        <w:tabs>
          <w:tab w:val="left" w:pos="993"/>
        </w:tabs>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4.1.Покупець зобов’язаний оплачувати Постачальнику отриманий Товар протягом 30 календарних днів з дати поставки, визначеної в Договорі на підставі рахунку Постачальника, за умови наявності відповідного фінансування.</w:t>
      </w:r>
    </w:p>
    <w:p w:rsidR="00652335" w:rsidRPr="00544B1D" w:rsidRDefault="00652335" w:rsidP="00652335">
      <w:pPr>
        <w:tabs>
          <w:tab w:val="left" w:pos="993"/>
        </w:tabs>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4.2.Оплата проводиться на поточний рахунок Постачальника шляхом перерахування безготівкових коштів.</w:t>
      </w:r>
    </w:p>
    <w:p w:rsidR="00652335" w:rsidRPr="00544B1D" w:rsidRDefault="00652335" w:rsidP="00652335">
      <w:pPr>
        <w:tabs>
          <w:tab w:val="left" w:pos="993"/>
        </w:tabs>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4.3.Оплата за поставлений Товар повинна провадитись виключно у національній грошовій одиниці України (гривні).</w:t>
      </w:r>
    </w:p>
    <w:p w:rsidR="00652335" w:rsidRPr="00544B1D" w:rsidRDefault="00652335" w:rsidP="00652335">
      <w:pPr>
        <w:tabs>
          <w:tab w:val="left" w:pos="993"/>
        </w:tabs>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4.4.Покупець залишає за собою право на зменшення обсягів придбання Товару в залежності від обсягів відповідного фінансування.</w:t>
      </w:r>
    </w:p>
    <w:p w:rsidR="00652335" w:rsidRPr="00544B1D" w:rsidRDefault="00652335" w:rsidP="00652335">
      <w:pPr>
        <w:tabs>
          <w:tab w:val="left" w:pos="993"/>
        </w:tabs>
        <w:spacing w:after="0" w:line="240" w:lineRule="auto"/>
        <w:ind w:right="13"/>
        <w:jc w:val="center"/>
        <w:rPr>
          <w:rFonts w:ascii="Times New Roman" w:hAnsi="Times New Roman" w:cs="Times New Roman"/>
          <w:b/>
          <w:sz w:val="24"/>
          <w:szCs w:val="24"/>
        </w:rPr>
      </w:pPr>
    </w:p>
    <w:p w:rsidR="00652335" w:rsidRPr="00544B1D" w:rsidRDefault="00652335" w:rsidP="00652335">
      <w:pPr>
        <w:tabs>
          <w:tab w:val="left" w:pos="993"/>
        </w:tabs>
        <w:spacing w:after="0" w:line="240" w:lineRule="auto"/>
        <w:ind w:right="13"/>
        <w:jc w:val="center"/>
        <w:rPr>
          <w:rFonts w:ascii="Times New Roman" w:hAnsi="Times New Roman" w:cs="Times New Roman"/>
          <w:b/>
          <w:sz w:val="24"/>
          <w:szCs w:val="24"/>
        </w:rPr>
      </w:pPr>
      <w:r w:rsidRPr="00544B1D">
        <w:rPr>
          <w:rFonts w:ascii="Times New Roman" w:hAnsi="Times New Roman" w:cs="Times New Roman"/>
          <w:b/>
          <w:sz w:val="24"/>
          <w:szCs w:val="24"/>
        </w:rPr>
        <w:t>5. ЯКІСТЬ ТОВАРУ. ГАРАНТІЇ ПОСТАЧАЛЬНИКА</w:t>
      </w:r>
    </w:p>
    <w:p w:rsidR="00652335" w:rsidRPr="00544B1D" w:rsidRDefault="00652335" w:rsidP="00652335">
      <w:pPr>
        <w:spacing w:after="0" w:line="240" w:lineRule="auto"/>
        <w:ind w:right="13"/>
        <w:jc w:val="both"/>
        <w:rPr>
          <w:rFonts w:ascii="Times New Roman" w:hAnsi="Times New Roman" w:cs="Times New Roman"/>
          <w:sz w:val="24"/>
          <w:szCs w:val="24"/>
          <w:lang w:eastAsia="ru-RU"/>
        </w:rPr>
      </w:pPr>
      <w:r w:rsidRPr="00544B1D">
        <w:rPr>
          <w:rFonts w:ascii="Times New Roman" w:hAnsi="Times New Roman" w:cs="Times New Roman"/>
          <w:sz w:val="24"/>
          <w:szCs w:val="24"/>
          <w:lang w:eastAsia="ru-RU"/>
        </w:rPr>
        <w:t>5.1.Постачальник повинен передати Покупцеві Товар, визначений цим Договором, якісні характеристики якого повідають медико-технічним вимогам Покупця і документально підтверджуватись оригіналом паспорту на товар, сертифікатами якості (відповідності), реєстраційними свідоцтвами, затвердженими в установленому порядку, разом із копією атестату акредитації Органу сертифікації, виданого національним агентством України з акредитації; супроводжуватися документами щодо кількості, комплектності, найменування та виробника тощо.</w:t>
      </w:r>
    </w:p>
    <w:p w:rsidR="00652335" w:rsidRPr="00544B1D" w:rsidRDefault="00652335" w:rsidP="00652335">
      <w:pPr>
        <w:spacing w:after="0" w:line="240" w:lineRule="auto"/>
        <w:ind w:right="13"/>
        <w:jc w:val="both"/>
        <w:rPr>
          <w:rFonts w:ascii="Times New Roman" w:hAnsi="Times New Roman" w:cs="Times New Roman"/>
          <w:sz w:val="24"/>
          <w:szCs w:val="24"/>
          <w:lang w:eastAsia="ru-RU"/>
        </w:rPr>
      </w:pPr>
      <w:r w:rsidRPr="00544B1D">
        <w:rPr>
          <w:rFonts w:ascii="Times New Roman" w:hAnsi="Times New Roman" w:cs="Times New Roman"/>
          <w:sz w:val="24"/>
          <w:szCs w:val="24"/>
          <w:lang w:eastAsia="ru-RU"/>
        </w:rPr>
        <w:t>5.2.Якість Товару, що постачається за цим Договором, підтверджується сертифікатом якості виробника та висновками щодо якості, виданими підпорядкованими або акредитованими лабораторіями в установленому порядку, або іншими документами, необхідними для даного виду Товару.</w:t>
      </w:r>
    </w:p>
    <w:p w:rsidR="00652335" w:rsidRPr="00544B1D" w:rsidRDefault="00652335" w:rsidP="00652335">
      <w:pPr>
        <w:spacing w:after="0" w:line="240" w:lineRule="auto"/>
        <w:ind w:right="13"/>
        <w:jc w:val="both"/>
        <w:rPr>
          <w:rFonts w:ascii="Times New Roman" w:hAnsi="Times New Roman" w:cs="Times New Roman"/>
          <w:sz w:val="24"/>
          <w:szCs w:val="24"/>
          <w:lang w:eastAsia="ru-RU"/>
        </w:rPr>
      </w:pPr>
      <w:r w:rsidRPr="00544B1D">
        <w:rPr>
          <w:rFonts w:ascii="Times New Roman" w:hAnsi="Times New Roman" w:cs="Times New Roman"/>
          <w:sz w:val="24"/>
          <w:szCs w:val="24"/>
          <w:lang w:eastAsia="ru-RU"/>
        </w:rPr>
        <w:t>5.3. Тара та упаковка Товару повинна відповідати вимогам, встановленим до даного виду товару, і захищати його від пошкоджень і псування під час перевезення (доставки).</w:t>
      </w:r>
    </w:p>
    <w:p w:rsidR="00652335" w:rsidRPr="00544B1D" w:rsidRDefault="00652335" w:rsidP="00652335">
      <w:pPr>
        <w:spacing w:after="0" w:line="240" w:lineRule="auto"/>
        <w:ind w:right="13"/>
        <w:jc w:val="both"/>
        <w:rPr>
          <w:rFonts w:ascii="Times New Roman" w:hAnsi="Times New Roman" w:cs="Times New Roman"/>
          <w:sz w:val="24"/>
          <w:szCs w:val="24"/>
          <w:lang w:eastAsia="ru-RU"/>
        </w:rPr>
      </w:pPr>
      <w:r w:rsidRPr="00544B1D">
        <w:rPr>
          <w:rFonts w:ascii="Times New Roman" w:hAnsi="Times New Roman" w:cs="Times New Roman"/>
          <w:sz w:val="24"/>
          <w:szCs w:val="24"/>
          <w:lang w:eastAsia="ru-RU"/>
        </w:rPr>
        <w:t>5.4.Товар повинен бути зареєстрований в Україні та дозволений до застосування у медичній практиці (Державна служба України з лікарських засобів/Державний експертний центр МОЗ України).У разі відсутності такого дозволу Постачальник повинен надати лист у довільній формі із посиланням на конкретний нормативний акт, згідно якого такий дозвіл не є обов’язковим.</w:t>
      </w:r>
    </w:p>
    <w:p w:rsidR="00652335" w:rsidRPr="00544B1D" w:rsidRDefault="00652335" w:rsidP="00652335">
      <w:pPr>
        <w:spacing w:after="0" w:line="240" w:lineRule="auto"/>
        <w:ind w:right="13"/>
        <w:jc w:val="both"/>
        <w:rPr>
          <w:rFonts w:ascii="Times New Roman" w:hAnsi="Times New Roman" w:cs="Times New Roman"/>
          <w:sz w:val="24"/>
          <w:szCs w:val="24"/>
          <w:lang w:eastAsia="ru-RU"/>
        </w:rPr>
      </w:pPr>
      <w:r w:rsidRPr="00544B1D">
        <w:rPr>
          <w:rFonts w:ascii="Times New Roman" w:hAnsi="Times New Roman" w:cs="Times New Roman"/>
          <w:sz w:val="24"/>
          <w:szCs w:val="24"/>
          <w:lang w:eastAsia="ru-RU"/>
        </w:rPr>
        <w:t>5.5.Товар, що є предметом поставки за цим Договором, підлягає обов'язковому маркуванню згідно з вимогами відповідних стандартів або технічних умов та повинен постачатися в оригінальній тарі (упаковці) виробника.</w:t>
      </w:r>
    </w:p>
    <w:p w:rsidR="00652335" w:rsidRPr="00544B1D" w:rsidRDefault="00652335" w:rsidP="00652335">
      <w:pPr>
        <w:spacing w:after="0" w:line="240" w:lineRule="auto"/>
        <w:ind w:right="13"/>
        <w:jc w:val="both"/>
        <w:rPr>
          <w:rFonts w:ascii="Times New Roman" w:hAnsi="Times New Roman" w:cs="Times New Roman"/>
          <w:sz w:val="24"/>
          <w:szCs w:val="24"/>
          <w:lang w:eastAsia="ru-RU"/>
        </w:rPr>
      </w:pPr>
    </w:p>
    <w:p w:rsidR="00652335" w:rsidRPr="00544B1D" w:rsidRDefault="00652335" w:rsidP="00652335">
      <w:pPr>
        <w:spacing w:after="0" w:line="240" w:lineRule="auto"/>
        <w:ind w:right="13"/>
        <w:jc w:val="center"/>
        <w:rPr>
          <w:rFonts w:ascii="Times New Roman" w:hAnsi="Times New Roman" w:cs="Times New Roman"/>
          <w:b/>
          <w:sz w:val="24"/>
          <w:szCs w:val="24"/>
        </w:rPr>
      </w:pPr>
      <w:r w:rsidRPr="00544B1D">
        <w:rPr>
          <w:rFonts w:ascii="Times New Roman" w:hAnsi="Times New Roman" w:cs="Times New Roman"/>
          <w:b/>
          <w:sz w:val="24"/>
          <w:szCs w:val="24"/>
        </w:rPr>
        <w:t>6. ОСОБЛИВІ УМОВИ</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6.1.Даний Договір укладено при повному взаєморозумінні Сторонами його предмету, взаємних зобов'язань та наслідків їх невиконання. З моменту укладення даного Договору всі домовленості, досягнуті раніше в усній чи письмовій формі, втрачають юридичну силу.</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6.2.Постачальник гарантує, що у нього є всі необхідні документи для здійснення продажу Товару, що поставляється згідно даного Договору, а саме: дозволи, ліцензії, в тому числі сертифікати та інші документи, що підтверджують якість Товару та право постачальника його реалізовувати та інші дозвільні документи.</w:t>
      </w:r>
    </w:p>
    <w:p w:rsidR="00652335" w:rsidRPr="00544B1D" w:rsidRDefault="00652335" w:rsidP="00652335">
      <w:pPr>
        <w:spacing w:after="0" w:line="240" w:lineRule="auto"/>
        <w:ind w:right="13"/>
        <w:jc w:val="center"/>
        <w:rPr>
          <w:rFonts w:ascii="Times New Roman" w:hAnsi="Times New Roman" w:cs="Times New Roman"/>
          <w:b/>
          <w:sz w:val="24"/>
          <w:szCs w:val="24"/>
        </w:rPr>
      </w:pPr>
    </w:p>
    <w:p w:rsidR="00652335" w:rsidRPr="00544B1D" w:rsidRDefault="00652335" w:rsidP="00652335">
      <w:pPr>
        <w:spacing w:after="0" w:line="240" w:lineRule="auto"/>
        <w:ind w:right="13"/>
        <w:jc w:val="center"/>
        <w:rPr>
          <w:rFonts w:ascii="Times New Roman" w:hAnsi="Times New Roman" w:cs="Times New Roman"/>
          <w:b/>
          <w:sz w:val="24"/>
          <w:szCs w:val="24"/>
        </w:rPr>
      </w:pPr>
      <w:r w:rsidRPr="00544B1D">
        <w:rPr>
          <w:rFonts w:ascii="Times New Roman" w:hAnsi="Times New Roman" w:cs="Times New Roman"/>
          <w:b/>
          <w:sz w:val="24"/>
          <w:szCs w:val="24"/>
        </w:rPr>
        <w:t>7. ФОРС-МАЖОР</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7.1.Жодна зі Сторін не буде нести відповідальності за невиконання чи неналежне виконання умов Договору, якщо такому невиконанню прямо перешкоджали обставини, що знаходяться поза сферою контролю невиконуючої Сторони, таких як: стихійні лиха, екстремальні погодні умови, пожежі, війни, страйки, військові дії, громадські заворушення, а також не обмежені вищенаведеними подібні обставини (далі – обставини непереборної сили), на період, починаючи з моменту оголошення невиконуючою Стороною про такі обставини.</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lastRenderedPageBreak/>
        <w:t>7.2.Сторона, що не виконує свої обов’язки через обставини непереборної сили, зобов’язана негайно, після настання таких обставин, повідомити іншу Сторону про це, а також зазначити припустимий строк дії таких обставин та можливі строки виконання обов’язків.</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7.3.Обставини непереборної сили автоматично відкладають строк виконання зобов’язань за даним Договором на строк дії таких обставин. Якщо обставини непереборної сили тривають більше 6 (шести) місяців, то будь-яка зі Сторін може розірвати даний Договору по відношенню до непоставленого на даний момент товару.</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7.4.Доказом існування обставин непереборної сили є підтвердження цих обставин Торгово-промисловою палатою України або іншим уповноваженим органом державної влади.</w:t>
      </w:r>
    </w:p>
    <w:p w:rsidR="00652335" w:rsidRPr="00544B1D" w:rsidRDefault="00652335" w:rsidP="00652335">
      <w:pPr>
        <w:spacing w:after="0" w:line="240" w:lineRule="auto"/>
        <w:ind w:right="13"/>
        <w:jc w:val="center"/>
        <w:rPr>
          <w:rFonts w:ascii="Times New Roman" w:hAnsi="Times New Roman" w:cs="Times New Roman"/>
          <w:b/>
          <w:sz w:val="24"/>
          <w:szCs w:val="24"/>
        </w:rPr>
      </w:pPr>
    </w:p>
    <w:p w:rsidR="00652335" w:rsidRPr="00544B1D" w:rsidRDefault="00652335" w:rsidP="00652335">
      <w:pPr>
        <w:spacing w:after="0" w:line="240" w:lineRule="auto"/>
        <w:ind w:right="13"/>
        <w:jc w:val="center"/>
        <w:rPr>
          <w:rFonts w:ascii="Times New Roman" w:hAnsi="Times New Roman" w:cs="Times New Roman"/>
          <w:b/>
          <w:sz w:val="24"/>
          <w:szCs w:val="24"/>
        </w:rPr>
      </w:pPr>
      <w:r w:rsidRPr="00544B1D">
        <w:rPr>
          <w:rFonts w:ascii="Times New Roman" w:hAnsi="Times New Roman" w:cs="Times New Roman"/>
          <w:b/>
          <w:sz w:val="24"/>
          <w:szCs w:val="24"/>
        </w:rPr>
        <w:t>8. ВІДПОВІДАЛЬНІСТЬ СТОРІН</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8.1.За порушення умов даного Договору винна Сторона відшкодовує іншій Стороні спричинені цим останній прямі збитки у повному розмірі, у порядку, передбаченому чинним законодавством України.</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8.2.У випадку порушення Постачальником строків заміни неякісного Товару на якісний,  передбачених цим Договором, останній сплачує Покупцю штраф у розмірі 20 % від вартості товару, який підлягає заміні та пеню у розмірі подвійної облікової ставки НБУ, яка діяла в період такого прострочення.</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8.3.У випадку порушення строку оплати поставленого Товару Покупець сплачує Постачальнику пеню в розмірі подвійної облікової ставки НБУ, яка діяла в період такого в прострочення, від суми простроченого платежу, за кожний день прострочення та за умови наявності відповідного фінансування.</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8.4.У випадку порушення строків поставки Товару Постачальником, він сплачує Покупцю штраф у розмірі 10% від вартості партії Товару, щодо постачання якої відбулося прострочення, та пеню у розмірі подвійної облікової ставки НБУ, діючої в період прострочення, обчислену від вартості не поставленого в строк Товару за кожен день прострочення постачання до дня фактичного виконання зобов'язання Постачальником та прийняття Товару Покупцем.</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8.5.Виплата винною стороною штрафів та пені не звільняє її від належного виконання своїх зобов’язань за цим Договором в натурі.</w:t>
      </w:r>
    </w:p>
    <w:p w:rsidR="00652335" w:rsidRPr="00544B1D" w:rsidRDefault="00652335" w:rsidP="00652335">
      <w:pPr>
        <w:spacing w:after="0" w:line="240" w:lineRule="auto"/>
        <w:ind w:right="13"/>
        <w:jc w:val="center"/>
        <w:rPr>
          <w:rFonts w:ascii="Times New Roman" w:hAnsi="Times New Roman" w:cs="Times New Roman"/>
          <w:b/>
          <w:sz w:val="24"/>
          <w:szCs w:val="24"/>
        </w:rPr>
      </w:pPr>
    </w:p>
    <w:p w:rsidR="00652335" w:rsidRPr="00544B1D" w:rsidRDefault="00652335" w:rsidP="00652335">
      <w:pPr>
        <w:spacing w:after="0" w:line="240" w:lineRule="auto"/>
        <w:ind w:right="13"/>
        <w:jc w:val="center"/>
        <w:rPr>
          <w:rFonts w:ascii="Times New Roman" w:hAnsi="Times New Roman" w:cs="Times New Roman"/>
          <w:b/>
          <w:sz w:val="24"/>
          <w:szCs w:val="24"/>
        </w:rPr>
      </w:pPr>
      <w:r w:rsidRPr="00544B1D">
        <w:rPr>
          <w:rFonts w:ascii="Times New Roman" w:hAnsi="Times New Roman" w:cs="Times New Roman"/>
          <w:b/>
          <w:sz w:val="24"/>
          <w:szCs w:val="24"/>
        </w:rPr>
        <w:t>9. ВИРІШЕННЯ СПОРІВ</w:t>
      </w:r>
    </w:p>
    <w:p w:rsidR="00652335" w:rsidRPr="00544B1D" w:rsidRDefault="00652335" w:rsidP="006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544B1D">
        <w:rPr>
          <w:rFonts w:ascii="Times New Roman" w:hAnsi="Times New Roman" w:cs="Times New Roman"/>
          <w:sz w:val="24"/>
          <w:szCs w:val="24"/>
          <w:lang w:eastAsia="ru-RU"/>
        </w:rPr>
        <w:t>9.1.У випадку виникнення спорів або розбіжностей Сторони зобов'язуються вирішувати їх шляхом взаємних переговорів та консультацій.</w:t>
      </w:r>
    </w:p>
    <w:p w:rsidR="00652335" w:rsidRPr="00544B1D" w:rsidRDefault="00652335" w:rsidP="006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544B1D">
        <w:rPr>
          <w:rFonts w:ascii="Times New Roman" w:hAnsi="Times New Roman" w:cs="Times New Roman"/>
          <w:sz w:val="24"/>
          <w:szCs w:val="24"/>
          <w:lang w:eastAsia="ru-RU"/>
        </w:rPr>
        <w:t>9.2.У разі недосягнення Сторонами згоди спори та неврегульовані у позасудовий спосіб розбіжності вирішуються у судовому порядку за процесуальною підсудністю в системі відповідних територіальних господарських судів.</w:t>
      </w:r>
    </w:p>
    <w:p w:rsidR="00652335" w:rsidRPr="00544B1D" w:rsidRDefault="00652335" w:rsidP="006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652335" w:rsidRPr="00544B1D" w:rsidRDefault="00652335" w:rsidP="006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544B1D">
        <w:rPr>
          <w:rFonts w:ascii="Times New Roman" w:hAnsi="Times New Roman" w:cs="Times New Roman"/>
          <w:sz w:val="24"/>
          <w:szCs w:val="24"/>
        </w:rPr>
        <w:t xml:space="preserve">                                                                  </w:t>
      </w:r>
      <w:r w:rsidRPr="00544B1D">
        <w:rPr>
          <w:rFonts w:ascii="Times New Roman" w:hAnsi="Times New Roman" w:cs="Times New Roman"/>
          <w:b/>
          <w:sz w:val="24"/>
          <w:szCs w:val="24"/>
        </w:rPr>
        <w:t>10. ІНШІ УМОВИ</w:t>
      </w:r>
    </w:p>
    <w:p w:rsidR="00652335" w:rsidRPr="00544B1D" w:rsidRDefault="00652335" w:rsidP="00652335">
      <w:pPr>
        <w:pStyle w:val="a6"/>
        <w:tabs>
          <w:tab w:val="left" w:pos="284"/>
        </w:tabs>
        <w:spacing w:after="0" w:line="240" w:lineRule="auto"/>
        <w:ind w:left="0"/>
        <w:jc w:val="both"/>
        <w:rPr>
          <w:rFonts w:ascii="Times New Roman" w:hAnsi="Times New Roman" w:cs="Times New Roman"/>
          <w:color w:val="000000"/>
          <w:sz w:val="24"/>
          <w:szCs w:val="24"/>
        </w:rPr>
      </w:pPr>
      <w:r w:rsidRPr="00544B1D">
        <w:rPr>
          <w:rFonts w:ascii="Times New Roman" w:hAnsi="Times New Roman" w:cs="Times New Roman"/>
          <w:color w:val="000000"/>
          <w:sz w:val="24"/>
          <w:szCs w:val="24"/>
        </w:rPr>
        <w:t>10.1.Сторона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Постачальника ( ______</w:t>
      </w:r>
      <w:r>
        <w:rPr>
          <w:rFonts w:ascii="Times New Roman" w:hAnsi="Times New Roman" w:cs="Times New Roman"/>
          <w:color w:val="000000"/>
          <w:sz w:val="24"/>
          <w:szCs w:val="24"/>
        </w:rPr>
        <w:t>____</w:t>
      </w:r>
      <w:r w:rsidRPr="00544B1D">
        <w:rPr>
          <w:rFonts w:ascii="Times New Roman" w:hAnsi="Times New Roman" w:cs="Times New Roman"/>
          <w:color w:val="000000"/>
          <w:sz w:val="24"/>
          <w:szCs w:val="24"/>
        </w:rPr>
        <w:t xml:space="preserve">__) або на поштову адресу Постачальника, визначену у реквізитах цього Договору, з описом відправлення та повідомленням про отримання. </w:t>
      </w:r>
    </w:p>
    <w:p w:rsidR="00652335" w:rsidRPr="00544B1D" w:rsidRDefault="00652335" w:rsidP="00652335">
      <w:pPr>
        <w:spacing w:after="0" w:line="240" w:lineRule="auto"/>
        <w:jc w:val="both"/>
        <w:rPr>
          <w:rFonts w:ascii="Times New Roman" w:eastAsia="Times New Roman" w:hAnsi="Times New Roman" w:cs="Times New Roman"/>
          <w:color w:val="000000"/>
          <w:sz w:val="24"/>
          <w:szCs w:val="24"/>
        </w:rPr>
      </w:pPr>
      <w:r w:rsidRPr="00544B1D">
        <w:rPr>
          <w:rFonts w:ascii="Times New Roman" w:eastAsia="Times New Roman" w:hAnsi="Times New Roman" w:cs="Times New Roman"/>
          <w:color w:val="000000"/>
          <w:sz w:val="24"/>
          <w:szCs w:val="24"/>
        </w:rPr>
        <w:t xml:space="preserve">10.2.Сторона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w:t>
      </w:r>
      <w:r w:rsidRPr="00544B1D">
        <w:rPr>
          <w:rFonts w:ascii="Times New Roman" w:eastAsia="Times New Roman" w:hAnsi="Times New Roman" w:cs="Times New Roman"/>
          <w:sz w:val="24"/>
          <w:szCs w:val="24"/>
        </w:rPr>
        <w:t>електронну</w:t>
      </w:r>
      <w:r w:rsidRPr="00544B1D">
        <w:rPr>
          <w:rFonts w:ascii="Times New Roman" w:eastAsia="Times New Roman" w:hAnsi="Times New Roman" w:cs="Times New Roman"/>
          <w:color w:val="000000"/>
          <w:sz w:val="24"/>
          <w:szCs w:val="24"/>
        </w:rPr>
        <w:t xml:space="preserve"> адресу визначену пунктом </w:t>
      </w:r>
      <w:r>
        <w:rPr>
          <w:rFonts w:ascii="Times New Roman" w:eastAsia="Times New Roman" w:hAnsi="Times New Roman" w:cs="Times New Roman"/>
          <w:color w:val="000000"/>
          <w:sz w:val="24"/>
          <w:szCs w:val="24"/>
        </w:rPr>
        <w:t>10.1</w:t>
      </w:r>
      <w:r w:rsidRPr="00544B1D">
        <w:rPr>
          <w:rFonts w:ascii="Times New Roman" w:eastAsia="Times New Roman" w:hAnsi="Times New Roman" w:cs="Times New Roman"/>
          <w:color w:val="000000"/>
          <w:sz w:val="24"/>
          <w:szCs w:val="24"/>
        </w:rPr>
        <w:t xml:space="preserve"> Договору або дата отримання визначена у </w:t>
      </w:r>
      <w:r w:rsidRPr="00544B1D">
        <w:rPr>
          <w:rFonts w:ascii="Times New Roman" w:eastAsia="Times New Roman" w:hAnsi="Times New Roman" w:cs="Times New Roman"/>
          <w:sz w:val="24"/>
          <w:szCs w:val="24"/>
        </w:rPr>
        <w:t>повідомленні</w:t>
      </w:r>
      <w:r w:rsidRPr="00544B1D">
        <w:rPr>
          <w:rFonts w:ascii="Times New Roman" w:eastAsia="Times New Roman" w:hAnsi="Times New Roman" w:cs="Times New Roman"/>
          <w:color w:val="000000"/>
          <w:sz w:val="24"/>
          <w:szCs w:val="24"/>
        </w:rPr>
        <w:t xml:space="preserve"> про отримання.</w:t>
      </w:r>
    </w:p>
    <w:p w:rsidR="00652335" w:rsidRPr="00544B1D" w:rsidRDefault="00652335" w:rsidP="00652335">
      <w:pPr>
        <w:spacing w:after="0" w:line="240" w:lineRule="auto"/>
        <w:jc w:val="both"/>
        <w:rPr>
          <w:rFonts w:ascii="Times New Roman" w:eastAsia="Times New Roman" w:hAnsi="Times New Roman" w:cs="Times New Roman"/>
          <w:color w:val="000000"/>
          <w:sz w:val="24"/>
          <w:szCs w:val="24"/>
        </w:rPr>
      </w:pPr>
      <w:r w:rsidRPr="00544B1D">
        <w:rPr>
          <w:rFonts w:ascii="Times New Roman" w:eastAsia="Times New Roman" w:hAnsi="Times New Roman" w:cs="Times New Roman"/>
          <w:color w:val="000000"/>
          <w:sz w:val="24"/>
          <w:szCs w:val="24"/>
        </w:rPr>
        <w:t xml:space="preserve">10.3.У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до суду. </w:t>
      </w:r>
    </w:p>
    <w:p w:rsidR="00652335" w:rsidRPr="00544B1D" w:rsidRDefault="00652335" w:rsidP="00652335">
      <w:pPr>
        <w:spacing w:after="0" w:line="240" w:lineRule="auto"/>
        <w:jc w:val="both"/>
        <w:rPr>
          <w:rFonts w:ascii="Times New Roman" w:eastAsia="Times New Roman" w:hAnsi="Times New Roman" w:cs="Times New Roman"/>
          <w:color w:val="000000"/>
          <w:sz w:val="24"/>
          <w:szCs w:val="24"/>
        </w:rPr>
      </w:pPr>
      <w:r w:rsidRPr="00544B1D">
        <w:rPr>
          <w:rFonts w:ascii="Times New Roman" w:eastAsia="Times New Roman" w:hAnsi="Times New Roman" w:cs="Times New Roman"/>
          <w:color w:val="000000"/>
          <w:sz w:val="24"/>
          <w:szCs w:val="24"/>
        </w:rPr>
        <w:t>10.4.Якщо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52335" w:rsidRPr="00544B1D" w:rsidRDefault="00652335" w:rsidP="00652335">
      <w:pPr>
        <w:spacing w:after="0" w:line="240" w:lineRule="auto"/>
        <w:jc w:val="both"/>
        <w:rPr>
          <w:rFonts w:ascii="Times New Roman" w:eastAsia="Times New Roman" w:hAnsi="Times New Roman" w:cs="Times New Roman"/>
          <w:color w:val="000000"/>
          <w:sz w:val="24"/>
          <w:szCs w:val="24"/>
        </w:rPr>
      </w:pPr>
      <w:r w:rsidRPr="00544B1D">
        <w:rPr>
          <w:rFonts w:ascii="Times New Roman" w:eastAsia="Times New Roman" w:hAnsi="Times New Roman" w:cs="Times New Roman"/>
          <w:sz w:val="24"/>
          <w:szCs w:val="24"/>
        </w:rPr>
        <w:lastRenderedPageBreak/>
        <w:t>10.5.І</w:t>
      </w:r>
      <w:r w:rsidRPr="00544B1D">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52335" w:rsidRPr="00544B1D" w:rsidRDefault="00652335" w:rsidP="00652335">
      <w:pPr>
        <w:numPr>
          <w:ilvl w:val="0"/>
          <w:numId w:val="28"/>
        </w:numPr>
        <w:spacing w:after="0" w:line="240" w:lineRule="auto"/>
        <w:ind w:left="0" w:firstLine="0"/>
        <w:jc w:val="both"/>
        <w:rPr>
          <w:rFonts w:ascii="Times New Roman" w:eastAsia="Times New Roman" w:hAnsi="Times New Roman" w:cs="Times New Roman"/>
          <w:color w:val="000000"/>
          <w:sz w:val="24"/>
          <w:szCs w:val="24"/>
        </w:rPr>
      </w:pPr>
      <w:r w:rsidRPr="00544B1D">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652335" w:rsidRPr="00544B1D" w:rsidRDefault="00652335" w:rsidP="00652335">
      <w:pPr>
        <w:numPr>
          <w:ilvl w:val="0"/>
          <w:numId w:val="28"/>
        </w:numPr>
        <w:spacing w:after="0" w:line="240" w:lineRule="auto"/>
        <w:ind w:left="0" w:firstLine="0"/>
        <w:jc w:val="both"/>
        <w:rPr>
          <w:rFonts w:ascii="Times New Roman" w:eastAsia="Times New Roman" w:hAnsi="Times New Roman" w:cs="Times New Roman"/>
          <w:color w:val="000000"/>
          <w:sz w:val="24"/>
          <w:szCs w:val="24"/>
        </w:rPr>
      </w:pPr>
      <w:r w:rsidRPr="00544B1D">
        <w:rPr>
          <w:rFonts w:ascii="Times New Roman" w:eastAsia="Times New Roman" w:hAnsi="Times New Roman" w:cs="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2335" w:rsidRPr="00544B1D" w:rsidRDefault="00652335" w:rsidP="00652335">
      <w:pPr>
        <w:numPr>
          <w:ilvl w:val="0"/>
          <w:numId w:val="28"/>
        </w:numPr>
        <w:spacing w:after="0" w:line="240" w:lineRule="auto"/>
        <w:ind w:left="0" w:firstLine="0"/>
        <w:jc w:val="both"/>
        <w:rPr>
          <w:rFonts w:ascii="Times New Roman" w:eastAsia="Times New Roman" w:hAnsi="Times New Roman" w:cs="Times New Roman"/>
          <w:color w:val="000000"/>
          <w:sz w:val="24"/>
          <w:szCs w:val="24"/>
        </w:rPr>
      </w:pPr>
      <w:r w:rsidRPr="00544B1D">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652335" w:rsidRPr="00544B1D" w:rsidRDefault="00652335" w:rsidP="00652335">
      <w:pPr>
        <w:numPr>
          <w:ilvl w:val="0"/>
          <w:numId w:val="28"/>
        </w:numPr>
        <w:spacing w:after="0" w:line="240" w:lineRule="auto"/>
        <w:ind w:left="0" w:firstLine="0"/>
        <w:jc w:val="both"/>
        <w:rPr>
          <w:rFonts w:ascii="Times New Roman" w:eastAsia="Times New Roman" w:hAnsi="Times New Roman" w:cs="Times New Roman"/>
          <w:color w:val="000000"/>
          <w:sz w:val="24"/>
          <w:szCs w:val="24"/>
        </w:rPr>
      </w:pPr>
      <w:r w:rsidRPr="00544B1D">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2335" w:rsidRPr="00544B1D" w:rsidRDefault="00652335" w:rsidP="00652335">
      <w:pPr>
        <w:numPr>
          <w:ilvl w:val="0"/>
          <w:numId w:val="28"/>
        </w:numPr>
        <w:spacing w:after="0" w:line="240" w:lineRule="auto"/>
        <w:ind w:left="0" w:firstLine="0"/>
        <w:jc w:val="both"/>
        <w:rPr>
          <w:rFonts w:ascii="Times New Roman" w:eastAsia="Times New Roman" w:hAnsi="Times New Roman" w:cs="Times New Roman"/>
          <w:color w:val="000000"/>
          <w:sz w:val="24"/>
          <w:szCs w:val="24"/>
        </w:rPr>
      </w:pPr>
      <w:r w:rsidRPr="00544B1D">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652335" w:rsidRPr="00544B1D" w:rsidRDefault="00652335" w:rsidP="00652335">
      <w:pPr>
        <w:numPr>
          <w:ilvl w:val="0"/>
          <w:numId w:val="28"/>
        </w:numPr>
        <w:spacing w:after="0" w:line="240" w:lineRule="auto"/>
        <w:ind w:left="0" w:firstLine="0"/>
        <w:jc w:val="both"/>
        <w:rPr>
          <w:rFonts w:ascii="Times New Roman" w:eastAsia="Times New Roman" w:hAnsi="Times New Roman" w:cs="Times New Roman"/>
          <w:color w:val="000000"/>
          <w:sz w:val="24"/>
          <w:szCs w:val="24"/>
        </w:rPr>
      </w:pPr>
      <w:r w:rsidRPr="00544B1D">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52335" w:rsidRPr="00544B1D" w:rsidRDefault="00652335" w:rsidP="00652335">
      <w:pPr>
        <w:numPr>
          <w:ilvl w:val="0"/>
          <w:numId w:val="28"/>
        </w:numPr>
        <w:spacing w:after="0" w:line="240" w:lineRule="auto"/>
        <w:ind w:left="0" w:firstLine="0"/>
        <w:jc w:val="both"/>
        <w:rPr>
          <w:rFonts w:ascii="Times New Roman" w:eastAsia="Times New Roman" w:hAnsi="Times New Roman" w:cs="Times New Roman"/>
          <w:color w:val="000000"/>
          <w:sz w:val="24"/>
          <w:szCs w:val="24"/>
        </w:rPr>
      </w:pPr>
      <w:r w:rsidRPr="00544B1D">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4B1D">
        <w:rPr>
          <w:rFonts w:ascii="Times New Roman" w:eastAsia="Times New Roman" w:hAnsi="Times New Roman" w:cs="Times New Roman"/>
          <w:color w:val="000000"/>
          <w:sz w:val="24"/>
          <w:szCs w:val="24"/>
        </w:rPr>
        <w:t>Platts</w:t>
      </w:r>
      <w:proofErr w:type="spellEnd"/>
      <w:r w:rsidRPr="00544B1D">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2335" w:rsidRPr="00544B1D" w:rsidRDefault="00652335" w:rsidP="00652335">
      <w:pPr>
        <w:numPr>
          <w:ilvl w:val="0"/>
          <w:numId w:val="28"/>
        </w:numPr>
        <w:spacing w:after="0" w:line="240" w:lineRule="auto"/>
        <w:ind w:left="0" w:firstLine="0"/>
        <w:jc w:val="both"/>
        <w:rPr>
          <w:rFonts w:ascii="Times New Roman" w:eastAsia="Times New Roman" w:hAnsi="Times New Roman" w:cs="Times New Roman"/>
          <w:color w:val="000000"/>
          <w:sz w:val="24"/>
          <w:szCs w:val="24"/>
        </w:rPr>
      </w:pPr>
      <w:r w:rsidRPr="00544B1D">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w:t>
      </w:r>
    </w:p>
    <w:p w:rsidR="00652335" w:rsidRPr="00544B1D" w:rsidRDefault="00652335" w:rsidP="00652335">
      <w:pPr>
        <w:spacing w:after="0" w:line="240" w:lineRule="auto"/>
        <w:jc w:val="center"/>
        <w:rPr>
          <w:rFonts w:ascii="Times New Roman" w:eastAsia="Times New Roman" w:hAnsi="Times New Roman" w:cs="Times New Roman"/>
          <w:b/>
          <w:i/>
          <w:sz w:val="24"/>
          <w:szCs w:val="24"/>
        </w:rPr>
      </w:pPr>
    </w:p>
    <w:p w:rsidR="00652335" w:rsidRPr="00544B1D" w:rsidRDefault="00652335" w:rsidP="00652335">
      <w:pPr>
        <w:spacing w:after="0" w:line="240" w:lineRule="auto"/>
        <w:ind w:right="13"/>
        <w:jc w:val="center"/>
        <w:rPr>
          <w:rFonts w:ascii="Times New Roman" w:hAnsi="Times New Roman" w:cs="Times New Roman"/>
          <w:b/>
          <w:sz w:val="24"/>
          <w:szCs w:val="24"/>
        </w:rPr>
      </w:pPr>
      <w:r w:rsidRPr="00544B1D">
        <w:rPr>
          <w:rFonts w:ascii="Times New Roman" w:hAnsi="Times New Roman" w:cs="Times New Roman"/>
          <w:b/>
          <w:sz w:val="24"/>
          <w:szCs w:val="24"/>
        </w:rPr>
        <w:t>11. ЗАКЛЮЧНІ ПОЛОЖЕННЯ</w:t>
      </w:r>
    </w:p>
    <w:p w:rsidR="00652335" w:rsidRPr="00544B1D" w:rsidRDefault="00652335" w:rsidP="00652335">
      <w:pPr>
        <w:spacing w:after="0" w:line="240" w:lineRule="auto"/>
        <w:ind w:right="13"/>
        <w:jc w:val="both"/>
        <w:rPr>
          <w:rFonts w:ascii="Times New Roman" w:hAnsi="Times New Roman" w:cs="Times New Roman"/>
          <w:color w:val="FF0000"/>
          <w:sz w:val="24"/>
          <w:szCs w:val="24"/>
        </w:rPr>
      </w:pPr>
      <w:r w:rsidRPr="00544B1D">
        <w:rPr>
          <w:rFonts w:ascii="Times New Roman" w:hAnsi="Times New Roman" w:cs="Times New Roman"/>
          <w:sz w:val="24"/>
          <w:szCs w:val="24"/>
        </w:rPr>
        <w:t xml:space="preserve">11.1. Цей Договір набирає чинності з дня його підписання та діє </w:t>
      </w:r>
      <w:r w:rsidRPr="00544B1D">
        <w:rPr>
          <w:rFonts w:ascii="Times New Roman" w:hAnsi="Times New Roman" w:cs="Times New Roman"/>
          <w:b/>
          <w:sz w:val="24"/>
          <w:szCs w:val="24"/>
        </w:rPr>
        <w:t>до 31 грудня 2023 року,</w:t>
      </w:r>
      <w:r w:rsidRPr="00544B1D">
        <w:rPr>
          <w:rFonts w:ascii="Times New Roman" w:hAnsi="Times New Roman" w:cs="Times New Roman"/>
          <w:sz w:val="24"/>
          <w:szCs w:val="24"/>
        </w:rPr>
        <w:t xml:space="preserve"> </w:t>
      </w:r>
      <w:r w:rsidRPr="00544B1D">
        <w:rPr>
          <w:rFonts w:ascii="Times New Roman" w:hAnsi="Times New Roman" w:cs="Times New Roman"/>
          <w:color w:val="FF0000"/>
          <w:sz w:val="24"/>
          <w:szCs w:val="24"/>
        </w:rPr>
        <w:t xml:space="preserve"> </w:t>
      </w:r>
      <w:r w:rsidRPr="00544B1D">
        <w:rPr>
          <w:rFonts w:ascii="Times New Roman" w:hAnsi="Times New Roman" w:cs="Times New Roman"/>
          <w:sz w:val="24"/>
          <w:szCs w:val="24"/>
        </w:rPr>
        <w:t>а в частині взятих  Сторонами на себе зобов’язань  по Договору - до повного їх виконання.</w:t>
      </w:r>
      <w:r w:rsidRPr="00544B1D">
        <w:rPr>
          <w:rFonts w:ascii="Times New Roman" w:hAnsi="Times New Roman" w:cs="Times New Roman"/>
          <w:color w:val="FF0000"/>
          <w:sz w:val="24"/>
          <w:szCs w:val="24"/>
        </w:rPr>
        <w:t xml:space="preserve"> </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11.2. Сторони несуть повну відповідальність за правильність вказаних ними у цьому Договорі реквізитів та інформації про податковий статус та зобов’язуються своєчасно на протязі 5 робочих днів в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652335" w:rsidRPr="00544B1D" w:rsidRDefault="00652335" w:rsidP="00652335">
      <w:pPr>
        <w:spacing w:after="0" w:line="240" w:lineRule="auto"/>
        <w:ind w:right="13"/>
        <w:rPr>
          <w:rFonts w:ascii="Times New Roman" w:hAnsi="Times New Roman" w:cs="Times New Roman"/>
          <w:b/>
          <w:sz w:val="24"/>
          <w:szCs w:val="24"/>
        </w:rPr>
      </w:pPr>
      <w:r w:rsidRPr="00544B1D">
        <w:rPr>
          <w:rFonts w:ascii="Times New Roman" w:hAnsi="Times New Roman" w:cs="Times New Roman"/>
          <w:sz w:val="24"/>
          <w:szCs w:val="24"/>
        </w:rPr>
        <w:t>11.3. У випадках, не передбачених даним Договором, Сторони керуються чинним законодавством України.</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11.4. Даний Договір укладений українською мовою у двох примірниках, які мають однакову юридичну силу, по одному примірнику для кожної із Сторін.</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 xml:space="preserve">11.5. Договір може бути достроково припинений за взаємною згодою Сторін шляхом підписання відповідної угоди. </w:t>
      </w:r>
    </w:p>
    <w:p w:rsidR="00652335" w:rsidRPr="00544B1D" w:rsidRDefault="00652335" w:rsidP="00652335">
      <w:pPr>
        <w:spacing w:after="0" w:line="240" w:lineRule="auto"/>
        <w:ind w:right="13"/>
        <w:jc w:val="both"/>
        <w:rPr>
          <w:rFonts w:ascii="Times New Roman" w:hAnsi="Times New Roman" w:cs="Times New Roman"/>
          <w:sz w:val="24"/>
          <w:szCs w:val="24"/>
        </w:rPr>
      </w:pPr>
      <w:r w:rsidRPr="00544B1D">
        <w:rPr>
          <w:rFonts w:ascii="Times New Roman" w:hAnsi="Times New Roman" w:cs="Times New Roman"/>
          <w:sz w:val="24"/>
          <w:szCs w:val="24"/>
        </w:rPr>
        <w:t>11.6. Невід’ємною частиною Договору є Специфікація.</w:t>
      </w:r>
    </w:p>
    <w:p w:rsidR="00652335" w:rsidRPr="00544B1D" w:rsidRDefault="00652335" w:rsidP="00652335">
      <w:pPr>
        <w:spacing w:after="0" w:line="240" w:lineRule="auto"/>
        <w:ind w:right="13"/>
        <w:jc w:val="center"/>
        <w:rPr>
          <w:rFonts w:ascii="Times New Roman" w:hAnsi="Times New Roman" w:cs="Times New Roman"/>
          <w:b/>
          <w:sz w:val="24"/>
          <w:szCs w:val="24"/>
        </w:rPr>
      </w:pPr>
    </w:p>
    <w:p w:rsidR="00652335" w:rsidRPr="00544B1D" w:rsidRDefault="00652335" w:rsidP="00652335">
      <w:pPr>
        <w:spacing w:after="0" w:line="240" w:lineRule="auto"/>
        <w:ind w:right="13"/>
        <w:jc w:val="center"/>
        <w:rPr>
          <w:rFonts w:ascii="Times New Roman" w:hAnsi="Times New Roman" w:cs="Times New Roman"/>
          <w:b/>
          <w:sz w:val="24"/>
          <w:szCs w:val="24"/>
        </w:rPr>
      </w:pPr>
      <w:r w:rsidRPr="00544B1D">
        <w:rPr>
          <w:rFonts w:ascii="Times New Roman" w:hAnsi="Times New Roman" w:cs="Times New Roman"/>
          <w:b/>
          <w:sz w:val="24"/>
          <w:szCs w:val="24"/>
        </w:rPr>
        <w:t>12. ЮРИДИЧНІ АДРЕСИ ТА БАНКІВСЬКІ РЕКВІЗИТИ СТОРІН:</w:t>
      </w:r>
    </w:p>
    <w:p w:rsidR="00652335" w:rsidRPr="00544B1D" w:rsidRDefault="00652335" w:rsidP="00652335">
      <w:pPr>
        <w:spacing w:after="0" w:line="240" w:lineRule="auto"/>
        <w:ind w:right="13"/>
        <w:jc w:val="center"/>
        <w:rPr>
          <w:rFonts w:ascii="Times New Roman" w:hAnsi="Times New Roman" w:cs="Times New Roman"/>
          <w:b/>
          <w:sz w:val="24"/>
          <w:szCs w:val="24"/>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2"/>
        <w:gridCol w:w="4786"/>
        <w:gridCol w:w="308"/>
      </w:tblGrid>
      <w:tr w:rsidR="00652335" w:rsidRPr="00544B1D" w:rsidTr="006B4F6B">
        <w:tc>
          <w:tcPr>
            <w:tcW w:w="5212" w:type="dxa"/>
            <w:gridSpan w:val="2"/>
            <w:tcBorders>
              <w:top w:val="nil"/>
              <w:left w:val="nil"/>
              <w:bottom w:val="nil"/>
              <w:right w:val="nil"/>
            </w:tcBorders>
            <w:hideMark/>
          </w:tcPr>
          <w:p w:rsidR="00652335" w:rsidRPr="00544B1D" w:rsidRDefault="00652335" w:rsidP="006B4F6B">
            <w:pPr>
              <w:widowControl w:val="0"/>
              <w:spacing w:after="0" w:line="240" w:lineRule="auto"/>
              <w:ind w:left="480" w:firstLine="200"/>
              <w:rPr>
                <w:rFonts w:ascii="Times New Roman" w:eastAsia="Times New Roman" w:hAnsi="Times New Roman" w:cs="Times New Roman"/>
                <w:b/>
                <w:snapToGrid w:val="0"/>
                <w:sz w:val="24"/>
                <w:szCs w:val="24"/>
                <w:lang w:eastAsia="ru-RU"/>
              </w:rPr>
            </w:pPr>
            <w:r w:rsidRPr="00544B1D">
              <w:rPr>
                <w:rFonts w:ascii="Times New Roman" w:eastAsia="Times New Roman" w:hAnsi="Times New Roman" w:cs="Times New Roman"/>
                <w:b/>
                <w:snapToGrid w:val="0"/>
                <w:sz w:val="24"/>
                <w:szCs w:val="24"/>
                <w:lang w:eastAsia="ru-RU"/>
              </w:rPr>
              <w:t>Постачальник:</w:t>
            </w:r>
          </w:p>
        </w:tc>
        <w:tc>
          <w:tcPr>
            <w:tcW w:w="5094" w:type="dxa"/>
            <w:gridSpan w:val="2"/>
            <w:tcBorders>
              <w:top w:val="nil"/>
              <w:left w:val="nil"/>
              <w:bottom w:val="nil"/>
              <w:right w:val="nil"/>
            </w:tcBorders>
            <w:hideMark/>
          </w:tcPr>
          <w:p w:rsidR="00652335" w:rsidRPr="00544B1D" w:rsidRDefault="00652335" w:rsidP="006B4F6B">
            <w:pPr>
              <w:widowControl w:val="0"/>
              <w:spacing w:after="0" w:line="240" w:lineRule="auto"/>
              <w:ind w:left="480" w:firstLine="200"/>
              <w:rPr>
                <w:rFonts w:ascii="Times New Roman" w:eastAsia="Times New Roman" w:hAnsi="Times New Roman" w:cs="Times New Roman"/>
                <w:b/>
                <w:snapToGrid w:val="0"/>
                <w:sz w:val="24"/>
                <w:szCs w:val="24"/>
                <w:lang w:eastAsia="ru-RU"/>
              </w:rPr>
            </w:pPr>
            <w:r w:rsidRPr="00544B1D">
              <w:rPr>
                <w:rFonts w:ascii="Times New Roman" w:eastAsia="Times New Roman" w:hAnsi="Times New Roman" w:cs="Times New Roman"/>
                <w:b/>
                <w:snapToGrid w:val="0"/>
                <w:sz w:val="24"/>
                <w:szCs w:val="24"/>
                <w:lang w:eastAsia="ru-RU"/>
              </w:rPr>
              <w:t>Покупець:</w:t>
            </w:r>
          </w:p>
        </w:tc>
      </w:tr>
      <w:tr w:rsidR="00652335" w:rsidRPr="00544B1D" w:rsidTr="006B4F6B">
        <w:trPr>
          <w:gridAfter w:val="1"/>
          <w:wAfter w:w="308" w:type="dxa"/>
          <w:trHeight w:val="2771"/>
        </w:trPr>
        <w:tc>
          <w:tcPr>
            <w:tcW w:w="5070" w:type="dxa"/>
            <w:tcBorders>
              <w:top w:val="nil"/>
              <w:left w:val="nil"/>
              <w:bottom w:val="nil"/>
              <w:right w:val="nil"/>
            </w:tcBorders>
            <w:hideMark/>
          </w:tcPr>
          <w:p w:rsidR="00652335" w:rsidRPr="00544B1D" w:rsidRDefault="00652335" w:rsidP="006B4F6B">
            <w:pPr>
              <w:spacing w:after="0" w:line="240" w:lineRule="auto"/>
              <w:contextualSpacing/>
              <w:rPr>
                <w:rFonts w:ascii="Times New Roman" w:hAnsi="Times New Roman" w:cs="Times New Roman"/>
                <w:b/>
                <w:sz w:val="24"/>
                <w:szCs w:val="24"/>
              </w:rPr>
            </w:pPr>
            <w:r w:rsidRPr="00544B1D">
              <w:rPr>
                <w:rFonts w:ascii="Times New Roman" w:hAnsi="Times New Roman" w:cs="Times New Roman"/>
                <w:b/>
                <w:sz w:val="24"/>
                <w:szCs w:val="24"/>
              </w:rPr>
              <w:lastRenderedPageBreak/>
              <w:t>________________________________</w:t>
            </w:r>
          </w:p>
          <w:p w:rsidR="00652335" w:rsidRPr="00544B1D" w:rsidRDefault="00652335" w:rsidP="006B4F6B">
            <w:pPr>
              <w:spacing w:after="0" w:line="240" w:lineRule="auto"/>
              <w:contextualSpacing/>
              <w:rPr>
                <w:rFonts w:ascii="Times New Roman" w:hAnsi="Times New Roman" w:cs="Times New Roman"/>
                <w:b/>
                <w:sz w:val="24"/>
                <w:szCs w:val="24"/>
              </w:rPr>
            </w:pPr>
            <w:r w:rsidRPr="00544B1D">
              <w:rPr>
                <w:rFonts w:ascii="Times New Roman" w:hAnsi="Times New Roman" w:cs="Times New Roman"/>
                <w:b/>
                <w:sz w:val="24"/>
                <w:szCs w:val="24"/>
              </w:rPr>
              <w:t>________________________________</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Юридична/фактична/поштова адреса:</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________________________________</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р/р UA__________________________</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в ______________________________</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Код ЄДРПОУ____________________</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ІПН ____________________________</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Тел.: ___________________________</w:t>
            </w:r>
          </w:p>
          <w:p w:rsidR="00652335" w:rsidRPr="00544B1D" w:rsidRDefault="00652335" w:rsidP="006B4F6B">
            <w:pPr>
              <w:spacing w:after="0" w:line="240" w:lineRule="auto"/>
              <w:contextualSpacing/>
              <w:rPr>
                <w:rFonts w:ascii="Times New Roman" w:eastAsia="Times New Roman" w:hAnsi="Times New Roman" w:cs="Times New Roman"/>
                <w:snapToGrid w:val="0"/>
                <w:sz w:val="24"/>
                <w:szCs w:val="24"/>
                <w:lang w:eastAsia="ru-RU"/>
              </w:rPr>
            </w:pPr>
            <w:r w:rsidRPr="00544B1D">
              <w:rPr>
                <w:rFonts w:ascii="Times New Roman" w:hAnsi="Times New Roman" w:cs="Times New Roman"/>
                <w:sz w:val="24"/>
                <w:szCs w:val="24"/>
                <w:lang w:val="en-US"/>
              </w:rPr>
              <w:t>E</w:t>
            </w:r>
            <w:r w:rsidRPr="00544B1D">
              <w:rPr>
                <w:rFonts w:ascii="Times New Roman" w:hAnsi="Times New Roman" w:cs="Times New Roman"/>
                <w:sz w:val="24"/>
                <w:szCs w:val="24"/>
              </w:rPr>
              <w:t>-mail:__________________________</w:t>
            </w:r>
          </w:p>
        </w:tc>
        <w:tc>
          <w:tcPr>
            <w:tcW w:w="4928" w:type="dxa"/>
            <w:gridSpan w:val="2"/>
            <w:tcBorders>
              <w:top w:val="nil"/>
              <w:left w:val="nil"/>
              <w:bottom w:val="nil"/>
              <w:right w:val="nil"/>
            </w:tcBorders>
            <w:hideMark/>
          </w:tcPr>
          <w:p w:rsidR="00041635" w:rsidRPr="00041635" w:rsidRDefault="00041635" w:rsidP="00041635">
            <w:pPr>
              <w:spacing w:after="0" w:line="240" w:lineRule="auto"/>
              <w:rPr>
                <w:rFonts w:ascii="Times New Roman" w:hAnsi="Times New Roman" w:cs="Times New Roman"/>
                <w:sz w:val="24"/>
                <w:szCs w:val="24"/>
              </w:rPr>
            </w:pPr>
            <w:r w:rsidRPr="00041635">
              <w:rPr>
                <w:rFonts w:ascii="Times New Roman" w:hAnsi="Times New Roman" w:cs="Times New Roman"/>
                <w:sz w:val="24"/>
                <w:szCs w:val="24"/>
              </w:rPr>
              <w:t>Комунальне некомерційне підприємство «Бориспільський центр первинної медико-санітарної допомоги»</w:t>
            </w:r>
          </w:p>
          <w:p w:rsidR="00041635" w:rsidRPr="00041635" w:rsidRDefault="00041635" w:rsidP="00041635">
            <w:pPr>
              <w:spacing w:after="0" w:line="240" w:lineRule="auto"/>
              <w:rPr>
                <w:rFonts w:ascii="Times New Roman" w:hAnsi="Times New Roman" w:cs="Times New Roman"/>
                <w:sz w:val="24"/>
                <w:szCs w:val="24"/>
              </w:rPr>
            </w:pPr>
            <w:r w:rsidRPr="00041635">
              <w:rPr>
                <w:rFonts w:ascii="Times New Roman" w:hAnsi="Times New Roman" w:cs="Times New Roman"/>
                <w:sz w:val="24"/>
                <w:szCs w:val="24"/>
              </w:rPr>
              <w:t xml:space="preserve">Адреса: </w:t>
            </w:r>
          </w:p>
          <w:p w:rsidR="00041635" w:rsidRPr="00041635" w:rsidRDefault="00041635" w:rsidP="00041635">
            <w:pPr>
              <w:spacing w:after="0" w:line="240" w:lineRule="auto"/>
              <w:rPr>
                <w:rFonts w:ascii="Times New Roman" w:hAnsi="Times New Roman" w:cs="Times New Roman"/>
                <w:sz w:val="24"/>
                <w:szCs w:val="24"/>
              </w:rPr>
            </w:pPr>
            <w:r w:rsidRPr="00041635">
              <w:rPr>
                <w:rFonts w:ascii="Times New Roman" w:hAnsi="Times New Roman" w:cs="Times New Roman"/>
                <w:sz w:val="24"/>
                <w:szCs w:val="24"/>
              </w:rPr>
              <w:t>08352, Київська обл., Бориспільський р-н,</w:t>
            </w:r>
          </w:p>
          <w:p w:rsidR="00041635" w:rsidRPr="00041635" w:rsidRDefault="00041635" w:rsidP="00041635">
            <w:pPr>
              <w:spacing w:after="0" w:line="240" w:lineRule="auto"/>
              <w:rPr>
                <w:rFonts w:ascii="Times New Roman" w:hAnsi="Times New Roman" w:cs="Times New Roman"/>
                <w:sz w:val="24"/>
                <w:szCs w:val="24"/>
              </w:rPr>
            </w:pPr>
            <w:proofErr w:type="spellStart"/>
            <w:r w:rsidRPr="00041635">
              <w:rPr>
                <w:rFonts w:ascii="Times New Roman" w:hAnsi="Times New Roman" w:cs="Times New Roman"/>
                <w:sz w:val="24"/>
                <w:szCs w:val="24"/>
              </w:rPr>
              <w:t>с.Вороньків</w:t>
            </w:r>
            <w:proofErr w:type="spellEnd"/>
            <w:r w:rsidRPr="00041635">
              <w:rPr>
                <w:rFonts w:ascii="Times New Roman" w:hAnsi="Times New Roman" w:cs="Times New Roman"/>
                <w:sz w:val="24"/>
                <w:szCs w:val="24"/>
              </w:rPr>
              <w:t>, вул. Слобідська, 11</w:t>
            </w:r>
          </w:p>
          <w:p w:rsidR="00041635" w:rsidRPr="00041635" w:rsidRDefault="00041635" w:rsidP="00041635">
            <w:pPr>
              <w:spacing w:after="0" w:line="240" w:lineRule="auto"/>
              <w:rPr>
                <w:rFonts w:ascii="Times New Roman" w:hAnsi="Times New Roman" w:cs="Times New Roman"/>
                <w:sz w:val="24"/>
                <w:szCs w:val="24"/>
              </w:rPr>
            </w:pPr>
            <w:r w:rsidRPr="00041635">
              <w:rPr>
                <w:rFonts w:ascii="Times New Roman" w:hAnsi="Times New Roman" w:cs="Times New Roman"/>
                <w:sz w:val="24"/>
                <w:szCs w:val="24"/>
              </w:rPr>
              <w:t>ЄДРПОУ: 38462558</w:t>
            </w:r>
          </w:p>
          <w:p w:rsidR="00041635" w:rsidRPr="00041635" w:rsidRDefault="00041635" w:rsidP="00041635">
            <w:pPr>
              <w:spacing w:after="0" w:line="240" w:lineRule="auto"/>
              <w:rPr>
                <w:rFonts w:ascii="Times New Roman" w:hAnsi="Times New Roman" w:cs="Times New Roman"/>
                <w:sz w:val="24"/>
                <w:szCs w:val="24"/>
              </w:rPr>
            </w:pPr>
            <w:r w:rsidRPr="00041635">
              <w:rPr>
                <w:rFonts w:ascii="Times New Roman" w:hAnsi="Times New Roman" w:cs="Times New Roman"/>
                <w:sz w:val="24"/>
                <w:szCs w:val="24"/>
              </w:rPr>
              <w:t>р/р UA</w:t>
            </w:r>
            <w:r w:rsidR="00AF5147">
              <w:rPr>
                <w:rFonts w:ascii="Times New Roman" w:hAnsi="Times New Roman" w:cs="Times New Roman"/>
                <w:sz w:val="24"/>
                <w:szCs w:val="24"/>
              </w:rPr>
              <w:t>328201720344331006494084805</w:t>
            </w:r>
          </w:p>
          <w:p w:rsidR="00041635" w:rsidRPr="00041635" w:rsidRDefault="00041635" w:rsidP="00041635">
            <w:pPr>
              <w:spacing w:after="0" w:line="240" w:lineRule="auto"/>
              <w:rPr>
                <w:rFonts w:ascii="Times New Roman" w:hAnsi="Times New Roman" w:cs="Times New Roman"/>
                <w:sz w:val="24"/>
                <w:szCs w:val="24"/>
              </w:rPr>
            </w:pPr>
            <w:proofErr w:type="spellStart"/>
            <w:r w:rsidRPr="00041635">
              <w:rPr>
                <w:rFonts w:ascii="Times New Roman" w:hAnsi="Times New Roman" w:cs="Times New Roman"/>
                <w:sz w:val="24"/>
                <w:szCs w:val="24"/>
              </w:rPr>
              <w:t>Держказначейська</w:t>
            </w:r>
            <w:proofErr w:type="spellEnd"/>
            <w:r w:rsidRPr="00041635">
              <w:rPr>
                <w:rFonts w:ascii="Times New Roman" w:hAnsi="Times New Roman" w:cs="Times New Roman"/>
                <w:sz w:val="24"/>
                <w:szCs w:val="24"/>
              </w:rPr>
              <w:t xml:space="preserve"> служба України </w:t>
            </w:r>
          </w:p>
          <w:p w:rsidR="00041635" w:rsidRPr="00041635" w:rsidRDefault="00041635" w:rsidP="00041635">
            <w:pPr>
              <w:spacing w:after="0" w:line="240" w:lineRule="auto"/>
              <w:rPr>
                <w:rFonts w:ascii="Times New Roman" w:hAnsi="Times New Roman" w:cs="Times New Roman"/>
                <w:sz w:val="24"/>
                <w:szCs w:val="24"/>
              </w:rPr>
            </w:pPr>
            <w:r w:rsidRPr="00041635">
              <w:rPr>
                <w:rFonts w:ascii="Times New Roman" w:hAnsi="Times New Roman" w:cs="Times New Roman"/>
                <w:sz w:val="24"/>
                <w:szCs w:val="24"/>
              </w:rPr>
              <w:t>МФО 820172</w:t>
            </w:r>
          </w:p>
          <w:p w:rsidR="00652335" w:rsidRPr="00544B1D" w:rsidRDefault="00652335" w:rsidP="00041635">
            <w:pPr>
              <w:spacing w:after="0" w:line="240" w:lineRule="auto"/>
              <w:rPr>
                <w:rFonts w:ascii="Times New Roman" w:hAnsi="Times New Roman" w:cs="Times New Roman"/>
                <w:sz w:val="24"/>
                <w:szCs w:val="24"/>
              </w:rPr>
            </w:pPr>
          </w:p>
        </w:tc>
      </w:tr>
      <w:tr w:rsidR="00652335" w:rsidRPr="00544B1D" w:rsidTr="006B4F6B">
        <w:tc>
          <w:tcPr>
            <w:tcW w:w="5212" w:type="dxa"/>
            <w:gridSpan w:val="2"/>
            <w:tcBorders>
              <w:top w:val="nil"/>
              <w:left w:val="nil"/>
              <w:bottom w:val="nil"/>
              <w:right w:val="nil"/>
            </w:tcBorders>
          </w:tcPr>
          <w:p w:rsidR="00652335" w:rsidRPr="00544B1D" w:rsidRDefault="00652335" w:rsidP="006B4F6B">
            <w:pPr>
              <w:spacing w:after="0" w:line="240" w:lineRule="auto"/>
              <w:contextualSpacing/>
              <w:rPr>
                <w:rFonts w:ascii="Times New Roman" w:hAnsi="Times New Roman" w:cs="Times New Roman"/>
                <w:b/>
                <w:sz w:val="24"/>
                <w:szCs w:val="24"/>
              </w:rPr>
            </w:pPr>
            <w:r w:rsidRPr="00544B1D">
              <w:rPr>
                <w:rFonts w:ascii="Times New Roman" w:hAnsi="Times New Roman" w:cs="Times New Roman"/>
                <w:b/>
                <w:sz w:val="24"/>
                <w:szCs w:val="24"/>
              </w:rPr>
              <w:t>_______________</w:t>
            </w:r>
          </w:p>
          <w:p w:rsidR="00652335" w:rsidRPr="00544B1D" w:rsidRDefault="00652335" w:rsidP="006B4F6B">
            <w:pPr>
              <w:spacing w:after="0" w:line="240" w:lineRule="auto"/>
              <w:contextualSpacing/>
              <w:rPr>
                <w:rFonts w:ascii="Times New Roman" w:hAnsi="Times New Roman" w:cs="Times New Roman"/>
                <w:b/>
                <w:sz w:val="24"/>
                <w:szCs w:val="24"/>
              </w:rPr>
            </w:pPr>
          </w:p>
          <w:p w:rsidR="00652335" w:rsidRPr="00544B1D" w:rsidRDefault="00652335" w:rsidP="006B4F6B">
            <w:pPr>
              <w:spacing w:after="0" w:line="240" w:lineRule="auto"/>
              <w:contextualSpacing/>
              <w:rPr>
                <w:rFonts w:ascii="Times New Roman" w:hAnsi="Times New Roman" w:cs="Times New Roman"/>
                <w:b/>
                <w:sz w:val="24"/>
                <w:szCs w:val="24"/>
              </w:rPr>
            </w:pPr>
            <w:r w:rsidRPr="00544B1D">
              <w:rPr>
                <w:rFonts w:ascii="Times New Roman" w:hAnsi="Times New Roman" w:cs="Times New Roman"/>
                <w:b/>
                <w:sz w:val="24"/>
                <w:szCs w:val="24"/>
              </w:rPr>
              <w:t xml:space="preserve">_________________/________________/ </w:t>
            </w:r>
          </w:p>
          <w:p w:rsidR="00652335" w:rsidRPr="00544B1D" w:rsidRDefault="00652335" w:rsidP="006B4F6B">
            <w:pPr>
              <w:widowControl w:val="0"/>
              <w:spacing w:after="0" w:line="240" w:lineRule="auto"/>
              <w:jc w:val="both"/>
              <w:rPr>
                <w:rFonts w:ascii="Times New Roman" w:eastAsia="Times New Roman" w:hAnsi="Times New Roman" w:cs="Times New Roman"/>
                <w:snapToGrid w:val="0"/>
                <w:sz w:val="24"/>
                <w:szCs w:val="24"/>
                <w:lang w:eastAsia="ru-RU"/>
              </w:rPr>
            </w:pPr>
            <w:r w:rsidRPr="00544B1D">
              <w:rPr>
                <w:rFonts w:ascii="Times New Roman" w:eastAsia="Times New Roman" w:hAnsi="Times New Roman" w:cs="Times New Roman"/>
                <w:snapToGrid w:val="0"/>
                <w:sz w:val="24"/>
                <w:szCs w:val="24"/>
                <w:lang w:eastAsia="ru-RU"/>
              </w:rPr>
              <w:t>М.П.</w:t>
            </w:r>
          </w:p>
        </w:tc>
        <w:tc>
          <w:tcPr>
            <w:tcW w:w="5094" w:type="dxa"/>
            <w:gridSpan w:val="2"/>
            <w:tcBorders>
              <w:top w:val="nil"/>
              <w:left w:val="nil"/>
              <w:bottom w:val="nil"/>
              <w:right w:val="nil"/>
            </w:tcBorders>
          </w:tcPr>
          <w:p w:rsidR="00652335" w:rsidRPr="00544B1D" w:rsidRDefault="00E05D2B" w:rsidP="006B4F6B">
            <w:pPr>
              <w:widowControl w:val="0"/>
              <w:autoSpaceDN w:val="0"/>
              <w:spacing w:after="0" w:line="240" w:lineRule="auto"/>
              <w:ind w:left="-109"/>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Директор</w:t>
            </w:r>
          </w:p>
          <w:p w:rsidR="00652335" w:rsidRPr="00544B1D" w:rsidRDefault="00652335" w:rsidP="006B4F6B">
            <w:pPr>
              <w:widowControl w:val="0"/>
              <w:autoSpaceDN w:val="0"/>
              <w:spacing w:after="0" w:line="240" w:lineRule="auto"/>
              <w:ind w:left="-109"/>
              <w:textAlignment w:val="baseline"/>
              <w:rPr>
                <w:rFonts w:ascii="Times New Roman" w:eastAsia="Times New Roman" w:hAnsi="Times New Roman" w:cs="Times New Roman"/>
                <w:b/>
                <w:kern w:val="3"/>
                <w:sz w:val="24"/>
                <w:szCs w:val="24"/>
                <w:lang w:eastAsia="ru-RU"/>
              </w:rPr>
            </w:pPr>
          </w:p>
          <w:p w:rsidR="00652335" w:rsidRPr="00544B1D" w:rsidRDefault="00652335" w:rsidP="006B4F6B">
            <w:pPr>
              <w:autoSpaceDN w:val="0"/>
              <w:spacing w:after="0" w:line="240" w:lineRule="auto"/>
              <w:ind w:left="-109"/>
              <w:textAlignment w:val="baseline"/>
              <w:rPr>
                <w:rFonts w:ascii="Times New Roman" w:eastAsia="Times New Roman" w:hAnsi="Times New Roman" w:cs="Times New Roman"/>
                <w:b/>
                <w:kern w:val="3"/>
                <w:sz w:val="24"/>
                <w:szCs w:val="24"/>
                <w:lang w:eastAsia="ru-RU"/>
              </w:rPr>
            </w:pPr>
            <w:r w:rsidRPr="00544B1D">
              <w:rPr>
                <w:rFonts w:ascii="Times New Roman" w:eastAsia="Times New Roman" w:hAnsi="Times New Roman" w:cs="Times New Roman"/>
                <w:b/>
                <w:kern w:val="3"/>
                <w:sz w:val="24"/>
                <w:szCs w:val="24"/>
                <w:lang w:eastAsia="ru-RU"/>
              </w:rPr>
              <w:t>________</w:t>
            </w:r>
            <w:r w:rsidR="00E05D2B">
              <w:rPr>
                <w:rFonts w:ascii="Times New Roman" w:eastAsia="Times New Roman" w:hAnsi="Times New Roman" w:cs="Times New Roman"/>
                <w:b/>
                <w:kern w:val="3"/>
                <w:sz w:val="24"/>
                <w:szCs w:val="24"/>
                <w:lang w:eastAsia="ru-RU"/>
              </w:rPr>
              <w:t>Анна ІЛЬЧИШИНА</w:t>
            </w:r>
          </w:p>
          <w:p w:rsidR="00652335" w:rsidRPr="00544B1D" w:rsidRDefault="00652335" w:rsidP="006B4F6B">
            <w:pPr>
              <w:spacing w:after="0" w:line="240" w:lineRule="auto"/>
              <w:ind w:left="-109"/>
              <w:rPr>
                <w:rFonts w:ascii="Times New Roman" w:eastAsia="Times New Roman" w:hAnsi="Times New Roman" w:cs="Times New Roman"/>
                <w:sz w:val="24"/>
                <w:szCs w:val="24"/>
                <w:lang w:eastAsia="ru-RU"/>
              </w:rPr>
            </w:pPr>
            <w:r w:rsidRPr="00544B1D">
              <w:rPr>
                <w:rFonts w:ascii="Times New Roman" w:eastAsia="Times New Roman" w:hAnsi="Times New Roman" w:cs="Times New Roman"/>
                <w:sz w:val="24"/>
                <w:szCs w:val="24"/>
                <w:lang w:eastAsia="ru-RU"/>
              </w:rPr>
              <w:t>М.П.</w:t>
            </w:r>
          </w:p>
        </w:tc>
      </w:tr>
    </w:tbl>
    <w:p w:rsidR="00652335" w:rsidRPr="00544B1D" w:rsidRDefault="00652335" w:rsidP="00652335">
      <w:pPr>
        <w:spacing w:after="0" w:line="240" w:lineRule="auto"/>
        <w:jc w:val="right"/>
        <w:rPr>
          <w:rFonts w:ascii="Times New Roman" w:hAnsi="Times New Roman" w:cs="Times New Roman"/>
          <w:sz w:val="24"/>
          <w:szCs w:val="24"/>
        </w:rPr>
      </w:pPr>
    </w:p>
    <w:p w:rsidR="00652335" w:rsidRDefault="00652335" w:rsidP="00652335">
      <w:pPr>
        <w:spacing w:after="0" w:line="240" w:lineRule="auto"/>
        <w:rPr>
          <w:rFonts w:ascii="Times New Roman" w:hAnsi="Times New Roman" w:cs="Times New Roman"/>
          <w:sz w:val="24"/>
          <w:szCs w:val="24"/>
        </w:rPr>
      </w:pPr>
    </w:p>
    <w:p w:rsidR="00652335" w:rsidRPr="00544B1D" w:rsidRDefault="00652335" w:rsidP="00652335">
      <w:pPr>
        <w:spacing w:after="0" w:line="240" w:lineRule="auto"/>
        <w:rPr>
          <w:rFonts w:ascii="Times New Roman" w:hAnsi="Times New Roman" w:cs="Times New Roman"/>
          <w:sz w:val="24"/>
          <w:szCs w:val="24"/>
        </w:rPr>
      </w:pPr>
    </w:p>
    <w:p w:rsidR="00652335" w:rsidRPr="00544B1D" w:rsidRDefault="00652335" w:rsidP="00652335">
      <w:pPr>
        <w:spacing w:after="0" w:line="240" w:lineRule="auto"/>
        <w:jc w:val="right"/>
        <w:rPr>
          <w:rFonts w:ascii="Times New Roman" w:hAnsi="Times New Roman" w:cs="Times New Roman"/>
          <w:sz w:val="24"/>
          <w:szCs w:val="24"/>
        </w:rPr>
      </w:pPr>
    </w:p>
    <w:p w:rsidR="00652335" w:rsidRDefault="00652335" w:rsidP="00652335">
      <w:pPr>
        <w:spacing w:after="0" w:line="240" w:lineRule="auto"/>
        <w:jc w:val="right"/>
        <w:rPr>
          <w:rFonts w:ascii="Times New Roman" w:hAnsi="Times New Roman" w:cs="Times New Roman"/>
          <w:sz w:val="24"/>
          <w:szCs w:val="24"/>
          <w:lang w:val="ru-RU"/>
        </w:rPr>
      </w:pPr>
    </w:p>
    <w:p w:rsidR="00652335" w:rsidRPr="00544B1D" w:rsidRDefault="00652335" w:rsidP="00652335">
      <w:pPr>
        <w:spacing w:after="0" w:line="240" w:lineRule="auto"/>
        <w:jc w:val="right"/>
        <w:rPr>
          <w:rFonts w:ascii="Times New Roman" w:hAnsi="Times New Roman" w:cs="Times New Roman"/>
          <w:sz w:val="24"/>
          <w:szCs w:val="24"/>
        </w:rPr>
      </w:pPr>
      <w:r w:rsidRPr="00544B1D">
        <w:rPr>
          <w:rFonts w:ascii="Times New Roman" w:hAnsi="Times New Roman" w:cs="Times New Roman"/>
          <w:sz w:val="24"/>
          <w:szCs w:val="24"/>
        </w:rPr>
        <w:t>Додаток № 1</w:t>
      </w:r>
    </w:p>
    <w:p w:rsidR="00652335" w:rsidRPr="00544B1D" w:rsidRDefault="00652335" w:rsidP="00652335">
      <w:pPr>
        <w:spacing w:after="0" w:line="240" w:lineRule="auto"/>
        <w:jc w:val="right"/>
        <w:rPr>
          <w:rFonts w:ascii="Times New Roman" w:hAnsi="Times New Roman" w:cs="Times New Roman"/>
          <w:sz w:val="24"/>
          <w:szCs w:val="24"/>
        </w:rPr>
      </w:pPr>
      <w:r w:rsidRPr="00544B1D">
        <w:rPr>
          <w:rFonts w:ascii="Times New Roman" w:hAnsi="Times New Roman" w:cs="Times New Roman"/>
          <w:sz w:val="24"/>
          <w:szCs w:val="24"/>
        </w:rPr>
        <w:t xml:space="preserve">до  Договору поставки № _____ </w:t>
      </w:r>
    </w:p>
    <w:p w:rsidR="00652335" w:rsidRPr="00544B1D" w:rsidRDefault="00652335" w:rsidP="00652335">
      <w:pPr>
        <w:spacing w:after="0" w:line="240" w:lineRule="auto"/>
        <w:jc w:val="right"/>
        <w:rPr>
          <w:rFonts w:ascii="Times New Roman" w:hAnsi="Times New Roman" w:cs="Times New Roman"/>
          <w:sz w:val="24"/>
          <w:szCs w:val="24"/>
        </w:rPr>
      </w:pPr>
      <w:r w:rsidRPr="00544B1D">
        <w:rPr>
          <w:rFonts w:ascii="Times New Roman" w:hAnsi="Times New Roman" w:cs="Times New Roman"/>
          <w:sz w:val="24"/>
          <w:szCs w:val="24"/>
        </w:rPr>
        <w:t>від «___» _________ 2023р.</w:t>
      </w:r>
    </w:p>
    <w:p w:rsidR="00652335" w:rsidRPr="00544B1D" w:rsidRDefault="00652335" w:rsidP="00652335">
      <w:pPr>
        <w:spacing w:after="0" w:line="240" w:lineRule="auto"/>
        <w:jc w:val="right"/>
        <w:rPr>
          <w:rFonts w:ascii="Times New Roman" w:hAnsi="Times New Roman" w:cs="Times New Roman"/>
          <w:sz w:val="24"/>
          <w:szCs w:val="24"/>
        </w:rPr>
      </w:pPr>
    </w:p>
    <w:p w:rsidR="00652335" w:rsidRPr="001250CB" w:rsidRDefault="00652335" w:rsidP="00652335">
      <w:pPr>
        <w:spacing w:after="0" w:line="240" w:lineRule="auto"/>
        <w:jc w:val="center"/>
        <w:rPr>
          <w:rFonts w:ascii="Times New Roman" w:hAnsi="Times New Roman" w:cs="Times New Roman"/>
          <w:b/>
          <w:sz w:val="24"/>
          <w:szCs w:val="24"/>
        </w:rPr>
      </w:pPr>
      <w:r w:rsidRPr="001250CB">
        <w:rPr>
          <w:rFonts w:ascii="Times New Roman" w:hAnsi="Times New Roman" w:cs="Times New Roman"/>
          <w:b/>
          <w:sz w:val="24"/>
          <w:szCs w:val="24"/>
        </w:rPr>
        <w:t>СПЕЦИФІКАЦІЯ</w:t>
      </w:r>
    </w:p>
    <w:p w:rsidR="00C2409D" w:rsidRPr="001250CB" w:rsidRDefault="00C2409D" w:rsidP="00C2409D">
      <w:pPr>
        <w:widowControl w:val="0"/>
        <w:spacing w:after="0"/>
        <w:jc w:val="center"/>
        <w:rPr>
          <w:rFonts w:ascii="Times New Roman" w:eastAsia="Times New Roman" w:hAnsi="Times New Roman"/>
          <w:b/>
          <w:noProof/>
          <w:color w:val="000000"/>
          <w:sz w:val="24"/>
          <w:szCs w:val="24"/>
        </w:rPr>
      </w:pPr>
      <w:r w:rsidRPr="001250CB">
        <w:rPr>
          <w:rFonts w:ascii="Times New Roman" w:eastAsia="Times New Roman" w:hAnsi="Times New Roman"/>
          <w:b/>
          <w:noProof/>
          <w:color w:val="000000"/>
          <w:sz w:val="24"/>
          <w:szCs w:val="24"/>
        </w:rPr>
        <w:t xml:space="preserve">ДК 021:2015: 38430000-8 Детектори та аналізатори </w:t>
      </w:r>
    </w:p>
    <w:p w:rsidR="00652335" w:rsidRPr="008F0252" w:rsidRDefault="00652335" w:rsidP="00652335">
      <w:pPr>
        <w:widowControl w:val="0"/>
        <w:tabs>
          <w:tab w:val="left" w:pos="0"/>
        </w:tabs>
        <w:spacing w:after="0" w:line="240" w:lineRule="auto"/>
        <w:jc w:val="center"/>
        <w:rPr>
          <w:rFonts w:ascii="Times New Roman" w:hAnsi="Times New Roman" w:cs="Times New Roman"/>
          <w:b/>
          <w:sz w:val="24"/>
          <w:szCs w:val="24"/>
        </w:rPr>
      </w:pPr>
    </w:p>
    <w:tbl>
      <w:tblPr>
        <w:tblStyle w:val="15"/>
        <w:tblW w:w="9751" w:type="dxa"/>
        <w:tblInd w:w="-601" w:type="dxa"/>
        <w:tblLayout w:type="fixed"/>
        <w:tblLook w:val="04A0" w:firstRow="1" w:lastRow="0" w:firstColumn="1" w:lastColumn="0" w:noHBand="0" w:noVBand="1"/>
      </w:tblPr>
      <w:tblGrid>
        <w:gridCol w:w="670"/>
        <w:gridCol w:w="3609"/>
        <w:gridCol w:w="1416"/>
        <w:gridCol w:w="1258"/>
        <w:gridCol w:w="1697"/>
        <w:gridCol w:w="1101"/>
      </w:tblGrid>
      <w:tr w:rsidR="00652335" w:rsidRPr="00544B1D" w:rsidTr="006B4F6B">
        <w:trPr>
          <w:trHeight w:val="1112"/>
        </w:trPr>
        <w:tc>
          <w:tcPr>
            <w:tcW w:w="670" w:type="dxa"/>
            <w:tcBorders>
              <w:top w:val="single" w:sz="4" w:space="0" w:color="auto"/>
              <w:left w:val="single" w:sz="4" w:space="0" w:color="auto"/>
              <w:bottom w:val="single" w:sz="4" w:space="0" w:color="auto"/>
              <w:right w:val="single" w:sz="4" w:space="0" w:color="auto"/>
            </w:tcBorders>
            <w:vAlign w:val="center"/>
            <w:hideMark/>
          </w:tcPr>
          <w:p w:rsidR="00652335" w:rsidRPr="00544B1D" w:rsidRDefault="00652335" w:rsidP="006B4F6B">
            <w:pPr>
              <w:jc w:val="center"/>
              <w:rPr>
                <w:b/>
                <w:sz w:val="24"/>
                <w:szCs w:val="24"/>
              </w:rPr>
            </w:pPr>
            <w:r w:rsidRPr="00544B1D">
              <w:rPr>
                <w:b/>
                <w:bCs/>
                <w:sz w:val="24"/>
                <w:szCs w:val="24"/>
                <w:lang w:val="ru-RU"/>
              </w:rPr>
              <w:t xml:space="preserve">№ </w:t>
            </w:r>
            <w:r w:rsidRPr="00544B1D">
              <w:rPr>
                <w:b/>
                <w:bCs/>
                <w:sz w:val="24"/>
                <w:szCs w:val="24"/>
              </w:rPr>
              <w:t>з</w:t>
            </w:r>
            <w:r w:rsidRPr="00544B1D">
              <w:rPr>
                <w:b/>
                <w:bCs/>
                <w:sz w:val="24"/>
                <w:szCs w:val="24"/>
                <w:lang w:val="ru-RU"/>
              </w:rPr>
              <w:t>/</w:t>
            </w:r>
            <w:proofErr w:type="gramStart"/>
            <w:r w:rsidRPr="00544B1D">
              <w:rPr>
                <w:b/>
                <w:bCs/>
                <w:sz w:val="24"/>
                <w:szCs w:val="24"/>
                <w:lang w:val="ru-RU"/>
              </w:rPr>
              <w:t>п</w:t>
            </w:r>
            <w:proofErr w:type="gramEnd"/>
          </w:p>
        </w:tc>
        <w:tc>
          <w:tcPr>
            <w:tcW w:w="3609" w:type="dxa"/>
            <w:tcBorders>
              <w:top w:val="single" w:sz="4" w:space="0" w:color="auto"/>
              <w:left w:val="single" w:sz="4" w:space="0" w:color="auto"/>
              <w:bottom w:val="single" w:sz="4" w:space="0" w:color="auto"/>
              <w:right w:val="single" w:sz="4" w:space="0" w:color="auto"/>
            </w:tcBorders>
            <w:vAlign w:val="center"/>
            <w:hideMark/>
          </w:tcPr>
          <w:p w:rsidR="00652335" w:rsidRPr="00544B1D" w:rsidRDefault="00652335" w:rsidP="006B4F6B">
            <w:pPr>
              <w:jc w:val="center"/>
              <w:rPr>
                <w:b/>
                <w:sz w:val="24"/>
                <w:szCs w:val="24"/>
              </w:rPr>
            </w:pPr>
            <w:r w:rsidRPr="00544B1D">
              <w:rPr>
                <w:b/>
                <w:sz w:val="24"/>
                <w:szCs w:val="24"/>
              </w:rPr>
              <w:t>Торговельна назва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652335" w:rsidRPr="00544B1D" w:rsidRDefault="00652335" w:rsidP="006B4F6B">
            <w:pPr>
              <w:jc w:val="center"/>
              <w:rPr>
                <w:b/>
                <w:sz w:val="24"/>
                <w:szCs w:val="24"/>
                <w:lang w:val="en-US"/>
              </w:rPr>
            </w:pPr>
            <w:proofErr w:type="spellStart"/>
            <w:r w:rsidRPr="00544B1D">
              <w:rPr>
                <w:b/>
                <w:bCs/>
                <w:sz w:val="24"/>
                <w:szCs w:val="24"/>
                <w:lang w:val="ru-RU"/>
              </w:rPr>
              <w:t>Одиниця</w:t>
            </w:r>
            <w:proofErr w:type="spellEnd"/>
            <w:r w:rsidRPr="00544B1D">
              <w:rPr>
                <w:b/>
                <w:bCs/>
                <w:sz w:val="24"/>
                <w:szCs w:val="24"/>
                <w:lang w:val="ru-RU"/>
              </w:rPr>
              <w:t xml:space="preserve"> </w:t>
            </w:r>
            <w:proofErr w:type="spellStart"/>
            <w:r w:rsidRPr="00544B1D">
              <w:rPr>
                <w:b/>
                <w:bCs/>
                <w:sz w:val="24"/>
                <w:szCs w:val="24"/>
                <w:lang w:val="ru-RU"/>
              </w:rPr>
              <w:t>виміру</w:t>
            </w:r>
            <w:proofErr w:type="spellEnd"/>
          </w:p>
        </w:tc>
        <w:tc>
          <w:tcPr>
            <w:tcW w:w="1258" w:type="dxa"/>
            <w:tcBorders>
              <w:top w:val="single" w:sz="4" w:space="0" w:color="auto"/>
              <w:left w:val="single" w:sz="4" w:space="0" w:color="auto"/>
              <w:bottom w:val="single" w:sz="4" w:space="0" w:color="auto"/>
              <w:right w:val="single" w:sz="4" w:space="0" w:color="auto"/>
            </w:tcBorders>
            <w:vAlign w:val="center"/>
            <w:hideMark/>
          </w:tcPr>
          <w:p w:rsidR="00652335" w:rsidRPr="00544B1D" w:rsidRDefault="00652335" w:rsidP="006B4F6B">
            <w:pPr>
              <w:jc w:val="center"/>
              <w:rPr>
                <w:b/>
                <w:sz w:val="24"/>
                <w:szCs w:val="24"/>
              </w:rPr>
            </w:pPr>
            <w:proofErr w:type="spellStart"/>
            <w:r w:rsidRPr="00544B1D">
              <w:rPr>
                <w:b/>
                <w:bCs/>
                <w:sz w:val="24"/>
                <w:szCs w:val="24"/>
                <w:lang w:val="ru-RU"/>
              </w:rPr>
              <w:t>Кількість</w:t>
            </w:r>
            <w:proofErr w:type="spellEnd"/>
          </w:p>
        </w:tc>
        <w:tc>
          <w:tcPr>
            <w:tcW w:w="1697" w:type="dxa"/>
            <w:tcBorders>
              <w:top w:val="single" w:sz="4" w:space="0" w:color="auto"/>
              <w:left w:val="single" w:sz="4" w:space="0" w:color="auto"/>
              <w:bottom w:val="single" w:sz="4" w:space="0" w:color="auto"/>
              <w:right w:val="single" w:sz="4" w:space="0" w:color="auto"/>
            </w:tcBorders>
            <w:vAlign w:val="center"/>
            <w:hideMark/>
          </w:tcPr>
          <w:p w:rsidR="00652335" w:rsidRPr="00544B1D" w:rsidRDefault="00652335" w:rsidP="006B4F6B">
            <w:pPr>
              <w:jc w:val="center"/>
              <w:rPr>
                <w:b/>
                <w:bCs/>
                <w:sz w:val="24"/>
                <w:szCs w:val="24"/>
                <w:lang w:val="ru-RU"/>
              </w:rPr>
            </w:pPr>
            <w:proofErr w:type="spellStart"/>
            <w:proofErr w:type="gramStart"/>
            <w:r w:rsidRPr="00544B1D">
              <w:rPr>
                <w:b/>
                <w:bCs/>
                <w:sz w:val="24"/>
                <w:szCs w:val="24"/>
                <w:lang w:val="ru-RU"/>
              </w:rPr>
              <w:t>Ц</w:t>
            </w:r>
            <w:proofErr w:type="gramEnd"/>
            <w:r w:rsidRPr="00544B1D">
              <w:rPr>
                <w:b/>
                <w:bCs/>
                <w:sz w:val="24"/>
                <w:szCs w:val="24"/>
                <w:lang w:val="ru-RU"/>
              </w:rPr>
              <w:t>іна</w:t>
            </w:r>
            <w:proofErr w:type="spellEnd"/>
            <w:r w:rsidRPr="00544B1D">
              <w:rPr>
                <w:b/>
                <w:bCs/>
                <w:sz w:val="24"/>
                <w:szCs w:val="24"/>
                <w:lang w:val="ru-RU"/>
              </w:rPr>
              <w:t xml:space="preserve"> за </w:t>
            </w:r>
            <w:proofErr w:type="spellStart"/>
            <w:r w:rsidRPr="00544B1D">
              <w:rPr>
                <w:b/>
                <w:bCs/>
                <w:sz w:val="24"/>
                <w:szCs w:val="24"/>
                <w:lang w:val="ru-RU"/>
              </w:rPr>
              <w:t>одиницю</w:t>
            </w:r>
            <w:proofErr w:type="spellEnd"/>
            <w:r w:rsidRPr="00544B1D">
              <w:rPr>
                <w:b/>
                <w:bCs/>
                <w:sz w:val="24"/>
                <w:szCs w:val="24"/>
                <w:lang w:val="ru-RU"/>
              </w:rPr>
              <w:t>, грн.,</w:t>
            </w:r>
          </w:p>
          <w:p w:rsidR="00652335" w:rsidRPr="00544B1D" w:rsidRDefault="00652335" w:rsidP="006B4F6B">
            <w:pPr>
              <w:jc w:val="center"/>
              <w:rPr>
                <w:b/>
                <w:sz w:val="24"/>
                <w:szCs w:val="24"/>
                <w:lang w:val="ru-RU"/>
              </w:rPr>
            </w:pPr>
            <w:r w:rsidRPr="00544B1D">
              <w:rPr>
                <w:b/>
                <w:bCs/>
                <w:sz w:val="24"/>
                <w:szCs w:val="24"/>
                <w:lang w:val="ru-RU"/>
              </w:rPr>
              <w:t>з  ПДВ</w:t>
            </w:r>
          </w:p>
        </w:tc>
        <w:tc>
          <w:tcPr>
            <w:tcW w:w="1101" w:type="dxa"/>
            <w:tcBorders>
              <w:top w:val="single" w:sz="4" w:space="0" w:color="auto"/>
              <w:left w:val="single" w:sz="4" w:space="0" w:color="auto"/>
              <w:bottom w:val="single" w:sz="4" w:space="0" w:color="auto"/>
              <w:right w:val="single" w:sz="4" w:space="0" w:color="auto"/>
            </w:tcBorders>
            <w:vAlign w:val="center"/>
            <w:hideMark/>
          </w:tcPr>
          <w:p w:rsidR="00652335" w:rsidRPr="00544B1D" w:rsidRDefault="00652335" w:rsidP="006B4F6B">
            <w:pPr>
              <w:jc w:val="center"/>
              <w:rPr>
                <w:b/>
                <w:bCs/>
                <w:sz w:val="24"/>
                <w:szCs w:val="24"/>
                <w:lang w:val="en-US"/>
              </w:rPr>
            </w:pPr>
            <w:r w:rsidRPr="00544B1D">
              <w:rPr>
                <w:b/>
                <w:bCs/>
                <w:sz w:val="24"/>
                <w:szCs w:val="24"/>
              </w:rPr>
              <w:t>Сума грн.,</w:t>
            </w:r>
          </w:p>
          <w:p w:rsidR="00652335" w:rsidRPr="00544B1D" w:rsidRDefault="00652335" w:rsidP="006B4F6B">
            <w:pPr>
              <w:jc w:val="center"/>
              <w:rPr>
                <w:b/>
                <w:sz w:val="24"/>
                <w:szCs w:val="24"/>
              </w:rPr>
            </w:pPr>
            <w:r w:rsidRPr="00544B1D">
              <w:rPr>
                <w:b/>
                <w:bCs/>
                <w:sz w:val="24"/>
                <w:szCs w:val="24"/>
              </w:rPr>
              <w:t>з ПДВ</w:t>
            </w:r>
          </w:p>
        </w:tc>
      </w:tr>
      <w:tr w:rsidR="00652335" w:rsidRPr="00544B1D" w:rsidTr="006B4F6B">
        <w:trPr>
          <w:trHeight w:val="280"/>
        </w:trPr>
        <w:tc>
          <w:tcPr>
            <w:tcW w:w="670" w:type="dxa"/>
            <w:tcBorders>
              <w:top w:val="single" w:sz="4" w:space="0" w:color="auto"/>
              <w:left w:val="single" w:sz="4" w:space="0" w:color="auto"/>
              <w:bottom w:val="single" w:sz="4" w:space="0" w:color="auto"/>
              <w:right w:val="single" w:sz="4" w:space="0" w:color="auto"/>
            </w:tcBorders>
            <w:vAlign w:val="center"/>
            <w:hideMark/>
          </w:tcPr>
          <w:p w:rsidR="00652335" w:rsidRPr="00544B1D" w:rsidRDefault="00652335" w:rsidP="006B4F6B">
            <w:pPr>
              <w:jc w:val="center"/>
              <w:rPr>
                <w:b/>
                <w:bCs/>
                <w:sz w:val="24"/>
                <w:szCs w:val="24"/>
              </w:rPr>
            </w:pPr>
            <w:r w:rsidRPr="00544B1D">
              <w:rPr>
                <w:b/>
                <w:bCs/>
                <w:sz w:val="24"/>
                <w:szCs w:val="24"/>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rsidR="00652335" w:rsidRPr="00544B1D" w:rsidRDefault="00652335" w:rsidP="006B4F6B">
            <w:pPr>
              <w:widowControl w:val="0"/>
              <w:tabs>
                <w:tab w:val="left" w:pos="0"/>
              </w:tabs>
              <w:autoSpaceDE w:val="0"/>
              <w:autoSpaceDN w:val="0"/>
              <w:adjustRightInd w:val="0"/>
              <w:jc w:val="center"/>
              <w:rPr>
                <w:b/>
                <w:sz w:val="24"/>
                <w:szCs w:val="24"/>
              </w:rPr>
            </w:pPr>
            <w:r w:rsidRPr="00544B1D">
              <w:rPr>
                <w:b/>
                <w:bCs/>
                <w:sz w:val="24"/>
                <w:szCs w:val="24"/>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652335" w:rsidRPr="00197C73" w:rsidRDefault="00652335" w:rsidP="006B4F6B">
            <w:pPr>
              <w:jc w:val="center"/>
              <w:rPr>
                <w:b/>
                <w:bCs/>
                <w:sz w:val="24"/>
                <w:szCs w:val="24"/>
                <w:lang w:val="ru-RU"/>
              </w:rPr>
            </w:pPr>
            <w:r>
              <w:rPr>
                <w:b/>
                <w:bCs/>
                <w:sz w:val="24"/>
                <w:szCs w:val="24"/>
                <w:lang w:val="ru-RU"/>
              </w:rPr>
              <w:t>3</w:t>
            </w:r>
          </w:p>
        </w:tc>
        <w:tc>
          <w:tcPr>
            <w:tcW w:w="1258" w:type="dxa"/>
            <w:tcBorders>
              <w:top w:val="single" w:sz="4" w:space="0" w:color="auto"/>
              <w:left w:val="single" w:sz="4" w:space="0" w:color="auto"/>
              <w:bottom w:val="single" w:sz="4" w:space="0" w:color="auto"/>
              <w:right w:val="single" w:sz="4" w:space="0" w:color="auto"/>
            </w:tcBorders>
            <w:vAlign w:val="center"/>
            <w:hideMark/>
          </w:tcPr>
          <w:p w:rsidR="00652335" w:rsidRPr="00197C73" w:rsidRDefault="00652335" w:rsidP="006B4F6B">
            <w:pPr>
              <w:jc w:val="center"/>
              <w:rPr>
                <w:b/>
                <w:bCs/>
                <w:sz w:val="24"/>
                <w:szCs w:val="24"/>
                <w:lang w:val="ru-RU"/>
              </w:rPr>
            </w:pPr>
            <w:r>
              <w:rPr>
                <w:b/>
                <w:bCs/>
                <w:sz w:val="24"/>
                <w:szCs w:val="24"/>
                <w:lang w:val="ru-RU"/>
              </w:rPr>
              <w:t>4</w:t>
            </w:r>
          </w:p>
        </w:tc>
        <w:tc>
          <w:tcPr>
            <w:tcW w:w="1697" w:type="dxa"/>
            <w:tcBorders>
              <w:top w:val="single" w:sz="4" w:space="0" w:color="auto"/>
              <w:left w:val="single" w:sz="4" w:space="0" w:color="auto"/>
              <w:bottom w:val="single" w:sz="4" w:space="0" w:color="auto"/>
              <w:right w:val="single" w:sz="4" w:space="0" w:color="auto"/>
            </w:tcBorders>
            <w:vAlign w:val="center"/>
            <w:hideMark/>
          </w:tcPr>
          <w:p w:rsidR="00652335" w:rsidRPr="00197C73" w:rsidRDefault="00652335" w:rsidP="006B4F6B">
            <w:pPr>
              <w:jc w:val="center"/>
              <w:rPr>
                <w:b/>
                <w:bCs/>
                <w:sz w:val="24"/>
                <w:szCs w:val="24"/>
                <w:lang w:val="ru-RU"/>
              </w:rPr>
            </w:pPr>
            <w:r>
              <w:rPr>
                <w:b/>
                <w:bCs/>
                <w:sz w:val="24"/>
                <w:szCs w:val="24"/>
                <w:lang w:val="ru-RU"/>
              </w:rPr>
              <w:t>5</w:t>
            </w:r>
          </w:p>
        </w:tc>
        <w:tc>
          <w:tcPr>
            <w:tcW w:w="1101" w:type="dxa"/>
            <w:tcBorders>
              <w:top w:val="single" w:sz="4" w:space="0" w:color="auto"/>
              <w:left w:val="single" w:sz="4" w:space="0" w:color="auto"/>
              <w:bottom w:val="single" w:sz="4" w:space="0" w:color="auto"/>
              <w:right w:val="single" w:sz="4" w:space="0" w:color="auto"/>
            </w:tcBorders>
            <w:vAlign w:val="center"/>
            <w:hideMark/>
          </w:tcPr>
          <w:p w:rsidR="00652335" w:rsidRPr="00544B1D" w:rsidRDefault="00652335" w:rsidP="006B4F6B">
            <w:pPr>
              <w:jc w:val="center"/>
              <w:rPr>
                <w:b/>
                <w:bCs/>
                <w:sz w:val="24"/>
                <w:szCs w:val="24"/>
                <w:lang w:val="ru-RU"/>
              </w:rPr>
            </w:pPr>
            <w:r>
              <w:rPr>
                <w:b/>
                <w:bCs/>
                <w:sz w:val="24"/>
                <w:szCs w:val="24"/>
                <w:lang w:val="ru-RU"/>
              </w:rPr>
              <w:t>6</w:t>
            </w:r>
          </w:p>
        </w:tc>
      </w:tr>
      <w:tr w:rsidR="00652335" w:rsidRPr="00544B1D" w:rsidTr="006B4F6B">
        <w:trPr>
          <w:trHeight w:val="271"/>
        </w:trPr>
        <w:tc>
          <w:tcPr>
            <w:tcW w:w="670" w:type="dxa"/>
            <w:tcBorders>
              <w:top w:val="single" w:sz="4" w:space="0" w:color="auto"/>
              <w:left w:val="single" w:sz="4" w:space="0" w:color="auto"/>
              <w:bottom w:val="single" w:sz="4" w:space="0" w:color="auto"/>
              <w:right w:val="single" w:sz="4" w:space="0" w:color="auto"/>
            </w:tcBorders>
            <w:vAlign w:val="center"/>
            <w:hideMark/>
          </w:tcPr>
          <w:p w:rsidR="00652335" w:rsidRPr="00544B1D" w:rsidRDefault="00652335" w:rsidP="006B4F6B">
            <w:pPr>
              <w:jc w:val="center"/>
              <w:rPr>
                <w:sz w:val="24"/>
                <w:szCs w:val="24"/>
                <w:lang w:val="en-US"/>
              </w:rPr>
            </w:pPr>
            <w:r w:rsidRPr="00544B1D">
              <w:rPr>
                <w:color w:val="000000"/>
                <w:sz w:val="24"/>
                <w:szCs w:val="24"/>
                <w:lang w:val="ru-RU"/>
              </w:rPr>
              <w:t>1</w:t>
            </w:r>
            <w:r w:rsidRPr="00544B1D">
              <w:rPr>
                <w:color w:val="000000"/>
                <w:sz w:val="24"/>
                <w:szCs w:val="24"/>
              </w:rPr>
              <w:t>.</w:t>
            </w:r>
          </w:p>
        </w:tc>
        <w:tc>
          <w:tcPr>
            <w:tcW w:w="3609" w:type="dxa"/>
            <w:tcBorders>
              <w:top w:val="single" w:sz="4" w:space="0" w:color="auto"/>
              <w:left w:val="single" w:sz="4" w:space="0" w:color="auto"/>
              <w:bottom w:val="single" w:sz="4" w:space="0" w:color="auto"/>
              <w:right w:val="single" w:sz="4" w:space="0" w:color="auto"/>
            </w:tcBorders>
            <w:vAlign w:val="center"/>
          </w:tcPr>
          <w:p w:rsidR="00652335" w:rsidRPr="00544B1D" w:rsidRDefault="00715032" w:rsidP="006B4F6B">
            <w:pPr>
              <w:contextualSpacing/>
              <w:jc w:val="center"/>
              <w:rPr>
                <w:color w:val="000000"/>
                <w:sz w:val="24"/>
                <w:szCs w:val="24"/>
              </w:rPr>
            </w:pPr>
            <w:r w:rsidRPr="00715032">
              <w:rPr>
                <w:color w:val="000000"/>
                <w:sz w:val="24"/>
                <w:szCs w:val="24"/>
              </w:rPr>
              <w:t>Гематологічний аналіза</w:t>
            </w:r>
            <w:r w:rsidR="007D188D">
              <w:rPr>
                <w:color w:val="000000"/>
                <w:sz w:val="24"/>
                <w:szCs w:val="24"/>
              </w:rPr>
              <w:t>тор 3Dif з набором реагентів</w:t>
            </w:r>
          </w:p>
        </w:tc>
        <w:tc>
          <w:tcPr>
            <w:tcW w:w="1416" w:type="dxa"/>
            <w:tcBorders>
              <w:top w:val="single" w:sz="4" w:space="0" w:color="auto"/>
              <w:left w:val="single" w:sz="4" w:space="0" w:color="auto"/>
              <w:bottom w:val="single" w:sz="4" w:space="0" w:color="auto"/>
              <w:right w:val="single" w:sz="4" w:space="0" w:color="auto"/>
            </w:tcBorders>
            <w:vAlign w:val="center"/>
          </w:tcPr>
          <w:p w:rsidR="00652335" w:rsidRPr="00544B1D" w:rsidRDefault="00715032" w:rsidP="006B4F6B">
            <w:pPr>
              <w:contextualSpacing/>
              <w:jc w:val="center"/>
              <w:rPr>
                <w:color w:val="000000"/>
                <w:sz w:val="24"/>
                <w:szCs w:val="24"/>
              </w:rPr>
            </w:pPr>
            <w:r>
              <w:rPr>
                <w:color w:val="000000"/>
                <w:sz w:val="24"/>
                <w:szCs w:val="24"/>
              </w:rPr>
              <w:t>1</w:t>
            </w:r>
          </w:p>
        </w:tc>
        <w:tc>
          <w:tcPr>
            <w:tcW w:w="1258" w:type="dxa"/>
            <w:tcBorders>
              <w:top w:val="single" w:sz="4" w:space="0" w:color="auto"/>
              <w:left w:val="single" w:sz="4" w:space="0" w:color="auto"/>
              <w:bottom w:val="single" w:sz="4" w:space="0" w:color="auto"/>
              <w:right w:val="single" w:sz="4" w:space="0" w:color="auto"/>
            </w:tcBorders>
            <w:vAlign w:val="center"/>
          </w:tcPr>
          <w:p w:rsidR="00652335" w:rsidRPr="00544B1D" w:rsidRDefault="00715032" w:rsidP="006B4F6B">
            <w:pPr>
              <w:contextualSpacing/>
              <w:jc w:val="center"/>
              <w:rPr>
                <w:color w:val="000000"/>
                <w:sz w:val="24"/>
                <w:szCs w:val="24"/>
              </w:rPr>
            </w:pPr>
            <w:proofErr w:type="spellStart"/>
            <w:r>
              <w:rPr>
                <w:color w:val="000000"/>
                <w:sz w:val="24"/>
                <w:szCs w:val="24"/>
              </w:rPr>
              <w:t>шт</w:t>
            </w:r>
            <w:proofErr w:type="spellEnd"/>
          </w:p>
        </w:tc>
        <w:tc>
          <w:tcPr>
            <w:tcW w:w="1697" w:type="dxa"/>
            <w:tcBorders>
              <w:top w:val="single" w:sz="4" w:space="0" w:color="auto"/>
              <w:left w:val="single" w:sz="4" w:space="0" w:color="auto"/>
              <w:bottom w:val="single" w:sz="4" w:space="0" w:color="auto"/>
              <w:right w:val="single" w:sz="4" w:space="0" w:color="auto"/>
            </w:tcBorders>
            <w:vAlign w:val="center"/>
          </w:tcPr>
          <w:p w:rsidR="00652335" w:rsidRPr="00544B1D" w:rsidRDefault="00652335" w:rsidP="006B4F6B">
            <w:pPr>
              <w:contextualSpacing/>
              <w:jc w:val="center"/>
              <w:rPr>
                <w:color w:val="000000"/>
                <w:sz w:val="24"/>
                <w:szCs w:val="24"/>
              </w:rPr>
            </w:pPr>
          </w:p>
        </w:tc>
        <w:tc>
          <w:tcPr>
            <w:tcW w:w="1101" w:type="dxa"/>
            <w:tcBorders>
              <w:top w:val="single" w:sz="4" w:space="0" w:color="auto"/>
              <w:left w:val="single" w:sz="4" w:space="0" w:color="auto"/>
              <w:bottom w:val="single" w:sz="4" w:space="0" w:color="auto"/>
              <w:right w:val="single" w:sz="4" w:space="0" w:color="auto"/>
            </w:tcBorders>
            <w:vAlign w:val="center"/>
          </w:tcPr>
          <w:p w:rsidR="00652335" w:rsidRPr="00544B1D" w:rsidRDefault="00652335" w:rsidP="006B4F6B">
            <w:pPr>
              <w:jc w:val="center"/>
              <w:rPr>
                <w:color w:val="000000"/>
                <w:sz w:val="24"/>
                <w:szCs w:val="24"/>
              </w:rPr>
            </w:pPr>
          </w:p>
        </w:tc>
      </w:tr>
      <w:tr w:rsidR="00652335" w:rsidRPr="00544B1D" w:rsidTr="006B4F6B">
        <w:trPr>
          <w:trHeight w:val="280"/>
        </w:trPr>
        <w:tc>
          <w:tcPr>
            <w:tcW w:w="670" w:type="dxa"/>
            <w:tcBorders>
              <w:top w:val="single" w:sz="4" w:space="0" w:color="auto"/>
              <w:left w:val="single" w:sz="4" w:space="0" w:color="auto"/>
              <w:bottom w:val="single" w:sz="4" w:space="0" w:color="auto"/>
              <w:right w:val="single" w:sz="4" w:space="0" w:color="auto"/>
            </w:tcBorders>
            <w:vAlign w:val="center"/>
            <w:hideMark/>
          </w:tcPr>
          <w:p w:rsidR="00652335" w:rsidRPr="00544B1D" w:rsidRDefault="00652335" w:rsidP="006B4F6B">
            <w:pPr>
              <w:jc w:val="center"/>
              <w:rPr>
                <w:sz w:val="24"/>
                <w:szCs w:val="24"/>
              </w:rPr>
            </w:pPr>
            <w:r w:rsidRPr="00544B1D">
              <w:rPr>
                <w:color w:val="000000"/>
                <w:sz w:val="24"/>
                <w:szCs w:val="24"/>
                <w:lang w:val="ru-RU"/>
              </w:rPr>
              <w:t>2</w:t>
            </w:r>
            <w:r w:rsidRPr="00544B1D">
              <w:rPr>
                <w:color w:val="000000"/>
                <w:sz w:val="24"/>
                <w:szCs w:val="24"/>
              </w:rPr>
              <w:t>.</w:t>
            </w:r>
          </w:p>
        </w:tc>
        <w:tc>
          <w:tcPr>
            <w:tcW w:w="3609" w:type="dxa"/>
            <w:tcBorders>
              <w:top w:val="single" w:sz="4" w:space="0" w:color="auto"/>
              <w:left w:val="single" w:sz="4" w:space="0" w:color="auto"/>
              <w:bottom w:val="single" w:sz="4" w:space="0" w:color="auto"/>
              <w:right w:val="single" w:sz="4" w:space="0" w:color="auto"/>
            </w:tcBorders>
            <w:vAlign w:val="center"/>
          </w:tcPr>
          <w:p w:rsidR="00652335" w:rsidRPr="00544B1D" w:rsidRDefault="00715032" w:rsidP="006B4F6B">
            <w:pPr>
              <w:contextualSpacing/>
              <w:jc w:val="center"/>
              <w:rPr>
                <w:color w:val="000000"/>
                <w:sz w:val="24"/>
                <w:szCs w:val="24"/>
                <w:lang w:val="ru-RU"/>
              </w:rPr>
            </w:pPr>
            <w:proofErr w:type="spellStart"/>
            <w:r w:rsidRPr="00715032">
              <w:rPr>
                <w:color w:val="000000"/>
                <w:sz w:val="24"/>
                <w:szCs w:val="24"/>
                <w:lang w:val="ru-RU"/>
              </w:rPr>
              <w:t>Аналізатор</w:t>
            </w:r>
            <w:proofErr w:type="spellEnd"/>
            <w:r w:rsidRPr="00715032">
              <w:rPr>
                <w:color w:val="000000"/>
                <w:sz w:val="24"/>
                <w:szCs w:val="24"/>
                <w:lang w:val="ru-RU"/>
              </w:rPr>
              <w:t xml:space="preserve"> </w:t>
            </w:r>
            <w:proofErr w:type="spellStart"/>
            <w:r w:rsidRPr="00715032">
              <w:rPr>
                <w:color w:val="000000"/>
                <w:sz w:val="24"/>
                <w:szCs w:val="24"/>
                <w:lang w:val="ru-RU"/>
              </w:rPr>
              <w:t>сечі</w:t>
            </w:r>
            <w:proofErr w:type="spellEnd"/>
            <w:r w:rsidRPr="00715032">
              <w:rPr>
                <w:color w:val="000000"/>
                <w:sz w:val="24"/>
                <w:szCs w:val="24"/>
                <w:lang w:val="ru-RU"/>
              </w:rPr>
              <w:t xml:space="preserve"> з набором тест-</w:t>
            </w:r>
            <w:proofErr w:type="spellStart"/>
            <w:r w:rsidRPr="00715032">
              <w:rPr>
                <w:color w:val="000000"/>
                <w:sz w:val="24"/>
                <w:szCs w:val="24"/>
                <w:lang w:val="ru-RU"/>
              </w:rPr>
              <w:t>смужок</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652335" w:rsidRPr="00544B1D" w:rsidRDefault="00715032" w:rsidP="006B4F6B">
            <w:pPr>
              <w:contextualSpacing/>
              <w:jc w:val="center"/>
              <w:rPr>
                <w:color w:val="000000"/>
                <w:sz w:val="24"/>
                <w:szCs w:val="24"/>
              </w:rPr>
            </w:pPr>
            <w:r>
              <w:rPr>
                <w:color w:val="000000"/>
                <w:sz w:val="24"/>
                <w:szCs w:val="24"/>
              </w:rPr>
              <w:t>1</w:t>
            </w:r>
          </w:p>
        </w:tc>
        <w:tc>
          <w:tcPr>
            <w:tcW w:w="1258" w:type="dxa"/>
            <w:tcBorders>
              <w:top w:val="single" w:sz="4" w:space="0" w:color="auto"/>
              <w:left w:val="single" w:sz="4" w:space="0" w:color="auto"/>
              <w:bottom w:val="single" w:sz="4" w:space="0" w:color="auto"/>
              <w:right w:val="single" w:sz="4" w:space="0" w:color="auto"/>
            </w:tcBorders>
            <w:vAlign w:val="center"/>
          </w:tcPr>
          <w:p w:rsidR="00652335" w:rsidRPr="00544B1D" w:rsidRDefault="00715032" w:rsidP="006B4F6B">
            <w:pPr>
              <w:contextualSpacing/>
              <w:jc w:val="center"/>
              <w:rPr>
                <w:color w:val="000000"/>
                <w:sz w:val="24"/>
                <w:szCs w:val="24"/>
              </w:rPr>
            </w:pPr>
            <w:proofErr w:type="spellStart"/>
            <w:r>
              <w:rPr>
                <w:color w:val="000000"/>
                <w:sz w:val="24"/>
                <w:szCs w:val="24"/>
              </w:rPr>
              <w:t>шт</w:t>
            </w:r>
            <w:proofErr w:type="spellEnd"/>
          </w:p>
        </w:tc>
        <w:tc>
          <w:tcPr>
            <w:tcW w:w="1697" w:type="dxa"/>
            <w:tcBorders>
              <w:top w:val="single" w:sz="4" w:space="0" w:color="auto"/>
              <w:left w:val="single" w:sz="4" w:space="0" w:color="auto"/>
              <w:bottom w:val="single" w:sz="4" w:space="0" w:color="auto"/>
              <w:right w:val="single" w:sz="4" w:space="0" w:color="auto"/>
            </w:tcBorders>
            <w:vAlign w:val="center"/>
          </w:tcPr>
          <w:p w:rsidR="00652335" w:rsidRPr="00544B1D" w:rsidRDefault="00652335" w:rsidP="006B4F6B">
            <w:pPr>
              <w:contextualSpacing/>
              <w:jc w:val="center"/>
              <w:rPr>
                <w:color w:val="000000"/>
                <w:sz w:val="24"/>
                <w:szCs w:val="24"/>
              </w:rPr>
            </w:pPr>
          </w:p>
        </w:tc>
        <w:tc>
          <w:tcPr>
            <w:tcW w:w="1101" w:type="dxa"/>
            <w:tcBorders>
              <w:top w:val="single" w:sz="4" w:space="0" w:color="auto"/>
              <w:left w:val="single" w:sz="4" w:space="0" w:color="auto"/>
              <w:bottom w:val="single" w:sz="4" w:space="0" w:color="auto"/>
              <w:right w:val="single" w:sz="4" w:space="0" w:color="auto"/>
            </w:tcBorders>
            <w:vAlign w:val="center"/>
          </w:tcPr>
          <w:p w:rsidR="00652335" w:rsidRPr="00544B1D" w:rsidRDefault="00652335" w:rsidP="006B4F6B">
            <w:pPr>
              <w:jc w:val="center"/>
              <w:rPr>
                <w:color w:val="000000"/>
                <w:sz w:val="24"/>
                <w:szCs w:val="24"/>
              </w:rPr>
            </w:pPr>
          </w:p>
        </w:tc>
      </w:tr>
      <w:tr w:rsidR="00715032" w:rsidRPr="00544B1D" w:rsidTr="006B4F6B">
        <w:trPr>
          <w:trHeight w:val="280"/>
        </w:trPr>
        <w:tc>
          <w:tcPr>
            <w:tcW w:w="670" w:type="dxa"/>
            <w:tcBorders>
              <w:top w:val="single" w:sz="4" w:space="0" w:color="auto"/>
              <w:left w:val="single" w:sz="4" w:space="0" w:color="auto"/>
              <w:bottom w:val="single" w:sz="4" w:space="0" w:color="auto"/>
              <w:right w:val="single" w:sz="4" w:space="0" w:color="auto"/>
            </w:tcBorders>
            <w:vAlign w:val="center"/>
          </w:tcPr>
          <w:p w:rsidR="00715032" w:rsidRPr="00544B1D" w:rsidRDefault="00715032" w:rsidP="006B4F6B">
            <w:pPr>
              <w:jc w:val="center"/>
              <w:rPr>
                <w:color w:val="000000"/>
                <w:sz w:val="24"/>
                <w:szCs w:val="24"/>
                <w:lang w:val="ru-RU"/>
              </w:rPr>
            </w:pPr>
            <w:r>
              <w:rPr>
                <w:color w:val="000000"/>
                <w:sz w:val="24"/>
                <w:szCs w:val="24"/>
                <w:lang w:val="ru-RU"/>
              </w:rPr>
              <w:t>3.</w:t>
            </w:r>
          </w:p>
        </w:tc>
        <w:tc>
          <w:tcPr>
            <w:tcW w:w="3609" w:type="dxa"/>
            <w:tcBorders>
              <w:top w:val="single" w:sz="4" w:space="0" w:color="auto"/>
              <w:left w:val="single" w:sz="4" w:space="0" w:color="auto"/>
              <w:bottom w:val="single" w:sz="4" w:space="0" w:color="auto"/>
              <w:right w:val="single" w:sz="4" w:space="0" w:color="auto"/>
            </w:tcBorders>
            <w:vAlign w:val="center"/>
          </w:tcPr>
          <w:p w:rsidR="00715032" w:rsidRPr="00544B1D" w:rsidRDefault="00F73201" w:rsidP="006B4F6B">
            <w:pPr>
              <w:contextualSpacing/>
              <w:jc w:val="center"/>
              <w:rPr>
                <w:color w:val="000000"/>
                <w:sz w:val="24"/>
                <w:szCs w:val="24"/>
                <w:lang w:val="ru-RU"/>
              </w:rPr>
            </w:pPr>
            <w:proofErr w:type="spellStart"/>
            <w:r w:rsidRPr="00F73201">
              <w:rPr>
                <w:color w:val="000000"/>
                <w:sz w:val="24"/>
                <w:szCs w:val="24"/>
                <w:lang w:val="ru-RU"/>
              </w:rPr>
              <w:t>Аналізатор</w:t>
            </w:r>
            <w:proofErr w:type="spellEnd"/>
            <w:r w:rsidRPr="00F73201">
              <w:rPr>
                <w:color w:val="000000"/>
                <w:sz w:val="24"/>
                <w:szCs w:val="24"/>
                <w:lang w:val="ru-RU"/>
              </w:rPr>
              <w:t xml:space="preserve"> </w:t>
            </w:r>
            <w:proofErr w:type="spellStart"/>
            <w:r w:rsidRPr="00F73201">
              <w:rPr>
                <w:color w:val="000000"/>
                <w:sz w:val="24"/>
                <w:szCs w:val="24"/>
                <w:lang w:val="ru-RU"/>
              </w:rPr>
              <w:t>вимірювання</w:t>
            </w:r>
            <w:proofErr w:type="spellEnd"/>
            <w:r w:rsidRPr="00F73201">
              <w:rPr>
                <w:color w:val="000000"/>
                <w:sz w:val="24"/>
                <w:szCs w:val="24"/>
                <w:lang w:val="ru-RU"/>
              </w:rPr>
              <w:t xml:space="preserve"> ШОЕ</w:t>
            </w:r>
            <w:r w:rsidR="00F26808">
              <w:t xml:space="preserve"> (</w:t>
            </w:r>
            <w:proofErr w:type="spellStart"/>
            <w:r w:rsidR="00F26808" w:rsidRPr="00F26808">
              <w:rPr>
                <w:color w:val="000000"/>
                <w:sz w:val="24"/>
                <w:szCs w:val="24"/>
                <w:lang w:val="ru-RU"/>
              </w:rPr>
              <w:t>Автоматичний</w:t>
            </w:r>
            <w:proofErr w:type="spellEnd"/>
            <w:r w:rsidR="00F26808" w:rsidRPr="00F26808">
              <w:rPr>
                <w:color w:val="000000"/>
                <w:sz w:val="24"/>
                <w:szCs w:val="24"/>
                <w:lang w:val="ru-RU"/>
              </w:rPr>
              <w:t xml:space="preserve"> </w:t>
            </w:r>
            <w:proofErr w:type="spellStart"/>
            <w:r w:rsidR="00F26808" w:rsidRPr="00F26808">
              <w:rPr>
                <w:color w:val="000000"/>
                <w:sz w:val="24"/>
                <w:szCs w:val="24"/>
                <w:lang w:val="ru-RU"/>
              </w:rPr>
              <w:t>аналізатор</w:t>
            </w:r>
            <w:proofErr w:type="spellEnd"/>
            <w:r w:rsidR="00F26808" w:rsidRPr="00F26808">
              <w:rPr>
                <w:color w:val="000000"/>
                <w:sz w:val="24"/>
                <w:szCs w:val="24"/>
                <w:lang w:val="ru-RU"/>
              </w:rPr>
              <w:t xml:space="preserve"> </w:t>
            </w:r>
            <w:proofErr w:type="spellStart"/>
            <w:r w:rsidR="00F26808" w:rsidRPr="00F26808">
              <w:rPr>
                <w:color w:val="000000"/>
                <w:sz w:val="24"/>
                <w:szCs w:val="24"/>
                <w:lang w:val="ru-RU"/>
              </w:rPr>
              <w:t>швидкості</w:t>
            </w:r>
            <w:proofErr w:type="spellEnd"/>
            <w:r w:rsidR="00F26808" w:rsidRPr="00F26808">
              <w:rPr>
                <w:color w:val="000000"/>
                <w:sz w:val="24"/>
                <w:szCs w:val="24"/>
                <w:lang w:val="ru-RU"/>
              </w:rPr>
              <w:t xml:space="preserve"> </w:t>
            </w:r>
            <w:proofErr w:type="spellStart"/>
            <w:r w:rsidR="00F26808" w:rsidRPr="00F26808">
              <w:rPr>
                <w:color w:val="000000"/>
                <w:sz w:val="24"/>
                <w:szCs w:val="24"/>
                <w:lang w:val="ru-RU"/>
              </w:rPr>
              <w:t>осідання</w:t>
            </w:r>
            <w:proofErr w:type="spellEnd"/>
            <w:r w:rsidR="00F26808" w:rsidRPr="00F26808">
              <w:rPr>
                <w:color w:val="000000"/>
                <w:sz w:val="24"/>
                <w:szCs w:val="24"/>
                <w:lang w:val="ru-RU"/>
              </w:rPr>
              <w:t xml:space="preserve"> </w:t>
            </w:r>
            <w:proofErr w:type="spellStart"/>
            <w:r w:rsidR="00F26808" w:rsidRPr="00F26808">
              <w:rPr>
                <w:color w:val="000000"/>
                <w:sz w:val="24"/>
                <w:szCs w:val="24"/>
                <w:lang w:val="ru-RU"/>
              </w:rPr>
              <w:t>еритроцитів</w:t>
            </w:r>
            <w:proofErr w:type="spellEnd"/>
            <w:r w:rsidR="00F26808">
              <w:rPr>
                <w:color w:val="000000"/>
                <w:sz w:val="24"/>
                <w:szCs w:val="24"/>
                <w:lang w:val="ru-RU"/>
              </w:rPr>
              <w:t>)</w:t>
            </w:r>
          </w:p>
        </w:tc>
        <w:tc>
          <w:tcPr>
            <w:tcW w:w="1416" w:type="dxa"/>
            <w:tcBorders>
              <w:top w:val="single" w:sz="4" w:space="0" w:color="auto"/>
              <w:left w:val="single" w:sz="4" w:space="0" w:color="auto"/>
              <w:bottom w:val="single" w:sz="4" w:space="0" w:color="auto"/>
              <w:right w:val="single" w:sz="4" w:space="0" w:color="auto"/>
            </w:tcBorders>
            <w:vAlign w:val="center"/>
          </w:tcPr>
          <w:p w:rsidR="00715032" w:rsidRPr="00544B1D" w:rsidRDefault="00F73201" w:rsidP="006B4F6B">
            <w:pPr>
              <w:contextualSpacing/>
              <w:jc w:val="center"/>
              <w:rPr>
                <w:color w:val="000000"/>
                <w:sz w:val="24"/>
                <w:szCs w:val="24"/>
              </w:rPr>
            </w:pPr>
            <w:r>
              <w:rPr>
                <w:color w:val="000000"/>
                <w:sz w:val="24"/>
                <w:szCs w:val="24"/>
              </w:rPr>
              <w:t>1</w:t>
            </w:r>
          </w:p>
        </w:tc>
        <w:tc>
          <w:tcPr>
            <w:tcW w:w="1258" w:type="dxa"/>
            <w:tcBorders>
              <w:top w:val="single" w:sz="4" w:space="0" w:color="auto"/>
              <w:left w:val="single" w:sz="4" w:space="0" w:color="auto"/>
              <w:bottom w:val="single" w:sz="4" w:space="0" w:color="auto"/>
              <w:right w:val="single" w:sz="4" w:space="0" w:color="auto"/>
            </w:tcBorders>
            <w:vAlign w:val="center"/>
          </w:tcPr>
          <w:p w:rsidR="00715032" w:rsidRPr="00544B1D" w:rsidRDefault="00F73201" w:rsidP="006B4F6B">
            <w:pPr>
              <w:contextualSpacing/>
              <w:jc w:val="center"/>
              <w:rPr>
                <w:color w:val="000000"/>
                <w:sz w:val="24"/>
                <w:szCs w:val="24"/>
              </w:rPr>
            </w:pPr>
            <w:proofErr w:type="spellStart"/>
            <w:r>
              <w:rPr>
                <w:color w:val="000000"/>
                <w:sz w:val="24"/>
                <w:szCs w:val="24"/>
              </w:rPr>
              <w:t>шт</w:t>
            </w:r>
            <w:proofErr w:type="spellEnd"/>
          </w:p>
        </w:tc>
        <w:tc>
          <w:tcPr>
            <w:tcW w:w="1697" w:type="dxa"/>
            <w:tcBorders>
              <w:top w:val="single" w:sz="4" w:space="0" w:color="auto"/>
              <w:left w:val="single" w:sz="4" w:space="0" w:color="auto"/>
              <w:bottom w:val="single" w:sz="4" w:space="0" w:color="auto"/>
              <w:right w:val="single" w:sz="4" w:space="0" w:color="auto"/>
            </w:tcBorders>
            <w:vAlign w:val="center"/>
          </w:tcPr>
          <w:p w:rsidR="00715032" w:rsidRPr="00544B1D" w:rsidRDefault="00715032" w:rsidP="006B4F6B">
            <w:pPr>
              <w:contextualSpacing/>
              <w:jc w:val="center"/>
              <w:rPr>
                <w:color w:val="000000"/>
                <w:sz w:val="24"/>
                <w:szCs w:val="24"/>
              </w:rPr>
            </w:pPr>
          </w:p>
        </w:tc>
        <w:tc>
          <w:tcPr>
            <w:tcW w:w="1101" w:type="dxa"/>
            <w:tcBorders>
              <w:top w:val="single" w:sz="4" w:space="0" w:color="auto"/>
              <w:left w:val="single" w:sz="4" w:space="0" w:color="auto"/>
              <w:bottom w:val="single" w:sz="4" w:space="0" w:color="auto"/>
              <w:right w:val="single" w:sz="4" w:space="0" w:color="auto"/>
            </w:tcBorders>
            <w:vAlign w:val="center"/>
          </w:tcPr>
          <w:p w:rsidR="00715032" w:rsidRPr="00544B1D" w:rsidRDefault="00715032" w:rsidP="006B4F6B">
            <w:pPr>
              <w:jc w:val="center"/>
              <w:rPr>
                <w:color w:val="000000"/>
                <w:sz w:val="24"/>
                <w:szCs w:val="24"/>
              </w:rPr>
            </w:pPr>
          </w:p>
        </w:tc>
      </w:tr>
      <w:tr w:rsidR="00652335" w:rsidRPr="00544B1D" w:rsidTr="006B4F6B">
        <w:trPr>
          <w:trHeight w:val="493"/>
        </w:trPr>
        <w:tc>
          <w:tcPr>
            <w:tcW w:w="670" w:type="dxa"/>
            <w:tcBorders>
              <w:top w:val="single" w:sz="4" w:space="0" w:color="auto"/>
              <w:left w:val="single" w:sz="4" w:space="0" w:color="auto"/>
              <w:bottom w:val="single" w:sz="4" w:space="0" w:color="auto"/>
              <w:right w:val="single" w:sz="4" w:space="0" w:color="auto"/>
            </w:tcBorders>
            <w:vAlign w:val="center"/>
          </w:tcPr>
          <w:p w:rsidR="00652335" w:rsidRPr="00544B1D" w:rsidRDefault="00652335" w:rsidP="006B4F6B">
            <w:pPr>
              <w:jc w:val="center"/>
              <w:rPr>
                <w:sz w:val="24"/>
                <w:szCs w:val="24"/>
              </w:rPr>
            </w:pPr>
          </w:p>
        </w:tc>
        <w:tc>
          <w:tcPr>
            <w:tcW w:w="3609" w:type="dxa"/>
            <w:tcBorders>
              <w:top w:val="single" w:sz="4" w:space="0" w:color="auto"/>
              <w:left w:val="single" w:sz="4" w:space="0" w:color="auto"/>
              <w:bottom w:val="single" w:sz="4" w:space="0" w:color="auto"/>
              <w:right w:val="single" w:sz="4" w:space="0" w:color="auto"/>
            </w:tcBorders>
            <w:vAlign w:val="center"/>
          </w:tcPr>
          <w:p w:rsidR="00652335" w:rsidRPr="00544B1D" w:rsidRDefault="00652335" w:rsidP="006B4F6B">
            <w:pPr>
              <w:widowControl w:val="0"/>
              <w:tabs>
                <w:tab w:val="left" w:pos="0"/>
              </w:tabs>
              <w:autoSpaceDE w:val="0"/>
              <w:autoSpaceDN w:val="0"/>
              <w:adjustRightInd w:val="0"/>
              <w:jc w:val="center"/>
              <w:rPr>
                <w:b/>
                <w:bCs/>
                <w:sz w:val="24"/>
                <w:szCs w:val="24"/>
              </w:rPr>
            </w:pPr>
          </w:p>
        </w:tc>
        <w:tc>
          <w:tcPr>
            <w:tcW w:w="4371" w:type="dxa"/>
            <w:gridSpan w:val="3"/>
            <w:tcBorders>
              <w:top w:val="single" w:sz="4" w:space="0" w:color="auto"/>
              <w:left w:val="single" w:sz="4" w:space="0" w:color="auto"/>
              <w:bottom w:val="single" w:sz="4" w:space="0" w:color="auto"/>
              <w:right w:val="single" w:sz="4" w:space="0" w:color="auto"/>
            </w:tcBorders>
            <w:vAlign w:val="center"/>
            <w:hideMark/>
          </w:tcPr>
          <w:p w:rsidR="00652335" w:rsidRPr="00334857" w:rsidRDefault="00652335" w:rsidP="006B4F6B">
            <w:pPr>
              <w:widowControl w:val="0"/>
              <w:tabs>
                <w:tab w:val="left" w:pos="0"/>
              </w:tabs>
              <w:autoSpaceDE w:val="0"/>
              <w:autoSpaceDN w:val="0"/>
              <w:adjustRightInd w:val="0"/>
              <w:jc w:val="center"/>
              <w:rPr>
                <w:b/>
                <w:bCs/>
                <w:sz w:val="24"/>
                <w:szCs w:val="24"/>
                <w:lang w:val="ru-RU"/>
              </w:rPr>
            </w:pPr>
            <w:r w:rsidRPr="00544B1D">
              <w:rPr>
                <w:b/>
                <w:bCs/>
                <w:sz w:val="24"/>
                <w:szCs w:val="24"/>
              </w:rPr>
              <w:t xml:space="preserve">                                                 Всього з ПДВ, грн.:</w:t>
            </w:r>
            <w:r>
              <w:rPr>
                <w:b/>
                <w:bCs/>
                <w:sz w:val="24"/>
                <w:szCs w:val="24"/>
                <w:lang w:val="ru-RU"/>
              </w:rPr>
              <w:t xml:space="preserve">   </w:t>
            </w:r>
          </w:p>
        </w:tc>
        <w:tc>
          <w:tcPr>
            <w:tcW w:w="1101" w:type="dxa"/>
            <w:tcBorders>
              <w:top w:val="single" w:sz="4" w:space="0" w:color="auto"/>
              <w:left w:val="single" w:sz="4" w:space="0" w:color="auto"/>
              <w:bottom w:val="single" w:sz="4" w:space="0" w:color="auto"/>
              <w:right w:val="single" w:sz="4" w:space="0" w:color="auto"/>
            </w:tcBorders>
            <w:vAlign w:val="center"/>
          </w:tcPr>
          <w:p w:rsidR="00652335" w:rsidRPr="00544B1D" w:rsidRDefault="00652335" w:rsidP="006B4F6B">
            <w:pPr>
              <w:jc w:val="center"/>
              <w:rPr>
                <w:b/>
                <w:iCs/>
                <w:sz w:val="24"/>
                <w:szCs w:val="24"/>
                <w:lang w:val="ru-RU"/>
              </w:rPr>
            </w:pPr>
          </w:p>
        </w:tc>
      </w:tr>
    </w:tbl>
    <w:p w:rsidR="00652335" w:rsidRDefault="00652335" w:rsidP="00652335">
      <w:pPr>
        <w:spacing w:after="0" w:line="240" w:lineRule="auto"/>
        <w:jc w:val="both"/>
        <w:rPr>
          <w:rFonts w:ascii="Times New Roman" w:hAnsi="Times New Roman" w:cs="Times New Roman"/>
          <w:sz w:val="24"/>
          <w:szCs w:val="24"/>
        </w:rPr>
      </w:pPr>
    </w:p>
    <w:p w:rsidR="00652335" w:rsidRPr="00544B1D" w:rsidRDefault="00652335" w:rsidP="00652335">
      <w:pPr>
        <w:spacing w:after="0" w:line="240" w:lineRule="auto"/>
        <w:jc w:val="both"/>
        <w:rPr>
          <w:rFonts w:ascii="Times New Roman" w:hAnsi="Times New Roman" w:cs="Times New Roman"/>
          <w:b/>
          <w:sz w:val="24"/>
          <w:szCs w:val="24"/>
        </w:rPr>
      </w:pPr>
      <w:r w:rsidRPr="00544B1D">
        <w:rPr>
          <w:rFonts w:ascii="Times New Roman" w:hAnsi="Times New Roman" w:cs="Times New Roman"/>
          <w:sz w:val="24"/>
          <w:szCs w:val="24"/>
        </w:rPr>
        <w:t>Загальна сума становить:</w:t>
      </w:r>
      <w:bookmarkStart w:id="9" w:name="_Hlk107391004"/>
      <w:r w:rsidRPr="00544B1D">
        <w:rPr>
          <w:rFonts w:ascii="Times New Roman" w:hAnsi="Times New Roman" w:cs="Times New Roman"/>
          <w:b/>
          <w:sz w:val="24"/>
          <w:szCs w:val="24"/>
        </w:rPr>
        <w:t xml:space="preserve"> ____ грн. (________________________), в т.ч. ПДВ: ________грн. (_____________________________).</w:t>
      </w:r>
      <w:bookmarkEnd w:id="9"/>
    </w:p>
    <w:p w:rsidR="00652335" w:rsidRPr="00544B1D" w:rsidRDefault="00652335" w:rsidP="00652335">
      <w:pPr>
        <w:spacing w:after="0" w:line="240" w:lineRule="auto"/>
        <w:jc w:val="both"/>
        <w:rPr>
          <w:rFonts w:ascii="Times New Roman" w:hAnsi="Times New Roman" w:cs="Times New Roman"/>
          <w:b/>
          <w:sz w:val="24"/>
          <w:szCs w:val="24"/>
        </w:rPr>
      </w:pPr>
    </w:p>
    <w:p w:rsidR="00652335" w:rsidRPr="00544B1D" w:rsidRDefault="00652335" w:rsidP="00652335">
      <w:pPr>
        <w:spacing w:after="0" w:line="240" w:lineRule="auto"/>
        <w:jc w:val="both"/>
        <w:rPr>
          <w:rFonts w:ascii="Times New Roman" w:hAnsi="Times New Roman" w:cs="Times New Roman"/>
          <w:b/>
          <w:sz w:val="24"/>
          <w:szCs w:val="24"/>
        </w:rPr>
      </w:pPr>
    </w:p>
    <w:p w:rsidR="00652335" w:rsidRPr="00544B1D" w:rsidRDefault="00652335" w:rsidP="00652335">
      <w:pPr>
        <w:spacing w:after="0" w:line="240" w:lineRule="auto"/>
        <w:jc w:val="right"/>
        <w:rPr>
          <w:rFonts w:ascii="Times New Roman" w:eastAsia="Times New Roman" w:hAnsi="Times New Roman" w:cs="Times New Roman"/>
          <w:b/>
          <w:color w:val="FF0000"/>
          <w:sz w:val="24"/>
          <w:szCs w:val="24"/>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2"/>
        <w:gridCol w:w="4786"/>
        <w:gridCol w:w="308"/>
      </w:tblGrid>
      <w:tr w:rsidR="00652335" w:rsidRPr="00544B1D" w:rsidTr="006B4F6B">
        <w:tc>
          <w:tcPr>
            <w:tcW w:w="5212" w:type="dxa"/>
            <w:gridSpan w:val="2"/>
            <w:tcBorders>
              <w:top w:val="nil"/>
              <w:left w:val="nil"/>
              <w:bottom w:val="nil"/>
              <w:right w:val="nil"/>
            </w:tcBorders>
            <w:hideMark/>
          </w:tcPr>
          <w:p w:rsidR="00652335" w:rsidRPr="00544B1D" w:rsidRDefault="00652335" w:rsidP="006B4F6B">
            <w:pPr>
              <w:widowControl w:val="0"/>
              <w:spacing w:after="0" w:line="240" w:lineRule="auto"/>
              <w:ind w:left="480" w:firstLine="200"/>
              <w:rPr>
                <w:rFonts w:ascii="Times New Roman" w:eastAsia="Times New Roman" w:hAnsi="Times New Roman" w:cs="Times New Roman"/>
                <w:b/>
                <w:snapToGrid w:val="0"/>
                <w:sz w:val="24"/>
                <w:szCs w:val="24"/>
                <w:lang w:eastAsia="ru-RU"/>
              </w:rPr>
            </w:pPr>
            <w:r w:rsidRPr="00544B1D">
              <w:rPr>
                <w:rFonts w:ascii="Times New Roman" w:eastAsia="Times New Roman" w:hAnsi="Times New Roman" w:cs="Times New Roman"/>
                <w:b/>
                <w:snapToGrid w:val="0"/>
                <w:sz w:val="24"/>
                <w:szCs w:val="24"/>
                <w:lang w:eastAsia="ru-RU"/>
              </w:rPr>
              <w:t>Постачальник:</w:t>
            </w:r>
          </w:p>
        </w:tc>
        <w:tc>
          <w:tcPr>
            <w:tcW w:w="5094" w:type="dxa"/>
            <w:gridSpan w:val="2"/>
            <w:tcBorders>
              <w:top w:val="nil"/>
              <w:left w:val="nil"/>
              <w:bottom w:val="nil"/>
              <w:right w:val="nil"/>
            </w:tcBorders>
            <w:hideMark/>
          </w:tcPr>
          <w:p w:rsidR="00652335" w:rsidRPr="00544B1D" w:rsidRDefault="00652335" w:rsidP="006B4F6B">
            <w:pPr>
              <w:widowControl w:val="0"/>
              <w:spacing w:after="0" w:line="240" w:lineRule="auto"/>
              <w:ind w:left="480" w:firstLine="200"/>
              <w:rPr>
                <w:rFonts w:ascii="Times New Roman" w:eastAsia="Times New Roman" w:hAnsi="Times New Roman" w:cs="Times New Roman"/>
                <w:b/>
                <w:snapToGrid w:val="0"/>
                <w:sz w:val="24"/>
                <w:szCs w:val="24"/>
                <w:lang w:eastAsia="ru-RU"/>
              </w:rPr>
            </w:pPr>
            <w:r w:rsidRPr="00544B1D">
              <w:rPr>
                <w:rFonts w:ascii="Times New Roman" w:eastAsia="Times New Roman" w:hAnsi="Times New Roman" w:cs="Times New Roman"/>
                <w:b/>
                <w:snapToGrid w:val="0"/>
                <w:sz w:val="24"/>
                <w:szCs w:val="24"/>
                <w:lang w:eastAsia="ru-RU"/>
              </w:rPr>
              <w:t>Покупець:</w:t>
            </w:r>
          </w:p>
        </w:tc>
      </w:tr>
      <w:tr w:rsidR="00652335" w:rsidRPr="00544B1D" w:rsidTr="006B4F6B">
        <w:trPr>
          <w:gridAfter w:val="1"/>
          <w:wAfter w:w="308" w:type="dxa"/>
          <w:trHeight w:val="2771"/>
        </w:trPr>
        <w:tc>
          <w:tcPr>
            <w:tcW w:w="5070" w:type="dxa"/>
            <w:tcBorders>
              <w:top w:val="nil"/>
              <w:left w:val="nil"/>
              <w:bottom w:val="nil"/>
              <w:right w:val="nil"/>
            </w:tcBorders>
            <w:hideMark/>
          </w:tcPr>
          <w:p w:rsidR="00652335" w:rsidRPr="00544B1D" w:rsidRDefault="00652335" w:rsidP="006B4F6B">
            <w:pPr>
              <w:spacing w:after="0" w:line="240" w:lineRule="auto"/>
              <w:contextualSpacing/>
              <w:rPr>
                <w:rFonts w:ascii="Times New Roman" w:hAnsi="Times New Roman" w:cs="Times New Roman"/>
                <w:b/>
                <w:sz w:val="24"/>
                <w:szCs w:val="24"/>
              </w:rPr>
            </w:pPr>
            <w:r w:rsidRPr="00544B1D">
              <w:rPr>
                <w:rFonts w:ascii="Times New Roman" w:hAnsi="Times New Roman" w:cs="Times New Roman"/>
                <w:b/>
                <w:sz w:val="24"/>
                <w:szCs w:val="24"/>
              </w:rPr>
              <w:lastRenderedPageBreak/>
              <w:t>________________________________</w:t>
            </w:r>
          </w:p>
          <w:p w:rsidR="00652335" w:rsidRPr="00544B1D" w:rsidRDefault="00652335" w:rsidP="006B4F6B">
            <w:pPr>
              <w:spacing w:after="0" w:line="240" w:lineRule="auto"/>
              <w:contextualSpacing/>
              <w:rPr>
                <w:rFonts w:ascii="Times New Roman" w:hAnsi="Times New Roman" w:cs="Times New Roman"/>
                <w:b/>
                <w:sz w:val="24"/>
                <w:szCs w:val="24"/>
              </w:rPr>
            </w:pPr>
            <w:r w:rsidRPr="00544B1D">
              <w:rPr>
                <w:rFonts w:ascii="Times New Roman" w:hAnsi="Times New Roman" w:cs="Times New Roman"/>
                <w:b/>
                <w:sz w:val="24"/>
                <w:szCs w:val="24"/>
              </w:rPr>
              <w:t>________________________________</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Юридична/фактична/поштова адреса:</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________________________________</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р/р UA__________________________</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в ______________________________</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Код ЄДРПОУ____________________</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ІПН ____________________________</w:t>
            </w:r>
          </w:p>
          <w:p w:rsidR="00652335" w:rsidRPr="00544B1D" w:rsidRDefault="00652335" w:rsidP="006B4F6B">
            <w:pPr>
              <w:spacing w:after="0" w:line="240" w:lineRule="auto"/>
              <w:contextualSpacing/>
              <w:rPr>
                <w:rFonts w:ascii="Times New Roman" w:hAnsi="Times New Roman" w:cs="Times New Roman"/>
                <w:sz w:val="24"/>
                <w:szCs w:val="24"/>
              </w:rPr>
            </w:pPr>
            <w:r w:rsidRPr="00544B1D">
              <w:rPr>
                <w:rFonts w:ascii="Times New Roman" w:hAnsi="Times New Roman" w:cs="Times New Roman"/>
                <w:sz w:val="24"/>
                <w:szCs w:val="24"/>
              </w:rPr>
              <w:t>Тел.: ___________________________</w:t>
            </w:r>
          </w:p>
          <w:p w:rsidR="00652335" w:rsidRPr="00544B1D" w:rsidRDefault="00652335" w:rsidP="006B4F6B">
            <w:pPr>
              <w:spacing w:after="0" w:line="240" w:lineRule="auto"/>
              <w:contextualSpacing/>
              <w:rPr>
                <w:rFonts w:ascii="Times New Roman" w:eastAsia="Times New Roman" w:hAnsi="Times New Roman" w:cs="Times New Roman"/>
                <w:snapToGrid w:val="0"/>
                <w:sz w:val="24"/>
                <w:szCs w:val="24"/>
                <w:lang w:eastAsia="ru-RU"/>
              </w:rPr>
            </w:pPr>
            <w:r w:rsidRPr="00544B1D">
              <w:rPr>
                <w:rFonts w:ascii="Times New Roman" w:hAnsi="Times New Roman" w:cs="Times New Roman"/>
                <w:sz w:val="24"/>
                <w:szCs w:val="24"/>
                <w:lang w:val="en-US"/>
              </w:rPr>
              <w:t>E</w:t>
            </w:r>
            <w:r w:rsidRPr="00544B1D">
              <w:rPr>
                <w:rFonts w:ascii="Times New Roman" w:hAnsi="Times New Roman" w:cs="Times New Roman"/>
                <w:sz w:val="24"/>
                <w:szCs w:val="24"/>
              </w:rPr>
              <w:t>-mail:__________________________</w:t>
            </w:r>
          </w:p>
        </w:tc>
        <w:tc>
          <w:tcPr>
            <w:tcW w:w="4928" w:type="dxa"/>
            <w:gridSpan w:val="2"/>
            <w:tcBorders>
              <w:top w:val="nil"/>
              <w:left w:val="nil"/>
              <w:bottom w:val="nil"/>
              <w:right w:val="nil"/>
            </w:tcBorders>
            <w:hideMark/>
          </w:tcPr>
          <w:p w:rsidR="00FF407A" w:rsidRPr="00FF407A" w:rsidRDefault="00FF407A" w:rsidP="00FF407A">
            <w:pPr>
              <w:spacing w:after="0" w:line="240" w:lineRule="auto"/>
              <w:rPr>
                <w:rFonts w:ascii="Times New Roman" w:hAnsi="Times New Roman" w:cs="Times New Roman"/>
                <w:sz w:val="24"/>
                <w:szCs w:val="24"/>
              </w:rPr>
            </w:pPr>
            <w:r w:rsidRPr="00FF407A">
              <w:rPr>
                <w:rFonts w:ascii="Times New Roman" w:hAnsi="Times New Roman" w:cs="Times New Roman"/>
                <w:sz w:val="24"/>
                <w:szCs w:val="24"/>
              </w:rPr>
              <w:t>Комунальне некомерційне підприємство «Бориспільський центр первинної медико-санітарної допомоги»</w:t>
            </w:r>
          </w:p>
          <w:p w:rsidR="00FF407A" w:rsidRPr="00FF407A" w:rsidRDefault="00FF407A" w:rsidP="00FF407A">
            <w:pPr>
              <w:spacing w:after="0" w:line="240" w:lineRule="auto"/>
              <w:rPr>
                <w:rFonts w:ascii="Times New Roman" w:hAnsi="Times New Roman" w:cs="Times New Roman"/>
                <w:sz w:val="24"/>
                <w:szCs w:val="24"/>
              </w:rPr>
            </w:pPr>
            <w:r w:rsidRPr="00FF407A">
              <w:rPr>
                <w:rFonts w:ascii="Times New Roman" w:hAnsi="Times New Roman" w:cs="Times New Roman"/>
                <w:sz w:val="24"/>
                <w:szCs w:val="24"/>
              </w:rPr>
              <w:t xml:space="preserve">Адреса: </w:t>
            </w:r>
          </w:p>
          <w:p w:rsidR="00FF407A" w:rsidRPr="00FF407A" w:rsidRDefault="00FF407A" w:rsidP="00FF407A">
            <w:pPr>
              <w:spacing w:after="0" w:line="240" w:lineRule="auto"/>
              <w:rPr>
                <w:rFonts w:ascii="Times New Roman" w:hAnsi="Times New Roman" w:cs="Times New Roman"/>
                <w:sz w:val="24"/>
                <w:szCs w:val="24"/>
              </w:rPr>
            </w:pPr>
            <w:r w:rsidRPr="00FF407A">
              <w:rPr>
                <w:rFonts w:ascii="Times New Roman" w:hAnsi="Times New Roman" w:cs="Times New Roman"/>
                <w:sz w:val="24"/>
                <w:szCs w:val="24"/>
              </w:rPr>
              <w:t>08352, Київська обл., Бориспільський р-н,</w:t>
            </w:r>
          </w:p>
          <w:p w:rsidR="00FF407A" w:rsidRPr="00FF407A" w:rsidRDefault="00FF407A" w:rsidP="00FF407A">
            <w:pPr>
              <w:spacing w:after="0" w:line="240" w:lineRule="auto"/>
              <w:rPr>
                <w:rFonts w:ascii="Times New Roman" w:hAnsi="Times New Roman" w:cs="Times New Roman"/>
                <w:sz w:val="24"/>
                <w:szCs w:val="24"/>
              </w:rPr>
            </w:pPr>
            <w:proofErr w:type="spellStart"/>
            <w:r w:rsidRPr="00FF407A">
              <w:rPr>
                <w:rFonts w:ascii="Times New Roman" w:hAnsi="Times New Roman" w:cs="Times New Roman"/>
                <w:sz w:val="24"/>
                <w:szCs w:val="24"/>
              </w:rPr>
              <w:t>с.Вороньків</w:t>
            </w:r>
            <w:proofErr w:type="spellEnd"/>
            <w:r w:rsidRPr="00FF407A">
              <w:rPr>
                <w:rFonts w:ascii="Times New Roman" w:hAnsi="Times New Roman" w:cs="Times New Roman"/>
                <w:sz w:val="24"/>
                <w:szCs w:val="24"/>
              </w:rPr>
              <w:t>, вул. Слобідська, 11</w:t>
            </w:r>
          </w:p>
          <w:p w:rsidR="00FF407A" w:rsidRPr="00FF407A" w:rsidRDefault="00FF407A" w:rsidP="00FF407A">
            <w:pPr>
              <w:spacing w:after="0" w:line="240" w:lineRule="auto"/>
              <w:rPr>
                <w:rFonts w:ascii="Times New Roman" w:hAnsi="Times New Roman" w:cs="Times New Roman"/>
                <w:sz w:val="24"/>
                <w:szCs w:val="24"/>
              </w:rPr>
            </w:pPr>
            <w:r w:rsidRPr="00FF407A">
              <w:rPr>
                <w:rFonts w:ascii="Times New Roman" w:hAnsi="Times New Roman" w:cs="Times New Roman"/>
                <w:sz w:val="24"/>
                <w:szCs w:val="24"/>
              </w:rPr>
              <w:t>ЄДРПОУ: 38462558</w:t>
            </w:r>
          </w:p>
          <w:p w:rsidR="00FF407A" w:rsidRPr="00FF407A" w:rsidRDefault="00FF407A" w:rsidP="00FF407A">
            <w:pPr>
              <w:spacing w:after="0" w:line="240" w:lineRule="auto"/>
              <w:rPr>
                <w:rFonts w:ascii="Times New Roman" w:hAnsi="Times New Roman" w:cs="Times New Roman"/>
                <w:sz w:val="24"/>
                <w:szCs w:val="24"/>
              </w:rPr>
            </w:pPr>
            <w:r w:rsidRPr="00FF407A">
              <w:rPr>
                <w:rFonts w:ascii="Times New Roman" w:hAnsi="Times New Roman" w:cs="Times New Roman"/>
                <w:sz w:val="24"/>
                <w:szCs w:val="24"/>
              </w:rPr>
              <w:t>р/р UA328201720344331006494084805</w:t>
            </w:r>
          </w:p>
          <w:p w:rsidR="00FF407A" w:rsidRPr="00FF407A" w:rsidRDefault="00FF407A" w:rsidP="00FF407A">
            <w:pPr>
              <w:spacing w:after="0" w:line="240" w:lineRule="auto"/>
              <w:rPr>
                <w:rFonts w:ascii="Times New Roman" w:hAnsi="Times New Roman" w:cs="Times New Roman"/>
                <w:sz w:val="24"/>
                <w:szCs w:val="24"/>
              </w:rPr>
            </w:pPr>
            <w:proofErr w:type="spellStart"/>
            <w:r w:rsidRPr="00FF407A">
              <w:rPr>
                <w:rFonts w:ascii="Times New Roman" w:hAnsi="Times New Roman" w:cs="Times New Roman"/>
                <w:sz w:val="24"/>
                <w:szCs w:val="24"/>
              </w:rPr>
              <w:t>Держказначейська</w:t>
            </w:r>
            <w:proofErr w:type="spellEnd"/>
            <w:r w:rsidRPr="00FF407A">
              <w:rPr>
                <w:rFonts w:ascii="Times New Roman" w:hAnsi="Times New Roman" w:cs="Times New Roman"/>
                <w:sz w:val="24"/>
                <w:szCs w:val="24"/>
              </w:rPr>
              <w:t xml:space="preserve"> служба України </w:t>
            </w:r>
          </w:p>
          <w:p w:rsidR="00652335" w:rsidRPr="00544B1D" w:rsidRDefault="00FF407A" w:rsidP="00FF407A">
            <w:pPr>
              <w:spacing w:after="0" w:line="240" w:lineRule="auto"/>
              <w:rPr>
                <w:rFonts w:ascii="Times New Roman" w:hAnsi="Times New Roman" w:cs="Times New Roman"/>
                <w:sz w:val="24"/>
                <w:szCs w:val="24"/>
              </w:rPr>
            </w:pPr>
            <w:r w:rsidRPr="00FF407A">
              <w:rPr>
                <w:rFonts w:ascii="Times New Roman" w:hAnsi="Times New Roman" w:cs="Times New Roman"/>
                <w:sz w:val="24"/>
                <w:szCs w:val="24"/>
              </w:rPr>
              <w:t>МФО 820172</w:t>
            </w:r>
          </w:p>
        </w:tc>
      </w:tr>
      <w:tr w:rsidR="00652335" w:rsidRPr="00544B1D" w:rsidTr="006B4F6B">
        <w:tc>
          <w:tcPr>
            <w:tcW w:w="5212" w:type="dxa"/>
            <w:gridSpan w:val="2"/>
            <w:tcBorders>
              <w:top w:val="nil"/>
              <w:left w:val="nil"/>
              <w:bottom w:val="nil"/>
              <w:right w:val="nil"/>
            </w:tcBorders>
          </w:tcPr>
          <w:p w:rsidR="00652335" w:rsidRPr="00544B1D" w:rsidRDefault="00652335" w:rsidP="006B4F6B">
            <w:pPr>
              <w:spacing w:after="0" w:line="240" w:lineRule="auto"/>
              <w:contextualSpacing/>
              <w:rPr>
                <w:rFonts w:ascii="Times New Roman" w:hAnsi="Times New Roman" w:cs="Times New Roman"/>
                <w:b/>
                <w:sz w:val="24"/>
                <w:szCs w:val="24"/>
              </w:rPr>
            </w:pPr>
            <w:r w:rsidRPr="00544B1D">
              <w:rPr>
                <w:rFonts w:ascii="Times New Roman" w:hAnsi="Times New Roman" w:cs="Times New Roman"/>
                <w:b/>
                <w:sz w:val="24"/>
                <w:szCs w:val="24"/>
              </w:rPr>
              <w:t>_______________</w:t>
            </w:r>
          </w:p>
          <w:p w:rsidR="00652335" w:rsidRPr="00544B1D" w:rsidRDefault="00652335" w:rsidP="006B4F6B">
            <w:pPr>
              <w:spacing w:after="0" w:line="240" w:lineRule="auto"/>
              <w:contextualSpacing/>
              <w:rPr>
                <w:rFonts w:ascii="Times New Roman" w:hAnsi="Times New Roman" w:cs="Times New Roman"/>
                <w:b/>
                <w:sz w:val="24"/>
                <w:szCs w:val="24"/>
              </w:rPr>
            </w:pPr>
          </w:p>
          <w:p w:rsidR="00652335" w:rsidRPr="00544B1D" w:rsidRDefault="00652335" w:rsidP="006B4F6B">
            <w:pPr>
              <w:spacing w:after="0" w:line="240" w:lineRule="auto"/>
              <w:contextualSpacing/>
              <w:rPr>
                <w:rFonts w:ascii="Times New Roman" w:hAnsi="Times New Roman" w:cs="Times New Roman"/>
                <w:b/>
                <w:sz w:val="24"/>
                <w:szCs w:val="24"/>
              </w:rPr>
            </w:pPr>
            <w:r w:rsidRPr="00544B1D">
              <w:rPr>
                <w:rFonts w:ascii="Times New Roman" w:hAnsi="Times New Roman" w:cs="Times New Roman"/>
                <w:b/>
                <w:sz w:val="24"/>
                <w:szCs w:val="24"/>
              </w:rPr>
              <w:t xml:space="preserve">_________________/________________/ </w:t>
            </w:r>
          </w:p>
          <w:p w:rsidR="00652335" w:rsidRPr="00544B1D" w:rsidRDefault="00652335" w:rsidP="006B4F6B">
            <w:pPr>
              <w:widowControl w:val="0"/>
              <w:spacing w:after="0" w:line="240" w:lineRule="auto"/>
              <w:jc w:val="both"/>
              <w:rPr>
                <w:rFonts w:ascii="Times New Roman" w:eastAsia="Times New Roman" w:hAnsi="Times New Roman" w:cs="Times New Roman"/>
                <w:snapToGrid w:val="0"/>
                <w:sz w:val="24"/>
                <w:szCs w:val="24"/>
                <w:lang w:eastAsia="ru-RU"/>
              </w:rPr>
            </w:pPr>
            <w:r w:rsidRPr="00544B1D">
              <w:rPr>
                <w:rFonts w:ascii="Times New Roman" w:eastAsia="Times New Roman" w:hAnsi="Times New Roman" w:cs="Times New Roman"/>
                <w:snapToGrid w:val="0"/>
                <w:sz w:val="24"/>
                <w:szCs w:val="24"/>
                <w:lang w:eastAsia="ru-RU"/>
              </w:rPr>
              <w:t>М.П.</w:t>
            </w:r>
          </w:p>
        </w:tc>
        <w:tc>
          <w:tcPr>
            <w:tcW w:w="5094" w:type="dxa"/>
            <w:gridSpan w:val="2"/>
            <w:tcBorders>
              <w:top w:val="nil"/>
              <w:left w:val="nil"/>
              <w:bottom w:val="nil"/>
              <w:right w:val="nil"/>
            </w:tcBorders>
          </w:tcPr>
          <w:p w:rsidR="00652335" w:rsidRPr="00544B1D" w:rsidRDefault="00FF407A" w:rsidP="006B4F6B">
            <w:pPr>
              <w:widowControl w:val="0"/>
              <w:autoSpaceDN w:val="0"/>
              <w:spacing w:after="0" w:line="240" w:lineRule="auto"/>
              <w:ind w:left="-109"/>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Директор</w:t>
            </w:r>
          </w:p>
          <w:p w:rsidR="00652335" w:rsidRPr="00544B1D" w:rsidRDefault="00652335" w:rsidP="006B4F6B">
            <w:pPr>
              <w:widowControl w:val="0"/>
              <w:autoSpaceDN w:val="0"/>
              <w:spacing w:after="0" w:line="240" w:lineRule="auto"/>
              <w:ind w:left="-109"/>
              <w:textAlignment w:val="baseline"/>
              <w:rPr>
                <w:rFonts w:ascii="Times New Roman" w:eastAsia="Times New Roman" w:hAnsi="Times New Roman" w:cs="Times New Roman"/>
                <w:b/>
                <w:kern w:val="3"/>
                <w:sz w:val="24"/>
                <w:szCs w:val="24"/>
                <w:lang w:eastAsia="ru-RU"/>
              </w:rPr>
            </w:pPr>
          </w:p>
          <w:p w:rsidR="00652335" w:rsidRPr="00544B1D" w:rsidRDefault="00FF407A" w:rsidP="006B4F6B">
            <w:pPr>
              <w:autoSpaceDN w:val="0"/>
              <w:spacing w:after="0" w:line="240" w:lineRule="auto"/>
              <w:ind w:left="-109"/>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___________Анна ІЛЬЧИШИНА</w:t>
            </w:r>
          </w:p>
          <w:p w:rsidR="00652335" w:rsidRPr="00544B1D" w:rsidRDefault="00652335" w:rsidP="006B4F6B">
            <w:pPr>
              <w:spacing w:after="0" w:line="240" w:lineRule="auto"/>
              <w:ind w:left="-109"/>
              <w:rPr>
                <w:rFonts w:ascii="Times New Roman" w:eastAsia="Times New Roman" w:hAnsi="Times New Roman" w:cs="Times New Roman"/>
                <w:sz w:val="24"/>
                <w:szCs w:val="24"/>
                <w:lang w:eastAsia="ru-RU"/>
              </w:rPr>
            </w:pPr>
            <w:r w:rsidRPr="00544B1D">
              <w:rPr>
                <w:rFonts w:ascii="Times New Roman" w:eastAsia="Times New Roman" w:hAnsi="Times New Roman" w:cs="Times New Roman"/>
                <w:sz w:val="24"/>
                <w:szCs w:val="24"/>
                <w:lang w:eastAsia="ru-RU"/>
              </w:rPr>
              <w:t>М.П.</w:t>
            </w:r>
          </w:p>
        </w:tc>
      </w:tr>
    </w:tbl>
    <w:p w:rsidR="00652335" w:rsidRPr="00544B1D" w:rsidRDefault="00652335" w:rsidP="00652335">
      <w:pPr>
        <w:spacing w:after="0" w:line="240" w:lineRule="auto"/>
        <w:ind w:right="-262"/>
        <w:jc w:val="both"/>
        <w:rPr>
          <w:rFonts w:ascii="Times New Roman" w:hAnsi="Times New Roman" w:cs="Times New Roman"/>
          <w:b/>
          <w:bCs/>
          <w:iCs/>
          <w:color w:val="000000"/>
          <w:sz w:val="24"/>
          <w:szCs w:val="24"/>
        </w:rPr>
      </w:pPr>
    </w:p>
    <w:p w:rsidR="00652335" w:rsidRPr="00544B1D" w:rsidRDefault="00652335" w:rsidP="00652335">
      <w:pPr>
        <w:spacing w:after="0" w:line="240" w:lineRule="auto"/>
        <w:ind w:right="-262"/>
        <w:jc w:val="both"/>
        <w:rPr>
          <w:rFonts w:ascii="Times New Roman" w:hAnsi="Times New Roman" w:cs="Times New Roman"/>
          <w:b/>
          <w:bCs/>
          <w:iCs/>
          <w:color w:val="000000"/>
          <w:sz w:val="24"/>
          <w:szCs w:val="24"/>
        </w:rPr>
      </w:pPr>
      <w:r w:rsidRPr="00544B1D">
        <w:rPr>
          <w:rFonts w:ascii="Times New Roman" w:hAnsi="Times New Roman" w:cs="Times New Roman"/>
          <w:b/>
          <w:bCs/>
          <w:iCs/>
          <w:color w:val="000000"/>
          <w:sz w:val="24"/>
          <w:szCs w:val="24"/>
        </w:rPr>
        <w:t xml:space="preserve">Примітка: </w:t>
      </w:r>
    </w:p>
    <w:p w:rsidR="00652335" w:rsidRPr="00544B1D" w:rsidRDefault="00652335" w:rsidP="00652335">
      <w:pPr>
        <w:spacing w:after="0" w:line="240" w:lineRule="auto"/>
        <w:ind w:right="-262"/>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У разі згоди з цим </w:t>
      </w:r>
      <w:proofErr w:type="spellStart"/>
      <w:r>
        <w:rPr>
          <w:rFonts w:ascii="Times New Roman" w:hAnsi="Times New Roman" w:cs="Times New Roman"/>
          <w:b/>
          <w:bCs/>
          <w:iCs/>
          <w:color w:val="000000"/>
          <w:sz w:val="24"/>
          <w:szCs w:val="24"/>
        </w:rPr>
        <w:t>проє</w:t>
      </w:r>
      <w:r w:rsidRPr="00544B1D">
        <w:rPr>
          <w:rFonts w:ascii="Times New Roman" w:hAnsi="Times New Roman" w:cs="Times New Roman"/>
          <w:b/>
          <w:bCs/>
          <w:iCs/>
          <w:color w:val="000000"/>
          <w:sz w:val="24"/>
          <w:szCs w:val="24"/>
        </w:rPr>
        <w:t>ктом</w:t>
      </w:r>
      <w:proofErr w:type="spellEnd"/>
      <w:r w:rsidRPr="00544B1D">
        <w:rPr>
          <w:rFonts w:ascii="Times New Roman" w:hAnsi="Times New Roman" w:cs="Times New Roman"/>
          <w:b/>
          <w:bCs/>
          <w:iCs/>
          <w:color w:val="000000"/>
          <w:sz w:val="24"/>
          <w:szCs w:val="24"/>
        </w:rPr>
        <w:t xml:space="preserve"> договору, Учасник торгів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652335" w:rsidRPr="00544B1D" w:rsidRDefault="00652335" w:rsidP="00652335">
      <w:pPr>
        <w:spacing w:after="0" w:line="240" w:lineRule="auto"/>
        <w:ind w:left="7080" w:firstLine="708"/>
        <w:jc w:val="both"/>
        <w:rPr>
          <w:rFonts w:ascii="Times New Roman" w:hAnsi="Times New Roman" w:cs="Times New Roman"/>
          <w:sz w:val="24"/>
          <w:szCs w:val="24"/>
        </w:rPr>
      </w:pPr>
    </w:p>
    <w:p w:rsidR="001B1DD9" w:rsidRPr="00575E6D" w:rsidRDefault="001B1DD9" w:rsidP="001B1DD9"/>
    <w:p w:rsidR="001E611E" w:rsidRPr="00AA4BA5" w:rsidRDefault="001E611E" w:rsidP="006B1A6D">
      <w:pPr>
        <w:spacing w:after="0" w:line="240" w:lineRule="auto"/>
        <w:ind w:left="7088"/>
        <w:contextualSpacing/>
        <w:jc w:val="right"/>
        <w:rPr>
          <w:rFonts w:ascii="Times New Roman" w:eastAsia="Times New Roman" w:hAnsi="Times New Roman" w:cs="Times New Roman"/>
          <w:b/>
          <w:bCs/>
          <w:lang w:eastAsia="ru-RU"/>
        </w:rPr>
      </w:pPr>
    </w:p>
    <w:p w:rsidR="00D428D4" w:rsidRPr="00AA4BA5" w:rsidRDefault="00D428D4" w:rsidP="006B1A6D">
      <w:pPr>
        <w:spacing w:after="0" w:line="240" w:lineRule="auto"/>
        <w:ind w:left="7088"/>
        <w:contextualSpacing/>
        <w:jc w:val="right"/>
        <w:rPr>
          <w:rFonts w:ascii="Times New Roman" w:eastAsia="Times New Roman" w:hAnsi="Times New Roman" w:cs="Times New Roman"/>
          <w:b/>
          <w:bCs/>
          <w:lang w:eastAsia="ru-RU"/>
        </w:rPr>
      </w:pPr>
    </w:p>
    <w:p w:rsidR="00AB43CE" w:rsidRPr="00AA4BA5" w:rsidRDefault="00AB43CE" w:rsidP="006B1A6D">
      <w:pPr>
        <w:spacing w:after="0" w:line="240" w:lineRule="auto"/>
        <w:ind w:left="7088"/>
        <w:contextualSpacing/>
        <w:jc w:val="right"/>
        <w:rPr>
          <w:rFonts w:ascii="Times New Roman" w:eastAsia="Times New Roman" w:hAnsi="Times New Roman" w:cs="Times New Roman"/>
          <w:b/>
          <w:bCs/>
          <w:lang w:eastAsia="ru-RU"/>
        </w:rPr>
      </w:pPr>
    </w:p>
    <w:p w:rsidR="00AB43CE" w:rsidRPr="00AA4BA5" w:rsidRDefault="00AB43CE" w:rsidP="006B1A6D">
      <w:pPr>
        <w:spacing w:after="0" w:line="240" w:lineRule="auto"/>
        <w:ind w:left="7088"/>
        <w:contextualSpacing/>
        <w:jc w:val="right"/>
        <w:rPr>
          <w:rFonts w:ascii="Times New Roman" w:eastAsia="Times New Roman" w:hAnsi="Times New Roman" w:cs="Times New Roman"/>
          <w:b/>
          <w:bCs/>
          <w:lang w:eastAsia="ru-RU"/>
        </w:rPr>
      </w:pPr>
    </w:p>
    <w:p w:rsidR="000E6568" w:rsidRDefault="000E6568" w:rsidP="006B1A6D">
      <w:pPr>
        <w:spacing w:after="0" w:line="240" w:lineRule="auto"/>
        <w:ind w:left="7088"/>
        <w:contextualSpacing/>
        <w:jc w:val="right"/>
        <w:rPr>
          <w:rFonts w:ascii="Times New Roman" w:eastAsia="Times New Roman" w:hAnsi="Times New Roman" w:cs="Times New Roman"/>
          <w:b/>
          <w:bCs/>
          <w:lang w:eastAsia="ru-RU"/>
        </w:rPr>
      </w:pPr>
    </w:p>
    <w:p w:rsidR="00FD7BBD" w:rsidRPr="00AA4BA5" w:rsidRDefault="00FD7BBD" w:rsidP="006B1A6D">
      <w:pPr>
        <w:spacing w:after="0" w:line="240" w:lineRule="auto"/>
        <w:ind w:left="7088"/>
        <w:contextualSpacing/>
        <w:jc w:val="right"/>
        <w:rPr>
          <w:rFonts w:ascii="Times New Roman" w:eastAsia="Times New Roman" w:hAnsi="Times New Roman" w:cs="Times New Roman"/>
          <w:b/>
          <w:bCs/>
          <w:lang w:eastAsia="ru-RU"/>
        </w:rPr>
      </w:pPr>
    </w:p>
    <w:p w:rsidR="005C672D" w:rsidRPr="00AA4BA5" w:rsidRDefault="005C672D" w:rsidP="006B1A6D">
      <w:pPr>
        <w:spacing w:after="0" w:line="240" w:lineRule="auto"/>
        <w:ind w:left="7088"/>
        <w:contextualSpacing/>
        <w:jc w:val="right"/>
        <w:rPr>
          <w:rFonts w:ascii="Times New Roman" w:eastAsia="Times New Roman" w:hAnsi="Times New Roman" w:cs="Times New Roman"/>
          <w:b/>
          <w:bCs/>
          <w:lang w:eastAsia="ru-RU"/>
        </w:rPr>
      </w:pPr>
    </w:p>
    <w:p w:rsidR="00497D14" w:rsidRPr="00312700" w:rsidRDefault="00946972" w:rsidP="006B1A6D">
      <w:pPr>
        <w:spacing w:after="0" w:line="240" w:lineRule="auto"/>
        <w:ind w:left="7088"/>
        <w:contextualSpacing/>
        <w:jc w:val="right"/>
        <w:rPr>
          <w:rFonts w:ascii="Times New Roman" w:eastAsia="Arial" w:hAnsi="Times New Roman" w:cs="Times New Roman"/>
          <w:b/>
          <w:color w:val="000000"/>
          <w:lang w:eastAsia="ru-RU"/>
        </w:rPr>
      </w:pPr>
      <w:r w:rsidRPr="00312700">
        <w:rPr>
          <w:rFonts w:ascii="Times New Roman" w:eastAsia="Times New Roman" w:hAnsi="Times New Roman" w:cs="Times New Roman"/>
          <w:b/>
          <w:bCs/>
          <w:lang w:eastAsia="ru-RU"/>
        </w:rPr>
        <w:t>ДОДАТОК  4</w:t>
      </w:r>
      <w:r w:rsidRPr="00312700">
        <w:rPr>
          <w:rFonts w:ascii="Times New Roman" w:eastAsia="Arial" w:hAnsi="Times New Roman" w:cs="Times New Roman"/>
          <w:b/>
          <w:color w:val="000000"/>
          <w:lang w:eastAsia="ru-RU"/>
        </w:rPr>
        <w:t xml:space="preserve"> </w:t>
      </w:r>
    </w:p>
    <w:p w:rsidR="00497D14" w:rsidRPr="00312700" w:rsidRDefault="00497D14" w:rsidP="00497D14">
      <w:pPr>
        <w:spacing w:after="0" w:line="240" w:lineRule="auto"/>
        <w:contextualSpacing/>
        <w:rPr>
          <w:rFonts w:ascii="Times New Roman" w:eastAsia="Arial" w:hAnsi="Times New Roman" w:cs="Times New Roman"/>
          <w:color w:val="000000"/>
          <w:lang w:eastAsia="ru-RU"/>
        </w:rPr>
      </w:pPr>
      <w:r w:rsidRPr="00312700">
        <w:rPr>
          <w:rFonts w:ascii="Times New Roman" w:eastAsia="Arial" w:hAnsi="Times New Roman" w:cs="Times New Roman"/>
          <w:color w:val="000000"/>
          <w:lang w:eastAsia="ru-RU"/>
        </w:rPr>
        <w:t>Форма заповнюється Учасником та надається</w:t>
      </w:r>
    </w:p>
    <w:p w:rsidR="00497D14" w:rsidRPr="00312700" w:rsidRDefault="00497D14" w:rsidP="00497D14">
      <w:pPr>
        <w:spacing w:after="0" w:line="240" w:lineRule="auto"/>
        <w:contextualSpacing/>
        <w:rPr>
          <w:rFonts w:ascii="Times New Roman" w:eastAsia="Arial" w:hAnsi="Times New Roman" w:cs="Times New Roman"/>
          <w:color w:val="000000"/>
          <w:lang w:eastAsia="ru-RU"/>
        </w:rPr>
      </w:pPr>
      <w:r w:rsidRPr="00312700">
        <w:rPr>
          <w:rFonts w:ascii="Times New Roman" w:eastAsia="Arial" w:hAnsi="Times New Roman" w:cs="Times New Roman"/>
          <w:color w:val="000000"/>
          <w:lang w:eastAsia="ru-RU"/>
        </w:rPr>
        <w:t>у складі пропозиції Учасника</w:t>
      </w:r>
    </w:p>
    <w:p w:rsidR="00497D14" w:rsidRPr="00AA4BA5" w:rsidRDefault="00497D14" w:rsidP="00497D14">
      <w:pPr>
        <w:keepNext/>
        <w:keepLines/>
        <w:tabs>
          <w:tab w:val="left" w:pos="6860"/>
        </w:tabs>
        <w:spacing w:after="0" w:line="276" w:lineRule="auto"/>
        <w:ind w:left="288"/>
        <w:contextualSpacing/>
        <w:jc w:val="center"/>
        <w:outlineLvl w:val="2"/>
        <w:rPr>
          <w:rFonts w:ascii="Times New Roman" w:eastAsia="Arial" w:hAnsi="Times New Roman" w:cs="Times New Roman"/>
          <w:b/>
          <w:color w:val="000000"/>
          <w:lang w:eastAsia="ru-RU"/>
        </w:rPr>
      </w:pPr>
    </w:p>
    <w:p w:rsidR="00497D14" w:rsidRPr="00AA4BA5" w:rsidRDefault="00497D14" w:rsidP="00497D14">
      <w:pPr>
        <w:spacing w:after="0" w:line="285" w:lineRule="atLeast"/>
        <w:ind w:firstLine="450"/>
        <w:jc w:val="center"/>
        <w:textAlignment w:val="baseline"/>
        <w:rPr>
          <w:rFonts w:ascii="Times New Roman" w:eastAsia="Arial" w:hAnsi="Times New Roman" w:cs="Times New Roman"/>
          <w:b/>
          <w:color w:val="000000"/>
          <w:lang w:eastAsia="ru-RU"/>
        </w:rPr>
      </w:pPr>
      <w:r w:rsidRPr="00AA4BA5">
        <w:rPr>
          <w:rFonts w:ascii="Times New Roman" w:eastAsia="Arial" w:hAnsi="Times New Roman" w:cs="Times New Roman"/>
          <w:b/>
          <w:color w:val="000000"/>
          <w:lang w:eastAsia="ru-RU"/>
        </w:rPr>
        <w:t>Форма цінової  пропозиції</w:t>
      </w:r>
    </w:p>
    <w:p w:rsidR="00497D14" w:rsidRPr="00AA4BA5" w:rsidRDefault="00497D14" w:rsidP="00497D14">
      <w:pPr>
        <w:widowControl w:val="0"/>
        <w:autoSpaceDE w:val="0"/>
        <w:autoSpaceDN w:val="0"/>
        <w:adjustRightInd w:val="0"/>
        <w:spacing w:after="0" w:line="240" w:lineRule="auto"/>
        <w:jc w:val="both"/>
        <w:rPr>
          <w:rFonts w:ascii="Times New Roman" w:eastAsia="Arial" w:hAnsi="Times New Roman" w:cs="Times New Roman"/>
          <w:b/>
          <w:bCs/>
          <w:color w:val="000000"/>
          <w:lang w:eastAsia="ru-RU"/>
        </w:rPr>
      </w:pPr>
      <w:r w:rsidRPr="00AA4BA5">
        <w:rPr>
          <w:rFonts w:ascii="Times New Roman" w:eastAsia="Arial" w:hAnsi="Times New Roman" w:cs="Times New Roman"/>
          <w:b/>
          <w:bCs/>
          <w:color w:val="000000"/>
          <w:lang w:eastAsia="ru-RU"/>
        </w:rPr>
        <w:t xml:space="preserve">«_____»______________ 2023 р. </w:t>
      </w:r>
    </w:p>
    <w:p w:rsidR="00497D14" w:rsidRPr="00AA4BA5" w:rsidRDefault="00497D14" w:rsidP="00497D14">
      <w:pPr>
        <w:widowControl w:val="0"/>
        <w:autoSpaceDE w:val="0"/>
        <w:autoSpaceDN w:val="0"/>
        <w:adjustRightInd w:val="0"/>
        <w:spacing w:after="0" w:line="240" w:lineRule="auto"/>
        <w:jc w:val="both"/>
        <w:rPr>
          <w:rFonts w:ascii="Times New Roman" w:eastAsia="Arial" w:hAnsi="Times New Roman" w:cs="Times New Roman"/>
          <w:b/>
          <w:bCs/>
          <w:color w:val="000000"/>
          <w:lang w:eastAsia="ru-RU"/>
        </w:rPr>
      </w:pPr>
    </w:p>
    <w:p w:rsidR="00497D14" w:rsidRPr="00AA4BA5" w:rsidRDefault="00497D14" w:rsidP="00497D14">
      <w:pPr>
        <w:widowControl w:val="0"/>
        <w:autoSpaceDE w:val="0"/>
        <w:autoSpaceDN w:val="0"/>
        <w:adjustRightInd w:val="0"/>
        <w:spacing w:after="0" w:line="240" w:lineRule="auto"/>
        <w:ind w:right="49"/>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Дата та номер оголошення про заплановану закупівлю: ___________________________________</w:t>
      </w:r>
    </w:p>
    <w:p w:rsidR="00497D14" w:rsidRPr="00AA4BA5" w:rsidRDefault="00497D14" w:rsidP="00497D14">
      <w:pPr>
        <w:widowControl w:val="0"/>
        <w:autoSpaceDE w:val="0"/>
        <w:autoSpaceDN w:val="0"/>
        <w:adjustRightInd w:val="0"/>
        <w:spacing w:after="0" w:line="240" w:lineRule="auto"/>
        <w:ind w:right="49"/>
        <w:jc w:val="both"/>
        <w:rPr>
          <w:rFonts w:ascii="Times New Roman" w:eastAsia="Arial" w:hAnsi="Times New Roman" w:cs="Times New Roman"/>
          <w:color w:val="000000"/>
          <w:lang w:eastAsia="ru-RU"/>
        </w:rPr>
      </w:pPr>
    </w:p>
    <w:p w:rsidR="00497D14" w:rsidRDefault="00497D14" w:rsidP="00497D14">
      <w:pPr>
        <w:widowControl w:val="0"/>
        <w:autoSpaceDE w:val="0"/>
        <w:autoSpaceDN w:val="0"/>
        <w:adjustRightInd w:val="0"/>
        <w:spacing w:after="0" w:line="240" w:lineRule="auto"/>
        <w:ind w:right="49"/>
        <w:rPr>
          <w:rFonts w:ascii="Times New Roman" w:hAnsi="Times New Roman" w:cs="Times New Roman"/>
          <w:b/>
          <w:lang w:eastAsia="ru-RU"/>
        </w:rPr>
      </w:pPr>
      <w:r w:rsidRPr="00AA4BA5">
        <w:rPr>
          <w:rFonts w:ascii="Times New Roman" w:eastAsia="Arial" w:hAnsi="Times New Roman" w:cs="Times New Roman"/>
          <w:color w:val="000000"/>
          <w:lang w:eastAsia="ru-RU"/>
        </w:rPr>
        <w:t>Замовник:</w:t>
      </w:r>
      <w:r w:rsidR="006B167A" w:rsidRPr="006B167A">
        <w:t xml:space="preserve"> </w:t>
      </w:r>
      <w:r w:rsidR="006B167A" w:rsidRPr="006B167A">
        <w:rPr>
          <w:rFonts w:ascii="Times New Roman" w:eastAsia="Arial" w:hAnsi="Times New Roman" w:cs="Times New Roman"/>
          <w:color w:val="000000"/>
          <w:lang w:eastAsia="ru-RU"/>
        </w:rPr>
        <w:t>Комунальне некомерційне підприємство «Бориспільський центр первинної медико-санітарної допомоги»</w:t>
      </w:r>
      <w:r w:rsidR="006B167A">
        <w:rPr>
          <w:rFonts w:ascii="Times New Roman" w:eastAsia="Arial" w:hAnsi="Times New Roman" w:cs="Times New Roman"/>
          <w:color w:val="000000"/>
          <w:lang w:eastAsia="ru-RU"/>
        </w:rPr>
        <w:t>.</w:t>
      </w:r>
    </w:p>
    <w:p w:rsidR="00AA503E" w:rsidRPr="00AA4BA5" w:rsidRDefault="00AA503E" w:rsidP="00497D14">
      <w:pPr>
        <w:widowControl w:val="0"/>
        <w:autoSpaceDE w:val="0"/>
        <w:autoSpaceDN w:val="0"/>
        <w:adjustRightInd w:val="0"/>
        <w:spacing w:after="0" w:line="240" w:lineRule="auto"/>
        <w:ind w:right="49"/>
        <w:rPr>
          <w:rFonts w:ascii="Times New Roman" w:eastAsia="Arial" w:hAnsi="Times New Roman" w:cs="Times New Roman"/>
          <w:color w:val="000000"/>
          <w:u w:val="single"/>
          <w:lang w:eastAsia="ru-RU"/>
        </w:rPr>
      </w:pPr>
    </w:p>
    <w:p w:rsidR="00652335" w:rsidRDefault="00497D14" w:rsidP="00C2409D">
      <w:pPr>
        <w:widowControl w:val="0"/>
        <w:spacing w:after="0"/>
        <w:jc w:val="both"/>
        <w:rPr>
          <w:rFonts w:ascii="Times New Roman" w:hAnsi="Times New Roman" w:cs="Times New Roman"/>
          <w:b/>
          <w:bCs/>
          <w:color w:val="000000" w:themeColor="text1"/>
          <w:sz w:val="24"/>
          <w:szCs w:val="24"/>
        </w:rPr>
      </w:pPr>
      <w:r w:rsidRPr="00AA4BA5">
        <w:rPr>
          <w:rFonts w:ascii="Times New Roman" w:eastAsia="Arial" w:hAnsi="Times New Roman" w:cs="Times New Roman"/>
          <w:color w:val="000000"/>
          <w:lang w:eastAsia="ru-RU"/>
        </w:rPr>
        <w:t>Найменування предмета закупівлі або його частини</w:t>
      </w:r>
      <w:r w:rsidR="00C2409D" w:rsidRPr="00C05335">
        <w:rPr>
          <w:rFonts w:ascii="Times New Roman" w:eastAsia="Times New Roman" w:hAnsi="Times New Roman"/>
          <w:b/>
          <w:i/>
          <w:noProof/>
          <w:color w:val="000000"/>
          <w:sz w:val="24"/>
          <w:szCs w:val="24"/>
        </w:rPr>
        <w:t xml:space="preserve"> </w:t>
      </w:r>
      <w:r w:rsidR="00C2409D" w:rsidRPr="00180D85">
        <w:rPr>
          <w:rFonts w:ascii="Times New Roman" w:eastAsia="Times New Roman" w:hAnsi="Times New Roman"/>
          <w:b/>
          <w:noProof/>
          <w:color w:val="000000"/>
          <w:sz w:val="24"/>
          <w:szCs w:val="24"/>
        </w:rPr>
        <w:t>згідно ДК 021:2015: 38430000-8 Детектори та аналізатори</w:t>
      </w:r>
      <w:r w:rsidR="00652335" w:rsidRPr="00180D85">
        <w:rPr>
          <w:rFonts w:ascii="Times New Roman" w:hAnsi="Times New Roman" w:cs="Times New Roman"/>
          <w:b/>
          <w:bCs/>
          <w:color w:val="000000" w:themeColor="text1"/>
          <w:sz w:val="24"/>
          <w:szCs w:val="24"/>
        </w:rPr>
        <w:t>.</w:t>
      </w:r>
    </w:p>
    <w:p w:rsidR="00C2409D" w:rsidRPr="00C2409D" w:rsidRDefault="00C2409D" w:rsidP="00C2409D">
      <w:pPr>
        <w:widowControl w:val="0"/>
        <w:spacing w:after="0"/>
        <w:jc w:val="both"/>
        <w:rPr>
          <w:rFonts w:ascii="Times New Roman" w:eastAsia="Times New Roman" w:hAnsi="Times New Roman"/>
          <w:b/>
          <w:i/>
          <w:noProof/>
          <w:color w:val="000000"/>
          <w:sz w:val="24"/>
          <w:szCs w:val="24"/>
        </w:rPr>
      </w:pPr>
    </w:p>
    <w:p w:rsidR="00C2409D" w:rsidRDefault="00497D14" w:rsidP="00652335">
      <w:pPr>
        <w:shd w:val="clear" w:color="auto" w:fill="FFFFFF"/>
        <w:spacing w:after="150"/>
        <w:jc w:val="both"/>
        <w:textAlignment w:val="baseline"/>
        <w:outlineLvl w:val="0"/>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 xml:space="preserve">Найменування Учасника: </w:t>
      </w:r>
    </w:p>
    <w:p w:rsidR="00497D14" w:rsidRPr="00AA4BA5" w:rsidRDefault="00497D14" w:rsidP="00652335">
      <w:pPr>
        <w:shd w:val="clear" w:color="auto" w:fill="FFFFFF"/>
        <w:spacing w:after="150"/>
        <w:jc w:val="both"/>
        <w:textAlignment w:val="baseline"/>
        <w:outlineLvl w:val="0"/>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_____________________________________________________________________________</w:t>
      </w:r>
    </w:p>
    <w:p w:rsidR="00497D14" w:rsidRPr="00AA4BA5" w:rsidRDefault="00497D14" w:rsidP="00497D14">
      <w:pPr>
        <w:widowControl w:val="0"/>
        <w:autoSpaceDE w:val="0"/>
        <w:autoSpaceDN w:val="0"/>
        <w:adjustRightInd w:val="0"/>
        <w:spacing w:after="0" w:line="240" w:lineRule="auto"/>
        <w:ind w:right="49"/>
        <w:jc w:val="center"/>
        <w:rPr>
          <w:rFonts w:ascii="Times New Roman" w:eastAsia="Arial" w:hAnsi="Times New Roman" w:cs="Times New Roman"/>
          <w:i/>
          <w:iCs/>
          <w:color w:val="000000"/>
          <w:lang w:eastAsia="ru-RU"/>
        </w:rPr>
      </w:pPr>
      <w:r w:rsidRPr="00AA4BA5">
        <w:rPr>
          <w:rFonts w:ascii="Times New Roman" w:eastAsia="Arial" w:hAnsi="Times New Roman" w:cs="Times New Roman"/>
          <w:i/>
          <w:iCs/>
          <w:color w:val="000000"/>
          <w:lang w:eastAsia="ru-RU"/>
        </w:rPr>
        <w:t>(повна назва організації учасника)</w:t>
      </w:r>
    </w:p>
    <w:p w:rsidR="00497D14" w:rsidRPr="00AA4BA5" w:rsidRDefault="00497D14" w:rsidP="00497D14">
      <w:pPr>
        <w:widowControl w:val="0"/>
        <w:autoSpaceDE w:val="0"/>
        <w:autoSpaceDN w:val="0"/>
        <w:adjustRightInd w:val="0"/>
        <w:spacing w:after="0" w:line="240" w:lineRule="auto"/>
        <w:ind w:right="49"/>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в особі _____________________________________________________________________________</w:t>
      </w:r>
    </w:p>
    <w:p w:rsidR="00497D14" w:rsidRPr="00AA4BA5" w:rsidRDefault="00497D14" w:rsidP="00497D14">
      <w:pPr>
        <w:widowControl w:val="0"/>
        <w:autoSpaceDE w:val="0"/>
        <w:autoSpaceDN w:val="0"/>
        <w:adjustRightInd w:val="0"/>
        <w:spacing w:after="0" w:line="240" w:lineRule="auto"/>
        <w:ind w:right="49"/>
        <w:jc w:val="center"/>
        <w:rPr>
          <w:rFonts w:ascii="Times New Roman" w:eastAsia="Arial" w:hAnsi="Times New Roman" w:cs="Times New Roman"/>
          <w:i/>
          <w:iCs/>
          <w:color w:val="000000"/>
          <w:lang w:eastAsia="ru-RU"/>
        </w:rPr>
      </w:pPr>
      <w:r w:rsidRPr="00AA4BA5">
        <w:rPr>
          <w:rFonts w:ascii="Times New Roman" w:eastAsia="Arial" w:hAnsi="Times New Roman" w:cs="Times New Roman"/>
          <w:i/>
          <w:iCs/>
          <w:color w:val="000000"/>
          <w:lang w:eastAsia="ru-RU"/>
        </w:rPr>
        <w:t>(прізвище, ім'я, по батькові, посада відповідальної особи)</w:t>
      </w:r>
    </w:p>
    <w:p w:rsidR="00497D14" w:rsidRPr="00AA4BA5" w:rsidRDefault="00497D14" w:rsidP="00497D14">
      <w:pPr>
        <w:widowControl w:val="0"/>
        <w:autoSpaceDE w:val="0"/>
        <w:autoSpaceDN w:val="0"/>
        <w:adjustRightInd w:val="0"/>
        <w:spacing w:after="0" w:line="240" w:lineRule="auto"/>
        <w:ind w:right="49"/>
        <w:jc w:val="both"/>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 xml:space="preserve">уповноважений повідомити наступне: </w:t>
      </w:r>
    </w:p>
    <w:p w:rsidR="00497D14" w:rsidRPr="00AA4BA5" w:rsidRDefault="00497D14" w:rsidP="00497D14">
      <w:pPr>
        <w:widowControl w:val="0"/>
        <w:tabs>
          <w:tab w:val="left" w:pos="561"/>
        </w:tabs>
        <w:autoSpaceDE w:val="0"/>
        <w:autoSpaceDN w:val="0"/>
        <w:adjustRightInd w:val="0"/>
        <w:spacing w:after="0" w:line="240" w:lineRule="auto"/>
        <w:ind w:right="49"/>
        <w:jc w:val="both"/>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 xml:space="preserve">1. Розглянувши Тендерну документацію на виконання зазначеного замовлення, ми згодні </w:t>
      </w:r>
      <w:r w:rsidRPr="00AA4BA5">
        <w:rPr>
          <w:rFonts w:ascii="Times New Roman" w:eastAsia="Arial" w:hAnsi="Times New Roman" w:cs="Times New Roman"/>
          <w:i/>
          <w:iCs/>
          <w:color w:val="000000"/>
          <w:lang w:eastAsia="ru-RU"/>
        </w:rPr>
        <w:t xml:space="preserve">підписати договір </w:t>
      </w:r>
      <w:r w:rsidRPr="00AA4BA5">
        <w:rPr>
          <w:rFonts w:ascii="Times New Roman" w:eastAsia="Arial" w:hAnsi="Times New Roman" w:cs="Times New Roman"/>
          <w:color w:val="000000"/>
          <w:lang w:eastAsia="ru-RU"/>
        </w:rPr>
        <w:t>на його виконання за ціною: _________________________________________________________</w:t>
      </w:r>
    </w:p>
    <w:p w:rsidR="00497D14" w:rsidRPr="00AA4BA5" w:rsidRDefault="00497D14" w:rsidP="00497D14">
      <w:pPr>
        <w:widowControl w:val="0"/>
        <w:autoSpaceDE w:val="0"/>
        <w:autoSpaceDN w:val="0"/>
        <w:adjustRightInd w:val="0"/>
        <w:spacing w:after="0" w:line="240" w:lineRule="auto"/>
        <w:jc w:val="both"/>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2. Адреса (юридична, поштова) Учасника торгів __________________________________________________</w:t>
      </w:r>
    </w:p>
    <w:p w:rsidR="00497D14" w:rsidRPr="00AA4BA5" w:rsidRDefault="00497D14" w:rsidP="00497D14">
      <w:pPr>
        <w:widowControl w:val="0"/>
        <w:autoSpaceDE w:val="0"/>
        <w:autoSpaceDN w:val="0"/>
        <w:adjustRightInd w:val="0"/>
        <w:spacing w:after="0" w:line="240" w:lineRule="auto"/>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 xml:space="preserve">3. Телефон/факс  </w:t>
      </w:r>
      <w:r w:rsidRPr="00AA4BA5">
        <w:rPr>
          <w:rFonts w:ascii="Times New Roman" w:eastAsia="Arial" w:hAnsi="Times New Roman" w:cs="Times New Roman"/>
          <w:color w:val="000000"/>
          <w:lang w:eastAsia="ru-RU"/>
        </w:rPr>
        <w:lastRenderedPageBreak/>
        <w:t>_____________________________________________________________________________</w:t>
      </w:r>
    </w:p>
    <w:p w:rsidR="00497D14" w:rsidRPr="00AA4BA5" w:rsidRDefault="00497D14" w:rsidP="00497D14">
      <w:pPr>
        <w:widowControl w:val="0"/>
        <w:autoSpaceDE w:val="0"/>
        <w:autoSpaceDN w:val="0"/>
        <w:adjustRightInd w:val="0"/>
        <w:spacing w:after="0" w:line="240" w:lineRule="auto"/>
        <w:jc w:val="both"/>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 xml:space="preserve">4. </w:t>
      </w:r>
      <w:r w:rsidRPr="00AA4BA5">
        <w:rPr>
          <w:rFonts w:ascii="Times New Roman" w:eastAsia="Arial" w:hAnsi="Times New Roman" w:cs="Times New Roman"/>
          <w:color w:val="000000"/>
          <w:lang w:eastAsia="he-IL" w:bidi="he-IL"/>
        </w:rPr>
        <w:t>Відомості про керівника (П.І.Б., посада, номер контактного телефону) – для юридичних осіб</w:t>
      </w:r>
      <w:r w:rsidRPr="00AA4BA5">
        <w:rPr>
          <w:rFonts w:ascii="Times New Roman" w:eastAsia="Arial" w:hAnsi="Times New Roman" w:cs="Times New Roman"/>
          <w:color w:val="000000"/>
          <w:lang w:eastAsia="ru-RU"/>
        </w:rPr>
        <w:t xml:space="preserve"> </w:t>
      </w:r>
    </w:p>
    <w:p w:rsidR="00497D14" w:rsidRPr="00AA4BA5" w:rsidRDefault="00497D14" w:rsidP="00497D14">
      <w:pPr>
        <w:widowControl w:val="0"/>
        <w:autoSpaceDE w:val="0"/>
        <w:autoSpaceDN w:val="0"/>
        <w:adjustRightInd w:val="0"/>
        <w:spacing w:after="0" w:line="240" w:lineRule="auto"/>
        <w:jc w:val="both"/>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_____________________________________________________________________________</w:t>
      </w:r>
    </w:p>
    <w:p w:rsidR="00497D14" w:rsidRPr="00AA4BA5" w:rsidRDefault="00497D14" w:rsidP="00497D14">
      <w:pPr>
        <w:widowControl w:val="0"/>
        <w:autoSpaceDE w:val="0"/>
        <w:autoSpaceDN w:val="0"/>
        <w:adjustRightInd w:val="0"/>
        <w:spacing w:after="0" w:line="240" w:lineRule="auto"/>
        <w:ind w:right="49"/>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5. Форма власності та юридичний статус підприємства (організації), дата утворення, місце реєстрації, спеціалізація ____</w:t>
      </w:r>
      <w:r w:rsidRPr="00494DAD">
        <w:rPr>
          <w:rFonts w:ascii="Times New Roman" w:eastAsia="Arial" w:hAnsi="Times New Roman" w:cs="Times New Roman"/>
          <w:color w:val="000000"/>
          <w:lang w:eastAsia="ru-RU"/>
        </w:rPr>
        <w:t>_________________________________________________________</w:t>
      </w:r>
      <w:r w:rsidRPr="00AA4BA5">
        <w:rPr>
          <w:rFonts w:ascii="Times New Roman" w:eastAsia="Arial" w:hAnsi="Times New Roman" w:cs="Times New Roman"/>
          <w:color w:val="000000"/>
          <w:lang w:eastAsia="ru-RU"/>
        </w:rPr>
        <w:t>__________________</w:t>
      </w:r>
    </w:p>
    <w:p w:rsidR="00497D14" w:rsidRPr="00AA4BA5" w:rsidRDefault="00497D14" w:rsidP="00497D14">
      <w:pPr>
        <w:widowControl w:val="0"/>
        <w:autoSpaceDE w:val="0"/>
        <w:autoSpaceDN w:val="0"/>
        <w:adjustRightInd w:val="0"/>
        <w:spacing w:after="0" w:line="240" w:lineRule="auto"/>
        <w:ind w:right="49"/>
        <w:jc w:val="both"/>
        <w:rPr>
          <w:rFonts w:ascii="Times New Roman" w:eastAsia="Arial" w:hAnsi="Times New Roman" w:cs="Times New Roman"/>
          <w:color w:val="000000"/>
          <w:u w:val="single"/>
          <w:lang w:eastAsia="he-IL" w:bidi="he-IL"/>
        </w:rPr>
      </w:pPr>
      <w:r w:rsidRPr="00AA4BA5">
        <w:rPr>
          <w:rFonts w:ascii="Times New Roman" w:eastAsia="Arial" w:hAnsi="Times New Roman" w:cs="Times New Roman"/>
          <w:color w:val="000000"/>
          <w:lang w:eastAsia="ru-RU"/>
        </w:rPr>
        <w:t xml:space="preserve">6. </w:t>
      </w:r>
      <w:r w:rsidRPr="00AA4BA5">
        <w:rPr>
          <w:rFonts w:ascii="Times New Roman" w:eastAsia="Arial" w:hAnsi="Times New Roman" w:cs="Times New Roman"/>
          <w:color w:val="000000"/>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r w:rsidRPr="00494DAD">
        <w:rPr>
          <w:rFonts w:ascii="Times New Roman" w:eastAsia="Arial" w:hAnsi="Times New Roman" w:cs="Times New Roman"/>
          <w:color w:val="000000"/>
          <w:lang w:eastAsia="he-IL" w:bidi="he-IL"/>
        </w:rPr>
        <w:t>___________________________</w:t>
      </w:r>
    </w:p>
    <w:p w:rsidR="00497D14" w:rsidRPr="00AA4BA5" w:rsidRDefault="00497D14" w:rsidP="00497D14">
      <w:pPr>
        <w:widowControl w:val="0"/>
        <w:autoSpaceDE w:val="0"/>
        <w:autoSpaceDN w:val="0"/>
        <w:adjustRightInd w:val="0"/>
        <w:spacing w:after="0" w:line="240" w:lineRule="auto"/>
        <w:ind w:right="49"/>
        <w:jc w:val="both"/>
        <w:rPr>
          <w:rFonts w:ascii="Times New Roman" w:eastAsia="Arial" w:hAnsi="Times New Roman" w:cs="Times New Roman"/>
          <w:color w:val="000000"/>
          <w:lang w:eastAsia="he-IL" w:bidi="he-IL"/>
        </w:rPr>
      </w:pPr>
      <w:r w:rsidRPr="00AA4BA5">
        <w:rPr>
          <w:rFonts w:ascii="Times New Roman" w:eastAsia="Arial" w:hAnsi="Times New Roman" w:cs="Times New Roman"/>
          <w:color w:val="000000"/>
          <w:lang w:eastAsia="he-IL" w:bidi="he-IL"/>
        </w:rPr>
        <w:t xml:space="preserve">7. Номер свідоцтва про реєстрацію платника податку на додану вартість та індивідуальний податковий номер </w:t>
      </w:r>
      <w:r w:rsidRPr="00AA4BA5">
        <w:rPr>
          <w:rFonts w:ascii="Times New Roman" w:eastAsia="Arial" w:hAnsi="Times New Roman" w:cs="Times New Roman"/>
          <w:i/>
          <w:iCs/>
          <w:color w:val="000000"/>
          <w:lang w:eastAsia="ru-RU"/>
        </w:rPr>
        <w:t xml:space="preserve">– </w:t>
      </w:r>
      <w:r w:rsidRPr="00AA4BA5">
        <w:rPr>
          <w:rFonts w:ascii="Times New Roman" w:eastAsia="Arial" w:hAnsi="Times New Roman" w:cs="Times New Roman"/>
          <w:color w:val="000000"/>
          <w:lang w:eastAsia="ru-RU"/>
        </w:rPr>
        <w:t>для Учасника, який є платником податку на додану вартість ________________________________________</w:t>
      </w:r>
    </w:p>
    <w:p w:rsidR="00497D14" w:rsidRPr="00AA4BA5" w:rsidRDefault="00497D14" w:rsidP="00497D14">
      <w:pPr>
        <w:widowControl w:val="0"/>
        <w:autoSpaceDE w:val="0"/>
        <w:autoSpaceDN w:val="0"/>
        <w:adjustRightInd w:val="0"/>
        <w:spacing w:after="0" w:line="240" w:lineRule="auto"/>
        <w:ind w:right="49"/>
        <w:jc w:val="both"/>
        <w:rPr>
          <w:rFonts w:ascii="Times New Roman" w:eastAsia="Arial" w:hAnsi="Times New Roman" w:cs="Times New Roman"/>
          <w:color w:val="000000"/>
          <w:lang w:eastAsia="he-IL" w:bidi="he-IL"/>
        </w:rPr>
      </w:pPr>
      <w:r w:rsidRPr="00AA4BA5">
        <w:rPr>
          <w:rFonts w:ascii="Times New Roman" w:eastAsia="Arial" w:hAnsi="Times New Roman" w:cs="Times New Roman"/>
          <w:color w:val="000000"/>
          <w:lang w:eastAsia="he-IL" w:bidi="he-IL"/>
        </w:rPr>
        <w:t>8. Банківські реквізити _______________________________________________________________</w:t>
      </w:r>
    </w:p>
    <w:p w:rsidR="00497D14" w:rsidRPr="00AA4BA5" w:rsidRDefault="00497D14" w:rsidP="00497D14">
      <w:pPr>
        <w:widowControl w:val="0"/>
        <w:autoSpaceDE w:val="0"/>
        <w:autoSpaceDN w:val="0"/>
        <w:adjustRightInd w:val="0"/>
        <w:spacing w:after="0" w:line="240" w:lineRule="auto"/>
        <w:jc w:val="both"/>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9. Цінова пропозиція (заповнити таблицю):</w:t>
      </w:r>
    </w:p>
    <w:p w:rsidR="00497D14" w:rsidRPr="00AA4BA5" w:rsidRDefault="00497D14" w:rsidP="00497D14">
      <w:pPr>
        <w:keepNext/>
        <w:keepLines/>
        <w:tabs>
          <w:tab w:val="left" w:pos="6860"/>
        </w:tabs>
        <w:spacing w:after="0" w:line="276" w:lineRule="auto"/>
        <w:ind w:left="288"/>
        <w:contextualSpacing/>
        <w:jc w:val="center"/>
        <w:outlineLvl w:val="2"/>
        <w:rPr>
          <w:rFonts w:ascii="Times New Roman" w:eastAsia="Arial" w:hAnsi="Times New Roman" w:cs="Times New Roman"/>
          <w:b/>
          <w:color w:val="000000"/>
          <w:lang w:eastAsia="ru-RU"/>
        </w:rPr>
      </w:pPr>
    </w:p>
    <w:tbl>
      <w:tblPr>
        <w:tblW w:w="10916" w:type="dxa"/>
        <w:tblInd w:w="-318" w:type="dxa"/>
        <w:tblLook w:val="04A0" w:firstRow="1" w:lastRow="0" w:firstColumn="1" w:lastColumn="0" w:noHBand="0" w:noVBand="1"/>
      </w:tblPr>
      <w:tblGrid>
        <w:gridCol w:w="482"/>
        <w:gridCol w:w="2378"/>
        <w:gridCol w:w="1135"/>
        <w:gridCol w:w="1234"/>
        <w:gridCol w:w="1461"/>
        <w:gridCol w:w="1405"/>
        <w:gridCol w:w="1410"/>
        <w:gridCol w:w="1411"/>
      </w:tblGrid>
      <w:tr w:rsidR="00497D14" w:rsidRPr="00AA4BA5" w:rsidTr="005B7DE7">
        <w:trPr>
          <w:trHeight w:val="548"/>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 з/п</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F1128F" w:rsidP="00F1128F">
            <w:pPr>
              <w:spacing w:after="0" w:line="276" w:lineRule="auto"/>
              <w:jc w:val="center"/>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Найменування</w:t>
            </w:r>
            <w:r w:rsidR="001E18F3" w:rsidRPr="00AA4BA5">
              <w:rPr>
                <w:rFonts w:ascii="Times New Roman" w:eastAsia="Arial" w:hAnsi="Times New Roman" w:cs="Times New Roman"/>
                <w:color w:val="000000"/>
                <w:lang w:eastAsia="ru-RU"/>
              </w:rPr>
              <w:t xml:space="preserve"> послуг</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Одиниця виміру</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Кількість</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Ціна без ПДВ, грн.</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Ціна з ПДВ, грн.</w:t>
            </w:r>
          </w:p>
        </w:tc>
        <w:tc>
          <w:tcPr>
            <w:tcW w:w="1410" w:type="dxa"/>
            <w:tcBorders>
              <w:top w:val="single" w:sz="4" w:space="0" w:color="auto"/>
              <w:left w:val="single" w:sz="4" w:space="0" w:color="auto"/>
              <w:bottom w:val="single" w:sz="4" w:space="0" w:color="auto"/>
              <w:right w:val="single" w:sz="4" w:space="0" w:color="auto"/>
            </w:tcBorders>
          </w:tcPr>
          <w:p w:rsidR="00497D14" w:rsidRPr="00AA4BA5" w:rsidRDefault="00497D14" w:rsidP="00497D14">
            <w:pPr>
              <w:spacing w:after="0" w:line="276" w:lineRule="auto"/>
              <w:jc w:val="center"/>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Вартість без ПДВ, грн</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Вартість з ПДВ, грн.</w:t>
            </w:r>
          </w:p>
        </w:tc>
      </w:tr>
      <w:tr w:rsidR="00497D14" w:rsidRPr="00AA4BA5" w:rsidTr="00314EBB">
        <w:trPr>
          <w:trHeight w:val="525"/>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2378" w:type="dxa"/>
            <w:tcBorders>
              <w:top w:val="single" w:sz="4" w:space="0" w:color="auto"/>
              <w:left w:val="nil"/>
              <w:bottom w:val="single" w:sz="4" w:space="0" w:color="auto"/>
              <w:right w:val="single" w:sz="4" w:space="0" w:color="auto"/>
            </w:tcBorders>
            <w:shd w:val="clear" w:color="auto" w:fill="auto"/>
            <w:vAlign w:val="center"/>
          </w:tcPr>
          <w:p w:rsidR="00497D14" w:rsidRPr="00AA4BA5" w:rsidRDefault="00497D14" w:rsidP="00497D14">
            <w:pPr>
              <w:spacing w:after="0" w:line="276" w:lineRule="auto"/>
              <w:rPr>
                <w:rFonts w:ascii="Times New Roman" w:eastAsia="Arial" w:hAnsi="Times New Roman" w:cs="Times New Roman"/>
                <w:color w:val="000000"/>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1405" w:type="dxa"/>
            <w:tcBorders>
              <w:top w:val="single" w:sz="4" w:space="0" w:color="auto"/>
              <w:left w:val="nil"/>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1410" w:type="dxa"/>
            <w:tcBorders>
              <w:top w:val="single" w:sz="4" w:space="0" w:color="auto"/>
              <w:left w:val="nil"/>
              <w:bottom w:val="single" w:sz="4" w:space="0" w:color="auto"/>
              <w:right w:val="single" w:sz="4" w:space="0" w:color="auto"/>
            </w:tcBorders>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r>
      <w:tr w:rsidR="00497D14" w:rsidRPr="00AA4BA5" w:rsidTr="00314EBB">
        <w:trPr>
          <w:trHeight w:val="525"/>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2378" w:type="dxa"/>
            <w:tcBorders>
              <w:top w:val="single" w:sz="4" w:space="0" w:color="auto"/>
              <w:left w:val="nil"/>
              <w:bottom w:val="single" w:sz="4" w:space="0" w:color="auto"/>
              <w:right w:val="single" w:sz="4" w:space="0" w:color="auto"/>
            </w:tcBorders>
            <w:shd w:val="clear" w:color="auto" w:fill="auto"/>
            <w:vAlign w:val="center"/>
          </w:tcPr>
          <w:p w:rsidR="00497D14" w:rsidRPr="00AA4BA5" w:rsidRDefault="00497D14" w:rsidP="00497D14">
            <w:pPr>
              <w:spacing w:after="0" w:line="276" w:lineRule="auto"/>
              <w:rPr>
                <w:rFonts w:ascii="Times New Roman" w:eastAsia="Arial" w:hAnsi="Times New Roman" w:cs="Times New Roman"/>
                <w:color w:val="000000"/>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1405" w:type="dxa"/>
            <w:tcBorders>
              <w:top w:val="single" w:sz="4" w:space="0" w:color="auto"/>
              <w:left w:val="nil"/>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1410" w:type="dxa"/>
            <w:tcBorders>
              <w:top w:val="single" w:sz="4" w:space="0" w:color="auto"/>
              <w:left w:val="nil"/>
              <w:bottom w:val="single" w:sz="4" w:space="0" w:color="auto"/>
              <w:right w:val="single" w:sz="4" w:space="0" w:color="auto"/>
            </w:tcBorders>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r>
      <w:tr w:rsidR="00180D85" w:rsidRPr="00AA4BA5" w:rsidTr="00314EBB">
        <w:trPr>
          <w:trHeight w:val="525"/>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80D85" w:rsidRPr="00AA4BA5" w:rsidRDefault="00180D85" w:rsidP="00497D14">
            <w:pPr>
              <w:spacing w:after="0" w:line="276" w:lineRule="auto"/>
              <w:jc w:val="center"/>
              <w:rPr>
                <w:rFonts w:ascii="Times New Roman" w:eastAsia="Arial" w:hAnsi="Times New Roman" w:cs="Times New Roman"/>
                <w:color w:val="000000"/>
                <w:lang w:eastAsia="ru-RU"/>
              </w:rPr>
            </w:pPr>
          </w:p>
        </w:tc>
        <w:tc>
          <w:tcPr>
            <w:tcW w:w="2378" w:type="dxa"/>
            <w:tcBorders>
              <w:top w:val="single" w:sz="4" w:space="0" w:color="auto"/>
              <w:left w:val="nil"/>
              <w:bottom w:val="single" w:sz="4" w:space="0" w:color="auto"/>
              <w:right w:val="single" w:sz="4" w:space="0" w:color="auto"/>
            </w:tcBorders>
            <w:shd w:val="clear" w:color="auto" w:fill="auto"/>
            <w:vAlign w:val="center"/>
          </w:tcPr>
          <w:p w:rsidR="00180D85" w:rsidRPr="00AA4BA5" w:rsidRDefault="00180D85" w:rsidP="00497D14">
            <w:pPr>
              <w:spacing w:after="0" w:line="276" w:lineRule="auto"/>
              <w:rPr>
                <w:rFonts w:ascii="Times New Roman" w:eastAsia="Arial" w:hAnsi="Times New Roman" w:cs="Times New Roman"/>
                <w:color w:val="000000"/>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180D85" w:rsidRPr="00AA4BA5" w:rsidRDefault="00180D85" w:rsidP="00497D14">
            <w:pPr>
              <w:spacing w:after="0" w:line="276" w:lineRule="auto"/>
              <w:jc w:val="center"/>
              <w:rPr>
                <w:rFonts w:ascii="Times New Roman" w:eastAsia="Arial" w:hAnsi="Times New Roman" w:cs="Times New Roman"/>
                <w:color w:val="000000"/>
                <w:lang w:eastAsia="ru-RU"/>
              </w:rPr>
            </w:pPr>
          </w:p>
        </w:tc>
        <w:tc>
          <w:tcPr>
            <w:tcW w:w="1234" w:type="dxa"/>
            <w:tcBorders>
              <w:top w:val="single" w:sz="4" w:space="0" w:color="auto"/>
              <w:left w:val="nil"/>
              <w:bottom w:val="single" w:sz="4" w:space="0" w:color="auto"/>
              <w:right w:val="single" w:sz="4" w:space="0" w:color="auto"/>
            </w:tcBorders>
            <w:shd w:val="clear" w:color="auto" w:fill="auto"/>
            <w:vAlign w:val="center"/>
          </w:tcPr>
          <w:p w:rsidR="00180D85" w:rsidRPr="00AA4BA5" w:rsidRDefault="00180D85" w:rsidP="00497D14">
            <w:pPr>
              <w:spacing w:after="0" w:line="276" w:lineRule="auto"/>
              <w:jc w:val="center"/>
              <w:rPr>
                <w:rFonts w:ascii="Times New Roman" w:eastAsia="Arial" w:hAnsi="Times New Roman" w:cs="Times New Roman"/>
                <w:color w:val="000000"/>
                <w:lang w:eastAsia="ru-RU"/>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180D85" w:rsidRPr="00AA4BA5" w:rsidRDefault="00180D85" w:rsidP="00497D14">
            <w:pPr>
              <w:spacing w:after="0" w:line="276" w:lineRule="auto"/>
              <w:jc w:val="center"/>
              <w:rPr>
                <w:rFonts w:ascii="Times New Roman" w:eastAsia="Arial" w:hAnsi="Times New Roman" w:cs="Times New Roman"/>
                <w:color w:val="000000"/>
                <w:lang w:eastAsia="ru-RU"/>
              </w:rPr>
            </w:pPr>
          </w:p>
        </w:tc>
        <w:tc>
          <w:tcPr>
            <w:tcW w:w="1405" w:type="dxa"/>
            <w:tcBorders>
              <w:top w:val="single" w:sz="4" w:space="0" w:color="auto"/>
              <w:left w:val="nil"/>
              <w:bottom w:val="single" w:sz="4" w:space="0" w:color="auto"/>
              <w:right w:val="single" w:sz="4" w:space="0" w:color="auto"/>
            </w:tcBorders>
            <w:shd w:val="clear" w:color="auto" w:fill="auto"/>
            <w:vAlign w:val="center"/>
          </w:tcPr>
          <w:p w:rsidR="00180D85" w:rsidRPr="00AA4BA5" w:rsidRDefault="00180D85" w:rsidP="00497D14">
            <w:pPr>
              <w:spacing w:after="0" w:line="276" w:lineRule="auto"/>
              <w:jc w:val="center"/>
              <w:rPr>
                <w:rFonts w:ascii="Times New Roman" w:eastAsia="Arial" w:hAnsi="Times New Roman" w:cs="Times New Roman"/>
                <w:color w:val="000000"/>
                <w:lang w:eastAsia="ru-RU"/>
              </w:rPr>
            </w:pPr>
          </w:p>
        </w:tc>
        <w:tc>
          <w:tcPr>
            <w:tcW w:w="1410" w:type="dxa"/>
            <w:tcBorders>
              <w:top w:val="single" w:sz="4" w:space="0" w:color="auto"/>
              <w:left w:val="nil"/>
              <w:bottom w:val="single" w:sz="4" w:space="0" w:color="auto"/>
              <w:right w:val="single" w:sz="4" w:space="0" w:color="auto"/>
            </w:tcBorders>
          </w:tcPr>
          <w:p w:rsidR="00180D85" w:rsidRPr="00AA4BA5" w:rsidRDefault="00180D85" w:rsidP="00497D14">
            <w:pPr>
              <w:spacing w:after="0" w:line="276" w:lineRule="auto"/>
              <w:jc w:val="center"/>
              <w:rPr>
                <w:rFonts w:ascii="Times New Roman" w:eastAsia="Arial" w:hAnsi="Times New Roman" w:cs="Times New Roman"/>
                <w:color w:val="000000"/>
                <w:lang w:eastAsia="ru-RU"/>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180D85" w:rsidRPr="00AA4BA5" w:rsidRDefault="00180D85" w:rsidP="00497D14">
            <w:pPr>
              <w:spacing w:after="0" w:line="276" w:lineRule="auto"/>
              <w:jc w:val="center"/>
              <w:rPr>
                <w:rFonts w:ascii="Times New Roman" w:eastAsia="Arial" w:hAnsi="Times New Roman" w:cs="Times New Roman"/>
                <w:color w:val="000000"/>
                <w:lang w:eastAsia="ru-RU"/>
              </w:rPr>
            </w:pPr>
          </w:p>
        </w:tc>
      </w:tr>
      <w:tr w:rsidR="00497D14" w:rsidRPr="00AA4BA5" w:rsidTr="005B7DE7">
        <w:trPr>
          <w:trHeight w:val="191"/>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7613" w:type="dxa"/>
            <w:gridSpan w:val="5"/>
            <w:tcBorders>
              <w:top w:val="single" w:sz="4" w:space="0" w:color="auto"/>
              <w:left w:val="nil"/>
              <w:bottom w:val="single" w:sz="4" w:space="0" w:color="auto"/>
              <w:right w:val="single" w:sz="4" w:space="0" w:color="auto"/>
            </w:tcBorders>
            <w:shd w:val="clear" w:color="auto" w:fill="auto"/>
            <w:vAlign w:val="center"/>
          </w:tcPr>
          <w:p w:rsidR="00497D14" w:rsidRPr="00AA4BA5" w:rsidRDefault="00497D14" w:rsidP="00497D14">
            <w:pPr>
              <w:spacing w:after="0" w:line="276" w:lineRule="auto"/>
              <w:rPr>
                <w:rFonts w:ascii="Times New Roman" w:eastAsia="Arial" w:hAnsi="Times New Roman" w:cs="Times New Roman"/>
                <w:b/>
                <w:color w:val="000000"/>
                <w:lang w:eastAsia="ru-RU"/>
              </w:rPr>
            </w:pPr>
            <w:r w:rsidRPr="00AA4BA5">
              <w:rPr>
                <w:rFonts w:ascii="Times New Roman" w:eastAsia="Arial" w:hAnsi="Times New Roman" w:cs="Times New Roman"/>
                <w:b/>
                <w:color w:val="000000"/>
                <w:lang w:eastAsia="ru-RU"/>
              </w:rPr>
              <w:t xml:space="preserve">Разом </w:t>
            </w:r>
          </w:p>
        </w:tc>
        <w:tc>
          <w:tcPr>
            <w:tcW w:w="1410" w:type="dxa"/>
            <w:tcBorders>
              <w:top w:val="single" w:sz="4" w:space="0" w:color="auto"/>
              <w:left w:val="nil"/>
              <w:bottom w:val="single" w:sz="4" w:space="0" w:color="auto"/>
              <w:right w:val="single" w:sz="4" w:space="0" w:color="auto"/>
            </w:tcBorders>
          </w:tcPr>
          <w:p w:rsidR="00497D14" w:rsidRPr="00AA4BA5" w:rsidRDefault="00497D14" w:rsidP="00497D14">
            <w:pPr>
              <w:spacing w:after="0" w:line="276" w:lineRule="auto"/>
              <w:jc w:val="center"/>
              <w:rPr>
                <w:rFonts w:ascii="Times New Roman" w:eastAsia="Arial" w:hAnsi="Times New Roman" w:cs="Times New Roman"/>
                <w:b/>
                <w:color w:val="000000"/>
                <w:lang w:eastAsia="ru-RU"/>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b/>
                <w:color w:val="000000"/>
                <w:lang w:eastAsia="ru-RU"/>
              </w:rPr>
            </w:pPr>
          </w:p>
        </w:tc>
      </w:tr>
      <w:tr w:rsidR="00497D14" w:rsidRPr="00AA4BA5" w:rsidTr="005B7DE7">
        <w:trPr>
          <w:trHeight w:val="6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color w:val="000000"/>
                <w:lang w:eastAsia="ru-RU"/>
              </w:rPr>
            </w:pPr>
          </w:p>
        </w:tc>
        <w:tc>
          <w:tcPr>
            <w:tcW w:w="7613" w:type="dxa"/>
            <w:gridSpan w:val="5"/>
            <w:tcBorders>
              <w:top w:val="single" w:sz="4" w:space="0" w:color="auto"/>
              <w:left w:val="nil"/>
              <w:bottom w:val="single" w:sz="4" w:space="0" w:color="auto"/>
              <w:right w:val="single" w:sz="4" w:space="0" w:color="auto"/>
            </w:tcBorders>
            <w:shd w:val="clear" w:color="auto" w:fill="auto"/>
            <w:vAlign w:val="center"/>
          </w:tcPr>
          <w:p w:rsidR="00497D14" w:rsidRPr="00AA4BA5" w:rsidRDefault="00497D14" w:rsidP="00497D14">
            <w:pPr>
              <w:spacing w:after="0" w:line="276" w:lineRule="auto"/>
              <w:rPr>
                <w:rFonts w:ascii="Times New Roman" w:eastAsia="Arial" w:hAnsi="Times New Roman" w:cs="Times New Roman"/>
                <w:b/>
                <w:color w:val="000000"/>
                <w:lang w:eastAsia="ru-RU"/>
              </w:rPr>
            </w:pPr>
            <w:r w:rsidRPr="00AA4BA5">
              <w:rPr>
                <w:rFonts w:ascii="Times New Roman" w:eastAsia="Arial" w:hAnsi="Times New Roman" w:cs="Times New Roman"/>
                <w:b/>
                <w:color w:val="000000"/>
                <w:lang w:eastAsia="ru-RU"/>
              </w:rPr>
              <w:t>в тому числі ПДВ</w:t>
            </w:r>
          </w:p>
        </w:tc>
        <w:tc>
          <w:tcPr>
            <w:tcW w:w="1410" w:type="dxa"/>
            <w:tcBorders>
              <w:top w:val="single" w:sz="4" w:space="0" w:color="auto"/>
              <w:left w:val="nil"/>
              <w:bottom w:val="single" w:sz="4" w:space="0" w:color="auto"/>
              <w:right w:val="single" w:sz="4" w:space="0" w:color="auto"/>
            </w:tcBorders>
          </w:tcPr>
          <w:p w:rsidR="00497D14" w:rsidRPr="00AA4BA5" w:rsidRDefault="00497D14" w:rsidP="00497D14">
            <w:pPr>
              <w:spacing w:after="0" w:line="276" w:lineRule="auto"/>
              <w:jc w:val="center"/>
              <w:rPr>
                <w:rFonts w:ascii="Times New Roman" w:eastAsia="Arial" w:hAnsi="Times New Roman" w:cs="Times New Roman"/>
                <w:b/>
                <w:color w:val="000000"/>
                <w:lang w:eastAsia="ru-RU"/>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97D14" w:rsidRPr="00AA4BA5" w:rsidRDefault="00497D14" w:rsidP="00497D14">
            <w:pPr>
              <w:spacing w:after="0" w:line="276" w:lineRule="auto"/>
              <w:jc w:val="center"/>
              <w:rPr>
                <w:rFonts w:ascii="Times New Roman" w:eastAsia="Arial" w:hAnsi="Times New Roman" w:cs="Times New Roman"/>
                <w:b/>
                <w:color w:val="000000"/>
                <w:lang w:eastAsia="ru-RU"/>
              </w:rPr>
            </w:pPr>
          </w:p>
        </w:tc>
      </w:tr>
    </w:tbl>
    <w:p w:rsidR="00497D14" w:rsidRPr="00AA4BA5" w:rsidRDefault="00497D14" w:rsidP="00497D14">
      <w:pPr>
        <w:spacing w:after="0" w:line="240" w:lineRule="auto"/>
        <w:contextualSpacing/>
        <w:jc w:val="both"/>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 xml:space="preserve">Керівник організації – учасник </w:t>
      </w:r>
    </w:p>
    <w:p w:rsidR="00497D14" w:rsidRPr="00AA4BA5" w:rsidRDefault="00497D14" w:rsidP="00497D14">
      <w:pPr>
        <w:spacing w:after="0" w:line="240" w:lineRule="auto"/>
        <w:contextualSpacing/>
        <w:jc w:val="both"/>
        <w:rPr>
          <w:rFonts w:ascii="Times New Roman" w:eastAsia="Arial" w:hAnsi="Times New Roman" w:cs="Times New Roman"/>
          <w:color w:val="000000"/>
          <w:lang w:eastAsia="ru-RU"/>
        </w:rPr>
      </w:pPr>
      <w:r w:rsidRPr="00AA4BA5">
        <w:rPr>
          <w:rFonts w:ascii="Times New Roman" w:eastAsia="Arial" w:hAnsi="Times New Roman" w:cs="Times New Roman"/>
          <w:color w:val="000000"/>
          <w:lang w:eastAsia="ru-RU"/>
        </w:rPr>
        <w:t>процедури закупівлі або                          _______________________/ ____________________</w:t>
      </w:r>
    </w:p>
    <w:p w:rsidR="00497D14" w:rsidRPr="00AA4BA5" w:rsidRDefault="00497D14" w:rsidP="00497D14">
      <w:pPr>
        <w:spacing w:after="0" w:line="240" w:lineRule="auto"/>
        <w:contextualSpacing/>
        <w:jc w:val="both"/>
        <w:rPr>
          <w:rFonts w:ascii="Times New Roman" w:eastAsia="Arial" w:hAnsi="Times New Roman" w:cs="Times New Roman"/>
          <w:i/>
          <w:color w:val="000000"/>
          <w:lang w:eastAsia="ru-RU"/>
        </w:rPr>
      </w:pPr>
      <w:r w:rsidRPr="00AA4BA5">
        <w:rPr>
          <w:rFonts w:ascii="Times New Roman" w:eastAsia="Arial" w:hAnsi="Times New Roman" w:cs="Times New Roman"/>
          <w:color w:val="000000"/>
          <w:lang w:eastAsia="ru-RU"/>
        </w:rPr>
        <w:t>інша уповноважена (посадова) особа       (</w:t>
      </w:r>
      <w:r w:rsidRPr="00AA4BA5">
        <w:rPr>
          <w:rFonts w:ascii="Times New Roman" w:eastAsia="Arial" w:hAnsi="Times New Roman" w:cs="Times New Roman"/>
          <w:i/>
          <w:color w:val="000000"/>
          <w:lang w:eastAsia="ru-RU"/>
        </w:rPr>
        <w:t>підпис)       МП *                         (ініціали та прізвище)</w:t>
      </w:r>
    </w:p>
    <w:p w:rsidR="00497D14" w:rsidRPr="00AA4BA5" w:rsidRDefault="00497D14" w:rsidP="00497D14">
      <w:pPr>
        <w:spacing w:after="0" w:line="240" w:lineRule="auto"/>
        <w:contextualSpacing/>
        <w:jc w:val="right"/>
        <w:rPr>
          <w:rFonts w:ascii="Times New Roman" w:eastAsia="Arial" w:hAnsi="Times New Roman" w:cs="Times New Roman"/>
          <w:b/>
          <w:bCs/>
          <w:color w:val="000000"/>
          <w:lang w:eastAsia="ru-RU"/>
        </w:rPr>
      </w:pPr>
    </w:p>
    <w:p w:rsidR="00497D14" w:rsidRPr="00AA4BA5" w:rsidRDefault="00497D14" w:rsidP="00DF4360">
      <w:pPr>
        <w:suppressAutoHyphens/>
        <w:spacing w:after="0" w:line="0" w:lineRule="atLeast"/>
        <w:jc w:val="both"/>
        <w:rPr>
          <w:rFonts w:ascii="Times New Roman" w:eastAsia="Times New Roman" w:hAnsi="Times New Roman" w:cs="Times New Roman"/>
        </w:rPr>
      </w:pPr>
      <w:r w:rsidRPr="00AA4BA5">
        <w:rPr>
          <w:rFonts w:ascii="Times New Roman" w:eastAsia="Times New Roman" w:hAnsi="Times New Roman" w:cs="Times New Roman"/>
          <w:bCs/>
          <w:i/>
          <w:color w:val="000000"/>
          <w:lang w:eastAsia="zh-CN"/>
        </w:rPr>
        <w:t>*</w:t>
      </w:r>
      <w:bookmarkStart w:id="10" w:name="_Hlk15505205"/>
      <w:r w:rsidRPr="008942D6">
        <w:rPr>
          <w:rFonts w:ascii="Times New Roman" w:eastAsia="Times New Roman" w:hAnsi="Times New Roman" w:cs="Times New Roman"/>
          <w:color w:val="000000"/>
          <w:lang w:eastAsia="zh-CN"/>
        </w:rPr>
        <w:t>Ця вимога не стосується осіб, які не використовують печатки, згідно з чинним законодавством</w:t>
      </w:r>
      <w:bookmarkEnd w:id="10"/>
      <w:r w:rsidR="00024780" w:rsidRPr="00AA4BA5">
        <w:rPr>
          <w:rFonts w:ascii="Times New Roman" w:eastAsia="Times New Roman" w:hAnsi="Times New Roman" w:cs="Times New Roman"/>
          <w:i/>
          <w:color w:val="000000"/>
          <w:lang w:eastAsia="zh-CN"/>
        </w:rPr>
        <w:t xml:space="preserve"> </w:t>
      </w:r>
    </w:p>
    <w:sectPr w:rsidR="00497D14" w:rsidRPr="00AA4BA5" w:rsidSect="007947D1">
      <w:footerReference w:type="default" r:id="rId18"/>
      <w:headerReference w:type="first" r:id="rId19"/>
      <w:pgSz w:w="11906" w:h="16838"/>
      <w:pgMar w:top="851" w:right="851" w:bottom="680" w:left="1021"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E8" w:rsidRDefault="008160E8">
      <w:pPr>
        <w:spacing w:after="0" w:line="240" w:lineRule="auto"/>
      </w:pPr>
      <w:r>
        <w:separator/>
      </w:r>
    </w:p>
  </w:endnote>
  <w:endnote w:type="continuationSeparator" w:id="0">
    <w:p w:rsidR="008160E8" w:rsidRDefault="0081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oto Sans">
    <w:altName w:val="Arial"/>
    <w:charset w:val="00"/>
    <w:family w:val="swiss"/>
    <w:pitch w:val="variable"/>
    <w:sig w:usb0="E00082FF" w:usb1="400078FF" w:usb2="00000021" w:usb3="00000000" w:csb0="0000019F" w:csb1="00000000"/>
  </w:font>
  <w:font w:name="Noto Sans Symbols">
    <w:altName w:val="Calibri"/>
    <w:charset w:val="00"/>
    <w:family w:val="auto"/>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02" w:rsidRDefault="00271A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6B4C">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E8" w:rsidRDefault="008160E8">
      <w:pPr>
        <w:spacing w:after="0" w:line="240" w:lineRule="auto"/>
      </w:pPr>
      <w:r>
        <w:separator/>
      </w:r>
    </w:p>
  </w:footnote>
  <w:footnote w:type="continuationSeparator" w:id="0">
    <w:p w:rsidR="008160E8" w:rsidRDefault="00816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02" w:rsidRDefault="00271A0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27"/>
    <w:lvl w:ilvl="0">
      <w:start w:val="1"/>
      <w:numFmt w:val="bullet"/>
      <w:lvlText w:val=""/>
      <w:lvlJc w:val="left"/>
      <w:pPr>
        <w:tabs>
          <w:tab w:val="num" w:pos="0"/>
        </w:tabs>
        <w:ind w:left="720" w:hanging="360"/>
      </w:pPr>
      <w:rPr>
        <w:rFonts w:ascii="Wingdings" w:hAnsi="Wingdings" w:cs="Wingdings" w:hint="default"/>
      </w:rPr>
    </w:lvl>
  </w:abstractNum>
  <w:abstractNum w:abstractNumId="1">
    <w:nsid w:val="017B723C"/>
    <w:multiLevelType w:val="hybridMultilevel"/>
    <w:tmpl w:val="2E362E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D0625A"/>
    <w:multiLevelType w:val="multilevel"/>
    <w:tmpl w:val="C464A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8740009"/>
    <w:multiLevelType w:val="multilevel"/>
    <w:tmpl w:val="18446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93653E"/>
    <w:multiLevelType w:val="hybridMultilevel"/>
    <w:tmpl w:val="1468196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F799E"/>
    <w:multiLevelType w:val="hybridMultilevel"/>
    <w:tmpl w:val="7BB68C32"/>
    <w:lvl w:ilvl="0" w:tplc="801298E8">
      <w:start w:val="1"/>
      <w:numFmt w:val="bullet"/>
      <w:lvlText w:val="-"/>
      <w:lvlJc w:val="left"/>
      <w:pPr>
        <w:ind w:left="720" w:hanging="360"/>
      </w:pPr>
      <w:rPr>
        <w:rFonts w:ascii="Times New Roman" w:eastAsia="Times New Roman" w:hAnsi="Times New Roman" w:cs="Times New Roman" w:hint="default"/>
        <w:i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661E7"/>
    <w:multiLevelType w:val="hybridMultilevel"/>
    <w:tmpl w:val="BD1C8F82"/>
    <w:lvl w:ilvl="0" w:tplc="E584B6B4">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B22AE"/>
    <w:multiLevelType w:val="hybridMultilevel"/>
    <w:tmpl w:val="F70AF8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5335467"/>
    <w:multiLevelType w:val="multilevel"/>
    <w:tmpl w:val="62525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456F02"/>
    <w:multiLevelType w:val="hybridMultilevel"/>
    <w:tmpl w:val="F7F63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0E3C07"/>
    <w:multiLevelType w:val="hybridMultilevel"/>
    <w:tmpl w:val="352C604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2125515"/>
    <w:multiLevelType w:val="hybridMultilevel"/>
    <w:tmpl w:val="B87E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6037CD4"/>
    <w:multiLevelType w:val="hybridMultilevel"/>
    <w:tmpl w:val="27BEFE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18">
    <w:nsid w:val="5DD32AE8"/>
    <w:multiLevelType w:val="multilevel"/>
    <w:tmpl w:val="62E2D9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5F0A5E39"/>
    <w:multiLevelType w:val="multilevel"/>
    <w:tmpl w:val="0F8A75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6479553A"/>
    <w:multiLevelType w:val="hybridMultilevel"/>
    <w:tmpl w:val="ACA0FC7E"/>
    <w:lvl w:ilvl="0" w:tplc="01CA22EA">
      <w:start w:val="4"/>
      <w:numFmt w:val="upperRoman"/>
      <w:lvlText w:val="%1."/>
      <w:lvlJc w:val="left"/>
      <w:pPr>
        <w:ind w:left="1080" w:hanging="72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6998282B"/>
    <w:multiLevelType w:val="multilevel"/>
    <w:tmpl w:val="8D42ABE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3">
    <w:nsid w:val="6E016614"/>
    <w:multiLevelType w:val="multilevel"/>
    <w:tmpl w:val="C99E5D9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E712B36"/>
    <w:multiLevelType w:val="hybridMultilevel"/>
    <w:tmpl w:val="8190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59D6544"/>
    <w:multiLevelType w:val="multilevel"/>
    <w:tmpl w:val="51189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AB70170"/>
    <w:multiLevelType w:val="hybridMultilevel"/>
    <w:tmpl w:val="1468196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BB222D0"/>
    <w:multiLevelType w:val="multilevel"/>
    <w:tmpl w:val="5BDC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0"/>
  </w:num>
  <w:num w:numId="3">
    <w:abstractNumId w:val="5"/>
  </w:num>
  <w:num w:numId="4">
    <w:abstractNumId w:val="22"/>
  </w:num>
  <w:num w:numId="5">
    <w:abstractNumId w:val="14"/>
  </w:num>
  <w:num w:numId="6">
    <w:abstractNumId w:val="18"/>
  </w:num>
  <w:num w:numId="7">
    <w:abstractNumId w:val="3"/>
  </w:num>
  <w:num w:numId="8">
    <w:abstractNumId w:val="2"/>
  </w:num>
  <w:num w:numId="9">
    <w:abstractNumId w:val="28"/>
  </w:num>
  <w:num w:numId="10">
    <w:abstractNumId w:val="26"/>
  </w:num>
  <w:num w:numId="11">
    <w:abstractNumId w:val="9"/>
  </w:num>
  <w:num w:numId="12">
    <w:abstractNumId w:val="16"/>
  </w:num>
  <w:num w:numId="13">
    <w:abstractNumId w:val="10"/>
  </w:num>
  <w:num w:numId="14">
    <w:abstractNumId w:val="4"/>
  </w:num>
  <w:num w:numId="15">
    <w:abstractNumId w:val="27"/>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705A"/>
    <w:rsid w:val="00003657"/>
    <w:rsid w:val="0000502D"/>
    <w:rsid w:val="00007C08"/>
    <w:rsid w:val="000103ED"/>
    <w:rsid w:val="000172C5"/>
    <w:rsid w:val="000225EA"/>
    <w:rsid w:val="00024780"/>
    <w:rsid w:val="00031505"/>
    <w:rsid w:val="000323DC"/>
    <w:rsid w:val="000345DD"/>
    <w:rsid w:val="00037511"/>
    <w:rsid w:val="00040BF3"/>
    <w:rsid w:val="00041635"/>
    <w:rsid w:val="000453A0"/>
    <w:rsid w:val="000500EA"/>
    <w:rsid w:val="00051116"/>
    <w:rsid w:val="00051D32"/>
    <w:rsid w:val="00055677"/>
    <w:rsid w:val="000632EA"/>
    <w:rsid w:val="00064143"/>
    <w:rsid w:val="00064416"/>
    <w:rsid w:val="000650C9"/>
    <w:rsid w:val="00071F88"/>
    <w:rsid w:val="000729A8"/>
    <w:rsid w:val="00072E1B"/>
    <w:rsid w:val="000814F1"/>
    <w:rsid w:val="0008276D"/>
    <w:rsid w:val="0008405A"/>
    <w:rsid w:val="00084646"/>
    <w:rsid w:val="00084868"/>
    <w:rsid w:val="000855CD"/>
    <w:rsid w:val="00086EBB"/>
    <w:rsid w:val="0008761C"/>
    <w:rsid w:val="00097771"/>
    <w:rsid w:val="00097DDF"/>
    <w:rsid w:val="000A01EA"/>
    <w:rsid w:val="000A6BB5"/>
    <w:rsid w:val="000A7256"/>
    <w:rsid w:val="000B3033"/>
    <w:rsid w:val="000B3750"/>
    <w:rsid w:val="000C00BA"/>
    <w:rsid w:val="000C0582"/>
    <w:rsid w:val="000C38E4"/>
    <w:rsid w:val="000C4ABC"/>
    <w:rsid w:val="000C563C"/>
    <w:rsid w:val="000C6890"/>
    <w:rsid w:val="000D1674"/>
    <w:rsid w:val="000D2728"/>
    <w:rsid w:val="000D4D75"/>
    <w:rsid w:val="000E077B"/>
    <w:rsid w:val="000E3357"/>
    <w:rsid w:val="000E6568"/>
    <w:rsid w:val="000F5ACB"/>
    <w:rsid w:val="000F5EB7"/>
    <w:rsid w:val="00100026"/>
    <w:rsid w:val="001013D6"/>
    <w:rsid w:val="00101478"/>
    <w:rsid w:val="00104B45"/>
    <w:rsid w:val="001250CB"/>
    <w:rsid w:val="00125452"/>
    <w:rsid w:val="00131B71"/>
    <w:rsid w:val="00143484"/>
    <w:rsid w:val="00143D73"/>
    <w:rsid w:val="00156276"/>
    <w:rsid w:val="00160206"/>
    <w:rsid w:val="001618BE"/>
    <w:rsid w:val="00167A78"/>
    <w:rsid w:val="001709E1"/>
    <w:rsid w:val="0017409B"/>
    <w:rsid w:val="001741B7"/>
    <w:rsid w:val="001763C4"/>
    <w:rsid w:val="00180D85"/>
    <w:rsid w:val="00180EF4"/>
    <w:rsid w:val="00181BB0"/>
    <w:rsid w:val="001847A8"/>
    <w:rsid w:val="0018766B"/>
    <w:rsid w:val="00187F82"/>
    <w:rsid w:val="001901E2"/>
    <w:rsid w:val="001911AF"/>
    <w:rsid w:val="00192669"/>
    <w:rsid w:val="001974E1"/>
    <w:rsid w:val="001A4D7B"/>
    <w:rsid w:val="001A530D"/>
    <w:rsid w:val="001A74E4"/>
    <w:rsid w:val="001B0EEB"/>
    <w:rsid w:val="001B1861"/>
    <w:rsid w:val="001B19B1"/>
    <w:rsid w:val="001B1DD9"/>
    <w:rsid w:val="001B507A"/>
    <w:rsid w:val="001B6D64"/>
    <w:rsid w:val="001C07A3"/>
    <w:rsid w:val="001C5D54"/>
    <w:rsid w:val="001E18F3"/>
    <w:rsid w:val="001E5799"/>
    <w:rsid w:val="001E5941"/>
    <w:rsid w:val="001E611E"/>
    <w:rsid w:val="001E6E8D"/>
    <w:rsid w:val="001E77B8"/>
    <w:rsid w:val="001F0AC9"/>
    <w:rsid w:val="001F2AF4"/>
    <w:rsid w:val="001F3F14"/>
    <w:rsid w:val="001F4F26"/>
    <w:rsid w:val="001F5D33"/>
    <w:rsid w:val="00200410"/>
    <w:rsid w:val="00202CC4"/>
    <w:rsid w:val="002042A9"/>
    <w:rsid w:val="002070EC"/>
    <w:rsid w:val="00214097"/>
    <w:rsid w:val="00214A4E"/>
    <w:rsid w:val="00214E82"/>
    <w:rsid w:val="00215695"/>
    <w:rsid w:val="002179FC"/>
    <w:rsid w:val="00217E90"/>
    <w:rsid w:val="00221C5A"/>
    <w:rsid w:val="002267A2"/>
    <w:rsid w:val="00227768"/>
    <w:rsid w:val="00231350"/>
    <w:rsid w:val="002405EE"/>
    <w:rsid w:val="00240F15"/>
    <w:rsid w:val="00245B45"/>
    <w:rsid w:val="0024728A"/>
    <w:rsid w:val="002472F4"/>
    <w:rsid w:val="00251F04"/>
    <w:rsid w:val="00260C5A"/>
    <w:rsid w:val="00260E20"/>
    <w:rsid w:val="00265EF5"/>
    <w:rsid w:val="00266CF0"/>
    <w:rsid w:val="00271A02"/>
    <w:rsid w:val="00272FDE"/>
    <w:rsid w:val="002739D9"/>
    <w:rsid w:val="00273A21"/>
    <w:rsid w:val="002755E2"/>
    <w:rsid w:val="0028007F"/>
    <w:rsid w:val="00282AF7"/>
    <w:rsid w:val="002831EE"/>
    <w:rsid w:val="00286F38"/>
    <w:rsid w:val="00287D4B"/>
    <w:rsid w:val="00290C73"/>
    <w:rsid w:val="002916C5"/>
    <w:rsid w:val="00292222"/>
    <w:rsid w:val="002924CA"/>
    <w:rsid w:val="002A405C"/>
    <w:rsid w:val="002A537A"/>
    <w:rsid w:val="002B1BA6"/>
    <w:rsid w:val="002B5157"/>
    <w:rsid w:val="002B558C"/>
    <w:rsid w:val="002B56A4"/>
    <w:rsid w:val="002B6995"/>
    <w:rsid w:val="002C1C54"/>
    <w:rsid w:val="002C2E48"/>
    <w:rsid w:val="002C6E51"/>
    <w:rsid w:val="002C715F"/>
    <w:rsid w:val="002D1FA4"/>
    <w:rsid w:val="002D3258"/>
    <w:rsid w:val="002D409B"/>
    <w:rsid w:val="002D53A9"/>
    <w:rsid w:val="002D540C"/>
    <w:rsid w:val="002E619F"/>
    <w:rsid w:val="002F1B08"/>
    <w:rsid w:val="002F3883"/>
    <w:rsid w:val="002F411D"/>
    <w:rsid w:val="002F509A"/>
    <w:rsid w:val="002F562A"/>
    <w:rsid w:val="002F5D78"/>
    <w:rsid w:val="002F7E9A"/>
    <w:rsid w:val="00302484"/>
    <w:rsid w:val="00307AA7"/>
    <w:rsid w:val="003107EF"/>
    <w:rsid w:val="0031141E"/>
    <w:rsid w:val="003117E9"/>
    <w:rsid w:val="00311C11"/>
    <w:rsid w:val="00312700"/>
    <w:rsid w:val="00314EBB"/>
    <w:rsid w:val="00316F6D"/>
    <w:rsid w:val="00326AED"/>
    <w:rsid w:val="00332889"/>
    <w:rsid w:val="00337666"/>
    <w:rsid w:val="00337B2B"/>
    <w:rsid w:val="00340E7F"/>
    <w:rsid w:val="003458D5"/>
    <w:rsid w:val="00350749"/>
    <w:rsid w:val="003517F1"/>
    <w:rsid w:val="003557DE"/>
    <w:rsid w:val="003631A9"/>
    <w:rsid w:val="00364745"/>
    <w:rsid w:val="00364783"/>
    <w:rsid w:val="00370F2D"/>
    <w:rsid w:val="00374868"/>
    <w:rsid w:val="0037705A"/>
    <w:rsid w:val="003834E6"/>
    <w:rsid w:val="00393B2D"/>
    <w:rsid w:val="003A1735"/>
    <w:rsid w:val="003A55BA"/>
    <w:rsid w:val="003B2273"/>
    <w:rsid w:val="003B6F38"/>
    <w:rsid w:val="003B7008"/>
    <w:rsid w:val="003C1139"/>
    <w:rsid w:val="003D1E66"/>
    <w:rsid w:val="003D4609"/>
    <w:rsid w:val="003D64F7"/>
    <w:rsid w:val="003E0760"/>
    <w:rsid w:val="003E1E04"/>
    <w:rsid w:val="003E25DD"/>
    <w:rsid w:val="003F1ED8"/>
    <w:rsid w:val="003F31F0"/>
    <w:rsid w:val="003F33D5"/>
    <w:rsid w:val="003F4C71"/>
    <w:rsid w:val="003F6CCE"/>
    <w:rsid w:val="003F7E16"/>
    <w:rsid w:val="004019F7"/>
    <w:rsid w:val="00402FE0"/>
    <w:rsid w:val="004073DF"/>
    <w:rsid w:val="00410FE5"/>
    <w:rsid w:val="004114BF"/>
    <w:rsid w:val="004162EC"/>
    <w:rsid w:val="004168F9"/>
    <w:rsid w:val="00422B8C"/>
    <w:rsid w:val="00423C34"/>
    <w:rsid w:val="004257B8"/>
    <w:rsid w:val="00430721"/>
    <w:rsid w:val="0043221F"/>
    <w:rsid w:val="004327A0"/>
    <w:rsid w:val="00432F5B"/>
    <w:rsid w:val="00434B0B"/>
    <w:rsid w:val="004358D9"/>
    <w:rsid w:val="004369F8"/>
    <w:rsid w:val="004418EF"/>
    <w:rsid w:val="00442531"/>
    <w:rsid w:val="00451A3E"/>
    <w:rsid w:val="00451E6F"/>
    <w:rsid w:val="004601D0"/>
    <w:rsid w:val="004613A7"/>
    <w:rsid w:val="00462552"/>
    <w:rsid w:val="00463E54"/>
    <w:rsid w:val="004644F3"/>
    <w:rsid w:val="0046571E"/>
    <w:rsid w:val="00470D0D"/>
    <w:rsid w:val="004817AF"/>
    <w:rsid w:val="00482F5C"/>
    <w:rsid w:val="0049172D"/>
    <w:rsid w:val="00492E24"/>
    <w:rsid w:val="004931B5"/>
    <w:rsid w:val="00494DAD"/>
    <w:rsid w:val="00497D14"/>
    <w:rsid w:val="004A36BC"/>
    <w:rsid w:val="004A3ACF"/>
    <w:rsid w:val="004A51D2"/>
    <w:rsid w:val="004B0C30"/>
    <w:rsid w:val="004B0D08"/>
    <w:rsid w:val="004B1286"/>
    <w:rsid w:val="004B3211"/>
    <w:rsid w:val="004B4C1C"/>
    <w:rsid w:val="004B6E91"/>
    <w:rsid w:val="004C0F23"/>
    <w:rsid w:val="004C228E"/>
    <w:rsid w:val="004C2385"/>
    <w:rsid w:val="004C23E5"/>
    <w:rsid w:val="004C2535"/>
    <w:rsid w:val="004C56F8"/>
    <w:rsid w:val="004C5F87"/>
    <w:rsid w:val="004D18FE"/>
    <w:rsid w:val="004D2048"/>
    <w:rsid w:val="004D270E"/>
    <w:rsid w:val="004D693E"/>
    <w:rsid w:val="004E3EEF"/>
    <w:rsid w:val="004E5F11"/>
    <w:rsid w:val="004E70E1"/>
    <w:rsid w:val="004F3BC5"/>
    <w:rsid w:val="004F61D5"/>
    <w:rsid w:val="004F7A2B"/>
    <w:rsid w:val="005016A0"/>
    <w:rsid w:val="005077BC"/>
    <w:rsid w:val="00512438"/>
    <w:rsid w:val="005134F0"/>
    <w:rsid w:val="005147CE"/>
    <w:rsid w:val="00514952"/>
    <w:rsid w:val="00526F9F"/>
    <w:rsid w:val="00527E65"/>
    <w:rsid w:val="00531562"/>
    <w:rsid w:val="00536AD0"/>
    <w:rsid w:val="00537952"/>
    <w:rsid w:val="005442AD"/>
    <w:rsid w:val="00545FC7"/>
    <w:rsid w:val="00547EB2"/>
    <w:rsid w:val="005506C1"/>
    <w:rsid w:val="00550E1F"/>
    <w:rsid w:val="005526F5"/>
    <w:rsid w:val="00552C27"/>
    <w:rsid w:val="0055388E"/>
    <w:rsid w:val="00554358"/>
    <w:rsid w:val="0056168C"/>
    <w:rsid w:val="00562089"/>
    <w:rsid w:val="0056346F"/>
    <w:rsid w:val="005661AE"/>
    <w:rsid w:val="00566A59"/>
    <w:rsid w:val="00566D29"/>
    <w:rsid w:val="00574728"/>
    <w:rsid w:val="005766DD"/>
    <w:rsid w:val="00584426"/>
    <w:rsid w:val="005858B9"/>
    <w:rsid w:val="00586D27"/>
    <w:rsid w:val="00586E4E"/>
    <w:rsid w:val="00593B9B"/>
    <w:rsid w:val="00594A80"/>
    <w:rsid w:val="00595254"/>
    <w:rsid w:val="00596B16"/>
    <w:rsid w:val="005A0517"/>
    <w:rsid w:val="005A1C37"/>
    <w:rsid w:val="005A52EC"/>
    <w:rsid w:val="005A5669"/>
    <w:rsid w:val="005A67E3"/>
    <w:rsid w:val="005B07DF"/>
    <w:rsid w:val="005B308D"/>
    <w:rsid w:val="005B464F"/>
    <w:rsid w:val="005B5CE4"/>
    <w:rsid w:val="005B5D64"/>
    <w:rsid w:val="005B7DE7"/>
    <w:rsid w:val="005C0818"/>
    <w:rsid w:val="005C1DE4"/>
    <w:rsid w:val="005C4D18"/>
    <w:rsid w:val="005C52D1"/>
    <w:rsid w:val="005C672D"/>
    <w:rsid w:val="005D1B04"/>
    <w:rsid w:val="005D2380"/>
    <w:rsid w:val="005D4134"/>
    <w:rsid w:val="005D4DA8"/>
    <w:rsid w:val="005D555A"/>
    <w:rsid w:val="005D60DB"/>
    <w:rsid w:val="005E2386"/>
    <w:rsid w:val="005E27FB"/>
    <w:rsid w:val="005E5966"/>
    <w:rsid w:val="005E6914"/>
    <w:rsid w:val="005E7547"/>
    <w:rsid w:val="005E78CB"/>
    <w:rsid w:val="005E7C9B"/>
    <w:rsid w:val="005F028E"/>
    <w:rsid w:val="005F3F92"/>
    <w:rsid w:val="005F5FD7"/>
    <w:rsid w:val="0060487E"/>
    <w:rsid w:val="00605FE5"/>
    <w:rsid w:val="00607A55"/>
    <w:rsid w:val="00613709"/>
    <w:rsid w:val="0061407D"/>
    <w:rsid w:val="006142A1"/>
    <w:rsid w:val="0061459A"/>
    <w:rsid w:val="00615CEF"/>
    <w:rsid w:val="0062063C"/>
    <w:rsid w:val="006216AF"/>
    <w:rsid w:val="00621F13"/>
    <w:rsid w:val="00633525"/>
    <w:rsid w:val="0063384A"/>
    <w:rsid w:val="00641D6A"/>
    <w:rsid w:val="00646B38"/>
    <w:rsid w:val="00647A86"/>
    <w:rsid w:val="00652335"/>
    <w:rsid w:val="0065346A"/>
    <w:rsid w:val="00653549"/>
    <w:rsid w:val="00654345"/>
    <w:rsid w:val="00654AD7"/>
    <w:rsid w:val="00657075"/>
    <w:rsid w:val="00662E1A"/>
    <w:rsid w:val="006666B9"/>
    <w:rsid w:val="00667ABA"/>
    <w:rsid w:val="00670D7F"/>
    <w:rsid w:val="00671AB7"/>
    <w:rsid w:val="00671DCC"/>
    <w:rsid w:val="00673B24"/>
    <w:rsid w:val="00673C9B"/>
    <w:rsid w:val="006851CF"/>
    <w:rsid w:val="00687DC3"/>
    <w:rsid w:val="00690142"/>
    <w:rsid w:val="00691071"/>
    <w:rsid w:val="00692B46"/>
    <w:rsid w:val="006936BE"/>
    <w:rsid w:val="006948BA"/>
    <w:rsid w:val="00697519"/>
    <w:rsid w:val="006A0762"/>
    <w:rsid w:val="006A092C"/>
    <w:rsid w:val="006A1441"/>
    <w:rsid w:val="006A4BBA"/>
    <w:rsid w:val="006B0299"/>
    <w:rsid w:val="006B167A"/>
    <w:rsid w:val="006B1A6D"/>
    <w:rsid w:val="006B1A7E"/>
    <w:rsid w:val="006B2576"/>
    <w:rsid w:val="006B4F6B"/>
    <w:rsid w:val="006B7FC4"/>
    <w:rsid w:val="006D0204"/>
    <w:rsid w:val="006D180F"/>
    <w:rsid w:val="006D1ECE"/>
    <w:rsid w:val="006D392B"/>
    <w:rsid w:val="006E1C98"/>
    <w:rsid w:val="006E31BA"/>
    <w:rsid w:val="006E4E78"/>
    <w:rsid w:val="006E7E23"/>
    <w:rsid w:val="006F5E59"/>
    <w:rsid w:val="00700B45"/>
    <w:rsid w:val="00702814"/>
    <w:rsid w:val="00703204"/>
    <w:rsid w:val="00703DE7"/>
    <w:rsid w:val="007057C6"/>
    <w:rsid w:val="00711030"/>
    <w:rsid w:val="00711F18"/>
    <w:rsid w:val="00711FA7"/>
    <w:rsid w:val="00714120"/>
    <w:rsid w:val="00715032"/>
    <w:rsid w:val="00717A19"/>
    <w:rsid w:val="007211E9"/>
    <w:rsid w:val="0072208E"/>
    <w:rsid w:val="0072361B"/>
    <w:rsid w:val="0073132B"/>
    <w:rsid w:val="00732574"/>
    <w:rsid w:val="00734C15"/>
    <w:rsid w:val="00734C23"/>
    <w:rsid w:val="00735EB1"/>
    <w:rsid w:val="007362BE"/>
    <w:rsid w:val="00740200"/>
    <w:rsid w:val="00740C31"/>
    <w:rsid w:val="007414B0"/>
    <w:rsid w:val="00741719"/>
    <w:rsid w:val="00745EBB"/>
    <w:rsid w:val="007478FC"/>
    <w:rsid w:val="00752C24"/>
    <w:rsid w:val="00755E1A"/>
    <w:rsid w:val="00760306"/>
    <w:rsid w:val="0076096D"/>
    <w:rsid w:val="00764173"/>
    <w:rsid w:val="007650A7"/>
    <w:rsid w:val="007700F6"/>
    <w:rsid w:val="0077154E"/>
    <w:rsid w:val="00771AA5"/>
    <w:rsid w:val="00776BCC"/>
    <w:rsid w:val="00776CDE"/>
    <w:rsid w:val="00782B1C"/>
    <w:rsid w:val="00785830"/>
    <w:rsid w:val="00786514"/>
    <w:rsid w:val="007876F7"/>
    <w:rsid w:val="007923AB"/>
    <w:rsid w:val="00792F9F"/>
    <w:rsid w:val="007947D1"/>
    <w:rsid w:val="007968D7"/>
    <w:rsid w:val="007A2189"/>
    <w:rsid w:val="007A42CA"/>
    <w:rsid w:val="007B1604"/>
    <w:rsid w:val="007C0B97"/>
    <w:rsid w:val="007C1EF2"/>
    <w:rsid w:val="007C3D29"/>
    <w:rsid w:val="007C4784"/>
    <w:rsid w:val="007C497B"/>
    <w:rsid w:val="007C7353"/>
    <w:rsid w:val="007D0535"/>
    <w:rsid w:val="007D188D"/>
    <w:rsid w:val="007D559E"/>
    <w:rsid w:val="007D7D8D"/>
    <w:rsid w:val="007E2134"/>
    <w:rsid w:val="007E3213"/>
    <w:rsid w:val="007E4BAC"/>
    <w:rsid w:val="007E577C"/>
    <w:rsid w:val="007E5B71"/>
    <w:rsid w:val="007E5BE5"/>
    <w:rsid w:val="007E652C"/>
    <w:rsid w:val="007E6B93"/>
    <w:rsid w:val="007F0F86"/>
    <w:rsid w:val="007F1005"/>
    <w:rsid w:val="007F112B"/>
    <w:rsid w:val="007F16A0"/>
    <w:rsid w:val="007F37D1"/>
    <w:rsid w:val="007F5307"/>
    <w:rsid w:val="007F7C26"/>
    <w:rsid w:val="00802E78"/>
    <w:rsid w:val="008061A7"/>
    <w:rsid w:val="00807710"/>
    <w:rsid w:val="00810521"/>
    <w:rsid w:val="008160E8"/>
    <w:rsid w:val="00826C52"/>
    <w:rsid w:val="00827752"/>
    <w:rsid w:val="00830421"/>
    <w:rsid w:val="00830A20"/>
    <w:rsid w:val="008310EF"/>
    <w:rsid w:val="0084647F"/>
    <w:rsid w:val="00851FFB"/>
    <w:rsid w:val="008525DC"/>
    <w:rsid w:val="0085660B"/>
    <w:rsid w:val="0085762B"/>
    <w:rsid w:val="00860BC4"/>
    <w:rsid w:val="00862477"/>
    <w:rsid w:val="008713F0"/>
    <w:rsid w:val="0087432F"/>
    <w:rsid w:val="0087470E"/>
    <w:rsid w:val="0087774A"/>
    <w:rsid w:val="00880103"/>
    <w:rsid w:val="0088264E"/>
    <w:rsid w:val="008834E7"/>
    <w:rsid w:val="00883924"/>
    <w:rsid w:val="0088436F"/>
    <w:rsid w:val="00886089"/>
    <w:rsid w:val="0089137D"/>
    <w:rsid w:val="008942D6"/>
    <w:rsid w:val="0089565D"/>
    <w:rsid w:val="008974C8"/>
    <w:rsid w:val="008A2D3E"/>
    <w:rsid w:val="008B0AFE"/>
    <w:rsid w:val="008B3424"/>
    <w:rsid w:val="008B346D"/>
    <w:rsid w:val="008B3BB6"/>
    <w:rsid w:val="008B7011"/>
    <w:rsid w:val="008C10E7"/>
    <w:rsid w:val="008C579E"/>
    <w:rsid w:val="008C6324"/>
    <w:rsid w:val="008D0255"/>
    <w:rsid w:val="008D1F9A"/>
    <w:rsid w:val="008D2F68"/>
    <w:rsid w:val="008D5759"/>
    <w:rsid w:val="008E1FE7"/>
    <w:rsid w:val="008E287B"/>
    <w:rsid w:val="008E3A71"/>
    <w:rsid w:val="008E497B"/>
    <w:rsid w:val="008E71BC"/>
    <w:rsid w:val="008F3B48"/>
    <w:rsid w:val="008F6140"/>
    <w:rsid w:val="008F682B"/>
    <w:rsid w:val="008F7CAA"/>
    <w:rsid w:val="0090041B"/>
    <w:rsid w:val="0090249B"/>
    <w:rsid w:val="009029F8"/>
    <w:rsid w:val="00904761"/>
    <w:rsid w:val="009074A9"/>
    <w:rsid w:val="00911C07"/>
    <w:rsid w:val="00914C58"/>
    <w:rsid w:val="009245D9"/>
    <w:rsid w:val="009260A0"/>
    <w:rsid w:val="00926587"/>
    <w:rsid w:val="00932A5B"/>
    <w:rsid w:val="00935122"/>
    <w:rsid w:val="009409E5"/>
    <w:rsid w:val="00944F61"/>
    <w:rsid w:val="009461CC"/>
    <w:rsid w:val="00946972"/>
    <w:rsid w:val="009502A5"/>
    <w:rsid w:val="009558A2"/>
    <w:rsid w:val="009608AB"/>
    <w:rsid w:val="0096733C"/>
    <w:rsid w:val="00967D13"/>
    <w:rsid w:val="0097293E"/>
    <w:rsid w:val="00981469"/>
    <w:rsid w:val="00985675"/>
    <w:rsid w:val="0098579F"/>
    <w:rsid w:val="00987806"/>
    <w:rsid w:val="0099067D"/>
    <w:rsid w:val="00993222"/>
    <w:rsid w:val="00993642"/>
    <w:rsid w:val="00995F3C"/>
    <w:rsid w:val="009976C8"/>
    <w:rsid w:val="009A0466"/>
    <w:rsid w:val="009A1D34"/>
    <w:rsid w:val="009A4DF5"/>
    <w:rsid w:val="009A4FD4"/>
    <w:rsid w:val="009A5833"/>
    <w:rsid w:val="009A5FFA"/>
    <w:rsid w:val="009B2498"/>
    <w:rsid w:val="009B4EE5"/>
    <w:rsid w:val="009B517D"/>
    <w:rsid w:val="009B62FD"/>
    <w:rsid w:val="009B7CAB"/>
    <w:rsid w:val="009B7D8D"/>
    <w:rsid w:val="009C0876"/>
    <w:rsid w:val="009C11A3"/>
    <w:rsid w:val="009C1540"/>
    <w:rsid w:val="009C3361"/>
    <w:rsid w:val="009C56EC"/>
    <w:rsid w:val="009C78BD"/>
    <w:rsid w:val="009D2D2D"/>
    <w:rsid w:val="009D3751"/>
    <w:rsid w:val="009D618D"/>
    <w:rsid w:val="009D79E7"/>
    <w:rsid w:val="009E08A7"/>
    <w:rsid w:val="009E76B8"/>
    <w:rsid w:val="009F1FA1"/>
    <w:rsid w:val="009F4998"/>
    <w:rsid w:val="00A056AB"/>
    <w:rsid w:val="00A10473"/>
    <w:rsid w:val="00A126CB"/>
    <w:rsid w:val="00A136C6"/>
    <w:rsid w:val="00A17C69"/>
    <w:rsid w:val="00A23A52"/>
    <w:rsid w:val="00A24415"/>
    <w:rsid w:val="00A275CF"/>
    <w:rsid w:val="00A31269"/>
    <w:rsid w:val="00A31A3C"/>
    <w:rsid w:val="00A3212D"/>
    <w:rsid w:val="00A32F61"/>
    <w:rsid w:val="00A33E27"/>
    <w:rsid w:val="00A40A50"/>
    <w:rsid w:val="00A40F9F"/>
    <w:rsid w:val="00A54821"/>
    <w:rsid w:val="00A5618C"/>
    <w:rsid w:val="00A574C1"/>
    <w:rsid w:val="00A610F5"/>
    <w:rsid w:val="00A62EBC"/>
    <w:rsid w:val="00A71C8E"/>
    <w:rsid w:val="00A73207"/>
    <w:rsid w:val="00A76952"/>
    <w:rsid w:val="00A80448"/>
    <w:rsid w:val="00A823F5"/>
    <w:rsid w:val="00A86230"/>
    <w:rsid w:val="00A87589"/>
    <w:rsid w:val="00A875C3"/>
    <w:rsid w:val="00A94E1D"/>
    <w:rsid w:val="00AA3DBE"/>
    <w:rsid w:val="00AA43F5"/>
    <w:rsid w:val="00AA4BA5"/>
    <w:rsid w:val="00AA503E"/>
    <w:rsid w:val="00AA6E8B"/>
    <w:rsid w:val="00AA7713"/>
    <w:rsid w:val="00AB26C2"/>
    <w:rsid w:val="00AB2E13"/>
    <w:rsid w:val="00AB3C16"/>
    <w:rsid w:val="00AB43CE"/>
    <w:rsid w:val="00AB49B3"/>
    <w:rsid w:val="00AB4F95"/>
    <w:rsid w:val="00AB679A"/>
    <w:rsid w:val="00AC16E9"/>
    <w:rsid w:val="00AC292D"/>
    <w:rsid w:val="00AC4B08"/>
    <w:rsid w:val="00AD0306"/>
    <w:rsid w:val="00AD11B8"/>
    <w:rsid w:val="00AD27CC"/>
    <w:rsid w:val="00AD2F07"/>
    <w:rsid w:val="00AD7148"/>
    <w:rsid w:val="00AD7CA6"/>
    <w:rsid w:val="00AE28C5"/>
    <w:rsid w:val="00AE5B5E"/>
    <w:rsid w:val="00AE6DA7"/>
    <w:rsid w:val="00AF1760"/>
    <w:rsid w:val="00AF339D"/>
    <w:rsid w:val="00AF4E26"/>
    <w:rsid w:val="00AF508F"/>
    <w:rsid w:val="00AF5147"/>
    <w:rsid w:val="00B01F5C"/>
    <w:rsid w:val="00B04CEE"/>
    <w:rsid w:val="00B058C6"/>
    <w:rsid w:val="00B07814"/>
    <w:rsid w:val="00B123EF"/>
    <w:rsid w:val="00B1308E"/>
    <w:rsid w:val="00B13523"/>
    <w:rsid w:val="00B13F9B"/>
    <w:rsid w:val="00B1424E"/>
    <w:rsid w:val="00B22E26"/>
    <w:rsid w:val="00B24A5E"/>
    <w:rsid w:val="00B24B30"/>
    <w:rsid w:val="00B27B0E"/>
    <w:rsid w:val="00B3008C"/>
    <w:rsid w:val="00B31F2D"/>
    <w:rsid w:val="00B3233A"/>
    <w:rsid w:val="00B40743"/>
    <w:rsid w:val="00B40E62"/>
    <w:rsid w:val="00B41577"/>
    <w:rsid w:val="00B43862"/>
    <w:rsid w:val="00B52A74"/>
    <w:rsid w:val="00B5330C"/>
    <w:rsid w:val="00B53753"/>
    <w:rsid w:val="00B57B15"/>
    <w:rsid w:val="00B60E6F"/>
    <w:rsid w:val="00B61C19"/>
    <w:rsid w:val="00B6220D"/>
    <w:rsid w:val="00B63B02"/>
    <w:rsid w:val="00B664A9"/>
    <w:rsid w:val="00B664D8"/>
    <w:rsid w:val="00B7128B"/>
    <w:rsid w:val="00B71812"/>
    <w:rsid w:val="00B80565"/>
    <w:rsid w:val="00B81FD1"/>
    <w:rsid w:val="00B84A96"/>
    <w:rsid w:val="00B85F9B"/>
    <w:rsid w:val="00B867DA"/>
    <w:rsid w:val="00B968BF"/>
    <w:rsid w:val="00BA00FA"/>
    <w:rsid w:val="00BA1F7D"/>
    <w:rsid w:val="00BA5577"/>
    <w:rsid w:val="00BB036F"/>
    <w:rsid w:val="00BB22DA"/>
    <w:rsid w:val="00BB3FC0"/>
    <w:rsid w:val="00BB4659"/>
    <w:rsid w:val="00BB5799"/>
    <w:rsid w:val="00BB6542"/>
    <w:rsid w:val="00BC0BD3"/>
    <w:rsid w:val="00BC3FDF"/>
    <w:rsid w:val="00BC6A09"/>
    <w:rsid w:val="00BC6F98"/>
    <w:rsid w:val="00BD0FDB"/>
    <w:rsid w:val="00BD5011"/>
    <w:rsid w:val="00BE1D93"/>
    <w:rsid w:val="00BE3898"/>
    <w:rsid w:val="00BE5C02"/>
    <w:rsid w:val="00BF0035"/>
    <w:rsid w:val="00BF0232"/>
    <w:rsid w:val="00BF1DFC"/>
    <w:rsid w:val="00BF35BF"/>
    <w:rsid w:val="00BF3878"/>
    <w:rsid w:val="00BF6794"/>
    <w:rsid w:val="00C00518"/>
    <w:rsid w:val="00C11604"/>
    <w:rsid w:val="00C11AC1"/>
    <w:rsid w:val="00C12C6C"/>
    <w:rsid w:val="00C1338B"/>
    <w:rsid w:val="00C2409D"/>
    <w:rsid w:val="00C245F2"/>
    <w:rsid w:val="00C24D7C"/>
    <w:rsid w:val="00C24E07"/>
    <w:rsid w:val="00C26A48"/>
    <w:rsid w:val="00C30C07"/>
    <w:rsid w:val="00C3400A"/>
    <w:rsid w:val="00C3757E"/>
    <w:rsid w:val="00C41B74"/>
    <w:rsid w:val="00C432BA"/>
    <w:rsid w:val="00C441BF"/>
    <w:rsid w:val="00C45D5F"/>
    <w:rsid w:val="00C460F8"/>
    <w:rsid w:val="00C476B5"/>
    <w:rsid w:val="00C56A7C"/>
    <w:rsid w:val="00C61D75"/>
    <w:rsid w:val="00C65481"/>
    <w:rsid w:val="00C72CA0"/>
    <w:rsid w:val="00C76966"/>
    <w:rsid w:val="00C827D8"/>
    <w:rsid w:val="00C831CD"/>
    <w:rsid w:val="00C834BB"/>
    <w:rsid w:val="00C847A6"/>
    <w:rsid w:val="00C87FF9"/>
    <w:rsid w:val="00C95CA2"/>
    <w:rsid w:val="00C967E5"/>
    <w:rsid w:val="00C97206"/>
    <w:rsid w:val="00CA2543"/>
    <w:rsid w:val="00CA4493"/>
    <w:rsid w:val="00CA5CD3"/>
    <w:rsid w:val="00CB02F3"/>
    <w:rsid w:val="00CB7770"/>
    <w:rsid w:val="00CC15FA"/>
    <w:rsid w:val="00CC1A81"/>
    <w:rsid w:val="00CC2045"/>
    <w:rsid w:val="00CC5FFC"/>
    <w:rsid w:val="00CC6CE0"/>
    <w:rsid w:val="00CD3B43"/>
    <w:rsid w:val="00CE16E9"/>
    <w:rsid w:val="00CE5231"/>
    <w:rsid w:val="00CE7EBE"/>
    <w:rsid w:val="00CF0F88"/>
    <w:rsid w:val="00CF29A0"/>
    <w:rsid w:val="00CF6922"/>
    <w:rsid w:val="00CF7181"/>
    <w:rsid w:val="00D03F50"/>
    <w:rsid w:val="00D05DD0"/>
    <w:rsid w:val="00D10EAD"/>
    <w:rsid w:val="00D13AA5"/>
    <w:rsid w:val="00D15018"/>
    <w:rsid w:val="00D1639C"/>
    <w:rsid w:val="00D21049"/>
    <w:rsid w:val="00D21CC0"/>
    <w:rsid w:val="00D2344F"/>
    <w:rsid w:val="00D2604E"/>
    <w:rsid w:val="00D262FC"/>
    <w:rsid w:val="00D27373"/>
    <w:rsid w:val="00D302D6"/>
    <w:rsid w:val="00D352E5"/>
    <w:rsid w:val="00D361AA"/>
    <w:rsid w:val="00D36356"/>
    <w:rsid w:val="00D37AA8"/>
    <w:rsid w:val="00D40691"/>
    <w:rsid w:val="00D428D4"/>
    <w:rsid w:val="00D42D04"/>
    <w:rsid w:val="00D4313F"/>
    <w:rsid w:val="00D46154"/>
    <w:rsid w:val="00D47DF3"/>
    <w:rsid w:val="00D53698"/>
    <w:rsid w:val="00D558AE"/>
    <w:rsid w:val="00D55F67"/>
    <w:rsid w:val="00D60804"/>
    <w:rsid w:val="00D67EE7"/>
    <w:rsid w:val="00D71B5A"/>
    <w:rsid w:val="00D71FED"/>
    <w:rsid w:val="00D73119"/>
    <w:rsid w:val="00D7362A"/>
    <w:rsid w:val="00D73F8B"/>
    <w:rsid w:val="00D760BF"/>
    <w:rsid w:val="00D7690D"/>
    <w:rsid w:val="00D77CA3"/>
    <w:rsid w:val="00D80EDA"/>
    <w:rsid w:val="00D84E51"/>
    <w:rsid w:val="00D85F75"/>
    <w:rsid w:val="00D94533"/>
    <w:rsid w:val="00D9509E"/>
    <w:rsid w:val="00D971F2"/>
    <w:rsid w:val="00DA0EB7"/>
    <w:rsid w:val="00DA2BF0"/>
    <w:rsid w:val="00DA3041"/>
    <w:rsid w:val="00DA3A7B"/>
    <w:rsid w:val="00DA4ADA"/>
    <w:rsid w:val="00DA5C54"/>
    <w:rsid w:val="00DA6B4C"/>
    <w:rsid w:val="00DB4E4C"/>
    <w:rsid w:val="00DB579F"/>
    <w:rsid w:val="00DB6E10"/>
    <w:rsid w:val="00DC276B"/>
    <w:rsid w:val="00DC2975"/>
    <w:rsid w:val="00DC29F6"/>
    <w:rsid w:val="00DC3E7B"/>
    <w:rsid w:val="00DC6E51"/>
    <w:rsid w:val="00DC71EC"/>
    <w:rsid w:val="00DC72DA"/>
    <w:rsid w:val="00DD07DB"/>
    <w:rsid w:val="00DD2A03"/>
    <w:rsid w:val="00DD49D2"/>
    <w:rsid w:val="00DD4D5A"/>
    <w:rsid w:val="00DD738D"/>
    <w:rsid w:val="00DE207E"/>
    <w:rsid w:val="00DE42EC"/>
    <w:rsid w:val="00DE4A2E"/>
    <w:rsid w:val="00DE5D79"/>
    <w:rsid w:val="00DE6E24"/>
    <w:rsid w:val="00DF076D"/>
    <w:rsid w:val="00DF2D50"/>
    <w:rsid w:val="00DF38F1"/>
    <w:rsid w:val="00DF3B31"/>
    <w:rsid w:val="00DF4360"/>
    <w:rsid w:val="00DF7D14"/>
    <w:rsid w:val="00E00111"/>
    <w:rsid w:val="00E05D2B"/>
    <w:rsid w:val="00E0617B"/>
    <w:rsid w:val="00E07EAC"/>
    <w:rsid w:val="00E07F75"/>
    <w:rsid w:val="00E109E2"/>
    <w:rsid w:val="00E11E26"/>
    <w:rsid w:val="00E17F7D"/>
    <w:rsid w:val="00E20965"/>
    <w:rsid w:val="00E20D0E"/>
    <w:rsid w:val="00E23E26"/>
    <w:rsid w:val="00E248B1"/>
    <w:rsid w:val="00E26E83"/>
    <w:rsid w:val="00E347F2"/>
    <w:rsid w:val="00E37E40"/>
    <w:rsid w:val="00E41B5A"/>
    <w:rsid w:val="00E4372A"/>
    <w:rsid w:val="00E47CE4"/>
    <w:rsid w:val="00E526B3"/>
    <w:rsid w:val="00E52AEA"/>
    <w:rsid w:val="00E53C2F"/>
    <w:rsid w:val="00E53EAE"/>
    <w:rsid w:val="00E57C3A"/>
    <w:rsid w:val="00E607B6"/>
    <w:rsid w:val="00E62402"/>
    <w:rsid w:val="00E6257B"/>
    <w:rsid w:val="00E636B1"/>
    <w:rsid w:val="00E64D9F"/>
    <w:rsid w:val="00E663D7"/>
    <w:rsid w:val="00E73804"/>
    <w:rsid w:val="00E742EE"/>
    <w:rsid w:val="00E765C9"/>
    <w:rsid w:val="00E768C8"/>
    <w:rsid w:val="00E779BC"/>
    <w:rsid w:val="00E803EE"/>
    <w:rsid w:val="00E81028"/>
    <w:rsid w:val="00E85CE3"/>
    <w:rsid w:val="00E8713C"/>
    <w:rsid w:val="00E90C30"/>
    <w:rsid w:val="00E916CA"/>
    <w:rsid w:val="00E91AD5"/>
    <w:rsid w:val="00E93A2D"/>
    <w:rsid w:val="00EA35B7"/>
    <w:rsid w:val="00EA3C92"/>
    <w:rsid w:val="00EA79EE"/>
    <w:rsid w:val="00EB3488"/>
    <w:rsid w:val="00EB4074"/>
    <w:rsid w:val="00EB4F21"/>
    <w:rsid w:val="00EC41F6"/>
    <w:rsid w:val="00ED035B"/>
    <w:rsid w:val="00ED0824"/>
    <w:rsid w:val="00ED0977"/>
    <w:rsid w:val="00ED274F"/>
    <w:rsid w:val="00ED33D0"/>
    <w:rsid w:val="00ED4215"/>
    <w:rsid w:val="00ED4EDA"/>
    <w:rsid w:val="00EE01BE"/>
    <w:rsid w:val="00EE025A"/>
    <w:rsid w:val="00EE194F"/>
    <w:rsid w:val="00EE448D"/>
    <w:rsid w:val="00EE6D70"/>
    <w:rsid w:val="00EE7E59"/>
    <w:rsid w:val="00EF041F"/>
    <w:rsid w:val="00EF408E"/>
    <w:rsid w:val="00EF776D"/>
    <w:rsid w:val="00EF7FA6"/>
    <w:rsid w:val="00F00C0C"/>
    <w:rsid w:val="00F0222D"/>
    <w:rsid w:val="00F07E57"/>
    <w:rsid w:val="00F10FA1"/>
    <w:rsid w:val="00F1128F"/>
    <w:rsid w:val="00F1300A"/>
    <w:rsid w:val="00F26605"/>
    <w:rsid w:val="00F26808"/>
    <w:rsid w:val="00F356D6"/>
    <w:rsid w:val="00F37C2D"/>
    <w:rsid w:val="00F422B2"/>
    <w:rsid w:val="00F42E6A"/>
    <w:rsid w:val="00F50128"/>
    <w:rsid w:val="00F55D10"/>
    <w:rsid w:val="00F57066"/>
    <w:rsid w:val="00F638B6"/>
    <w:rsid w:val="00F67DE7"/>
    <w:rsid w:val="00F722A9"/>
    <w:rsid w:val="00F73201"/>
    <w:rsid w:val="00F73904"/>
    <w:rsid w:val="00F7408B"/>
    <w:rsid w:val="00F801FC"/>
    <w:rsid w:val="00F823B6"/>
    <w:rsid w:val="00F8340C"/>
    <w:rsid w:val="00F84329"/>
    <w:rsid w:val="00F850A7"/>
    <w:rsid w:val="00F87F3D"/>
    <w:rsid w:val="00F972E4"/>
    <w:rsid w:val="00F97573"/>
    <w:rsid w:val="00F97E46"/>
    <w:rsid w:val="00F97E86"/>
    <w:rsid w:val="00FA33C4"/>
    <w:rsid w:val="00FA4C6A"/>
    <w:rsid w:val="00FA7BF0"/>
    <w:rsid w:val="00FA7DB9"/>
    <w:rsid w:val="00FB2B28"/>
    <w:rsid w:val="00FB6499"/>
    <w:rsid w:val="00FB6A72"/>
    <w:rsid w:val="00FB77E3"/>
    <w:rsid w:val="00FC638E"/>
    <w:rsid w:val="00FD117E"/>
    <w:rsid w:val="00FD3EF0"/>
    <w:rsid w:val="00FD4EF8"/>
    <w:rsid w:val="00FD56CC"/>
    <w:rsid w:val="00FD719D"/>
    <w:rsid w:val="00FD7BBD"/>
    <w:rsid w:val="00FE1FEB"/>
    <w:rsid w:val="00FE4B01"/>
    <w:rsid w:val="00FF04F0"/>
    <w:rsid w:val="00FF09C1"/>
    <w:rsid w:val="00FF407A"/>
    <w:rsid w:val="00FF61DF"/>
    <w:rsid w:val="00FF6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6D"/>
  </w:style>
  <w:style w:type="paragraph" w:styleId="1">
    <w:name w:val="heading 1"/>
    <w:basedOn w:val="a"/>
    <w:next w:val="a"/>
    <w:uiPriority w:val="9"/>
    <w:qFormat/>
    <w:rsid w:val="009608AB"/>
    <w:pPr>
      <w:keepNext/>
      <w:keepLines/>
      <w:spacing w:before="480" w:after="120"/>
      <w:outlineLvl w:val="0"/>
    </w:pPr>
    <w:rPr>
      <w:b/>
      <w:sz w:val="48"/>
      <w:szCs w:val="48"/>
    </w:rPr>
  </w:style>
  <w:style w:type="paragraph" w:styleId="2">
    <w:name w:val="heading 2"/>
    <w:basedOn w:val="a"/>
    <w:next w:val="a"/>
    <w:uiPriority w:val="9"/>
    <w:semiHidden/>
    <w:unhideWhenUsed/>
    <w:qFormat/>
    <w:rsid w:val="009608AB"/>
    <w:pPr>
      <w:keepNext/>
      <w:keepLines/>
      <w:spacing w:before="360" w:after="80"/>
      <w:outlineLvl w:val="1"/>
    </w:pPr>
    <w:rPr>
      <w:b/>
      <w:sz w:val="36"/>
      <w:szCs w:val="36"/>
    </w:rPr>
  </w:style>
  <w:style w:type="paragraph" w:styleId="3">
    <w:name w:val="heading 3"/>
    <w:basedOn w:val="a"/>
    <w:next w:val="a"/>
    <w:uiPriority w:val="9"/>
    <w:semiHidden/>
    <w:unhideWhenUsed/>
    <w:qFormat/>
    <w:rsid w:val="009608AB"/>
    <w:pPr>
      <w:keepNext/>
      <w:keepLines/>
      <w:spacing w:before="280" w:after="80"/>
      <w:outlineLvl w:val="2"/>
    </w:pPr>
    <w:rPr>
      <w:b/>
      <w:sz w:val="28"/>
      <w:szCs w:val="28"/>
    </w:rPr>
  </w:style>
  <w:style w:type="paragraph" w:styleId="4">
    <w:name w:val="heading 4"/>
    <w:basedOn w:val="a"/>
    <w:next w:val="a"/>
    <w:uiPriority w:val="9"/>
    <w:semiHidden/>
    <w:unhideWhenUsed/>
    <w:qFormat/>
    <w:rsid w:val="009608AB"/>
    <w:pPr>
      <w:keepNext/>
      <w:keepLines/>
      <w:spacing w:before="240" w:after="40"/>
      <w:outlineLvl w:val="3"/>
    </w:pPr>
    <w:rPr>
      <w:b/>
      <w:sz w:val="24"/>
      <w:szCs w:val="24"/>
    </w:rPr>
  </w:style>
  <w:style w:type="paragraph" w:styleId="5">
    <w:name w:val="heading 5"/>
    <w:basedOn w:val="a"/>
    <w:next w:val="a"/>
    <w:uiPriority w:val="9"/>
    <w:semiHidden/>
    <w:unhideWhenUsed/>
    <w:qFormat/>
    <w:rsid w:val="009608AB"/>
    <w:pPr>
      <w:keepNext/>
      <w:keepLines/>
      <w:spacing w:before="220" w:after="40"/>
      <w:outlineLvl w:val="4"/>
    </w:pPr>
    <w:rPr>
      <w:b/>
    </w:rPr>
  </w:style>
  <w:style w:type="paragraph" w:styleId="6">
    <w:name w:val="heading 6"/>
    <w:basedOn w:val="a"/>
    <w:next w:val="a"/>
    <w:uiPriority w:val="9"/>
    <w:semiHidden/>
    <w:unhideWhenUsed/>
    <w:qFormat/>
    <w:rsid w:val="009608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608AB"/>
    <w:tblPr>
      <w:tblCellMar>
        <w:top w:w="0" w:type="dxa"/>
        <w:left w:w="0" w:type="dxa"/>
        <w:bottom w:w="0" w:type="dxa"/>
        <w:right w:w="0" w:type="dxa"/>
      </w:tblCellMar>
    </w:tblPr>
  </w:style>
  <w:style w:type="paragraph" w:styleId="a3">
    <w:name w:val="Title"/>
    <w:basedOn w:val="a"/>
    <w:next w:val="a"/>
    <w:link w:val="a4"/>
    <w:qFormat/>
    <w:rsid w:val="009608AB"/>
    <w:pPr>
      <w:keepNext/>
      <w:keepLines/>
      <w:spacing w:before="480" w:after="120"/>
    </w:pPr>
    <w:rPr>
      <w:b/>
      <w:sz w:val="72"/>
      <w:szCs w:val="72"/>
    </w:rPr>
  </w:style>
  <w:style w:type="table" w:customStyle="1" w:styleId="TableNormal0">
    <w:name w:val="Table Normal"/>
    <w:rsid w:val="009608AB"/>
    <w:tblPr>
      <w:tblCellMar>
        <w:top w:w="0" w:type="dxa"/>
        <w:left w:w="0" w:type="dxa"/>
        <w:bottom w:w="0" w:type="dxa"/>
        <w:right w:w="0" w:type="dxa"/>
      </w:tblCellMar>
    </w:tblPr>
  </w:style>
  <w:style w:type="table" w:customStyle="1" w:styleId="TableNormal1">
    <w:name w:val="Table Normal"/>
    <w:rsid w:val="009608AB"/>
    <w:tblPr>
      <w:tblCellMar>
        <w:top w:w="0" w:type="dxa"/>
        <w:left w:w="0" w:type="dxa"/>
        <w:bottom w:w="0" w:type="dxa"/>
        <w:right w:w="0" w:type="dxa"/>
      </w:tblCellMar>
    </w:tblPr>
  </w:style>
  <w:style w:type="table" w:customStyle="1" w:styleId="TableNormal2">
    <w:name w:val="Table Normal"/>
    <w:rsid w:val="009608AB"/>
    <w:tblPr>
      <w:tblCellMar>
        <w:top w:w="0" w:type="dxa"/>
        <w:left w:w="0" w:type="dxa"/>
        <w:bottom w:w="0" w:type="dxa"/>
        <w:right w:w="0" w:type="dxa"/>
      </w:tblCellMar>
    </w:tblPr>
  </w:style>
  <w:style w:type="table" w:customStyle="1" w:styleId="TableNormal3">
    <w:name w:val="Table Normal"/>
    <w:rsid w:val="009608AB"/>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Chapter10,Список уровня 2,название табл/рис,Bullet Number,Bullet 1,Use Case List Paragraph,lp1,lp11,List Paragraph11,List Paragraph1,Elenco Normale,Заголовок 1.1,1. спис,Colorful List - Accent 11,FooterText,Details,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9608A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08AB"/>
    <w:pPr>
      <w:spacing w:after="0" w:line="240" w:lineRule="auto"/>
    </w:pPr>
    <w:tblPr>
      <w:tblStyleRowBandSize w:val="1"/>
      <w:tblStyleColBandSize w:val="1"/>
      <w:tblCellMar>
        <w:left w:w="108" w:type="dxa"/>
        <w:right w:w="108" w:type="dxa"/>
      </w:tblCellMar>
    </w:tblPr>
  </w:style>
  <w:style w:type="table" w:customStyle="1" w:styleId="af">
    <w:basedOn w:val="TableNormal3"/>
    <w:rsid w:val="009608AB"/>
    <w:pPr>
      <w:spacing w:after="0" w:line="240" w:lineRule="auto"/>
    </w:pPr>
    <w:tblPr>
      <w:tblStyleRowBandSize w:val="1"/>
      <w:tblStyleColBandSize w:val="1"/>
      <w:tblCellMar>
        <w:left w:w="108" w:type="dxa"/>
        <w:right w:w="108" w:type="dxa"/>
      </w:tblCellMar>
    </w:tblPr>
  </w:style>
  <w:style w:type="table" w:customStyle="1" w:styleId="af0">
    <w:basedOn w:val="TableNormal2"/>
    <w:rsid w:val="009608AB"/>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9608AB"/>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9608AB"/>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810521"/>
    <w:pPr>
      <w:spacing w:after="0" w:line="276" w:lineRule="auto"/>
    </w:pPr>
    <w:rPr>
      <w:rFonts w:ascii="Arial" w:eastAsia="Arial" w:hAnsi="Arial" w:cs="Arial"/>
      <w:color w:val="000000"/>
      <w:lang w:val="ru-RU" w:eastAsia="ru-RU"/>
    </w:rPr>
  </w:style>
  <w:style w:type="character" w:customStyle="1" w:styleId="a7">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1. спис Знак"/>
    <w:link w:val="a6"/>
    <w:uiPriority w:val="34"/>
    <w:qFormat/>
    <w:locked/>
    <w:rsid w:val="00D4313F"/>
  </w:style>
  <w:style w:type="paragraph" w:customStyle="1" w:styleId="xfmc1">
    <w:name w:val="xfmc1"/>
    <w:basedOn w:val="a"/>
    <w:rsid w:val="00D26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agtext">
    <w:name w:val="b-tag__text"/>
    <w:basedOn w:val="a0"/>
    <w:rsid w:val="00BE1D93"/>
  </w:style>
  <w:style w:type="character" w:styleId="af9">
    <w:name w:val="Emphasis"/>
    <w:basedOn w:val="a0"/>
    <w:uiPriority w:val="20"/>
    <w:qFormat/>
    <w:rsid w:val="00862477"/>
    <w:rPr>
      <w:i/>
      <w:iCs/>
    </w:rPr>
  </w:style>
  <w:style w:type="paragraph" w:styleId="afa">
    <w:name w:val="header"/>
    <w:basedOn w:val="a"/>
    <w:link w:val="afb"/>
    <w:uiPriority w:val="99"/>
    <w:unhideWhenUsed/>
    <w:rsid w:val="007947D1"/>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7947D1"/>
  </w:style>
  <w:style w:type="paragraph" w:styleId="afc">
    <w:name w:val="footer"/>
    <w:basedOn w:val="a"/>
    <w:link w:val="afd"/>
    <w:uiPriority w:val="99"/>
    <w:unhideWhenUsed/>
    <w:rsid w:val="007947D1"/>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7947D1"/>
  </w:style>
  <w:style w:type="paragraph" w:customStyle="1" w:styleId="xfmc5">
    <w:name w:val="xfmc5"/>
    <w:basedOn w:val="a"/>
    <w:rsid w:val="00C460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1B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basedOn w:val="a0"/>
    <w:link w:val="HTML"/>
    <w:uiPriority w:val="99"/>
    <w:rsid w:val="001B1DD9"/>
    <w:rPr>
      <w:rFonts w:ascii="Courier New" w:eastAsia="Times New Roman" w:hAnsi="Courier New" w:cs="Times New Roman"/>
      <w:color w:val="000000"/>
      <w:sz w:val="18"/>
      <w:szCs w:val="18"/>
      <w:lang w:val="ru-RU" w:eastAsia="en-US"/>
    </w:rPr>
  </w:style>
  <w:style w:type="character" w:customStyle="1" w:styleId="a4">
    <w:name w:val="Название Знак"/>
    <w:link w:val="a3"/>
    <w:locked/>
    <w:rsid w:val="001B1DD9"/>
    <w:rPr>
      <w:b/>
      <w:sz w:val="72"/>
      <w:szCs w:val="72"/>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1B1DD9"/>
    <w:rPr>
      <w:rFonts w:ascii="Times New Roman" w:eastAsia="Times New Roman" w:hAnsi="Times New Roman" w:cs="Times New Roman"/>
      <w:sz w:val="24"/>
      <w:szCs w:val="24"/>
    </w:rPr>
  </w:style>
  <w:style w:type="paragraph" w:styleId="afe">
    <w:name w:val="Body Text"/>
    <w:basedOn w:val="a"/>
    <w:link w:val="aff"/>
    <w:rsid w:val="001B1DD9"/>
    <w:pPr>
      <w:widowControl w:val="0"/>
      <w:autoSpaceDE w:val="0"/>
      <w:autoSpaceDN w:val="0"/>
      <w:adjustRightInd w:val="0"/>
      <w:spacing w:after="0" w:line="240" w:lineRule="auto"/>
      <w:jc w:val="both"/>
    </w:pPr>
    <w:rPr>
      <w:rFonts w:ascii="Times New Roman CYR" w:eastAsia="Times New Roman" w:hAnsi="Times New Roman CYR" w:cs="Times New Roman"/>
      <w:sz w:val="24"/>
      <w:szCs w:val="24"/>
      <w:lang w:eastAsia="en-US"/>
    </w:rPr>
  </w:style>
  <w:style w:type="character" w:customStyle="1" w:styleId="aff">
    <w:name w:val="Основной текст Знак"/>
    <w:basedOn w:val="a0"/>
    <w:link w:val="afe"/>
    <w:rsid w:val="001B1DD9"/>
    <w:rPr>
      <w:rFonts w:ascii="Times New Roman CYR" w:eastAsia="Times New Roman" w:hAnsi="Times New Roman CYR" w:cs="Times New Roman"/>
      <w:sz w:val="24"/>
      <w:szCs w:val="24"/>
      <w:lang w:eastAsia="en-US"/>
    </w:rPr>
  </w:style>
  <w:style w:type="paragraph" w:customStyle="1" w:styleId="aff0">
    <w:name w:val="Содержимое таблицы"/>
    <w:basedOn w:val="a"/>
    <w:rsid w:val="001B1DD9"/>
    <w:pPr>
      <w:suppressLineNumbers/>
      <w:spacing w:after="200" w:line="276" w:lineRule="auto"/>
    </w:pPr>
    <w:rPr>
      <w:rFonts w:ascii="Cambria" w:eastAsia="Times New Roman" w:hAnsi="Cambria" w:cs="Times New Roman"/>
      <w:lang w:val="en-US" w:eastAsia="en-US" w:bidi="en-US"/>
    </w:rPr>
  </w:style>
  <w:style w:type="character" w:customStyle="1" w:styleId="xfm3065660838">
    <w:name w:val="xfm_3065660838"/>
    <w:uiPriority w:val="99"/>
    <w:rsid w:val="00605FE5"/>
    <w:rPr>
      <w:rFonts w:cs="Times New Roman"/>
    </w:rPr>
  </w:style>
  <w:style w:type="paragraph" w:customStyle="1" w:styleId="12">
    <w:name w:val="Абзац списка1"/>
    <w:basedOn w:val="a"/>
    <w:rsid w:val="00605FE5"/>
    <w:pPr>
      <w:spacing w:after="0" w:line="240" w:lineRule="auto"/>
      <w:ind w:left="720"/>
    </w:pPr>
    <w:rPr>
      <w:rFonts w:ascii="Times New Roman" w:hAnsi="Times New Roman" w:cs="Times New Roman"/>
      <w:sz w:val="20"/>
      <w:szCs w:val="20"/>
      <w:lang w:val="ru-RU" w:eastAsia="ru-RU"/>
    </w:rPr>
  </w:style>
  <w:style w:type="paragraph" w:styleId="aff1">
    <w:name w:val="Body Text Indent"/>
    <w:basedOn w:val="a"/>
    <w:link w:val="13"/>
    <w:rsid w:val="001F5D33"/>
    <w:pPr>
      <w:suppressAutoHyphens/>
      <w:spacing w:after="120" w:line="240" w:lineRule="auto"/>
      <w:ind w:left="283"/>
    </w:pPr>
    <w:rPr>
      <w:rFonts w:ascii="Times New Roman" w:hAnsi="Times New Roman" w:cs="Times New Roman"/>
      <w:sz w:val="24"/>
      <w:szCs w:val="24"/>
      <w:lang w:val="en-GB" w:eastAsia="ar-SA"/>
    </w:rPr>
  </w:style>
  <w:style w:type="character" w:customStyle="1" w:styleId="aff2">
    <w:name w:val="Основной текст с отступом Знак"/>
    <w:basedOn w:val="a0"/>
    <w:uiPriority w:val="99"/>
    <w:semiHidden/>
    <w:rsid w:val="001F5D33"/>
  </w:style>
  <w:style w:type="character" w:customStyle="1" w:styleId="13">
    <w:name w:val="Основной текст с отступом Знак1"/>
    <w:basedOn w:val="a0"/>
    <w:link w:val="aff1"/>
    <w:rsid w:val="001F5D33"/>
    <w:rPr>
      <w:rFonts w:ascii="Times New Roman" w:hAnsi="Times New Roman" w:cs="Times New Roman"/>
      <w:sz w:val="24"/>
      <w:szCs w:val="24"/>
      <w:lang w:val="en-GB" w:eastAsia="ar-SA"/>
    </w:rPr>
  </w:style>
  <w:style w:type="paragraph" w:customStyle="1" w:styleId="14">
    <w:name w:val="Без интервала1"/>
    <w:qFormat/>
    <w:rsid w:val="000453A0"/>
    <w:pPr>
      <w:spacing w:after="0" w:line="240" w:lineRule="auto"/>
    </w:pPr>
    <w:rPr>
      <w:rFonts w:eastAsia="Times New Roman" w:cs="Times New Roman"/>
      <w:lang w:eastAsia="en-US"/>
    </w:rPr>
  </w:style>
  <w:style w:type="table" w:customStyle="1" w:styleId="20">
    <w:name w:val="Сетка таблицы2"/>
    <w:basedOn w:val="a1"/>
    <w:next w:val="a5"/>
    <w:uiPriority w:val="59"/>
    <w:rsid w:val="000453A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link w:val="aff4"/>
    <w:uiPriority w:val="1"/>
    <w:qFormat/>
    <w:rsid w:val="00652335"/>
    <w:pPr>
      <w:suppressAutoHyphens/>
      <w:spacing w:after="0" w:line="240" w:lineRule="auto"/>
    </w:pPr>
    <w:rPr>
      <w:lang w:eastAsia="zh-CN"/>
    </w:rPr>
  </w:style>
  <w:style w:type="character" w:customStyle="1" w:styleId="aff4">
    <w:name w:val="Без интервала Знак"/>
    <w:link w:val="aff3"/>
    <w:uiPriority w:val="1"/>
    <w:locked/>
    <w:rsid w:val="00652335"/>
    <w:rPr>
      <w:lang w:eastAsia="zh-CN"/>
    </w:rPr>
  </w:style>
  <w:style w:type="table" w:customStyle="1" w:styleId="15">
    <w:name w:val="Сетка таблицы1"/>
    <w:basedOn w:val="a1"/>
    <w:uiPriority w:val="99"/>
    <w:rsid w:val="006523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7E6B93"/>
    <w:pPr>
      <w:spacing w:after="0" w:line="240" w:lineRule="auto"/>
    </w:pPr>
    <w:rPr>
      <w:rFonts w:ascii="Arial Narrow" w:hAnsi="Arial Narrow" w:cs="Times New Roman"/>
      <w:sz w:val="24"/>
      <w:szCs w:val="24"/>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516">
      <w:bodyDiv w:val="1"/>
      <w:marLeft w:val="0"/>
      <w:marRight w:val="0"/>
      <w:marTop w:val="0"/>
      <w:marBottom w:val="0"/>
      <w:divBdr>
        <w:top w:val="none" w:sz="0" w:space="0" w:color="auto"/>
        <w:left w:val="none" w:sz="0" w:space="0" w:color="auto"/>
        <w:bottom w:val="none" w:sz="0" w:space="0" w:color="auto"/>
        <w:right w:val="none" w:sz="0" w:space="0" w:color="auto"/>
      </w:divBdr>
    </w:div>
    <w:div w:id="151022968">
      <w:bodyDiv w:val="1"/>
      <w:marLeft w:val="0"/>
      <w:marRight w:val="0"/>
      <w:marTop w:val="0"/>
      <w:marBottom w:val="0"/>
      <w:divBdr>
        <w:top w:val="none" w:sz="0" w:space="0" w:color="auto"/>
        <w:left w:val="none" w:sz="0" w:space="0" w:color="auto"/>
        <w:bottom w:val="none" w:sz="0" w:space="0" w:color="auto"/>
        <w:right w:val="none" w:sz="0" w:space="0" w:color="auto"/>
      </w:divBdr>
    </w:div>
    <w:div w:id="220756133">
      <w:bodyDiv w:val="1"/>
      <w:marLeft w:val="0"/>
      <w:marRight w:val="0"/>
      <w:marTop w:val="0"/>
      <w:marBottom w:val="0"/>
      <w:divBdr>
        <w:top w:val="none" w:sz="0" w:space="0" w:color="auto"/>
        <w:left w:val="none" w:sz="0" w:space="0" w:color="auto"/>
        <w:bottom w:val="none" w:sz="0" w:space="0" w:color="auto"/>
        <w:right w:val="none" w:sz="0" w:space="0" w:color="auto"/>
      </w:divBdr>
    </w:div>
    <w:div w:id="324481290">
      <w:bodyDiv w:val="1"/>
      <w:marLeft w:val="0"/>
      <w:marRight w:val="0"/>
      <w:marTop w:val="0"/>
      <w:marBottom w:val="0"/>
      <w:divBdr>
        <w:top w:val="none" w:sz="0" w:space="0" w:color="auto"/>
        <w:left w:val="none" w:sz="0" w:space="0" w:color="auto"/>
        <w:bottom w:val="none" w:sz="0" w:space="0" w:color="auto"/>
        <w:right w:val="none" w:sz="0" w:space="0" w:color="auto"/>
      </w:divBdr>
    </w:div>
    <w:div w:id="449402322">
      <w:bodyDiv w:val="1"/>
      <w:marLeft w:val="0"/>
      <w:marRight w:val="0"/>
      <w:marTop w:val="0"/>
      <w:marBottom w:val="0"/>
      <w:divBdr>
        <w:top w:val="none" w:sz="0" w:space="0" w:color="auto"/>
        <w:left w:val="none" w:sz="0" w:space="0" w:color="auto"/>
        <w:bottom w:val="none" w:sz="0" w:space="0" w:color="auto"/>
        <w:right w:val="none" w:sz="0" w:space="0" w:color="auto"/>
      </w:divBdr>
    </w:div>
    <w:div w:id="564878105">
      <w:bodyDiv w:val="1"/>
      <w:marLeft w:val="0"/>
      <w:marRight w:val="0"/>
      <w:marTop w:val="0"/>
      <w:marBottom w:val="0"/>
      <w:divBdr>
        <w:top w:val="none" w:sz="0" w:space="0" w:color="auto"/>
        <w:left w:val="none" w:sz="0" w:space="0" w:color="auto"/>
        <w:bottom w:val="none" w:sz="0" w:space="0" w:color="auto"/>
        <w:right w:val="none" w:sz="0" w:space="0" w:color="auto"/>
      </w:divBdr>
    </w:div>
    <w:div w:id="855080318">
      <w:bodyDiv w:val="1"/>
      <w:marLeft w:val="0"/>
      <w:marRight w:val="0"/>
      <w:marTop w:val="0"/>
      <w:marBottom w:val="0"/>
      <w:divBdr>
        <w:top w:val="none" w:sz="0" w:space="0" w:color="auto"/>
        <w:left w:val="none" w:sz="0" w:space="0" w:color="auto"/>
        <w:bottom w:val="none" w:sz="0" w:space="0" w:color="auto"/>
        <w:right w:val="none" w:sz="0" w:space="0" w:color="auto"/>
      </w:divBdr>
    </w:div>
    <w:div w:id="858467757">
      <w:bodyDiv w:val="1"/>
      <w:marLeft w:val="0"/>
      <w:marRight w:val="0"/>
      <w:marTop w:val="0"/>
      <w:marBottom w:val="0"/>
      <w:divBdr>
        <w:top w:val="none" w:sz="0" w:space="0" w:color="auto"/>
        <w:left w:val="none" w:sz="0" w:space="0" w:color="auto"/>
        <w:bottom w:val="none" w:sz="0" w:space="0" w:color="auto"/>
        <w:right w:val="none" w:sz="0" w:space="0" w:color="auto"/>
      </w:divBdr>
    </w:div>
    <w:div w:id="875002965">
      <w:bodyDiv w:val="1"/>
      <w:marLeft w:val="0"/>
      <w:marRight w:val="0"/>
      <w:marTop w:val="0"/>
      <w:marBottom w:val="0"/>
      <w:divBdr>
        <w:top w:val="none" w:sz="0" w:space="0" w:color="auto"/>
        <w:left w:val="none" w:sz="0" w:space="0" w:color="auto"/>
        <w:bottom w:val="none" w:sz="0" w:space="0" w:color="auto"/>
        <w:right w:val="none" w:sz="0" w:space="0" w:color="auto"/>
      </w:divBdr>
    </w:div>
    <w:div w:id="889878770">
      <w:bodyDiv w:val="1"/>
      <w:marLeft w:val="0"/>
      <w:marRight w:val="0"/>
      <w:marTop w:val="0"/>
      <w:marBottom w:val="0"/>
      <w:divBdr>
        <w:top w:val="none" w:sz="0" w:space="0" w:color="auto"/>
        <w:left w:val="none" w:sz="0" w:space="0" w:color="auto"/>
        <w:bottom w:val="none" w:sz="0" w:space="0" w:color="auto"/>
        <w:right w:val="none" w:sz="0" w:space="0" w:color="auto"/>
      </w:divBdr>
    </w:div>
    <w:div w:id="909852347">
      <w:bodyDiv w:val="1"/>
      <w:marLeft w:val="0"/>
      <w:marRight w:val="0"/>
      <w:marTop w:val="0"/>
      <w:marBottom w:val="0"/>
      <w:divBdr>
        <w:top w:val="none" w:sz="0" w:space="0" w:color="auto"/>
        <w:left w:val="none" w:sz="0" w:space="0" w:color="auto"/>
        <w:bottom w:val="none" w:sz="0" w:space="0" w:color="auto"/>
        <w:right w:val="none" w:sz="0" w:space="0" w:color="auto"/>
      </w:divBdr>
    </w:div>
    <w:div w:id="1542670947">
      <w:bodyDiv w:val="1"/>
      <w:marLeft w:val="0"/>
      <w:marRight w:val="0"/>
      <w:marTop w:val="0"/>
      <w:marBottom w:val="0"/>
      <w:divBdr>
        <w:top w:val="none" w:sz="0" w:space="0" w:color="auto"/>
        <w:left w:val="none" w:sz="0" w:space="0" w:color="auto"/>
        <w:bottom w:val="none" w:sz="0" w:space="0" w:color="auto"/>
        <w:right w:val="none" w:sz="0" w:space="0" w:color="auto"/>
      </w:divBdr>
    </w:div>
    <w:div w:id="1751194982">
      <w:bodyDiv w:val="1"/>
      <w:marLeft w:val="0"/>
      <w:marRight w:val="0"/>
      <w:marTop w:val="0"/>
      <w:marBottom w:val="0"/>
      <w:divBdr>
        <w:top w:val="none" w:sz="0" w:space="0" w:color="auto"/>
        <w:left w:val="none" w:sz="0" w:space="0" w:color="auto"/>
        <w:bottom w:val="none" w:sz="0" w:space="0" w:color="auto"/>
        <w:right w:val="none" w:sz="0" w:space="0" w:color="auto"/>
      </w:divBdr>
    </w:div>
    <w:div w:id="1943762187">
      <w:bodyDiv w:val="1"/>
      <w:marLeft w:val="0"/>
      <w:marRight w:val="0"/>
      <w:marTop w:val="0"/>
      <w:marBottom w:val="0"/>
      <w:divBdr>
        <w:top w:val="none" w:sz="0" w:space="0" w:color="auto"/>
        <w:left w:val="none" w:sz="0" w:space="0" w:color="auto"/>
        <w:bottom w:val="none" w:sz="0" w:space="0" w:color="auto"/>
        <w:right w:val="none" w:sz="0" w:space="0" w:color="auto"/>
      </w:divBdr>
    </w:div>
    <w:div w:id="1984384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5B24DC-D089-47CE-91A6-DA3B596C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38</Pages>
  <Words>15839</Words>
  <Characters>90285</Characters>
  <Application>Microsoft Office Word</Application>
  <DocSecurity>0</DocSecurity>
  <Lines>752</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Людмила Вiкторiвна</cp:lastModifiedBy>
  <cp:revision>413</cp:revision>
  <cp:lastPrinted>2023-11-06T14:11:00Z</cp:lastPrinted>
  <dcterms:created xsi:type="dcterms:W3CDTF">2023-10-19T08:12:00Z</dcterms:created>
  <dcterms:modified xsi:type="dcterms:W3CDTF">2023-11-24T12:46:00Z</dcterms:modified>
</cp:coreProperties>
</file>