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633090" w:rsidRPr="00E25FD3" w:rsidTr="00252BAC">
        <w:tc>
          <w:tcPr>
            <w:tcW w:w="9639" w:type="dxa"/>
            <w:shd w:val="clear" w:color="auto" w:fill="auto"/>
          </w:tcPr>
          <w:p w:rsidR="00633090" w:rsidRPr="00633090" w:rsidRDefault="00633090" w:rsidP="00633090">
            <w:pPr>
              <w:pStyle w:val="--14"/>
              <w:snapToGrid w:val="0"/>
              <w:ind w:right="-13"/>
            </w:pPr>
            <w:r w:rsidRPr="00633090">
              <w:t xml:space="preserve">КОМУНАЛЬНИЙ ЗАКЛАД ЗАГАЛЬНОЇ СЕРЕДНЬОЇ ОСВІТИ </w:t>
            </w:r>
          </w:p>
          <w:p w:rsidR="00633090" w:rsidRPr="00633090" w:rsidRDefault="00633090" w:rsidP="00633090">
            <w:pPr>
              <w:pStyle w:val="--14"/>
              <w:snapToGrid w:val="0"/>
              <w:ind w:right="-13"/>
              <w:rPr>
                <w:bCs/>
              </w:rPr>
            </w:pPr>
            <w:r w:rsidRPr="00633090">
              <w:t>"ЛІЦЕЙ № 2 ХМЕЛЬНИЦЬКОЇ МІСЬКОЇ РАДИ"</w:t>
            </w:r>
          </w:p>
          <w:p w:rsidR="00633090" w:rsidRDefault="00633090" w:rsidP="00252BAC">
            <w:pPr>
              <w:pStyle w:val="--14"/>
              <w:snapToGrid w:val="0"/>
              <w:ind w:right="-13"/>
              <w:rPr>
                <w:sz w:val="24"/>
                <w:szCs w:val="24"/>
              </w:rPr>
            </w:pPr>
          </w:p>
          <w:p w:rsidR="00633090" w:rsidRDefault="00633090" w:rsidP="00252BAC">
            <w:pPr>
              <w:pStyle w:val="--14"/>
              <w:snapToGrid w:val="0"/>
              <w:ind w:right="-13"/>
              <w:rPr>
                <w:sz w:val="24"/>
                <w:szCs w:val="24"/>
              </w:rPr>
            </w:pPr>
          </w:p>
          <w:p w:rsidR="00633090" w:rsidRPr="00E25FD3" w:rsidRDefault="00633090" w:rsidP="00252BAC">
            <w:pPr>
              <w:pStyle w:val="--14"/>
              <w:snapToGrid w:val="0"/>
              <w:ind w:right="-13"/>
              <w:rPr>
                <w:sz w:val="24"/>
                <w:szCs w:val="24"/>
                <w:highlight w:val="yellow"/>
              </w:rPr>
            </w:pPr>
          </w:p>
        </w:tc>
      </w:tr>
      <w:tr w:rsidR="00633090" w:rsidRPr="00E25FD3" w:rsidTr="00252BAC">
        <w:trPr>
          <w:trHeight w:val="1976"/>
        </w:trPr>
        <w:tc>
          <w:tcPr>
            <w:tcW w:w="9639" w:type="dxa"/>
            <w:shd w:val="clear" w:color="auto" w:fill="auto"/>
            <w:vAlign w:val="center"/>
          </w:tcPr>
          <w:p w:rsidR="00633090" w:rsidRPr="008D06BF" w:rsidRDefault="00633090" w:rsidP="00252BAC">
            <w:pPr>
              <w:pStyle w:val="--140"/>
              <w:ind w:left="5217" w:right="-13"/>
              <w:rPr>
                <w:iCs/>
                <w:sz w:val="24"/>
                <w:szCs w:val="24"/>
              </w:rPr>
            </w:pPr>
            <w:r w:rsidRPr="008D06BF">
              <w:rPr>
                <w:iCs/>
                <w:sz w:val="24"/>
                <w:szCs w:val="24"/>
              </w:rPr>
              <w:t>ЗАТВЕРДЖЕНО</w:t>
            </w:r>
          </w:p>
          <w:p w:rsidR="00633090" w:rsidRPr="008D06BF" w:rsidRDefault="00633090" w:rsidP="00252BAC">
            <w:pPr>
              <w:pStyle w:val="--140"/>
              <w:ind w:left="5217" w:right="-13"/>
              <w:rPr>
                <w:iCs/>
                <w:sz w:val="24"/>
                <w:szCs w:val="24"/>
              </w:rPr>
            </w:pPr>
            <w:r w:rsidRPr="008D06BF">
              <w:rPr>
                <w:iCs/>
                <w:sz w:val="24"/>
                <w:szCs w:val="24"/>
              </w:rPr>
              <w:t xml:space="preserve"> РІШЕННЯМ УПОВНОВАЖЕНОЇ ОСОБИ</w:t>
            </w:r>
          </w:p>
          <w:p w:rsidR="00633090" w:rsidRPr="00E25FD3" w:rsidRDefault="00633090" w:rsidP="00252BAC">
            <w:pPr>
              <w:pStyle w:val="--140"/>
              <w:ind w:left="5217" w:right="-13"/>
              <w:rPr>
                <w:iCs/>
                <w:sz w:val="24"/>
                <w:szCs w:val="24"/>
                <w:highlight w:val="yellow"/>
              </w:rPr>
            </w:pPr>
          </w:p>
          <w:p w:rsidR="00633090" w:rsidRPr="007B70AA" w:rsidRDefault="00633090" w:rsidP="00252BAC">
            <w:pPr>
              <w:pStyle w:val="--140"/>
              <w:ind w:left="5217" w:right="-13"/>
              <w:rPr>
                <w:iCs/>
                <w:sz w:val="24"/>
                <w:szCs w:val="24"/>
              </w:rPr>
            </w:pPr>
            <w:r w:rsidRPr="007B70AA">
              <w:rPr>
                <w:iCs/>
                <w:sz w:val="24"/>
                <w:szCs w:val="24"/>
              </w:rPr>
              <w:t>Протокол</w:t>
            </w:r>
            <w:r w:rsidR="007B70AA" w:rsidRPr="007B70AA">
              <w:rPr>
                <w:iCs/>
                <w:sz w:val="24"/>
                <w:szCs w:val="24"/>
              </w:rPr>
              <w:t xml:space="preserve"> </w:t>
            </w:r>
            <w:r w:rsidRPr="007B70AA">
              <w:rPr>
                <w:iCs/>
                <w:sz w:val="24"/>
                <w:szCs w:val="24"/>
              </w:rPr>
              <w:t>№</w:t>
            </w:r>
            <w:r w:rsidR="007B70AA">
              <w:rPr>
                <w:iCs/>
                <w:sz w:val="24"/>
                <w:szCs w:val="24"/>
              </w:rPr>
              <w:t>30</w:t>
            </w:r>
            <w:r w:rsidRPr="007B70AA">
              <w:rPr>
                <w:iCs/>
                <w:sz w:val="24"/>
                <w:szCs w:val="24"/>
              </w:rPr>
              <w:t xml:space="preserve"> від </w:t>
            </w:r>
            <w:r w:rsidR="00301CC0" w:rsidRPr="007B70AA">
              <w:rPr>
                <w:iCs/>
                <w:sz w:val="24"/>
                <w:szCs w:val="24"/>
              </w:rPr>
              <w:t>29</w:t>
            </w:r>
            <w:r w:rsidRPr="007B70AA">
              <w:rPr>
                <w:iCs/>
                <w:sz w:val="24"/>
                <w:szCs w:val="24"/>
              </w:rPr>
              <w:t>.</w:t>
            </w:r>
            <w:r w:rsidR="00301CC0" w:rsidRPr="007B70AA">
              <w:rPr>
                <w:iCs/>
                <w:sz w:val="24"/>
                <w:szCs w:val="24"/>
              </w:rPr>
              <w:t>09</w:t>
            </w:r>
            <w:r w:rsidRPr="007B70AA">
              <w:rPr>
                <w:iCs/>
                <w:sz w:val="24"/>
                <w:szCs w:val="24"/>
              </w:rPr>
              <w:t>.2023 року</w:t>
            </w:r>
          </w:p>
          <w:p w:rsidR="00633090" w:rsidRPr="007B70AA" w:rsidRDefault="00633090" w:rsidP="00252BAC">
            <w:pPr>
              <w:pStyle w:val="--140"/>
              <w:ind w:left="5217" w:right="-13"/>
              <w:rPr>
                <w:iCs/>
                <w:sz w:val="24"/>
                <w:szCs w:val="24"/>
                <w:lang w:val="ru-RU"/>
              </w:rPr>
            </w:pPr>
          </w:p>
          <w:p w:rsidR="00633090" w:rsidRPr="007B70AA" w:rsidRDefault="00633090" w:rsidP="00633090">
            <w:pPr>
              <w:pStyle w:val="rvps2"/>
              <w:shd w:val="clear" w:color="auto" w:fill="FFFFFF"/>
              <w:spacing w:before="0" w:after="0" w:line="288" w:lineRule="auto"/>
              <w:jc w:val="both"/>
              <w:textAlignment w:val="baseline"/>
              <w:rPr>
                <w:b/>
                <w:iCs/>
                <w:lang w:val="uk-UA"/>
              </w:rPr>
            </w:pPr>
            <w:r w:rsidRPr="007B70AA">
              <w:rPr>
                <w:iCs/>
                <w:lang w:val="uk-UA"/>
              </w:rPr>
              <w:t xml:space="preserve">                                                                                      </w:t>
            </w:r>
            <w:r w:rsidR="007B70AA">
              <w:rPr>
                <w:iCs/>
                <w:lang w:val="uk-UA"/>
              </w:rPr>
              <w:t xml:space="preserve">          </w:t>
            </w:r>
            <w:r w:rsidRPr="007B70AA">
              <w:rPr>
                <w:b/>
                <w:iCs/>
                <w:lang w:val="uk-UA"/>
              </w:rPr>
              <w:t>Уповноважена особа</w:t>
            </w:r>
          </w:p>
          <w:p w:rsidR="00633090" w:rsidRPr="007B70AA" w:rsidRDefault="007B70AA" w:rsidP="00633090">
            <w:pPr>
              <w:pStyle w:val="rvps2"/>
              <w:shd w:val="clear" w:color="auto" w:fill="FFFFFF"/>
              <w:spacing w:before="0" w:line="288" w:lineRule="auto"/>
              <w:ind w:left="5642"/>
              <w:jc w:val="both"/>
              <w:textAlignment w:val="baseline"/>
              <w:rPr>
                <w:b/>
                <w:i/>
                <w:iCs/>
                <w:lang w:val="uk-UA"/>
              </w:rPr>
            </w:pPr>
            <w:r>
              <w:rPr>
                <w:i/>
                <w:iCs/>
                <w:lang w:val="uk-UA"/>
              </w:rPr>
              <w:t xml:space="preserve">    </w:t>
            </w:r>
            <w:proofErr w:type="spellStart"/>
            <w:r w:rsidR="00633090" w:rsidRPr="007B70AA">
              <w:rPr>
                <w:i/>
                <w:iCs/>
                <w:lang w:val="uk-UA"/>
              </w:rPr>
              <w:t>Буняк</w:t>
            </w:r>
            <w:proofErr w:type="spellEnd"/>
            <w:r w:rsidR="00633090" w:rsidRPr="007B70AA">
              <w:rPr>
                <w:i/>
                <w:iCs/>
                <w:lang w:val="uk-UA"/>
              </w:rPr>
              <w:t xml:space="preserve"> Олексій</w:t>
            </w:r>
            <w:r w:rsidR="00633090" w:rsidRPr="007B70AA">
              <w:rPr>
                <w:b/>
                <w:i/>
                <w:iCs/>
                <w:lang w:val="uk-UA"/>
              </w:rPr>
              <w:t xml:space="preserve"> </w:t>
            </w:r>
          </w:p>
          <w:p w:rsidR="00633090" w:rsidRPr="00E25FD3" w:rsidRDefault="00633090" w:rsidP="00633090">
            <w:pPr>
              <w:pStyle w:val="rvps2"/>
              <w:shd w:val="clear" w:color="auto" w:fill="FFFFFF"/>
              <w:spacing w:before="0" w:after="0" w:line="288" w:lineRule="auto"/>
              <w:jc w:val="both"/>
              <w:textAlignment w:val="baseline"/>
              <w:rPr>
                <w:highlight w:val="yellow"/>
                <w:lang w:val="uk-UA"/>
              </w:rPr>
            </w:pPr>
          </w:p>
          <w:p w:rsidR="00633090" w:rsidRPr="00E25FD3" w:rsidRDefault="00633090" w:rsidP="00252BAC">
            <w:pPr>
              <w:pStyle w:val="--140"/>
              <w:ind w:left="5217" w:right="-13"/>
              <w:jc w:val="left"/>
              <w:rPr>
                <w:sz w:val="24"/>
                <w:szCs w:val="24"/>
                <w:highlight w:val="yellow"/>
              </w:rPr>
            </w:pPr>
            <w:r w:rsidRPr="00E25FD3">
              <w:rPr>
                <w:iCs/>
                <w:sz w:val="24"/>
                <w:szCs w:val="24"/>
                <w:highlight w:val="yellow"/>
              </w:rPr>
              <w:t xml:space="preserve">  </w:t>
            </w:r>
          </w:p>
        </w:tc>
      </w:tr>
    </w:tbl>
    <w:p w:rsidR="00633090" w:rsidRPr="00E25FD3" w:rsidRDefault="00633090" w:rsidP="00633090">
      <w:pPr>
        <w:spacing w:before="240" w:after="0" w:line="240" w:lineRule="auto"/>
        <w:jc w:val="center"/>
        <w:rPr>
          <w:rFonts w:ascii="Times New Roman" w:eastAsia="Times New Roman" w:hAnsi="Times New Roman" w:cs="Times New Roman"/>
          <w:sz w:val="24"/>
          <w:szCs w:val="24"/>
          <w:highlight w:val="yellow"/>
          <w:lang w:eastAsia="ru-RU"/>
        </w:rPr>
      </w:pPr>
    </w:p>
    <w:p w:rsidR="00633090" w:rsidRPr="001676F3" w:rsidRDefault="00633090" w:rsidP="00633090">
      <w:pPr>
        <w:spacing w:after="0" w:line="240" w:lineRule="auto"/>
        <w:rPr>
          <w:rFonts w:ascii="Times New Roman" w:eastAsia="Times New Roman" w:hAnsi="Times New Roman" w:cs="Times New Roman"/>
          <w:b/>
          <w:bCs/>
          <w:color w:val="000000"/>
          <w:sz w:val="24"/>
          <w:szCs w:val="24"/>
          <w:lang w:val="uk-UA" w:eastAsia="ru-RU"/>
        </w:rPr>
      </w:pPr>
    </w:p>
    <w:p w:rsidR="00633090" w:rsidRPr="001676F3" w:rsidRDefault="00633090" w:rsidP="00633090">
      <w:pPr>
        <w:spacing w:after="0" w:line="240" w:lineRule="auto"/>
        <w:jc w:val="center"/>
        <w:rPr>
          <w:rFonts w:ascii="Times New Roman" w:eastAsia="Times New Roman" w:hAnsi="Times New Roman" w:cs="Times New Roman"/>
          <w:sz w:val="24"/>
          <w:szCs w:val="24"/>
          <w:lang w:val="uk-UA" w:eastAsia="ru-RU"/>
        </w:rPr>
      </w:pPr>
      <w:r w:rsidRPr="001676F3">
        <w:rPr>
          <w:rFonts w:ascii="Times New Roman" w:eastAsia="Times New Roman" w:hAnsi="Times New Roman" w:cs="Times New Roman"/>
          <w:b/>
          <w:bCs/>
          <w:color w:val="000000"/>
          <w:sz w:val="24"/>
          <w:szCs w:val="24"/>
          <w:lang w:val="uk-UA" w:eastAsia="ru-RU"/>
        </w:rPr>
        <w:t>ТЕНДЕРНА ДОКУМЕНТАЦІЯ</w:t>
      </w:r>
    </w:p>
    <w:p w:rsidR="00633090" w:rsidRPr="001676F3" w:rsidRDefault="00633090" w:rsidP="00633090">
      <w:pPr>
        <w:spacing w:before="240" w:after="0" w:line="240" w:lineRule="auto"/>
        <w:jc w:val="center"/>
        <w:rPr>
          <w:rFonts w:ascii="Times New Roman" w:eastAsia="Times New Roman" w:hAnsi="Times New Roman" w:cs="Times New Roman"/>
          <w:sz w:val="24"/>
          <w:szCs w:val="24"/>
          <w:lang w:val="uk-UA" w:eastAsia="ru-RU"/>
        </w:rPr>
      </w:pPr>
      <w:r w:rsidRPr="001676F3">
        <w:rPr>
          <w:rFonts w:ascii="Times New Roman" w:eastAsia="Times New Roman" w:hAnsi="Times New Roman" w:cs="Times New Roman"/>
          <w:b/>
          <w:bCs/>
          <w:color w:val="000000"/>
          <w:sz w:val="24"/>
          <w:szCs w:val="24"/>
          <w:lang w:val="uk-UA" w:eastAsia="ru-RU"/>
        </w:rPr>
        <w:t> </w:t>
      </w:r>
      <w:r w:rsidRPr="001676F3">
        <w:rPr>
          <w:rFonts w:ascii="Times New Roman" w:eastAsia="Times New Roman" w:hAnsi="Times New Roman" w:cs="Times New Roman"/>
          <w:color w:val="000000"/>
          <w:sz w:val="24"/>
          <w:szCs w:val="24"/>
          <w:lang w:val="uk-UA" w:eastAsia="ru-RU"/>
        </w:rPr>
        <w:t>по процедурі</w:t>
      </w:r>
      <w:r w:rsidRPr="001676F3">
        <w:rPr>
          <w:rFonts w:ascii="Times New Roman" w:eastAsia="Times New Roman" w:hAnsi="Times New Roman" w:cs="Times New Roman"/>
          <w:b/>
          <w:bCs/>
          <w:color w:val="000000"/>
          <w:sz w:val="24"/>
          <w:szCs w:val="24"/>
          <w:lang w:val="uk-UA" w:eastAsia="ru-RU"/>
        </w:rPr>
        <w:t xml:space="preserve"> ВІДКРИТІ ТОРГИ</w:t>
      </w:r>
    </w:p>
    <w:p w:rsidR="00633090" w:rsidRPr="001676F3" w:rsidRDefault="00633090" w:rsidP="00633090">
      <w:pPr>
        <w:spacing w:before="240" w:after="0" w:line="240" w:lineRule="auto"/>
        <w:jc w:val="center"/>
        <w:rPr>
          <w:rFonts w:ascii="Times New Roman" w:eastAsia="Times New Roman" w:hAnsi="Times New Roman" w:cs="Times New Roman"/>
          <w:color w:val="000000"/>
          <w:sz w:val="24"/>
          <w:szCs w:val="24"/>
          <w:lang w:val="uk-UA" w:eastAsia="ru-RU"/>
        </w:rPr>
      </w:pPr>
      <w:r w:rsidRPr="001676F3">
        <w:rPr>
          <w:rFonts w:ascii="Times New Roman" w:eastAsia="Times New Roman" w:hAnsi="Times New Roman" w:cs="Times New Roman"/>
          <w:color w:val="000000"/>
          <w:sz w:val="24"/>
          <w:szCs w:val="24"/>
          <w:lang w:val="uk-UA" w:eastAsia="ru-RU"/>
        </w:rPr>
        <w:t>Предмет закупівлі:</w:t>
      </w:r>
    </w:p>
    <w:p w:rsidR="00633090" w:rsidRPr="001676F3" w:rsidRDefault="00633090" w:rsidP="00633090">
      <w:pPr>
        <w:pStyle w:val="rvps2"/>
        <w:shd w:val="clear" w:color="auto" w:fill="FFFFFF"/>
        <w:spacing w:before="0" w:after="0"/>
        <w:jc w:val="center"/>
        <w:textAlignment w:val="baseline"/>
        <w:rPr>
          <w:b/>
          <w:lang w:val="uk-UA"/>
        </w:rPr>
      </w:pPr>
      <w:r w:rsidRPr="001676F3">
        <w:rPr>
          <w:b/>
          <w:lang w:val="uk-UA" w:eastAsia="ru-RU"/>
        </w:rPr>
        <w:t xml:space="preserve"> </w:t>
      </w:r>
    </w:p>
    <w:p w:rsidR="00633090" w:rsidRDefault="00633090" w:rsidP="00633090">
      <w:pPr>
        <w:pStyle w:val="rvps2"/>
        <w:shd w:val="clear" w:color="auto" w:fill="FFFFFF"/>
        <w:spacing w:before="0" w:after="0"/>
        <w:jc w:val="center"/>
        <w:textAlignment w:val="baseline"/>
        <w:rPr>
          <w:b/>
          <w:bCs/>
          <w:lang w:val="uk-UA" w:eastAsia="ru-RU"/>
        </w:rPr>
      </w:pPr>
      <w:r>
        <w:rPr>
          <w:b/>
          <w:bCs/>
          <w:lang w:val="uk-UA"/>
        </w:rPr>
        <w:t>«</w:t>
      </w:r>
      <w:proofErr w:type="spellStart"/>
      <w:r>
        <w:rPr>
          <w:rStyle w:val="docdata"/>
          <w:b/>
          <w:bCs/>
          <w:color w:val="000000"/>
          <w:shd w:val="clear" w:color="auto" w:fill="FFFFFF"/>
        </w:rPr>
        <w:t>Капiтальний</w:t>
      </w:r>
      <w:proofErr w:type="spellEnd"/>
      <w:r>
        <w:rPr>
          <w:b/>
          <w:bCs/>
          <w:color w:val="000000"/>
          <w:shd w:val="clear" w:color="auto" w:fill="FFFFFF"/>
        </w:rPr>
        <w:t xml:space="preserve"> ремонт з </w:t>
      </w:r>
      <w:proofErr w:type="spellStart"/>
      <w:r>
        <w:rPr>
          <w:b/>
          <w:bCs/>
          <w:color w:val="000000"/>
          <w:shd w:val="clear" w:color="auto" w:fill="FFFFFF"/>
        </w:rPr>
        <w:t>утеплення</w:t>
      </w:r>
      <w:proofErr w:type="spellEnd"/>
      <w:r>
        <w:rPr>
          <w:b/>
          <w:bCs/>
          <w:color w:val="000000"/>
          <w:shd w:val="clear" w:color="auto" w:fill="FFFFFF"/>
        </w:rPr>
        <w:t> </w:t>
      </w:r>
      <w:proofErr w:type="spellStart"/>
      <w:r>
        <w:rPr>
          <w:b/>
          <w:bCs/>
          <w:color w:val="000000"/>
          <w:shd w:val="clear" w:color="auto" w:fill="FFFFFF"/>
        </w:rPr>
        <w:t>будівлі</w:t>
      </w:r>
      <w:proofErr w:type="spellEnd"/>
      <w:r>
        <w:rPr>
          <w:b/>
          <w:bCs/>
          <w:color w:val="000000"/>
          <w:shd w:val="clear" w:color="auto" w:fill="FFFFFF"/>
        </w:rPr>
        <w:t> </w:t>
      </w:r>
      <w:proofErr w:type="spellStart"/>
      <w:r w:rsidR="00530EF0" w:rsidRPr="00530EF0">
        <w:rPr>
          <w:b/>
          <w:bCs/>
          <w:color w:val="000000"/>
          <w:shd w:val="clear" w:color="auto" w:fill="FFFFFF"/>
        </w:rPr>
        <w:t>комунального</w:t>
      </w:r>
      <w:proofErr w:type="spellEnd"/>
      <w:r w:rsidR="00530EF0" w:rsidRPr="00530EF0">
        <w:rPr>
          <w:b/>
          <w:bCs/>
          <w:color w:val="000000"/>
          <w:shd w:val="clear" w:color="auto" w:fill="FFFFFF"/>
        </w:rPr>
        <w:t xml:space="preserve"> закладу </w:t>
      </w:r>
      <w:proofErr w:type="spellStart"/>
      <w:r w:rsidR="00530EF0" w:rsidRPr="00530EF0">
        <w:rPr>
          <w:b/>
          <w:bCs/>
          <w:color w:val="000000"/>
          <w:shd w:val="clear" w:color="auto" w:fill="FFFFFF"/>
        </w:rPr>
        <w:t>загальної</w:t>
      </w:r>
      <w:proofErr w:type="spellEnd"/>
      <w:r w:rsidR="00530EF0" w:rsidRPr="00530EF0">
        <w:rPr>
          <w:b/>
          <w:bCs/>
          <w:color w:val="000000"/>
          <w:shd w:val="clear" w:color="auto" w:fill="FFFFFF"/>
        </w:rPr>
        <w:t xml:space="preserve"> </w:t>
      </w:r>
      <w:proofErr w:type="spellStart"/>
      <w:r w:rsidR="00530EF0" w:rsidRPr="00530EF0">
        <w:rPr>
          <w:b/>
          <w:bCs/>
          <w:color w:val="000000"/>
          <w:shd w:val="clear" w:color="auto" w:fill="FFFFFF"/>
        </w:rPr>
        <w:t>середньої</w:t>
      </w:r>
      <w:proofErr w:type="spellEnd"/>
      <w:r w:rsidR="00530EF0" w:rsidRPr="00530EF0">
        <w:rPr>
          <w:b/>
          <w:bCs/>
          <w:color w:val="000000"/>
          <w:shd w:val="clear" w:color="auto" w:fill="FFFFFF"/>
        </w:rPr>
        <w:t xml:space="preserve"> </w:t>
      </w:r>
      <w:proofErr w:type="spellStart"/>
      <w:r w:rsidR="00530EF0" w:rsidRPr="00530EF0">
        <w:rPr>
          <w:b/>
          <w:bCs/>
          <w:color w:val="000000"/>
          <w:shd w:val="clear" w:color="auto" w:fill="FFFFFF"/>
        </w:rPr>
        <w:t>освіти</w:t>
      </w:r>
      <w:proofErr w:type="spellEnd"/>
      <w:r w:rsidR="00530EF0" w:rsidRPr="00530EF0">
        <w:rPr>
          <w:b/>
          <w:bCs/>
          <w:color w:val="000000"/>
          <w:shd w:val="clear" w:color="auto" w:fill="FFFFFF"/>
        </w:rPr>
        <w:t xml:space="preserve"> "</w:t>
      </w:r>
      <w:proofErr w:type="spellStart"/>
      <w:r w:rsidR="00530EF0" w:rsidRPr="00530EF0">
        <w:rPr>
          <w:b/>
          <w:bCs/>
          <w:color w:val="000000"/>
          <w:shd w:val="clear" w:color="auto" w:fill="FFFFFF"/>
        </w:rPr>
        <w:t>Ліцею</w:t>
      </w:r>
      <w:proofErr w:type="spellEnd"/>
      <w:r w:rsidR="00530EF0" w:rsidRPr="00530EF0">
        <w:rPr>
          <w:b/>
          <w:bCs/>
          <w:color w:val="000000"/>
          <w:shd w:val="clear" w:color="auto" w:fill="FFFFFF"/>
        </w:rPr>
        <w:t xml:space="preserve"> №2 </w:t>
      </w:r>
      <w:proofErr w:type="spellStart"/>
      <w:r w:rsidR="00530EF0" w:rsidRPr="00530EF0">
        <w:rPr>
          <w:b/>
          <w:bCs/>
          <w:color w:val="000000"/>
          <w:shd w:val="clear" w:color="auto" w:fill="FFFFFF"/>
        </w:rPr>
        <w:t>Хмельницької</w:t>
      </w:r>
      <w:proofErr w:type="spellEnd"/>
      <w:r w:rsidR="00530EF0" w:rsidRPr="00530EF0">
        <w:rPr>
          <w:b/>
          <w:bCs/>
          <w:color w:val="000000"/>
          <w:shd w:val="clear" w:color="auto" w:fill="FFFFFF"/>
        </w:rPr>
        <w:t xml:space="preserve"> </w:t>
      </w:r>
      <w:proofErr w:type="spellStart"/>
      <w:r w:rsidR="00530EF0" w:rsidRPr="00530EF0">
        <w:rPr>
          <w:b/>
          <w:bCs/>
          <w:color w:val="000000"/>
          <w:shd w:val="clear" w:color="auto" w:fill="FFFFFF"/>
        </w:rPr>
        <w:t>міської</w:t>
      </w:r>
      <w:proofErr w:type="spellEnd"/>
      <w:r w:rsidR="00530EF0" w:rsidRPr="00530EF0">
        <w:rPr>
          <w:b/>
          <w:bCs/>
          <w:color w:val="000000"/>
          <w:shd w:val="clear" w:color="auto" w:fill="FFFFFF"/>
        </w:rPr>
        <w:t xml:space="preserve"> ради", за </w:t>
      </w:r>
      <w:proofErr w:type="spellStart"/>
      <w:r w:rsidR="00530EF0" w:rsidRPr="00530EF0">
        <w:rPr>
          <w:b/>
          <w:bCs/>
          <w:color w:val="000000"/>
          <w:shd w:val="clear" w:color="auto" w:fill="FFFFFF"/>
        </w:rPr>
        <w:t>адресою</w:t>
      </w:r>
      <w:proofErr w:type="spellEnd"/>
      <w:r>
        <w:rPr>
          <w:b/>
          <w:bCs/>
          <w:color w:val="000000"/>
          <w:shd w:val="clear" w:color="auto" w:fill="FFFFFF"/>
        </w:rPr>
        <w:t xml:space="preserve">: </w:t>
      </w:r>
      <w:proofErr w:type="spellStart"/>
      <w:r>
        <w:rPr>
          <w:b/>
          <w:bCs/>
          <w:color w:val="000000"/>
          <w:shd w:val="clear" w:color="auto" w:fill="FFFFFF"/>
        </w:rPr>
        <w:t>м.Хмельницький</w:t>
      </w:r>
      <w:proofErr w:type="spellEnd"/>
      <w:r>
        <w:rPr>
          <w:b/>
          <w:bCs/>
          <w:color w:val="000000"/>
          <w:shd w:val="clear" w:color="auto" w:fill="FFFFFF"/>
        </w:rPr>
        <w:t xml:space="preserve">, </w:t>
      </w:r>
      <w:proofErr w:type="spellStart"/>
      <w:r>
        <w:rPr>
          <w:b/>
          <w:bCs/>
          <w:color w:val="000000"/>
          <w:shd w:val="clear" w:color="auto" w:fill="FFFFFF"/>
        </w:rPr>
        <w:t>вул.Iвана</w:t>
      </w:r>
      <w:proofErr w:type="spellEnd"/>
      <w:r>
        <w:rPr>
          <w:b/>
          <w:bCs/>
          <w:color w:val="000000"/>
          <w:shd w:val="clear" w:color="auto" w:fill="FFFFFF"/>
        </w:rPr>
        <w:t xml:space="preserve"> Франка,57 на </w:t>
      </w:r>
      <w:proofErr w:type="spellStart"/>
      <w:r>
        <w:rPr>
          <w:b/>
          <w:bCs/>
          <w:color w:val="000000"/>
          <w:shd w:val="clear" w:color="auto" w:fill="FFFFFF"/>
        </w:rPr>
        <w:t>виконання</w:t>
      </w:r>
      <w:proofErr w:type="spellEnd"/>
      <w:r>
        <w:rPr>
          <w:b/>
          <w:bCs/>
          <w:color w:val="000000"/>
          <w:shd w:val="clear" w:color="auto" w:fill="FFFFFF"/>
        </w:rPr>
        <w:t xml:space="preserve"> </w:t>
      </w:r>
      <w:proofErr w:type="spellStart"/>
      <w:r>
        <w:rPr>
          <w:b/>
          <w:bCs/>
          <w:color w:val="000000"/>
          <w:shd w:val="clear" w:color="auto" w:fill="FFFFFF"/>
        </w:rPr>
        <w:t>заходiв</w:t>
      </w:r>
      <w:proofErr w:type="spellEnd"/>
      <w:r>
        <w:rPr>
          <w:b/>
          <w:bCs/>
          <w:color w:val="000000"/>
          <w:shd w:val="clear" w:color="auto" w:fill="FFFFFF"/>
        </w:rPr>
        <w:t xml:space="preserve"> з </w:t>
      </w:r>
      <w:proofErr w:type="spellStart"/>
      <w:r>
        <w:rPr>
          <w:b/>
          <w:bCs/>
          <w:color w:val="000000"/>
          <w:shd w:val="clear" w:color="auto" w:fill="FFFFFF"/>
        </w:rPr>
        <w:t>енергозбереження</w:t>
      </w:r>
      <w:proofErr w:type="spellEnd"/>
      <w:r>
        <w:rPr>
          <w:b/>
          <w:bCs/>
          <w:color w:val="000000"/>
          <w:shd w:val="clear" w:color="auto" w:fill="FFFFFF"/>
        </w:rPr>
        <w:t xml:space="preserve"> та з метою </w:t>
      </w:r>
      <w:proofErr w:type="spellStart"/>
      <w:r>
        <w:rPr>
          <w:b/>
          <w:bCs/>
          <w:color w:val="000000"/>
          <w:shd w:val="clear" w:color="auto" w:fill="FFFFFF"/>
        </w:rPr>
        <w:t>пiдготовки</w:t>
      </w:r>
      <w:proofErr w:type="spellEnd"/>
      <w:r>
        <w:rPr>
          <w:b/>
          <w:bCs/>
          <w:color w:val="000000"/>
          <w:shd w:val="clear" w:color="auto" w:fill="FFFFFF"/>
        </w:rPr>
        <w:t xml:space="preserve"> до </w:t>
      </w:r>
      <w:proofErr w:type="spellStart"/>
      <w:r>
        <w:rPr>
          <w:b/>
          <w:bCs/>
          <w:color w:val="000000"/>
          <w:shd w:val="clear" w:color="auto" w:fill="FFFFFF"/>
        </w:rPr>
        <w:t>проведення</w:t>
      </w:r>
      <w:proofErr w:type="spellEnd"/>
      <w:r>
        <w:rPr>
          <w:b/>
          <w:bCs/>
          <w:color w:val="000000"/>
          <w:shd w:val="clear" w:color="auto" w:fill="FFFFFF"/>
        </w:rPr>
        <w:t xml:space="preserve"> </w:t>
      </w:r>
      <w:proofErr w:type="spellStart"/>
      <w:r>
        <w:rPr>
          <w:b/>
          <w:bCs/>
          <w:color w:val="000000"/>
          <w:shd w:val="clear" w:color="auto" w:fill="FFFFFF"/>
        </w:rPr>
        <w:t>опалювального</w:t>
      </w:r>
      <w:proofErr w:type="spellEnd"/>
      <w:r>
        <w:rPr>
          <w:b/>
          <w:bCs/>
          <w:color w:val="000000"/>
          <w:shd w:val="clear" w:color="auto" w:fill="FFFFFF"/>
        </w:rPr>
        <w:t xml:space="preserve"> сезону</w:t>
      </w:r>
      <w:r>
        <w:rPr>
          <w:b/>
          <w:bCs/>
          <w:lang w:val="uk-UA" w:eastAsia="ru-RU"/>
        </w:rPr>
        <w:t>»</w:t>
      </w:r>
    </w:p>
    <w:p w:rsidR="00633090" w:rsidRPr="004E0940" w:rsidRDefault="00633090" w:rsidP="00633090">
      <w:pPr>
        <w:pStyle w:val="rvps2"/>
        <w:shd w:val="clear" w:color="auto" w:fill="FFFFFF"/>
        <w:spacing w:before="0" w:after="0"/>
        <w:jc w:val="center"/>
        <w:textAlignment w:val="baseline"/>
        <w:rPr>
          <w:b/>
          <w:lang w:val="uk-UA"/>
        </w:rPr>
      </w:pPr>
      <w:r w:rsidRPr="001676F3">
        <w:rPr>
          <w:b/>
          <w:lang w:val="uk-UA" w:eastAsia="ru-RU"/>
        </w:rPr>
        <w:t xml:space="preserve">(код ДК 021:2015 - </w:t>
      </w:r>
      <w:r w:rsidRPr="00B9310C">
        <w:rPr>
          <w:b/>
          <w:bCs/>
          <w:lang w:eastAsia="ru-RU"/>
        </w:rPr>
        <w:t>45453000-7</w:t>
      </w:r>
      <w:r w:rsidRPr="00B9310C">
        <w:rPr>
          <w:b/>
          <w:bCs/>
          <w:lang w:val="uk-UA" w:eastAsia="ru-RU"/>
        </w:rPr>
        <w:t xml:space="preserve"> — Капітальний ремонт і реставрація</w:t>
      </w:r>
      <w:r w:rsidRPr="001676F3">
        <w:rPr>
          <w:b/>
          <w:lang w:val="uk-UA" w:eastAsia="ru-RU"/>
        </w:rPr>
        <w:t>)</w:t>
      </w:r>
    </w:p>
    <w:p w:rsidR="00633090" w:rsidRPr="00A103E5" w:rsidRDefault="00633090" w:rsidP="00633090">
      <w:pPr>
        <w:pStyle w:val="rvps2"/>
        <w:shd w:val="clear" w:color="auto" w:fill="FFFFFF"/>
        <w:spacing w:after="0"/>
        <w:jc w:val="center"/>
        <w:textAlignment w:val="baseline"/>
        <w:rPr>
          <w:b/>
          <w:lang w:val="uk-UA"/>
        </w:rPr>
      </w:pPr>
    </w:p>
    <w:p w:rsidR="00633090" w:rsidRPr="00A103E5" w:rsidRDefault="00633090" w:rsidP="00633090">
      <w:pPr>
        <w:spacing w:before="240" w:after="0" w:line="240" w:lineRule="auto"/>
        <w:jc w:val="center"/>
        <w:rPr>
          <w:rFonts w:ascii="Times New Roman" w:eastAsia="Times New Roman" w:hAnsi="Times New Roman" w:cs="Times New Roman"/>
          <w:color w:val="000000"/>
          <w:sz w:val="24"/>
          <w:szCs w:val="24"/>
          <w:lang w:val="uk-UA" w:eastAsia="ru-RU"/>
        </w:rPr>
      </w:pPr>
    </w:p>
    <w:p w:rsidR="00633090" w:rsidRPr="00A103E5" w:rsidRDefault="00633090" w:rsidP="00633090">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633090" w:rsidRPr="00A103E5" w:rsidRDefault="00633090" w:rsidP="00633090">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633090" w:rsidRPr="00A103E5" w:rsidRDefault="00633090" w:rsidP="00633090">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633090" w:rsidRPr="00A103E5" w:rsidRDefault="00633090" w:rsidP="00633090">
      <w:pPr>
        <w:spacing w:before="240" w:after="0" w:line="240" w:lineRule="auto"/>
        <w:rPr>
          <w:rFonts w:ascii="Times New Roman" w:eastAsia="Times New Roman" w:hAnsi="Times New Roman" w:cs="Times New Roman"/>
          <w:sz w:val="24"/>
          <w:szCs w:val="24"/>
          <w:lang w:val="uk-UA" w:eastAsia="ru-RU"/>
        </w:rPr>
      </w:pPr>
    </w:p>
    <w:p w:rsidR="00633090" w:rsidRPr="00A103E5" w:rsidRDefault="00633090" w:rsidP="00633090">
      <w:pPr>
        <w:spacing w:before="240" w:after="0" w:line="240" w:lineRule="auto"/>
        <w:rPr>
          <w:rFonts w:ascii="Times New Roman" w:eastAsia="Times New Roman" w:hAnsi="Times New Roman" w:cs="Times New Roman"/>
          <w:sz w:val="24"/>
          <w:szCs w:val="24"/>
          <w:lang w:val="uk-UA" w:eastAsia="ru-RU"/>
        </w:rPr>
      </w:pPr>
    </w:p>
    <w:p w:rsidR="00633090" w:rsidRPr="00A103E5" w:rsidRDefault="00633090" w:rsidP="00633090">
      <w:pPr>
        <w:spacing w:before="240" w:after="0" w:line="240" w:lineRule="auto"/>
        <w:jc w:val="center"/>
        <w:rPr>
          <w:rFonts w:ascii="Times New Roman" w:eastAsia="Times New Roman" w:hAnsi="Times New Roman" w:cs="Times New Roman"/>
          <w:color w:val="000000"/>
          <w:sz w:val="24"/>
          <w:szCs w:val="24"/>
          <w:lang w:val="uk-UA" w:eastAsia="ru-RU"/>
        </w:rPr>
      </w:pPr>
    </w:p>
    <w:p w:rsidR="00633090" w:rsidRPr="00A103E5" w:rsidRDefault="00633090" w:rsidP="00633090">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sidRPr="00DF460B">
        <w:rPr>
          <w:rFonts w:ascii="Times New Roman" w:eastAsia="Times New Roman" w:hAnsi="Times New Roman" w:cs="Times New Roman"/>
          <w:color w:val="000000"/>
          <w:sz w:val="24"/>
          <w:szCs w:val="24"/>
          <w:lang w:eastAsia="ru-RU"/>
        </w:rPr>
        <w:t>3</w:t>
      </w:r>
      <w:r w:rsidRPr="00A103E5">
        <w:rPr>
          <w:rFonts w:ascii="Times New Roman" w:eastAsia="Times New Roman" w:hAnsi="Times New Roman" w:cs="Times New Roman"/>
          <w:color w:val="000000"/>
          <w:sz w:val="24"/>
          <w:szCs w:val="24"/>
          <w:lang w:val="uk-UA" w:eastAsia="ru-RU"/>
        </w:rPr>
        <w:t xml:space="preserve"> рік</w:t>
      </w:r>
    </w:p>
    <w:p w:rsidR="00633090" w:rsidRPr="00A103E5" w:rsidRDefault="00633090" w:rsidP="00633090">
      <w:pP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br w:type="page"/>
      </w:r>
    </w:p>
    <w:p w:rsidR="00633090" w:rsidRPr="00A103E5" w:rsidRDefault="00633090" w:rsidP="00633090">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633090" w:rsidRPr="00A103E5" w:rsidTr="00252BAC">
        <w:trPr>
          <w:trHeight w:val="416"/>
          <w:jc w:val="center"/>
        </w:trPr>
        <w:tc>
          <w:tcPr>
            <w:tcW w:w="704" w:type="dxa"/>
            <w:vAlign w:val="center"/>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633090" w:rsidRPr="00A103E5" w:rsidRDefault="00633090" w:rsidP="00252BAC">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633090" w:rsidRPr="00A103E5" w:rsidTr="00252BAC">
        <w:trPr>
          <w:trHeight w:val="411"/>
          <w:jc w:val="center"/>
        </w:trPr>
        <w:tc>
          <w:tcPr>
            <w:tcW w:w="704" w:type="dxa"/>
            <w:vAlign w:val="center"/>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633090" w:rsidRPr="00A103E5" w:rsidTr="00252BAC">
        <w:trPr>
          <w:trHeight w:val="1119"/>
          <w:jc w:val="center"/>
        </w:trPr>
        <w:tc>
          <w:tcPr>
            <w:tcW w:w="704" w:type="dxa"/>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633090" w:rsidRPr="00A103E5" w:rsidRDefault="00633090" w:rsidP="00252BAC">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633090" w:rsidRPr="00A103E5" w:rsidRDefault="00633090" w:rsidP="00252BAC">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633090" w:rsidRPr="00A103E5" w:rsidTr="00252BAC">
        <w:trPr>
          <w:trHeight w:val="1119"/>
          <w:jc w:val="center"/>
        </w:trPr>
        <w:tc>
          <w:tcPr>
            <w:tcW w:w="704" w:type="dxa"/>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633090" w:rsidRPr="00A103E5" w:rsidRDefault="00633090" w:rsidP="00252BAC">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633090" w:rsidRPr="00A103E5" w:rsidRDefault="00633090" w:rsidP="00252BAC">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633090" w:rsidRPr="007B70AA" w:rsidTr="00252BAC">
        <w:trPr>
          <w:trHeight w:val="1119"/>
          <w:jc w:val="center"/>
        </w:trPr>
        <w:tc>
          <w:tcPr>
            <w:tcW w:w="704" w:type="dxa"/>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633090" w:rsidRPr="00A103E5" w:rsidRDefault="00633090" w:rsidP="00252BAC">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633090" w:rsidRPr="00633090" w:rsidRDefault="00633090" w:rsidP="00633090">
            <w:pPr>
              <w:pStyle w:val="TableParagraph"/>
              <w:jc w:val="both"/>
              <w:rPr>
                <w:color w:val="212529"/>
                <w:shd w:val="clear" w:color="auto" w:fill="FFFFFF"/>
              </w:rPr>
            </w:pPr>
            <w:r w:rsidRPr="00633090">
              <w:rPr>
                <w:color w:val="212529"/>
                <w:shd w:val="clear" w:color="auto" w:fill="FFFFFF"/>
              </w:rPr>
              <w:t xml:space="preserve">КОМУНАЛЬНИЙ ЗАКЛАД ЗАГАЛЬНОЇ СЕРЕДНЬОЇ ОСВІТИ </w:t>
            </w:r>
          </w:p>
          <w:p w:rsidR="00633090" w:rsidRPr="00633090" w:rsidRDefault="00633090" w:rsidP="00633090">
            <w:pPr>
              <w:pStyle w:val="TableParagraph"/>
              <w:jc w:val="both"/>
              <w:rPr>
                <w:bCs/>
                <w:color w:val="212529"/>
                <w:shd w:val="clear" w:color="auto" w:fill="FFFFFF"/>
              </w:rPr>
            </w:pPr>
            <w:r w:rsidRPr="00633090">
              <w:rPr>
                <w:color w:val="212529"/>
                <w:shd w:val="clear" w:color="auto" w:fill="FFFFFF"/>
              </w:rPr>
              <w:t>"ЛІЦЕЙ № 2 ХМЕЛЬНИЦЬКОЇ МІСЬКОЇ РАДИ"</w:t>
            </w:r>
          </w:p>
        </w:tc>
      </w:tr>
      <w:tr w:rsidR="00633090" w:rsidRPr="00A103E5" w:rsidTr="00252BAC">
        <w:trPr>
          <w:trHeight w:val="1119"/>
          <w:jc w:val="center"/>
        </w:trPr>
        <w:tc>
          <w:tcPr>
            <w:tcW w:w="704" w:type="dxa"/>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633090" w:rsidRPr="00A103E5" w:rsidRDefault="00633090" w:rsidP="00252BAC">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633090" w:rsidRPr="00633090" w:rsidRDefault="00633090" w:rsidP="00633090">
            <w:pPr>
              <w:spacing w:after="0" w:line="240" w:lineRule="auto"/>
              <w:jc w:val="both"/>
              <w:rPr>
                <w:rFonts w:ascii="Times New Roman" w:hAnsi="Times New Roman" w:cs="Times New Roman"/>
                <w:bCs/>
                <w:sz w:val="24"/>
                <w:szCs w:val="24"/>
                <w:lang w:val="uk-UA"/>
              </w:rPr>
            </w:pPr>
            <w:r w:rsidRPr="00633090">
              <w:rPr>
                <w:rFonts w:ascii="Times New Roman" w:hAnsi="Times New Roman" w:cs="Times New Roman"/>
                <w:bCs/>
                <w:sz w:val="24"/>
                <w:szCs w:val="24"/>
                <w:lang w:val="uk-UA"/>
              </w:rPr>
              <w:t xml:space="preserve">29009, Україна, Хмельницька область, </w:t>
            </w:r>
            <w:proofErr w:type="spellStart"/>
            <w:r w:rsidRPr="00633090">
              <w:rPr>
                <w:rFonts w:ascii="Times New Roman" w:hAnsi="Times New Roman" w:cs="Times New Roman"/>
                <w:bCs/>
                <w:sz w:val="24"/>
                <w:szCs w:val="24"/>
                <w:lang w:val="uk-UA"/>
              </w:rPr>
              <w:t>м.Хмельницький</w:t>
            </w:r>
            <w:proofErr w:type="spellEnd"/>
            <w:r w:rsidRPr="00633090">
              <w:rPr>
                <w:rFonts w:ascii="Times New Roman" w:hAnsi="Times New Roman" w:cs="Times New Roman"/>
                <w:bCs/>
                <w:sz w:val="24"/>
                <w:szCs w:val="24"/>
                <w:lang w:val="uk-UA"/>
              </w:rPr>
              <w:t xml:space="preserve">, </w:t>
            </w:r>
            <w:proofErr w:type="spellStart"/>
            <w:r w:rsidRPr="00633090">
              <w:rPr>
                <w:rFonts w:ascii="Times New Roman" w:hAnsi="Times New Roman" w:cs="Times New Roman"/>
                <w:bCs/>
                <w:sz w:val="24"/>
                <w:szCs w:val="24"/>
                <w:lang w:val="uk-UA"/>
              </w:rPr>
              <w:t>вул.Івана</w:t>
            </w:r>
            <w:proofErr w:type="spellEnd"/>
            <w:r w:rsidRPr="00633090">
              <w:rPr>
                <w:rFonts w:ascii="Times New Roman" w:hAnsi="Times New Roman" w:cs="Times New Roman"/>
                <w:bCs/>
                <w:sz w:val="24"/>
                <w:szCs w:val="24"/>
                <w:lang w:val="uk-UA"/>
              </w:rPr>
              <w:t xml:space="preserve"> Франка, буд. 57</w:t>
            </w:r>
          </w:p>
          <w:p w:rsidR="00633090" w:rsidRPr="001676F3" w:rsidRDefault="00633090" w:rsidP="00252BAC">
            <w:pPr>
              <w:spacing w:after="0" w:line="240" w:lineRule="auto"/>
              <w:jc w:val="both"/>
              <w:rPr>
                <w:rFonts w:ascii="Times New Roman" w:hAnsi="Times New Roman" w:cs="Times New Roman"/>
                <w:bCs/>
                <w:sz w:val="24"/>
                <w:szCs w:val="24"/>
                <w:highlight w:val="yellow"/>
                <w:lang w:val="uk-UA"/>
              </w:rPr>
            </w:pPr>
          </w:p>
        </w:tc>
      </w:tr>
      <w:tr w:rsidR="00633090" w:rsidRPr="00A103E5" w:rsidTr="00252BAC">
        <w:trPr>
          <w:trHeight w:val="1119"/>
          <w:jc w:val="center"/>
        </w:trPr>
        <w:tc>
          <w:tcPr>
            <w:tcW w:w="704" w:type="dxa"/>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633090" w:rsidRPr="00A103E5" w:rsidRDefault="00633090" w:rsidP="00252BAC">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633090" w:rsidRPr="00806437" w:rsidRDefault="00633090" w:rsidP="00252BAC">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633090" w:rsidRPr="00633090" w:rsidRDefault="00633090" w:rsidP="00633090">
            <w:pPr>
              <w:spacing w:after="0"/>
              <w:rPr>
                <w:rFonts w:ascii="Times New Roman" w:eastAsia="Times New Roman" w:hAnsi="Times New Roman" w:cs="Times New Roman"/>
                <w:sz w:val="24"/>
                <w:szCs w:val="24"/>
                <w:lang w:val="uk-UA" w:eastAsia="ru-RU"/>
              </w:rPr>
            </w:pPr>
            <w:r w:rsidRPr="00633090">
              <w:rPr>
                <w:rFonts w:ascii="Times New Roman" w:eastAsia="Times New Roman" w:hAnsi="Times New Roman" w:cs="Times New Roman"/>
                <w:sz w:val="24"/>
                <w:szCs w:val="24"/>
                <w:lang w:val="uk-UA" w:eastAsia="ru-RU"/>
              </w:rPr>
              <w:t xml:space="preserve">Фахівець з публічних закупівель, уповноважена особа: </w:t>
            </w:r>
          </w:p>
          <w:p w:rsidR="00633090" w:rsidRPr="00633090" w:rsidRDefault="00633090" w:rsidP="00633090">
            <w:pPr>
              <w:spacing w:after="0"/>
              <w:rPr>
                <w:rFonts w:ascii="Times New Roman" w:eastAsia="Times New Roman" w:hAnsi="Times New Roman" w:cs="Times New Roman"/>
                <w:sz w:val="24"/>
                <w:szCs w:val="24"/>
                <w:lang w:val="uk-UA" w:eastAsia="ru-RU"/>
              </w:rPr>
            </w:pPr>
            <w:proofErr w:type="spellStart"/>
            <w:r w:rsidRPr="00633090">
              <w:rPr>
                <w:rFonts w:ascii="Times New Roman" w:eastAsia="Times New Roman" w:hAnsi="Times New Roman" w:cs="Times New Roman"/>
                <w:sz w:val="24"/>
                <w:szCs w:val="24"/>
                <w:lang w:val="uk-UA" w:eastAsia="ru-RU"/>
              </w:rPr>
              <w:t>Буняк</w:t>
            </w:r>
            <w:proofErr w:type="spellEnd"/>
            <w:r w:rsidRPr="00633090">
              <w:rPr>
                <w:rFonts w:ascii="Times New Roman" w:eastAsia="Times New Roman" w:hAnsi="Times New Roman" w:cs="Times New Roman"/>
                <w:sz w:val="24"/>
                <w:szCs w:val="24"/>
                <w:lang w:val="uk-UA" w:eastAsia="ru-RU"/>
              </w:rPr>
              <w:t xml:space="preserve"> Олексій </w:t>
            </w:r>
          </w:p>
          <w:p w:rsidR="00633090" w:rsidRPr="00633090" w:rsidRDefault="00633090" w:rsidP="00633090">
            <w:pPr>
              <w:spacing w:after="0"/>
              <w:rPr>
                <w:rFonts w:ascii="Times New Roman" w:eastAsia="Times New Roman" w:hAnsi="Times New Roman" w:cs="Times New Roman"/>
                <w:sz w:val="24"/>
                <w:szCs w:val="24"/>
                <w:lang w:val="uk-UA" w:eastAsia="ru-RU"/>
              </w:rPr>
            </w:pPr>
            <w:r w:rsidRPr="00633090">
              <w:rPr>
                <w:rFonts w:ascii="Times New Roman" w:eastAsia="Times New Roman" w:hAnsi="Times New Roman" w:cs="Times New Roman"/>
                <w:sz w:val="24"/>
                <w:szCs w:val="24"/>
                <w:lang w:val="uk-UA" w:eastAsia="ru-RU"/>
              </w:rPr>
              <w:t xml:space="preserve">Електронна пошта: </w:t>
            </w:r>
            <w:hyperlink r:id="rId5" w:history="1">
              <w:r w:rsidRPr="00633090">
                <w:rPr>
                  <w:rStyle w:val="a5"/>
                  <w:rFonts w:ascii="Times New Roman" w:eastAsia="Times New Roman" w:hAnsi="Times New Roman" w:cs="Times New Roman"/>
                  <w:sz w:val="24"/>
                  <w:szCs w:val="24"/>
                  <w:lang w:val="uk-UA" w:eastAsia="ru-RU"/>
                </w:rPr>
                <w:t>ira068530@ukr.net</w:t>
              </w:r>
            </w:hyperlink>
            <w:r w:rsidRPr="00633090">
              <w:rPr>
                <w:rFonts w:ascii="Times New Roman" w:eastAsia="Times New Roman" w:hAnsi="Times New Roman" w:cs="Times New Roman"/>
                <w:sz w:val="24"/>
                <w:szCs w:val="24"/>
                <w:lang w:val="uk-UA" w:eastAsia="ru-RU"/>
              </w:rPr>
              <w:t xml:space="preserve">, </w:t>
            </w:r>
          </w:p>
          <w:p w:rsidR="00633090" w:rsidRPr="004E0940" w:rsidRDefault="00633090" w:rsidP="00633090">
            <w:pPr>
              <w:spacing w:after="0"/>
              <w:rPr>
                <w:rFonts w:ascii="Times New Roman" w:hAnsi="Times New Roman" w:cs="Times New Roman"/>
                <w:sz w:val="24"/>
                <w:szCs w:val="24"/>
              </w:rPr>
            </w:pPr>
            <w:r w:rsidRPr="00633090">
              <w:rPr>
                <w:rFonts w:ascii="Times New Roman" w:eastAsia="Times New Roman" w:hAnsi="Times New Roman" w:cs="Times New Roman"/>
                <w:sz w:val="24"/>
                <w:szCs w:val="24"/>
                <w:lang w:val="uk-UA" w:eastAsia="ru-RU"/>
              </w:rPr>
              <w:t>тел.: 0382 79-46-71</w:t>
            </w:r>
          </w:p>
        </w:tc>
      </w:tr>
      <w:tr w:rsidR="00633090" w:rsidRPr="00A103E5" w:rsidTr="00252BAC">
        <w:trPr>
          <w:trHeight w:val="1119"/>
          <w:jc w:val="center"/>
        </w:trPr>
        <w:tc>
          <w:tcPr>
            <w:tcW w:w="704" w:type="dxa"/>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633090" w:rsidRPr="00A103E5" w:rsidRDefault="00633090" w:rsidP="00252BAC">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633090" w:rsidRPr="00A103E5" w:rsidRDefault="00633090" w:rsidP="00252BAC">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633090" w:rsidRPr="00A103E5" w:rsidTr="00252BAC">
        <w:trPr>
          <w:trHeight w:val="1119"/>
          <w:jc w:val="center"/>
        </w:trPr>
        <w:tc>
          <w:tcPr>
            <w:tcW w:w="704" w:type="dxa"/>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633090" w:rsidRPr="00A103E5" w:rsidRDefault="00633090" w:rsidP="00252BAC">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633090" w:rsidRPr="00A103E5" w:rsidRDefault="00633090" w:rsidP="00252BAC">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633090" w:rsidRPr="00A103E5" w:rsidTr="00252BAC">
        <w:trPr>
          <w:trHeight w:val="1119"/>
          <w:jc w:val="center"/>
        </w:trPr>
        <w:tc>
          <w:tcPr>
            <w:tcW w:w="704" w:type="dxa"/>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633090" w:rsidRPr="00A103E5" w:rsidRDefault="00633090" w:rsidP="00252BAC">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530EF0" w:rsidRDefault="00633090" w:rsidP="00530EF0">
            <w:pPr>
              <w:pStyle w:val="rvps2"/>
              <w:shd w:val="clear" w:color="auto" w:fill="FFFFFF"/>
              <w:spacing w:before="0" w:after="0"/>
              <w:jc w:val="center"/>
              <w:textAlignment w:val="baseline"/>
              <w:rPr>
                <w:b/>
                <w:bCs/>
                <w:lang w:val="uk-UA" w:eastAsia="ru-RU"/>
              </w:rPr>
            </w:pPr>
            <w:r>
              <w:rPr>
                <w:b/>
                <w:bCs/>
                <w:lang w:val="uk-UA"/>
              </w:rPr>
              <w:t>«</w:t>
            </w:r>
            <w:proofErr w:type="spellStart"/>
            <w:r w:rsidR="00530EF0">
              <w:rPr>
                <w:rStyle w:val="docdata"/>
                <w:b/>
                <w:bCs/>
                <w:color w:val="000000"/>
                <w:shd w:val="clear" w:color="auto" w:fill="FFFFFF"/>
              </w:rPr>
              <w:t>Капiтальний</w:t>
            </w:r>
            <w:proofErr w:type="spellEnd"/>
            <w:r w:rsidR="00530EF0">
              <w:rPr>
                <w:b/>
                <w:bCs/>
                <w:color w:val="000000"/>
                <w:shd w:val="clear" w:color="auto" w:fill="FFFFFF"/>
              </w:rPr>
              <w:t xml:space="preserve"> ремонт з </w:t>
            </w:r>
            <w:proofErr w:type="spellStart"/>
            <w:r w:rsidR="00530EF0">
              <w:rPr>
                <w:b/>
                <w:bCs/>
                <w:color w:val="000000"/>
                <w:shd w:val="clear" w:color="auto" w:fill="FFFFFF"/>
              </w:rPr>
              <w:t>утеплення</w:t>
            </w:r>
            <w:proofErr w:type="spellEnd"/>
            <w:r w:rsidR="00530EF0">
              <w:rPr>
                <w:b/>
                <w:bCs/>
                <w:color w:val="000000"/>
                <w:shd w:val="clear" w:color="auto" w:fill="FFFFFF"/>
              </w:rPr>
              <w:t> </w:t>
            </w:r>
            <w:proofErr w:type="spellStart"/>
            <w:r w:rsidR="00530EF0">
              <w:rPr>
                <w:b/>
                <w:bCs/>
                <w:color w:val="000000"/>
                <w:shd w:val="clear" w:color="auto" w:fill="FFFFFF"/>
              </w:rPr>
              <w:t>будівлі</w:t>
            </w:r>
            <w:proofErr w:type="spellEnd"/>
            <w:r w:rsidR="00530EF0">
              <w:rPr>
                <w:b/>
                <w:bCs/>
                <w:color w:val="000000"/>
                <w:shd w:val="clear" w:color="auto" w:fill="FFFFFF"/>
              </w:rPr>
              <w:t> </w:t>
            </w:r>
            <w:proofErr w:type="spellStart"/>
            <w:r w:rsidR="00530EF0" w:rsidRPr="00530EF0">
              <w:rPr>
                <w:b/>
                <w:bCs/>
                <w:color w:val="000000"/>
                <w:shd w:val="clear" w:color="auto" w:fill="FFFFFF"/>
              </w:rPr>
              <w:t>комунального</w:t>
            </w:r>
            <w:proofErr w:type="spellEnd"/>
            <w:r w:rsidR="00530EF0" w:rsidRPr="00530EF0">
              <w:rPr>
                <w:b/>
                <w:bCs/>
                <w:color w:val="000000"/>
                <w:shd w:val="clear" w:color="auto" w:fill="FFFFFF"/>
              </w:rPr>
              <w:t xml:space="preserve"> закладу </w:t>
            </w:r>
            <w:proofErr w:type="spellStart"/>
            <w:r w:rsidR="00530EF0" w:rsidRPr="00530EF0">
              <w:rPr>
                <w:b/>
                <w:bCs/>
                <w:color w:val="000000"/>
                <w:shd w:val="clear" w:color="auto" w:fill="FFFFFF"/>
              </w:rPr>
              <w:t>загальної</w:t>
            </w:r>
            <w:proofErr w:type="spellEnd"/>
            <w:r w:rsidR="00530EF0" w:rsidRPr="00530EF0">
              <w:rPr>
                <w:b/>
                <w:bCs/>
                <w:color w:val="000000"/>
                <w:shd w:val="clear" w:color="auto" w:fill="FFFFFF"/>
              </w:rPr>
              <w:t xml:space="preserve"> </w:t>
            </w:r>
            <w:proofErr w:type="spellStart"/>
            <w:r w:rsidR="00530EF0" w:rsidRPr="00530EF0">
              <w:rPr>
                <w:b/>
                <w:bCs/>
                <w:color w:val="000000"/>
                <w:shd w:val="clear" w:color="auto" w:fill="FFFFFF"/>
              </w:rPr>
              <w:t>середньої</w:t>
            </w:r>
            <w:proofErr w:type="spellEnd"/>
            <w:r w:rsidR="00530EF0" w:rsidRPr="00530EF0">
              <w:rPr>
                <w:b/>
                <w:bCs/>
                <w:color w:val="000000"/>
                <w:shd w:val="clear" w:color="auto" w:fill="FFFFFF"/>
              </w:rPr>
              <w:t xml:space="preserve"> </w:t>
            </w:r>
            <w:proofErr w:type="spellStart"/>
            <w:r w:rsidR="00530EF0" w:rsidRPr="00530EF0">
              <w:rPr>
                <w:b/>
                <w:bCs/>
                <w:color w:val="000000"/>
                <w:shd w:val="clear" w:color="auto" w:fill="FFFFFF"/>
              </w:rPr>
              <w:t>освіти</w:t>
            </w:r>
            <w:proofErr w:type="spellEnd"/>
            <w:r w:rsidR="00530EF0" w:rsidRPr="00530EF0">
              <w:rPr>
                <w:b/>
                <w:bCs/>
                <w:color w:val="000000"/>
                <w:shd w:val="clear" w:color="auto" w:fill="FFFFFF"/>
              </w:rPr>
              <w:t xml:space="preserve"> "</w:t>
            </w:r>
            <w:proofErr w:type="spellStart"/>
            <w:r w:rsidR="00530EF0" w:rsidRPr="00530EF0">
              <w:rPr>
                <w:b/>
                <w:bCs/>
                <w:color w:val="000000"/>
                <w:shd w:val="clear" w:color="auto" w:fill="FFFFFF"/>
              </w:rPr>
              <w:t>Ліцею</w:t>
            </w:r>
            <w:proofErr w:type="spellEnd"/>
            <w:r w:rsidR="00530EF0" w:rsidRPr="00530EF0">
              <w:rPr>
                <w:b/>
                <w:bCs/>
                <w:color w:val="000000"/>
                <w:shd w:val="clear" w:color="auto" w:fill="FFFFFF"/>
              </w:rPr>
              <w:t xml:space="preserve"> №2 </w:t>
            </w:r>
            <w:proofErr w:type="spellStart"/>
            <w:r w:rsidR="00530EF0" w:rsidRPr="00530EF0">
              <w:rPr>
                <w:b/>
                <w:bCs/>
                <w:color w:val="000000"/>
                <w:shd w:val="clear" w:color="auto" w:fill="FFFFFF"/>
              </w:rPr>
              <w:t>Хмельницької</w:t>
            </w:r>
            <w:proofErr w:type="spellEnd"/>
            <w:r w:rsidR="00530EF0" w:rsidRPr="00530EF0">
              <w:rPr>
                <w:b/>
                <w:bCs/>
                <w:color w:val="000000"/>
                <w:shd w:val="clear" w:color="auto" w:fill="FFFFFF"/>
              </w:rPr>
              <w:t xml:space="preserve"> </w:t>
            </w:r>
            <w:proofErr w:type="spellStart"/>
            <w:r w:rsidR="00530EF0" w:rsidRPr="00530EF0">
              <w:rPr>
                <w:b/>
                <w:bCs/>
                <w:color w:val="000000"/>
                <w:shd w:val="clear" w:color="auto" w:fill="FFFFFF"/>
              </w:rPr>
              <w:t>міської</w:t>
            </w:r>
            <w:proofErr w:type="spellEnd"/>
            <w:r w:rsidR="00530EF0" w:rsidRPr="00530EF0">
              <w:rPr>
                <w:b/>
                <w:bCs/>
                <w:color w:val="000000"/>
                <w:shd w:val="clear" w:color="auto" w:fill="FFFFFF"/>
              </w:rPr>
              <w:t xml:space="preserve"> ради", за </w:t>
            </w:r>
            <w:proofErr w:type="spellStart"/>
            <w:r w:rsidR="00530EF0" w:rsidRPr="00530EF0">
              <w:rPr>
                <w:b/>
                <w:bCs/>
                <w:color w:val="000000"/>
                <w:shd w:val="clear" w:color="auto" w:fill="FFFFFF"/>
              </w:rPr>
              <w:t>адресою</w:t>
            </w:r>
            <w:proofErr w:type="spellEnd"/>
            <w:r w:rsidR="00530EF0">
              <w:rPr>
                <w:b/>
                <w:bCs/>
                <w:color w:val="000000"/>
                <w:shd w:val="clear" w:color="auto" w:fill="FFFFFF"/>
              </w:rPr>
              <w:t xml:space="preserve">: </w:t>
            </w:r>
            <w:proofErr w:type="spellStart"/>
            <w:r w:rsidR="00530EF0">
              <w:rPr>
                <w:b/>
                <w:bCs/>
                <w:color w:val="000000"/>
                <w:shd w:val="clear" w:color="auto" w:fill="FFFFFF"/>
              </w:rPr>
              <w:t>м.Хмельницький</w:t>
            </w:r>
            <w:proofErr w:type="spellEnd"/>
            <w:r w:rsidR="00530EF0">
              <w:rPr>
                <w:b/>
                <w:bCs/>
                <w:color w:val="000000"/>
                <w:shd w:val="clear" w:color="auto" w:fill="FFFFFF"/>
              </w:rPr>
              <w:t xml:space="preserve">, </w:t>
            </w:r>
            <w:proofErr w:type="spellStart"/>
            <w:r w:rsidR="00530EF0">
              <w:rPr>
                <w:b/>
                <w:bCs/>
                <w:color w:val="000000"/>
                <w:shd w:val="clear" w:color="auto" w:fill="FFFFFF"/>
              </w:rPr>
              <w:t>вул.Iвана</w:t>
            </w:r>
            <w:proofErr w:type="spellEnd"/>
            <w:r w:rsidR="00530EF0">
              <w:rPr>
                <w:b/>
                <w:bCs/>
                <w:color w:val="000000"/>
                <w:shd w:val="clear" w:color="auto" w:fill="FFFFFF"/>
              </w:rPr>
              <w:t xml:space="preserve"> Франка,57 на </w:t>
            </w:r>
            <w:proofErr w:type="spellStart"/>
            <w:r w:rsidR="00530EF0">
              <w:rPr>
                <w:b/>
                <w:bCs/>
                <w:color w:val="000000"/>
                <w:shd w:val="clear" w:color="auto" w:fill="FFFFFF"/>
              </w:rPr>
              <w:t>виконання</w:t>
            </w:r>
            <w:proofErr w:type="spellEnd"/>
            <w:r w:rsidR="00530EF0">
              <w:rPr>
                <w:b/>
                <w:bCs/>
                <w:color w:val="000000"/>
                <w:shd w:val="clear" w:color="auto" w:fill="FFFFFF"/>
              </w:rPr>
              <w:t xml:space="preserve"> </w:t>
            </w:r>
            <w:proofErr w:type="spellStart"/>
            <w:r w:rsidR="00530EF0">
              <w:rPr>
                <w:b/>
                <w:bCs/>
                <w:color w:val="000000"/>
                <w:shd w:val="clear" w:color="auto" w:fill="FFFFFF"/>
              </w:rPr>
              <w:t>заходiв</w:t>
            </w:r>
            <w:proofErr w:type="spellEnd"/>
            <w:r w:rsidR="00530EF0">
              <w:rPr>
                <w:b/>
                <w:bCs/>
                <w:color w:val="000000"/>
                <w:shd w:val="clear" w:color="auto" w:fill="FFFFFF"/>
              </w:rPr>
              <w:t xml:space="preserve"> з </w:t>
            </w:r>
            <w:proofErr w:type="spellStart"/>
            <w:r w:rsidR="00530EF0">
              <w:rPr>
                <w:b/>
                <w:bCs/>
                <w:color w:val="000000"/>
                <w:shd w:val="clear" w:color="auto" w:fill="FFFFFF"/>
              </w:rPr>
              <w:t>енергозбереження</w:t>
            </w:r>
            <w:proofErr w:type="spellEnd"/>
            <w:r w:rsidR="00530EF0">
              <w:rPr>
                <w:b/>
                <w:bCs/>
                <w:color w:val="000000"/>
                <w:shd w:val="clear" w:color="auto" w:fill="FFFFFF"/>
              </w:rPr>
              <w:t xml:space="preserve"> та з метою </w:t>
            </w:r>
            <w:proofErr w:type="spellStart"/>
            <w:r w:rsidR="00530EF0">
              <w:rPr>
                <w:b/>
                <w:bCs/>
                <w:color w:val="000000"/>
                <w:shd w:val="clear" w:color="auto" w:fill="FFFFFF"/>
              </w:rPr>
              <w:t>пiдготовки</w:t>
            </w:r>
            <w:proofErr w:type="spellEnd"/>
            <w:r w:rsidR="00530EF0">
              <w:rPr>
                <w:b/>
                <w:bCs/>
                <w:color w:val="000000"/>
                <w:shd w:val="clear" w:color="auto" w:fill="FFFFFF"/>
              </w:rPr>
              <w:t xml:space="preserve"> до </w:t>
            </w:r>
            <w:proofErr w:type="spellStart"/>
            <w:r w:rsidR="00530EF0">
              <w:rPr>
                <w:b/>
                <w:bCs/>
                <w:color w:val="000000"/>
                <w:shd w:val="clear" w:color="auto" w:fill="FFFFFF"/>
              </w:rPr>
              <w:t>проведення</w:t>
            </w:r>
            <w:proofErr w:type="spellEnd"/>
            <w:r w:rsidR="00530EF0">
              <w:rPr>
                <w:b/>
                <w:bCs/>
                <w:color w:val="000000"/>
                <w:shd w:val="clear" w:color="auto" w:fill="FFFFFF"/>
              </w:rPr>
              <w:t xml:space="preserve"> </w:t>
            </w:r>
            <w:proofErr w:type="spellStart"/>
            <w:r w:rsidR="00530EF0">
              <w:rPr>
                <w:b/>
                <w:bCs/>
                <w:color w:val="000000"/>
                <w:shd w:val="clear" w:color="auto" w:fill="FFFFFF"/>
              </w:rPr>
              <w:t>опалювального</w:t>
            </w:r>
            <w:proofErr w:type="spellEnd"/>
            <w:r w:rsidR="00530EF0">
              <w:rPr>
                <w:b/>
                <w:bCs/>
                <w:color w:val="000000"/>
                <w:shd w:val="clear" w:color="auto" w:fill="FFFFFF"/>
              </w:rPr>
              <w:t xml:space="preserve"> сезону</w:t>
            </w:r>
            <w:r w:rsidR="00530EF0">
              <w:rPr>
                <w:b/>
                <w:bCs/>
                <w:lang w:val="uk-UA" w:eastAsia="ru-RU"/>
              </w:rPr>
              <w:t>»</w:t>
            </w:r>
          </w:p>
          <w:p w:rsidR="00633090" w:rsidRPr="004E0940" w:rsidRDefault="00530EF0" w:rsidP="00530EF0">
            <w:pPr>
              <w:pStyle w:val="rvps2"/>
              <w:shd w:val="clear" w:color="auto" w:fill="FFFFFF"/>
              <w:spacing w:before="0" w:after="0"/>
              <w:jc w:val="center"/>
              <w:textAlignment w:val="baseline"/>
              <w:rPr>
                <w:b/>
                <w:lang w:val="uk-UA"/>
              </w:rPr>
            </w:pPr>
            <w:r w:rsidRPr="001676F3">
              <w:rPr>
                <w:b/>
                <w:lang w:val="uk-UA" w:eastAsia="ru-RU"/>
              </w:rPr>
              <w:t xml:space="preserve">(код ДК 021:2015 - </w:t>
            </w:r>
            <w:r w:rsidRPr="00B9310C">
              <w:rPr>
                <w:b/>
                <w:bCs/>
                <w:lang w:eastAsia="ru-RU"/>
              </w:rPr>
              <w:t>45453000-7</w:t>
            </w:r>
            <w:r w:rsidRPr="00B9310C">
              <w:rPr>
                <w:b/>
                <w:bCs/>
                <w:lang w:val="uk-UA" w:eastAsia="ru-RU"/>
              </w:rPr>
              <w:t xml:space="preserve"> — Капітальний ремонт і реставрація</w:t>
            </w:r>
            <w:r w:rsidR="00633090" w:rsidRPr="001676F3">
              <w:rPr>
                <w:b/>
                <w:lang w:val="uk-UA" w:eastAsia="ru-RU"/>
              </w:rPr>
              <w:t>)</w:t>
            </w:r>
          </w:p>
          <w:p w:rsidR="00633090" w:rsidRPr="005077AE" w:rsidRDefault="00633090" w:rsidP="00252BAC">
            <w:pPr>
              <w:pStyle w:val="rvps2"/>
              <w:shd w:val="clear" w:color="auto" w:fill="FFFFFF"/>
              <w:spacing w:before="0" w:after="0"/>
              <w:jc w:val="center"/>
              <w:textAlignment w:val="baseline"/>
              <w:rPr>
                <w:b/>
                <w:lang w:val="uk-UA"/>
              </w:rPr>
            </w:pPr>
          </w:p>
        </w:tc>
      </w:tr>
      <w:tr w:rsidR="00633090" w:rsidRPr="00A103E5" w:rsidTr="00252BAC">
        <w:trPr>
          <w:trHeight w:val="1119"/>
          <w:jc w:val="center"/>
        </w:trPr>
        <w:tc>
          <w:tcPr>
            <w:tcW w:w="704" w:type="dxa"/>
          </w:tcPr>
          <w:p w:rsidR="00633090" w:rsidRPr="00A103E5" w:rsidRDefault="00633090" w:rsidP="00252BAC">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633090" w:rsidRPr="00A103E5" w:rsidRDefault="00633090" w:rsidP="00252BAC">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633090" w:rsidRPr="00A103E5" w:rsidRDefault="00633090" w:rsidP="00252BAC">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633090" w:rsidRPr="00A103E5" w:rsidRDefault="00633090" w:rsidP="00252BAC">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633090" w:rsidRPr="00A103E5" w:rsidTr="007B70AA">
        <w:trPr>
          <w:trHeight w:val="2499"/>
          <w:jc w:val="center"/>
        </w:trPr>
        <w:tc>
          <w:tcPr>
            <w:tcW w:w="704" w:type="dxa"/>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633090" w:rsidRPr="00486FDD" w:rsidRDefault="00633090" w:rsidP="00252BAC">
            <w:pPr>
              <w:rPr>
                <w:rFonts w:ascii="Times New Roman" w:eastAsia="Times New Roman" w:hAnsi="Times New Roman" w:cs="Times New Roman"/>
                <w:color w:val="000000"/>
                <w:sz w:val="24"/>
                <w:szCs w:val="24"/>
                <w:lang w:val="uk-UA" w:eastAsia="ru-RU"/>
              </w:rPr>
            </w:pPr>
            <w:r w:rsidRPr="00896501">
              <w:rPr>
                <w:rFonts w:ascii="Times New Roman" w:eastAsia="Times New Roman" w:hAnsi="Times New Roman" w:cs="Times New Roman"/>
                <w:color w:val="000000"/>
                <w:sz w:val="24"/>
                <w:szCs w:val="24"/>
                <w:lang w:val="uk-UA" w:eastAsia="ru-RU"/>
              </w:rPr>
              <w:t>кількість товару</w:t>
            </w:r>
            <w:r>
              <w:rPr>
                <w:rFonts w:ascii="Times New Roman" w:eastAsia="Times New Roman" w:hAnsi="Times New Roman" w:cs="Times New Roman"/>
                <w:color w:val="000000"/>
                <w:sz w:val="24"/>
                <w:szCs w:val="24"/>
                <w:lang w:val="uk-UA" w:eastAsia="ru-RU"/>
              </w:rPr>
              <w:t>,</w:t>
            </w:r>
            <w:r w:rsidRPr="00486FDD">
              <w:rPr>
                <w:rFonts w:ascii="Times New Roman" w:eastAsia="Times New Roman" w:hAnsi="Times New Roman" w:cs="Times New Roman"/>
                <w:color w:val="000000"/>
                <w:sz w:val="24"/>
                <w:szCs w:val="24"/>
                <w:lang w:val="uk-UA" w:eastAsia="ru-RU"/>
              </w:rPr>
              <w:t xml:space="preserve"> виконання робіт, надання послуг</w:t>
            </w:r>
            <w:r w:rsidRPr="00896501">
              <w:rPr>
                <w:rFonts w:ascii="Times New Roman" w:eastAsia="Times New Roman" w:hAnsi="Times New Roman" w:cs="Times New Roman"/>
                <w:color w:val="000000"/>
                <w:sz w:val="24"/>
                <w:szCs w:val="24"/>
                <w:lang w:val="uk-UA" w:eastAsia="ru-RU"/>
              </w:rPr>
              <w:t xml:space="preserve"> та місце поставки</w:t>
            </w:r>
            <w:r w:rsidRPr="00486FDD">
              <w:rPr>
                <w:rFonts w:ascii="Times New Roman" w:eastAsia="Times New Roman" w:hAnsi="Times New Roman" w:cs="Times New Roman"/>
                <w:color w:val="000000"/>
                <w:sz w:val="24"/>
                <w:szCs w:val="24"/>
                <w:lang w:val="uk-UA" w:eastAsia="ru-RU"/>
              </w:rPr>
              <w:t xml:space="preserve"> </w:t>
            </w:r>
            <w:r w:rsidRPr="00896501">
              <w:rPr>
                <w:rFonts w:ascii="Times New Roman" w:eastAsia="Times New Roman" w:hAnsi="Times New Roman" w:cs="Times New Roman"/>
                <w:color w:val="000000"/>
                <w:sz w:val="24"/>
                <w:szCs w:val="24"/>
                <w:lang w:val="uk-UA" w:eastAsia="ru-RU"/>
              </w:rPr>
              <w:t>товару</w:t>
            </w:r>
            <w:r>
              <w:rPr>
                <w:rFonts w:ascii="Times New Roman" w:eastAsia="Times New Roman" w:hAnsi="Times New Roman" w:cs="Times New Roman"/>
                <w:color w:val="000000"/>
                <w:sz w:val="24"/>
                <w:szCs w:val="24"/>
                <w:lang w:val="uk-UA" w:eastAsia="ru-RU"/>
              </w:rPr>
              <w:t>,</w:t>
            </w:r>
            <w:r w:rsidRPr="00486FDD">
              <w:rPr>
                <w:rFonts w:ascii="Times New Roman" w:eastAsia="Times New Roman" w:hAnsi="Times New Roman" w:cs="Times New Roman"/>
                <w:color w:val="000000"/>
                <w:sz w:val="24"/>
                <w:szCs w:val="24"/>
                <w:lang w:val="uk-UA" w:eastAsia="ru-RU"/>
              </w:rPr>
              <w:t xml:space="preserve"> виконання робіт, надання послуг</w:t>
            </w:r>
          </w:p>
          <w:p w:rsidR="00633090" w:rsidRPr="00A103E5" w:rsidRDefault="00633090" w:rsidP="00252BAC">
            <w:pPr>
              <w:rPr>
                <w:rFonts w:ascii="Times New Roman" w:eastAsia="Times New Roman" w:hAnsi="Times New Roman" w:cs="Times New Roman"/>
                <w:color w:val="000000"/>
                <w:sz w:val="24"/>
                <w:szCs w:val="24"/>
                <w:lang w:val="uk-UA" w:eastAsia="ru-RU"/>
              </w:rPr>
            </w:pPr>
          </w:p>
        </w:tc>
        <w:tc>
          <w:tcPr>
            <w:tcW w:w="6973" w:type="dxa"/>
          </w:tcPr>
          <w:p w:rsidR="00633090" w:rsidRPr="00A103E5" w:rsidRDefault="00633090" w:rsidP="00252BAC">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w:t>
            </w:r>
            <w:r>
              <w:rPr>
                <w:rFonts w:ascii="Times New Roman" w:eastAsia="Times New Roman" w:hAnsi="Times New Roman" w:cs="Times New Roman"/>
                <w:color w:val="000000"/>
                <w:sz w:val="24"/>
                <w:szCs w:val="24"/>
                <w:lang w:val="uk-UA" w:eastAsia="ru-RU"/>
              </w:rPr>
              <w:t>виконання робіт за адресою:</w:t>
            </w:r>
            <w:r w:rsidRPr="00A103E5">
              <w:rPr>
                <w:rFonts w:ascii="Times New Roman" w:eastAsia="Times New Roman" w:hAnsi="Times New Roman" w:cs="Times New Roman"/>
                <w:color w:val="000000"/>
                <w:sz w:val="24"/>
                <w:szCs w:val="24"/>
                <w:lang w:val="uk-UA" w:eastAsia="ru-RU"/>
              </w:rPr>
              <w:t xml:space="preserve"> </w:t>
            </w:r>
          </w:p>
          <w:p w:rsidR="00633090" w:rsidRPr="00633090" w:rsidRDefault="00633090" w:rsidP="00633090">
            <w:pPr>
              <w:keepNext/>
              <w:keepLines/>
              <w:ind w:right="120"/>
              <w:contextualSpacing/>
              <w:jc w:val="both"/>
              <w:rPr>
                <w:rFonts w:ascii="Times New Roman" w:hAnsi="Times New Roman" w:cs="Times New Roman"/>
                <w:bCs/>
                <w:sz w:val="24"/>
                <w:szCs w:val="24"/>
                <w:lang w:val="uk-UA"/>
              </w:rPr>
            </w:pPr>
            <w:r w:rsidRPr="00633090">
              <w:rPr>
                <w:rFonts w:ascii="Times New Roman" w:hAnsi="Times New Roman" w:cs="Times New Roman"/>
                <w:bCs/>
                <w:sz w:val="24"/>
                <w:szCs w:val="24"/>
                <w:lang w:val="uk-UA"/>
              </w:rPr>
              <w:t xml:space="preserve">29009, Україна, Хмельницька область, </w:t>
            </w:r>
            <w:proofErr w:type="spellStart"/>
            <w:r w:rsidRPr="00633090">
              <w:rPr>
                <w:rFonts w:ascii="Times New Roman" w:hAnsi="Times New Roman" w:cs="Times New Roman"/>
                <w:bCs/>
                <w:sz w:val="24"/>
                <w:szCs w:val="24"/>
                <w:lang w:val="uk-UA"/>
              </w:rPr>
              <w:t>м.Хмельницький</w:t>
            </w:r>
            <w:proofErr w:type="spellEnd"/>
            <w:r w:rsidRPr="00633090">
              <w:rPr>
                <w:rFonts w:ascii="Times New Roman" w:hAnsi="Times New Roman" w:cs="Times New Roman"/>
                <w:bCs/>
                <w:sz w:val="24"/>
                <w:szCs w:val="24"/>
                <w:lang w:val="uk-UA"/>
              </w:rPr>
              <w:t xml:space="preserve">, </w:t>
            </w:r>
            <w:proofErr w:type="spellStart"/>
            <w:r w:rsidRPr="00633090">
              <w:rPr>
                <w:rFonts w:ascii="Times New Roman" w:hAnsi="Times New Roman" w:cs="Times New Roman"/>
                <w:bCs/>
                <w:sz w:val="24"/>
                <w:szCs w:val="24"/>
                <w:lang w:val="uk-UA"/>
              </w:rPr>
              <w:t>вул.Івана</w:t>
            </w:r>
            <w:proofErr w:type="spellEnd"/>
            <w:r w:rsidRPr="00633090">
              <w:rPr>
                <w:rFonts w:ascii="Times New Roman" w:hAnsi="Times New Roman" w:cs="Times New Roman"/>
                <w:bCs/>
                <w:sz w:val="24"/>
                <w:szCs w:val="24"/>
                <w:lang w:val="uk-UA"/>
              </w:rPr>
              <w:t xml:space="preserve"> Франка, буд. 57</w:t>
            </w:r>
          </w:p>
          <w:p w:rsidR="00633090" w:rsidRPr="00657112" w:rsidRDefault="00633090" w:rsidP="00252BAC">
            <w:pPr>
              <w:keepNext/>
              <w:keepLines/>
              <w:ind w:right="120"/>
              <w:contextualSpacing/>
              <w:jc w:val="both"/>
              <w:rPr>
                <w:rFonts w:ascii="Times New Roman" w:eastAsia="Times New Roman" w:hAnsi="Times New Roman" w:cs="Times New Roman"/>
                <w:sz w:val="24"/>
                <w:szCs w:val="24"/>
                <w:lang w:val="uk-UA" w:eastAsia="ru-RU"/>
              </w:rPr>
            </w:pPr>
            <w:r w:rsidRPr="00657112">
              <w:rPr>
                <w:rFonts w:ascii="Times New Roman" w:eastAsia="Times New Roman" w:hAnsi="Times New Roman" w:cs="Times New Roman"/>
                <w:sz w:val="24"/>
                <w:szCs w:val="24"/>
                <w:lang w:val="uk-UA" w:eastAsia="ru-RU"/>
              </w:rPr>
              <w:t>Кількість:</w:t>
            </w:r>
          </w:p>
          <w:p w:rsidR="00633090" w:rsidRPr="00A103E5" w:rsidRDefault="00633090" w:rsidP="00252BAC">
            <w:pPr>
              <w:keepNext/>
              <w:keepLines/>
              <w:ind w:right="120"/>
              <w:contextualSpacing/>
              <w:jc w:val="both"/>
              <w:rPr>
                <w:rFonts w:ascii="Times New Roman" w:eastAsia="Times New Roman" w:hAnsi="Times New Roman" w:cs="Times New Roman"/>
                <w:sz w:val="24"/>
                <w:szCs w:val="24"/>
                <w:lang w:val="uk-UA" w:eastAsia="ru-RU"/>
              </w:rPr>
            </w:pPr>
            <w:r w:rsidRPr="00657112">
              <w:rPr>
                <w:rFonts w:ascii="Times New Roman" w:eastAsia="Times New Roman" w:hAnsi="Times New Roman" w:cs="Times New Roman"/>
                <w:sz w:val="24"/>
                <w:szCs w:val="24"/>
                <w:lang w:val="uk-UA" w:eastAsia="ru-RU"/>
              </w:rPr>
              <w:t>1 робота</w:t>
            </w:r>
          </w:p>
          <w:p w:rsidR="00633090" w:rsidRPr="00A103E5" w:rsidRDefault="00633090" w:rsidP="00252BAC">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633090" w:rsidRPr="00A103E5" w:rsidTr="00252BAC">
        <w:trPr>
          <w:trHeight w:val="1119"/>
          <w:jc w:val="center"/>
        </w:trPr>
        <w:tc>
          <w:tcPr>
            <w:tcW w:w="704" w:type="dxa"/>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633090" w:rsidRPr="00A103E5" w:rsidRDefault="00633090" w:rsidP="00252BAC">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633090" w:rsidRPr="00A103E5" w:rsidRDefault="00633090" w:rsidP="00633090">
            <w:pPr>
              <w:rPr>
                <w:rFonts w:ascii="Times New Roman" w:hAnsi="Times New Roman" w:cs="Times New Roman"/>
                <w:sz w:val="24"/>
                <w:szCs w:val="24"/>
              </w:rPr>
            </w:pPr>
            <w:r w:rsidRPr="008D06BF">
              <w:rPr>
                <w:rFonts w:ascii="Times New Roman" w:eastAsia="Times New Roman" w:hAnsi="Times New Roman" w:cs="Times New Roman"/>
                <w:color w:val="000000"/>
                <w:sz w:val="24"/>
                <w:szCs w:val="24"/>
                <w:lang w:val="uk-UA" w:eastAsia="ru-RU"/>
              </w:rPr>
              <w:t xml:space="preserve">До </w:t>
            </w:r>
            <w:r w:rsidRPr="007B70AA">
              <w:rPr>
                <w:rFonts w:ascii="Times New Roman" w:eastAsia="Times New Roman" w:hAnsi="Times New Roman" w:cs="Times New Roman"/>
                <w:color w:val="000000"/>
                <w:sz w:val="24"/>
                <w:szCs w:val="24"/>
                <w:lang w:val="uk-UA" w:eastAsia="ru-RU"/>
              </w:rPr>
              <w:t>31 грудня 2024</w:t>
            </w:r>
            <w:r w:rsidRPr="001676F3">
              <w:rPr>
                <w:rFonts w:ascii="Times New Roman" w:eastAsia="Times New Roman" w:hAnsi="Times New Roman" w:cs="Times New Roman"/>
                <w:color w:val="000000"/>
                <w:sz w:val="24"/>
                <w:szCs w:val="24"/>
                <w:lang w:val="uk-UA" w:eastAsia="ru-RU"/>
              </w:rPr>
              <w:t xml:space="preserve"> року.</w:t>
            </w:r>
          </w:p>
        </w:tc>
      </w:tr>
      <w:tr w:rsidR="00633090" w:rsidRPr="00A103E5" w:rsidTr="00252BAC">
        <w:trPr>
          <w:trHeight w:val="841"/>
          <w:jc w:val="center"/>
        </w:trPr>
        <w:tc>
          <w:tcPr>
            <w:tcW w:w="704" w:type="dxa"/>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633090" w:rsidRPr="00A103E5" w:rsidRDefault="00633090" w:rsidP="00252BAC">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633090" w:rsidRPr="00A103E5" w:rsidRDefault="00633090" w:rsidP="00252BAC">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33090" w:rsidRPr="00A103E5" w:rsidTr="00252BAC">
        <w:trPr>
          <w:trHeight w:val="1119"/>
          <w:jc w:val="center"/>
        </w:trPr>
        <w:tc>
          <w:tcPr>
            <w:tcW w:w="704" w:type="dxa"/>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633090" w:rsidRPr="00A103E5" w:rsidRDefault="00633090" w:rsidP="00252BAC">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633090" w:rsidRPr="00A103E5" w:rsidRDefault="00633090" w:rsidP="00252BAC">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633090" w:rsidRPr="00A103E5" w:rsidTr="00252BAC">
        <w:trPr>
          <w:trHeight w:val="1119"/>
          <w:jc w:val="center"/>
        </w:trPr>
        <w:tc>
          <w:tcPr>
            <w:tcW w:w="704" w:type="dxa"/>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633090" w:rsidRPr="00A103E5" w:rsidRDefault="00633090" w:rsidP="00252BAC">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633090" w:rsidRPr="00A103E5" w:rsidRDefault="00633090" w:rsidP="00252BAC">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633090" w:rsidRPr="00A103E5" w:rsidRDefault="00633090" w:rsidP="00252BAC">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633090" w:rsidRPr="00A103E5" w:rsidRDefault="00633090" w:rsidP="00252BAC">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w:t>
            </w:r>
            <w:r w:rsidRPr="00A103E5">
              <w:rPr>
                <w:rFonts w:ascii="Times New Roman" w:eastAsia="Times New Roman" w:hAnsi="Times New Roman" w:cs="Times New Roman"/>
                <w:color w:val="000000"/>
                <w:sz w:val="24"/>
                <w:szCs w:val="24"/>
                <w:lang w:val="uk-UA" w:eastAsia="ru-RU"/>
              </w:rPr>
              <w:lastRenderedPageBreak/>
              <w:t>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633090" w:rsidRPr="00A103E5" w:rsidRDefault="00633090" w:rsidP="00252BAC">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33090" w:rsidRPr="00A103E5" w:rsidTr="00252BAC">
        <w:trPr>
          <w:trHeight w:val="501"/>
          <w:jc w:val="center"/>
        </w:trPr>
        <w:tc>
          <w:tcPr>
            <w:tcW w:w="10512" w:type="dxa"/>
            <w:gridSpan w:val="3"/>
            <w:vAlign w:val="center"/>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633090" w:rsidRPr="00691D52" w:rsidTr="00252BAC">
        <w:trPr>
          <w:trHeight w:val="1125"/>
          <w:jc w:val="center"/>
        </w:trPr>
        <w:tc>
          <w:tcPr>
            <w:tcW w:w="704" w:type="dxa"/>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633090" w:rsidRPr="00A103E5" w:rsidRDefault="00633090" w:rsidP="00252BAC">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633090" w:rsidRPr="00E007F5" w:rsidRDefault="00633090" w:rsidP="00252BAC">
            <w:pPr>
              <w:jc w:val="both"/>
              <w:rPr>
                <w:rFonts w:ascii="Times New Roman" w:hAnsi="Times New Roman" w:cs="Times New Roman"/>
                <w:sz w:val="24"/>
                <w:szCs w:val="24"/>
                <w:lang w:val="uk-UA"/>
              </w:rPr>
            </w:pPr>
            <w:r>
              <w:rPr>
                <w:rFonts w:ascii="Times New Roman" w:hAnsi="Times New Roman" w:cs="Times New Roman"/>
                <w:sz w:val="24"/>
                <w:szCs w:val="24"/>
                <w:lang w:val="uk-UA"/>
              </w:rPr>
              <w:t>2.1.1.</w:t>
            </w: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633090" w:rsidRPr="00E007F5" w:rsidRDefault="00633090" w:rsidP="00252BAC">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3090" w:rsidRDefault="00633090" w:rsidP="00252BAC">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p w:rsidR="00633090" w:rsidRPr="00A103E5" w:rsidRDefault="00633090" w:rsidP="00252BA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2.1.2. </w:t>
            </w:r>
            <w:r w:rsidRPr="00691D52">
              <w:rPr>
                <w:rFonts w:ascii="Times New Roman" w:hAnsi="Times New Roman" w:cs="Times New Roman"/>
                <w:sz w:val="24"/>
                <w:szCs w:val="24"/>
                <w:lang w:val="uk-UA"/>
              </w:rPr>
              <w:t>Для повноти розуміння пре</w:t>
            </w:r>
            <w:r>
              <w:rPr>
                <w:rFonts w:ascii="Times New Roman" w:hAnsi="Times New Roman" w:cs="Times New Roman"/>
                <w:sz w:val="24"/>
                <w:szCs w:val="24"/>
                <w:lang w:val="uk-UA"/>
              </w:rPr>
              <w:t>дмету закупівлі та його об’єму у</w:t>
            </w:r>
            <w:r w:rsidRPr="00691D52">
              <w:rPr>
                <w:rFonts w:ascii="Times New Roman" w:hAnsi="Times New Roman" w:cs="Times New Roman"/>
                <w:sz w:val="24"/>
                <w:szCs w:val="24"/>
                <w:lang w:val="uk-UA"/>
              </w:rPr>
              <w:t>часнику необхідно, в період звернення за роз’ясненнями,</w:t>
            </w:r>
            <w:r>
              <w:rPr>
                <w:rFonts w:ascii="Times New Roman" w:hAnsi="Times New Roman" w:cs="Times New Roman"/>
                <w:sz w:val="24"/>
                <w:szCs w:val="24"/>
                <w:lang w:val="uk-UA"/>
              </w:rPr>
              <w:t xml:space="preserve"> </w:t>
            </w:r>
            <w:r w:rsidRPr="00691D52">
              <w:rPr>
                <w:rFonts w:ascii="Times New Roman" w:hAnsi="Times New Roman" w:cs="Times New Roman"/>
                <w:sz w:val="24"/>
                <w:szCs w:val="24"/>
                <w:lang w:val="uk-UA"/>
              </w:rPr>
              <w:t xml:space="preserve">особисто відвідати та оглянути об’єкт будівництва, оцінити можливості виконання робіт, їх види та обсяги, ознайомитися із </w:t>
            </w:r>
            <w:r w:rsidRPr="00691D52">
              <w:rPr>
                <w:rFonts w:ascii="Times New Roman" w:hAnsi="Times New Roman" w:cs="Times New Roman"/>
                <w:sz w:val="24"/>
                <w:szCs w:val="24"/>
                <w:lang w:val="uk-UA"/>
              </w:rPr>
              <w:lastRenderedPageBreak/>
              <w:t>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 та ознайомлення із проектною документацією</w:t>
            </w:r>
            <w:r>
              <w:rPr>
                <w:rFonts w:ascii="Times New Roman" w:hAnsi="Times New Roman" w:cs="Times New Roman"/>
                <w:sz w:val="24"/>
                <w:szCs w:val="24"/>
                <w:lang w:val="uk-UA"/>
              </w:rPr>
              <w:t xml:space="preserve"> довільної форми.</w:t>
            </w:r>
          </w:p>
        </w:tc>
      </w:tr>
      <w:tr w:rsidR="00633090" w:rsidRPr="00A103E5" w:rsidTr="00252BAC">
        <w:trPr>
          <w:trHeight w:val="1119"/>
          <w:jc w:val="center"/>
        </w:trPr>
        <w:tc>
          <w:tcPr>
            <w:tcW w:w="704" w:type="dxa"/>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633090" w:rsidRPr="00A103E5" w:rsidRDefault="00633090" w:rsidP="00252BAC">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633090" w:rsidRPr="00E007F5" w:rsidRDefault="00633090" w:rsidP="00252BAC">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007F5">
              <w:rPr>
                <w:rFonts w:ascii="Times New Roman" w:hAnsi="Times New Roman" w:cs="Times New Roman"/>
                <w:i/>
                <w:sz w:val="24"/>
                <w:szCs w:val="24"/>
                <w:lang w:val="uk-UA"/>
              </w:rPr>
              <w:t>не менше чотирьох днів</w:t>
            </w:r>
            <w:r w:rsidRPr="00E007F5">
              <w:rPr>
                <w:rFonts w:ascii="Times New Roman" w:hAnsi="Times New Roman" w:cs="Times New Roman"/>
                <w:sz w:val="24"/>
                <w:szCs w:val="24"/>
                <w:lang w:val="uk-UA"/>
              </w:rPr>
              <w:t>.</w:t>
            </w:r>
          </w:p>
          <w:p w:rsidR="00633090" w:rsidRPr="00A103E5" w:rsidRDefault="00633090" w:rsidP="00252BAC">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007F5">
              <w:rPr>
                <w:rFonts w:ascii="Times New Roman" w:hAnsi="Times New Roman" w:cs="Times New Roman"/>
                <w:sz w:val="24"/>
                <w:szCs w:val="24"/>
                <w:lang w:val="uk-UA"/>
              </w:rPr>
              <w:t>машинозчитувальному</w:t>
            </w:r>
            <w:proofErr w:type="spellEnd"/>
            <w:r w:rsidRPr="00E007F5">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633090" w:rsidRPr="00A103E5" w:rsidTr="00252BAC">
        <w:trPr>
          <w:trHeight w:val="480"/>
          <w:jc w:val="center"/>
        </w:trPr>
        <w:tc>
          <w:tcPr>
            <w:tcW w:w="10512" w:type="dxa"/>
            <w:gridSpan w:val="3"/>
            <w:vAlign w:val="center"/>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633090" w:rsidRPr="00A103E5" w:rsidTr="00252BAC">
        <w:trPr>
          <w:trHeight w:val="1119"/>
          <w:jc w:val="center"/>
        </w:trPr>
        <w:tc>
          <w:tcPr>
            <w:tcW w:w="704" w:type="dxa"/>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633090" w:rsidRPr="00A103E5" w:rsidRDefault="00633090" w:rsidP="00252BAC">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633090" w:rsidRPr="00A103E5" w:rsidRDefault="00633090" w:rsidP="00252BAC">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633090" w:rsidRPr="00A103E5" w:rsidRDefault="00633090" w:rsidP="00252BAC">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633090" w:rsidRPr="00A103E5" w:rsidRDefault="00633090" w:rsidP="00252BAC">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w:t>
            </w:r>
            <w:r w:rsidRPr="001071B3">
              <w:rPr>
                <w:rFonts w:ascii="Times New Roman" w:eastAsia="Times New Roman" w:hAnsi="Times New Roman" w:cs="Times New Roman"/>
                <w:sz w:val="24"/>
                <w:szCs w:val="24"/>
                <w:lang w:val="uk-UA" w:eastAsia="ru-RU"/>
              </w:rPr>
              <w:t xml:space="preserve">пунктом </w:t>
            </w:r>
            <w:r>
              <w:rPr>
                <w:rFonts w:ascii="Times New Roman" w:eastAsia="Times New Roman" w:hAnsi="Times New Roman" w:cs="Times New Roman"/>
                <w:sz w:val="24"/>
                <w:szCs w:val="24"/>
                <w:lang w:val="uk-UA" w:eastAsia="ru-RU"/>
              </w:rPr>
              <w:t>47</w:t>
            </w:r>
            <w:r w:rsidRPr="001071B3">
              <w:rPr>
                <w:rFonts w:ascii="Times New Roman" w:eastAsia="Times New Roman" w:hAnsi="Times New Roman" w:cs="Times New Roman"/>
                <w:sz w:val="24"/>
                <w:szCs w:val="24"/>
                <w:lang w:val="uk-UA" w:eastAsia="ru-RU"/>
              </w:rPr>
              <w:t xml:space="preserve"> Особливостей </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 та </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633090" w:rsidRPr="00A103E5" w:rsidRDefault="00633090" w:rsidP="00252BAC">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w:t>
            </w:r>
            <w:r w:rsidRPr="00A103E5">
              <w:rPr>
                <w:rFonts w:ascii="Times New Roman" w:hAnsi="Times New Roman" w:cs="Times New Roman"/>
                <w:sz w:val="24"/>
                <w:szCs w:val="24"/>
                <w:lang w:val="uk-UA"/>
              </w:rPr>
              <w:lastRenderedPageBreak/>
              <w:t xml:space="preserve">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633090" w:rsidRPr="00A103E5" w:rsidRDefault="00633090" w:rsidP="00252BAC">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633090" w:rsidRPr="00A103E5" w:rsidRDefault="00633090" w:rsidP="00252BAC">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633090" w:rsidRPr="00A103E5" w:rsidRDefault="00633090" w:rsidP="00252BAC">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633090" w:rsidRPr="00A103E5" w:rsidRDefault="00633090" w:rsidP="00252BAC">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633090" w:rsidRPr="00A103E5" w:rsidRDefault="00633090" w:rsidP="00252BAC">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633090" w:rsidRPr="00A103E5" w:rsidRDefault="00633090" w:rsidP="00252BAC">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33090" w:rsidRDefault="00633090" w:rsidP="00252BAC">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33090" w:rsidRPr="00A103E5" w:rsidRDefault="00633090" w:rsidP="00252BA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33090" w:rsidRPr="00A103E5" w:rsidRDefault="00633090" w:rsidP="00252BAC">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633090" w:rsidRPr="000F0B9C" w:rsidRDefault="00633090" w:rsidP="00252BAC">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0F0B9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0F0B9C">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bCs/>
                <w:iCs/>
                <w:sz w:val="24"/>
                <w:szCs w:val="24"/>
                <w:lang w:val="uk-UA"/>
              </w:rPr>
              <w:t xml:space="preserve"> 47 Особливостей</w:t>
            </w:r>
            <w:r w:rsidRPr="000F0B9C">
              <w:rPr>
                <w:rFonts w:ascii="Times New Roman" w:hAnsi="Times New Roman" w:cs="Times New Roman"/>
                <w:bCs/>
                <w:iCs/>
                <w:sz w:val="24"/>
                <w:szCs w:val="24"/>
                <w:lang w:val="uk-UA"/>
              </w:rPr>
              <w:t xml:space="preserve">. </w:t>
            </w:r>
            <w:r w:rsidRPr="000F0B9C">
              <w:rPr>
                <w:rFonts w:ascii="Times New Roman" w:hAnsi="Times New Roman" w:cs="Times New Roman"/>
                <w:bCs/>
                <w:iCs/>
                <w:sz w:val="24"/>
                <w:szCs w:val="24"/>
                <w:lang w:val="uk-UA"/>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ро проведення відкритих торгів.</w:t>
            </w:r>
          </w:p>
          <w:p w:rsidR="00633090" w:rsidRPr="00A103E5" w:rsidRDefault="00633090" w:rsidP="00252BAC">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lang w:val="uk-UA"/>
              </w:rPr>
              <w:t>п.44 Особливостей</w:t>
            </w:r>
            <w:r w:rsidRPr="00A103E5">
              <w:rPr>
                <w:rFonts w:ascii="Times New Roman" w:hAnsi="Times New Roman" w:cs="Times New Roman"/>
                <w:sz w:val="24"/>
                <w:szCs w:val="24"/>
                <w:lang w:val="uk-UA"/>
              </w:rPr>
              <w:t>.</w:t>
            </w:r>
          </w:p>
          <w:p w:rsidR="00633090" w:rsidRPr="00A103E5" w:rsidRDefault="00633090" w:rsidP="00252BAC">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w:t>
            </w:r>
            <w:r>
              <w:rPr>
                <w:rFonts w:ascii="Times New Roman" w:hAnsi="Times New Roman" w:cs="Times New Roman"/>
                <w:b/>
                <w:bCs/>
                <w:i/>
                <w:iCs/>
                <w:sz w:val="24"/>
                <w:szCs w:val="24"/>
                <w:lang w:val="uk-UA"/>
              </w:rPr>
              <w:t>6</w:t>
            </w:r>
            <w:r w:rsidRPr="00A103E5">
              <w:rPr>
                <w:rFonts w:ascii="Times New Roman" w:hAnsi="Times New Roman" w:cs="Times New Roman"/>
                <w:b/>
                <w:bCs/>
                <w:i/>
                <w:iCs/>
                <w:sz w:val="24"/>
                <w:szCs w:val="24"/>
                <w:lang w:val="uk-UA"/>
              </w:rPr>
              <w:t>. Опис та приклади формальних несуттєвих помилок:</w:t>
            </w:r>
          </w:p>
          <w:p w:rsidR="00633090" w:rsidRPr="00A103E5" w:rsidRDefault="00633090" w:rsidP="00252BAC">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33090" w:rsidRPr="00A103E5" w:rsidRDefault="00633090" w:rsidP="00252BAC">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633090" w:rsidRPr="00A103E5" w:rsidRDefault="00633090" w:rsidP="00252BAC">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633090" w:rsidRPr="00A103E5" w:rsidRDefault="00633090" w:rsidP="00252BAC">
            <w:pPr>
              <w:pStyle w:val="a6"/>
              <w:spacing w:before="0" w:beforeAutospacing="0" w:after="0" w:afterAutospacing="0"/>
              <w:jc w:val="both"/>
            </w:pPr>
            <w:r w:rsidRPr="00A103E5">
              <w:t>уживання великої літери;</w:t>
            </w:r>
          </w:p>
          <w:p w:rsidR="00633090" w:rsidRPr="00A103E5" w:rsidRDefault="00633090" w:rsidP="00252BAC">
            <w:pPr>
              <w:pStyle w:val="a6"/>
              <w:spacing w:before="0" w:beforeAutospacing="0" w:after="0" w:afterAutospacing="0"/>
              <w:jc w:val="both"/>
            </w:pPr>
            <w:r w:rsidRPr="00A103E5">
              <w:t>уживання розділових знаків та відмінювання слів у реченні;</w:t>
            </w:r>
          </w:p>
          <w:p w:rsidR="00633090" w:rsidRPr="00A103E5" w:rsidRDefault="00633090" w:rsidP="00252BAC">
            <w:pPr>
              <w:pStyle w:val="a6"/>
              <w:spacing w:before="0" w:beforeAutospacing="0" w:after="0" w:afterAutospacing="0"/>
              <w:jc w:val="both"/>
            </w:pPr>
            <w:r w:rsidRPr="00A103E5">
              <w:t>використання слова або мовного звороту, запозичених з іншої мови;</w:t>
            </w:r>
          </w:p>
          <w:p w:rsidR="00633090" w:rsidRPr="00A103E5" w:rsidRDefault="00633090" w:rsidP="00252BAC">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33090" w:rsidRPr="00A103E5" w:rsidRDefault="00633090" w:rsidP="00252BAC">
            <w:pPr>
              <w:pStyle w:val="a6"/>
              <w:spacing w:before="0" w:beforeAutospacing="0" w:after="0" w:afterAutospacing="0"/>
              <w:jc w:val="both"/>
            </w:pPr>
            <w:r w:rsidRPr="00A103E5">
              <w:t>застосування правил переносу частини слова з рядка в рядок;</w:t>
            </w:r>
          </w:p>
          <w:p w:rsidR="00633090" w:rsidRPr="00A103E5" w:rsidRDefault="00633090" w:rsidP="00252BAC">
            <w:pPr>
              <w:pStyle w:val="a6"/>
              <w:spacing w:before="0" w:beforeAutospacing="0" w:after="0" w:afterAutospacing="0"/>
              <w:jc w:val="both"/>
            </w:pPr>
            <w:r w:rsidRPr="00A103E5">
              <w:t>написання слів разом та/або окремо, та/або через дефіс;</w:t>
            </w:r>
          </w:p>
          <w:p w:rsidR="00633090" w:rsidRPr="00A103E5" w:rsidRDefault="00633090" w:rsidP="00252BAC">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33090" w:rsidRPr="00A103E5" w:rsidRDefault="00633090" w:rsidP="00252BAC">
            <w:pPr>
              <w:pStyle w:val="a6"/>
              <w:spacing w:before="0" w:beforeAutospacing="0" w:after="0" w:afterAutospacing="0"/>
              <w:jc w:val="both"/>
            </w:pPr>
            <w:r w:rsidRPr="00A103E5">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w:t>
            </w:r>
            <w:r w:rsidRPr="00A103E5">
              <w:lastRenderedPageBreak/>
              <w:t>(цифр),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33090" w:rsidRPr="00A103E5" w:rsidRDefault="00633090" w:rsidP="00252BAC">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33090" w:rsidRPr="00A103E5" w:rsidRDefault="00633090" w:rsidP="00252BAC">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33090" w:rsidRPr="00A103E5" w:rsidRDefault="00633090" w:rsidP="00252BAC">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33090" w:rsidRPr="00A103E5" w:rsidRDefault="00633090" w:rsidP="00252BAC">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33090" w:rsidRPr="00A103E5" w:rsidRDefault="00633090" w:rsidP="00252BAC">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33090" w:rsidRPr="00A103E5" w:rsidRDefault="00633090" w:rsidP="00252BAC">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33090" w:rsidRPr="00A103E5" w:rsidRDefault="00633090" w:rsidP="00252BAC">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33090" w:rsidRPr="00A103E5" w:rsidRDefault="00633090" w:rsidP="00252BAC">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33090" w:rsidRPr="00A103E5" w:rsidRDefault="00633090" w:rsidP="00252BAC">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33090" w:rsidRPr="00A103E5" w:rsidRDefault="00633090" w:rsidP="00252BAC">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A103E5">
              <w:rPr>
                <w:rFonts w:ascii="Times New Roman" w:hAnsi="Times New Roman" w:cs="Times New Roman"/>
                <w:sz w:val="24"/>
                <w:szCs w:val="24"/>
                <w:lang w:val="uk-UA"/>
              </w:rPr>
              <w:lastRenderedPageBreak/>
              <w:t>забезпечує можливість його перегляду.</w:t>
            </w:r>
          </w:p>
          <w:p w:rsidR="00633090" w:rsidRPr="00A103E5" w:rsidRDefault="00633090" w:rsidP="00252BAC">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633090" w:rsidRPr="00A103E5" w:rsidRDefault="00633090" w:rsidP="00252BAC">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33090" w:rsidRPr="00A103E5" w:rsidRDefault="00633090" w:rsidP="00252BAC">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633090" w:rsidRPr="00A103E5" w:rsidRDefault="00633090" w:rsidP="00252BAC">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633090" w:rsidRPr="00A103E5" w:rsidRDefault="00633090" w:rsidP="00252BAC">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633090" w:rsidRPr="00A103E5" w:rsidRDefault="00633090" w:rsidP="00252BAC">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33090" w:rsidRPr="00A103E5" w:rsidRDefault="00633090" w:rsidP="00252BAC">
            <w:pPr>
              <w:jc w:val="both"/>
              <w:rPr>
                <w:rFonts w:ascii="Times New Roman" w:eastAsia="Times New Roman" w:hAnsi="Times New Roman" w:cs="Times New Roman"/>
                <w:color w:val="000000"/>
                <w:sz w:val="24"/>
                <w:szCs w:val="24"/>
                <w:lang w:val="uk-UA" w:eastAsia="ru-RU"/>
              </w:rPr>
            </w:pPr>
            <w:bookmarkStart w:id="0"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633090" w:rsidRPr="00A103E5" w:rsidRDefault="00633090" w:rsidP="00252BAC">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w:t>
            </w:r>
            <w:r w:rsidRPr="00A103E5">
              <w:rPr>
                <w:rStyle w:val="rvts0"/>
                <w:rFonts w:ascii="Times New Roman" w:hAnsi="Times New Roman" w:cs="Times New Roman"/>
                <w:sz w:val="24"/>
                <w:szCs w:val="24"/>
                <w:lang w:val="uk-UA"/>
              </w:rPr>
              <w:lastRenderedPageBreak/>
              <w:t xml:space="preserve">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0"/>
          </w:p>
          <w:p w:rsidR="00633090" w:rsidRPr="00A103E5" w:rsidRDefault="00633090" w:rsidP="00252BAC">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633090" w:rsidRPr="00A103E5" w:rsidRDefault="00633090" w:rsidP="00252BAC">
            <w:pPr>
              <w:keepNext/>
              <w:keepLines/>
              <w:contextualSpacing/>
              <w:jc w:val="both"/>
              <w:rPr>
                <w:rFonts w:ascii="Times New Roman" w:eastAsia="Times New Roman" w:hAnsi="Times New Roman" w:cs="Times New Roman"/>
                <w:sz w:val="24"/>
                <w:szCs w:val="24"/>
                <w:lang w:val="uk-UA" w:eastAsia="ru-RU"/>
              </w:rPr>
            </w:pPr>
            <w:bookmarkStart w:id="1"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633090" w:rsidRPr="00A103E5" w:rsidRDefault="00633090" w:rsidP="00252BAC">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A103E5">
              <w:rPr>
                <w:rFonts w:ascii="Times New Roman" w:eastAsia="Times New Roman" w:hAnsi="Times New Roman" w:cs="Times New Roman"/>
                <w:color w:val="000000"/>
                <w:sz w:val="24"/>
                <w:szCs w:val="24"/>
                <w:lang w:val="uk-UA" w:eastAsia="ru-RU"/>
              </w:rPr>
              <w:t>.</w:t>
            </w:r>
          </w:p>
        </w:tc>
      </w:tr>
      <w:tr w:rsidR="00633090" w:rsidRPr="00A103E5" w:rsidTr="00252BAC">
        <w:trPr>
          <w:trHeight w:val="1119"/>
          <w:jc w:val="center"/>
        </w:trPr>
        <w:tc>
          <w:tcPr>
            <w:tcW w:w="704" w:type="dxa"/>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633090" w:rsidRPr="00180619" w:rsidRDefault="00633090" w:rsidP="00252BAC">
            <w:pPr>
              <w:rPr>
                <w:rFonts w:ascii="Times New Roman" w:hAnsi="Times New Roman" w:cs="Times New Roman"/>
                <w:sz w:val="24"/>
                <w:szCs w:val="24"/>
                <w:lang w:val="uk-UA"/>
              </w:rPr>
            </w:pPr>
            <w:bookmarkStart w:id="2" w:name="_Hlk37757836"/>
            <w:r w:rsidRPr="00180619">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633090" w:rsidRPr="00633090" w:rsidRDefault="00633090" w:rsidP="00633090">
            <w:pPr>
              <w:jc w:val="both"/>
              <w:rPr>
                <w:rFonts w:ascii="Times New Roman" w:hAnsi="Times New Roman" w:cs="Times New Roman"/>
                <w:sz w:val="24"/>
                <w:szCs w:val="24"/>
                <w:lang w:val="uk-UA"/>
              </w:rPr>
            </w:pPr>
            <w:r w:rsidRPr="00180619">
              <w:rPr>
                <w:rFonts w:ascii="Times New Roman" w:hAnsi="Times New Roman" w:cs="Times New Roman"/>
                <w:sz w:val="24"/>
                <w:szCs w:val="24"/>
                <w:lang w:val="uk-UA"/>
              </w:rPr>
              <w:t>3.2.1.</w:t>
            </w:r>
            <w:r w:rsidRPr="00633090">
              <w:rPr>
                <w:rFonts w:ascii="Times New Roman" w:eastAsia="Times New Roman" w:hAnsi="Times New Roman" w:cs="Times New Roman"/>
                <w:color w:val="000000"/>
                <w:sz w:val="24"/>
                <w:szCs w:val="24"/>
                <w:lang w:val="uk-UA" w:eastAsia="zh-CN"/>
              </w:rPr>
              <w:t xml:space="preserve"> </w:t>
            </w:r>
            <w:r w:rsidRPr="00633090">
              <w:rPr>
                <w:rFonts w:ascii="Times New Roman" w:hAnsi="Times New Roman" w:cs="Times New Roman"/>
                <w:sz w:val="24"/>
                <w:szCs w:val="24"/>
                <w:lang w:val="uk-UA"/>
              </w:rPr>
              <w:t>Замовником вимагається внесення учасником забезпечення тендерної пропозиції.</w:t>
            </w:r>
          </w:p>
          <w:p w:rsidR="00633090" w:rsidRPr="00633090" w:rsidRDefault="00633090" w:rsidP="00633090">
            <w:pPr>
              <w:jc w:val="both"/>
              <w:rPr>
                <w:rFonts w:ascii="Times New Roman" w:hAnsi="Times New Roman" w:cs="Times New Roman"/>
                <w:b/>
                <w:sz w:val="24"/>
                <w:szCs w:val="24"/>
                <w:lang w:val="uk-UA"/>
              </w:rPr>
            </w:pPr>
            <w:r w:rsidRPr="00633090">
              <w:rPr>
                <w:rFonts w:ascii="Times New Roman" w:hAnsi="Times New Roman" w:cs="Times New Roman"/>
                <w:sz w:val="24"/>
                <w:szCs w:val="24"/>
                <w:lang w:val="uk-UA"/>
              </w:rPr>
              <w:t>3.2.2. Сума забезпечення</w:t>
            </w:r>
            <w:r w:rsidRPr="00633090">
              <w:rPr>
                <w:rFonts w:ascii="Times New Roman" w:hAnsi="Times New Roman" w:cs="Times New Roman"/>
                <w:b/>
                <w:sz w:val="24"/>
                <w:szCs w:val="24"/>
                <w:lang w:val="uk-UA"/>
              </w:rPr>
              <w:t xml:space="preserve">: </w:t>
            </w:r>
            <w:r w:rsidR="00D15839" w:rsidRPr="007B70AA">
              <w:rPr>
                <w:rFonts w:ascii="Times New Roman" w:hAnsi="Times New Roman" w:cs="Times New Roman"/>
                <w:b/>
                <w:sz w:val="24"/>
                <w:szCs w:val="24"/>
                <w:lang w:val="uk-UA"/>
              </w:rPr>
              <w:t>140</w:t>
            </w:r>
            <w:r w:rsidRPr="00633090">
              <w:rPr>
                <w:rFonts w:ascii="Times New Roman" w:hAnsi="Times New Roman" w:cs="Times New Roman"/>
                <w:b/>
                <w:sz w:val="24"/>
                <w:szCs w:val="24"/>
                <w:lang w:val="uk-UA"/>
              </w:rPr>
              <w:t xml:space="preserve"> 000,00 (</w:t>
            </w:r>
            <w:r w:rsidR="00D15839">
              <w:rPr>
                <w:rFonts w:ascii="Times New Roman" w:hAnsi="Times New Roman" w:cs="Times New Roman"/>
                <w:b/>
                <w:sz w:val="24"/>
                <w:szCs w:val="24"/>
                <w:lang w:val="uk-UA"/>
              </w:rPr>
              <w:t>сто сорок</w:t>
            </w:r>
            <w:r w:rsidRPr="00633090">
              <w:rPr>
                <w:rFonts w:ascii="Times New Roman" w:hAnsi="Times New Roman" w:cs="Times New Roman"/>
                <w:b/>
                <w:sz w:val="24"/>
                <w:szCs w:val="24"/>
                <w:lang w:val="uk-UA"/>
              </w:rPr>
              <w:t xml:space="preserve"> тисяч гривень 00 коп.).</w:t>
            </w:r>
          </w:p>
          <w:p w:rsidR="00633090" w:rsidRPr="00633090" w:rsidRDefault="00633090" w:rsidP="00633090">
            <w:pPr>
              <w:jc w:val="both"/>
              <w:rPr>
                <w:rFonts w:ascii="Times New Roman" w:hAnsi="Times New Roman" w:cs="Times New Roman"/>
                <w:sz w:val="24"/>
                <w:szCs w:val="24"/>
                <w:lang w:val="uk-UA"/>
              </w:rPr>
            </w:pPr>
            <w:r w:rsidRPr="00633090">
              <w:rPr>
                <w:rFonts w:ascii="Times New Roman" w:hAnsi="Times New Roman" w:cs="Times New Roman"/>
                <w:sz w:val="24"/>
                <w:szCs w:val="24"/>
                <w:lang w:val="uk-UA"/>
              </w:rPr>
              <w:t xml:space="preserve">3.2.3. Строк дії забезпечення: </w:t>
            </w:r>
            <w:proofErr w:type="spellStart"/>
            <w:r w:rsidR="00743F03" w:rsidRPr="00180619">
              <w:rPr>
                <w:rFonts w:ascii="Times New Roman" w:hAnsi="Times New Roman" w:cs="Times New Roman"/>
                <w:sz w:val="24"/>
                <w:szCs w:val="24"/>
              </w:rPr>
              <w:t>має</w:t>
            </w:r>
            <w:proofErr w:type="spellEnd"/>
            <w:r w:rsidR="00743F03" w:rsidRPr="00180619">
              <w:rPr>
                <w:rFonts w:ascii="Times New Roman" w:hAnsi="Times New Roman" w:cs="Times New Roman"/>
                <w:sz w:val="24"/>
                <w:szCs w:val="24"/>
              </w:rPr>
              <w:t xml:space="preserve"> </w:t>
            </w:r>
            <w:proofErr w:type="spellStart"/>
            <w:r w:rsidR="00743F03" w:rsidRPr="00180619">
              <w:rPr>
                <w:rFonts w:ascii="Times New Roman" w:hAnsi="Times New Roman" w:cs="Times New Roman"/>
                <w:sz w:val="24"/>
                <w:szCs w:val="24"/>
              </w:rPr>
              <w:t>дорівнювати</w:t>
            </w:r>
            <w:proofErr w:type="spellEnd"/>
            <w:r w:rsidR="00743F03" w:rsidRPr="00180619">
              <w:rPr>
                <w:rFonts w:ascii="Times New Roman" w:hAnsi="Times New Roman" w:cs="Times New Roman"/>
                <w:sz w:val="24"/>
                <w:szCs w:val="24"/>
              </w:rPr>
              <w:t xml:space="preserve"> </w:t>
            </w:r>
            <w:proofErr w:type="spellStart"/>
            <w:r w:rsidR="00743F03" w:rsidRPr="00180619">
              <w:rPr>
                <w:rFonts w:ascii="Times New Roman" w:hAnsi="Times New Roman" w:cs="Times New Roman"/>
                <w:sz w:val="24"/>
                <w:szCs w:val="24"/>
              </w:rPr>
              <w:t>або</w:t>
            </w:r>
            <w:proofErr w:type="spellEnd"/>
            <w:r w:rsidR="00743F03" w:rsidRPr="00180619">
              <w:rPr>
                <w:rFonts w:ascii="Times New Roman" w:hAnsi="Times New Roman" w:cs="Times New Roman"/>
                <w:sz w:val="24"/>
                <w:szCs w:val="24"/>
              </w:rPr>
              <w:t xml:space="preserve"> </w:t>
            </w:r>
            <w:proofErr w:type="spellStart"/>
            <w:r w:rsidR="00743F03" w:rsidRPr="00180619">
              <w:rPr>
                <w:rFonts w:ascii="Times New Roman" w:hAnsi="Times New Roman" w:cs="Times New Roman"/>
                <w:sz w:val="24"/>
                <w:szCs w:val="24"/>
              </w:rPr>
              <w:t>перевищувати</w:t>
            </w:r>
            <w:proofErr w:type="spellEnd"/>
            <w:r w:rsidR="00743F03" w:rsidRPr="00180619">
              <w:rPr>
                <w:rFonts w:ascii="Times New Roman" w:hAnsi="Times New Roman" w:cs="Times New Roman"/>
                <w:sz w:val="24"/>
                <w:szCs w:val="24"/>
              </w:rPr>
              <w:t xml:space="preserve"> 120 (сто </w:t>
            </w:r>
            <w:proofErr w:type="spellStart"/>
            <w:r w:rsidR="00743F03" w:rsidRPr="00180619">
              <w:rPr>
                <w:rFonts w:ascii="Times New Roman" w:hAnsi="Times New Roman" w:cs="Times New Roman"/>
                <w:sz w:val="24"/>
                <w:szCs w:val="24"/>
              </w:rPr>
              <w:t>двадцять</w:t>
            </w:r>
            <w:proofErr w:type="spellEnd"/>
            <w:r w:rsidR="00743F03" w:rsidRPr="00180619">
              <w:rPr>
                <w:rFonts w:ascii="Times New Roman" w:hAnsi="Times New Roman" w:cs="Times New Roman"/>
                <w:sz w:val="24"/>
                <w:szCs w:val="24"/>
              </w:rPr>
              <w:t xml:space="preserve">) </w:t>
            </w:r>
            <w:proofErr w:type="spellStart"/>
            <w:r w:rsidR="00743F03" w:rsidRPr="00180619">
              <w:rPr>
                <w:rFonts w:ascii="Times New Roman" w:hAnsi="Times New Roman" w:cs="Times New Roman"/>
                <w:sz w:val="24"/>
                <w:szCs w:val="24"/>
              </w:rPr>
              <w:t>календарних</w:t>
            </w:r>
            <w:proofErr w:type="spellEnd"/>
            <w:r w:rsidR="00743F03" w:rsidRPr="00180619">
              <w:rPr>
                <w:rFonts w:ascii="Times New Roman" w:hAnsi="Times New Roman" w:cs="Times New Roman"/>
                <w:sz w:val="24"/>
                <w:szCs w:val="24"/>
              </w:rPr>
              <w:t xml:space="preserve"> </w:t>
            </w:r>
            <w:proofErr w:type="spellStart"/>
            <w:r w:rsidR="00743F03" w:rsidRPr="00180619">
              <w:rPr>
                <w:rFonts w:ascii="Times New Roman" w:hAnsi="Times New Roman" w:cs="Times New Roman"/>
                <w:sz w:val="24"/>
                <w:szCs w:val="24"/>
              </w:rPr>
              <w:t>днів</w:t>
            </w:r>
            <w:proofErr w:type="spellEnd"/>
            <w:r w:rsidR="00743F03" w:rsidRPr="00180619">
              <w:rPr>
                <w:rFonts w:ascii="Times New Roman" w:hAnsi="Times New Roman" w:cs="Times New Roman"/>
                <w:sz w:val="24"/>
                <w:szCs w:val="24"/>
              </w:rPr>
              <w:t xml:space="preserve"> з </w:t>
            </w:r>
            <w:proofErr w:type="spellStart"/>
            <w:r w:rsidR="00743F03" w:rsidRPr="00180619">
              <w:rPr>
                <w:rFonts w:ascii="Times New Roman" w:hAnsi="Times New Roman" w:cs="Times New Roman"/>
                <w:sz w:val="24"/>
                <w:szCs w:val="24"/>
              </w:rPr>
              <w:t>дати</w:t>
            </w:r>
            <w:proofErr w:type="spellEnd"/>
            <w:r w:rsidR="00743F03" w:rsidRPr="00180619">
              <w:rPr>
                <w:rFonts w:ascii="Times New Roman" w:hAnsi="Times New Roman" w:cs="Times New Roman"/>
                <w:sz w:val="24"/>
                <w:szCs w:val="24"/>
              </w:rPr>
              <w:t xml:space="preserve"> </w:t>
            </w:r>
            <w:proofErr w:type="spellStart"/>
            <w:r w:rsidR="00743F03" w:rsidRPr="00180619">
              <w:rPr>
                <w:rFonts w:ascii="Times New Roman" w:hAnsi="Times New Roman" w:cs="Times New Roman"/>
                <w:sz w:val="24"/>
                <w:szCs w:val="24"/>
              </w:rPr>
              <w:t>кінцевого</w:t>
            </w:r>
            <w:proofErr w:type="spellEnd"/>
            <w:r w:rsidR="00743F03" w:rsidRPr="00180619">
              <w:rPr>
                <w:rFonts w:ascii="Times New Roman" w:hAnsi="Times New Roman" w:cs="Times New Roman"/>
                <w:sz w:val="24"/>
                <w:szCs w:val="24"/>
              </w:rPr>
              <w:t xml:space="preserve"> строку </w:t>
            </w:r>
            <w:proofErr w:type="spellStart"/>
            <w:r w:rsidR="00743F03" w:rsidRPr="00180619">
              <w:rPr>
                <w:rFonts w:ascii="Times New Roman" w:hAnsi="Times New Roman" w:cs="Times New Roman"/>
                <w:sz w:val="24"/>
                <w:szCs w:val="24"/>
              </w:rPr>
              <w:t>подання</w:t>
            </w:r>
            <w:proofErr w:type="spellEnd"/>
            <w:r w:rsidR="00743F03" w:rsidRPr="00180619">
              <w:rPr>
                <w:rFonts w:ascii="Times New Roman" w:hAnsi="Times New Roman" w:cs="Times New Roman"/>
                <w:sz w:val="24"/>
                <w:szCs w:val="24"/>
              </w:rPr>
              <w:t xml:space="preserve"> </w:t>
            </w:r>
            <w:proofErr w:type="spellStart"/>
            <w:r w:rsidR="00743F03" w:rsidRPr="00180619">
              <w:rPr>
                <w:rFonts w:ascii="Times New Roman" w:hAnsi="Times New Roman" w:cs="Times New Roman"/>
                <w:sz w:val="24"/>
                <w:szCs w:val="24"/>
              </w:rPr>
              <w:t>тендерних</w:t>
            </w:r>
            <w:proofErr w:type="spellEnd"/>
            <w:r w:rsidR="00743F03" w:rsidRPr="00180619">
              <w:rPr>
                <w:rFonts w:ascii="Times New Roman" w:hAnsi="Times New Roman" w:cs="Times New Roman"/>
                <w:sz w:val="24"/>
                <w:szCs w:val="24"/>
              </w:rPr>
              <w:t xml:space="preserve"> </w:t>
            </w:r>
            <w:proofErr w:type="spellStart"/>
            <w:r w:rsidR="00743F03" w:rsidRPr="00180619">
              <w:rPr>
                <w:rFonts w:ascii="Times New Roman" w:hAnsi="Times New Roman" w:cs="Times New Roman"/>
                <w:sz w:val="24"/>
                <w:szCs w:val="24"/>
              </w:rPr>
              <w:t>пропозицій</w:t>
            </w:r>
            <w:proofErr w:type="spellEnd"/>
            <w:r w:rsidR="00743F03" w:rsidRPr="00180619">
              <w:rPr>
                <w:rFonts w:ascii="Times New Roman" w:hAnsi="Times New Roman" w:cs="Times New Roman"/>
                <w:sz w:val="24"/>
                <w:szCs w:val="24"/>
              </w:rPr>
              <w:t xml:space="preserve">, яка </w:t>
            </w:r>
            <w:proofErr w:type="spellStart"/>
            <w:r w:rsidR="00743F03" w:rsidRPr="00180619">
              <w:rPr>
                <w:rFonts w:ascii="Times New Roman" w:hAnsi="Times New Roman" w:cs="Times New Roman"/>
                <w:sz w:val="24"/>
                <w:szCs w:val="24"/>
              </w:rPr>
              <w:t>зазначена</w:t>
            </w:r>
            <w:proofErr w:type="spellEnd"/>
            <w:r w:rsidR="00743F03" w:rsidRPr="00180619">
              <w:rPr>
                <w:rFonts w:ascii="Times New Roman" w:hAnsi="Times New Roman" w:cs="Times New Roman"/>
                <w:sz w:val="24"/>
                <w:szCs w:val="24"/>
              </w:rPr>
              <w:t xml:space="preserve"> в </w:t>
            </w:r>
            <w:proofErr w:type="spellStart"/>
            <w:r w:rsidR="00743F03" w:rsidRPr="00180619">
              <w:rPr>
                <w:rFonts w:ascii="Times New Roman" w:hAnsi="Times New Roman" w:cs="Times New Roman"/>
                <w:sz w:val="24"/>
                <w:szCs w:val="24"/>
              </w:rPr>
              <w:t>оголошенні</w:t>
            </w:r>
            <w:proofErr w:type="spellEnd"/>
            <w:r w:rsidR="00743F03" w:rsidRPr="00180619">
              <w:rPr>
                <w:rFonts w:ascii="Times New Roman" w:hAnsi="Times New Roman" w:cs="Times New Roman"/>
                <w:sz w:val="24"/>
                <w:szCs w:val="24"/>
              </w:rPr>
              <w:t xml:space="preserve"> на веб-</w:t>
            </w:r>
            <w:proofErr w:type="spellStart"/>
            <w:r w:rsidR="00743F03" w:rsidRPr="00180619">
              <w:rPr>
                <w:rFonts w:ascii="Times New Roman" w:hAnsi="Times New Roman" w:cs="Times New Roman"/>
                <w:sz w:val="24"/>
                <w:szCs w:val="24"/>
              </w:rPr>
              <w:t>порталі</w:t>
            </w:r>
            <w:proofErr w:type="spellEnd"/>
            <w:r w:rsidR="00743F03" w:rsidRPr="00180619">
              <w:rPr>
                <w:rFonts w:ascii="Times New Roman" w:hAnsi="Times New Roman" w:cs="Times New Roman"/>
                <w:sz w:val="24"/>
                <w:szCs w:val="24"/>
              </w:rPr>
              <w:t xml:space="preserve"> </w:t>
            </w:r>
            <w:proofErr w:type="spellStart"/>
            <w:r w:rsidR="00743F03" w:rsidRPr="00180619">
              <w:rPr>
                <w:rFonts w:ascii="Times New Roman" w:hAnsi="Times New Roman" w:cs="Times New Roman"/>
                <w:sz w:val="24"/>
                <w:szCs w:val="24"/>
              </w:rPr>
              <w:t>Уповноваженого</w:t>
            </w:r>
            <w:proofErr w:type="spellEnd"/>
            <w:r w:rsidR="00743F03" w:rsidRPr="00180619">
              <w:rPr>
                <w:rFonts w:ascii="Times New Roman" w:hAnsi="Times New Roman" w:cs="Times New Roman"/>
                <w:sz w:val="24"/>
                <w:szCs w:val="24"/>
              </w:rPr>
              <w:t xml:space="preserve"> органу</w:t>
            </w:r>
            <w:r w:rsidRPr="00633090">
              <w:rPr>
                <w:rFonts w:ascii="Times New Roman" w:hAnsi="Times New Roman" w:cs="Times New Roman"/>
                <w:sz w:val="24"/>
                <w:szCs w:val="24"/>
                <w:lang w:val="uk-UA"/>
              </w:rPr>
              <w:t>.</w:t>
            </w:r>
          </w:p>
          <w:p w:rsidR="00633090" w:rsidRPr="00633090" w:rsidRDefault="00633090" w:rsidP="00633090">
            <w:pPr>
              <w:jc w:val="both"/>
              <w:rPr>
                <w:rFonts w:ascii="Times New Roman" w:hAnsi="Times New Roman" w:cs="Times New Roman"/>
                <w:sz w:val="24"/>
                <w:szCs w:val="24"/>
                <w:lang w:val="uk-UA"/>
              </w:rPr>
            </w:pPr>
            <w:r w:rsidRPr="00633090">
              <w:rPr>
                <w:rFonts w:ascii="Times New Roman" w:hAnsi="Times New Roman" w:cs="Times New Roman"/>
                <w:sz w:val="24"/>
                <w:szCs w:val="24"/>
                <w:lang w:val="uk-UA"/>
              </w:rPr>
              <w:t xml:space="preserve">3.2.4. Вид забезпечення: </w:t>
            </w:r>
            <w:r w:rsidRPr="00633090">
              <w:rPr>
                <w:rFonts w:ascii="Times New Roman" w:hAnsi="Times New Roman" w:cs="Times New Roman"/>
                <w:b/>
                <w:bCs/>
                <w:sz w:val="24"/>
                <w:szCs w:val="24"/>
                <w:lang w:val="uk-UA"/>
              </w:rPr>
              <w:t>електронна банківська гарантія.</w:t>
            </w:r>
          </w:p>
          <w:p w:rsidR="00FB7772" w:rsidRPr="00D15839" w:rsidRDefault="00633090" w:rsidP="00FB7772">
            <w:pPr>
              <w:pStyle w:val="TableParagraph"/>
              <w:jc w:val="both"/>
              <w:rPr>
                <w:color w:val="212529"/>
                <w:sz w:val="24"/>
                <w:szCs w:val="24"/>
                <w:shd w:val="clear" w:color="auto" w:fill="FFFFFF"/>
              </w:rPr>
            </w:pPr>
            <w:r w:rsidRPr="00633090">
              <w:rPr>
                <w:sz w:val="24"/>
                <w:szCs w:val="24"/>
              </w:rPr>
              <w:t xml:space="preserve">3.2.5. Електронна банківська гарантія повинна бути оформлена </w:t>
            </w:r>
            <w:r w:rsidR="00252BAC" w:rsidRPr="00633090">
              <w:rPr>
                <w:sz w:val="24"/>
                <w:szCs w:val="24"/>
              </w:rPr>
              <w:t>відповідно до вимог постанови Правління Національного бан</w:t>
            </w:r>
            <w:r w:rsidR="00252BAC">
              <w:rPr>
                <w:sz w:val="24"/>
                <w:szCs w:val="24"/>
              </w:rPr>
              <w:t xml:space="preserve">ку України від 15.12.2004 № 639 та </w:t>
            </w:r>
            <w:r w:rsidR="00D15839">
              <w:rPr>
                <w:sz w:val="24"/>
                <w:szCs w:val="24"/>
              </w:rPr>
              <w:t xml:space="preserve">вимог </w:t>
            </w:r>
            <w:r w:rsidRPr="00633090">
              <w:rPr>
                <w:sz w:val="24"/>
                <w:szCs w:val="24"/>
              </w:rPr>
              <w:t xml:space="preserve">тендерної документації та свідчити про обов'язок банку сплатити на користь Замовника: </w:t>
            </w:r>
            <w:r w:rsidR="00FB7772" w:rsidRPr="00D15839">
              <w:rPr>
                <w:color w:val="212529"/>
                <w:sz w:val="24"/>
                <w:szCs w:val="24"/>
                <w:shd w:val="clear" w:color="auto" w:fill="FFFFFF"/>
              </w:rPr>
              <w:t xml:space="preserve">КОМУНАЛЬНИЙ ЗАКЛАД ЗАГАЛЬНОЇ СЕРЕДНЬОЇ ОСВІТИ </w:t>
            </w:r>
          </w:p>
          <w:p w:rsidR="00633090" w:rsidRPr="00633090" w:rsidRDefault="00FB7772" w:rsidP="00FB7772">
            <w:pPr>
              <w:jc w:val="both"/>
              <w:rPr>
                <w:rFonts w:ascii="Times New Roman" w:hAnsi="Times New Roman" w:cs="Times New Roman"/>
                <w:sz w:val="24"/>
                <w:szCs w:val="24"/>
                <w:lang w:val="uk-UA"/>
              </w:rPr>
            </w:pPr>
            <w:r w:rsidRPr="00D15839">
              <w:rPr>
                <w:rFonts w:ascii="Times New Roman" w:hAnsi="Times New Roman" w:cs="Times New Roman"/>
                <w:color w:val="212529"/>
                <w:sz w:val="24"/>
                <w:szCs w:val="24"/>
                <w:shd w:val="clear" w:color="auto" w:fill="FFFFFF"/>
                <w:lang w:val="uk-UA"/>
              </w:rPr>
              <w:t>"ЛІЦЕЙ № 2 ХМЕЛЬНИЦЬКОЇ МІСЬКОЇ РАДИ"</w:t>
            </w:r>
            <w:r w:rsidRPr="00D15839">
              <w:rPr>
                <w:rFonts w:ascii="Times New Roman" w:hAnsi="Times New Roman" w:cs="Times New Roman"/>
                <w:b/>
                <w:sz w:val="24"/>
                <w:szCs w:val="24"/>
                <w:lang w:val="uk-UA"/>
              </w:rPr>
              <w:t xml:space="preserve"> </w:t>
            </w:r>
            <w:r w:rsidR="00633090" w:rsidRPr="00D15839">
              <w:rPr>
                <w:rFonts w:ascii="Times New Roman" w:hAnsi="Times New Roman" w:cs="Times New Roman"/>
                <w:b/>
                <w:sz w:val="24"/>
                <w:szCs w:val="24"/>
                <w:lang w:val="uk-UA"/>
              </w:rPr>
              <w:t xml:space="preserve">(код ЄДРПОУ – </w:t>
            </w:r>
            <w:r w:rsidRPr="00D15839">
              <w:rPr>
                <w:rFonts w:ascii="Times New Roman" w:hAnsi="Times New Roman" w:cs="Times New Roman"/>
                <w:b/>
                <w:bCs/>
                <w:sz w:val="24"/>
                <w:szCs w:val="24"/>
                <w:lang w:val="uk-UA"/>
              </w:rPr>
              <w:t>21313855</w:t>
            </w:r>
            <w:r w:rsidR="00633090" w:rsidRPr="00D15839">
              <w:rPr>
                <w:rFonts w:ascii="Times New Roman" w:hAnsi="Times New Roman" w:cs="Times New Roman"/>
                <w:b/>
                <w:sz w:val="24"/>
                <w:szCs w:val="24"/>
                <w:lang w:val="uk-UA"/>
              </w:rPr>
              <w:t xml:space="preserve">), </w:t>
            </w:r>
            <w:r w:rsidRPr="00D15839">
              <w:rPr>
                <w:rFonts w:ascii="Times New Roman" w:hAnsi="Times New Roman" w:cs="Times New Roman"/>
                <w:b/>
                <w:bCs/>
                <w:sz w:val="24"/>
                <w:szCs w:val="24"/>
                <w:lang w:val="uk-UA"/>
              </w:rPr>
              <w:t xml:space="preserve">29009, Україна, Хмельницька область, </w:t>
            </w:r>
            <w:proofErr w:type="spellStart"/>
            <w:r w:rsidRPr="00D15839">
              <w:rPr>
                <w:rFonts w:ascii="Times New Roman" w:hAnsi="Times New Roman" w:cs="Times New Roman"/>
                <w:b/>
                <w:bCs/>
                <w:sz w:val="24"/>
                <w:szCs w:val="24"/>
                <w:lang w:val="uk-UA"/>
              </w:rPr>
              <w:t>м.Хмельницький</w:t>
            </w:r>
            <w:proofErr w:type="spellEnd"/>
            <w:r w:rsidRPr="00D15839">
              <w:rPr>
                <w:rFonts w:ascii="Times New Roman" w:hAnsi="Times New Roman" w:cs="Times New Roman"/>
                <w:b/>
                <w:bCs/>
                <w:sz w:val="24"/>
                <w:szCs w:val="24"/>
                <w:lang w:val="uk-UA"/>
              </w:rPr>
              <w:t xml:space="preserve">, </w:t>
            </w:r>
            <w:proofErr w:type="spellStart"/>
            <w:r w:rsidRPr="00D15839">
              <w:rPr>
                <w:rFonts w:ascii="Times New Roman" w:hAnsi="Times New Roman" w:cs="Times New Roman"/>
                <w:b/>
                <w:bCs/>
                <w:sz w:val="24"/>
                <w:szCs w:val="24"/>
                <w:lang w:val="uk-UA"/>
              </w:rPr>
              <w:t>вул.Івана</w:t>
            </w:r>
            <w:proofErr w:type="spellEnd"/>
            <w:r w:rsidRPr="00D15839">
              <w:rPr>
                <w:rFonts w:ascii="Times New Roman" w:hAnsi="Times New Roman" w:cs="Times New Roman"/>
                <w:b/>
                <w:bCs/>
                <w:sz w:val="24"/>
                <w:szCs w:val="24"/>
                <w:lang w:val="uk-UA"/>
              </w:rPr>
              <w:t xml:space="preserve"> Франка, буд</w:t>
            </w:r>
            <w:r w:rsidRPr="002F5154">
              <w:rPr>
                <w:rFonts w:ascii="Times New Roman" w:hAnsi="Times New Roman" w:cs="Times New Roman"/>
                <w:b/>
                <w:bCs/>
                <w:sz w:val="24"/>
                <w:szCs w:val="24"/>
                <w:lang w:val="uk-UA"/>
              </w:rPr>
              <w:t>. 57</w:t>
            </w:r>
            <w:r w:rsidR="00633090" w:rsidRPr="002F5154">
              <w:rPr>
                <w:rFonts w:ascii="Times New Roman" w:hAnsi="Times New Roman" w:cs="Times New Roman"/>
                <w:b/>
                <w:bCs/>
                <w:sz w:val="24"/>
                <w:szCs w:val="24"/>
                <w:lang w:val="uk-UA"/>
              </w:rPr>
              <w:t xml:space="preserve">, </w:t>
            </w:r>
            <w:r w:rsidRPr="002F5154">
              <w:rPr>
                <w:rFonts w:ascii="Times New Roman" w:hAnsi="Times New Roman" w:cs="Times New Roman"/>
                <w:b/>
                <w:sz w:val="24"/>
                <w:szCs w:val="24"/>
                <w:lang w:val="uk-UA"/>
              </w:rPr>
              <w:t>IBAN</w:t>
            </w:r>
            <w:r w:rsidR="00633090" w:rsidRPr="002F5154">
              <w:rPr>
                <w:rFonts w:ascii="Times New Roman" w:hAnsi="Times New Roman" w:cs="Times New Roman"/>
                <w:b/>
                <w:sz w:val="24"/>
                <w:szCs w:val="24"/>
                <w:lang w:val="uk-UA"/>
              </w:rPr>
              <w:t xml:space="preserve"> </w:t>
            </w:r>
            <w:r w:rsidR="00633090" w:rsidRPr="002F5154">
              <w:rPr>
                <w:rFonts w:ascii="Times New Roman" w:hAnsi="Times New Roman" w:cs="Times New Roman"/>
                <w:sz w:val="24"/>
                <w:szCs w:val="24"/>
                <w:lang w:val="uk-UA"/>
              </w:rPr>
              <w:t xml:space="preserve">UA </w:t>
            </w:r>
            <w:r w:rsidR="002F5154" w:rsidRPr="002F5154">
              <w:rPr>
                <w:rFonts w:ascii="Times New Roman" w:hAnsi="Times New Roman" w:cs="Times New Roman"/>
                <w:sz w:val="24"/>
                <w:szCs w:val="24"/>
                <w:lang w:val="uk-UA"/>
              </w:rPr>
              <w:t>528201720355239004000050837</w:t>
            </w:r>
            <w:r w:rsidR="00633090" w:rsidRPr="002F5154">
              <w:rPr>
                <w:rFonts w:ascii="Times New Roman" w:hAnsi="Times New Roman" w:cs="Times New Roman"/>
                <w:sz w:val="24"/>
                <w:szCs w:val="24"/>
                <w:lang w:val="uk-UA"/>
              </w:rPr>
              <w:t xml:space="preserve"> в ДКСУ </w:t>
            </w:r>
            <w:proofErr w:type="spellStart"/>
            <w:r w:rsidR="00633090" w:rsidRPr="002F5154">
              <w:rPr>
                <w:rFonts w:ascii="Times New Roman" w:hAnsi="Times New Roman" w:cs="Times New Roman"/>
                <w:sz w:val="24"/>
                <w:szCs w:val="24"/>
                <w:lang w:val="uk-UA"/>
              </w:rPr>
              <w:t>м.Київ</w:t>
            </w:r>
            <w:proofErr w:type="spellEnd"/>
            <w:r w:rsidR="00633090" w:rsidRPr="002F5154">
              <w:rPr>
                <w:rFonts w:ascii="Times New Roman" w:hAnsi="Times New Roman" w:cs="Times New Roman"/>
                <w:sz w:val="24"/>
                <w:szCs w:val="24"/>
                <w:lang w:val="uk-UA"/>
              </w:rPr>
              <w:t>,</w:t>
            </w:r>
            <w:r w:rsidR="00633090" w:rsidRPr="00633090">
              <w:rPr>
                <w:rFonts w:ascii="Times New Roman" w:hAnsi="Times New Roman" w:cs="Times New Roman"/>
                <w:sz w:val="24"/>
                <w:szCs w:val="24"/>
                <w:lang w:val="uk-UA"/>
              </w:rPr>
              <w:t xml:space="preserve"> суму забезпечення тендерної пропозиції при виникненні обставин, вказаних у пункті </w:t>
            </w:r>
            <w:proofErr w:type="spellStart"/>
            <w:r w:rsidR="00633090" w:rsidRPr="00633090">
              <w:rPr>
                <w:rFonts w:ascii="Times New Roman" w:hAnsi="Times New Roman" w:cs="Times New Roman"/>
                <w:sz w:val="24"/>
                <w:szCs w:val="24"/>
                <w:lang w:val="uk-UA"/>
              </w:rPr>
              <w:t>п.п</w:t>
            </w:r>
            <w:proofErr w:type="spellEnd"/>
            <w:r w:rsidR="00633090" w:rsidRPr="00633090">
              <w:rPr>
                <w:rFonts w:ascii="Times New Roman" w:hAnsi="Times New Roman" w:cs="Times New Roman"/>
                <w:sz w:val="24"/>
                <w:szCs w:val="24"/>
                <w:lang w:val="uk-UA"/>
              </w:rPr>
              <w:t>. 3.3.4. п. 3 Розділу III цієї тендерної документації та не може бути відкликана протягом строку її дії.</w:t>
            </w:r>
          </w:p>
          <w:p w:rsidR="00633090" w:rsidRPr="00633090" w:rsidRDefault="00252BAC" w:rsidP="00633090">
            <w:pPr>
              <w:jc w:val="both"/>
              <w:rPr>
                <w:rFonts w:ascii="Times New Roman" w:hAnsi="Times New Roman" w:cs="Times New Roman"/>
                <w:sz w:val="24"/>
                <w:szCs w:val="24"/>
                <w:lang w:val="uk-UA"/>
              </w:rPr>
            </w:pPr>
            <w:r>
              <w:rPr>
                <w:rFonts w:ascii="Times New Roman" w:hAnsi="Times New Roman" w:cs="Times New Roman"/>
                <w:sz w:val="24"/>
                <w:szCs w:val="24"/>
                <w:lang w:val="uk-UA"/>
              </w:rPr>
              <w:t>3.2.6</w:t>
            </w:r>
            <w:r w:rsidR="00633090" w:rsidRPr="00633090">
              <w:rPr>
                <w:rFonts w:ascii="Times New Roman" w:hAnsi="Times New Roman" w:cs="Times New Roman"/>
                <w:sz w:val="24"/>
                <w:szCs w:val="24"/>
                <w:lang w:val="uk-UA"/>
              </w:rPr>
              <w:t>.</w:t>
            </w:r>
            <w:r w:rsidR="00633090" w:rsidRPr="00633090">
              <w:rPr>
                <w:rFonts w:ascii="Times New Roman" w:hAnsi="Times New Roman" w:cs="Times New Roman"/>
                <w:b/>
                <w:sz w:val="24"/>
                <w:szCs w:val="24"/>
                <w:lang w:val="uk-UA"/>
              </w:rPr>
              <w:t xml:space="preserve"> </w:t>
            </w:r>
            <w:r w:rsidR="00633090" w:rsidRPr="00633090">
              <w:rPr>
                <w:rFonts w:ascii="Times New Roman" w:hAnsi="Times New Roman" w:cs="Times New Roman"/>
                <w:sz w:val="24"/>
                <w:szCs w:val="24"/>
                <w:lang w:val="uk-UA"/>
              </w:rPr>
              <w:t xml:space="preserve">Гарантія повинна бути видана банком-гарантом на умовах грошового забезпечення (покриття), або іншого забезпечення такої гарантії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з метою забезпечення виконання зобов'язання за гарантією в повному обсязі у разі настання випадків, передбачених </w:t>
            </w:r>
            <w:proofErr w:type="spellStart"/>
            <w:r w:rsidR="00633090" w:rsidRPr="00633090">
              <w:rPr>
                <w:rFonts w:ascii="Times New Roman" w:hAnsi="Times New Roman" w:cs="Times New Roman"/>
                <w:sz w:val="24"/>
                <w:szCs w:val="24"/>
                <w:lang w:val="uk-UA"/>
              </w:rPr>
              <w:t>п.п</w:t>
            </w:r>
            <w:proofErr w:type="spellEnd"/>
            <w:r w:rsidR="00633090" w:rsidRPr="00633090">
              <w:rPr>
                <w:rFonts w:ascii="Times New Roman" w:hAnsi="Times New Roman" w:cs="Times New Roman"/>
                <w:sz w:val="24"/>
                <w:szCs w:val="24"/>
                <w:lang w:val="uk-UA"/>
              </w:rPr>
              <w:t>. 3.3.4. п. 3 Розділу III цієї тендерної документації. Покриття  гарант</w:t>
            </w:r>
            <w:r>
              <w:rPr>
                <w:rFonts w:ascii="Times New Roman" w:hAnsi="Times New Roman" w:cs="Times New Roman"/>
                <w:sz w:val="24"/>
                <w:szCs w:val="24"/>
                <w:lang w:val="uk-UA"/>
              </w:rPr>
              <w:t>ії  повинно  бути  підтверджено</w:t>
            </w:r>
            <w:r w:rsidR="00633090" w:rsidRPr="0063309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сканованим </w:t>
            </w:r>
            <w:r w:rsidR="00633090" w:rsidRPr="00633090">
              <w:rPr>
                <w:rFonts w:ascii="Times New Roman" w:hAnsi="Times New Roman" w:cs="Times New Roman"/>
                <w:sz w:val="24"/>
                <w:szCs w:val="24"/>
                <w:lang w:val="uk-UA"/>
              </w:rPr>
              <w:t xml:space="preserve">оригіналом платіжної інструкції та/або платіжного доручення, щодо сплати грошового забезпечення </w:t>
            </w:r>
            <w:r w:rsidR="00633090" w:rsidRPr="00633090">
              <w:rPr>
                <w:rFonts w:ascii="Times New Roman" w:hAnsi="Times New Roman" w:cs="Times New Roman"/>
                <w:sz w:val="24"/>
                <w:szCs w:val="24"/>
                <w:lang w:val="uk-UA"/>
              </w:rPr>
              <w:lastRenderedPageBreak/>
              <w:t>посвідченого банком та оригіналом довідки (листа, тощо), виданої банком-гарантом (що надається у складі тендерної пропозиції), щодо строку грошового забезпечення гарантії та її реквізитів</w:t>
            </w:r>
            <w:r w:rsidR="00743F03">
              <w:rPr>
                <w:rFonts w:ascii="Times New Roman" w:hAnsi="Times New Roman" w:cs="Times New Roman"/>
                <w:sz w:val="24"/>
                <w:szCs w:val="24"/>
                <w:lang w:val="uk-UA"/>
              </w:rPr>
              <w:t>,</w:t>
            </w:r>
            <w:r w:rsidR="00633090" w:rsidRPr="00633090">
              <w:rPr>
                <w:rFonts w:ascii="Times New Roman" w:hAnsi="Times New Roman" w:cs="Times New Roman"/>
                <w:sz w:val="24"/>
                <w:szCs w:val="24"/>
                <w:lang w:val="uk-UA"/>
              </w:rPr>
              <w:t xml:space="preserve"> завіреної печаткою банку гаранта та підписом уповноваженої особи банку-гаранта з наданням підтвердження повноважень уповноваженої особи від банку, що видав таку гарантію.</w:t>
            </w:r>
          </w:p>
          <w:p w:rsidR="00633090" w:rsidRPr="00180619" w:rsidRDefault="00252BAC" w:rsidP="00743F03">
            <w:pPr>
              <w:jc w:val="both"/>
              <w:rPr>
                <w:rFonts w:ascii="Times New Roman" w:hAnsi="Times New Roman" w:cs="Times New Roman"/>
                <w:sz w:val="24"/>
                <w:szCs w:val="24"/>
                <w:lang w:val="uk-UA"/>
              </w:rPr>
            </w:pPr>
            <w:r>
              <w:rPr>
                <w:rFonts w:ascii="Times New Roman" w:hAnsi="Times New Roman" w:cs="Times New Roman"/>
                <w:bCs/>
                <w:sz w:val="24"/>
                <w:szCs w:val="24"/>
                <w:lang w:val="uk-UA"/>
              </w:rPr>
              <w:t>3.2.7</w:t>
            </w:r>
            <w:r w:rsidR="00633090" w:rsidRPr="00633090">
              <w:rPr>
                <w:rFonts w:ascii="Times New Roman" w:hAnsi="Times New Roman" w:cs="Times New Roman"/>
                <w:bCs/>
                <w:sz w:val="24"/>
                <w:szCs w:val="24"/>
                <w:lang w:val="uk-UA"/>
              </w:rPr>
              <w:t>. Пропозиції, в складі яких відсутнє забезпечення тендерної пропозиції у вигляді електронної банківської гарантії, відхиляються Замовником відповідно до пункту 44</w:t>
            </w:r>
            <w:r w:rsidR="00D15839">
              <w:rPr>
                <w:rFonts w:ascii="Times New Roman" w:hAnsi="Times New Roman" w:cs="Times New Roman"/>
                <w:bCs/>
                <w:sz w:val="24"/>
                <w:szCs w:val="24"/>
                <w:lang w:val="uk-UA"/>
              </w:rPr>
              <w:t>.</w:t>
            </w:r>
            <w:r w:rsidR="00633090" w:rsidRPr="00633090">
              <w:rPr>
                <w:rFonts w:ascii="Times New Roman" w:hAnsi="Times New Roman" w:cs="Times New Roman"/>
                <w:bCs/>
                <w:sz w:val="24"/>
                <w:szCs w:val="24"/>
                <w:lang w:val="uk-UA"/>
              </w:rPr>
              <w:t xml:space="preserve"> </w:t>
            </w:r>
          </w:p>
          <w:p w:rsidR="00633090" w:rsidRPr="00180619" w:rsidRDefault="00633090" w:rsidP="00252BAC">
            <w:pPr>
              <w:pStyle w:val="a6"/>
              <w:jc w:val="both"/>
              <w:rPr>
                <w:color w:val="000000"/>
              </w:rPr>
            </w:pPr>
            <w:r w:rsidRPr="00180619">
              <w:rPr>
                <w:color w:val="000000"/>
              </w:rPr>
              <w:t xml:space="preserve"> Гарантія має набувати чинності з дня її надання і не містити відкладних умов набуття нею чинності. </w:t>
            </w:r>
            <w:r w:rsidRPr="00252BAC">
              <w:rPr>
                <w:color w:val="000000"/>
              </w:rPr>
              <w:t>Гарантія надається за формою (далі — Форма), наведеною в Додатку 4 до цієї Тендерної документації, з урахуванням умов, викладених у даному пункті.</w:t>
            </w:r>
            <w:r w:rsidRPr="00180619">
              <w:rPr>
                <w:color w:val="000000"/>
              </w:rPr>
              <w:t xml:space="preserve"> </w:t>
            </w:r>
          </w:p>
          <w:p w:rsidR="00633090" w:rsidRPr="00180619" w:rsidRDefault="00252BAC" w:rsidP="00252BAC">
            <w:pPr>
              <w:pStyle w:val="a6"/>
              <w:jc w:val="both"/>
              <w:rPr>
                <w:color w:val="000000"/>
              </w:rPr>
            </w:pPr>
            <w:r>
              <w:rPr>
                <w:color w:val="000000"/>
              </w:rPr>
              <w:t>3.2.8</w:t>
            </w:r>
            <w:r w:rsidR="00633090" w:rsidRPr="00180619">
              <w:rPr>
                <w:color w:val="000000"/>
              </w:rPr>
              <w:t xml:space="preserve">. Вимоги до оформлення забезпечення тендерної пропозиції, визначені у даному пункті (далі - Вимоги), є обов'язковими вимогами до банківської гарантії, яка надається як забезпечення тендерної пропозиції, передбаченої пунктом 10 частини 1 статті 1 Закону України «Про публічні закупівлі» з урахуванням Особливостей.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633090" w:rsidRPr="0013085D" w:rsidRDefault="00633090" w:rsidP="00252BAC">
            <w:pPr>
              <w:pStyle w:val="a6"/>
              <w:jc w:val="both"/>
              <w:rPr>
                <w:color w:val="000000"/>
              </w:rPr>
            </w:pPr>
            <w:r w:rsidRPr="00180619">
              <w:rPr>
                <w:color w:val="000000"/>
              </w:rPr>
              <w:t>3</w:t>
            </w:r>
            <w:r w:rsidR="00252BAC">
              <w:rPr>
                <w:color w:val="000000"/>
              </w:rPr>
              <w:t>.2.9</w:t>
            </w:r>
            <w:r w:rsidRPr="00180619">
              <w:rPr>
                <w:color w:val="000000"/>
              </w:rPr>
              <w:t xml:space="preserve">. Банківська гарантія повинна бути виданою банком, який має відповідну ліцензію на здійснення банківських послуг та не перебуває в стадії ліквідації. </w:t>
            </w:r>
          </w:p>
        </w:tc>
      </w:tr>
      <w:tr w:rsidR="00633090" w:rsidRPr="00A103E5" w:rsidTr="00252BAC">
        <w:trPr>
          <w:trHeight w:val="1119"/>
          <w:jc w:val="center"/>
        </w:trPr>
        <w:tc>
          <w:tcPr>
            <w:tcW w:w="704" w:type="dxa"/>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633090" w:rsidRPr="00A103E5" w:rsidRDefault="00633090" w:rsidP="00252BAC">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633090" w:rsidRPr="006B53BA" w:rsidRDefault="00633090" w:rsidP="00252BAC">
            <w:pPr>
              <w:suppressLineNumbers/>
              <w:jc w:val="both"/>
              <w:rPr>
                <w:rFonts w:ascii="Times New Roman" w:eastAsia="Andale Sans UI" w:hAnsi="Times New Roman" w:cs="Times New Roman"/>
                <w:kern w:val="1"/>
                <w:sz w:val="24"/>
                <w:szCs w:val="24"/>
                <w:lang w:val="uk-UA"/>
              </w:rPr>
            </w:pPr>
            <w:r w:rsidRPr="006B53BA">
              <w:rPr>
                <w:rFonts w:ascii="Times New Roman" w:eastAsia="Andale Sans UI" w:hAnsi="Times New Roman" w:cs="Times New Roman"/>
                <w:kern w:val="1"/>
                <w:sz w:val="24"/>
                <w:szCs w:val="24"/>
                <w:lang w:val="uk-UA"/>
              </w:rPr>
              <w:t>3.3.1. Забезпечення тендерної пропозиції повертається учаснику в разі:</w:t>
            </w:r>
          </w:p>
          <w:p w:rsidR="00633090" w:rsidRPr="006B53BA" w:rsidRDefault="00633090" w:rsidP="00252BAC">
            <w:pPr>
              <w:shd w:val="clear" w:color="auto" w:fill="FFFFFF"/>
              <w:spacing w:after="0"/>
              <w:jc w:val="both"/>
              <w:rPr>
                <w:rFonts w:ascii="Times New Roman" w:hAnsi="Times New Roman" w:cs="Times New Roman"/>
                <w:sz w:val="24"/>
                <w:szCs w:val="24"/>
                <w:lang w:val="uk-UA" w:eastAsia="uk-UA"/>
              </w:rPr>
            </w:pPr>
            <w:bookmarkStart w:id="3" w:name="n1455"/>
            <w:bookmarkEnd w:id="3"/>
            <w:r w:rsidRPr="006B53BA">
              <w:rPr>
                <w:rFonts w:ascii="Times New Roman" w:hAnsi="Times New Roman" w:cs="Times New Roman"/>
                <w:sz w:val="24"/>
                <w:szCs w:val="24"/>
                <w:lang w:val="uk-UA" w:eastAsia="uk-UA"/>
              </w:rPr>
              <w:t xml:space="preserve">1) сплата </w:t>
            </w:r>
            <w:proofErr w:type="spellStart"/>
            <w:r w:rsidRPr="006B53BA">
              <w:rPr>
                <w:rFonts w:ascii="Times New Roman" w:hAnsi="Times New Roman" w:cs="Times New Roman"/>
                <w:sz w:val="24"/>
                <w:szCs w:val="24"/>
                <w:lang w:val="uk-UA" w:eastAsia="uk-UA"/>
              </w:rPr>
              <w:t>бенефіціару</w:t>
            </w:r>
            <w:proofErr w:type="spellEnd"/>
            <w:r w:rsidRPr="006B53BA">
              <w:rPr>
                <w:rFonts w:ascii="Times New Roman" w:hAnsi="Times New Roman" w:cs="Times New Roman"/>
                <w:sz w:val="24"/>
                <w:szCs w:val="24"/>
                <w:lang w:val="uk-UA" w:eastAsia="uk-UA"/>
              </w:rPr>
              <w:t xml:space="preserve"> суми гарантії;</w:t>
            </w:r>
          </w:p>
          <w:p w:rsidR="00633090" w:rsidRPr="006B53BA" w:rsidRDefault="00633090" w:rsidP="00252BAC">
            <w:pPr>
              <w:shd w:val="clear" w:color="auto" w:fill="FFFFFF"/>
              <w:spacing w:after="0"/>
              <w:jc w:val="both"/>
              <w:rPr>
                <w:rFonts w:ascii="Times New Roman" w:hAnsi="Times New Roman" w:cs="Times New Roman"/>
                <w:sz w:val="24"/>
                <w:szCs w:val="24"/>
                <w:lang w:val="uk-UA" w:eastAsia="uk-UA"/>
              </w:rPr>
            </w:pPr>
            <w:r w:rsidRPr="006B53BA">
              <w:rPr>
                <w:rFonts w:ascii="Times New Roman" w:hAnsi="Times New Roman" w:cs="Times New Roman"/>
                <w:sz w:val="24"/>
                <w:szCs w:val="24"/>
                <w:lang w:val="uk-UA" w:eastAsia="uk-UA"/>
              </w:rPr>
              <w:t xml:space="preserve">2) отримання гарантом письмової заяви </w:t>
            </w:r>
            <w:proofErr w:type="spellStart"/>
            <w:r w:rsidRPr="006B53BA">
              <w:rPr>
                <w:rFonts w:ascii="Times New Roman" w:hAnsi="Times New Roman" w:cs="Times New Roman"/>
                <w:sz w:val="24"/>
                <w:szCs w:val="24"/>
                <w:lang w:val="uk-UA" w:eastAsia="uk-UA"/>
              </w:rPr>
              <w:t>бенефіціара</w:t>
            </w:r>
            <w:proofErr w:type="spellEnd"/>
            <w:r w:rsidRPr="006B53BA">
              <w:rPr>
                <w:rFonts w:ascii="Times New Roman" w:hAnsi="Times New Roman" w:cs="Times New Roman"/>
                <w:sz w:val="24"/>
                <w:szCs w:val="24"/>
                <w:lang w:val="uk-UA" w:eastAsia="uk-UA"/>
              </w:rPr>
              <w:t xml:space="preserve"> про звільнення гаранта від зобов’язань за цією гарантією;</w:t>
            </w:r>
          </w:p>
          <w:p w:rsidR="00633090" w:rsidRPr="006B53BA" w:rsidRDefault="00633090" w:rsidP="00252BAC">
            <w:pPr>
              <w:shd w:val="clear" w:color="auto" w:fill="FFFFFF"/>
              <w:spacing w:after="0"/>
              <w:jc w:val="both"/>
              <w:rPr>
                <w:rFonts w:ascii="Times New Roman" w:hAnsi="Times New Roman" w:cs="Times New Roman"/>
                <w:sz w:val="24"/>
                <w:szCs w:val="24"/>
                <w:lang w:val="uk-UA" w:eastAsia="uk-UA"/>
              </w:rPr>
            </w:pPr>
            <w:r w:rsidRPr="006B53BA">
              <w:rPr>
                <w:rFonts w:ascii="Times New Roman" w:hAnsi="Times New Roman" w:cs="Times New Roman"/>
                <w:sz w:val="24"/>
                <w:szCs w:val="24"/>
                <w:lang w:val="uk-UA" w:eastAsia="uk-UA"/>
              </w:rPr>
              <w:t>3)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633090" w:rsidRPr="006B53BA" w:rsidRDefault="00633090" w:rsidP="00252BAC">
            <w:pPr>
              <w:shd w:val="clear" w:color="auto" w:fill="FFFFFF"/>
              <w:spacing w:after="0"/>
              <w:jc w:val="both"/>
              <w:rPr>
                <w:rFonts w:ascii="Times New Roman" w:hAnsi="Times New Roman" w:cs="Times New Roman"/>
                <w:sz w:val="24"/>
                <w:szCs w:val="24"/>
                <w:lang w:val="uk-UA" w:eastAsia="uk-UA"/>
              </w:rPr>
            </w:pPr>
            <w:r w:rsidRPr="006B53BA">
              <w:rPr>
                <w:rFonts w:ascii="Times New Roman" w:hAnsi="Times New Roman" w:cs="Times New Roman"/>
                <w:spacing w:val="-2"/>
                <w:sz w:val="24"/>
                <w:szCs w:val="24"/>
                <w:lang w:val="uk-UA" w:eastAsia="uk-UA"/>
              </w:rPr>
              <w:t>- закінчення строку дії тендерної пропозиції та забезпечення тендерної пропозиції/, зазначеного в тендерній документації;</w:t>
            </w:r>
          </w:p>
          <w:p w:rsidR="00633090" w:rsidRPr="006B53BA" w:rsidRDefault="00633090" w:rsidP="00252BAC">
            <w:pPr>
              <w:shd w:val="clear" w:color="auto" w:fill="FFFFFF"/>
              <w:spacing w:after="0"/>
              <w:jc w:val="both"/>
              <w:rPr>
                <w:rFonts w:ascii="Times New Roman" w:hAnsi="Times New Roman" w:cs="Times New Roman"/>
                <w:sz w:val="24"/>
                <w:szCs w:val="24"/>
                <w:lang w:val="uk-UA" w:eastAsia="uk-UA"/>
              </w:rPr>
            </w:pPr>
            <w:r w:rsidRPr="006B53BA">
              <w:rPr>
                <w:rFonts w:ascii="Times New Roman" w:hAnsi="Times New Roman" w:cs="Times New Roman"/>
                <w:sz w:val="24"/>
                <w:szCs w:val="24"/>
                <w:lang w:val="uk-UA" w:eastAsia="uk-UA"/>
              </w:rPr>
              <w:t>- укладення договору про закупівлю з учасником, який став переможцем процедури закупівлі;</w:t>
            </w:r>
          </w:p>
          <w:p w:rsidR="00633090" w:rsidRPr="006B53BA" w:rsidRDefault="00633090" w:rsidP="00252BAC">
            <w:pPr>
              <w:shd w:val="clear" w:color="auto" w:fill="FFFFFF"/>
              <w:spacing w:after="0"/>
              <w:jc w:val="both"/>
              <w:rPr>
                <w:rFonts w:ascii="Times New Roman" w:hAnsi="Times New Roman" w:cs="Times New Roman"/>
                <w:sz w:val="24"/>
                <w:szCs w:val="24"/>
                <w:lang w:val="uk-UA" w:eastAsia="uk-UA"/>
              </w:rPr>
            </w:pPr>
            <w:r w:rsidRPr="006B53BA">
              <w:rPr>
                <w:rFonts w:ascii="Times New Roman" w:hAnsi="Times New Roman" w:cs="Times New Roman"/>
                <w:sz w:val="24"/>
                <w:szCs w:val="24"/>
                <w:lang w:val="uk-UA" w:eastAsia="uk-UA"/>
              </w:rPr>
              <w:lastRenderedPageBreak/>
              <w:t>- відкликання принципалом тендерної пропозиції до закінчення строку її подання;</w:t>
            </w:r>
          </w:p>
          <w:p w:rsidR="00633090" w:rsidRPr="006B53BA" w:rsidRDefault="00633090" w:rsidP="00252BAC">
            <w:pPr>
              <w:shd w:val="clear" w:color="auto" w:fill="FFFFFF"/>
              <w:spacing w:after="0"/>
              <w:jc w:val="both"/>
              <w:rPr>
                <w:rFonts w:ascii="Times New Roman" w:hAnsi="Times New Roman" w:cs="Times New Roman"/>
                <w:sz w:val="24"/>
                <w:szCs w:val="24"/>
                <w:lang w:val="uk-UA" w:eastAsia="uk-UA"/>
              </w:rPr>
            </w:pPr>
            <w:r w:rsidRPr="006B53BA">
              <w:rPr>
                <w:rFonts w:ascii="Times New Roman" w:hAnsi="Times New Roman" w:cs="Times New Roman"/>
                <w:sz w:val="24"/>
                <w:szCs w:val="24"/>
                <w:lang w:val="uk-UA" w:eastAsia="uk-UA"/>
              </w:rPr>
              <w:t xml:space="preserve">- відмови принципалом продовжити термін дії пропозиції на вимогу </w:t>
            </w:r>
            <w:proofErr w:type="spellStart"/>
            <w:r w:rsidRPr="006B53BA">
              <w:rPr>
                <w:rFonts w:ascii="Times New Roman" w:hAnsi="Times New Roman" w:cs="Times New Roman"/>
                <w:sz w:val="24"/>
                <w:szCs w:val="24"/>
                <w:lang w:val="uk-UA" w:eastAsia="uk-UA"/>
              </w:rPr>
              <w:t>бенефіціара</w:t>
            </w:r>
            <w:proofErr w:type="spellEnd"/>
            <w:r w:rsidRPr="006B53BA">
              <w:rPr>
                <w:rFonts w:ascii="Times New Roman" w:hAnsi="Times New Roman" w:cs="Times New Roman"/>
                <w:sz w:val="24"/>
                <w:szCs w:val="24"/>
                <w:lang w:val="uk-UA" w:eastAsia="uk-UA"/>
              </w:rPr>
              <w:t xml:space="preserve"> продовжити термін дії тендерної пропозиції;</w:t>
            </w:r>
          </w:p>
          <w:p w:rsidR="00633090" w:rsidRPr="006B53BA" w:rsidRDefault="00633090" w:rsidP="00252BAC">
            <w:pPr>
              <w:suppressLineNumbers/>
              <w:spacing w:after="0"/>
              <w:jc w:val="both"/>
              <w:rPr>
                <w:rFonts w:ascii="Times New Roman" w:eastAsia="Andale Sans UI" w:hAnsi="Times New Roman" w:cs="Times New Roman"/>
                <w:kern w:val="1"/>
                <w:sz w:val="24"/>
                <w:szCs w:val="24"/>
                <w:lang w:val="uk-UA"/>
              </w:rPr>
            </w:pPr>
            <w:r w:rsidRPr="006B53BA">
              <w:rPr>
                <w:rFonts w:ascii="Times New Roman" w:hAnsi="Times New Roman" w:cs="Times New Roman"/>
                <w:sz w:val="24"/>
                <w:szCs w:val="24"/>
                <w:lang w:val="uk-UA" w:eastAsia="uk-UA"/>
              </w:rPr>
              <w:t xml:space="preserve">- закінчення тендеру в разі </w:t>
            </w:r>
            <w:proofErr w:type="spellStart"/>
            <w:r w:rsidRPr="006B53BA">
              <w:rPr>
                <w:rFonts w:ascii="Times New Roman" w:hAnsi="Times New Roman" w:cs="Times New Roman"/>
                <w:sz w:val="24"/>
                <w:szCs w:val="24"/>
                <w:lang w:val="uk-UA" w:eastAsia="uk-UA"/>
              </w:rPr>
              <w:t>неукладення</w:t>
            </w:r>
            <w:proofErr w:type="spellEnd"/>
            <w:r w:rsidRPr="006B53BA">
              <w:rPr>
                <w:rFonts w:ascii="Times New Roman" w:hAnsi="Times New Roman" w:cs="Times New Roman"/>
                <w:sz w:val="24"/>
                <w:szCs w:val="24"/>
                <w:lang w:val="uk-UA" w:eastAsia="uk-UA"/>
              </w:rPr>
              <w:t xml:space="preserve"> договору про закупівлю з жодним з учасників, які подали тендерні пропозиції.</w:t>
            </w:r>
          </w:p>
          <w:p w:rsidR="00633090" w:rsidRPr="006B53BA" w:rsidRDefault="00633090" w:rsidP="00252BAC">
            <w:pPr>
              <w:suppressLineNumbers/>
              <w:spacing w:after="0"/>
              <w:jc w:val="both"/>
              <w:rPr>
                <w:rFonts w:ascii="Times New Roman" w:eastAsia="Andale Sans UI" w:hAnsi="Times New Roman" w:cs="Times New Roman"/>
                <w:kern w:val="1"/>
                <w:sz w:val="24"/>
                <w:szCs w:val="24"/>
                <w:lang w:val="uk-UA"/>
              </w:rPr>
            </w:pPr>
            <w:bookmarkStart w:id="4" w:name="n1459"/>
            <w:bookmarkEnd w:id="4"/>
            <w:r w:rsidRPr="006B53BA">
              <w:rPr>
                <w:rFonts w:ascii="Times New Roman" w:eastAsia="Andale Sans UI" w:hAnsi="Times New Roman" w:cs="Times New Roman"/>
                <w:kern w:val="1"/>
                <w:sz w:val="24"/>
                <w:szCs w:val="24"/>
                <w:lang w:val="uk-UA"/>
              </w:rPr>
              <w:t>3.3.2.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w:t>
            </w:r>
            <w:hyperlink r:id="rId8" w:anchor="n1454" w:history="1">
              <w:r w:rsidRPr="006B53BA">
                <w:rPr>
                  <w:rFonts w:ascii="Times New Roman" w:eastAsia="Andale Sans UI" w:hAnsi="Times New Roman" w:cs="Times New Roman"/>
                  <w:kern w:val="1"/>
                  <w:sz w:val="24"/>
                  <w:szCs w:val="24"/>
                  <w:lang w:val="uk-UA"/>
                </w:rPr>
                <w:t>частиною четвертою</w:t>
              </w:r>
            </w:hyperlink>
            <w:r w:rsidRPr="006B53BA">
              <w:rPr>
                <w:rFonts w:ascii="Times New Roman" w:eastAsia="Andale Sans UI" w:hAnsi="Times New Roman" w:cs="Times New Roman"/>
                <w:kern w:val="1"/>
                <w:sz w:val="24"/>
                <w:szCs w:val="24"/>
                <w:lang w:val="uk-UA"/>
              </w:rPr>
              <w:t>  статті 25 Закону.</w:t>
            </w:r>
          </w:p>
          <w:p w:rsidR="00633090" w:rsidRPr="006B53BA" w:rsidRDefault="00633090" w:rsidP="00252BAC">
            <w:pPr>
              <w:suppressLineNumbers/>
              <w:jc w:val="both"/>
              <w:rPr>
                <w:rFonts w:ascii="Times New Roman" w:eastAsia="Andale Sans UI" w:hAnsi="Times New Roman" w:cs="Times New Roman"/>
                <w:kern w:val="1"/>
                <w:sz w:val="24"/>
                <w:szCs w:val="24"/>
                <w:lang w:val="uk-UA"/>
              </w:rPr>
            </w:pPr>
            <w:bookmarkStart w:id="5" w:name="n1460"/>
            <w:bookmarkEnd w:id="5"/>
            <w:r w:rsidRPr="006B53BA">
              <w:rPr>
                <w:rFonts w:ascii="Times New Roman" w:eastAsia="Andale Sans UI" w:hAnsi="Times New Roman" w:cs="Times New Roman"/>
                <w:kern w:val="1"/>
                <w:sz w:val="24"/>
                <w:szCs w:val="24"/>
                <w:lang w:val="uk-UA"/>
              </w:rPr>
              <w:t>3.3.3.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633090" w:rsidRPr="006B53BA" w:rsidRDefault="00633090" w:rsidP="00252BAC">
            <w:pPr>
              <w:suppressLineNumbers/>
              <w:jc w:val="both"/>
              <w:rPr>
                <w:rFonts w:ascii="Times New Roman" w:eastAsia="Andale Sans UI" w:hAnsi="Times New Roman" w:cs="Times New Roman"/>
                <w:kern w:val="1"/>
                <w:sz w:val="24"/>
                <w:szCs w:val="24"/>
                <w:lang w:val="uk-UA"/>
              </w:rPr>
            </w:pPr>
            <w:r w:rsidRPr="006B53BA">
              <w:rPr>
                <w:rFonts w:ascii="Times New Roman" w:eastAsia="Andale Sans UI" w:hAnsi="Times New Roman" w:cs="Times New Roman"/>
                <w:kern w:val="1"/>
                <w:sz w:val="24"/>
                <w:szCs w:val="24"/>
                <w:lang w:val="uk-UA"/>
              </w:rPr>
              <w:t>3.3.4. Забезпечення тендерної пропозиції не повертається у разі:</w:t>
            </w:r>
          </w:p>
          <w:p w:rsidR="00633090" w:rsidRPr="006B53BA" w:rsidRDefault="00633090" w:rsidP="00252BAC">
            <w:pPr>
              <w:shd w:val="clear" w:color="auto" w:fill="FFFFFF"/>
              <w:spacing w:after="0"/>
              <w:jc w:val="both"/>
              <w:rPr>
                <w:rFonts w:ascii="Times New Roman" w:hAnsi="Times New Roman" w:cs="Times New Roman"/>
                <w:sz w:val="24"/>
                <w:szCs w:val="24"/>
                <w:lang w:val="uk-UA" w:eastAsia="uk-UA"/>
              </w:rPr>
            </w:pPr>
            <w:r w:rsidRPr="006B53BA">
              <w:rPr>
                <w:rFonts w:ascii="Times New Roman" w:eastAsia="Andale Sans UI" w:hAnsi="Times New Roman" w:cs="Times New Roman"/>
                <w:kern w:val="1"/>
                <w:sz w:val="24"/>
                <w:szCs w:val="24"/>
                <w:lang w:val="uk-UA"/>
              </w:rPr>
              <w:t xml:space="preserve">1) </w:t>
            </w:r>
            <w:r w:rsidRPr="006B53BA">
              <w:rPr>
                <w:rFonts w:ascii="Times New Roman" w:hAnsi="Times New Roman" w:cs="Times New Roman"/>
                <w:sz w:val="24"/>
                <w:szCs w:val="24"/>
                <w:lang w:val="uk-UA" w:eastAsia="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633090" w:rsidRPr="006B53BA" w:rsidRDefault="00633090" w:rsidP="00252BAC">
            <w:pPr>
              <w:shd w:val="clear" w:color="auto" w:fill="FFFFFF"/>
              <w:spacing w:after="0"/>
              <w:jc w:val="both"/>
              <w:rPr>
                <w:rFonts w:ascii="Times New Roman" w:hAnsi="Times New Roman" w:cs="Times New Roman"/>
                <w:sz w:val="24"/>
                <w:szCs w:val="24"/>
                <w:lang w:val="uk-UA" w:eastAsia="uk-UA"/>
              </w:rPr>
            </w:pPr>
            <w:r w:rsidRPr="006B53BA">
              <w:rPr>
                <w:rFonts w:ascii="Times New Roman" w:hAnsi="Times New Roman" w:cs="Times New Roman"/>
                <w:sz w:val="24"/>
                <w:szCs w:val="24"/>
                <w:lang w:val="uk-UA" w:eastAsia="uk-UA"/>
              </w:rPr>
              <w:t xml:space="preserve">2) </w:t>
            </w:r>
            <w:proofErr w:type="spellStart"/>
            <w:r w:rsidRPr="006B53BA">
              <w:rPr>
                <w:rFonts w:ascii="Times New Roman" w:hAnsi="Times New Roman" w:cs="Times New Roman"/>
                <w:sz w:val="24"/>
                <w:szCs w:val="24"/>
                <w:lang w:val="uk-UA" w:eastAsia="uk-UA"/>
              </w:rPr>
              <w:t>непідписання</w:t>
            </w:r>
            <w:proofErr w:type="spellEnd"/>
            <w:r w:rsidRPr="006B53BA">
              <w:rPr>
                <w:rFonts w:ascii="Times New Roman" w:hAnsi="Times New Roman" w:cs="Times New Roman"/>
                <w:sz w:val="24"/>
                <w:szCs w:val="24"/>
                <w:lang w:val="uk-UA" w:eastAsia="uk-UA"/>
              </w:rPr>
              <w:t xml:space="preserve"> принципалом, який став переможцем тендеру, договору про закупівлю;</w:t>
            </w:r>
          </w:p>
          <w:p w:rsidR="00633090" w:rsidRPr="006B53BA" w:rsidRDefault="00633090" w:rsidP="00252BAC">
            <w:pPr>
              <w:shd w:val="clear" w:color="auto" w:fill="FFFFFF"/>
              <w:spacing w:after="0"/>
              <w:jc w:val="both"/>
              <w:rPr>
                <w:rFonts w:ascii="Times New Roman" w:hAnsi="Times New Roman" w:cs="Times New Roman"/>
                <w:sz w:val="24"/>
                <w:szCs w:val="24"/>
                <w:lang w:val="uk-UA" w:eastAsia="uk-UA"/>
              </w:rPr>
            </w:pPr>
            <w:r w:rsidRPr="006B53BA">
              <w:rPr>
                <w:rFonts w:ascii="Times New Roman" w:hAnsi="Times New Roman" w:cs="Times New Roman"/>
                <w:sz w:val="24"/>
                <w:szCs w:val="24"/>
                <w:lang w:val="uk-UA" w:eastAsia="uk-UA"/>
              </w:rPr>
              <w:t>3)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w:t>
            </w:r>
            <w:r>
              <w:rPr>
                <w:rFonts w:ascii="Times New Roman" w:hAnsi="Times New Roman" w:cs="Times New Roman"/>
                <w:sz w:val="24"/>
                <w:szCs w:val="24"/>
                <w:lang w:val="uk-UA" w:eastAsia="uk-UA"/>
              </w:rPr>
              <w:t>дбачено тендерною документацією</w:t>
            </w:r>
            <w:r w:rsidRPr="006B53BA">
              <w:rPr>
                <w:rFonts w:ascii="Times New Roman" w:hAnsi="Times New Roman" w:cs="Times New Roman"/>
                <w:sz w:val="24"/>
                <w:szCs w:val="24"/>
                <w:lang w:val="uk-UA" w:eastAsia="uk-UA"/>
              </w:rPr>
              <w:t>;</w:t>
            </w:r>
          </w:p>
          <w:p w:rsidR="00633090" w:rsidRPr="00A103E5" w:rsidRDefault="00633090" w:rsidP="00252BAC">
            <w:pPr>
              <w:spacing w:after="0"/>
              <w:jc w:val="both"/>
              <w:rPr>
                <w:rFonts w:ascii="Times New Roman" w:hAnsi="Times New Roman" w:cs="Times New Roman"/>
                <w:sz w:val="24"/>
                <w:szCs w:val="24"/>
                <w:lang w:val="uk-UA"/>
              </w:rPr>
            </w:pPr>
            <w:r w:rsidRPr="006B53BA">
              <w:rPr>
                <w:rFonts w:ascii="Times New Roman" w:hAnsi="Times New Roman" w:cs="Times New Roman"/>
                <w:sz w:val="24"/>
                <w:szCs w:val="24"/>
                <w:lang w:val="uk-UA" w:eastAsia="uk-UA"/>
              </w:rPr>
              <w:t>4) ненадання принципалом, який став переможцем процедури закупівлі, у строк, визначений абзацом п’ятнадцятим пункту 47 Особливостей, документів, що підтверджують відсутність підстав, установлених пунктом 47 Особливостей.</w:t>
            </w:r>
          </w:p>
        </w:tc>
      </w:tr>
      <w:tr w:rsidR="00633090" w:rsidRPr="007B70AA" w:rsidTr="00252BAC">
        <w:trPr>
          <w:trHeight w:val="560"/>
          <w:jc w:val="center"/>
        </w:trPr>
        <w:tc>
          <w:tcPr>
            <w:tcW w:w="704" w:type="dxa"/>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633090" w:rsidRPr="00A103E5" w:rsidRDefault="00633090" w:rsidP="00252BAC">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633090" w:rsidRPr="00A103E5" w:rsidRDefault="00633090" w:rsidP="00252BAC">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У разі необхідності учасник </w:t>
            </w:r>
            <w:r w:rsidRPr="00580CD3">
              <w:rPr>
                <w:rFonts w:ascii="Times New Roman" w:hAnsi="Times New Roman" w:cs="Times New Roman"/>
                <w:sz w:val="24"/>
                <w:szCs w:val="24"/>
                <w:lang w:val="uk-UA"/>
              </w:rPr>
              <w:lastRenderedPageBreak/>
              <w:t>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633090" w:rsidRPr="007B70AA" w:rsidTr="00252BAC">
        <w:trPr>
          <w:trHeight w:val="1119"/>
          <w:jc w:val="center"/>
        </w:trPr>
        <w:tc>
          <w:tcPr>
            <w:tcW w:w="704" w:type="dxa"/>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633090" w:rsidRPr="00A103E5" w:rsidRDefault="00633090" w:rsidP="00252BAC">
            <w:pPr>
              <w:rPr>
                <w:rFonts w:ascii="Times New Roman" w:hAnsi="Times New Roman" w:cs="Times New Roman"/>
                <w:sz w:val="24"/>
                <w:szCs w:val="24"/>
                <w:lang w:val="uk-UA"/>
              </w:rPr>
            </w:pPr>
            <w:r w:rsidRPr="00BA1AAC">
              <w:rPr>
                <w:rFonts w:ascii="Times New Roman" w:eastAsia="Times New Roman" w:hAnsi="Times New Roman" w:cs="Times New Roman"/>
                <w:b/>
                <w:bCs/>
                <w:color w:val="000000"/>
                <w:sz w:val="24"/>
                <w:szCs w:val="24"/>
                <w:lang w:val="uk-UA" w:eastAsia="ru-RU"/>
              </w:rPr>
              <w:t>Кваліфікаційні критерії до учасн</w:t>
            </w:r>
            <w:r>
              <w:rPr>
                <w:rFonts w:ascii="Times New Roman" w:eastAsia="Times New Roman" w:hAnsi="Times New Roman" w:cs="Times New Roman"/>
                <w:b/>
                <w:bCs/>
                <w:color w:val="000000"/>
                <w:sz w:val="24"/>
                <w:szCs w:val="24"/>
                <w:lang w:val="uk-UA" w:eastAsia="ru-RU"/>
              </w:rPr>
              <w:t>иків та вимоги, установлені п.47</w:t>
            </w:r>
            <w:r w:rsidRPr="00BA1AAC">
              <w:rPr>
                <w:rFonts w:ascii="Times New Roman" w:eastAsia="Times New Roman" w:hAnsi="Times New Roman" w:cs="Times New Roman"/>
                <w:b/>
                <w:bCs/>
                <w:color w:val="000000"/>
                <w:sz w:val="24"/>
                <w:szCs w:val="24"/>
                <w:lang w:val="uk-UA" w:eastAsia="ru-RU"/>
              </w:rPr>
              <w:t xml:space="preserve"> Особливостей</w:t>
            </w:r>
          </w:p>
        </w:tc>
        <w:tc>
          <w:tcPr>
            <w:tcW w:w="6973" w:type="dxa"/>
            <w:vAlign w:val="center"/>
          </w:tcPr>
          <w:p w:rsidR="00633090" w:rsidRPr="00A103E5" w:rsidRDefault="00633090" w:rsidP="00252BAC">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633090" w:rsidRPr="00A103E5" w:rsidRDefault="00633090" w:rsidP="00252BAC">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633090" w:rsidRPr="00A103E5" w:rsidRDefault="00633090" w:rsidP="00252BAC">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580CD3">
              <w:rPr>
                <w:rFonts w:ascii="Times New Roman" w:eastAsia="Times New Roman" w:hAnsi="Times New Roman" w:cs="Times New Roman"/>
                <w:color w:val="000000"/>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633090" w:rsidRPr="00A103E5" w:rsidRDefault="00633090" w:rsidP="00252BAC">
            <w:pPr>
              <w:jc w:val="both"/>
              <w:rPr>
                <w:rFonts w:ascii="Times New Roman" w:eastAsia="Times New Roman" w:hAnsi="Times New Roman" w:cs="Times New Roman"/>
                <w:color w:val="000000"/>
                <w:sz w:val="24"/>
                <w:szCs w:val="24"/>
                <w:lang w:val="uk-UA" w:eastAsia="ru-RU"/>
              </w:rPr>
            </w:pPr>
          </w:p>
        </w:tc>
      </w:tr>
      <w:tr w:rsidR="00633090" w:rsidRPr="00A103E5" w:rsidTr="00A84E94">
        <w:trPr>
          <w:trHeight w:val="701"/>
          <w:jc w:val="center"/>
        </w:trPr>
        <w:tc>
          <w:tcPr>
            <w:tcW w:w="704" w:type="dxa"/>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633090" w:rsidRPr="00A103E5" w:rsidRDefault="00633090" w:rsidP="00252BAC">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633090" w:rsidRPr="00A103E5" w:rsidRDefault="00633090" w:rsidP="00252BAC">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9"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633090" w:rsidRPr="00A103E5" w:rsidRDefault="00633090" w:rsidP="00252BAC">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633090" w:rsidRPr="00A103E5" w:rsidRDefault="00633090" w:rsidP="00252BAC">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33090" w:rsidRPr="007B70AA" w:rsidTr="00252BAC">
        <w:trPr>
          <w:trHeight w:val="1119"/>
          <w:jc w:val="center"/>
        </w:trPr>
        <w:tc>
          <w:tcPr>
            <w:tcW w:w="704" w:type="dxa"/>
          </w:tcPr>
          <w:p w:rsidR="00633090" w:rsidRPr="00A103E5" w:rsidRDefault="00633090" w:rsidP="00252BAC">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7</w:t>
            </w:r>
          </w:p>
        </w:tc>
        <w:tc>
          <w:tcPr>
            <w:tcW w:w="2835" w:type="dxa"/>
          </w:tcPr>
          <w:p w:rsidR="00633090" w:rsidRPr="00A103E5" w:rsidRDefault="00633090" w:rsidP="00252BAC">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633090" w:rsidRPr="000F0B9C" w:rsidRDefault="00633090" w:rsidP="00252BAC">
            <w:pPr>
              <w:spacing w:before="1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7.1. </w:t>
            </w:r>
            <w:r w:rsidRPr="000F0B9C">
              <w:rPr>
                <w:rFonts w:ascii="Times New Roman" w:eastAsia="Times New Roman" w:hAnsi="Times New Roman" w:cs="Times New Roman"/>
                <w:color w:val="000000"/>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Pr>
                <w:rFonts w:ascii="Times New Roman" w:eastAsia="Times New Roman" w:hAnsi="Times New Roman" w:cs="Times New Roman"/>
                <w:color w:val="000000"/>
                <w:sz w:val="24"/>
                <w:szCs w:val="24"/>
                <w:lang w:val="uk-UA" w:eastAsia="ru-RU"/>
              </w:rPr>
              <w:t>п.47 Особливостей.</w:t>
            </w:r>
          </w:p>
          <w:p w:rsidR="00633090" w:rsidRPr="000F0B9C" w:rsidRDefault="00633090" w:rsidP="00252BAC">
            <w:pPr>
              <w:spacing w:before="120"/>
              <w:jc w:val="both"/>
              <w:rPr>
                <w:rFonts w:ascii="Times New Roman" w:hAnsi="Times New Roman"/>
                <w:color w:val="000000"/>
                <w:sz w:val="28"/>
                <w:szCs w:val="28"/>
                <w:shd w:val="solid" w:color="FFFFFF" w:fill="FFFFFF"/>
                <w:lang w:val="uk-UA"/>
              </w:rPr>
            </w:pPr>
            <w:r>
              <w:rPr>
                <w:rFonts w:ascii="Times New Roman" w:eastAsia="Times New Roman" w:hAnsi="Times New Roman" w:cs="Times New Roman"/>
                <w:color w:val="000000"/>
                <w:sz w:val="24"/>
                <w:szCs w:val="24"/>
                <w:lang w:val="uk-UA" w:eastAsia="ru-RU"/>
              </w:rPr>
              <w:t xml:space="preserve">7.2. </w:t>
            </w:r>
            <w:r w:rsidRPr="005077AE">
              <w:rPr>
                <w:rFonts w:ascii="Times New Roman" w:eastAsia="Times New Roman" w:hAnsi="Times New Roman" w:cs="Times New Roman"/>
                <w:color w:val="000000"/>
                <w:sz w:val="24"/>
                <w:szCs w:val="24"/>
                <w:lang w:val="uk-UA" w:eastAsia="ru-RU"/>
              </w:rPr>
              <w:t xml:space="preserve">Учасник у складі тендерної пропозиції надає </w:t>
            </w:r>
            <w:r>
              <w:rPr>
                <w:rFonts w:ascii="Times New Roman" w:eastAsia="Times New Roman" w:hAnsi="Times New Roman" w:cs="Times New Roman"/>
                <w:color w:val="000000"/>
                <w:sz w:val="24"/>
                <w:szCs w:val="24"/>
                <w:lang w:val="uk-UA" w:eastAsia="ru-RU"/>
              </w:rPr>
              <w:t>лист або довідку</w:t>
            </w:r>
            <w:r w:rsidRPr="005077AE">
              <w:rPr>
                <w:rFonts w:ascii="Times New Roman" w:eastAsia="Times New Roman" w:hAnsi="Times New Roman" w:cs="Times New Roman"/>
                <w:color w:val="000000"/>
                <w:sz w:val="24"/>
                <w:szCs w:val="24"/>
                <w:lang w:val="uk-UA" w:eastAsia="ru-RU"/>
              </w:rPr>
              <w:t xml:space="preserve">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r w:rsidRPr="005077AE">
              <w:rPr>
                <w:rFonts w:ascii="Times New Roman" w:hAnsi="Times New Roman"/>
                <w:color w:val="000000"/>
                <w:sz w:val="28"/>
                <w:szCs w:val="28"/>
                <w:shd w:val="solid" w:color="FFFFFF" w:fill="FFFFFF"/>
                <w:lang w:val="uk-UA"/>
              </w:rPr>
              <w:t xml:space="preserve"> </w:t>
            </w:r>
          </w:p>
        </w:tc>
      </w:tr>
      <w:tr w:rsidR="00633090" w:rsidRPr="00A103E5" w:rsidTr="00252BAC">
        <w:trPr>
          <w:trHeight w:val="841"/>
          <w:jc w:val="center"/>
        </w:trPr>
        <w:tc>
          <w:tcPr>
            <w:tcW w:w="704" w:type="dxa"/>
          </w:tcPr>
          <w:p w:rsidR="00633090" w:rsidRPr="00A103E5" w:rsidRDefault="00633090" w:rsidP="00252BAC">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8</w:t>
            </w:r>
          </w:p>
        </w:tc>
        <w:tc>
          <w:tcPr>
            <w:tcW w:w="2835" w:type="dxa"/>
          </w:tcPr>
          <w:p w:rsidR="00633090" w:rsidRPr="00A103E5" w:rsidRDefault="00633090" w:rsidP="00252BAC">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633090" w:rsidRPr="00A103E5" w:rsidRDefault="00633090" w:rsidP="00252BAC">
            <w:pPr>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A103E5">
              <w:rPr>
                <w:rFonts w:ascii="Times New Roman" w:hAnsi="Times New Roman" w:cs="Times New Roman"/>
                <w:sz w:val="24"/>
                <w:szCs w:val="24"/>
                <w:lang w:val="uk-UA"/>
              </w:rPr>
              <w:t>.1.Учасник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33090" w:rsidRPr="00A103E5" w:rsidRDefault="00633090" w:rsidP="00252BAC">
            <w:pPr>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A103E5">
              <w:rPr>
                <w:rFonts w:ascii="Times New Roman" w:hAnsi="Times New Roman" w:cs="Times New Roman"/>
                <w:sz w:val="24"/>
                <w:szCs w:val="24"/>
                <w:lang w:val="uk-UA"/>
              </w:rPr>
              <w:t xml:space="preserve">.2.Учасник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633090" w:rsidRPr="00A103E5" w:rsidRDefault="00633090" w:rsidP="00252BAC">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633090" w:rsidRPr="00A103E5" w:rsidTr="00252BAC">
        <w:trPr>
          <w:trHeight w:val="442"/>
          <w:jc w:val="center"/>
        </w:trPr>
        <w:tc>
          <w:tcPr>
            <w:tcW w:w="10512" w:type="dxa"/>
            <w:gridSpan w:val="3"/>
            <w:vAlign w:val="center"/>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633090" w:rsidRPr="00525467" w:rsidTr="00252BAC">
        <w:trPr>
          <w:trHeight w:val="1119"/>
          <w:jc w:val="center"/>
        </w:trPr>
        <w:tc>
          <w:tcPr>
            <w:tcW w:w="704" w:type="dxa"/>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633090" w:rsidRPr="00A103E5" w:rsidRDefault="00633090" w:rsidP="00252BAC">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633090" w:rsidRPr="00A103E5" w:rsidRDefault="00633090" w:rsidP="00252BAC">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bookmarkStart w:id="6" w:name="_GoBack"/>
            <w:r w:rsidR="00301CC0" w:rsidRPr="007B70AA">
              <w:rPr>
                <w:rFonts w:ascii="Times New Roman" w:eastAsia="Times New Roman" w:hAnsi="Times New Roman" w:cs="Times New Roman"/>
                <w:b/>
                <w:color w:val="000000"/>
                <w:sz w:val="24"/>
                <w:szCs w:val="24"/>
                <w:lang w:val="uk-UA" w:eastAsia="ru-RU"/>
              </w:rPr>
              <w:t>07</w:t>
            </w:r>
            <w:bookmarkEnd w:id="6"/>
            <w:r w:rsidR="00301CC0" w:rsidRPr="007B70AA">
              <w:rPr>
                <w:rFonts w:ascii="Times New Roman" w:eastAsia="Times New Roman" w:hAnsi="Times New Roman" w:cs="Times New Roman"/>
                <w:b/>
                <w:color w:val="000000"/>
                <w:sz w:val="24"/>
                <w:szCs w:val="24"/>
                <w:lang w:val="uk-UA" w:eastAsia="ru-RU"/>
              </w:rPr>
              <w:t>.10</w:t>
            </w:r>
            <w:r w:rsidRPr="007B70AA">
              <w:rPr>
                <w:rFonts w:ascii="Times New Roman" w:eastAsia="Times New Roman" w:hAnsi="Times New Roman" w:cs="Times New Roman"/>
                <w:b/>
                <w:color w:val="000000"/>
                <w:sz w:val="24"/>
                <w:szCs w:val="24"/>
                <w:lang w:val="uk-UA" w:eastAsia="ru-RU"/>
              </w:rPr>
              <w:t>.2023</w:t>
            </w:r>
            <w:r w:rsidRPr="00A103E5">
              <w:rPr>
                <w:rFonts w:ascii="Times New Roman" w:eastAsia="Times New Roman" w:hAnsi="Times New Roman" w:cs="Times New Roman"/>
                <w:b/>
                <w:color w:val="000000"/>
                <w:sz w:val="24"/>
                <w:szCs w:val="24"/>
                <w:lang w:val="uk-UA" w:eastAsia="ru-RU"/>
              </w:rPr>
              <w:t xml:space="preserve"> року</w:t>
            </w:r>
            <w:r>
              <w:rPr>
                <w:rFonts w:ascii="Times New Roman" w:eastAsia="Times New Roman" w:hAnsi="Times New Roman" w:cs="Times New Roman"/>
                <w:b/>
                <w:color w:val="000000"/>
                <w:sz w:val="24"/>
                <w:szCs w:val="24"/>
                <w:lang w:val="uk-UA" w:eastAsia="ru-RU"/>
              </w:rPr>
              <w:t>.</w:t>
            </w:r>
          </w:p>
          <w:p w:rsidR="00633090" w:rsidRPr="00A103E5" w:rsidRDefault="00633090" w:rsidP="00252BAC">
            <w:pPr>
              <w:jc w:val="both"/>
              <w:rPr>
                <w:rFonts w:ascii="Times New Roman" w:hAnsi="Times New Roman" w:cs="Times New Roman"/>
                <w:sz w:val="24"/>
                <w:szCs w:val="24"/>
                <w:lang w:val="uk-UA"/>
              </w:rPr>
            </w:pPr>
          </w:p>
        </w:tc>
      </w:tr>
      <w:tr w:rsidR="00633090" w:rsidRPr="007B70AA" w:rsidTr="00252BAC">
        <w:trPr>
          <w:trHeight w:val="1119"/>
          <w:jc w:val="center"/>
        </w:trPr>
        <w:tc>
          <w:tcPr>
            <w:tcW w:w="704" w:type="dxa"/>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633090" w:rsidRPr="00A103E5" w:rsidRDefault="00633090" w:rsidP="00252BAC">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633090" w:rsidRDefault="00633090" w:rsidP="00252BA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33090" w:rsidRDefault="00633090" w:rsidP="00252BAC">
            <w:pPr>
              <w:spacing w:before="150" w:after="15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4.2.2.</w:t>
            </w:r>
            <w:r w:rsidRPr="001741B0">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33090" w:rsidRPr="00065B27" w:rsidRDefault="00633090" w:rsidP="00252BAC">
            <w:pPr>
              <w:spacing w:before="150" w:after="150" w:line="240" w:lineRule="auto"/>
              <w:jc w:val="both"/>
              <w:rPr>
                <w:rFonts w:ascii="Times New Roman" w:eastAsia="Times New Roman" w:hAnsi="Times New Roman" w:cs="Times New Roman"/>
                <w:sz w:val="24"/>
                <w:szCs w:val="24"/>
                <w:lang w:val="uk-UA" w:eastAsia="uk-UA"/>
              </w:rPr>
            </w:pPr>
            <w:r w:rsidRPr="000A44C0">
              <w:rPr>
                <w:rFonts w:ascii="Times New Roman" w:eastAsia="Times New Roman" w:hAnsi="Times New Roman" w:cs="Times New Roman"/>
                <w:sz w:val="24"/>
                <w:szCs w:val="24"/>
                <w:lang w:val="uk-UA" w:eastAsia="uk-UA"/>
              </w:rPr>
              <w:t>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r>
              <w:rPr>
                <w:rFonts w:ascii="Times New Roman" w:eastAsia="Times New Roman" w:hAnsi="Times New Roman" w:cs="Times New Roman"/>
                <w:sz w:val="24"/>
                <w:szCs w:val="24"/>
                <w:lang w:val="uk-UA" w:eastAsia="uk-UA"/>
              </w:rPr>
              <w:t xml:space="preserve"> та </w:t>
            </w:r>
            <w:r w:rsidRPr="00065B27">
              <w:rPr>
                <w:rFonts w:ascii="Times New Roman" w:eastAsia="Times New Roman" w:hAnsi="Times New Roman" w:cs="Times New Roman"/>
                <w:i/>
                <w:sz w:val="24"/>
                <w:szCs w:val="24"/>
                <w:lang w:val="uk-UA" w:eastAsia="uk-UA"/>
              </w:rPr>
              <w:t>становить</w:t>
            </w:r>
            <w:r>
              <w:rPr>
                <w:rFonts w:ascii="Times New Roman" w:eastAsia="Times New Roman" w:hAnsi="Times New Roman" w:cs="Times New Roman"/>
                <w:i/>
                <w:sz w:val="24"/>
                <w:szCs w:val="24"/>
                <w:lang w:val="uk-UA" w:eastAsia="uk-UA"/>
              </w:rPr>
              <w:t>:</w:t>
            </w:r>
            <w:r w:rsidRPr="00065B27">
              <w:rPr>
                <w:rFonts w:ascii="Times New Roman" w:eastAsia="Times New Roman" w:hAnsi="Times New Roman" w:cs="Times New Roman"/>
                <w:i/>
                <w:sz w:val="24"/>
                <w:szCs w:val="24"/>
                <w:lang w:val="uk-UA" w:eastAsia="uk-UA"/>
              </w:rPr>
              <w:t xml:space="preserve"> 0,5 %</w:t>
            </w:r>
            <w:r>
              <w:rPr>
                <w:rFonts w:ascii="Times New Roman" w:eastAsia="Times New Roman" w:hAnsi="Times New Roman" w:cs="Times New Roman"/>
                <w:i/>
                <w:sz w:val="24"/>
                <w:szCs w:val="24"/>
                <w:lang w:val="uk-UA" w:eastAsia="uk-UA"/>
              </w:rPr>
              <w:t xml:space="preserve"> від очікуваної вартості</w:t>
            </w:r>
            <w:r w:rsidRPr="00065B27">
              <w:rPr>
                <w:rFonts w:ascii="Times New Roman" w:eastAsia="Times New Roman" w:hAnsi="Times New Roman" w:cs="Times New Roman"/>
                <w:i/>
                <w:sz w:val="24"/>
                <w:szCs w:val="24"/>
                <w:lang w:val="uk-UA" w:eastAsia="uk-UA"/>
              </w:rPr>
              <w:t>.</w:t>
            </w:r>
          </w:p>
          <w:p w:rsidR="00633090" w:rsidRPr="001741B0" w:rsidRDefault="00633090" w:rsidP="00252BAC">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633090" w:rsidRPr="001741B0" w:rsidRDefault="00633090" w:rsidP="00252BAC">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633090" w:rsidRPr="001741B0" w:rsidRDefault="00633090" w:rsidP="00252BAC">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633090" w:rsidRPr="00004AFA" w:rsidRDefault="00633090" w:rsidP="00252BAC">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33090" w:rsidRPr="00A103E5" w:rsidTr="00252BAC">
        <w:trPr>
          <w:trHeight w:val="512"/>
          <w:jc w:val="center"/>
        </w:trPr>
        <w:tc>
          <w:tcPr>
            <w:tcW w:w="10512" w:type="dxa"/>
            <w:gridSpan w:val="3"/>
            <w:vAlign w:val="center"/>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633090" w:rsidRPr="007B70AA" w:rsidTr="00252BAC">
        <w:trPr>
          <w:trHeight w:val="1119"/>
          <w:jc w:val="center"/>
        </w:trPr>
        <w:tc>
          <w:tcPr>
            <w:tcW w:w="704" w:type="dxa"/>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1</w:t>
            </w:r>
          </w:p>
        </w:tc>
        <w:tc>
          <w:tcPr>
            <w:tcW w:w="2835" w:type="dxa"/>
          </w:tcPr>
          <w:p w:rsidR="00633090" w:rsidRPr="00A103E5" w:rsidRDefault="00633090" w:rsidP="00252BAC">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633090" w:rsidRPr="00A103E5" w:rsidRDefault="00633090" w:rsidP="00252BAC">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w:t>
            </w:r>
            <w:r>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633090" w:rsidRDefault="00633090" w:rsidP="00252BAC">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633090" w:rsidRPr="00A103E5" w:rsidRDefault="00633090" w:rsidP="00252BAC">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Pr="00A103E5">
              <w:rPr>
                <w:rFonts w:ascii="Times New Roman" w:hAnsi="Times New Roman" w:cs="Times New Roman"/>
                <w:b/>
                <w:bCs/>
                <w:i/>
                <w:iCs/>
                <w:sz w:val="24"/>
                <w:szCs w:val="24"/>
                <w:lang w:val="uk-UA"/>
              </w:rPr>
              <w:t>не повинен перевищувати п’яти робочих днів</w:t>
            </w:r>
            <w:r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33090" w:rsidRPr="00A103E5" w:rsidRDefault="00633090" w:rsidP="00252BAC">
            <w:pPr>
              <w:jc w:val="both"/>
              <w:rPr>
                <w:rFonts w:ascii="Times New Roman" w:hAnsi="Times New Roman" w:cs="Times New Roman"/>
                <w:sz w:val="24"/>
                <w:szCs w:val="24"/>
                <w:lang w:val="uk-UA"/>
              </w:rPr>
            </w:pPr>
            <w:r w:rsidRPr="00656520">
              <w:rPr>
                <w:rFonts w:ascii="Times New Roman" w:hAnsi="Times New Roman" w:cs="Times New Roman"/>
                <w:sz w:val="24"/>
                <w:szCs w:val="24"/>
                <w:lang w:val="uk-UA"/>
              </w:rPr>
              <w:t xml:space="preserve">У разі відхилення замовником найбільш економічно вигідної тендерної пропозиції відповідно до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собливостями</w:t>
            </w:r>
            <w:r w:rsidRPr="00A103E5">
              <w:rPr>
                <w:rFonts w:ascii="Times New Roman" w:hAnsi="Times New Roman" w:cs="Times New Roman"/>
                <w:sz w:val="24"/>
                <w:szCs w:val="24"/>
                <w:lang w:val="uk-UA"/>
              </w:rPr>
              <w:t>.</w:t>
            </w:r>
          </w:p>
          <w:p w:rsidR="00633090" w:rsidRPr="00A103E5" w:rsidRDefault="00633090" w:rsidP="00252BAC">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633090" w:rsidRDefault="00633090" w:rsidP="00252BAC">
            <w:pPr>
              <w:jc w:val="both"/>
              <w:rPr>
                <w:rFonts w:ascii="Times New Roman" w:hAnsi="Times New Roman" w:cs="Times New Roman"/>
                <w:sz w:val="24"/>
                <w:szCs w:val="24"/>
                <w:lang w:val="uk-UA"/>
              </w:rPr>
            </w:pPr>
            <w:r>
              <w:rPr>
                <w:rFonts w:ascii="Times New Roman" w:hAnsi="Times New Roman" w:cs="Times New Roman"/>
                <w:bCs/>
                <w:iCs/>
                <w:sz w:val="24"/>
                <w:szCs w:val="24"/>
                <w:lang w:val="uk-UA"/>
              </w:rPr>
              <w:t>5.1.3</w:t>
            </w:r>
            <w:r w:rsidRPr="00656520">
              <w:rPr>
                <w:rFonts w:ascii="Times New Roman" w:hAnsi="Times New Roman" w:cs="Times New Roman"/>
                <w:bCs/>
                <w:iCs/>
                <w:sz w:val="24"/>
                <w:szCs w:val="24"/>
                <w:lang w:val="uk-UA"/>
              </w:rPr>
              <w:t>.</w:t>
            </w:r>
            <w:r w:rsidRPr="00A103E5">
              <w:rPr>
                <w:rFonts w:ascii="Times New Roman" w:hAnsi="Times New Roman" w:cs="Times New Roman"/>
                <w:b/>
                <w:bCs/>
                <w:i/>
                <w:iCs/>
                <w:sz w:val="24"/>
                <w:szCs w:val="24"/>
                <w:lang w:val="uk-UA"/>
              </w:rPr>
              <w:t xml:space="preserve">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644331">
              <w:rPr>
                <w:rFonts w:ascii="Times New Roman" w:hAnsi="Times New Roman" w:cs="Times New Roman"/>
                <w:sz w:val="24"/>
                <w:szCs w:val="24"/>
              </w:rPr>
              <w:t xml:space="preserve">Аномально </w:t>
            </w:r>
            <w:proofErr w:type="spellStart"/>
            <w:r w:rsidRPr="00644331">
              <w:rPr>
                <w:rFonts w:ascii="Times New Roman" w:hAnsi="Times New Roman" w:cs="Times New Roman"/>
                <w:sz w:val="24"/>
                <w:szCs w:val="24"/>
              </w:rPr>
              <w:t>низька</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ціна</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визначається</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електронною</w:t>
            </w:r>
            <w:proofErr w:type="spellEnd"/>
            <w:r w:rsidRPr="00644331">
              <w:rPr>
                <w:rFonts w:ascii="Times New Roman" w:hAnsi="Times New Roman" w:cs="Times New Roman"/>
                <w:sz w:val="24"/>
                <w:szCs w:val="24"/>
              </w:rPr>
              <w:t xml:space="preserve"> системою </w:t>
            </w:r>
            <w:proofErr w:type="spellStart"/>
            <w:r w:rsidRPr="00644331">
              <w:rPr>
                <w:rFonts w:ascii="Times New Roman" w:hAnsi="Times New Roman" w:cs="Times New Roman"/>
                <w:sz w:val="24"/>
                <w:szCs w:val="24"/>
              </w:rPr>
              <w:t>закупівель</w:t>
            </w:r>
            <w:proofErr w:type="spellEnd"/>
            <w:r w:rsidRPr="00644331">
              <w:rPr>
                <w:rFonts w:ascii="Times New Roman" w:hAnsi="Times New Roman" w:cs="Times New Roman"/>
                <w:sz w:val="24"/>
                <w:szCs w:val="24"/>
              </w:rPr>
              <w:t xml:space="preserve"> автоматично за </w:t>
            </w:r>
            <w:proofErr w:type="spellStart"/>
            <w:r w:rsidRPr="00644331">
              <w:rPr>
                <w:rFonts w:ascii="Times New Roman" w:hAnsi="Times New Roman" w:cs="Times New Roman"/>
                <w:sz w:val="24"/>
                <w:szCs w:val="24"/>
              </w:rPr>
              <w:t>умови</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наявності</w:t>
            </w:r>
            <w:proofErr w:type="spellEnd"/>
            <w:r w:rsidRPr="00644331">
              <w:rPr>
                <w:rFonts w:ascii="Times New Roman" w:hAnsi="Times New Roman" w:cs="Times New Roman"/>
                <w:sz w:val="24"/>
                <w:szCs w:val="24"/>
              </w:rPr>
              <w:t xml:space="preserve"> не </w:t>
            </w:r>
            <w:proofErr w:type="spellStart"/>
            <w:r w:rsidRPr="00644331">
              <w:rPr>
                <w:rFonts w:ascii="Times New Roman" w:hAnsi="Times New Roman" w:cs="Times New Roman"/>
                <w:sz w:val="24"/>
                <w:szCs w:val="24"/>
              </w:rPr>
              <w:t>менше</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двох</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учасників</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які</w:t>
            </w:r>
            <w:proofErr w:type="spellEnd"/>
            <w:r w:rsidRPr="00644331">
              <w:rPr>
                <w:rFonts w:ascii="Times New Roman" w:hAnsi="Times New Roman" w:cs="Times New Roman"/>
                <w:sz w:val="24"/>
                <w:szCs w:val="24"/>
              </w:rPr>
              <w:t xml:space="preserve"> подали </w:t>
            </w:r>
            <w:proofErr w:type="spellStart"/>
            <w:r w:rsidRPr="00644331">
              <w:rPr>
                <w:rFonts w:ascii="Times New Roman" w:hAnsi="Times New Roman" w:cs="Times New Roman"/>
                <w:sz w:val="24"/>
                <w:szCs w:val="24"/>
              </w:rPr>
              <w:t>свої</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тендерні</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пропозиції</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щодо</w:t>
            </w:r>
            <w:proofErr w:type="spellEnd"/>
            <w:r w:rsidRPr="00644331">
              <w:rPr>
                <w:rFonts w:ascii="Times New Roman" w:hAnsi="Times New Roman" w:cs="Times New Roman"/>
                <w:sz w:val="24"/>
                <w:szCs w:val="24"/>
              </w:rPr>
              <w:t xml:space="preserve"> предмета </w:t>
            </w:r>
            <w:proofErr w:type="spellStart"/>
            <w:r w:rsidRPr="00644331">
              <w:rPr>
                <w:rFonts w:ascii="Times New Roman" w:hAnsi="Times New Roman" w:cs="Times New Roman"/>
                <w:sz w:val="24"/>
                <w:szCs w:val="24"/>
              </w:rPr>
              <w:t>закупівлі</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або</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його</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частини</w:t>
            </w:r>
            <w:proofErr w:type="spellEnd"/>
            <w:r w:rsidRPr="00644331">
              <w:rPr>
                <w:rFonts w:ascii="Times New Roman" w:hAnsi="Times New Roman" w:cs="Times New Roman"/>
                <w:sz w:val="24"/>
                <w:szCs w:val="24"/>
              </w:rPr>
              <w:t xml:space="preserve"> (лота)</w:t>
            </w:r>
            <w:r w:rsidRPr="001741B0">
              <w:rPr>
                <w:rFonts w:ascii="Times New Roman" w:hAnsi="Times New Roman" w:cs="Times New Roman"/>
                <w:sz w:val="24"/>
                <w:szCs w:val="24"/>
                <w:lang w:val="uk-UA"/>
              </w:rPr>
              <w:t>.</w:t>
            </w:r>
          </w:p>
          <w:p w:rsidR="00633090" w:rsidRPr="00B878FB" w:rsidRDefault="00633090" w:rsidP="00252BAC">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B878FB">
              <w:rPr>
                <w:rFonts w:ascii="Times New Roman" w:hAnsi="Times New Roman" w:cs="Times New Roman"/>
                <w:i/>
                <w:iCs/>
                <w:sz w:val="24"/>
                <w:szCs w:val="24"/>
                <w:lang w:val="uk-UA"/>
              </w:rPr>
              <w:lastRenderedPageBreak/>
              <w:t>тендерної пропозиції.</w:t>
            </w:r>
          </w:p>
          <w:p w:rsidR="00633090" w:rsidRPr="00B878FB" w:rsidRDefault="00633090" w:rsidP="00252BAC">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Pr="00B878FB">
              <w:rPr>
                <w:rFonts w:ascii="__Roboto_Fallback_57c311" w:eastAsia="Times New Roman" w:hAnsi="__Roboto_Fallback_57c311" w:cs="Times New Roman"/>
                <w:i/>
                <w:iCs/>
                <w:color w:val="121416"/>
                <w:sz w:val="19"/>
                <w:lang w:val="uk-UA" w:eastAsia="uk-UA"/>
              </w:rPr>
              <w:t xml:space="preserve"> </w:t>
            </w:r>
            <w:r w:rsidRPr="00B878FB">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633090" w:rsidRPr="00B878FB" w:rsidRDefault="00633090" w:rsidP="00252BAC">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633090" w:rsidRPr="00B878FB" w:rsidRDefault="00633090" w:rsidP="00252BAC">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33090" w:rsidRPr="00B878FB" w:rsidRDefault="00633090" w:rsidP="00252BAC">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33090" w:rsidRPr="00B878FB" w:rsidRDefault="00633090" w:rsidP="00252BAC">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633090" w:rsidRPr="00940309" w:rsidRDefault="00633090" w:rsidP="00252BAC">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Pr="00A103E5">
              <w:rPr>
                <w:rFonts w:ascii="Times New Roman" w:hAnsi="Times New Roman" w:cs="Times New Roman"/>
                <w:sz w:val="24"/>
                <w:szCs w:val="24"/>
                <w:lang w:val="uk-UA"/>
              </w:rPr>
              <w:t xml:space="preserve">. </w:t>
            </w:r>
            <w:r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33090" w:rsidRPr="00E47936" w:rsidRDefault="00633090" w:rsidP="00252BAC">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E47936">
              <w:rPr>
                <w:rFonts w:ascii="Times New Roman" w:hAnsi="Times New Roman" w:cs="Times New Roman"/>
                <w:sz w:val="24"/>
                <w:szCs w:val="24"/>
                <w:lang w:val="uk-UA"/>
              </w:rPr>
              <w:t>.</w:t>
            </w:r>
          </w:p>
          <w:p w:rsidR="00633090" w:rsidRPr="00ED3D13" w:rsidRDefault="00633090" w:rsidP="00252BAC">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Pr="00ED3D13">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33090" w:rsidRPr="00ED3D13" w:rsidRDefault="00633090" w:rsidP="00252BAC">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D3D13">
              <w:rPr>
                <w:rFonts w:ascii="Times New Roman" w:hAnsi="Times New Roman" w:cs="Times New Roman"/>
                <w:sz w:val="24"/>
                <w:szCs w:val="24"/>
                <w:lang w:val="uk-UA"/>
              </w:rPr>
              <w:lastRenderedPageBreak/>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33090" w:rsidRPr="00436F85" w:rsidRDefault="00633090" w:rsidP="00252BAC">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33090" w:rsidRPr="00A103E5" w:rsidRDefault="00633090" w:rsidP="00252BAC">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33090" w:rsidRPr="006F62DE" w:rsidTr="00252BAC">
        <w:trPr>
          <w:trHeight w:val="841"/>
          <w:jc w:val="center"/>
        </w:trPr>
        <w:tc>
          <w:tcPr>
            <w:tcW w:w="704" w:type="dxa"/>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633090" w:rsidRPr="00A103E5" w:rsidRDefault="00633090" w:rsidP="00252BAC">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633090" w:rsidRPr="00A103E5" w:rsidRDefault="00633090" w:rsidP="00252BAC">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633090" w:rsidRPr="00A103E5" w:rsidRDefault="00633090" w:rsidP="00252BAC">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33090" w:rsidRPr="00A103E5" w:rsidRDefault="00633090" w:rsidP="00252BAC">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103E5">
              <w:rPr>
                <w:rFonts w:ascii="Times New Roman" w:eastAsia="Times New Roman" w:hAnsi="Times New Roman" w:cs="Times New Roman"/>
                <w:color w:val="000000"/>
                <w:sz w:val="24"/>
                <w:szCs w:val="24"/>
                <w:lang w:val="uk-UA" w:eastAsia="ru-RU"/>
              </w:rPr>
              <w:lastRenderedPageBreak/>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33090" w:rsidRPr="00A103E5" w:rsidRDefault="00633090" w:rsidP="00252BAC">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33090" w:rsidRPr="00A103E5" w:rsidRDefault="00633090" w:rsidP="00252BAC">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33090" w:rsidRPr="00A103E5" w:rsidRDefault="00633090" w:rsidP="00252BAC">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633090" w:rsidRPr="00A103E5" w:rsidRDefault="00633090" w:rsidP="00252BA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633090" w:rsidRPr="00A103E5" w:rsidRDefault="00633090" w:rsidP="00252BA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633090" w:rsidRPr="00A103E5" w:rsidRDefault="00633090" w:rsidP="00252BA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33090" w:rsidRPr="00A103E5" w:rsidRDefault="00633090" w:rsidP="00252BA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33090" w:rsidRPr="00A103E5" w:rsidRDefault="00633090" w:rsidP="00252BA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33090" w:rsidRPr="00A103E5" w:rsidRDefault="00633090" w:rsidP="00252BA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w:t>
            </w:r>
            <w:r w:rsidRPr="00A103E5">
              <w:rPr>
                <w:rFonts w:ascii="Times New Roman" w:eastAsia="Times New Roman" w:hAnsi="Times New Roman" w:cs="Times New Roman"/>
                <w:color w:val="000000"/>
                <w:sz w:val="24"/>
                <w:szCs w:val="24"/>
                <w:lang w:val="uk-UA" w:eastAsia="ru-RU"/>
              </w:rPr>
              <w:lastRenderedPageBreak/>
              <w:t xml:space="preserve">відкритих даних згідно із </w:t>
            </w:r>
            <w:hyperlink r:id="rId10"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633090" w:rsidRPr="00A103E5" w:rsidRDefault="00633090" w:rsidP="00252BA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633090" w:rsidRPr="00A103E5" w:rsidRDefault="00633090" w:rsidP="00252BA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633090" w:rsidRPr="00A103E5" w:rsidRDefault="00633090" w:rsidP="00252BA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33090" w:rsidRDefault="00633090" w:rsidP="00252BAC">
            <w:pPr>
              <w:jc w:val="both"/>
              <w:rPr>
                <w:rFonts w:ascii="Times New Roman" w:eastAsia="Times New Roman" w:hAnsi="Times New Roman"/>
                <w:sz w:val="24"/>
                <w:szCs w:val="24"/>
                <w:lang w:val="uk-UA"/>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w:t>
            </w: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lang w:val="uk-UA"/>
              </w:rPr>
              <w:t>бенефіціарним</w:t>
            </w:r>
            <w:proofErr w:type="spellEnd"/>
            <w:r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633090" w:rsidRDefault="00633090" w:rsidP="00252BA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633090" w:rsidRDefault="00633090" w:rsidP="00252BAC">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633090" w:rsidRDefault="00633090" w:rsidP="00252BA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633090" w:rsidRDefault="00633090" w:rsidP="00252BAC">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посвідку на постійне чи тимчасове проживання на </w:t>
            </w:r>
            <w:r>
              <w:rPr>
                <w:rFonts w:ascii="Times New Roman" w:eastAsia="Times New Roman" w:hAnsi="Times New Roman"/>
                <w:sz w:val="24"/>
                <w:szCs w:val="24"/>
                <w:lang w:val="uk-UA"/>
              </w:rPr>
              <w:lastRenderedPageBreak/>
              <w:t>території України</w:t>
            </w:r>
          </w:p>
          <w:p w:rsidR="00633090" w:rsidRDefault="00633090" w:rsidP="00252BA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633090" w:rsidRDefault="00633090" w:rsidP="00252BAC">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33090" w:rsidRDefault="00633090" w:rsidP="00252BA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633090" w:rsidRDefault="00633090" w:rsidP="00252BAC">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633090" w:rsidRPr="00161284" w:rsidRDefault="00633090" w:rsidP="00252BAC">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w:t>
            </w:r>
            <w:r w:rsidRPr="00161284">
              <w:rPr>
                <w:rFonts w:ascii="Times New Roman" w:eastAsia="Times New Roman" w:hAnsi="Times New Roman"/>
                <w:sz w:val="24"/>
                <w:szCs w:val="24"/>
                <w:lang w:val="uk-UA"/>
              </w:rPr>
              <w:lastRenderedPageBreak/>
              <w:t>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33090" w:rsidRPr="00A57464" w:rsidRDefault="00633090" w:rsidP="00252BA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5.2.3.11.</w:t>
            </w: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633090" w:rsidRPr="0024015B" w:rsidRDefault="00633090" w:rsidP="00252BAC">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33090" w:rsidRDefault="00633090" w:rsidP="00252BAC">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5.2.3.12</w:t>
            </w:r>
            <w:r w:rsidRPr="007E3037">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w:t>
            </w:r>
            <w:r w:rsidRPr="00520FA2">
              <w:rPr>
                <w:rFonts w:ascii="Times New Roman" w:eastAsia="Times New Roman" w:hAnsi="Times New Roman" w:cs="Times New Roman"/>
                <w:i/>
                <w:color w:val="000000"/>
                <w:sz w:val="24"/>
                <w:szCs w:val="24"/>
                <w:lang w:val="uk-UA" w:eastAsia="ru-RU"/>
              </w:rPr>
              <w:t>інформацію</w:t>
            </w:r>
            <w:r w:rsidRPr="007E3037">
              <w:rPr>
                <w:rFonts w:ascii="Times New Roman" w:eastAsia="Times New Roman" w:hAnsi="Times New Roman" w:cs="Times New Roman"/>
                <w:color w:val="000000"/>
                <w:sz w:val="24"/>
                <w:szCs w:val="24"/>
                <w:lang w:val="uk-UA" w:eastAsia="ru-RU"/>
              </w:rPr>
              <w:t xml:space="preserve">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w:t>
            </w:r>
            <w:r w:rsidRPr="007E3037">
              <w:rPr>
                <w:rFonts w:ascii="Times New Roman" w:eastAsia="Times New Roman" w:hAnsi="Times New Roman" w:cs="Times New Roman"/>
                <w:color w:val="000000"/>
                <w:sz w:val="24"/>
                <w:szCs w:val="24"/>
                <w:lang w:val="uk-UA" w:eastAsia="ru-RU"/>
              </w:rPr>
              <w:lastRenderedPageBreak/>
              <w:t>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p w:rsidR="00633090" w:rsidRDefault="00633090" w:rsidP="00252BA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5.2.3.13.</w:t>
            </w:r>
            <w:r w:rsidRPr="00520FA2">
              <w:rPr>
                <w:color w:val="000000"/>
                <w:sz w:val="27"/>
                <w:szCs w:val="27"/>
                <w:lang w:val="uk-UA"/>
              </w:rPr>
              <w:t xml:space="preserve"> </w:t>
            </w:r>
            <w:r w:rsidRPr="00520FA2">
              <w:rPr>
                <w:rFonts w:ascii="Times New Roman" w:eastAsia="Times New Roman" w:hAnsi="Times New Roman" w:cs="Times New Roman"/>
                <w:color w:val="000000"/>
                <w:sz w:val="24"/>
                <w:szCs w:val="24"/>
                <w:lang w:val="uk-UA" w:eastAsia="ru-RU"/>
              </w:rPr>
              <w:t xml:space="preserve">Учасники при поданні тендерної пропозиції повинні враховувати норми (врахуванням вважається факт подання тендерної пропозиції, </w:t>
            </w:r>
            <w:r>
              <w:rPr>
                <w:rFonts w:ascii="Times New Roman" w:eastAsia="Times New Roman" w:hAnsi="Times New Roman" w:cs="Times New Roman"/>
                <w:color w:val="000000"/>
                <w:sz w:val="24"/>
                <w:szCs w:val="24"/>
                <w:lang w:val="uk-UA" w:eastAsia="ru-RU"/>
              </w:rPr>
              <w:t xml:space="preserve">яким підтверджується, </w:t>
            </w:r>
            <w:r w:rsidRPr="00520FA2">
              <w:rPr>
                <w:rFonts w:ascii="Times New Roman" w:eastAsia="Times New Roman" w:hAnsi="Times New Roman" w:cs="Times New Roman"/>
                <w:color w:val="000000"/>
                <w:sz w:val="24"/>
                <w:szCs w:val="24"/>
                <w:lang w:val="uk-UA" w:eastAsia="ru-RU"/>
              </w:rPr>
              <w:t xml:space="preserve">що учасник ознайомлений </w:t>
            </w:r>
            <w:r>
              <w:rPr>
                <w:rFonts w:ascii="Times New Roman" w:eastAsia="Times New Roman" w:hAnsi="Times New Roman" w:cs="Times New Roman"/>
                <w:color w:val="000000"/>
                <w:sz w:val="24"/>
                <w:szCs w:val="24"/>
                <w:lang w:val="uk-UA" w:eastAsia="ru-RU"/>
              </w:rPr>
              <w:t>з даним нормами і їх не порушує</w:t>
            </w:r>
            <w:r w:rsidRPr="00520FA2">
              <w:rPr>
                <w:rFonts w:ascii="Times New Roman" w:eastAsia="Times New Roman" w:hAnsi="Times New Roman" w:cs="Times New Roman"/>
                <w:color w:val="000000"/>
                <w:sz w:val="24"/>
                <w:szCs w:val="24"/>
                <w:lang w:val="uk-UA" w:eastAsia="ru-RU"/>
              </w:rPr>
              <w:t xml:space="preserve">): </w:t>
            </w:r>
          </w:p>
          <w:p w:rsidR="00633090" w:rsidRDefault="00633090" w:rsidP="00252BAC">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w:t>
            </w:r>
            <w:r w:rsidRPr="00520FA2">
              <w:rPr>
                <w:rFonts w:ascii="Times New Roman" w:eastAsia="Times New Roman" w:hAnsi="Times New Roman" w:cs="Times New Roman"/>
                <w:color w:val="000000"/>
                <w:sz w:val="24"/>
                <w:szCs w:val="24"/>
                <w:lang w:eastAsia="ru-RU"/>
              </w:rPr>
              <w:t>VII</w:t>
            </w:r>
            <w:r w:rsidRPr="00520FA2">
              <w:rPr>
                <w:rFonts w:ascii="Times New Roman" w:eastAsia="Times New Roman" w:hAnsi="Times New Roman" w:cs="Times New Roman"/>
                <w:color w:val="000000"/>
                <w:sz w:val="24"/>
                <w:szCs w:val="24"/>
                <w:lang w:val="uk-UA" w:eastAsia="ru-RU"/>
              </w:rPr>
              <w:t xml:space="preserve">.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20FA2">
              <w:rPr>
                <w:rFonts w:ascii="Times New Roman" w:eastAsia="Times New Roman" w:hAnsi="Times New Roman" w:cs="Times New Roman"/>
                <w:color w:val="000000"/>
                <w:sz w:val="24"/>
                <w:szCs w:val="24"/>
                <w:lang w:val="uk-UA" w:eastAsia="ru-RU"/>
              </w:rPr>
              <w:t>бенефіціарним</w:t>
            </w:r>
            <w:proofErr w:type="spellEnd"/>
            <w:r w:rsidRPr="00520FA2">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r>
              <w:rPr>
                <w:rFonts w:ascii="Times New Roman" w:eastAsia="Times New Roman" w:hAnsi="Times New Roman" w:cs="Times New Roman"/>
                <w:color w:val="000000"/>
                <w:sz w:val="24"/>
                <w:szCs w:val="24"/>
                <w:lang w:val="uk-UA" w:eastAsia="ru-RU"/>
              </w:rPr>
              <w:t>в;</w:t>
            </w:r>
          </w:p>
          <w:p w:rsidR="00633090" w:rsidRDefault="00633090" w:rsidP="00252BAC">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33090" w:rsidRDefault="00633090" w:rsidP="00252BAC">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w:t>
            </w:r>
            <w:r>
              <w:rPr>
                <w:rFonts w:ascii="Times New Roman" w:eastAsia="Times New Roman" w:hAnsi="Times New Roman" w:cs="Times New Roman"/>
                <w:color w:val="000000"/>
                <w:sz w:val="24"/>
                <w:szCs w:val="24"/>
                <w:lang w:val="uk-UA" w:eastAsia="ru-RU"/>
              </w:rPr>
              <w:t xml:space="preserve"> товарів з </w:t>
            </w:r>
            <w:r>
              <w:rPr>
                <w:rFonts w:ascii="Times New Roman" w:eastAsia="Times New Roman" w:hAnsi="Times New Roman" w:cs="Times New Roman"/>
                <w:color w:val="000000"/>
                <w:sz w:val="24"/>
                <w:szCs w:val="24"/>
                <w:lang w:val="uk-UA" w:eastAsia="ru-RU"/>
              </w:rPr>
              <w:lastRenderedPageBreak/>
              <w:t>Російської Федерації.</w:t>
            </w:r>
          </w:p>
          <w:p w:rsidR="00633090" w:rsidRPr="00A103E5" w:rsidRDefault="00633090" w:rsidP="00A84E94">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5.2.3.1</w:t>
            </w:r>
            <w:r w:rsidR="00A84E94">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 Роботи</w:t>
            </w:r>
            <w:r w:rsidRPr="009F4879">
              <w:rPr>
                <w:rFonts w:ascii="Times New Roman" w:eastAsia="Times New Roman" w:hAnsi="Times New Roman" w:cs="Times New Roman"/>
                <w:color w:val="000000"/>
                <w:sz w:val="24"/>
                <w:szCs w:val="24"/>
                <w:lang w:val="uk-UA" w:eastAsia="ru-RU"/>
              </w:rPr>
              <w:t xml:space="preserve"> повинні відповідати вимогам будівельних норм, правилам  та стандартам</w:t>
            </w:r>
            <w:r>
              <w:rPr>
                <w:rFonts w:ascii="Times New Roman" w:eastAsia="Times New Roman" w:hAnsi="Times New Roman" w:cs="Times New Roman"/>
                <w:color w:val="000000"/>
                <w:sz w:val="24"/>
                <w:szCs w:val="24"/>
                <w:lang w:val="uk-UA" w:eastAsia="ru-RU"/>
              </w:rPr>
              <w:t>,</w:t>
            </w:r>
            <w:r w:rsidRPr="009F4879">
              <w:rPr>
                <w:rFonts w:ascii="Times New Roman" w:eastAsia="Times New Roman" w:hAnsi="Times New Roman" w:cs="Times New Roman"/>
                <w:color w:val="000000"/>
                <w:sz w:val="24"/>
                <w:szCs w:val="24"/>
                <w:lang w:val="uk-UA" w:eastAsia="ru-RU"/>
              </w:rPr>
              <w:t xml:space="preserve"> встановленим для виконання такого виду робіт</w:t>
            </w:r>
            <w:r>
              <w:rPr>
                <w:rFonts w:ascii="Times New Roman" w:eastAsia="Times New Roman" w:hAnsi="Times New Roman" w:cs="Times New Roman"/>
                <w:color w:val="000000"/>
                <w:sz w:val="24"/>
                <w:szCs w:val="24"/>
                <w:lang w:val="uk-UA" w:eastAsia="ru-RU"/>
              </w:rPr>
              <w:t>.</w:t>
            </w:r>
          </w:p>
        </w:tc>
      </w:tr>
      <w:tr w:rsidR="00633090" w:rsidRPr="007B70AA" w:rsidTr="00252BAC">
        <w:trPr>
          <w:trHeight w:val="1119"/>
          <w:jc w:val="center"/>
        </w:trPr>
        <w:tc>
          <w:tcPr>
            <w:tcW w:w="704" w:type="dxa"/>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633090" w:rsidRPr="00A103E5" w:rsidRDefault="00633090" w:rsidP="00252BAC">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633090" w:rsidRPr="00E47936" w:rsidRDefault="00633090" w:rsidP="00252BAC">
            <w:pPr>
              <w:keepNext/>
              <w:keepLines/>
              <w:contextualSpacing/>
              <w:jc w:val="both"/>
              <w:rPr>
                <w:rFonts w:ascii="Times New Roman" w:eastAsia="Times New Roman" w:hAnsi="Times New Roman" w:cs="Times New Roman"/>
                <w:color w:val="000000"/>
                <w:sz w:val="24"/>
                <w:szCs w:val="24"/>
                <w:lang w:eastAsia="ru-RU"/>
              </w:rPr>
            </w:pPr>
            <w:r w:rsidRPr="00A103E5">
              <w:rPr>
                <w:rFonts w:ascii="Times New Roman" w:eastAsia="Times New Roman" w:hAnsi="Times New Roman" w:cs="Times New Roman"/>
                <w:color w:val="000000"/>
                <w:sz w:val="24"/>
                <w:szCs w:val="24"/>
                <w:lang w:val="uk-UA" w:eastAsia="ru-RU"/>
              </w:rPr>
              <w:t xml:space="preserve">5.3.1. </w:t>
            </w:r>
            <w:proofErr w:type="spellStart"/>
            <w:r w:rsidRPr="00E47936">
              <w:rPr>
                <w:rFonts w:ascii="Times New Roman" w:eastAsia="Times New Roman" w:hAnsi="Times New Roman" w:cs="Times New Roman"/>
                <w:color w:val="000000"/>
                <w:sz w:val="24"/>
                <w:szCs w:val="24"/>
                <w:lang w:eastAsia="ru-RU"/>
              </w:rPr>
              <w:t>Замовник</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відхиляє</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тендерну</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пропозицію</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із</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зазначенням</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аргументації</w:t>
            </w:r>
            <w:proofErr w:type="spellEnd"/>
            <w:r w:rsidRPr="00E47936">
              <w:rPr>
                <w:rFonts w:ascii="Times New Roman" w:eastAsia="Times New Roman" w:hAnsi="Times New Roman" w:cs="Times New Roman"/>
                <w:color w:val="000000"/>
                <w:sz w:val="24"/>
                <w:szCs w:val="24"/>
                <w:lang w:eastAsia="ru-RU"/>
              </w:rPr>
              <w:t xml:space="preserve"> в </w:t>
            </w:r>
            <w:proofErr w:type="spellStart"/>
            <w:r w:rsidRPr="00E47936">
              <w:rPr>
                <w:rFonts w:ascii="Times New Roman" w:eastAsia="Times New Roman" w:hAnsi="Times New Roman" w:cs="Times New Roman"/>
                <w:color w:val="000000"/>
                <w:sz w:val="24"/>
                <w:szCs w:val="24"/>
                <w:lang w:eastAsia="ru-RU"/>
              </w:rPr>
              <w:t>електронній</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системі</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закупівель</w:t>
            </w:r>
            <w:proofErr w:type="spellEnd"/>
            <w:r w:rsidRPr="00E47936">
              <w:rPr>
                <w:rFonts w:ascii="Times New Roman" w:eastAsia="Times New Roman" w:hAnsi="Times New Roman" w:cs="Times New Roman"/>
                <w:color w:val="000000"/>
                <w:sz w:val="24"/>
                <w:szCs w:val="24"/>
                <w:lang w:eastAsia="ru-RU"/>
              </w:rPr>
              <w:t xml:space="preserve"> у </w:t>
            </w:r>
            <w:proofErr w:type="spellStart"/>
            <w:r w:rsidRPr="00E47936">
              <w:rPr>
                <w:rFonts w:ascii="Times New Roman" w:eastAsia="Times New Roman" w:hAnsi="Times New Roman" w:cs="Times New Roman"/>
                <w:color w:val="000000"/>
                <w:sz w:val="24"/>
                <w:szCs w:val="24"/>
                <w:lang w:eastAsia="ru-RU"/>
              </w:rPr>
              <w:t>разі</w:t>
            </w:r>
            <w:proofErr w:type="spellEnd"/>
            <w:r w:rsidRPr="00E47936">
              <w:rPr>
                <w:rFonts w:ascii="Times New Roman" w:eastAsia="Times New Roman" w:hAnsi="Times New Roman" w:cs="Times New Roman"/>
                <w:color w:val="000000"/>
                <w:sz w:val="24"/>
                <w:szCs w:val="24"/>
                <w:lang w:eastAsia="ru-RU"/>
              </w:rPr>
              <w:t>, коли:</w:t>
            </w:r>
          </w:p>
          <w:p w:rsidR="00633090" w:rsidRPr="00E47936" w:rsidRDefault="00633090" w:rsidP="00252BAC">
            <w:pPr>
              <w:keepNext/>
              <w:keepLines/>
              <w:contextualSpacing/>
              <w:jc w:val="both"/>
              <w:rPr>
                <w:rFonts w:ascii="Times New Roman" w:eastAsia="Times New Roman" w:hAnsi="Times New Roman" w:cs="Times New Roman"/>
                <w:color w:val="000000"/>
                <w:sz w:val="24"/>
                <w:szCs w:val="24"/>
                <w:lang w:val="uk-UA" w:eastAsia="ru-RU"/>
              </w:rPr>
            </w:pPr>
          </w:p>
          <w:p w:rsidR="00633090" w:rsidRPr="00E47936" w:rsidRDefault="00633090" w:rsidP="00252BAC">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633090" w:rsidRPr="00E47936" w:rsidRDefault="00633090" w:rsidP="00252BAC">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633090" w:rsidRPr="00E47936" w:rsidRDefault="00633090" w:rsidP="00252BAC">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33090" w:rsidRPr="00E47936" w:rsidRDefault="00633090" w:rsidP="00252BAC">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633090" w:rsidRPr="00E47936" w:rsidRDefault="00633090" w:rsidP="00252BAC">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3090" w:rsidRPr="00E47936" w:rsidRDefault="00633090" w:rsidP="00252BAC">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33090" w:rsidRPr="00E47936" w:rsidRDefault="00633090" w:rsidP="00252BAC">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633090" w:rsidRPr="00E47936" w:rsidRDefault="00633090" w:rsidP="00252BAC">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936">
              <w:rPr>
                <w:rFonts w:ascii="Times New Roman" w:eastAsia="Times New Roman" w:hAnsi="Times New Roman" w:cs="Times New Roman"/>
                <w:color w:val="000000"/>
                <w:sz w:val="24"/>
                <w:szCs w:val="24"/>
                <w:lang w:val="uk-UA" w:eastAsia="ru-RU"/>
              </w:rPr>
              <w:t>бенефіціарним</w:t>
            </w:r>
            <w:proofErr w:type="spellEnd"/>
            <w:r w:rsidRPr="00E47936">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w:t>
            </w:r>
            <w:r w:rsidRPr="00E47936">
              <w:rPr>
                <w:rFonts w:ascii="Times New Roman" w:eastAsia="Times New Roman" w:hAnsi="Times New Roman" w:cs="Times New Roman"/>
                <w:color w:val="000000"/>
                <w:sz w:val="24"/>
                <w:szCs w:val="24"/>
                <w:lang w:val="uk-UA" w:eastAsia="ru-RU"/>
              </w:rPr>
              <w:lastRenderedPageBreak/>
              <w:t xml:space="preserve">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cs="Times New Roman"/>
                <w:color w:val="000000"/>
                <w:sz w:val="24"/>
                <w:szCs w:val="24"/>
                <w:lang w:val="uk-UA" w:eastAsia="ru-RU"/>
              </w:rPr>
              <w:t>його припинення або скасування”;</w:t>
            </w:r>
          </w:p>
          <w:p w:rsidR="00633090" w:rsidRPr="00E47936" w:rsidRDefault="00633090" w:rsidP="00252BAC">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rsidR="00633090" w:rsidRPr="00E47936" w:rsidRDefault="00633090" w:rsidP="00252BAC">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33090" w:rsidRPr="00E47936" w:rsidRDefault="00633090" w:rsidP="00252BAC">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rsidR="00633090" w:rsidRPr="00E47936" w:rsidRDefault="00633090" w:rsidP="00252BAC">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3090" w:rsidRPr="00E47936" w:rsidRDefault="00633090" w:rsidP="00252BAC">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633090" w:rsidRPr="00E47936" w:rsidRDefault="00633090" w:rsidP="00252BAC">
            <w:pPr>
              <w:keepNext/>
              <w:keepLines/>
              <w:contextualSpacing/>
              <w:jc w:val="both"/>
              <w:rPr>
                <w:rFonts w:ascii="Times New Roman" w:eastAsia="Times New Roman" w:hAnsi="Times New Roman" w:cs="Times New Roman"/>
                <w:color w:val="000000"/>
                <w:sz w:val="24"/>
                <w:szCs w:val="24"/>
                <w:lang w:val="uk-UA" w:eastAsia="ru-RU"/>
              </w:rPr>
            </w:pPr>
          </w:p>
          <w:p w:rsidR="00633090" w:rsidRPr="00E47936" w:rsidRDefault="00633090" w:rsidP="00252BAC">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633090" w:rsidRPr="00E47936" w:rsidRDefault="00633090" w:rsidP="00252BAC">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633090" w:rsidRPr="00E47936" w:rsidRDefault="00633090" w:rsidP="00252BAC">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не надав у спосіб, зазначений в тендерній документації, документи, що підтверджують відсутність підстав, </w:t>
            </w:r>
            <w:r w:rsidRPr="00E47936">
              <w:rPr>
                <w:rFonts w:ascii="Times New Roman" w:eastAsia="Times New Roman" w:hAnsi="Times New Roman" w:cs="Times New Roman"/>
                <w:color w:val="000000"/>
                <w:sz w:val="24"/>
                <w:szCs w:val="24"/>
                <w:lang w:val="uk-UA" w:eastAsia="ru-RU"/>
              </w:rPr>
              <w:lastRenderedPageBreak/>
              <w:t>визначених у підпунктах 3, 5, 6 і 12 та в абзаці чотирнадцятому пункту 47 цих особливостей;</w:t>
            </w:r>
          </w:p>
          <w:p w:rsidR="00633090" w:rsidRPr="00E47936" w:rsidRDefault="00633090" w:rsidP="00252BAC">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633090" w:rsidRPr="00E47936" w:rsidRDefault="00633090" w:rsidP="00252BAC">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33090" w:rsidRPr="00E47936" w:rsidRDefault="00633090" w:rsidP="00252BAC">
            <w:pPr>
              <w:keepNext/>
              <w:keepLines/>
              <w:contextualSpacing/>
              <w:jc w:val="both"/>
              <w:rPr>
                <w:rFonts w:ascii="Times New Roman" w:eastAsia="Times New Roman" w:hAnsi="Times New Roman" w:cs="Times New Roman"/>
                <w:color w:val="000000"/>
                <w:sz w:val="24"/>
                <w:szCs w:val="24"/>
                <w:lang w:val="uk-UA" w:eastAsia="ru-RU"/>
              </w:rPr>
            </w:pPr>
          </w:p>
          <w:p w:rsidR="00633090" w:rsidRPr="00E47936" w:rsidRDefault="00633090" w:rsidP="00252BAC">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633090" w:rsidRPr="00E47936" w:rsidRDefault="00633090" w:rsidP="00252BAC">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3090" w:rsidRDefault="00633090" w:rsidP="00252BAC">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3090" w:rsidRPr="00E47936" w:rsidRDefault="00633090" w:rsidP="00252BAC">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33090" w:rsidRPr="00E47936" w:rsidRDefault="00633090" w:rsidP="00252BAC">
            <w:pPr>
              <w:keepNext/>
              <w:keepLines/>
              <w:contextualSpacing/>
              <w:jc w:val="both"/>
              <w:rPr>
                <w:rFonts w:ascii="Times New Roman" w:eastAsia="Times New Roman" w:hAnsi="Times New Roman" w:cs="Times New Roman"/>
                <w:color w:val="000000"/>
                <w:sz w:val="24"/>
                <w:szCs w:val="24"/>
                <w:lang w:val="uk-UA" w:eastAsia="ru-RU"/>
              </w:rPr>
            </w:pPr>
          </w:p>
          <w:p w:rsidR="00633090" w:rsidRPr="00E47936" w:rsidRDefault="00633090" w:rsidP="00252BAC">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633090" w:rsidRDefault="00633090" w:rsidP="00252BA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5.3.2. </w:t>
            </w:r>
            <w:r w:rsidRPr="00BD6C65">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w:t>
            </w:r>
            <w:r w:rsidRPr="00BD6C65">
              <w:rPr>
                <w:rFonts w:ascii="Times New Roman" w:hAnsi="Times New Roman"/>
                <w:sz w:val="24"/>
                <w:szCs w:val="24"/>
                <w:lang w:val="uk-UA"/>
              </w:rPr>
              <w:lastRenderedPageBreak/>
              <w:t>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33090" w:rsidRPr="00B8064F" w:rsidRDefault="00633090" w:rsidP="00131BF8">
            <w:pPr>
              <w:keepNext/>
              <w:keepLines/>
              <w:contextualSpacing/>
              <w:jc w:val="both"/>
              <w:rPr>
                <w:rFonts w:ascii="Times New Roman" w:hAnsi="Times New Roman"/>
                <w:sz w:val="24"/>
                <w:szCs w:val="24"/>
                <w:lang w:val="uk-UA"/>
              </w:rPr>
            </w:pPr>
          </w:p>
        </w:tc>
      </w:tr>
      <w:tr w:rsidR="00633090" w:rsidRPr="00A103E5" w:rsidTr="00252BAC">
        <w:trPr>
          <w:trHeight w:val="472"/>
          <w:jc w:val="center"/>
        </w:trPr>
        <w:tc>
          <w:tcPr>
            <w:tcW w:w="10512" w:type="dxa"/>
            <w:gridSpan w:val="3"/>
            <w:vAlign w:val="center"/>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33090" w:rsidRPr="00A103E5" w:rsidTr="00252BAC">
        <w:trPr>
          <w:trHeight w:val="1119"/>
          <w:jc w:val="center"/>
        </w:trPr>
        <w:tc>
          <w:tcPr>
            <w:tcW w:w="704" w:type="dxa"/>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633090" w:rsidRPr="00A103E5" w:rsidRDefault="00633090" w:rsidP="00252BAC">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633090" w:rsidRPr="00151DA3" w:rsidRDefault="00633090" w:rsidP="00252BAC">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151DA3">
              <w:rPr>
                <w:rFonts w:ascii="Times New Roman" w:hAnsi="Times New Roman" w:cs="Times New Roman"/>
                <w:sz w:val="24"/>
                <w:szCs w:val="24"/>
                <w:lang w:val="uk-UA"/>
              </w:rPr>
              <w:t>Замовник відміняє відкриті торги у разі:</w:t>
            </w:r>
          </w:p>
          <w:p w:rsidR="00633090" w:rsidRPr="00877A5C" w:rsidRDefault="00633090" w:rsidP="00252BAC">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відсутності подальшої потреби в закупівлі товарів, робіт чи послуг;</w:t>
            </w:r>
          </w:p>
          <w:p w:rsidR="00633090" w:rsidRPr="00877A5C" w:rsidRDefault="00633090" w:rsidP="00252BAC">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3090" w:rsidRPr="00877A5C" w:rsidRDefault="00633090" w:rsidP="00252BAC">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633090" w:rsidRPr="00877A5C" w:rsidRDefault="00633090" w:rsidP="00252BAC">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633090" w:rsidRPr="00877A5C" w:rsidRDefault="00633090" w:rsidP="00252BAC">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33090" w:rsidRPr="00877A5C" w:rsidRDefault="00633090" w:rsidP="00252BAC">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633090" w:rsidRPr="00877A5C" w:rsidRDefault="00633090" w:rsidP="00252BAC">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33090" w:rsidRPr="00877A5C" w:rsidRDefault="00633090" w:rsidP="00252BAC">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633090" w:rsidRPr="00877A5C" w:rsidRDefault="00633090" w:rsidP="00252BAC">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3090" w:rsidRPr="00877A5C" w:rsidRDefault="00633090" w:rsidP="00252BAC">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633090" w:rsidRPr="0010044D" w:rsidRDefault="00633090" w:rsidP="00252BAC">
            <w:pPr>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33090" w:rsidRPr="00A103E5" w:rsidTr="00252BAC">
        <w:trPr>
          <w:trHeight w:val="1119"/>
          <w:jc w:val="center"/>
        </w:trPr>
        <w:tc>
          <w:tcPr>
            <w:tcW w:w="704" w:type="dxa"/>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633090" w:rsidRPr="00A103E5" w:rsidRDefault="00633090" w:rsidP="00252BAC">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633090" w:rsidRPr="003C4D94" w:rsidRDefault="00633090" w:rsidP="00252BAC">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33090" w:rsidRPr="003C4D94" w:rsidRDefault="00633090" w:rsidP="00252BAC">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33090" w:rsidRPr="00A103E5" w:rsidRDefault="00633090" w:rsidP="00252BAC">
            <w:pPr>
              <w:jc w:val="both"/>
              <w:rPr>
                <w:rFonts w:ascii="Times New Roman" w:hAnsi="Times New Roman" w:cs="Times New Roman"/>
                <w:sz w:val="24"/>
                <w:szCs w:val="24"/>
                <w:lang w:val="uk-UA"/>
              </w:rPr>
            </w:pPr>
          </w:p>
        </w:tc>
      </w:tr>
      <w:tr w:rsidR="00633090" w:rsidRPr="0050672C" w:rsidTr="00252BAC">
        <w:trPr>
          <w:trHeight w:val="699"/>
          <w:jc w:val="center"/>
        </w:trPr>
        <w:tc>
          <w:tcPr>
            <w:tcW w:w="704" w:type="dxa"/>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633090" w:rsidRPr="00A103E5" w:rsidRDefault="00633090" w:rsidP="00252BAC">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633090" w:rsidRPr="00A103E5" w:rsidRDefault="00633090" w:rsidP="00252BAC">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633090" w:rsidRPr="00A103E5" w:rsidRDefault="00633090" w:rsidP="00252BAC">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633090" w:rsidRPr="00A103E5" w:rsidRDefault="00633090" w:rsidP="00252BAC">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633090" w:rsidRPr="007C021F" w:rsidRDefault="00633090" w:rsidP="00252BAC">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7C021F">
              <w:rPr>
                <w:rFonts w:ascii="Times New Roman" w:eastAsia="Times New Roman" w:hAnsi="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33090" w:rsidRPr="00525467" w:rsidTr="00252BAC">
        <w:trPr>
          <w:trHeight w:val="699"/>
          <w:jc w:val="center"/>
        </w:trPr>
        <w:tc>
          <w:tcPr>
            <w:tcW w:w="704" w:type="dxa"/>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633090" w:rsidRPr="00A103E5" w:rsidRDefault="00633090" w:rsidP="00252BAC">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633090" w:rsidRPr="00A103E5" w:rsidRDefault="00633090" w:rsidP="00252BAC">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w:t>
            </w:r>
            <w:r w:rsidRPr="007C021F">
              <w:rPr>
                <w:rFonts w:ascii="Times New Roman" w:eastAsia="Times New Roman" w:hAnsi="Times New Roman" w:cs="Times New Roman"/>
                <w:color w:val="000000"/>
                <w:sz w:val="24"/>
                <w:szCs w:val="24"/>
                <w:lang w:val="uk-UA" w:eastAsia="ru-RU"/>
              </w:rPr>
              <w:t>крім частин</w:t>
            </w:r>
            <w:r w:rsidRPr="007C021F">
              <w:rPr>
                <w:rFonts w:ascii="Times New Roman" w:eastAsia="Times New Roman" w:hAnsi="Times New Roman" w:cs="Times New Roman"/>
                <w:color w:val="000000"/>
                <w:sz w:val="24"/>
                <w:szCs w:val="24"/>
                <w:lang w:eastAsia="ru-RU"/>
              </w:rPr>
              <w:t> </w:t>
            </w:r>
            <w:hyperlink r:id="rId11" w:anchor="n1762" w:tgtFrame="_blank" w:history="1">
              <w:r w:rsidRPr="007C021F">
                <w:rPr>
                  <w:rStyle w:val="a5"/>
                  <w:rFonts w:ascii="Times New Roman" w:eastAsia="Times New Roman" w:hAnsi="Times New Roman" w:cs="Times New Roman"/>
                  <w:sz w:val="24"/>
                  <w:szCs w:val="24"/>
                  <w:lang w:val="uk-UA" w:eastAsia="ru-RU"/>
                </w:rPr>
                <w:t>другої - п’ятої</w:t>
              </w:r>
            </w:hyperlink>
            <w:r w:rsidRPr="007C021F">
              <w:rPr>
                <w:rFonts w:ascii="Times New Roman" w:eastAsia="Times New Roman" w:hAnsi="Times New Roman" w:cs="Times New Roman"/>
                <w:color w:val="000000"/>
                <w:sz w:val="24"/>
                <w:szCs w:val="24"/>
                <w:lang w:val="uk-UA" w:eastAsia="ru-RU"/>
              </w:rPr>
              <w:t>,</w:t>
            </w:r>
            <w:r w:rsidRPr="007C021F">
              <w:rPr>
                <w:rFonts w:ascii="Times New Roman" w:eastAsia="Times New Roman" w:hAnsi="Times New Roman" w:cs="Times New Roman"/>
                <w:color w:val="000000"/>
                <w:sz w:val="24"/>
                <w:szCs w:val="24"/>
                <w:lang w:eastAsia="ru-RU"/>
              </w:rPr>
              <w:t> </w:t>
            </w:r>
            <w:hyperlink r:id="rId12" w:anchor="n1779" w:tgtFrame="_blank" w:history="1">
              <w:r w:rsidRPr="007C021F">
                <w:rPr>
                  <w:rStyle w:val="a5"/>
                  <w:rFonts w:ascii="Times New Roman" w:eastAsia="Times New Roman" w:hAnsi="Times New Roman" w:cs="Times New Roman"/>
                  <w:sz w:val="24"/>
                  <w:szCs w:val="24"/>
                  <w:lang w:val="uk-UA" w:eastAsia="ru-RU"/>
                </w:rPr>
                <w:t>сьомої - дев’ятої</w:t>
              </w:r>
            </w:hyperlink>
            <w:r w:rsidRPr="007C021F">
              <w:rPr>
                <w:rFonts w:ascii="Times New Roman" w:eastAsia="Times New Roman" w:hAnsi="Times New Roman" w:cs="Times New Roman"/>
                <w:color w:val="000000"/>
                <w:sz w:val="24"/>
                <w:szCs w:val="24"/>
                <w:lang w:eastAsia="ru-RU"/>
              </w:rPr>
              <w:t> </w:t>
            </w:r>
            <w:r w:rsidRPr="007C021F">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О</w:t>
            </w:r>
            <w:r w:rsidRPr="007C021F">
              <w:rPr>
                <w:rFonts w:ascii="Times New Roman" w:eastAsia="Times New Roman" w:hAnsi="Times New Roman" w:cs="Times New Roman"/>
                <w:color w:val="000000"/>
                <w:sz w:val="24"/>
                <w:szCs w:val="24"/>
                <w:lang w:val="uk-UA" w:eastAsia="ru-RU"/>
              </w:rPr>
              <w:t>собливостей</w:t>
            </w:r>
            <w:r w:rsidRPr="00A103E5">
              <w:rPr>
                <w:rFonts w:ascii="Times New Roman" w:eastAsia="Times New Roman" w:hAnsi="Times New Roman" w:cs="Times New Roman"/>
                <w:color w:val="000000"/>
                <w:sz w:val="24"/>
                <w:szCs w:val="24"/>
                <w:lang w:val="uk-UA" w:eastAsia="ru-RU"/>
              </w:rPr>
              <w:t>.</w:t>
            </w:r>
          </w:p>
          <w:p w:rsidR="00633090" w:rsidRPr="000B176B" w:rsidRDefault="00633090" w:rsidP="00252BAC">
            <w:pPr>
              <w:keepNext/>
              <w:keepLines/>
              <w:contextualSpacing/>
              <w:jc w:val="both"/>
              <w:rPr>
                <w:rFonts w:ascii="Times New Roman CYR" w:eastAsia="Times New Roman" w:hAnsi="Times New Roman CYR" w:cs="Times New Roman CYR"/>
                <w:sz w:val="24"/>
                <w:lang w:val="uk-UA" w:eastAsia="zh-CN"/>
              </w:rPr>
            </w:pPr>
            <w:r w:rsidRPr="00A103E5">
              <w:rPr>
                <w:rFonts w:ascii="Times New Roman" w:eastAsia="Times New Roman" w:hAnsi="Times New Roman" w:cs="Times New Roman"/>
                <w:color w:val="000000"/>
                <w:sz w:val="24"/>
                <w:szCs w:val="24"/>
                <w:lang w:val="uk-UA" w:eastAsia="ru-RU"/>
              </w:rPr>
              <w:t>6.4.2. Основними істотними умо</w:t>
            </w:r>
            <w:r>
              <w:rPr>
                <w:rFonts w:ascii="Times New Roman" w:eastAsia="Times New Roman" w:hAnsi="Times New Roman" w:cs="Times New Roman"/>
                <w:color w:val="000000"/>
                <w:sz w:val="24"/>
                <w:szCs w:val="24"/>
                <w:lang w:val="uk-UA" w:eastAsia="ru-RU"/>
              </w:rPr>
              <w:t xml:space="preserve">вами договору про закупівлю є: </w:t>
            </w:r>
            <w:r w:rsidRPr="000B176B">
              <w:rPr>
                <w:rFonts w:ascii="Times New Roman CYR" w:eastAsia="Times New Roman" w:hAnsi="Times New Roman CYR" w:cs="Times New Roman CYR"/>
                <w:sz w:val="24"/>
                <w:lang w:val="uk-UA" w:eastAsia="zh-CN"/>
              </w:rPr>
              <w:t xml:space="preserve"> на</w:t>
            </w:r>
            <w:r>
              <w:rPr>
                <w:rFonts w:ascii="Times New Roman CYR" w:eastAsia="Times New Roman" w:hAnsi="Times New Roman CYR" w:cs="Times New Roman CYR"/>
                <w:sz w:val="24"/>
                <w:lang w:val="uk-UA" w:eastAsia="zh-CN"/>
              </w:rPr>
              <w:t>йменування та реквізити сторін;</w:t>
            </w:r>
            <w:r w:rsidRPr="000B176B">
              <w:rPr>
                <w:rFonts w:ascii="Times New Roman CYR" w:eastAsia="Times New Roman" w:hAnsi="Times New Roman CYR" w:cs="Times New Roman CYR"/>
                <w:sz w:val="24"/>
                <w:lang w:val="uk-UA" w:eastAsia="zh-CN"/>
              </w:rPr>
              <w:t xml:space="preserve"> місце і дата укладення договору підряду; предмет договору підряду; договірна ціна; строки початку та закінчення робіт (будівництва об'єкта); права </w:t>
            </w:r>
            <w:r w:rsidRPr="000B176B">
              <w:rPr>
                <w:rFonts w:ascii="Times New Roman CYR" w:eastAsia="Times New Roman" w:hAnsi="Times New Roman CYR" w:cs="Times New Roman CYR"/>
                <w:sz w:val="24"/>
                <w:lang w:val="uk-UA" w:eastAsia="zh-CN"/>
              </w:rPr>
              <w:lastRenderedPageBreak/>
              <w:t>та обов'язки сторін; пор</w:t>
            </w:r>
            <w:r>
              <w:rPr>
                <w:rFonts w:ascii="Times New Roman CYR" w:eastAsia="Times New Roman" w:hAnsi="Times New Roman CYR" w:cs="Times New Roman CYR"/>
                <w:sz w:val="24"/>
                <w:lang w:val="uk-UA" w:eastAsia="zh-CN"/>
              </w:rPr>
              <w:t>ядок забезпечення</w:t>
            </w:r>
            <w:r w:rsidRPr="000B176B">
              <w:rPr>
                <w:rFonts w:ascii="Times New Roman CYR" w:eastAsia="Times New Roman" w:hAnsi="Times New Roman CYR" w:cs="Times New Roman CYR"/>
                <w:sz w:val="24"/>
                <w:lang w:val="uk-UA" w:eastAsia="zh-CN"/>
              </w:rPr>
              <w:t xml:space="preserve"> виконання   зобов'язань  за  договором підряду; умови страхування</w:t>
            </w:r>
            <w:r>
              <w:rPr>
                <w:rFonts w:ascii="Times New Roman CYR" w:eastAsia="Times New Roman" w:hAnsi="Times New Roman CYR" w:cs="Times New Roman CYR"/>
                <w:sz w:val="24"/>
                <w:lang w:val="uk-UA" w:eastAsia="zh-CN"/>
              </w:rPr>
              <w:t xml:space="preserve">  ризиків    випадкового   знищення </w:t>
            </w:r>
            <w:r w:rsidRPr="000B176B">
              <w:rPr>
                <w:rFonts w:ascii="Times New Roman CYR" w:eastAsia="Times New Roman" w:hAnsi="Times New Roman CYR" w:cs="Times New Roman CYR"/>
                <w:sz w:val="24"/>
                <w:lang w:val="uk-UA" w:eastAsia="zh-CN"/>
              </w:rPr>
              <w:t xml:space="preserve">  або пошкодження об'єкта будівництва;  порядок забезпечення робіт проектною документацією, ресурсами та послугами; порядок залучення субпідрядників;      вимоги до організації робіт; порядок здійснення замовником контролю за якістю ресурсів;    умови   здійснення   авторського  та  технічного  нагляду  за виконанням  робіт; джерела та порядок фінансування робіт (будівництва об'єкта); порядок розрахунків за виконані роботи;    порядок здачі-приймання     закінчених     робіт     (об'єкта будівництва); гарантійні строки   якості   закінчених  робіт  (експлуатації об'єкта будівництва), порядок усунення недоліків;      відповідальність сторін за порушення умов договору підряду; порядок врегулювання спорів; порядок внесення змін до договору підряду та його розірвання.</w:t>
            </w:r>
          </w:p>
          <w:p w:rsidR="00633090" w:rsidRDefault="00633090" w:rsidP="00252BA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33090" w:rsidRPr="0010044D" w:rsidRDefault="00633090" w:rsidP="00252BA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 </w:t>
            </w:r>
            <w:r w:rsidRPr="0010044D">
              <w:rPr>
                <w:rFonts w:ascii="Times New Roman" w:eastAsia="Times New Roman" w:hAnsi="Times New Roman" w:cs="Times New Roman"/>
                <w:color w:val="000000"/>
                <w:sz w:val="24"/>
                <w:szCs w:val="24"/>
                <w:lang w:val="uk-UA" w:eastAsia="ru-RU"/>
              </w:rPr>
              <w:t>зменшення обсягів закупівлі, зокрема з урахуванням фактичного обсягу видатків замовника;</w:t>
            </w:r>
          </w:p>
          <w:p w:rsidR="00633090" w:rsidRPr="0010044D" w:rsidRDefault="00633090" w:rsidP="00252BAC">
            <w:pPr>
              <w:keepNext/>
              <w:keepLines/>
              <w:contextualSpacing/>
              <w:jc w:val="both"/>
              <w:rPr>
                <w:rFonts w:ascii="Times New Roman" w:eastAsia="Times New Roman" w:hAnsi="Times New Roman" w:cs="Times New Roman"/>
                <w:color w:val="000000"/>
                <w:sz w:val="24"/>
                <w:szCs w:val="24"/>
                <w:lang w:val="uk-UA" w:eastAsia="ru-RU"/>
              </w:rPr>
            </w:pPr>
            <w:r w:rsidRPr="0010044D">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color w:val="000000"/>
                <w:sz w:val="24"/>
                <w:szCs w:val="24"/>
                <w:lang w:val="uk-UA" w:eastAsia="ru-RU"/>
              </w:rPr>
              <w:t xml:space="preserve"> – </w:t>
            </w:r>
            <w:r w:rsidRPr="0010044D">
              <w:rPr>
                <w:rFonts w:ascii="Times New Roman" w:eastAsia="Times New Roman" w:hAnsi="Times New Roman" w:cs="Times New Roman"/>
                <w:i/>
                <w:color w:val="000000"/>
                <w:sz w:val="24"/>
                <w:szCs w:val="24"/>
                <w:lang w:val="uk-UA" w:eastAsia="ru-RU"/>
              </w:rPr>
              <w:t>не застосовується, оскільки предметом закупівлі є роботи</w:t>
            </w:r>
            <w:r w:rsidRPr="0010044D">
              <w:rPr>
                <w:rFonts w:ascii="Times New Roman" w:eastAsia="Times New Roman" w:hAnsi="Times New Roman" w:cs="Times New Roman"/>
                <w:color w:val="000000"/>
                <w:sz w:val="24"/>
                <w:szCs w:val="24"/>
                <w:lang w:val="uk-UA" w:eastAsia="ru-RU"/>
              </w:rPr>
              <w:t>;</w:t>
            </w:r>
          </w:p>
          <w:p w:rsidR="00633090" w:rsidRPr="0010044D" w:rsidRDefault="00633090" w:rsidP="00252BAC">
            <w:pPr>
              <w:keepNext/>
              <w:keepLines/>
              <w:contextualSpacing/>
              <w:jc w:val="both"/>
              <w:rPr>
                <w:rFonts w:ascii="Times New Roman" w:eastAsia="Times New Roman" w:hAnsi="Times New Roman" w:cs="Times New Roman"/>
                <w:color w:val="000000"/>
                <w:sz w:val="24"/>
                <w:szCs w:val="24"/>
                <w:lang w:val="uk-UA" w:eastAsia="ru-RU"/>
              </w:rPr>
            </w:pPr>
            <w:r w:rsidRPr="0010044D">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33090" w:rsidRPr="0010044D" w:rsidRDefault="00633090" w:rsidP="00252BAC">
            <w:pPr>
              <w:keepNext/>
              <w:keepLines/>
              <w:contextualSpacing/>
              <w:jc w:val="both"/>
              <w:rPr>
                <w:rFonts w:ascii="Times New Roman" w:eastAsia="Times New Roman" w:hAnsi="Times New Roman" w:cs="Times New Roman"/>
                <w:color w:val="000000"/>
                <w:sz w:val="24"/>
                <w:szCs w:val="24"/>
                <w:lang w:val="uk-UA" w:eastAsia="ru-RU"/>
              </w:rPr>
            </w:pPr>
            <w:r w:rsidRPr="0010044D">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33090" w:rsidRPr="0010044D" w:rsidRDefault="00633090" w:rsidP="00252BAC">
            <w:pPr>
              <w:keepNext/>
              <w:keepLines/>
              <w:contextualSpacing/>
              <w:jc w:val="both"/>
              <w:rPr>
                <w:rFonts w:ascii="Times New Roman" w:eastAsia="Times New Roman" w:hAnsi="Times New Roman" w:cs="Times New Roman"/>
                <w:color w:val="000000"/>
                <w:sz w:val="24"/>
                <w:szCs w:val="24"/>
                <w:lang w:val="uk-UA" w:eastAsia="ru-RU"/>
              </w:rPr>
            </w:pPr>
            <w:r w:rsidRPr="0010044D">
              <w:rPr>
                <w:rFonts w:ascii="Times New Roman" w:eastAsia="Times New Roman" w:hAnsi="Times New Roman" w:cs="Times New Roman"/>
                <w:color w:val="000000"/>
                <w:sz w:val="24"/>
                <w:szCs w:val="24"/>
                <w:lang w:val="uk-UA" w:eastAsia="ru-RU"/>
              </w:rPr>
              <w:t xml:space="preserve"> 5) погодження зміни ціни в договорі про закупівлю в бік зменшення (без зміни кількості (обсягу) та якості товарів, робіт і </w:t>
            </w:r>
            <w:r w:rsidRPr="0010044D">
              <w:rPr>
                <w:rFonts w:ascii="Times New Roman" w:eastAsia="Times New Roman" w:hAnsi="Times New Roman" w:cs="Times New Roman"/>
                <w:color w:val="000000"/>
                <w:sz w:val="24"/>
                <w:szCs w:val="24"/>
                <w:lang w:val="uk-UA" w:eastAsia="ru-RU"/>
              </w:rPr>
              <w:lastRenderedPageBreak/>
              <w:t>послуг);</w:t>
            </w:r>
          </w:p>
          <w:p w:rsidR="00633090" w:rsidRPr="0010044D" w:rsidRDefault="00633090" w:rsidP="00252BAC">
            <w:pPr>
              <w:keepNext/>
              <w:keepLines/>
              <w:contextualSpacing/>
              <w:jc w:val="both"/>
              <w:rPr>
                <w:rFonts w:ascii="Times New Roman" w:eastAsia="Times New Roman" w:hAnsi="Times New Roman" w:cs="Times New Roman"/>
                <w:color w:val="000000"/>
                <w:sz w:val="24"/>
                <w:szCs w:val="24"/>
                <w:lang w:val="uk-UA" w:eastAsia="ru-RU"/>
              </w:rPr>
            </w:pPr>
            <w:r w:rsidRPr="0010044D">
              <w:rPr>
                <w:rFonts w:ascii="Times New Roman" w:eastAsia="Times New Roman" w:hAnsi="Times New Roman" w:cs="Times New Roman"/>
                <w:color w:val="000000"/>
                <w:sz w:val="24"/>
                <w:szCs w:val="24"/>
                <w:lang w:val="uk-UA" w:eastAsia="ru-RU"/>
              </w:rPr>
              <w:t xml:space="preserve">6) </w:t>
            </w:r>
            <w:r>
              <w:rPr>
                <w:rFonts w:ascii="Times New Roman" w:eastAsia="Times New Roman" w:hAnsi="Times New Roman" w:cs="Times New Roman"/>
                <w:color w:val="000000"/>
                <w:sz w:val="24"/>
                <w:szCs w:val="24"/>
                <w:lang w:val="uk-UA" w:eastAsia="ru-RU"/>
              </w:rPr>
              <w:t>з</w:t>
            </w:r>
            <w:r w:rsidRPr="007C021F">
              <w:rPr>
                <w:rFonts w:ascii="Times New Roman" w:eastAsia="Times New Roman" w:hAnsi="Times New Roman" w:cs="Times New Roman"/>
                <w:color w:val="000000"/>
                <w:sz w:val="24"/>
                <w:szCs w:val="24"/>
                <w:lang w:val="uk-UA" w:eastAsia="ru-RU"/>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10044D">
              <w:rPr>
                <w:rFonts w:ascii="Times New Roman" w:eastAsia="Times New Roman" w:hAnsi="Times New Roman" w:cs="Times New Roman"/>
                <w:color w:val="000000"/>
                <w:sz w:val="24"/>
                <w:szCs w:val="24"/>
                <w:lang w:val="uk-UA" w:eastAsia="ru-RU"/>
              </w:rPr>
              <w:t>;</w:t>
            </w:r>
          </w:p>
          <w:p w:rsidR="00633090" w:rsidRPr="0010044D" w:rsidRDefault="00633090" w:rsidP="00252BAC">
            <w:pPr>
              <w:keepNext/>
              <w:keepLines/>
              <w:contextualSpacing/>
              <w:jc w:val="both"/>
              <w:rPr>
                <w:rFonts w:ascii="Times New Roman" w:eastAsia="Times New Roman" w:hAnsi="Times New Roman" w:cs="Times New Roman"/>
                <w:color w:val="000000"/>
                <w:sz w:val="24"/>
                <w:szCs w:val="24"/>
                <w:lang w:val="uk-UA" w:eastAsia="ru-RU"/>
              </w:rPr>
            </w:pPr>
            <w:r w:rsidRPr="0010044D">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0044D">
              <w:rPr>
                <w:rFonts w:ascii="Times New Roman" w:eastAsia="Times New Roman" w:hAnsi="Times New Roman" w:cs="Times New Roman"/>
                <w:color w:val="000000"/>
                <w:sz w:val="24"/>
                <w:szCs w:val="24"/>
                <w:lang w:val="uk-UA" w:eastAsia="ru-RU"/>
              </w:rPr>
              <w:t>Platts</w:t>
            </w:r>
            <w:proofErr w:type="spellEnd"/>
            <w:r w:rsidRPr="0010044D">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33090" w:rsidRDefault="00633090" w:rsidP="00252BAC">
            <w:pPr>
              <w:keepNext/>
              <w:keepLines/>
              <w:contextualSpacing/>
              <w:jc w:val="both"/>
              <w:rPr>
                <w:rFonts w:ascii="Times New Roman" w:eastAsia="Times New Roman" w:hAnsi="Times New Roman" w:cs="Times New Roman"/>
                <w:color w:val="000000"/>
                <w:sz w:val="24"/>
                <w:szCs w:val="24"/>
                <w:lang w:val="uk-UA" w:eastAsia="ru-RU"/>
              </w:rPr>
            </w:pPr>
            <w:r w:rsidRPr="0010044D">
              <w:rPr>
                <w:rFonts w:ascii="Times New Roman" w:eastAsia="Times New Roman" w:hAnsi="Times New Roman" w:cs="Times New Roman"/>
                <w:color w:val="000000"/>
                <w:sz w:val="24"/>
                <w:szCs w:val="24"/>
                <w:lang w:val="uk-UA" w:eastAsia="ru-RU"/>
              </w:rPr>
              <w:t>8) зміни умов у зв’язку із застосуванням положень частини шостої статті 41 Закону</w:t>
            </w:r>
            <w:r>
              <w:rPr>
                <w:rFonts w:ascii="Times New Roman" w:eastAsia="Times New Roman" w:hAnsi="Times New Roman" w:cs="Times New Roman"/>
                <w:color w:val="000000"/>
                <w:sz w:val="24"/>
                <w:szCs w:val="24"/>
                <w:lang w:val="uk-UA" w:eastAsia="ru-RU"/>
              </w:rPr>
              <w:t>.</w:t>
            </w:r>
          </w:p>
          <w:p w:rsidR="00633090" w:rsidRDefault="00633090" w:rsidP="00252BAC">
            <w:pPr>
              <w:keepNext/>
              <w:keepLines/>
              <w:contextualSpacing/>
              <w:jc w:val="both"/>
              <w:rPr>
                <w:rFonts w:ascii="Times New Roman" w:eastAsia="Times New Roman" w:hAnsi="Times New Roman" w:cs="Times New Roman"/>
                <w:color w:val="000000"/>
                <w:sz w:val="24"/>
                <w:szCs w:val="24"/>
                <w:lang w:val="uk-UA" w:eastAsia="ru-RU"/>
              </w:rPr>
            </w:pPr>
          </w:p>
          <w:p w:rsidR="00633090" w:rsidRPr="002C0CFD" w:rsidRDefault="00633090" w:rsidP="00252BA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У</w:t>
            </w:r>
            <w:r w:rsidRPr="002C0CFD">
              <w:rPr>
                <w:rFonts w:ascii="Times New Roman" w:eastAsia="Times New Roman" w:hAnsi="Times New Roman" w:cs="Times New Roman"/>
                <w:color w:val="000000"/>
                <w:sz w:val="24"/>
                <w:szCs w:val="24"/>
                <w:lang w:val="uk-UA" w:eastAsia="ru-RU"/>
              </w:rPr>
              <w:t>мови договору про закупівлю не повинні відрізнятися від змісту тендерної пропозиції переможця процедури закупівлі, крім випадків:</w:t>
            </w:r>
          </w:p>
          <w:p w:rsidR="00633090" w:rsidRPr="002C0CFD" w:rsidRDefault="00633090" w:rsidP="00252BAC">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633090" w:rsidRPr="002C0CFD" w:rsidRDefault="00633090" w:rsidP="00252BAC">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633090" w:rsidRPr="00A103E5" w:rsidRDefault="00633090" w:rsidP="00252BAC">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633090" w:rsidRPr="00903A30" w:rsidRDefault="00633090" w:rsidP="00252BAC">
            <w:pPr>
              <w:jc w:val="both"/>
              <w:rPr>
                <w:rFonts w:ascii="Times New Roman" w:eastAsia="Times New Roman" w:hAnsi="Times New Roman" w:cs="Times New Roman"/>
                <w:color w:val="000000"/>
                <w:sz w:val="24"/>
                <w:szCs w:val="24"/>
                <w:lang w:val="uk-UA" w:eastAsia="ru-RU"/>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r w:rsidRPr="00A103E5">
              <w:rPr>
                <w:rFonts w:ascii="Times New Roman" w:eastAsia="Times New Roman" w:hAnsi="Times New Roman" w:cs="Times New Roman"/>
                <w:color w:val="000000"/>
                <w:sz w:val="24"/>
                <w:szCs w:val="24"/>
                <w:lang w:val="uk-UA" w:eastAsia="ru-RU"/>
              </w:rPr>
              <w:t>.</w:t>
            </w:r>
          </w:p>
        </w:tc>
      </w:tr>
      <w:tr w:rsidR="00633090" w:rsidRPr="00A103E5" w:rsidTr="00252BAC">
        <w:trPr>
          <w:trHeight w:val="1119"/>
          <w:jc w:val="center"/>
        </w:trPr>
        <w:tc>
          <w:tcPr>
            <w:tcW w:w="704" w:type="dxa"/>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633090" w:rsidRPr="00A103E5" w:rsidRDefault="00633090" w:rsidP="00252BAC">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633090" w:rsidRPr="007C021F" w:rsidRDefault="00633090" w:rsidP="00252BAC">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03E5">
              <w:rPr>
                <w:rFonts w:ascii="Times New Roman" w:eastAsia="Times New Roman" w:hAnsi="Times New Roman" w:cs="Times New Roman"/>
                <w:color w:val="000000"/>
                <w:sz w:val="24"/>
                <w:szCs w:val="24"/>
                <w:lang w:val="uk-UA" w:eastAsia="ru-RU"/>
              </w:rPr>
              <w:t>неукладення</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w:t>
            </w:r>
            <w:r w:rsidRPr="00342A93">
              <w:rPr>
                <w:rFonts w:ascii="Times New Roman" w:eastAsia="Times New Roman" w:hAnsi="Times New Roman" w:cs="Times New Roman"/>
                <w:color w:val="000000"/>
                <w:sz w:val="24"/>
                <w:szCs w:val="24"/>
                <w:lang w:val="uk-UA" w:eastAsia="ru-RU"/>
              </w:rPr>
              <w:t>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w:t>
            </w:r>
            <w:r w:rsidRPr="00342A93">
              <w:rPr>
                <w:rFonts w:ascii="Times New Roman" w:eastAsia="Times New Roman" w:hAnsi="Times New Roman" w:cs="Times New Roman"/>
                <w:iCs/>
                <w:color w:val="000000"/>
                <w:sz w:val="24"/>
                <w:szCs w:val="24"/>
                <w:lang w:val="uk-UA" w:eastAsia="ru-RU"/>
              </w:rPr>
              <w:lastRenderedPageBreak/>
              <w:t xml:space="preserve">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r>
              <w:rPr>
                <w:rFonts w:ascii="Times New Roman" w:eastAsia="Times New Roman" w:hAnsi="Times New Roman" w:cs="Times New Roman"/>
                <w:iCs/>
                <w:color w:val="000000"/>
                <w:sz w:val="24"/>
                <w:szCs w:val="24"/>
                <w:lang w:val="uk-UA" w:eastAsia="ru-RU"/>
              </w:rPr>
              <w:t>зазначеним</w:t>
            </w:r>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p>
        </w:tc>
      </w:tr>
      <w:tr w:rsidR="00633090" w:rsidRPr="00A103E5" w:rsidTr="00252BAC">
        <w:trPr>
          <w:trHeight w:val="1119"/>
          <w:jc w:val="center"/>
        </w:trPr>
        <w:tc>
          <w:tcPr>
            <w:tcW w:w="704" w:type="dxa"/>
          </w:tcPr>
          <w:p w:rsidR="00633090" w:rsidRPr="00A103E5" w:rsidRDefault="00633090" w:rsidP="00252BAC">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633090" w:rsidRPr="00A103E5" w:rsidRDefault="00633090" w:rsidP="00252BAC">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633090" w:rsidRPr="00A103E5" w:rsidRDefault="00633090" w:rsidP="00252BAC">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633090" w:rsidRPr="009E60C4" w:rsidRDefault="00633090" w:rsidP="00633090">
      <w:pPr>
        <w:rPr>
          <w:lang w:val="uk-UA"/>
        </w:rPr>
      </w:pPr>
    </w:p>
    <w:p w:rsidR="00633090" w:rsidRDefault="00633090" w:rsidP="00633090"/>
    <w:p w:rsidR="00633090" w:rsidRDefault="00633090" w:rsidP="00633090"/>
    <w:p w:rsidR="00633090" w:rsidRDefault="00633090" w:rsidP="00633090"/>
    <w:p w:rsidR="00633090" w:rsidRDefault="00633090" w:rsidP="00633090"/>
    <w:p w:rsidR="00633090" w:rsidRDefault="00633090" w:rsidP="00633090"/>
    <w:p w:rsidR="00633090" w:rsidRDefault="00633090" w:rsidP="00633090"/>
    <w:p w:rsidR="00633090" w:rsidRDefault="00633090" w:rsidP="00633090"/>
    <w:p w:rsidR="002C34AC" w:rsidRDefault="002C34AC"/>
    <w:sectPr w:rsidR="002C34AC" w:rsidSect="00252BAC">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__Roboto_Fallback_57c311">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90"/>
    <w:rsid w:val="0013085D"/>
    <w:rsid w:val="00131BF8"/>
    <w:rsid w:val="00252BAC"/>
    <w:rsid w:val="002C34AC"/>
    <w:rsid w:val="002F5154"/>
    <w:rsid w:val="00301CC0"/>
    <w:rsid w:val="00530EF0"/>
    <w:rsid w:val="00633090"/>
    <w:rsid w:val="00647798"/>
    <w:rsid w:val="00743F03"/>
    <w:rsid w:val="007B70AA"/>
    <w:rsid w:val="00A84E94"/>
    <w:rsid w:val="00D15839"/>
    <w:rsid w:val="00FB77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8D76"/>
  <w15:docId w15:val="{9BF64794-10EB-4B3C-97A7-AF6E42D2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772"/>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309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633090"/>
    <w:pPr>
      <w:ind w:left="720"/>
      <w:contextualSpacing/>
    </w:pPr>
  </w:style>
  <w:style w:type="character" w:styleId="a5">
    <w:name w:val="Hyperlink"/>
    <w:basedOn w:val="a0"/>
    <w:uiPriority w:val="99"/>
    <w:unhideWhenUsed/>
    <w:rsid w:val="00633090"/>
    <w:rPr>
      <w:color w:val="0000FF" w:themeColor="hyperlink"/>
      <w:u w:val="single"/>
    </w:rPr>
  </w:style>
  <w:style w:type="paragraph" w:customStyle="1" w:styleId="--14">
    <w:name w:val="ЕТС-ОТ(Ц-Ж)14"/>
    <w:basedOn w:val="a"/>
    <w:qFormat/>
    <w:rsid w:val="00633090"/>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633090"/>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633090"/>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633090"/>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633090"/>
  </w:style>
  <w:style w:type="character" w:customStyle="1" w:styleId="docdata">
    <w:name w:val="docdata"/>
    <w:aliases w:val="docy,v5,3511,baiaagaaboqcaaadrqkaaaw7cqaaaaaaaaaaaaaaaaaaaaaaaaaaaaaaaaaaaaaaaaaaaaaaaaaaaaaaaaaaaaaaaaaaaaaaaaaaaaaaaaaaaaaaaaaaaaaaaaaaaaaaaaaaaaaaaaaaaaaaaaaaaaaaaaaaaaaaaaaaaaaaaaaaaaaaaaaaaaaaaaaaaaaaaaaaaaaaaaaaaaaaaaaaaaaaaaaaaaaaaaaaaaaa"/>
    <w:basedOn w:val="a0"/>
    <w:rsid w:val="00633090"/>
  </w:style>
  <w:style w:type="paragraph" w:customStyle="1" w:styleId="TableParagraph">
    <w:name w:val="Table Paragraph"/>
    <w:basedOn w:val="a"/>
    <w:uiPriority w:val="1"/>
    <w:qFormat/>
    <w:rsid w:val="00633090"/>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0118">
      <w:bodyDiv w:val="1"/>
      <w:marLeft w:val="0"/>
      <w:marRight w:val="0"/>
      <w:marTop w:val="0"/>
      <w:marBottom w:val="0"/>
      <w:divBdr>
        <w:top w:val="none" w:sz="0" w:space="0" w:color="auto"/>
        <w:left w:val="none" w:sz="0" w:space="0" w:color="auto"/>
        <w:bottom w:val="none" w:sz="0" w:space="0" w:color="auto"/>
        <w:right w:val="none" w:sz="0" w:space="0" w:color="auto"/>
      </w:divBdr>
    </w:div>
    <w:div w:id="190147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922-19" TargetMode="External"/><Relationship Id="rId5" Type="http://schemas.openxmlformats.org/officeDocument/2006/relationships/hyperlink" Target="mailto:ira068530@ukr.net" TargetMode="Externa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10006</Words>
  <Characters>57038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kostiuk</dc:creator>
  <cp:lastModifiedBy>Пользователь Windows</cp:lastModifiedBy>
  <cp:revision>2</cp:revision>
  <dcterms:created xsi:type="dcterms:W3CDTF">2023-09-29T13:14:00Z</dcterms:created>
  <dcterms:modified xsi:type="dcterms:W3CDTF">2023-09-29T13:14:00Z</dcterms:modified>
</cp:coreProperties>
</file>