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6F8" w:rsidRDefault="00BF06F8" w:rsidP="00514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F52B1" w:rsidRPr="002F52B1" w:rsidRDefault="002F52B1" w:rsidP="002F52B1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val="uk-UA" w:eastAsia="uk-UA"/>
        </w:rPr>
      </w:pPr>
      <w:r w:rsidRPr="002F52B1">
        <w:rPr>
          <w:rFonts w:ascii="Times New Roman" w:eastAsia="Calibri" w:hAnsi="Times New Roman" w:cs="Calibri"/>
          <w:b/>
          <w:sz w:val="28"/>
          <w:szCs w:val="28"/>
          <w:lang w:val="uk-UA" w:eastAsia="uk-UA"/>
        </w:rPr>
        <w:t>Пально-мастильні матеріали (бензин А95)</w:t>
      </w:r>
      <w:r w:rsidRPr="002F52B1">
        <w:rPr>
          <w:rFonts w:ascii="Calibri" w:eastAsia="Calibri" w:hAnsi="Calibri" w:cs="Calibri"/>
          <w:lang w:val="uk-UA" w:eastAsia="uk-UA"/>
        </w:rPr>
        <w:t xml:space="preserve"> </w:t>
      </w:r>
      <w:r w:rsidRPr="002F52B1">
        <w:rPr>
          <w:rFonts w:ascii="Times New Roman" w:eastAsia="Calibri" w:hAnsi="Times New Roman" w:cs="Calibri"/>
          <w:b/>
          <w:sz w:val="28"/>
          <w:szCs w:val="28"/>
          <w:lang w:val="uk-UA" w:eastAsia="uk-UA"/>
        </w:rPr>
        <w:t>Хімічні речовини для обробки води ПВВС ДЮСШ №1</w:t>
      </w:r>
    </w:p>
    <w:p w:rsidR="002F52B1" w:rsidRPr="002F52B1" w:rsidRDefault="002F52B1" w:rsidP="002F52B1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i/>
          <w:iCs/>
          <w:sz w:val="28"/>
          <w:szCs w:val="28"/>
          <w:lang w:val="uk-UA" w:eastAsia="uk-UA"/>
        </w:rPr>
      </w:pPr>
      <w:r w:rsidRPr="002F52B1">
        <w:rPr>
          <w:rFonts w:ascii="Times New Roman" w:eastAsia="Calibri" w:hAnsi="Times New Roman" w:cs="Calibri"/>
          <w:b/>
          <w:sz w:val="28"/>
          <w:szCs w:val="28"/>
          <w:lang w:val="uk-UA" w:eastAsia="uk-UA"/>
        </w:rPr>
        <w:t xml:space="preserve"> </w:t>
      </w:r>
      <w:r w:rsidRPr="002F52B1">
        <w:rPr>
          <w:rFonts w:ascii="Times New Roman" w:eastAsia="Calibri" w:hAnsi="Times New Roman" w:cs="Calibri"/>
          <w:b/>
          <w:bCs/>
          <w:i/>
          <w:iCs/>
          <w:sz w:val="28"/>
          <w:szCs w:val="28"/>
          <w:lang w:val="uk-UA" w:eastAsia="uk-UA"/>
        </w:rPr>
        <w:t xml:space="preserve">класифікація за  </w:t>
      </w:r>
      <w:r w:rsidRPr="002F52B1">
        <w:rPr>
          <w:rFonts w:ascii="Times New Roman" w:eastAsia="Calibri" w:hAnsi="Times New Roman" w:cs="Calibri"/>
          <w:b/>
          <w:bCs/>
          <w:i/>
          <w:iCs/>
          <w:sz w:val="28"/>
          <w:szCs w:val="28"/>
          <w:lang w:val="uk-UA" w:eastAsia="ru-RU"/>
        </w:rPr>
        <w:t>ДК 021:2015 -</w:t>
      </w:r>
      <w:r w:rsidRPr="002F52B1">
        <w:rPr>
          <w:rFonts w:ascii="Times New Roman" w:eastAsia="Calibri" w:hAnsi="Times New Roman" w:cs="Calibri"/>
          <w:b/>
          <w:bCs/>
          <w:i/>
          <w:iCs/>
          <w:sz w:val="28"/>
          <w:szCs w:val="28"/>
          <w:lang w:val="uk-UA" w:eastAsia="uk-UA"/>
        </w:rPr>
        <w:t xml:space="preserve">  24960000-1 - Хімічна продукція різна</w:t>
      </w:r>
    </w:p>
    <w:p w:rsidR="002F52B1" w:rsidRPr="002F52B1" w:rsidRDefault="002F52B1" w:rsidP="002F52B1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i/>
          <w:iCs/>
          <w:sz w:val="28"/>
          <w:szCs w:val="28"/>
          <w:lang w:val="uk-UA" w:eastAsia="uk-UA"/>
        </w:rPr>
      </w:pPr>
    </w:p>
    <w:p w:rsidR="002F52B1" w:rsidRPr="002F52B1" w:rsidRDefault="002F52B1" w:rsidP="002F52B1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kern w:val="3"/>
          <w:sz w:val="28"/>
          <w:szCs w:val="28"/>
          <w:lang w:val="uk-UA" w:eastAsia="zh-CN" w:bidi="hi-IN"/>
        </w:rPr>
      </w:pPr>
      <w:r w:rsidRPr="002F52B1">
        <w:rPr>
          <w:rFonts w:ascii="Times New Roman" w:eastAsia="Times New Roman" w:hAnsi="Times New Roman" w:cs="Calibri"/>
          <w:b/>
          <w:bCs/>
          <w:color w:val="000000"/>
          <w:kern w:val="3"/>
          <w:sz w:val="28"/>
          <w:szCs w:val="28"/>
          <w:lang w:val="uk-UA" w:eastAsia="zh-CN" w:bidi="hi-IN"/>
        </w:rPr>
        <w:t>Зміни, що  вносяться рішенням уповноваженої особи</w:t>
      </w:r>
    </w:p>
    <w:p w:rsidR="002F52B1" w:rsidRPr="002F52B1" w:rsidRDefault="002F52B1" w:rsidP="002F52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3"/>
          <w:sz w:val="28"/>
          <w:szCs w:val="28"/>
          <w:lang w:val="uk-UA" w:eastAsia="zh-CN" w:bidi="hi-IN"/>
        </w:rPr>
      </w:pPr>
      <w:r w:rsidRPr="002F52B1">
        <w:rPr>
          <w:rFonts w:ascii="Times New Roman" w:eastAsia="Times New Roman" w:hAnsi="Times New Roman" w:cs="Calibri"/>
          <w:b/>
          <w:bCs/>
          <w:color w:val="000000"/>
          <w:kern w:val="3"/>
          <w:sz w:val="28"/>
          <w:szCs w:val="28"/>
          <w:lang w:val="uk-UA" w:eastAsia="zh-CN" w:bidi="hi-IN"/>
        </w:rPr>
        <w:t>№ 8</w:t>
      </w:r>
      <w:r>
        <w:rPr>
          <w:rFonts w:ascii="Times New Roman" w:eastAsia="Times New Roman" w:hAnsi="Times New Roman" w:cs="Calibri"/>
          <w:b/>
          <w:bCs/>
          <w:color w:val="000000"/>
          <w:kern w:val="3"/>
          <w:sz w:val="28"/>
          <w:szCs w:val="28"/>
          <w:lang w:val="uk-UA" w:eastAsia="zh-CN" w:bidi="hi-IN"/>
        </w:rPr>
        <w:t>4</w:t>
      </w:r>
      <w:r w:rsidRPr="002F52B1">
        <w:rPr>
          <w:rFonts w:ascii="Times New Roman" w:eastAsia="Times New Roman" w:hAnsi="Times New Roman" w:cs="Calibri"/>
          <w:b/>
          <w:bCs/>
          <w:color w:val="000000"/>
          <w:kern w:val="3"/>
          <w:sz w:val="28"/>
          <w:szCs w:val="28"/>
          <w:lang w:val="uk-UA" w:eastAsia="zh-CN" w:bidi="hi-IN"/>
        </w:rPr>
        <w:t xml:space="preserve"> від 2</w:t>
      </w:r>
      <w:r>
        <w:rPr>
          <w:rFonts w:ascii="Times New Roman" w:eastAsia="Times New Roman" w:hAnsi="Times New Roman" w:cs="Calibri"/>
          <w:b/>
          <w:bCs/>
          <w:color w:val="000000"/>
          <w:kern w:val="3"/>
          <w:sz w:val="28"/>
          <w:szCs w:val="28"/>
          <w:lang w:val="uk-UA" w:eastAsia="zh-CN" w:bidi="hi-IN"/>
        </w:rPr>
        <w:t>8</w:t>
      </w:r>
      <w:r w:rsidRPr="002F52B1">
        <w:rPr>
          <w:rFonts w:ascii="Times New Roman" w:eastAsia="Times New Roman" w:hAnsi="Times New Roman" w:cs="Calibri"/>
          <w:b/>
          <w:bCs/>
          <w:color w:val="000000"/>
          <w:kern w:val="3"/>
          <w:sz w:val="28"/>
          <w:szCs w:val="28"/>
          <w:lang w:val="uk-UA" w:eastAsia="zh-CN" w:bidi="hi-IN"/>
        </w:rPr>
        <w:t xml:space="preserve">.02.2023 року </w:t>
      </w:r>
    </w:p>
    <w:p w:rsidR="00BF06F8" w:rsidRPr="00BF06F8" w:rsidRDefault="00BF06F8" w:rsidP="00BF06F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BF06F8" w:rsidRDefault="002F52B1" w:rsidP="00935BE5">
      <w:pPr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2F52B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Викласти Додаток № 1 до тендерної документації  </w:t>
      </w:r>
      <w:r w:rsidR="005D1A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«</w:t>
      </w:r>
      <w:r w:rsidR="00BF06F8" w:rsidRPr="002F52B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Кваліфікаційні критерії</w:t>
      </w:r>
      <w:r w:rsidR="005D1A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»</w:t>
      </w:r>
      <w:r w:rsidR="00935BE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bookmarkStart w:id="0" w:name="_GoBack"/>
      <w:bookmarkEnd w:id="0"/>
      <w:r w:rsidR="00BF06F8" w:rsidRPr="00BF0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в новій редакції:</w:t>
      </w:r>
    </w:p>
    <w:p w:rsidR="005D1AD2" w:rsidRDefault="005D1AD2" w:rsidP="00BF06F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5D1AD2" w:rsidRPr="005D1AD2" w:rsidRDefault="005D1AD2" w:rsidP="005D1AD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5D1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Кваліфікаційні критерії</w:t>
      </w:r>
    </w:p>
    <w:p w:rsidR="005D1AD2" w:rsidRPr="005D1AD2" w:rsidRDefault="005D1AD2" w:rsidP="005D1AD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5D1A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</w:p>
    <w:p w:rsidR="005D1AD2" w:rsidRPr="00BF06F8" w:rsidRDefault="005D1AD2" w:rsidP="005D1AD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5D1A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визначеним у статті 16 Закону “Про публічні закупівлі”</w:t>
      </w:r>
    </w:p>
    <w:p w:rsidR="00BF06F8" w:rsidRPr="00BF06F8" w:rsidRDefault="00BF06F8" w:rsidP="00BF06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BF06F8" w:rsidRPr="00D84664" w:rsidRDefault="00BF06F8" w:rsidP="004504BE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D846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Довідка у довільній формі про наявність в Учасника транспортного засобу, яким буде здійснюватися постачання предмету закупівлі до закладу. </w:t>
      </w:r>
    </w:p>
    <w:p w:rsidR="00900AB0" w:rsidRPr="00D84664" w:rsidRDefault="00900AB0" w:rsidP="00900AB0">
      <w:pPr>
        <w:shd w:val="clear" w:color="auto" w:fill="FFFFFF"/>
        <w:spacing w:after="0" w:line="240" w:lineRule="auto"/>
        <w:ind w:left="287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D846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Учасник повинен обов’язково мати транспортний засіб типу загальний</w:t>
      </w:r>
      <w:r w:rsidR="0031672E" w:rsidRPr="00D846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вантажний </w:t>
      </w:r>
      <w:r w:rsidRPr="00D846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бортовий </w:t>
      </w:r>
      <w:r w:rsidR="0031672E" w:rsidRPr="00D846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платформа</w:t>
      </w:r>
      <w:r w:rsidRPr="00D846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.</w:t>
      </w:r>
      <w:r w:rsidR="00052E85" w:rsidRPr="00D846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D846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На підтвердження надати копії технічних паспортів/свідоцтво про реєстрацію транспортного засобу а також</w:t>
      </w:r>
      <w:r w:rsidR="00052E85" w:rsidRPr="00D846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31672E" w:rsidRPr="00D846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протокол перевірки технічного стану за 2023 рік</w:t>
      </w:r>
      <w:r w:rsidR="00B77C27" w:rsidRPr="00D846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.</w:t>
      </w:r>
    </w:p>
    <w:p w:rsidR="00BF06F8" w:rsidRPr="00D84664" w:rsidRDefault="00BF06F8" w:rsidP="00BF06F8">
      <w:pPr>
        <w:shd w:val="clear" w:color="auto" w:fill="FFFFFF"/>
        <w:spacing w:after="0" w:line="240" w:lineRule="auto"/>
        <w:ind w:left="287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BF06F8" w:rsidRPr="00D84664" w:rsidRDefault="00BF06F8" w:rsidP="004504BE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</w:pPr>
      <w:r w:rsidRPr="00D84664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Довідка у довільній формі про наявність працівників відповідної кваліфікації, які будуть здійснювати </w:t>
      </w:r>
      <w:r w:rsidRPr="00D846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постачання предмету закупівлі до закладу</w:t>
      </w:r>
      <w:r w:rsidRPr="00D84664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. </w:t>
      </w:r>
    </w:p>
    <w:p w:rsidR="001F37BD" w:rsidRPr="00D84664" w:rsidRDefault="001F37BD" w:rsidP="001F37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</w:pPr>
    </w:p>
    <w:p w:rsidR="004620D7" w:rsidRDefault="00BF06F8" w:rsidP="00627C0B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</w:pPr>
      <w:r w:rsidRPr="00193A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Довідка у довільній формі про наявність позитивного досвіду виконання аналогічного за предметом закупівлі договору</w:t>
      </w:r>
      <w:r w:rsidR="00B77C27" w:rsidRPr="00193A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.</w:t>
      </w:r>
      <w:r w:rsidRPr="00193A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1F2C9D" w:rsidRPr="00193A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Довідка п</w:t>
      </w:r>
      <w:r w:rsidRPr="00193A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ідтверджується подання</w:t>
      </w:r>
      <w:r w:rsidR="001F2C9D" w:rsidRPr="00193A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 xml:space="preserve">м </w:t>
      </w:r>
      <w:proofErr w:type="spellStart"/>
      <w:r w:rsidR="001F2C9D" w:rsidRPr="00193A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сканкопії</w:t>
      </w:r>
      <w:proofErr w:type="spellEnd"/>
      <w:r w:rsidR="001F2C9D" w:rsidRPr="00193A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 xml:space="preserve"> оригіналу</w:t>
      </w:r>
      <w:r w:rsidRPr="00193A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 xml:space="preserve"> виконаного договору </w:t>
      </w:r>
      <w:r w:rsidR="001F2C9D" w:rsidRPr="00193A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про постачання предмету закупівлі до бюджетних установ</w:t>
      </w:r>
      <w:r w:rsidR="004620D7" w:rsidRPr="00193A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 xml:space="preserve"> та видаткової накладної</w:t>
      </w:r>
      <w:r w:rsidR="001F2C9D" w:rsidRPr="00193A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193A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 xml:space="preserve">з позитивним відгуком від контрагента. У </w:t>
      </w:r>
      <w:proofErr w:type="spellStart"/>
      <w:r w:rsidRPr="00193A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відгуці</w:t>
      </w:r>
      <w:proofErr w:type="spellEnd"/>
      <w:r w:rsidRPr="00193A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 xml:space="preserve"> має бути зазначено №, дату договору, обсяг предмету закупівлі, суму та строк виконання договору. </w:t>
      </w:r>
    </w:p>
    <w:p w:rsidR="00193A27" w:rsidRDefault="00193A27" w:rsidP="00193A27">
      <w:pPr>
        <w:shd w:val="clear" w:color="auto" w:fill="FFFFFF"/>
        <w:spacing w:after="0" w:line="240" w:lineRule="auto"/>
        <w:ind w:left="287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</w:pPr>
    </w:p>
    <w:p w:rsidR="00193A27" w:rsidRPr="00193A27" w:rsidRDefault="00193A27" w:rsidP="00193A27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</w:pPr>
      <w:r w:rsidRPr="00193A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Учасник має підтвердити наявність фінансової спроможності, яка підтверджується фінансовою звітністю. На підтвердження надати копію звіту про фінансові результати або копію податкової декларації з податку на прибуток або копію декларації платника єдиного податку, за 2022 звітній рік (або за останній звітній місяць 2022 року відповідно до змін на період дії воєнного надзвичайного стану в Україні, у разі переходу), які підтверджують обсяг доходу (виручки) не менше ніж 90 % від очікуваної вартості предмету закупівлі з відміткою контролюючого органу  або квитанцією про прийняття звітності відповідними органами</w:t>
      </w:r>
    </w:p>
    <w:p w:rsidR="00BF06F8" w:rsidRPr="00193A27" w:rsidRDefault="00BF06F8" w:rsidP="00193A27">
      <w:pPr>
        <w:shd w:val="clear" w:color="auto" w:fill="FFFFFF"/>
        <w:spacing w:after="0" w:line="240" w:lineRule="auto"/>
        <w:ind w:left="-73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highlight w:val="green"/>
          <w:lang w:val="uk-UA" w:eastAsia="ru-RU"/>
        </w:rPr>
      </w:pPr>
    </w:p>
    <w:sectPr w:rsidR="00BF06F8" w:rsidRPr="00193A27" w:rsidSect="00C232B1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D8AAB5E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04A19"/>
    <w:multiLevelType w:val="hybridMultilevel"/>
    <w:tmpl w:val="ED382F1A"/>
    <w:lvl w:ilvl="0" w:tplc="5AC48F5A">
      <w:start w:val="1"/>
      <w:numFmt w:val="decimal"/>
      <w:lvlText w:val="%1."/>
      <w:lvlJc w:val="left"/>
      <w:pPr>
        <w:ind w:left="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11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2"/>
  </w:num>
  <w:num w:numId="8">
    <w:abstractNumId w:val="1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F5"/>
    <w:rsid w:val="0000341A"/>
    <w:rsid w:val="000055E1"/>
    <w:rsid w:val="00020307"/>
    <w:rsid w:val="00020C37"/>
    <w:rsid w:val="0002747E"/>
    <w:rsid w:val="00027FC3"/>
    <w:rsid w:val="00033E61"/>
    <w:rsid w:val="00043FDB"/>
    <w:rsid w:val="00052E85"/>
    <w:rsid w:val="00060382"/>
    <w:rsid w:val="00063B8D"/>
    <w:rsid w:val="000708AE"/>
    <w:rsid w:val="00071451"/>
    <w:rsid w:val="000A434C"/>
    <w:rsid w:val="000B6722"/>
    <w:rsid w:val="000C0657"/>
    <w:rsid w:val="000D32EF"/>
    <w:rsid w:val="000E3F31"/>
    <w:rsid w:val="000E5AD7"/>
    <w:rsid w:val="000F1522"/>
    <w:rsid w:val="00103469"/>
    <w:rsid w:val="001124D9"/>
    <w:rsid w:val="00113001"/>
    <w:rsid w:val="001276BE"/>
    <w:rsid w:val="00133DD3"/>
    <w:rsid w:val="00134F59"/>
    <w:rsid w:val="0014284F"/>
    <w:rsid w:val="00143892"/>
    <w:rsid w:val="00143903"/>
    <w:rsid w:val="0014459A"/>
    <w:rsid w:val="001468B3"/>
    <w:rsid w:val="0016442F"/>
    <w:rsid w:val="00172B9A"/>
    <w:rsid w:val="00175C9F"/>
    <w:rsid w:val="00181DDE"/>
    <w:rsid w:val="00193A27"/>
    <w:rsid w:val="00195CDA"/>
    <w:rsid w:val="001A0641"/>
    <w:rsid w:val="001A0BA1"/>
    <w:rsid w:val="001A18C9"/>
    <w:rsid w:val="001A3351"/>
    <w:rsid w:val="001E2158"/>
    <w:rsid w:val="001E6AB2"/>
    <w:rsid w:val="001F2C9D"/>
    <w:rsid w:val="001F37BD"/>
    <w:rsid w:val="001F7AA5"/>
    <w:rsid w:val="001F7EF5"/>
    <w:rsid w:val="002271E2"/>
    <w:rsid w:val="002300D3"/>
    <w:rsid w:val="002330EE"/>
    <w:rsid w:val="00252306"/>
    <w:rsid w:val="00275F46"/>
    <w:rsid w:val="00284E07"/>
    <w:rsid w:val="002C6714"/>
    <w:rsid w:val="002C7649"/>
    <w:rsid w:val="002D2E34"/>
    <w:rsid w:val="002F1ADB"/>
    <w:rsid w:val="002F52B1"/>
    <w:rsid w:val="002F68D2"/>
    <w:rsid w:val="002F6B76"/>
    <w:rsid w:val="0031672E"/>
    <w:rsid w:val="00323B5C"/>
    <w:rsid w:val="00324D75"/>
    <w:rsid w:val="003310D3"/>
    <w:rsid w:val="0033138E"/>
    <w:rsid w:val="003411C9"/>
    <w:rsid w:val="00352E90"/>
    <w:rsid w:val="003558AA"/>
    <w:rsid w:val="00376C09"/>
    <w:rsid w:val="00392E66"/>
    <w:rsid w:val="00392F35"/>
    <w:rsid w:val="0039721A"/>
    <w:rsid w:val="003B4F83"/>
    <w:rsid w:val="003E0B3F"/>
    <w:rsid w:val="003F6AE0"/>
    <w:rsid w:val="00421447"/>
    <w:rsid w:val="00427C29"/>
    <w:rsid w:val="00430F87"/>
    <w:rsid w:val="00431EED"/>
    <w:rsid w:val="00443C89"/>
    <w:rsid w:val="004504BE"/>
    <w:rsid w:val="00455602"/>
    <w:rsid w:val="004620D7"/>
    <w:rsid w:val="00466D81"/>
    <w:rsid w:val="00482044"/>
    <w:rsid w:val="0048469B"/>
    <w:rsid w:val="00486186"/>
    <w:rsid w:val="0048634D"/>
    <w:rsid w:val="004A3D5B"/>
    <w:rsid w:val="004A6752"/>
    <w:rsid w:val="004B3355"/>
    <w:rsid w:val="004B52D1"/>
    <w:rsid w:val="004B6ED4"/>
    <w:rsid w:val="004B7E5A"/>
    <w:rsid w:val="004C157D"/>
    <w:rsid w:val="004C4C73"/>
    <w:rsid w:val="004E1453"/>
    <w:rsid w:val="004E1B05"/>
    <w:rsid w:val="004F4BE4"/>
    <w:rsid w:val="004F6614"/>
    <w:rsid w:val="004F7F3D"/>
    <w:rsid w:val="00512C9F"/>
    <w:rsid w:val="005141CC"/>
    <w:rsid w:val="00514642"/>
    <w:rsid w:val="005205A7"/>
    <w:rsid w:val="00522B7E"/>
    <w:rsid w:val="0053218D"/>
    <w:rsid w:val="00545829"/>
    <w:rsid w:val="00547BDF"/>
    <w:rsid w:val="00560143"/>
    <w:rsid w:val="00560458"/>
    <w:rsid w:val="00565D06"/>
    <w:rsid w:val="00577DEC"/>
    <w:rsid w:val="00582863"/>
    <w:rsid w:val="00593ED4"/>
    <w:rsid w:val="005A248D"/>
    <w:rsid w:val="005A3C06"/>
    <w:rsid w:val="005A7CE3"/>
    <w:rsid w:val="005B7738"/>
    <w:rsid w:val="005D1AD2"/>
    <w:rsid w:val="005D1EE1"/>
    <w:rsid w:val="005D2D5E"/>
    <w:rsid w:val="005E56FC"/>
    <w:rsid w:val="005F5DF9"/>
    <w:rsid w:val="005F64E2"/>
    <w:rsid w:val="00601493"/>
    <w:rsid w:val="00603074"/>
    <w:rsid w:val="006158C5"/>
    <w:rsid w:val="00623DF9"/>
    <w:rsid w:val="00634571"/>
    <w:rsid w:val="006347C6"/>
    <w:rsid w:val="00635A75"/>
    <w:rsid w:val="006461DA"/>
    <w:rsid w:val="006470DE"/>
    <w:rsid w:val="00654640"/>
    <w:rsid w:val="00672C69"/>
    <w:rsid w:val="00687078"/>
    <w:rsid w:val="00690764"/>
    <w:rsid w:val="00694977"/>
    <w:rsid w:val="00694CCD"/>
    <w:rsid w:val="006C5989"/>
    <w:rsid w:val="006D37D9"/>
    <w:rsid w:val="006E055A"/>
    <w:rsid w:val="006E1046"/>
    <w:rsid w:val="006E1DB3"/>
    <w:rsid w:val="006E3F40"/>
    <w:rsid w:val="006E48F7"/>
    <w:rsid w:val="006F6F10"/>
    <w:rsid w:val="007035D6"/>
    <w:rsid w:val="0071523D"/>
    <w:rsid w:val="00715A3C"/>
    <w:rsid w:val="0072111A"/>
    <w:rsid w:val="00731B44"/>
    <w:rsid w:val="00737CBB"/>
    <w:rsid w:val="00754900"/>
    <w:rsid w:val="007574FE"/>
    <w:rsid w:val="00766D58"/>
    <w:rsid w:val="00777F7A"/>
    <w:rsid w:val="00784241"/>
    <w:rsid w:val="00790D51"/>
    <w:rsid w:val="00793064"/>
    <w:rsid w:val="007A3FD4"/>
    <w:rsid w:val="007A7862"/>
    <w:rsid w:val="007B6DA3"/>
    <w:rsid w:val="007C36E1"/>
    <w:rsid w:val="007C3F88"/>
    <w:rsid w:val="007E1466"/>
    <w:rsid w:val="007F3BF4"/>
    <w:rsid w:val="007F6267"/>
    <w:rsid w:val="00800F8C"/>
    <w:rsid w:val="00802790"/>
    <w:rsid w:val="00802A9F"/>
    <w:rsid w:val="00807BA7"/>
    <w:rsid w:val="008307D1"/>
    <w:rsid w:val="00835949"/>
    <w:rsid w:val="00837B4C"/>
    <w:rsid w:val="0084603B"/>
    <w:rsid w:val="00847C38"/>
    <w:rsid w:val="00851262"/>
    <w:rsid w:val="00863C18"/>
    <w:rsid w:val="00864E40"/>
    <w:rsid w:val="00866289"/>
    <w:rsid w:val="00867CE2"/>
    <w:rsid w:val="0087146F"/>
    <w:rsid w:val="00875FBC"/>
    <w:rsid w:val="008805F5"/>
    <w:rsid w:val="00881C97"/>
    <w:rsid w:val="008853E1"/>
    <w:rsid w:val="0088653B"/>
    <w:rsid w:val="008A52F0"/>
    <w:rsid w:val="008C1F01"/>
    <w:rsid w:val="008C410F"/>
    <w:rsid w:val="008C4EDD"/>
    <w:rsid w:val="008D17E7"/>
    <w:rsid w:val="008F7462"/>
    <w:rsid w:val="00900AB0"/>
    <w:rsid w:val="009014EB"/>
    <w:rsid w:val="00914052"/>
    <w:rsid w:val="0092566F"/>
    <w:rsid w:val="00926D61"/>
    <w:rsid w:val="00932A48"/>
    <w:rsid w:val="00935BE5"/>
    <w:rsid w:val="0094354B"/>
    <w:rsid w:val="0094627B"/>
    <w:rsid w:val="009625A3"/>
    <w:rsid w:val="00962851"/>
    <w:rsid w:val="009647BE"/>
    <w:rsid w:val="00972F3F"/>
    <w:rsid w:val="00973BB2"/>
    <w:rsid w:val="00977478"/>
    <w:rsid w:val="00982DA5"/>
    <w:rsid w:val="00983845"/>
    <w:rsid w:val="0099179D"/>
    <w:rsid w:val="009B2D51"/>
    <w:rsid w:val="009B4FA4"/>
    <w:rsid w:val="009B6CED"/>
    <w:rsid w:val="009C10B1"/>
    <w:rsid w:val="009D0009"/>
    <w:rsid w:val="009E0C9D"/>
    <w:rsid w:val="009E2D4C"/>
    <w:rsid w:val="009E3D5F"/>
    <w:rsid w:val="009E3E6A"/>
    <w:rsid w:val="00A04233"/>
    <w:rsid w:val="00A14A19"/>
    <w:rsid w:val="00A166FE"/>
    <w:rsid w:val="00A20113"/>
    <w:rsid w:val="00A20A20"/>
    <w:rsid w:val="00A25BE0"/>
    <w:rsid w:val="00A314E6"/>
    <w:rsid w:val="00A351D9"/>
    <w:rsid w:val="00A41482"/>
    <w:rsid w:val="00A4288A"/>
    <w:rsid w:val="00A44917"/>
    <w:rsid w:val="00A46A3C"/>
    <w:rsid w:val="00A5062E"/>
    <w:rsid w:val="00A548C7"/>
    <w:rsid w:val="00A60418"/>
    <w:rsid w:val="00A617BD"/>
    <w:rsid w:val="00A669FD"/>
    <w:rsid w:val="00A700FF"/>
    <w:rsid w:val="00A7232E"/>
    <w:rsid w:val="00A758C2"/>
    <w:rsid w:val="00A77EE6"/>
    <w:rsid w:val="00A80A3B"/>
    <w:rsid w:val="00A80B6F"/>
    <w:rsid w:val="00A86309"/>
    <w:rsid w:val="00A91685"/>
    <w:rsid w:val="00A916A7"/>
    <w:rsid w:val="00A93BCE"/>
    <w:rsid w:val="00AB5441"/>
    <w:rsid w:val="00AC7CE8"/>
    <w:rsid w:val="00AD4747"/>
    <w:rsid w:val="00AD70E5"/>
    <w:rsid w:val="00AD7588"/>
    <w:rsid w:val="00AE1AB1"/>
    <w:rsid w:val="00AE7F8D"/>
    <w:rsid w:val="00B055A4"/>
    <w:rsid w:val="00B05E14"/>
    <w:rsid w:val="00B06144"/>
    <w:rsid w:val="00B06697"/>
    <w:rsid w:val="00B15907"/>
    <w:rsid w:val="00B2047F"/>
    <w:rsid w:val="00B23F05"/>
    <w:rsid w:val="00B27D56"/>
    <w:rsid w:val="00B30759"/>
    <w:rsid w:val="00B363E5"/>
    <w:rsid w:val="00B45562"/>
    <w:rsid w:val="00B52CD9"/>
    <w:rsid w:val="00B70F7C"/>
    <w:rsid w:val="00B77C27"/>
    <w:rsid w:val="00B77EC2"/>
    <w:rsid w:val="00B85CBB"/>
    <w:rsid w:val="00BA2579"/>
    <w:rsid w:val="00BA48A8"/>
    <w:rsid w:val="00BB7422"/>
    <w:rsid w:val="00BE29A5"/>
    <w:rsid w:val="00BF06F8"/>
    <w:rsid w:val="00C03DA2"/>
    <w:rsid w:val="00C071EF"/>
    <w:rsid w:val="00C17DA8"/>
    <w:rsid w:val="00C232B1"/>
    <w:rsid w:val="00C24216"/>
    <w:rsid w:val="00C24B89"/>
    <w:rsid w:val="00C3187E"/>
    <w:rsid w:val="00C34FEC"/>
    <w:rsid w:val="00C368D1"/>
    <w:rsid w:val="00C43417"/>
    <w:rsid w:val="00C438A1"/>
    <w:rsid w:val="00C575E2"/>
    <w:rsid w:val="00C6040C"/>
    <w:rsid w:val="00C62852"/>
    <w:rsid w:val="00C70BFC"/>
    <w:rsid w:val="00C75683"/>
    <w:rsid w:val="00C76E3E"/>
    <w:rsid w:val="00C841A2"/>
    <w:rsid w:val="00C902D2"/>
    <w:rsid w:val="00C957D4"/>
    <w:rsid w:val="00CA4E33"/>
    <w:rsid w:val="00CC02C5"/>
    <w:rsid w:val="00CD2ADF"/>
    <w:rsid w:val="00CD2B0C"/>
    <w:rsid w:val="00CD79D4"/>
    <w:rsid w:val="00D05E3B"/>
    <w:rsid w:val="00D06648"/>
    <w:rsid w:val="00D07597"/>
    <w:rsid w:val="00D16F03"/>
    <w:rsid w:val="00D31836"/>
    <w:rsid w:val="00D3578F"/>
    <w:rsid w:val="00D46DAE"/>
    <w:rsid w:val="00D5453B"/>
    <w:rsid w:val="00D61344"/>
    <w:rsid w:val="00D649A4"/>
    <w:rsid w:val="00D84664"/>
    <w:rsid w:val="00DA09F3"/>
    <w:rsid w:val="00DB0621"/>
    <w:rsid w:val="00DC08D1"/>
    <w:rsid w:val="00DC3A37"/>
    <w:rsid w:val="00DD04B9"/>
    <w:rsid w:val="00DE0AB5"/>
    <w:rsid w:val="00DE74AF"/>
    <w:rsid w:val="00E05F14"/>
    <w:rsid w:val="00E07582"/>
    <w:rsid w:val="00E136CB"/>
    <w:rsid w:val="00E1572C"/>
    <w:rsid w:val="00E245CA"/>
    <w:rsid w:val="00E40B01"/>
    <w:rsid w:val="00E4772E"/>
    <w:rsid w:val="00E50E5E"/>
    <w:rsid w:val="00E5118B"/>
    <w:rsid w:val="00E52793"/>
    <w:rsid w:val="00E54558"/>
    <w:rsid w:val="00E549C0"/>
    <w:rsid w:val="00E64C33"/>
    <w:rsid w:val="00E713D0"/>
    <w:rsid w:val="00E81D78"/>
    <w:rsid w:val="00E84977"/>
    <w:rsid w:val="00EA01B2"/>
    <w:rsid w:val="00EA3112"/>
    <w:rsid w:val="00EB2110"/>
    <w:rsid w:val="00EB3FDC"/>
    <w:rsid w:val="00EB49E4"/>
    <w:rsid w:val="00EB653D"/>
    <w:rsid w:val="00ED01CA"/>
    <w:rsid w:val="00ED4C33"/>
    <w:rsid w:val="00EE6E65"/>
    <w:rsid w:val="00EE7C6B"/>
    <w:rsid w:val="00EF5AAE"/>
    <w:rsid w:val="00EF5BC9"/>
    <w:rsid w:val="00F153D9"/>
    <w:rsid w:val="00F224A5"/>
    <w:rsid w:val="00F237BD"/>
    <w:rsid w:val="00F31948"/>
    <w:rsid w:val="00F52BD2"/>
    <w:rsid w:val="00F54101"/>
    <w:rsid w:val="00F552CA"/>
    <w:rsid w:val="00F55B15"/>
    <w:rsid w:val="00F567FF"/>
    <w:rsid w:val="00F56A3B"/>
    <w:rsid w:val="00F603FD"/>
    <w:rsid w:val="00F60D8D"/>
    <w:rsid w:val="00F63456"/>
    <w:rsid w:val="00F6366E"/>
    <w:rsid w:val="00F7451B"/>
    <w:rsid w:val="00F85D82"/>
    <w:rsid w:val="00FA01CA"/>
    <w:rsid w:val="00FA02BF"/>
    <w:rsid w:val="00FA542A"/>
    <w:rsid w:val="00FA7BEF"/>
    <w:rsid w:val="00FC037C"/>
    <w:rsid w:val="00FC27F6"/>
    <w:rsid w:val="00FD1967"/>
    <w:rsid w:val="00FE5688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482A"/>
  <w15:docId w15:val="{41A2E63E-4D69-49A9-B316-615EFEE8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96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6F8"/>
    <w:pPr>
      <w:keepNext/>
      <w:keepLines/>
      <w:spacing w:before="40" w:after="0" w:line="25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061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39"/>
    <w:qFormat/>
    <w:rsid w:val="00547B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451">
    <w:name w:val="Таблиця-сітка 4 – акцент 51"/>
    <w:basedOn w:val="a1"/>
    <w:uiPriority w:val="49"/>
    <w:rsid w:val="0098384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-531">
    <w:name w:val="Таблиця-сітка 5 (темна) – акцент 31"/>
    <w:basedOn w:val="a1"/>
    <w:uiPriority w:val="50"/>
    <w:rsid w:val="009838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4">
    <w:name w:val="List Paragraph"/>
    <w:basedOn w:val="a"/>
    <w:uiPriority w:val="34"/>
    <w:qFormat/>
    <w:rsid w:val="00C232B1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E51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A3FD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F06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06F8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BF06F8"/>
  </w:style>
  <w:style w:type="paragraph" w:customStyle="1" w:styleId="rvps12">
    <w:name w:val="rvps12"/>
    <w:basedOn w:val="a"/>
    <w:rsid w:val="00BF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F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BF06F8"/>
    <w:rPr>
      <w:color w:val="0000FF"/>
      <w:u w:val="single"/>
    </w:rPr>
  </w:style>
  <w:style w:type="character" w:styleId="a7">
    <w:name w:val="Strong"/>
    <w:uiPriority w:val="22"/>
    <w:qFormat/>
    <w:rsid w:val="00BF06F8"/>
    <w:rPr>
      <w:b/>
      <w:bCs/>
    </w:rPr>
  </w:style>
  <w:style w:type="character" w:styleId="a8">
    <w:name w:val="Emphasis"/>
    <w:qFormat/>
    <w:rsid w:val="00BF06F8"/>
    <w:rPr>
      <w:i/>
      <w:iCs/>
    </w:rPr>
  </w:style>
  <w:style w:type="table" w:customStyle="1" w:styleId="21">
    <w:name w:val="Сетка таблицы2"/>
    <w:basedOn w:val="a1"/>
    <w:next w:val="a3"/>
    <w:uiPriority w:val="39"/>
    <w:rsid w:val="00BF06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uiPriority w:val="99"/>
    <w:unhideWhenUsed/>
    <w:rsid w:val="00BF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F06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F06F8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BF06F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F06F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F06F8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uiPriority w:val="99"/>
    <w:semiHidden/>
    <w:unhideWhenUsed/>
    <w:rsid w:val="00BF06F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06F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BF06F8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06F8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BF06F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23">
    <w:name w:val="Font Style23"/>
    <w:qFormat/>
    <w:rsid w:val="00BF06F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qFormat/>
    <w:rsid w:val="00BF06F8"/>
    <w:pPr>
      <w:widowControl w:val="0"/>
      <w:suppressAutoHyphens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next w:val="a3"/>
    <w:uiPriority w:val="39"/>
    <w:rsid w:val="00BF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qFormat/>
    <w:rsid w:val="00BF06F8"/>
    <w:rPr>
      <w:rFonts w:ascii="Times New Roman" w:eastAsia="Calibri" w:hAnsi="Times New Roman" w:cs="Times New Roman"/>
      <w:sz w:val="24"/>
      <w:szCs w:val="24"/>
    </w:rPr>
  </w:style>
  <w:style w:type="character" w:customStyle="1" w:styleId="211pt">
    <w:name w:val="Основной текст (2) + 11 pt;Полужирный;Курсив"/>
    <w:rsid w:val="00BF06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"/>
    <w:basedOn w:val="a0"/>
    <w:rsid w:val="00BF0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paragraph" w:customStyle="1" w:styleId="13">
    <w:name w:val="Обычный1"/>
    <w:rsid w:val="00BF0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11pt80">
    <w:name w:val="Основной текст (2) + 11 pt;Масштаб 80%"/>
    <w:basedOn w:val="a0"/>
    <w:rsid w:val="00BF06F8"/>
    <w:rPr>
      <w:color w:val="000000"/>
      <w:spacing w:val="0"/>
      <w:w w:val="80"/>
      <w:position w:val="0"/>
      <w:sz w:val="22"/>
      <w:szCs w:val="22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2023-02-24T09:04:00Z</cp:lastPrinted>
  <dcterms:created xsi:type="dcterms:W3CDTF">2023-02-28T12:56:00Z</dcterms:created>
  <dcterms:modified xsi:type="dcterms:W3CDTF">2023-02-28T12:56:00Z</dcterms:modified>
</cp:coreProperties>
</file>