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802" w:rsidRDefault="00D0197B" w:rsidP="00394802">
      <w:pPr>
        <w:ind w:right="-23" w:firstLine="6096"/>
        <w:jc w:val="both"/>
        <w:rPr>
          <w:b/>
          <w:color w:val="000000"/>
          <w:sz w:val="24"/>
          <w:szCs w:val="24"/>
        </w:rPr>
      </w:pPr>
      <w:r w:rsidRPr="00672AA0">
        <w:rPr>
          <w:b/>
          <w:color w:val="000000"/>
          <w:sz w:val="24"/>
          <w:szCs w:val="24"/>
        </w:rPr>
        <w:t>Додаток №2</w:t>
      </w:r>
    </w:p>
    <w:p w:rsidR="00D0197B" w:rsidRPr="00BE0C49" w:rsidRDefault="00D0197B" w:rsidP="00D0197B">
      <w:pPr>
        <w:ind w:right="-23" w:firstLine="5387"/>
        <w:jc w:val="center"/>
        <w:rPr>
          <w:b/>
          <w:color w:val="000000"/>
          <w:sz w:val="24"/>
          <w:szCs w:val="24"/>
        </w:rPr>
      </w:pPr>
      <w:r w:rsidRPr="00672AA0">
        <w:rPr>
          <w:b/>
          <w:color w:val="000000"/>
          <w:sz w:val="24"/>
          <w:szCs w:val="24"/>
        </w:rPr>
        <w:t xml:space="preserve"> </w:t>
      </w:r>
      <w:r w:rsidRPr="00BE0C49">
        <w:rPr>
          <w:b/>
          <w:color w:val="000000"/>
          <w:sz w:val="24"/>
          <w:szCs w:val="24"/>
        </w:rPr>
        <w:t>до тендерної документації</w:t>
      </w:r>
    </w:p>
    <w:p w:rsidR="00D0197B" w:rsidRPr="00BE0C49" w:rsidRDefault="00D0197B" w:rsidP="00D0197B">
      <w:pPr>
        <w:ind w:left="7020" w:right="-23"/>
        <w:rPr>
          <w:b/>
          <w:color w:val="000000"/>
          <w:sz w:val="24"/>
          <w:szCs w:val="24"/>
        </w:rPr>
      </w:pPr>
    </w:p>
    <w:p w:rsidR="00D0197B" w:rsidRPr="00BE0C49" w:rsidRDefault="00D0197B" w:rsidP="00D0197B">
      <w:pPr>
        <w:tabs>
          <w:tab w:val="left" w:pos="180"/>
        </w:tabs>
        <w:ind w:right="-25"/>
        <w:jc w:val="center"/>
        <w:rPr>
          <w:b/>
          <w:sz w:val="24"/>
          <w:szCs w:val="24"/>
        </w:rPr>
      </w:pPr>
      <w:r w:rsidRPr="00BE0C49">
        <w:rPr>
          <w:b/>
          <w:color w:val="000000"/>
          <w:sz w:val="24"/>
          <w:szCs w:val="24"/>
        </w:rPr>
        <w:t xml:space="preserve">ДОКУМЕНТИ, ЯКІ ВИМАГАЮТЬСЯ ДЛЯ ПІДТВЕРДЖЕННЯ ВІДПОВІДНОСТІ </w:t>
      </w:r>
      <w:r w:rsidRPr="00BE0C49">
        <w:rPr>
          <w:b/>
          <w:sz w:val="24"/>
          <w:szCs w:val="24"/>
        </w:rPr>
        <w:t>ПРОПОЗИЦІЇ ПЕРЕМОЖЦЯ ПРОЦЕДУРИ ЗАКУПІВЛІ ВИМОГАМ статті 17 Закону</w:t>
      </w:r>
    </w:p>
    <w:p w:rsidR="00D0197B" w:rsidRPr="00BE0C49" w:rsidRDefault="00D0197B" w:rsidP="00D0197B">
      <w:pPr>
        <w:tabs>
          <w:tab w:val="left" w:pos="823"/>
        </w:tabs>
        <w:ind w:right="-25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D0197B" w:rsidRDefault="00D0197B" w:rsidP="00F90583">
      <w:pPr>
        <w:ind w:right="-25" w:firstLine="567"/>
        <w:jc w:val="both"/>
        <w:rPr>
          <w:sz w:val="24"/>
          <w:szCs w:val="24"/>
        </w:rPr>
      </w:pPr>
      <w:r w:rsidRPr="00763CA7">
        <w:rPr>
          <w:sz w:val="24"/>
          <w:szCs w:val="24"/>
        </w:rPr>
        <w:t xml:space="preserve">Згідно з частиною 6 статті 17 Закону </w:t>
      </w:r>
      <w:r w:rsidR="005E2D90">
        <w:rPr>
          <w:sz w:val="24"/>
          <w:szCs w:val="24"/>
        </w:rPr>
        <w:t xml:space="preserve">та </w:t>
      </w:r>
      <w:r w:rsidR="00B64D18">
        <w:rPr>
          <w:sz w:val="24"/>
          <w:szCs w:val="24"/>
        </w:rPr>
        <w:t xml:space="preserve">з </w:t>
      </w:r>
      <w:r w:rsidR="005E2D90">
        <w:rPr>
          <w:sz w:val="24"/>
          <w:szCs w:val="24"/>
        </w:rPr>
        <w:t xml:space="preserve">урахуванням </w:t>
      </w:r>
      <w:r w:rsidR="00B157FE">
        <w:rPr>
          <w:sz w:val="24"/>
          <w:szCs w:val="24"/>
        </w:rPr>
        <w:t xml:space="preserve">факту </w:t>
      </w:r>
      <w:r w:rsidR="00B64D18">
        <w:rPr>
          <w:color w:val="333333"/>
          <w:sz w:val="24"/>
          <w:szCs w:val="24"/>
          <w:shd w:val="clear" w:color="auto" w:fill="FFFFFF"/>
        </w:rPr>
        <w:t>військової</w:t>
      </w:r>
      <w:r w:rsidR="00B64D18" w:rsidRPr="00B64D18">
        <w:rPr>
          <w:color w:val="333333"/>
          <w:sz w:val="24"/>
          <w:szCs w:val="24"/>
          <w:shd w:val="clear" w:color="auto" w:fill="FFFFFF"/>
        </w:rPr>
        <w:t xml:space="preserve"> агресі</w:t>
      </w:r>
      <w:r w:rsidR="00B64D18">
        <w:rPr>
          <w:color w:val="333333"/>
          <w:sz w:val="24"/>
          <w:szCs w:val="24"/>
          <w:shd w:val="clear" w:color="auto" w:fill="FFFFFF"/>
        </w:rPr>
        <w:t>ї</w:t>
      </w:r>
      <w:r w:rsidR="00B64D18" w:rsidRPr="00B64D18">
        <w:rPr>
          <w:color w:val="333333"/>
          <w:sz w:val="24"/>
          <w:szCs w:val="24"/>
          <w:shd w:val="clear" w:color="auto" w:fill="FFFFFF"/>
        </w:rPr>
        <w:t xml:space="preserve"> </w:t>
      </w:r>
      <w:r w:rsidR="005E2D90">
        <w:rPr>
          <w:color w:val="333333"/>
          <w:sz w:val="24"/>
          <w:szCs w:val="24"/>
          <w:shd w:val="clear" w:color="auto" w:fill="FFFFFF"/>
        </w:rPr>
        <w:t>р</w:t>
      </w:r>
      <w:r w:rsidR="005E2D90" w:rsidRPr="00B64D18">
        <w:rPr>
          <w:color w:val="333333"/>
          <w:sz w:val="24"/>
          <w:szCs w:val="24"/>
          <w:shd w:val="clear" w:color="auto" w:fill="FFFFFF"/>
        </w:rPr>
        <w:t xml:space="preserve">осійської </w:t>
      </w:r>
      <w:r w:rsidR="005E2D90">
        <w:rPr>
          <w:color w:val="333333"/>
          <w:sz w:val="24"/>
          <w:szCs w:val="24"/>
          <w:shd w:val="clear" w:color="auto" w:fill="FFFFFF"/>
        </w:rPr>
        <w:t>ф</w:t>
      </w:r>
      <w:r w:rsidR="005E2D90" w:rsidRPr="00B64D18">
        <w:rPr>
          <w:color w:val="333333"/>
          <w:sz w:val="24"/>
          <w:szCs w:val="24"/>
          <w:shd w:val="clear" w:color="auto" w:fill="FFFFFF"/>
        </w:rPr>
        <w:t xml:space="preserve">едерації </w:t>
      </w:r>
      <w:r w:rsidR="00B64D18" w:rsidRPr="00B64D18">
        <w:rPr>
          <w:color w:val="333333"/>
          <w:sz w:val="24"/>
          <w:szCs w:val="24"/>
          <w:shd w:val="clear" w:color="auto" w:fill="FFFFFF"/>
        </w:rPr>
        <w:t>проти України</w:t>
      </w:r>
      <w:r w:rsidR="00C44327">
        <w:rPr>
          <w:color w:val="333333"/>
          <w:sz w:val="24"/>
          <w:szCs w:val="24"/>
          <w:shd w:val="clear" w:color="auto" w:fill="FFFFFF"/>
        </w:rPr>
        <w:t>,</w:t>
      </w:r>
      <w:r w:rsidR="00B64D18" w:rsidRPr="00B64D18">
        <w:rPr>
          <w:color w:val="333333"/>
          <w:sz w:val="24"/>
          <w:szCs w:val="24"/>
          <w:shd w:val="clear" w:color="auto" w:fill="FFFFFF"/>
        </w:rPr>
        <w:t xml:space="preserve"> </w:t>
      </w:r>
      <w:r w:rsidR="009F7FA1">
        <w:rPr>
          <w:color w:val="333333"/>
          <w:sz w:val="24"/>
          <w:szCs w:val="24"/>
          <w:shd w:val="clear" w:color="auto" w:fill="FFFFFF"/>
        </w:rPr>
        <w:t xml:space="preserve">а також </w:t>
      </w:r>
      <w:r w:rsidR="00B64D18" w:rsidRPr="00B64D18">
        <w:rPr>
          <w:color w:val="333333"/>
          <w:sz w:val="24"/>
          <w:szCs w:val="24"/>
          <w:shd w:val="clear" w:color="auto" w:fill="FFFFFF"/>
        </w:rPr>
        <w:t xml:space="preserve">запровадженням на території України з 24.02.2022 воєнного стану відповідно до Указу Президента України № 64/2022 </w:t>
      </w:r>
      <w:r w:rsidR="005E2D90">
        <w:rPr>
          <w:color w:val="333333"/>
          <w:sz w:val="24"/>
          <w:szCs w:val="24"/>
          <w:shd w:val="clear" w:color="auto" w:fill="FFFFFF"/>
        </w:rPr>
        <w:t>«</w:t>
      </w:r>
      <w:r w:rsidR="00B64D18" w:rsidRPr="00B64D18">
        <w:rPr>
          <w:color w:val="333333"/>
          <w:sz w:val="24"/>
          <w:szCs w:val="24"/>
          <w:shd w:val="clear" w:color="auto" w:fill="FFFFFF"/>
        </w:rPr>
        <w:t>Про введення воєнного стану в Україні</w:t>
      </w:r>
      <w:r w:rsidR="005E2D90">
        <w:rPr>
          <w:color w:val="333333"/>
          <w:sz w:val="24"/>
          <w:szCs w:val="24"/>
          <w:shd w:val="clear" w:color="auto" w:fill="FFFFFF"/>
        </w:rPr>
        <w:t>»</w:t>
      </w:r>
      <w:r w:rsidR="00B64D18" w:rsidRPr="00B64D18">
        <w:rPr>
          <w:color w:val="333333"/>
          <w:sz w:val="24"/>
          <w:szCs w:val="24"/>
          <w:shd w:val="clear" w:color="auto" w:fill="FFFFFF"/>
        </w:rPr>
        <w:t xml:space="preserve">, </w:t>
      </w:r>
      <w:r w:rsidR="009F7FA1">
        <w:rPr>
          <w:color w:val="333333"/>
          <w:sz w:val="24"/>
          <w:szCs w:val="24"/>
          <w:shd w:val="clear" w:color="auto" w:fill="FFFFFF"/>
        </w:rPr>
        <w:t>та</w:t>
      </w:r>
      <w:r w:rsidR="00B64D18" w:rsidRPr="00B64D18">
        <w:rPr>
          <w:color w:val="333333"/>
          <w:sz w:val="24"/>
          <w:szCs w:val="24"/>
          <w:shd w:val="clear" w:color="auto" w:fill="FFFFFF"/>
        </w:rPr>
        <w:t xml:space="preserve"> постанов</w:t>
      </w:r>
      <w:r w:rsidR="005E2D90">
        <w:rPr>
          <w:color w:val="333333"/>
          <w:sz w:val="24"/>
          <w:szCs w:val="24"/>
          <w:shd w:val="clear" w:color="auto" w:fill="FFFFFF"/>
        </w:rPr>
        <w:t>и</w:t>
      </w:r>
      <w:r w:rsidR="00B64D18" w:rsidRPr="00B64D18">
        <w:rPr>
          <w:color w:val="333333"/>
          <w:sz w:val="24"/>
          <w:szCs w:val="24"/>
          <w:shd w:val="clear" w:color="auto" w:fill="FFFFFF"/>
        </w:rPr>
        <w:t xml:space="preserve"> Кабінету Міністрів України від 12.03.2022 № 263 </w:t>
      </w:r>
      <w:r w:rsidR="005E2D90">
        <w:rPr>
          <w:color w:val="333333"/>
          <w:sz w:val="24"/>
          <w:szCs w:val="24"/>
          <w:shd w:val="clear" w:color="auto" w:fill="FFFFFF"/>
        </w:rPr>
        <w:t>«</w:t>
      </w:r>
      <w:r w:rsidR="00B64D18" w:rsidRPr="00B64D18">
        <w:rPr>
          <w:color w:val="333333"/>
          <w:sz w:val="24"/>
          <w:szCs w:val="24"/>
          <w:shd w:val="clear" w:color="auto" w:fill="FFFFFF"/>
        </w:rPr>
        <w:t>Деякі питання забезпечення функціонування інформаційно-комунікаційних систем, електронних комунікаційних систем, публічних електронних реє</w:t>
      </w:r>
      <w:r w:rsidR="00B64D18">
        <w:rPr>
          <w:color w:val="333333"/>
          <w:sz w:val="24"/>
          <w:szCs w:val="24"/>
          <w:shd w:val="clear" w:color="auto" w:fill="FFFFFF"/>
        </w:rPr>
        <w:t>стрів в умовах воєнного стану</w:t>
      </w:r>
      <w:r w:rsidR="005E2D90">
        <w:rPr>
          <w:color w:val="333333"/>
          <w:sz w:val="24"/>
          <w:szCs w:val="24"/>
          <w:shd w:val="clear" w:color="auto" w:fill="FFFFFF"/>
        </w:rPr>
        <w:t>»</w:t>
      </w:r>
      <w:r w:rsidR="00B64D18" w:rsidRPr="00B64D18">
        <w:rPr>
          <w:color w:val="333333"/>
          <w:sz w:val="24"/>
          <w:szCs w:val="24"/>
          <w:shd w:val="clear" w:color="auto" w:fill="FFFFFF"/>
        </w:rPr>
        <w:t xml:space="preserve">, </w:t>
      </w:r>
      <w:r w:rsidR="00B157FE">
        <w:rPr>
          <w:color w:val="333333"/>
          <w:sz w:val="24"/>
          <w:szCs w:val="24"/>
          <w:shd w:val="clear" w:color="auto" w:fill="FFFFFF"/>
        </w:rPr>
        <w:t xml:space="preserve">враховуючи </w:t>
      </w:r>
      <w:r w:rsidR="00B157FE" w:rsidRPr="00B64D18">
        <w:rPr>
          <w:color w:val="333333"/>
          <w:sz w:val="24"/>
          <w:szCs w:val="24"/>
          <w:shd w:val="clear" w:color="auto" w:fill="FFFFFF"/>
        </w:rPr>
        <w:t>тимчасов</w:t>
      </w:r>
      <w:r w:rsidR="00777583">
        <w:rPr>
          <w:color w:val="333333"/>
          <w:sz w:val="24"/>
          <w:szCs w:val="24"/>
          <w:shd w:val="clear" w:color="auto" w:fill="FFFFFF"/>
        </w:rPr>
        <w:t>е</w:t>
      </w:r>
      <w:r w:rsidR="00B157FE" w:rsidRPr="00B64D18">
        <w:rPr>
          <w:color w:val="333333"/>
          <w:sz w:val="24"/>
          <w:szCs w:val="24"/>
          <w:shd w:val="clear" w:color="auto" w:fill="FFFFFF"/>
        </w:rPr>
        <w:t xml:space="preserve"> призупинен</w:t>
      </w:r>
      <w:r w:rsidR="00F90583">
        <w:rPr>
          <w:color w:val="333333"/>
          <w:sz w:val="24"/>
          <w:szCs w:val="24"/>
          <w:shd w:val="clear" w:color="auto" w:fill="FFFFFF"/>
        </w:rPr>
        <w:t>ня роботи</w:t>
      </w:r>
      <w:r w:rsidR="00B157FE" w:rsidRPr="00B64D18">
        <w:rPr>
          <w:color w:val="333333"/>
          <w:sz w:val="24"/>
          <w:szCs w:val="24"/>
          <w:shd w:val="clear" w:color="auto" w:fill="FFFFFF"/>
        </w:rPr>
        <w:t xml:space="preserve"> окремих Реєстрів або можлив</w:t>
      </w:r>
      <w:r w:rsidR="00F90583">
        <w:rPr>
          <w:color w:val="333333"/>
          <w:sz w:val="24"/>
          <w:szCs w:val="24"/>
          <w:shd w:val="clear" w:color="auto" w:fill="FFFFFF"/>
        </w:rPr>
        <w:t>ості</w:t>
      </w:r>
      <w:r w:rsidR="00B157FE" w:rsidRPr="00B64D18">
        <w:rPr>
          <w:color w:val="333333"/>
          <w:sz w:val="24"/>
          <w:szCs w:val="24"/>
          <w:shd w:val="clear" w:color="auto" w:fill="FFFFFF"/>
        </w:rPr>
        <w:t xml:space="preserve"> здійснення в них реєстраційних дій</w:t>
      </w:r>
      <w:r w:rsidR="00F90583">
        <w:rPr>
          <w:sz w:val="24"/>
          <w:szCs w:val="24"/>
        </w:rPr>
        <w:t xml:space="preserve">, </w:t>
      </w:r>
      <w:r w:rsidRPr="00B64D18">
        <w:rPr>
          <w:sz w:val="24"/>
          <w:szCs w:val="24"/>
        </w:rPr>
        <w:t>переможець</w:t>
      </w:r>
      <w:r w:rsidRPr="00763CA7">
        <w:rPr>
          <w:sz w:val="24"/>
          <w:szCs w:val="24"/>
        </w:rPr>
        <w:t xml:space="preserve"> торгів (резидент або нерезидент) у строк, що не перевищує</w:t>
      </w:r>
      <w:r w:rsidRPr="00763CA7">
        <w:rPr>
          <w:b/>
          <w:sz w:val="24"/>
          <w:szCs w:val="24"/>
        </w:rPr>
        <w:t xml:space="preserve"> 10</w:t>
      </w:r>
      <w:r w:rsidRPr="00763CA7">
        <w:rPr>
          <w:sz w:val="24"/>
          <w:szCs w:val="24"/>
        </w:rPr>
        <w:t xml:space="preserve"> днів з дати оприлюднення в електронній системі закупівель повідомлення про намір укласти договір про закупівлю, </w:t>
      </w:r>
      <w:r w:rsidR="005E2D90" w:rsidRPr="005E2D90">
        <w:rPr>
          <w:sz w:val="24"/>
          <w:szCs w:val="24"/>
        </w:rPr>
        <w:t>повинен надати замовнику документи шляхом оприлюднення їх в електронній системі закупівель, що підтверджують відсутність підстав, визначених пунктами 2, 3, 5, 6, 8, 12 і 13 частини першої та частиною другою цієї статті</w:t>
      </w:r>
      <w:r w:rsidRPr="00763CA7">
        <w:rPr>
          <w:sz w:val="24"/>
          <w:szCs w:val="24"/>
        </w:rPr>
        <w:t>.</w:t>
      </w:r>
    </w:p>
    <w:p w:rsidR="005E2D90" w:rsidRPr="005E2D90" w:rsidRDefault="005E2D90" w:rsidP="005E2D90">
      <w:pPr>
        <w:ind w:right="-25" w:firstLine="567"/>
        <w:jc w:val="both"/>
        <w:rPr>
          <w:sz w:val="24"/>
          <w:szCs w:val="24"/>
        </w:rPr>
      </w:pPr>
      <w:r w:rsidRPr="005E2D90">
        <w:rPr>
          <w:sz w:val="24"/>
          <w:szCs w:val="24"/>
        </w:rPr>
        <w:t>Переможець процедури закупівлі несе повну відповідальність за достовірність інформації та документів, які надані в складі тендерної пропозиції згідно із законодавством України.</w:t>
      </w:r>
    </w:p>
    <w:p w:rsidR="00D0197B" w:rsidRDefault="00D0197B" w:rsidP="00D0197B">
      <w:pPr>
        <w:tabs>
          <w:tab w:val="left" w:pos="823"/>
        </w:tabs>
        <w:ind w:right="-25" w:firstLine="567"/>
        <w:jc w:val="both"/>
        <w:rPr>
          <w:sz w:val="24"/>
          <w:szCs w:val="24"/>
        </w:rPr>
      </w:pPr>
      <w:r>
        <w:rPr>
          <w:sz w:val="24"/>
          <w:szCs w:val="24"/>
        </w:rPr>
        <w:t>Якщо переможцем процедури закупівлі є об’єднання учасників, то документи подаються по кожному з учасників, які входять у склад об’єднання.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5"/>
        <w:gridCol w:w="8852"/>
      </w:tblGrid>
      <w:tr w:rsidR="00D0197B" w:rsidRPr="00BE0C49" w:rsidTr="00E950C4">
        <w:tc>
          <w:tcPr>
            <w:tcW w:w="775" w:type="dxa"/>
            <w:shd w:val="clear" w:color="auto" w:fill="auto"/>
          </w:tcPr>
          <w:p w:rsidR="00D0197B" w:rsidRPr="00BE0C49" w:rsidRDefault="00D0197B" w:rsidP="00F33C94">
            <w:pPr>
              <w:tabs>
                <w:tab w:val="left" w:pos="180"/>
              </w:tabs>
              <w:ind w:right="-25"/>
              <w:jc w:val="center"/>
              <w:rPr>
                <w:sz w:val="24"/>
                <w:szCs w:val="24"/>
              </w:rPr>
            </w:pPr>
            <w:r w:rsidRPr="00BE0C49">
              <w:rPr>
                <w:sz w:val="24"/>
                <w:szCs w:val="24"/>
              </w:rPr>
              <w:t>№ з/п</w:t>
            </w:r>
          </w:p>
        </w:tc>
        <w:tc>
          <w:tcPr>
            <w:tcW w:w="8852" w:type="dxa"/>
            <w:shd w:val="clear" w:color="auto" w:fill="auto"/>
          </w:tcPr>
          <w:p w:rsidR="00D0197B" w:rsidRPr="00BE0C49" w:rsidRDefault="00D0197B" w:rsidP="00F33C94">
            <w:pPr>
              <w:tabs>
                <w:tab w:val="left" w:pos="180"/>
              </w:tabs>
              <w:ind w:right="-25"/>
              <w:jc w:val="center"/>
              <w:rPr>
                <w:sz w:val="24"/>
                <w:szCs w:val="24"/>
              </w:rPr>
            </w:pPr>
            <w:r w:rsidRPr="00BE0C49">
              <w:rPr>
                <w:sz w:val="24"/>
                <w:szCs w:val="24"/>
              </w:rPr>
              <w:t>Документи, які повинен подати замовнику переможець процедури закупівлі згідно статті 17 Закону</w:t>
            </w:r>
          </w:p>
        </w:tc>
      </w:tr>
      <w:tr w:rsidR="00F90583" w:rsidRPr="00BE0C49" w:rsidTr="00E950C4">
        <w:tc>
          <w:tcPr>
            <w:tcW w:w="775" w:type="dxa"/>
            <w:shd w:val="clear" w:color="auto" w:fill="auto"/>
          </w:tcPr>
          <w:p w:rsidR="00F90583" w:rsidRPr="00BE0C49" w:rsidRDefault="00F90583" w:rsidP="00F33C94">
            <w:pPr>
              <w:tabs>
                <w:tab w:val="left" w:pos="180"/>
              </w:tabs>
              <w:ind w:right="-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852" w:type="dxa"/>
            <w:shd w:val="clear" w:color="auto" w:fill="auto"/>
          </w:tcPr>
          <w:p w:rsidR="00F90583" w:rsidRPr="00941D4D" w:rsidRDefault="00F90583" w:rsidP="005A6489">
            <w:pPr>
              <w:tabs>
                <w:tab w:val="left" w:pos="180"/>
              </w:tabs>
              <w:ind w:right="-25" w:firstLine="534"/>
              <w:jc w:val="both"/>
              <w:rPr>
                <w:sz w:val="24"/>
                <w:szCs w:val="24"/>
              </w:rPr>
            </w:pPr>
            <w:r w:rsidRPr="00941D4D">
              <w:rPr>
                <w:sz w:val="24"/>
                <w:szCs w:val="24"/>
              </w:rPr>
              <w:t>Відповідно до пунктів 2</w:t>
            </w:r>
            <w:r w:rsidR="005C5AB6">
              <w:rPr>
                <w:sz w:val="24"/>
                <w:szCs w:val="24"/>
              </w:rPr>
              <w:t xml:space="preserve">, </w:t>
            </w:r>
            <w:r w:rsidRPr="00941D4D">
              <w:rPr>
                <w:sz w:val="24"/>
                <w:szCs w:val="24"/>
              </w:rPr>
              <w:t>3</w:t>
            </w:r>
            <w:r w:rsidR="00777583">
              <w:rPr>
                <w:sz w:val="24"/>
                <w:szCs w:val="24"/>
              </w:rPr>
              <w:t xml:space="preserve"> частини 1</w:t>
            </w:r>
            <w:r w:rsidRPr="00941D4D">
              <w:rPr>
                <w:sz w:val="24"/>
                <w:szCs w:val="24"/>
              </w:rPr>
              <w:t xml:space="preserve"> ст</w:t>
            </w:r>
            <w:r w:rsidR="00777583">
              <w:rPr>
                <w:sz w:val="24"/>
                <w:szCs w:val="24"/>
              </w:rPr>
              <w:t>атті</w:t>
            </w:r>
            <w:r w:rsidRPr="00941D4D">
              <w:rPr>
                <w:sz w:val="24"/>
                <w:szCs w:val="24"/>
              </w:rPr>
              <w:t xml:space="preserve"> 17 Закону:</w:t>
            </w:r>
          </w:p>
          <w:p w:rsidR="006F1DDC" w:rsidRDefault="00AB117E" w:rsidP="00C44327">
            <w:pPr>
              <w:tabs>
                <w:tab w:val="left" w:pos="180"/>
              </w:tabs>
              <w:ind w:right="-25" w:firstLine="5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Індивідуальну і</w:t>
            </w:r>
            <w:r w:rsidR="002655E1" w:rsidRPr="002655E1">
              <w:rPr>
                <w:sz w:val="24"/>
                <w:szCs w:val="24"/>
              </w:rPr>
              <w:t>нформаційн</w:t>
            </w:r>
            <w:r>
              <w:rPr>
                <w:sz w:val="24"/>
                <w:szCs w:val="24"/>
              </w:rPr>
              <w:t>у</w:t>
            </w:r>
            <w:r w:rsidR="002655E1" w:rsidRPr="002655E1">
              <w:rPr>
                <w:sz w:val="24"/>
                <w:szCs w:val="24"/>
              </w:rPr>
              <w:t xml:space="preserve"> </w:t>
            </w:r>
            <w:r w:rsidRPr="002655E1">
              <w:rPr>
                <w:sz w:val="24"/>
                <w:szCs w:val="24"/>
              </w:rPr>
              <w:t>довідк</w:t>
            </w:r>
            <w:r>
              <w:rPr>
                <w:sz w:val="24"/>
                <w:szCs w:val="24"/>
              </w:rPr>
              <w:t>у</w:t>
            </w:r>
            <w:r w:rsidRPr="002655E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з </w:t>
            </w:r>
            <w:r w:rsidRPr="00AB117E">
              <w:rPr>
                <w:sz w:val="24"/>
                <w:szCs w:val="24"/>
              </w:rPr>
              <w:t xml:space="preserve">Єдиного державного реєстру осіб, які вчинили корупційні або пов’язані з корупцією правопорушення щодо фізичних осіб, які вчинили корупційні або пов’язані з корупцією правопорушення за посиланням </w:t>
            </w:r>
            <w:hyperlink r:id="rId7" w:history="1">
              <w:r w:rsidRPr="00394802">
                <w:rPr>
                  <w:rStyle w:val="a4"/>
                  <w:sz w:val="24"/>
                  <w:szCs w:val="24"/>
                </w:rPr>
                <w:t>https://corruptinfo.nazk.gov.ua/reference/getpersonalreference/individual</w:t>
              </w:r>
            </w:hyperlink>
            <w:r w:rsidRPr="00AB117E">
              <w:rPr>
                <w:sz w:val="24"/>
                <w:szCs w:val="24"/>
              </w:rPr>
              <w:t xml:space="preserve"> та стосовно юридичних осіб за посиланням </w:t>
            </w:r>
            <w:hyperlink r:id="rId8" w:history="1">
              <w:r w:rsidRPr="00613B1D">
                <w:rPr>
                  <w:rStyle w:val="a4"/>
                  <w:sz w:val="24"/>
                  <w:szCs w:val="24"/>
                </w:rPr>
                <w:t>https://corruptinfo.nazk.gov.ua/reference/getpersonalreference/legal</w:t>
              </w:r>
            </w:hyperlink>
            <w:r w:rsidR="006F1DDC">
              <w:rPr>
                <w:sz w:val="24"/>
                <w:szCs w:val="24"/>
              </w:rPr>
              <w:t>.</w:t>
            </w:r>
          </w:p>
          <w:p w:rsidR="006A39D5" w:rsidRDefault="006F1DDC" w:rsidP="005A6489">
            <w:pPr>
              <w:tabs>
                <w:tab w:val="left" w:pos="180"/>
              </w:tabs>
              <w:ind w:right="-25" w:firstLine="5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2655E1" w:rsidRPr="002655E1">
              <w:rPr>
                <w:sz w:val="24"/>
                <w:szCs w:val="24"/>
              </w:rPr>
              <w:t>окумент, сформований користувачем в онлайн-режимі, що містить інформацію про наявність або відсутність відомостей в Реєстрі стосовно нього та стосовно юридичної особи, до якої застосовано заходи кримінально-правового характеру за вчинення корупційного правопорушення. Таку довідку можна замовити онлайн з використанням електронного цифрового підпису.</w:t>
            </w:r>
          </w:p>
          <w:p w:rsidR="00941D4D" w:rsidRPr="002655E1" w:rsidRDefault="006A39D5" w:rsidP="005A6489">
            <w:pPr>
              <w:tabs>
                <w:tab w:val="left" w:pos="180"/>
              </w:tabs>
              <w:ind w:right="-25" w:firstLine="534"/>
              <w:jc w:val="both"/>
              <w:rPr>
                <w:sz w:val="24"/>
                <w:szCs w:val="24"/>
              </w:rPr>
            </w:pPr>
            <w:r w:rsidRPr="006A39D5">
              <w:rPr>
                <w:rStyle w:val="rvts0"/>
                <w:sz w:val="24"/>
                <w:szCs w:val="24"/>
              </w:rPr>
              <w:t>Зазначен</w:t>
            </w:r>
            <w:r>
              <w:rPr>
                <w:rStyle w:val="rvts0"/>
                <w:sz w:val="24"/>
                <w:szCs w:val="24"/>
              </w:rPr>
              <w:t>ий документ</w:t>
            </w:r>
            <w:r w:rsidRPr="006A39D5">
              <w:rPr>
                <w:rStyle w:val="rvts0"/>
                <w:sz w:val="24"/>
                <w:szCs w:val="24"/>
              </w:rPr>
              <w:t xml:space="preserve"> повин</w:t>
            </w:r>
            <w:r>
              <w:rPr>
                <w:rStyle w:val="rvts0"/>
                <w:sz w:val="24"/>
                <w:szCs w:val="24"/>
              </w:rPr>
              <w:t>ен</w:t>
            </w:r>
            <w:r w:rsidRPr="006A39D5">
              <w:rPr>
                <w:rStyle w:val="rvts0"/>
                <w:sz w:val="24"/>
                <w:szCs w:val="24"/>
              </w:rPr>
              <w:t xml:space="preserve"> містити реквізити для перевірки, зокрема QR-код та/або номер та електронний підпис та/або печатку.</w:t>
            </w:r>
          </w:p>
          <w:p w:rsidR="00F90583" w:rsidRPr="00684BBA" w:rsidRDefault="00941D4D" w:rsidP="005A6489">
            <w:pPr>
              <w:tabs>
                <w:tab w:val="left" w:pos="180"/>
              </w:tabs>
              <w:ind w:right="-25" w:firstLine="534"/>
              <w:jc w:val="both"/>
              <w:rPr>
                <w:i/>
                <w:sz w:val="24"/>
                <w:szCs w:val="24"/>
              </w:rPr>
            </w:pPr>
            <w:r w:rsidRPr="00684BBA">
              <w:rPr>
                <w:i/>
                <w:sz w:val="24"/>
                <w:szCs w:val="24"/>
              </w:rPr>
              <w:t>Довідка надається в період відсутності функціональної можливості перевірки інформації на веб-ресурсі Єдиного державного реєстру осіб, які вчинили корупційні або пов’язані з корупцією правопорушення.</w:t>
            </w:r>
          </w:p>
        </w:tc>
      </w:tr>
      <w:tr w:rsidR="00D0197B" w:rsidRPr="00B50304" w:rsidTr="00E950C4">
        <w:tc>
          <w:tcPr>
            <w:tcW w:w="775" w:type="dxa"/>
            <w:shd w:val="clear" w:color="auto" w:fill="auto"/>
          </w:tcPr>
          <w:p w:rsidR="00D0197B" w:rsidRPr="00B50304" w:rsidRDefault="00F90583" w:rsidP="00F33C94">
            <w:pPr>
              <w:tabs>
                <w:tab w:val="left" w:pos="180"/>
              </w:tabs>
              <w:ind w:right="-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0197B" w:rsidRPr="00B50304">
              <w:rPr>
                <w:sz w:val="24"/>
                <w:szCs w:val="24"/>
              </w:rPr>
              <w:t>.</w:t>
            </w:r>
          </w:p>
        </w:tc>
        <w:tc>
          <w:tcPr>
            <w:tcW w:w="8852" w:type="dxa"/>
            <w:shd w:val="clear" w:color="auto" w:fill="auto"/>
          </w:tcPr>
          <w:p w:rsidR="00E950C4" w:rsidRPr="00CF3215" w:rsidRDefault="00CF28AD" w:rsidP="005A6489">
            <w:pPr>
              <w:tabs>
                <w:tab w:val="left" w:pos="180"/>
              </w:tabs>
              <w:ind w:right="-25" w:firstLine="5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Відповідно до пунктів 5</w:t>
            </w:r>
            <w:r w:rsidR="008E1244">
              <w:rPr>
                <w:sz w:val="24"/>
                <w:szCs w:val="24"/>
              </w:rPr>
              <w:t xml:space="preserve"> </w:t>
            </w:r>
            <w:r w:rsidR="00AB117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або</w:t>
            </w:r>
            <w:r w:rsidR="00E950C4" w:rsidRPr="00CF3215">
              <w:rPr>
                <w:sz w:val="24"/>
                <w:szCs w:val="24"/>
              </w:rPr>
              <w:t xml:space="preserve"> 6</w:t>
            </w:r>
            <w:r w:rsidR="00AB117E">
              <w:rPr>
                <w:sz w:val="24"/>
                <w:szCs w:val="24"/>
              </w:rPr>
              <w:t>)</w:t>
            </w:r>
            <w:r w:rsidR="00E950C4" w:rsidRPr="00CF3215">
              <w:rPr>
                <w:sz w:val="24"/>
                <w:szCs w:val="24"/>
              </w:rPr>
              <w:t xml:space="preserve">, 12 </w:t>
            </w:r>
            <w:r w:rsidR="00AB117E">
              <w:rPr>
                <w:sz w:val="24"/>
                <w:szCs w:val="24"/>
              </w:rPr>
              <w:t xml:space="preserve">частини 1 </w:t>
            </w:r>
            <w:r w:rsidR="00E950C4" w:rsidRPr="00CF3215">
              <w:rPr>
                <w:sz w:val="24"/>
                <w:szCs w:val="24"/>
              </w:rPr>
              <w:t>ст</w:t>
            </w:r>
            <w:r w:rsidR="00AB117E">
              <w:rPr>
                <w:sz w:val="24"/>
                <w:szCs w:val="24"/>
              </w:rPr>
              <w:t>атті</w:t>
            </w:r>
            <w:r w:rsidR="00E950C4" w:rsidRPr="00CF3215">
              <w:rPr>
                <w:sz w:val="24"/>
                <w:szCs w:val="24"/>
              </w:rPr>
              <w:t xml:space="preserve"> 17 Закону:</w:t>
            </w:r>
          </w:p>
          <w:p w:rsidR="00E950C4" w:rsidRPr="00CF3215" w:rsidRDefault="00E950C4" w:rsidP="005A6489">
            <w:pPr>
              <w:tabs>
                <w:tab w:val="left" w:pos="180"/>
              </w:tabs>
              <w:ind w:right="-25" w:firstLine="534"/>
              <w:jc w:val="both"/>
              <w:rPr>
                <w:sz w:val="24"/>
                <w:szCs w:val="24"/>
              </w:rPr>
            </w:pPr>
            <w:r w:rsidRPr="00CF3215">
              <w:rPr>
                <w:sz w:val="24"/>
                <w:szCs w:val="24"/>
              </w:rPr>
              <w:t>Електронний бланк довідки, паперовий бланк довідки або завірена копія документа, виданого відповідним органом (МВС), або витягу з інформаційно-аналітичної системи «Облік відомостей про притягнення особи до кримінальної відповідальності та наявності судимості»</w:t>
            </w:r>
            <w:r w:rsidRPr="0011169A">
              <w:rPr>
                <w:sz w:val="24"/>
                <w:szCs w:val="24"/>
              </w:rPr>
              <w:t xml:space="preserve"> відповідно до Порядку, затвердженого Наказом Міністерства внутрішніх справ України від 30 березня 2022 року № 207</w:t>
            </w:r>
            <w:r>
              <w:rPr>
                <w:sz w:val="24"/>
                <w:szCs w:val="24"/>
              </w:rPr>
              <w:t>,</w:t>
            </w:r>
            <w:r w:rsidRPr="00CF3215">
              <w:rPr>
                <w:sz w:val="24"/>
                <w:szCs w:val="24"/>
              </w:rPr>
              <w:t xml:space="preserve"> що містить в собі відомості про те що, фізичну особу, яка є Учасником чи службову (посадову) особу Учасника процедури закупівлі, яка підписала тендерну пропозицію або уповноважена Учасником представляти його інтереси під час проведення процедури закупівлі, не було засуджено за кримінальне правопорушення, вчинене з корисливих мотивів (зокрема, пов’язане з хабарництвом та відмиванням коштів), відсутня не знята або не погашена у встановленому законом порядку судимість та не </w:t>
            </w:r>
            <w:r w:rsidRPr="00CF3215">
              <w:rPr>
                <w:sz w:val="24"/>
                <w:szCs w:val="24"/>
              </w:rPr>
              <w:lastRenderedPageBreak/>
              <w:t>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 наданої відповідним територіальним органом Міністерства внутрішніх справ України (видана не раніше ніж за 90 календарних днів до дати подання Замовнику).</w:t>
            </w:r>
          </w:p>
          <w:p w:rsidR="00E950C4" w:rsidRDefault="00E950C4" w:rsidP="005A6489">
            <w:pPr>
              <w:tabs>
                <w:tab w:val="left" w:pos="180"/>
              </w:tabs>
              <w:ind w:right="-25" w:firstLine="534"/>
              <w:jc w:val="both"/>
              <w:rPr>
                <w:sz w:val="24"/>
                <w:szCs w:val="24"/>
              </w:rPr>
            </w:pPr>
            <w:r w:rsidRPr="00CF3215">
              <w:rPr>
                <w:sz w:val="24"/>
                <w:szCs w:val="24"/>
              </w:rPr>
              <w:t xml:space="preserve">Документ можна швидко отримати онлайн скориставшись сервісом МВС України: </w:t>
            </w:r>
            <w:hyperlink r:id="rId9" w:tgtFrame="_blank" w:history="1">
              <w:r w:rsidRPr="005B0202">
                <w:rPr>
                  <w:rStyle w:val="a4"/>
                  <w:sz w:val="24"/>
                  <w:szCs w:val="24"/>
                </w:rPr>
                <w:t>vytiah.mvs.gov.ua</w:t>
              </w:r>
            </w:hyperlink>
            <w:r w:rsidRPr="00CF3215">
              <w:rPr>
                <w:sz w:val="24"/>
                <w:szCs w:val="24"/>
              </w:rPr>
              <w:t xml:space="preserve"> (витяг). Документ подається шляхом завантаження в електронну систему.</w:t>
            </w:r>
            <w:r>
              <w:rPr>
                <w:sz w:val="24"/>
                <w:szCs w:val="24"/>
              </w:rPr>
              <w:t xml:space="preserve"> </w:t>
            </w:r>
          </w:p>
          <w:p w:rsidR="006A39D5" w:rsidRDefault="006A39D5" w:rsidP="005A6489">
            <w:pPr>
              <w:tabs>
                <w:tab w:val="left" w:pos="180"/>
              </w:tabs>
              <w:ind w:right="-25" w:firstLine="534"/>
              <w:jc w:val="both"/>
              <w:rPr>
                <w:sz w:val="24"/>
                <w:szCs w:val="24"/>
              </w:rPr>
            </w:pPr>
            <w:r w:rsidRPr="006A39D5">
              <w:rPr>
                <w:rStyle w:val="rvts0"/>
                <w:sz w:val="24"/>
                <w:szCs w:val="24"/>
              </w:rPr>
              <w:t>Зазначен</w:t>
            </w:r>
            <w:r>
              <w:rPr>
                <w:rStyle w:val="rvts0"/>
                <w:sz w:val="24"/>
                <w:szCs w:val="24"/>
              </w:rPr>
              <w:t>ий документ</w:t>
            </w:r>
            <w:r w:rsidRPr="006A39D5">
              <w:rPr>
                <w:rStyle w:val="rvts0"/>
                <w:sz w:val="24"/>
                <w:szCs w:val="24"/>
              </w:rPr>
              <w:t xml:space="preserve"> повин</w:t>
            </w:r>
            <w:r>
              <w:rPr>
                <w:rStyle w:val="rvts0"/>
                <w:sz w:val="24"/>
                <w:szCs w:val="24"/>
              </w:rPr>
              <w:t>ен</w:t>
            </w:r>
            <w:r w:rsidRPr="006A39D5">
              <w:rPr>
                <w:rStyle w:val="rvts0"/>
                <w:sz w:val="24"/>
                <w:szCs w:val="24"/>
              </w:rPr>
              <w:t xml:space="preserve"> містити реквізити для перевірки, зокрема QR-код та/або номер та електронний підпис та/або печатку.</w:t>
            </w:r>
          </w:p>
          <w:p w:rsidR="00D0197B" w:rsidRPr="00B50304" w:rsidRDefault="00E950C4" w:rsidP="005A6489">
            <w:pPr>
              <w:tabs>
                <w:tab w:val="left" w:pos="180"/>
              </w:tabs>
              <w:ind w:right="-25" w:firstLine="534"/>
              <w:jc w:val="both"/>
              <w:rPr>
                <w:i/>
                <w:sz w:val="24"/>
                <w:szCs w:val="24"/>
              </w:rPr>
            </w:pPr>
            <w:r w:rsidRPr="00CF3215">
              <w:rPr>
                <w:i/>
                <w:sz w:val="24"/>
                <w:szCs w:val="24"/>
              </w:rPr>
              <w:t>Учасник-нерезидент надає довідку про те що, фізичну особу, яка є Учасником, не було засуджено за кримінальне правопорушення, вчинене з корисливих мотивів, судимість з якої не знято або не погашено як в Україні так і в країні його резиденції.</w:t>
            </w:r>
          </w:p>
        </w:tc>
      </w:tr>
      <w:tr w:rsidR="002655E1" w:rsidRPr="00B50304" w:rsidTr="00E950C4">
        <w:tc>
          <w:tcPr>
            <w:tcW w:w="775" w:type="dxa"/>
            <w:shd w:val="clear" w:color="auto" w:fill="auto"/>
          </w:tcPr>
          <w:p w:rsidR="002655E1" w:rsidRPr="00F73072" w:rsidRDefault="002655E1" w:rsidP="00F33C94">
            <w:pPr>
              <w:tabs>
                <w:tab w:val="left" w:pos="180"/>
              </w:tabs>
              <w:ind w:right="-25"/>
              <w:jc w:val="center"/>
              <w:rPr>
                <w:sz w:val="24"/>
                <w:szCs w:val="24"/>
              </w:rPr>
            </w:pPr>
            <w:r w:rsidRPr="00F73072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8852" w:type="dxa"/>
            <w:shd w:val="clear" w:color="auto" w:fill="auto"/>
          </w:tcPr>
          <w:p w:rsidR="002655E1" w:rsidRPr="007C7AD3" w:rsidRDefault="002655E1" w:rsidP="005A6489">
            <w:pPr>
              <w:tabs>
                <w:tab w:val="left" w:pos="180"/>
              </w:tabs>
              <w:ind w:right="-25" w:firstLine="534"/>
              <w:jc w:val="both"/>
              <w:rPr>
                <w:sz w:val="24"/>
                <w:szCs w:val="24"/>
              </w:rPr>
            </w:pPr>
            <w:r w:rsidRPr="00F73072">
              <w:rPr>
                <w:sz w:val="24"/>
                <w:szCs w:val="24"/>
              </w:rPr>
              <w:t xml:space="preserve">Відповідно до пункту 8 </w:t>
            </w:r>
            <w:r w:rsidR="005A6489" w:rsidRPr="00F73072">
              <w:rPr>
                <w:sz w:val="24"/>
                <w:szCs w:val="24"/>
              </w:rPr>
              <w:t xml:space="preserve">частини 1 </w:t>
            </w:r>
            <w:r w:rsidRPr="007C7AD3">
              <w:rPr>
                <w:sz w:val="24"/>
                <w:szCs w:val="24"/>
              </w:rPr>
              <w:t>ст</w:t>
            </w:r>
            <w:r w:rsidR="005A6489" w:rsidRPr="007C7AD3">
              <w:rPr>
                <w:sz w:val="24"/>
                <w:szCs w:val="24"/>
              </w:rPr>
              <w:t>атті</w:t>
            </w:r>
            <w:r w:rsidRPr="007C7AD3">
              <w:rPr>
                <w:sz w:val="24"/>
                <w:szCs w:val="24"/>
              </w:rPr>
              <w:t xml:space="preserve"> 17 Закону:</w:t>
            </w:r>
          </w:p>
          <w:p w:rsidR="006A39D5" w:rsidRPr="00F73072" w:rsidRDefault="00C10605" w:rsidP="005A6489">
            <w:pPr>
              <w:tabs>
                <w:tab w:val="left" w:pos="180"/>
              </w:tabs>
              <w:ind w:right="-25" w:firstLine="534"/>
              <w:jc w:val="both"/>
              <w:rPr>
                <w:rStyle w:val="rvts0"/>
                <w:sz w:val="24"/>
                <w:szCs w:val="24"/>
              </w:rPr>
            </w:pPr>
            <w:r w:rsidRPr="007C7AD3">
              <w:rPr>
                <w:sz w:val="24"/>
                <w:szCs w:val="24"/>
              </w:rPr>
              <w:t>Інформаційний лист з відомостями з Єдиного реєстру підприємств, щодо яких порушено провадження у справі про банкрутство</w:t>
            </w:r>
            <w:r w:rsidR="00F73072" w:rsidRPr="007C7AD3">
              <w:rPr>
                <w:sz w:val="24"/>
                <w:szCs w:val="24"/>
              </w:rPr>
              <w:t xml:space="preserve">, у разі неможливості отримання інформаційного листа надати гарантійний лист, викладений в довільній формі, яким учасник підтверджує відсутність підстави для відхилення тендерної пропозиції учасника, передбаченої пунктом 8 частини 1 статті 17 Закону. </w:t>
            </w:r>
            <w:r w:rsidR="006A39D5" w:rsidRPr="007C7AD3">
              <w:rPr>
                <w:rStyle w:val="rvts0"/>
                <w:sz w:val="24"/>
                <w:szCs w:val="24"/>
              </w:rPr>
              <w:t>Переможець може отримати інформацію про перебування у процедурі</w:t>
            </w:r>
            <w:bookmarkStart w:id="0" w:name="_GoBack"/>
            <w:bookmarkEnd w:id="0"/>
            <w:r w:rsidR="006A39D5" w:rsidRPr="00F73072">
              <w:rPr>
                <w:rStyle w:val="rvts0"/>
                <w:sz w:val="24"/>
                <w:szCs w:val="24"/>
              </w:rPr>
              <w:t xml:space="preserve"> банкрутства шляхом звернення до відповідних міжрегіональних управлінь Міністерства юстиції України за місцем знаходження суб′єкта, щодо якого запитується інформація, що можна знайти за посиланням: </w:t>
            </w:r>
            <w:hyperlink r:id="rId10" w:history="1">
              <w:r w:rsidR="006A39D5" w:rsidRPr="00F73072">
                <w:rPr>
                  <w:rStyle w:val="a4"/>
                  <w:sz w:val="24"/>
                  <w:szCs w:val="24"/>
                </w:rPr>
                <w:t>https://minjust.gov.ua/pages/list_of_state_registrars_and_officials_ministry_of_justice</w:t>
              </w:r>
            </w:hyperlink>
            <w:r w:rsidR="00655E50" w:rsidRPr="00F73072">
              <w:rPr>
                <w:rStyle w:val="rvts0"/>
                <w:sz w:val="24"/>
                <w:szCs w:val="24"/>
              </w:rPr>
              <w:t>.</w:t>
            </w:r>
          </w:p>
          <w:p w:rsidR="002655E1" w:rsidRPr="00F73072" w:rsidRDefault="00C10605" w:rsidP="005A6489">
            <w:pPr>
              <w:tabs>
                <w:tab w:val="left" w:pos="180"/>
              </w:tabs>
              <w:ind w:right="-25" w:firstLine="534"/>
              <w:jc w:val="both"/>
              <w:rPr>
                <w:sz w:val="24"/>
                <w:szCs w:val="24"/>
              </w:rPr>
            </w:pPr>
            <w:r w:rsidRPr="00F73072">
              <w:rPr>
                <w:i/>
                <w:sz w:val="24"/>
                <w:szCs w:val="24"/>
              </w:rPr>
              <w:t xml:space="preserve">Інформаційний </w:t>
            </w:r>
            <w:r w:rsidR="002655E1" w:rsidRPr="00F73072">
              <w:rPr>
                <w:i/>
                <w:sz w:val="24"/>
                <w:szCs w:val="24"/>
              </w:rPr>
              <w:t xml:space="preserve">лист надається в період відсутності функціональної можливості перевірки інформації на веб-ресурсі </w:t>
            </w:r>
            <w:r w:rsidR="002655E1" w:rsidRPr="00F73072">
              <w:rPr>
                <w:i/>
                <w:color w:val="333333"/>
                <w:sz w:val="24"/>
                <w:szCs w:val="24"/>
                <w:shd w:val="clear" w:color="auto" w:fill="FFFFFF"/>
              </w:rPr>
              <w:t>Єдиного реєстру підприємств, щодо яких порушено провадження у справі про банкрутство.</w:t>
            </w:r>
          </w:p>
        </w:tc>
      </w:tr>
      <w:tr w:rsidR="00D0197B" w:rsidRPr="00B50304" w:rsidTr="00E950C4">
        <w:tc>
          <w:tcPr>
            <w:tcW w:w="775" w:type="dxa"/>
            <w:shd w:val="clear" w:color="auto" w:fill="auto"/>
          </w:tcPr>
          <w:p w:rsidR="00D0197B" w:rsidRPr="00B50304" w:rsidRDefault="002655E1" w:rsidP="00F33C94">
            <w:pPr>
              <w:tabs>
                <w:tab w:val="left" w:pos="180"/>
              </w:tabs>
              <w:ind w:right="-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852" w:type="dxa"/>
            <w:shd w:val="clear" w:color="auto" w:fill="auto"/>
          </w:tcPr>
          <w:p w:rsidR="00D0197B" w:rsidRPr="00B50304" w:rsidRDefault="00D0197B" w:rsidP="005A6489">
            <w:pPr>
              <w:tabs>
                <w:tab w:val="left" w:pos="570"/>
              </w:tabs>
              <w:ind w:left="51" w:firstLine="534"/>
              <w:jc w:val="both"/>
              <w:rPr>
                <w:sz w:val="24"/>
                <w:szCs w:val="24"/>
              </w:rPr>
            </w:pPr>
            <w:r w:rsidRPr="00B50304">
              <w:rPr>
                <w:sz w:val="24"/>
                <w:szCs w:val="24"/>
              </w:rPr>
              <w:t>Документ, що підтверджує відсутність підстав, визначених пунктом 13 частини 1 статті 17 Закону (довідка про відсутність заборгованості із сплати податків і зборів (обов'язкових платежів), за визначеною законодавством формою, виданий уповноваженим на це органом.</w:t>
            </w:r>
          </w:p>
          <w:p w:rsidR="00D0197B" w:rsidRPr="00B50304" w:rsidRDefault="00D0197B" w:rsidP="005A6489">
            <w:pPr>
              <w:tabs>
                <w:tab w:val="left" w:pos="570"/>
              </w:tabs>
              <w:ind w:left="51" w:firstLine="534"/>
              <w:jc w:val="both"/>
              <w:rPr>
                <w:sz w:val="24"/>
                <w:szCs w:val="24"/>
                <w:lang w:val="ru-RU"/>
              </w:rPr>
            </w:pPr>
            <w:r w:rsidRPr="00B50304">
              <w:rPr>
                <w:sz w:val="24"/>
                <w:szCs w:val="24"/>
              </w:rPr>
              <w:t xml:space="preserve">Довідки в електронній формі реалізовано через приватну частину Електронного кабінету, розміщеного на офіційному веб-порталі Державної фіскальної служби України за посиланням: </w:t>
            </w:r>
            <w:hyperlink r:id="rId11" w:history="1">
              <w:r w:rsidRPr="00B50304">
                <w:rPr>
                  <w:rStyle w:val="a4"/>
                  <w:sz w:val="24"/>
                  <w:szCs w:val="24"/>
                </w:rPr>
                <w:t>https://cabinet.sfs.gov.ua/login</w:t>
              </w:r>
            </w:hyperlink>
            <w:r w:rsidRPr="00B50304">
              <w:rPr>
                <w:sz w:val="24"/>
                <w:szCs w:val="24"/>
                <w:lang w:val="ru-RU"/>
              </w:rPr>
              <w:t>.</w:t>
            </w:r>
          </w:p>
          <w:p w:rsidR="00D0197B" w:rsidRDefault="00D0197B" w:rsidP="005A6489">
            <w:pPr>
              <w:tabs>
                <w:tab w:val="left" w:pos="570"/>
              </w:tabs>
              <w:ind w:left="51" w:firstLine="534"/>
              <w:jc w:val="both"/>
              <w:rPr>
                <w:sz w:val="24"/>
                <w:szCs w:val="24"/>
              </w:rPr>
            </w:pPr>
            <w:r w:rsidRPr="00B50304">
              <w:rPr>
                <w:sz w:val="24"/>
                <w:szCs w:val="24"/>
              </w:rPr>
              <w:t>Довідка повинна бути чинною на дату подання.</w:t>
            </w:r>
          </w:p>
          <w:p w:rsidR="005A6489" w:rsidRPr="00B50304" w:rsidRDefault="005A6489" w:rsidP="005A6489">
            <w:pPr>
              <w:tabs>
                <w:tab w:val="left" w:pos="570"/>
              </w:tabs>
              <w:ind w:left="51" w:firstLine="534"/>
              <w:jc w:val="both"/>
              <w:rPr>
                <w:sz w:val="24"/>
                <w:szCs w:val="24"/>
              </w:rPr>
            </w:pPr>
            <w:r w:rsidRPr="005A6489">
              <w:rPr>
                <w:sz w:val="24"/>
                <w:szCs w:val="24"/>
              </w:rPr>
              <w:t>У випадку наявності в учасника процедури закупівлі заборгованості із сплати податків і зборів (обов’язкових платежів), такий учасник у строки визначені частиною 6 статті 17 Закону повинен надати замовнику відповідне рішення органу доходів і зборів про розстрочення (відстрочення) грошових зобов’язань (податкового боргу) та укладений договір про розстрочення (відстрочення) шляхом оприлюднення зазначених документів в електронній системі закупівель.</w:t>
            </w:r>
          </w:p>
          <w:p w:rsidR="00D0197B" w:rsidRPr="00B50304" w:rsidRDefault="00D0197B" w:rsidP="005A6489">
            <w:pPr>
              <w:tabs>
                <w:tab w:val="left" w:pos="570"/>
              </w:tabs>
              <w:ind w:left="51" w:firstLine="534"/>
              <w:jc w:val="both"/>
              <w:rPr>
                <w:i/>
                <w:sz w:val="24"/>
                <w:szCs w:val="24"/>
              </w:rPr>
            </w:pPr>
            <w:r w:rsidRPr="00B50304">
              <w:rPr>
                <w:i/>
                <w:sz w:val="24"/>
                <w:szCs w:val="24"/>
              </w:rPr>
              <w:t>Учасник нерезидент надає довідку про відсутність заборгованості перед бюджетом країни реєстрації і за наявності офіційного представництва в Україні – перед бюджетом України</w:t>
            </w:r>
          </w:p>
        </w:tc>
      </w:tr>
      <w:tr w:rsidR="00D0197B" w:rsidRPr="00B50304" w:rsidTr="00E950C4">
        <w:tc>
          <w:tcPr>
            <w:tcW w:w="775" w:type="dxa"/>
            <w:shd w:val="clear" w:color="auto" w:fill="auto"/>
          </w:tcPr>
          <w:p w:rsidR="00D0197B" w:rsidRPr="00B50304" w:rsidRDefault="002655E1" w:rsidP="00F33C94">
            <w:pPr>
              <w:tabs>
                <w:tab w:val="left" w:pos="180"/>
              </w:tabs>
              <w:ind w:right="-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0197B" w:rsidRPr="00B50304">
              <w:rPr>
                <w:sz w:val="24"/>
                <w:szCs w:val="24"/>
              </w:rPr>
              <w:t>.</w:t>
            </w:r>
          </w:p>
        </w:tc>
        <w:tc>
          <w:tcPr>
            <w:tcW w:w="8852" w:type="dxa"/>
            <w:shd w:val="clear" w:color="auto" w:fill="auto"/>
          </w:tcPr>
          <w:p w:rsidR="00D0197B" w:rsidRPr="00B50304" w:rsidRDefault="00D0197B" w:rsidP="005A6489">
            <w:pPr>
              <w:tabs>
                <w:tab w:val="left" w:pos="30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" w:firstLine="534"/>
              <w:jc w:val="both"/>
              <w:rPr>
                <w:iCs/>
                <w:color w:val="000000"/>
                <w:sz w:val="24"/>
                <w:szCs w:val="24"/>
              </w:rPr>
            </w:pPr>
            <w:r w:rsidRPr="00B50304">
              <w:rPr>
                <w:iCs/>
                <w:color w:val="000000"/>
                <w:sz w:val="24"/>
                <w:szCs w:val="24"/>
              </w:rPr>
              <w:t xml:space="preserve">Відповідно до частини 2 статті 17 Закону України «Про публічні закупівлі» </w:t>
            </w:r>
            <w:r w:rsidR="006A39D5">
              <w:rPr>
                <w:iCs/>
                <w:color w:val="000000"/>
                <w:sz w:val="24"/>
                <w:szCs w:val="24"/>
              </w:rPr>
              <w:t>Переможець</w:t>
            </w:r>
            <w:r w:rsidRPr="00B50304">
              <w:rPr>
                <w:iCs/>
                <w:color w:val="000000"/>
                <w:sz w:val="24"/>
                <w:szCs w:val="24"/>
              </w:rPr>
              <w:t>:</w:t>
            </w:r>
          </w:p>
          <w:p w:rsidR="00D0197B" w:rsidRPr="00B50304" w:rsidRDefault="00D0197B" w:rsidP="005A6489">
            <w:pPr>
              <w:numPr>
                <w:ilvl w:val="0"/>
                <w:numId w:val="4"/>
              </w:numPr>
              <w:tabs>
                <w:tab w:val="left" w:pos="300"/>
                <w:tab w:val="left" w:pos="110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firstLine="534"/>
              <w:jc w:val="both"/>
              <w:rPr>
                <w:iCs/>
                <w:color w:val="000000"/>
                <w:sz w:val="24"/>
                <w:szCs w:val="24"/>
              </w:rPr>
            </w:pPr>
            <w:r w:rsidRPr="00B50304">
              <w:rPr>
                <w:iCs/>
                <w:color w:val="000000"/>
                <w:sz w:val="24"/>
                <w:szCs w:val="24"/>
              </w:rPr>
              <w:t>якщо НЕ ПЕРЕБУВАЄ в обставинах, зазначених у частині 2 статті 17 Закону, повинен надати довідку у довільній формі про не перебування в даних обставинах;</w:t>
            </w:r>
          </w:p>
          <w:p w:rsidR="00D0197B" w:rsidRPr="00B50304" w:rsidRDefault="00D0197B" w:rsidP="005A6489">
            <w:pPr>
              <w:numPr>
                <w:ilvl w:val="0"/>
                <w:numId w:val="4"/>
              </w:numPr>
              <w:tabs>
                <w:tab w:val="left" w:pos="300"/>
                <w:tab w:val="left" w:pos="110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firstLine="534"/>
              <w:jc w:val="both"/>
              <w:rPr>
                <w:iCs/>
                <w:color w:val="000000"/>
                <w:sz w:val="24"/>
                <w:szCs w:val="24"/>
              </w:rPr>
            </w:pPr>
            <w:r w:rsidRPr="00B50304">
              <w:rPr>
                <w:iCs/>
                <w:color w:val="000000"/>
                <w:sz w:val="24"/>
                <w:szCs w:val="24"/>
              </w:rPr>
              <w:t xml:space="preserve">якщо ПЕРЕБУВАЄ в обставинах, зазначених у частині 2 статті 17 Закону, повинен надати: </w:t>
            </w:r>
          </w:p>
          <w:p w:rsidR="00723CF9" w:rsidRDefault="00D0197B" w:rsidP="005A6489">
            <w:pPr>
              <w:numPr>
                <w:ilvl w:val="0"/>
                <w:numId w:val="5"/>
              </w:numPr>
              <w:tabs>
                <w:tab w:val="left" w:pos="300"/>
                <w:tab w:val="left" w:pos="110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firstLine="534"/>
              <w:jc w:val="both"/>
              <w:rPr>
                <w:iCs/>
                <w:color w:val="000000"/>
                <w:sz w:val="24"/>
                <w:szCs w:val="24"/>
              </w:rPr>
            </w:pPr>
            <w:r w:rsidRPr="00B50304">
              <w:rPr>
                <w:iCs/>
                <w:color w:val="000000"/>
                <w:sz w:val="24"/>
                <w:szCs w:val="24"/>
              </w:rPr>
              <w:t>довідку довільної форми із зазначенням номера, дати та предмета договору, що був достроково розірваний у зв’язку з невиконанням учасником узятих на себе зобов’язань;</w:t>
            </w:r>
          </w:p>
          <w:p w:rsidR="00D0197B" w:rsidRPr="00723CF9" w:rsidRDefault="00D0197B" w:rsidP="005A6489">
            <w:pPr>
              <w:numPr>
                <w:ilvl w:val="0"/>
                <w:numId w:val="5"/>
              </w:numPr>
              <w:tabs>
                <w:tab w:val="left" w:pos="300"/>
                <w:tab w:val="left" w:pos="110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firstLine="534"/>
              <w:jc w:val="both"/>
              <w:rPr>
                <w:iCs/>
                <w:color w:val="000000"/>
                <w:sz w:val="24"/>
                <w:szCs w:val="24"/>
              </w:rPr>
            </w:pPr>
            <w:r w:rsidRPr="00723CF9">
              <w:rPr>
                <w:iCs/>
                <w:color w:val="000000"/>
                <w:sz w:val="24"/>
                <w:szCs w:val="24"/>
              </w:rPr>
              <w:lastRenderedPageBreak/>
              <w:t>підтвердження вжиття заходів для доведення своєї надійності, а саме сплати в повному обсязі накладених замовником штрафних санкцій та відшкодування завданих збитків. Достатнім підтвердженням вжиття заходів для доведення своєї надійності будуть платіжні доручення чи інші розрахункові документи про сплату в повному обсязі на користь замовника накладених замовником штрафних санкцій та відшкодування завданих збитків.</w:t>
            </w:r>
          </w:p>
        </w:tc>
      </w:tr>
    </w:tbl>
    <w:p w:rsidR="00D0197B" w:rsidRPr="00B50304" w:rsidRDefault="00D0197B" w:rsidP="00D0197B">
      <w:pPr>
        <w:tabs>
          <w:tab w:val="left" w:pos="180"/>
        </w:tabs>
        <w:ind w:right="-25"/>
        <w:jc w:val="center"/>
        <w:rPr>
          <w:sz w:val="24"/>
          <w:szCs w:val="24"/>
        </w:rPr>
      </w:pPr>
    </w:p>
    <w:p w:rsidR="006A39D5" w:rsidRPr="006A39D5" w:rsidRDefault="006A39D5" w:rsidP="006A39D5">
      <w:pPr>
        <w:shd w:val="clear" w:color="auto" w:fill="FFFFFF"/>
        <w:tabs>
          <w:tab w:val="left" w:pos="1134"/>
        </w:tabs>
        <w:ind w:right="-144" w:firstLine="567"/>
        <w:jc w:val="both"/>
        <w:rPr>
          <w:color w:val="000000"/>
          <w:sz w:val="24"/>
          <w:szCs w:val="24"/>
        </w:rPr>
      </w:pPr>
      <w:r w:rsidRPr="006A39D5">
        <w:rPr>
          <w:color w:val="000000"/>
          <w:sz w:val="24"/>
          <w:szCs w:val="24"/>
        </w:rPr>
        <w:t>Замовник не вимагає документального підтвердження публічної інформації, що оприлюднена у формі відкритих даних згідно із Законом України «Про доступ до публічної інформації» та/або міститься у відкритих єдиних державних реєстрах, доступ до яких є вільним, або публічної інформації, що є доступною в електронній системі закупівель.</w:t>
      </w:r>
    </w:p>
    <w:p w:rsidR="006A39D5" w:rsidRPr="006A39D5" w:rsidRDefault="006A39D5" w:rsidP="006A39D5">
      <w:pPr>
        <w:tabs>
          <w:tab w:val="left" w:pos="1134"/>
        </w:tabs>
        <w:ind w:right="-144" w:firstLine="567"/>
        <w:jc w:val="both"/>
        <w:rPr>
          <w:color w:val="000000"/>
          <w:sz w:val="24"/>
          <w:szCs w:val="24"/>
        </w:rPr>
      </w:pPr>
      <w:r w:rsidRPr="006A39D5">
        <w:rPr>
          <w:color w:val="000000"/>
          <w:sz w:val="24"/>
          <w:szCs w:val="24"/>
        </w:rPr>
        <w:t xml:space="preserve">Якщо на кінцеву дату подання вищезазначених документів Уповноваженим органом з питань публічних закупівель буде оприлюднена інформація про змінений склад відкритих єдиних державних реєстрів, доступ до яких є вільним, надання </w:t>
      </w:r>
      <w:r>
        <w:rPr>
          <w:color w:val="000000"/>
          <w:sz w:val="24"/>
          <w:szCs w:val="24"/>
        </w:rPr>
        <w:t xml:space="preserve">документів, що передбачені пунктами 2, 3, 8 частини 1 статті 17 Закону, </w:t>
      </w:r>
      <w:r w:rsidRPr="006A39D5">
        <w:rPr>
          <w:color w:val="000000"/>
          <w:sz w:val="24"/>
          <w:szCs w:val="24"/>
        </w:rPr>
        <w:t>Переможцем не вимагається.</w:t>
      </w:r>
    </w:p>
    <w:p w:rsidR="00D0197B" w:rsidRPr="00B50304" w:rsidRDefault="00D0197B" w:rsidP="00D0197B">
      <w:pPr>
        <w:tabs>
          <w:tab w:val="left" w:pos="823"/>
        </w:tabs>
        <w:ind w:right="-25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D0197B" w:rsidRPr="00B50304" w:rsidRDefault="00D0197B" w:rsidP="00D0197B">
      <w:pPr>
        <w:tabs>
          <w:tab w:val="left" w:pos="823"/>
        </w:tabs>
        <w:ind w:right="-25" w:firstLine="567"/>
        <w:jc w:val="both"/>
        <w:rPr>
          <w:rFonts w:ascii="Times New Roman CYR" w:hAnsi="Times New Roman CYR" w:cs="Times New Roman CYR"/>
          <w:i/>
          <w:sz w:val="24"/>
          <w:szCs w:val="24"/>
        </w:rPr>
      </w:pPr>
      <w:r w:rsidRPr="00B50304">
        <w:rPr>
          <w:rFonts w:ascii="Times New Roman CYR" w:hAnsi="Times New Roman CYR" w:cs="Times New Roman CYR"/>
          <w:b/>
          <w:sz w:val="24"/>
          <w:szCs w:val="24"/>
        </w:rPr>
        <w:t>Примітка:</w:t>
      </w:r>
    </w:p>
    <w:p w:rsidR="00D0197B" w:rsidRPr="00844A26" w:rsidRDefault="00D0197B" w:rsidP="00D0197B">
      <w:pPr>
        <w:pStyle w:val="10"/>
        <w:tabs>
          <w:tab w:val="left" w:pos="823"/>
        </w:tabs>
        <w:ind w:right="-25" w:firstLine="567"/>
        <w:rPr>
          <w:i w:val="0"/>
          <w:color w:val="auto"/>
          <w:spacing w:val="1"/>
          <w:sz w:val="24"/>
          <w:szCs w:val="24"/>
          <w:lang w:val="uk-UA"/>
        </w:rPr>
      </w:pPr>
      <w:r w:rsidRPr="00B50304">
        <w:rPr>
          <w:i w:val="0"/>
          <w:iCs/>
          <w:color w:val="auto"/>
          <w:sz w:val="24"/>
          <w:szCs w:val="24"/>
          <w:lang w:val="uk-UA"/>
        </w:rPr>
        <w:t xml:space="preserve">Переможець тендеру – нерезидент для виконання вимог щодо подання документів, передбачених цим додатком подають документи, передбачені законодавством країн, де вони зареєстровані та згідно із законодавством Україні </w:t>
      </w:r>
      <w:r w:rsidRPr="00B50304">
        <w:rPr>
          <w:iCs/>
          <w:color w:val="auto"/>
          <w:sz w:val="24"/>
          <w:szCs w:val="24"/>
          <w:lang w:val="uk-UA"/>
        </w:rPr>
        <w:t>(</w:t>
      </w:r>
      <w:r w:rsidRPr="00B50304">
        <w:rPr>
          <w:color w:val="auto"/>
          <w:sz w:val="24"/>
          <w:szCs w:val="24"/>
          <w:lang w:val="uk-UA"/>
        </w:rPr>
        <w:t>за наявності офіційного представництва в Україні).</w:t>
      </w:r>
      <w:r w:rsidRPr="00B50304">
        <w:rPr>
          <w:i w:val="0"/>
          <w:iCs/>
          <w:color w:val="auto"/>
          <w:sz w:val="24"/>
          <w:szCs w:val="24"/>
          <w:lang w:val="uk-UA"/>
        </w:rPr>
        <w:t xml:space="preserve">Такі документи надаються разом з перекладом, завіреним підписом уповноваженої особи Учасника та відбитком печатки. </w:t>
      </w:r>
      <w:r w:rsidRPr="00B50304">
        <w:rPr>
          <w:i w:val="0"/>
          <w:color w:val="auto"/>
          <w:spacing w:val="1"/>
          <w:sz w:val="24"/>
          <w:szCs w:val="24"/>
          <w:lang w:val="uk-UA"/>
        </w:rPr>
        <w:t>(якщо учасник  здійснює  свою діяльність за наявності печатки).</w:t>
      </w:r>
    </w:p>
    <w:p w:rsidR="002F277B" w:rsidRDefault="002F277B"/>
    <w:sectPr w:rsidR="002F277B" w:rsidSect="00E1218D">
      <w:headerReference w:type="default" r:id="rId12"/>
      <w:pgSz w:w="11906" w:h="16838" w:code="9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7CA" w:rsidRDefault="005877CA" w:rsidP="00E1218D">
      <w:r>
        <w:separator/>
      </w:r>
    </w:p>
  </w:endnote>
  <w:endnote w:type="continuationSeparator" w:id="0">
    <w:p w:rsidR="005877CA" w:rsidRDefault="005877CA" w:rsidP="00E12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7CA" w:rsidRDefault="005877CA" w:rsidP="00E1218D">
      <w:r>
        <w:separator/>
      </w:r>
    </w:p>
  </w:footnote>
  <w:footnote w:type="continuationSeparator" w:id="0">
    <w:p w:rsidR="005877CA" w:rsidRDefault="005877CA" w:rsidP="00E121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1427285"/>
      <w:docPartObj>
        <w:docPartGallery w:val="Page Numbers (Top of Page)"/>
        <w:docPartUnique/>
      </w:docPartObj>
    </w:sdtPr>
    <w:sdtEndPr/>
    <w:sdtContent>
      <w:p w:rsidR="00E1218D" w:rsidRDefault="00E1218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7AD3" w:rsidRPr="007C7AD3">
          <w:rPr>
            <w:noProof/>
            <w:lang w:val="ru-RU"/>
          </w:rPr>
          <w:t>3</w:t>
        </w:r>
        <w:r>
          <w:fldChar w:fldCharType="end"/>
        </w:r>
      </w:p>
    </w:sdtContent>
  </w:sdt>
  <w:p w:rsidR="00E1218D" w:rsidRDefault="00E1218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30E25"/>
    <w:multiLevelType w:val="multilevel"/>
    <w:tmpl w:val="C80AE4E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484473D"/>
    <w:multiLevelType w:val="hybridMultilevel"/>
    <w:tmpl w:val="E820ABD6"/>
    <w:lvl w:ilvl="0" w:tplc="0422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" w15:restartNumberingAfterBreak="0">
    <w:nsid w:val="53FD4C30"/>
    <w:multiLevelType w:val="multilevel"/>
    <w:tmpl w:val="4ECECB1C"/>
    <w:styleLink w:val="a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hint="default"/>
        <w:b/>
        <w:i w:val="0"/>
        <w:caps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5DB232EA"/>
    <w:multiLevelType w:val="hybridMultilevel"/>
    <w:tmpl w:val="60866212"/>
    <w:lvl w:ilvl="0" w:tplc="613C9ED0">
      <w:start w:val="1"/>
      <w:numFmt w:val="bullet"/>
      <w:lvlText w:val=""/>
      <w:lvlJc w:val="left"/>
      <w:pPr>
        <w:ind w:left="76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4" w15:restartNumberingAfterBreak="0">
    <w:nsid w:val="63A21C02"/>
    <w:multiLevelType w:val="hybridMultilevel"/>
    <w:tmpl w:val="3A7C0748"/>
    <w:lvl w:ilvl="0" w:tplc="29085FB6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ECB"/>
    <w:rsid w:val="00057C2A"/>
    <w:rsid w:val="000906FB"/>
    <w:rsid w:val="000C31DE"/>
    <w:rsid w:val="000C4E94"/>
    <w:rsid w:val="000F6E7C"/>
    <w:rsid w:val="001C732D"/>
    <w:rsid w:val="002655E1"/>
    <w:rsid w:val="002F277B"/>
    <w:rsid w:val="00394802"/>
    <w:rsid w:val="003F7FC6"/>
    <w:rsid w:val="00413361"/>
    <w:rsid w:val="004401D0"/>
    <w:rsid w:val="005877CA"/>
    <w:rsid w:val="005A6489"/>
    <w:rsid w:val="005C5AB6"/>
    <w:rsid w:val="005E2D90"/>
    <w:rsid w:val="005E5CE0"/>
    <w:rsid w:val="00655E50"/>
    <w:rsid w:val="00684BBA"/>
    <w:rsid w:val="006A39D5"/>
    <w:rsid w:val="006F1DDC"/>
    <w:rsid w:val="00723CF9"/>
    <w:rsid w:val="00745799"/>
    <w:rsid w:val="00756323"/>
    <w:rsid w:val="00777583"/>
    <w:rsid w:val="007C7AD3"/>
    <w:rsid w:val="008E1244"/>
    <w:rsid w:val="00941D4D"/>
    <w:rsid w:val="00951E34"/>
    <w:rsid w:val="009F7FA1"/>
    <w:rsid w:val="00AB117E"/>
    <w:rsid w:val="00B157FE"/>
    <w:rsid w:val="00B64D18"/>
    <w:rsid w:val="00BA5D04"/>
    <w:rsid w:val="00C10605"/>
    <w:rsid w:val="00C44327"/>
    <w:rsid w:val="00C46C22"/>
    <w:rsid w:val="00CF28AD"/>
    <w:rsid w:val="00D0197B"/>
    <w:rsid w:val="00D86F80"/>
    <w:rsid w:val="00D87B4F"/>
    <w:rsid w:val="00DD1ECB"/>
    <w:rsid w:val="00DE623C"/>
    <w:rsid w:val="00E1218D"/>
    <w:rsid w:val="00E3652D"/>
    <w:rsid w:val="00E950C4"/>
    <w:rsid w:val="00F44B66"/>
    <w:rsid w:val="00F73072"/>
    <w:rsid w:val="00F90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172D64-84F2-46D9-B321-C3356ED01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019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0"/>
    <w:link w:val="20"/>
    <w:uiPriority w:val="99"/>
    <w:qFormat/>
    <w:rsid w:val="005E5CE0"/>
    <w:pPr>
      <w:widowControl w:val="0"/>
      <w:numPr>
        <w:numId w:val="3"/>
      </w:numPr>
      <w:spacing w:after="120"/>
      <w:ind w:firstLine="851"/>
      <w:jc w:val="both"/>
      <w:outlineLvl w:val="1"/>
    </w:pPr>
    <w:rPr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Положення"/>
    <w:rsid w:val="00E3652D"/>
    <w:pPr>
      <w:numPr>
        <w:numId w:val="1"/>
      </w:numPr>
    </w:pPr>
  </w:style>
  <w:style w:type="character" w:customStyle="1" w:styleId="20">
    <w:name w:val="Заголовок 2 Знак"/>
    <w:basedOn w:val="a1"/>
    <w:link w:val="2"/>
    <w:uiPriority w:val="99"/>
    <w:rsid w:val="005E5CE0"/>
    <w:rPr>
      <w:sz w:val="24"/>
      <w:szCs w:val="20"/>
    </w:rPr>
  </w:style>
  <w:style w:type="character" w:styleId="a4">
    <w:name w:val="Hyperlink"/>
    <w:rsid w:val="00D0197B"/>
    <w:rPr>
      <w:color w:val="0000FF"/>
      <w:u w:val="single"/>
    </w:rPr>
  </w:style>
  <w:style w:type="paragraph" w:customStyle="1" w:styleId="10">
    <w:name w:val="Обычный + 10 пт"/>
    <w:aliases w:val="курсив"/>
    <w:basedOn w:val="a0"/>
    <w:rsid w:val="00D0197B"/>
    <w:pPr>
      <w:ind w:firstLine="540"/>
      <w:jc w:val="both"/>
    </w:pPr>
    <w:rPr>
      <w:i/>
      <w:color w:val="000000"/>
      <w:lang w:val="ru-RU"/>
    </w:rPr>
  </w:style>
  <w:style w:type="character" w:customStyle="1" w:styleId="rvts0">
    <w:name w:val="rvts0"/>
    <w:basedOn w:val="a1"/>
    <w:rsid w:val="002655E1"/>
  </w:style>
  <w:style w:type="paragraph" w:styleId="a5">
    <w:name w:val="Balloon Text"/>
    <w:basedOn w:val="a0"/>
    <w:link w:val="a6"/>
    <w:uiPriority w:val="99"/>
    <w:semiHidden/>
    <w:unhideWhenUsed/>
    <w:rsid w:val="005E2D90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1"/>
    <w:link w:val="a5"/>
    <w:uiPriority w:val="99"/>
    <w:semiHidden/>
    <w:rsid w:val="005E2D90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0"/>
    <w:link w:val="a8"/>
    <w:uiPriority w:val="99"/>
    <w:unhideWhenUsed/>
    <w:rsid w:val="00E1218D"/>
    <w:pPr>
      <w:tabs>
        <w:tab w:val="center" w:pos="4677"/>
        <w:tab w:val="right" w:pos="9355"/>
      </w:tabs>
    </w:pPr>
  </w:style>
  <w:style w:type="character" w:customStyle="1" w:styleId="a8">
    <w:name w:val="Верхній колонтитул Знак"/>
    <w:basedOn w:val="a1"/>
    <w:link w:val="a7"/>
    <w:uiPriority w:val="99"/>
    <w:rsid w:val="00E121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0"/>
    <w:link w:val="aa"/>
    <w:uiPriority w:val="99"/>
    <w:unhideWhenUsed/>
    <w:rsid w:val="00E1218D"/>
    <w:pPr>
      <w:tabs>
        <w:tab w:val="center" w:pos="4677"/>
        <w:tab w:val="right" w:pos="9355"/>
      </w:tabs>
    </w:pPr>
  </w:style>
  <w:style w:type="character" w:customStyle="1" w:styleId="aa">
    <w:name w:val="Нижній колонтитул Знак"/>
    <w:basedOn w:val="a1"/>
    <w:link w:val="a9"/>
    <w:uiPriority w:val="99"/>
    <w:rsid w:val="00E121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llowedHyperlink"/>
    <w:basedOn w:val="a1"/>
    <w:uiPriority w:val="99"/>
    <w:semiHidden/>
    <w:unhideWhenUsed/>
    <w:rsid w:val="001C73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ruptinfo.nazk.gov.ua/reference/getpersonalreference/lega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orruptinfo.nazk.gov.ua/reference/getpersonalreference/individual%20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binet.sfs.gov.ua/login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minjust.gov.ua/pages/list_of_state_registrars_and_officials_ministry_of_justi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ytiah.mvs.gov.u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5763</Words>
  <Characters>3286</Characters>
  <DocSecurity>0</DocSecurity>
  <Lines>27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2022-06-23T11:43:00Z</dcterms:created>
  <dcterms:modified xsi:type="dcterms:W3CDTF">2022-08-30T07:22:00Z</dcterms:modified>
</cp:coreProperties>
</file>