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FBF5A" w14:textId="77777777" w:rsidR="00D34EB2" w:rsidRDefault="00D34EB2" w:rsidP="00620931">
      <w:pPr>
        <w:jc w:val="center"/>
        <w:rPr>
          <w:b/>
          <w:lang w:val="uk-UA"/>
        </w:rPr>
      </w:pPr>
    </w:p>
    <w:p w14:paraId="0097FB2E" w14:textId="77777777" w:rsidR="00A020F4" w:rsidRDefault="00A020F4" w:rsidP="00A020F4">
      <w:pPr>
        <w:ind w:left="-851" w:hanging="142"/>
        <w:jc w:val="center"/>
        <w:rPr>
          <w:b/>
          <w:sz w:val="28"/>
          <w:szCs w:val="28"/>
          <w:lang w:val="uk-UA"/>
        </w:rPr>
      </w:pPr>
      <w:r w:rsidRPr="00A020F4">
        <w:rPr>
          <w:b/>
          <w:sz w:val="28"/>
          <w:szCs w:val="28"/>
          <w:lang w:val="uk-UA"/>
        </w:rPr>
        <w:t>ЦЕНТР КОМПЛЕКСНОЇ РЕАБІЛІТАЦІЇ ДЛЯ ОСІБ З ІНВАЛІДНІСТЮ</w:t>
      </w:r>
    </w:p>
    <w:p w14:paraId="618BD63F" w14:textId="77777777" w:rsidR="00A020F4" w:rsidRDefault="00A020F4" w:rsidP="00A020F4">
      <w:pPr>
        <w:ind w:left="-851" w:hanging="142"/>
        <w:jc w:val="center"/>
        <w:rPr>
          <w:b/>
          <w:sz w:val="28"/>
          <w:szCs w:val="28"/>
        </w:rPr>
      </w:pPr>
      <w:r>
        <w:rPr>
          <w:b/>
          <w:sz w:val="28"/>
          <w:szCs w:val="28"/>
        </w:rPr>
        <w:t>ДНІПРОВСЬКОГО РАЙОНУ МІСТА КИЄВА</w:t>
      </w:r>
    </w:p>
    <w:p w14:paraId="4CA7141E" w14:textId="77777777" w:rsidR="00A020F4" w:rsidRDefault="00A020F4" w:rsidP="00A020F4">
      <w:pPr>
        <w:tabs>
          <w:tab w:val="left" w:pos="1155"/>
        </w:tabs>
        <w:ind w:left="-851" w:hanging="142"/>
        <w:jc w:val="center"/>
        <w:rPr>
          <w:b/>
        </w:rPr>
      </w:pPr>
    </w:p>
    <w:tbl>
      <w:tblPr>
        <w:tblW w:w="10315" w:type="dxa"/>
        <w:tblLayout w:type="fixed"/>
        <w:tblLook w:val="0000" w:firstRow="0" w:lastRow="0" w:firstColumn="0" w:lastColumn="0" w:noHBand="0" w:noVBand="0"/>
      </w:tblPr>
      <w:tblGrid>
        <w:gridCol w:w="288"/>
        <w:gridCol w:w="3931"/>
        <w:gridCol w:w="142"/>
        <w:gridCol w:w="142"/>
        <w:gridCol w:w="4962"/>
        <w:gridCol w:w="241"/>
        <w:gridCol w:w="326"/>
        <w:gridCol w:w="283"/>
      </w:tblGrid>
      <w:tr w:rsidR="000D4860" w:rsidRPr="00A020F4" w14:paraId="474FE9E9" w14:textId="77777777" w:rsidTr="000D4860">
        <w:trPr>
          <w:gridBefore w:val="1"/>
          <w:gridAfter w:val="1"/>
          <w:wBefore w:w="288" w:type="dxa"/>
          <w:wAfter w:w="283" w:type="dxa"/>
        </w:trPr>
        <w:tc>
          <w:tcPr>
            <w:tcW w:w="4073" w:type="dxa"/>
            <w:gridSpan w:val="2"/>
            <w:shd w:val="clear" w:color="auto" w:fill="auto"/>
          </w:tcPr>
          <w:p w14:paraId="0319535C" w14:textId="77777777" w:rsidR="000D4860" w:rsidRPr="00A020F4" w:rsidRDefault="000D4860" w:rsidP="000D4860">
            <w:pPr>
              <w:snapToGrid w:val="0"/>
              <w:ind w:firstLine="567"/>
              <w:rPr>
                <w:b/>
                <w:bCs/>
                <w:highlight w:val="yellow"/>
              </w:rPr>
            </w:pPr>
          </w:p>
        </w:tc>
        <w:tc>
          <w:tcPr>
            <w:tcW w:w="5671" w:type="dxa"/>
            <w:gridSpan w:val="4"/>
            <w:shd w:val="clear" w:color="auto" w:fill="auto"/>
          </w:tcPr>
          <w:p w14:paraId="28D31607" w14:textId="77777777" w:rsidR="007F241F" w:rsidRDefault="007F241F" w:rsidP="007F241F">
            <w:pPr>
              <w:rPr>
                <w:b/>
                <w:bCs/>
              </w:rPr>
            </w:pPr>
          </w:p>
          <w:p w14:paraId="4AAE7EA8" w14:textId="77777777" w:rsidR="007F241F" w:rsidRDefault="007F241F" w:rsidP="007F241F">
            <w:pPr>
              <w:rPr>
                <w:b/>
                <w:bCs/>
              </w:rPr>
            </w:pPr>
          </w:p>
          <w:p w14:paraId="170000A2" w14:textId="77777777" w:rsidR="007F241F" w:rsidRDefault="007F241F" w:rsidP="007F241F">
            <w:pPr>
              <w:rPr>
                <w:b/>
                <w:bCs/>
              </w:rPr>
            </w:pPr>
          </w:p>
          <w:p w14:paraId="03AFB9AD" w14:textId="77777777" w:rsidR="007F241F" w:rsidRDefault="007F241F" w:rsidP="007F241F">
            <w:pPr>
              <w:rPr>
                <w:b/>
                <w:bCs/>
              </w:rPr>
            </w:pPr>
          </w:p>
          <w:p w14:paraId="7AC9ECC6" w14:textId="7624FAA0" w:rsidR="007F241F" w:rsidRPr="007F241F" w:rsidRDefault="007F241F" w:rsidP="007F241F">
            <w:pPr>
              <w:rPr>
                <w:b/>
                <w:bCs/>
              </w:rPr>
            </w:pPr>
            <w:r w:rsidRPr="007F241F">
              <w:rPr>
                <w:b/>
                <w:bCs/>
              </w:rPr>
              <w:t>ЗАТВЕРДЖЕНО</w:t>
            </w:r>
          </w:p>
          <w:p w14:paraId="2F8D5B2C" w14:textId="77777777" w:rsidR="007F241F" w:rsidRPr="007F241F" w:rsidRDefault="007F241F" w:rsidP="007F241F">
            <w:pPr>
              <w:rPr>
                <w:b/>
                <w:bCs/>
              </w:rPr>
            </w:pPr>
            <w:proofErr w:type="spellStart"/>
            <w:r w:rsidRPr="007F241F">
              <w:rPr>
                <w:b/>
                <w:bCs/>
              </w:rPr>
              <w:t>Рішенням</w:t>
            </w:r>
            <w:proofErr w:type="spellEnd"/>
            <w:r w:rsidRPr="007F241F">
              <w:rPr>
                <w:b/>
                <w:bCs/>
              </w:rPr>
              <w:t xml:space="preserve"> </w:t>
            </w:r>
            <w:proofErr w:type="spellStart"/>
            <w:r w:rsidRPr="007F241F">
              <w:rPr>
                <w:b/>
                <w:bCs/>
              </w:rPr>
              <w:t>Уповноваженої</w:t>
            </w:r>
            <w:proofErr w:type="spellEnd"/>
            <w:r w:rsidRPr="007F241F">
              <w:rPr>
                <w:b/>
                <w:bCs/>
              </w:rPr>
              <w:t xml:space="preserve"> особи з </w:t>
            </w:r>
            <w:proofErr w:type="spellStart"/>
            <w:r w:rsidRPr="007F241F">
              <w:rPr>
                <w:b/>
                <w:bCs/>
              </w:rPr>
              <w:t>питань</w:t>
            </w:r>
            <w:proofErr w:type="spellEnd"/>
            <w:r w:rsidRPr="007F241F">
              <w:rPr>
                <w:b/>
                <w:bCs/>
              </w:rPr>
              <w:t xml:space="preserve"> </w:t>
            </w:r>
            <w:proofErr w:type="spellStart"/>
            <w:r w:rsidRPr="007F241F">
              <w:rPr>
                <w:b/>
                <w:bCs/>
              </w:rPr>
              <w:t>публічних</w:t>
            </w:r>
            <w:proofErr w:type="spellEnd"/>
            <w:r w:rsidRPr="007F241F">
              <w:rPr>
                <w:b/>
                <w:bCs/>
              </w:rPr>
              <w:t xml:space="preserve"> </w:t>
            </w:r>
            <w:proofErr w:type="spellStart"/>
            <w:r w:rsidRPr="007F241F">
              <w:rPr>
                <w:b/>
                <w:bCs/>
              </w:rPr>
              <w:t>закупівель</w:t>
            </w:r>
            <w:proofErr w:type="spellEnd"/>
          </w:p>
          <w:p w14:paraId="5CEF688C" w14:textId="251767CF" w:rsidR="007F241F" w:rsidRPr="004615FA" w:rsidRDefault="007F241F" w:rsidP="007F241F">
            <w:pPr>
              <w:rPr>
                <w:b/>
                <w:bCs/>
                <w:lang w:val="uk-UA"/>
              </w:rPr>
            </w:pPr>
            <w:proofErr w:type="gramStart"/>
            <w:r w:rsidRPr="007F241F">
              <w:rPr>
                <w:b/>
                <w:bCs/>
              </w:rPr>
              <w:t xml:space="preserve">Протокол  </w:t>
            </w:r>
            <w:proofErr w:type="spellStart"/>
            <w:r w:rsidRPr="007F241F">
              <w:rPr>
                <w:b/>
                <w:bCs/>
              </w:rPr>
              <w:t>від</w:t>
            </w:r>
            <w:proofErr w:type="spellEnd"/>
            <w:proofErr w:type="gramEnd"/>
            <w:r w:rsidRPr="007F241F">
              <w:rPr>
                <w:b/>
                <w:bCs/>
              </w:rPr>
              <w:t xml:space="preserve"> </w:t>
            </w:r>
            <w:r>
              <w:rPr>
                <w:b/>
                <w:bCs/>
              </w:rPr>
              <w:t>1</w:t>
            </w:r>
            <w:r w:rsidR="00344B55">
              <w:rPr>
                <w:b/>
                <w:bCs/>
                <w:lang w:val="uk-UA"/>
              </w:rPr>
              <w:t>6</w:t>
            </w:r>
            <w:r w:rsidRPr="007F241F">
              <w:rPr>
                <w:b/>
                <w:bCs/>
              </w:rPr>
              <w:t>.1</w:t>
            </w:r>
            <w:r>
              <w:rPr>
                <w:b/>
                <w:bCs/>
              </w:rPr>
              <w:t>1</w:t>
            </w:r>
            <w:r w:rsidRPr="007F241F">
              <w:rPr>
                <w:b/>
                <w:bCs/>
              </w:rPr>
              <w:t xml:space="preserve">.2022 № </w:t>
            </w:r>
            <w:r w:rsidR="00344B55">
              <w:rPr>
                <w:b/>
                <w:bCs/>
                <w:lang w:val="uk-UA"/>
              </w:rPr>
              <w:t>11</w:t>
            </w:r>
          </w:p>
          <w:p w14:paraId="678A9A39" w14:textId="77777777" w:rsidR="007F241F" w:rsidRPr="007F241F" w:rsidRDefault="007F241F" w:rsidP="007F241F">
            <w:pPr>
              <w:rPr>
                <w:b/>
                <w:bCs/>
              </w:rPr>
            </w:pPr>
            <w:r w:rsidRPr="007F241F">
              <w:rPr>
                <w:b/>
                <w:bCs/>
              </w:rPr>
              <w:t xml:space="preserve">________________ </w:t>
            </w:r>
            <w:proofErr w:type="spellStart"/>
            <w:r w:rsidRPr="007F241F">
              <w:rPr>
                <w:b/>
                <w:bCs/>
              </w:rPr>
              <w:t>Світлана</w:t>
            </w:r>
            <w:proofErr w:type="spellEnd"/>
            <w:r w:rsidRPr="007F241F">
              <w:rPr>
                <w:b/>
                <w:bCs/>
              </w:rPr>
              <w:t xml:space="preserve"> Соколова</w:t>
            </w:r>
          </w:p>
          <w:p w14:paraId="05B336F4" w14:textId="77777777" w:rsidR="000D4860" w:rsidRPr="00A020F4" w:rsidRDefault="000D4860" w:rsidP="000D4860">
            <w:pPr>
              <w:rPr>
                <w:b/>
                <w:bCs/>
                <w:highlight w:val="yellow"/>
              </w:rPr>
            </w:pPr>
          </w:p>
        </w:tc>
      </w:tr>
      <w:tr w:rsidR="000D4860" w:rsidRPr="006979E2" w14:paraId="444D810C" w14:textId="77777777" w:rsidTr="000D4860">
        <w:trPr>
          <w:gridBefore w:val="1"/>
          <w:wBefore w:w="288" w:type="dxa"/>
        </w:trPr>
        <w:tc>
          <w:tcPr>
            <w:tcW w:w="4215" w:type="dxa"/>
            <w:gridSpan w:val="3"/>
            <w:shd w:val="clear" w:color="auto" w:fill="auto"/>
          </w:tcPr>
          <w:p w14:paraId="5FCD5D1E" w14:textId="77777777" w:rsidR="000D4860" w:rsidRPr="00A020F4" w:rsidRDefault="000D4860" w:rsidP="000D4860">
            <w:pPr>
              <w:snapToGrid w:val="0"/>
              <w:ind w:firstLine="567"/>
              <w:rPr>
                <w:b/>
                <w:bCs/>
                <w:highlight w:val="yellow"/>
              </w:rPr>
            </w:pPr>
          </w:p>
        </w:tc>
        <w:tc>
          <w:tcPr>
            <w:tcW w:w="5812" w:type="dxa"/>
            <w:gridSpan w:val="4"/>
            <w:shd w:val="clear" w:color="auto" w:fill="auto"/>
          </w:tcPr>
          <w:p w14:paraId="509D7991" w14:textId="0861BE64" w:rsidR="000D4860" w:rsidRPr="00A020F4" w:rsidRDefault="000D4860" w:rsidP="00BA67B3">
            <w:pPr>
              <w:ind w:left="-108"/>
              <w:rPr>
                <w:b/>
                <w:bCs/>
                <w:highlight w:val="yellow"/>
                <w:lang w:val="uk-UA"/>
              </w:rPr>
            </w:pPr>
          </w:p>
        </w:tc>
      </w:tr>
      <w:tr w:rsidR="000D4860" w:rsidRPr="006979E2" w14:paraId="523CA444" w14:textId="77777777" w:rsidTr="000D4860">
        <w:trPr>
          <w:gridBefore w:val="1"/>
          <w:wBefore w:w="288" w:type="dxa"/>
        </w:trPr>
        <w:tc>
          <w:tcPr>
            <w:tcW w:w="4215" w:type="dxa"/>
            <w:gridSpan w:val="3"/>
            <w:shd w:val="clear" w:color="auto" w:fill="auto"/>
          </w:tcPr>
          <w:p w14:paraId="6C5C8D3D" w14:textId="77777777" w:rsidR="000D4860" w:rsidRPr="00CF4C14" w:rsidRDefault="000D4860" w:rsidP="000D4860">
            <w:pPr>
              <w:snapToGrid w:val="0"/>
              <w:ind w:firstLine="567"/>
              <w:rPr>
                <w:b/>
                <w:bCs/>
              </w:rPr>
            </w:pPr>
          </w:p>
        </w:tc>
        <w:tc>
          <w:tcPr>
            <w:tcW w:w="5812" w:type="dxa"/>
            <w:gridSpan w:val="4"/>
            <w:shd w:val="clear" w:color="auto" w:fill="auto"/>
          </w:tcPr>
          <w:p w14:paraId="35A33BDF" w14:textId="28D1A4DF" w:rsidR="000D4860" w:rsidRPr="00CF4C14" w:rsidRDefault="000D4860" w:rsidP="000D4860">
            <w:pPr>
              <w:rPr>
                <w:bCs/>
              </w:rPr>
            </w:pPr>
          </w:p>
        </w:tc>
      </w:tr>
      <w:tr w:rsidR="000D4860" w:rsidRPr="00CF4C14" w14:paraId="1495DEDF" w14:textId="77777777" w:rsidTr="000D4860">
        <w:trPr>
          <w:gridBefore w:val="1"/>
          <w:gridAfter w:val="3"/>
          <w:wBefore w:w="288" w:type="dxa"/>
          <w:wAfter w:w="850" w:type="dxa"/>
        </w:trPr>
        <w:tc>
          <w:tcPr>
            <w:tcW w:w="3931" w:type="dxa"/>
            <w:shd w:val="clear" w:color="auto" w:fill="auto"/>
          </w:tcPr>
          <w:p w14:paraId="7B769EC3" w14:textId="77777777" w:rsidR="000D4860" w:rsidRDefault="000D4860" w:rsidP="000D4860">
            <w:pPr>
              <w:snapToGrid w:val="0"/>
              <w:ind w:firstLine="567"/>
              <w:rPr>
                <w:b/>
                <w:bCs/>
              </w:rPr>
            </w:pPr>
          </w:p>
          <w:p w14:paraId="10B5ABC8" w14:textId="77777777" w:rsidR="000D4860" w:rsidRDefault="000D4860" w:rsidP="000D4860">
            <w:pPr>
              <w:snapToGrid w:val="0"/>
              <w:ind w:firstLine="567"/>
              <w:rPr>
                <w:b/>
                <w:bCs/>
              </w:rPr>
            </w:pPr>
          </w:p>
          <w:p w14:paraId="248BE4C2" w14:textId="77777777" w:rsidR="000D4860" w:rsidRDefault="000D4860" w:rsidP="000D4860">
            <w:pPr>
              <w:snapToGrid w:val="0"/>
              <w:ind w:firstLine="567"/>
              <w:rPr>
                <w:b/>
                <w:bCs/>
              </w:rPr>
            </w:pPr>
          </w:p>
          <w:p w14:paraId="25D3BCCC" w14:textId="77777777" w:rsidR="000D4860" w:rsidRPr="006979E2" w:rsidRDefault="000D4860" w:rsidP="000D4860">
            <w:pPr>
              <w:snapToGrid w:val="0"/>
              <w:ind w:firstLine="567"/>
              <w:rPr>
                <w:b/>
                <w:bCs/>
              </w:rPr>
            </w:pPr>
          </w:p>
        </w:tc>
        <w:tc>
          <w:tcPr>
            <w:tcW w:w="5246" w:type="dxa"/>
            <w:gridSpan w:val="3"/>
            <w:shd w:val="clear" w:color="auto" w:fill="auto"/>
          </w:tcPr>
          <w:p w14:paraId="46FE9B2D" w14:textId="77777777" w:rsidR="000D4860" w:rsidRPr="00CF4C14" w:rsidRDefault="000D4860" w:rsidP="000D4860">
            <w:pPr>
              <w:snapToGrid w:val="0"/>
              <w:ind w:left="821"/>
              <w:rPr>
                <w:b/>
                <w:bCs/>
              </w:rPr>
            </w:pPr>
          </w:p>
          <w:p w14:paraId="3093E89D" w14:textId="77777777" w:rsidR="000D4860" w:rsidRPr="00CF4C14" w:rsidRDefault="000D4860" w:rsidP="000D4860">
            <w:pPr>
              <w:snapToGrid w:val="0"/>
              <w:ind w:left="821"/>
              <w:rPr>
                <w:b/>
                <w:bCs/>
                <w:lang w:val="uk-UA"/>
              </w:rPr>
            </w:pPr>
          </w:p>
          <w:p w14:paraId="354F8BA7" w14:textId="77777777" w:rsidR="000D4860" w:rsidRPr="00CF4C14" w:rsidRDefault="000D4860" w:rsidP="000D4860">
            <w:pPr>
              <w:snapToGrid w:val="0"/>
              <w:ind w:left="821"/>
              <w:rPr>
                <w:b/>
                <w:bCs/>
                <w:lang w:val="uk-UA"/>
              </w:rPr>
            </w:pPr>
          </w:p>
          <w:p w14:paraId="47AD5D7C" w14:textId="77777777" w:rsidR="000D4860" w:rsidRPr="00CF4C14" w:rsidRDefault="000D4860" w:rsidP="000D4860">
            <w:pPr>
              <w:snapToGrid w:val="0"/>
              <w:ind w:left="821"/>
              <w:rPr>
                <w:b/>
                <w:bCs/>
                <w:lang w:val="uk-UA"/>
              </w:rPr>
            </w:pPr>
          </w:p>
          <w:p w14:paraId="60E83363" w14:textId="77777777" w:rsidR="000D4860" w:rsidRPr="00CF4C14" w:rsidRDefault="000D4860" w:rsidP="000D4860">
            <w:pPr>
              <w:snapToGrid w:val="0"/>
              <w:ind w:left="821"/>
              <w:rPr>
                <w:b/>
                <w:bCs/>
                <w:lang w:val="uk-UA"/>
              </w:rPr>
            </w:pPr>
          </w:p>
          <w:p w14:paraId="470858E5" w14:textId="77777777" w:rsidR="000D4860" w:rsidRPr="00CF4C14" w:rsidRDefault="000D4860" w:rsidP="000D4860">
            <w:pPr>
              <w:snapToGrid w:val="0"/>
              <w:ind w:left="821"/>
              <w:rPr>
                <w:b/>
                <w:bCs/>
              </w:rPr>
            </w:pPr>
          </w:p>
          <w:p w14:paraId="264733AB" w14:textId="77777777" w:rsidR="000D4860" w:rsidRPr="00CF4C14" w:rsidRDefault="000D4860" w:rsidP="000D4860">
            <w:pPr>
              <w:snapToGrid w:val="0"/>
              <w:ind w:left="821"/>
              <w:rPr>
                <w:b/>
                <w:bCs/>
              </w:rPr>
            </w:pPr>
          </w:p>
        </w:tc>
      </w:tr>
      <w:tr w:rsidR="000D4860" w:rsidRPr="006979E2" w14:paraId="63FAE425" w14:textId="77777777" w:rsidTr="000D4860">
        <w:trPr>
          <w:gridAfter w:val="2"/>
          <w:wAfter w:w="609" w:type="dxa"/>
        </w:trPr>
        <w:tc>
          <w:tcPr>
            <w:tcW w:w="9706" w:type="dxa"/>
            <w:gridSpan w:val="6"/>
            <w:shd w:val="clear" w:color="auto" w:fill="auto"/>
          </w:tcPr>
          <w:p w14:paraId="5493C9E2" w14:textId="77777777" w:rsidR="000D4860" w:rsidRDefault="000D4860" w:rsidP="000D4860">
            <w:pPr>
              <w:jc w:val="center"/>
              <w:rPr>
                <w:b/>
                <w:bCs/>
                <w:sz w:val="36"/>
                <w:szCs w:val="36"/>
                <w:lang w:val="uk-UA"/>
              </w:rPr>
            </w:pPr>
            <w:r>
              <w:rPr>
                <w:b/>
                <w:bCs/>
                <w:sz w:val="36"/>
                <w:szCs w:val="36"/>
                <w:lang w:val="uk-UA"/>
              </w:rPr>
              <w:t>ТЕНДЕРНА ДОКУМЕНТАЦІЯ</w:t>
            </w:r>
          </w:p>
          <w:p w14:paraId="44B4B7C5" w14:textId="77777777" w:rsidR="008D15B2" w:rsidRPr="008D15B2" w:rsidRDefault="008D15B2" w:rsidP="000D4860">
            <w:pPr>
              <w:jc w:val="center"/>
              <w:rPr>
                <w:lang w:val="uk-UA"/>
              </w:rPr>
            </w:pPr>
          </w:p>
        </w:tc>
      </w:tr>
    </w:tbl>
    <w:p w14:paraId="2B0F48A4" w14:textId="62BF3D82" w:rsidR="000D4860" w:rsidRDefault="0049120E" w:rsidP="000D4860">
      <w:pPr>
        <w:jc w:val="center"/>
        <w:rPr>
          <w:sz w:val="28"/>
          <w:szCs w:val="28"/>
          <w:lang w:val="uk-UA"/>
        </w:rPr>
      </w:pPr>
      <w:r>
        <w:rPr>
          <w:sz w:val="28"/>
          <w:szCs w:val="28"/>
          <w:lang w:val="uk-UA"/>
        </w:rPr>
        <w:t>на</w:t>
      </w:r>
      <w:r w:rsidRPr="00EE58AF">
        <w:rPr>
          <w:sz w:val="28"/>
          <w:szCs w:val="28"/>
          <w:lang w:val="uk-UA"/>
        </w:rPr>
        <w:t xml:space="preserve"> проведення процедури відкритих торгів</w:t>
      </w:r>
      <w:r w:rsidR="00507B64">
        <w:rPr>
          <w:sz w:val="28"/>
          <w:szCs w:val="28"/>
          <w:lang w:val="uk-UA"/>
        </w:rPr>
        <w:t xml:space="preserve"> з особливостями</w:t>
      </w:r>
      <w:r w:rsidRPr="00EE58AF">
        <w:rPr>
          <w:sz w:val="28"/>
          <w:szCs w:val="28"/>
          <w:lang w:val="uk-UA"/>
        </w:rPr>
        <w:t xml:space="preserve"> на закупівлю</w:t>
      </w:r>
    </w:p>
    <w:p w14:paraId="04629652" w14:textId="77777777" w:rsidR="0049120E" w:rsidRPr="00EB731A" w:rsidRDefault="0049120E" w:rsidP="000D4860">
      <w:pPr>
        <w:jc w:val="center"/>
        <w:rPr>
          <w:b/>
          <w:bCs/>
          <w:sz w:val="28"/>
          <w:szCs w:val="28"/>
        </w:rPr>
      </w:pPr>
    </w:p>
    <w:tbl>
      <w:tblPr>
        <w:tblW w:w="4995" w:type="pct"/>
        <w:tblCellSpacing w:w="0" w:type="dxa"/>
        <w:tblCellMar>
          <w:left w:w="0" w:type="dxa"/>
          <w:right w:w="0" w:type="dxa"/>
        </w:tblCellMar>
        <w:tblLook w:val="04A0" w:firstRow="1" w:lastRow="0" w:firstColumn="1" w:lastColumn="0" w:noHBand="0" w:noVBand="1"/>
      </w:tblPr>
      <w:tblGrid>
        <w:gridCol w:w="9771"/>
      </w:tblGrid>
      <w:tr w:rsidR="005708F9" w:rsidRPr="004010FC" w14:paraId="4CADD393" w14:textId="77777777" w:rsidTr="00FE4969">
        <w:trPr>
          <w:tblCellSpacing w:w="0" w:type="dxa"/>
        </w:trPr>
        <w:tc>
          <w:tcPr>
            <w:tcW w:w="0" w:type="auto"/>
            <w:vAlign w:val="center"/>
            <w:hideMark/>
          </w:tcPr>
          <w:p w14:paraId="552D79FD" w14:textId="77777777" w:rsidR="005708F9" w:rsidRPr="004010FC" w:rsidRDefault="005708F9" w:rsidP="00FE4969">
            <w:pPr>
              <w:rPr>
                <w:b/>
                <w:bCs/>
                <w:sz w:val="28"/>
              </w:rPr>
            </w:pPr>
          </w:p>
        </w:tc>
      </w:tr>
    </w:tbl>
    <w:p w14:paraId="439A8120" w14:textId="45589334" w:rsidR="000D4860" w:rsidRPr="00B2378F" w:rsidRDefault="00F621F4" w:rsidP="00B2378F">
      <w:pPr>
        <w:jc w:val="center"/>
        <w:rPr>
          <w:b/>
          <w:bCs/>
          <w:i/>
          <w:sz w:val="36"/>
          <w:szCs w:val="36"/>
        </w:rPr>
      </w:pPr>
      <w:r w:rsidRPr="00F621F4">
        <w:rPr>
          <w:b/>
          <w:bCs/>
          <w:i/>
          <w:sz w:val="36"/>
          <w:szCs w:val="36"/>
        </w:rPr>
        <w:t>Код ДК 021-2015:</w:t>
      </w:r>
      <w:r w:rsidR="00933779" w:rsidRPr="00933779">
        <w:t xml:space="preserve"> </w:t>
      </w:r>
      <w:r w:rsidR="00933779" w:rsidRPr="00933779">
        <w:rPr>
          <w:b/>
          <w:bCs/>
          <w:i/>
          <w:sz w:val="36"/>
          <w:szCs w:val="36"/>
        </w:rPr>
        <w:t xml:space="preserve">34110000-1 — </w:t>
      </w:r>
      <w:proofErr w:type="spellStart"/>
      <w:r w:rsidR="00933779" w:rsidRPr="00933779">
        <w:rPr>
          <w:b/>
          <w:bCs/>
          <w:i/>
          <w:sz w:val="36"/>
          <w:szCs w:val="36"/>
        </w:rPr>
        <w:t>Легкові</w:t>
      </w:r>
      <w:proofErr w:type="spellEnd"/>
      <w:r w:rsidR="00933779" w:rsidRPr="00933779">
        <w:rPr>
          <w:b/>
          <w:bCs/>
          <w:i/>
          <w:sz w:val="36"/>
          <w:szCs w:val="36"/>
        </w:rPr>
        <w:t xml:space="preserve"> </w:t>
      </w:r>
      <w:proofErr w:type="spellStart"/>
      <w:r w:rsidR="00933779" w:rsidRPr="00933779">
        <w:rPr>
          <w:b/>
          <w:bCs/>
          <w:i/>
          <w:sz w:val="36"/>
          <w:szCs w:val="36"/>
        </w:rPr>
        <w:t>автомобілі</w:t>
      </w:r>
      <w:proofErr w:type="spellEnd"/>
      <w:r w:rsidRPr="00F621F4">
        <w:rPr>
          <w:b/>
          <w:bCs/>
          <w:i/>
          <w:sz w:val="36"/>
          <w:szCs w:val="36"/>
        </w:rPr>
        <w:t xml:space="preserve"> (</w:t>
      </w:r>
      <w:proofErr w:type="spellStart"/>
      <w:r w:rsidR="00344B55" w:rsidRPr="00344B55">
        <w:rPr>
          <w:b/>
          <w:bCs/>
          <w:i/>
          <w:sz w:val="36"/>
          <w:szCs w:val="36"/>
        </w:rPr>
        <w:t>спеціалізований</w:t>
      </w:r>
      <w:proofErr w:type="spellEnd"/>
      <w:r w:rsidR="00344B55" w:rsidRPr="00344B55">
        <w:rPr>
          <w:b/>
          <w:bCs/>
          <w:i/>
          <w:sz w:val="36"/>
          <w:szCs w:val="36"/>
        </w:rPr>
        <w:t xml:space="preserve"> </w:t>
      </w:r>
      <w:proofErr w:type="spellStart"/>
      <w:r w:rsidR="00344B55" w:rsidRPr="00344B55">
        <w:rPr>
          <w:b/>
          <w:bCs/>
          <w:i/>
          <w:sz w:val="36"/>
          <w:szCs w:val="36"/>
        </w:rPr>
        <w:t>автомобіль</w:t>
      </w:r>
      <w:proofErr w:type="spellEnd"/>
      <w:r w:rsidR="004F77D9">
        <w:rPr>
          <w:b/>
          <w:bCs/>
          <w:i/>
          <w:sz w:val="36"/>
          <w:szCs w:val="36"/>
          <w:lang w:val="uk-UA"/>
        </w:rPr>
        <w:t xml:space="preserve"> </w:t>
      </w:r>
      <w:r w:rsidR="004F77D9" w:rsidRPr="004F77D9">
        <w:rPr>
          <w:b/>
          <w:bCs/>
          <w:i/>
          <w:sz w:val="36"/>
          <w:szCs w:val="36"/>
          <w:lang w:val="uk-UA"/>
        </w:rPr>
        <w:t>для перевезення людей з обмеженими можливостями</w:t>
      </w:r>
      <w:r w:rsidR="00344B55" w:rsidRPr="00344B55">
        <w:rPr>
          <w:b/>
          <w:bCs/>
          <w:i/>
          <w:sz w:val="36"/>
          <w:szCs w:val="36"/>
        </w:rPr>
        <w:t xml:space="preserve"> </w:t>
      </w:r>
      <w:proofErr w:type="spellStart"/>
      <w:r w:rsidRPr="00F621F4">
        <w:rPr>
          <w:b/>
          <w:bCs/>
          <w:i/>
          <w:sz w:val="36"/>
          <w:szCs w:val="36"/>
        </w:rPr>
        <w:t>Renault</w:t>
      </w:r>
      <w:proofErr w:type="spellEnd"/>
      <w:r w:rsidRPr="00F621F4">
        <w:rPr>
          <w:b/>
          <w:bCs/>
          <w:i/>
          <w:sz w:val="36"/>
          <w:szCs w:val="36"/>
        </w:rPr>
        <w:t xml:space="preserve"> </w:t>
      </w:r>
      <w:proofErr w:type="spellStart"/>
      <w:r w:rsidRPr="00F621F4">
        <w:rPr>
          <w:b/>
          <w:bCs/>
          <w:i/>
          <w:sz w:val="36"/>
          <w:szCs w:val="36"/>
        </w:rPr>
        <w:t>Master</w:t>
      </w:r>
      <w:proofErr w:type="spellEnd"/>
      <w:r w:rsidRPr="00F621F4">
        <w:rPr>
          <w:b/>
          <w:bCs/>
          <w:i/>
          <w:sz w:val="36"/>
          <w:szCs w:val="36"/>
        </w:rPr>
        <w:t xml:space="preserve"> L3H</w:t>
      </w:r>
      <w:proofErr w:type="gramStart"/>
      <w:r w:rsidRPr="00F621F4">
        <w:rPr>
          <w:b/>
          <w:bCs/>
          <w:i/>
          <w:sz w:val="36"/>
          <w:szCs w:val="36"/>
        </w:rPr>
        <w:t xml:space="preserve">2  </w:t>
      </w:r>
      <w:proofErr w:type="spellStart"/>
      <w:r w:rsidRPr="00F621F4">
        <w:rPr>
          <w:b/>
          <w:bCs/>
          <w:i/>
          <w:sz w:val="36"/>
          <w:szCs w:val="36"/>
        </w:rPr>
        <w:t>або</w:t>
      </w:r>
      <w:proofErr w:type="spellEnd"/>
      <w:proofErr w:type="gramEnd"/>
      <w:r w:rsidRPr="00F621F4">
        <w:rPr>
          <w:b/>
          <w:bCs/>
          <w:i/>
          <w:sz w:val="36"/>
          <w:szCs w:val="36"/>
        </w:rPr>
        <w:t xml:space="preserve"> </w:t>
      </w:r>
      <w:proofErr w:type="spellStart"/>
      <w:r w:rsidRPr="00F621F4">
        <w:rPr>
          <w:b/>
          <w:bCs/>
          <w:i/>
          <w:sz w:val="36"/>
          <w:szCs w:val="36"/>
        </w:rPr>
        <w:t>еквівалент</w:t>
      </w:r>
      <w:proofErr w:type="spellEnd"/>
      <w:r w:rsidRPr="00F621F4">
        <w:rPr>
          <w:b/>
          <w:bCs/>
          <w:i/>
          <w:sz w:val="36"/>
          <w:szCs w:val="36"/>
        </w:rPr>
        <w:t>)</w:t>
      </w:r>
    </w:p>
    <w:p w14:paraId="1958707C" w14:textId="77777777" w:rsidR="000D4860" w:rsidRPr="004010FC" w:rsidRDefault="000D4860" w:rsidP="000D4860">
      <w:pPr>
        <w:rPr>
          <w:b/>
          <w:bCs/>
        </w:rPr>
      </w:pPr>
    </w:p>
    <w:p w14:paraId="70DFFFF0" w14:textId="77777777" w:rsidR="000D4860" w:rsidRDefault="000D4860" w:rsidP="000D4860">
      <w:pPr>
        <w:rPr>
          <w:b/>
          <w:bCs/>
          <w:lang w:val="uk-UA"/>
        </w:rPr>
      </w:pPr>
    </w:p>
    <w:p w14:paraId="5C6A918C" w14:textId="77777777" w:rsidR="00620931" w:rsidRDefault="00620931" w:rsidP="000D4860">
      <w:pPr>
        <w:rPr>
          <w:b/>
          <w:bCs/>
          <w:lang w:val="uk-UA"/>
        </w:rPr>
      </w:pPr>
    </w:p>
    <w:p w14:paraId="7F5E8F55" w14:textId="77777777" w:rsidR="00620931" w:rsidRDefault="00620931" w:rsidP="000D4860">
      <w:pPr>
        <w:rPr>
          <w:b/>
          <w:bCs/>
          <w:lang w:val="uk-UA"/>
        </w:rPr>
      </w:pPr>
    </w:p>
    <w:p w14:paraId="69ADAA29" w14:textId="77777777" w:rsidR="00620931" w:rsidRDefault="00620931" w:rsidP="000D4860">
      <w:pPr>
        <w:rPr>
          <w:b/>
          <w:bCs/>
          <w:lang w:val="uk-UA"/>
        </w:rPr>
      </w:pPr>
    </w:p>
    <w:p w14:paraId="4665D184" w14:textId="77777777" w:rsidR="00620931" w:rsidRDefault="00620931" w:rsidP="000D4860">
      <w:pPr>
        <w:rPr>
          <w:b/>
          <w:bCs/>
          <w:lang w:val="uk-UA"/>
        </w:rPr>
      </w:pPr>
    </w:p>
    <w:p w14:paraId="4B23A100" w14:textId="77777777" w:rsidR="00620931" w:rsidRDefault="00620931" w:rsidP="000D4860">
      <w:pPr>
        <w:rPr>
          <w:b/>
          <w:bCs/>
          <w:lang w:val="uk-UA"/>
        </w:rPr>
      </w:pPr>
    </w:p>
    <w:p w14:paraId="30E453FE" w14:textId="77777777" w:rsidR="000D4860" w:rsidRDefault="000D4860" w:rsidP="000D4860">
      <w:pPr>
        <w:rPr>
          <w:b/>
          <w:bCs/>
          <w:lang w:val="uk-UA"/>
        </w:rPr>
      </w:pPr>
    </w:p>
    <w:p w14:paraId="42770CB1" w14:textId="77777777" w:rsidR="000D4860" w:rsidRDefault="000D4860" w:rsidP="000D4860">
      <w:pPr>
        <w:rPr>
          <w:b/>
          <w:bCs/>
          <w:lang w:val="uk-UA"/>
        </w:rPr>
      </w:pPr>
    </w:p>
    <w:p w14:paraId="6C2EBED6" w14:textId="77777777" w:rsidR="00125E30" w:rsidRDefault="00125E30" w:rsidP="000D4860">
      <w:pPr>
        <w:rPr>
          <w:b/>
          <w:bCs/>
          <w:lang w:val="uk-UA"/>
        </w:rPr>
      </w:pPr>
    </w:p>
    <w:p w14:paraId="585BFE18" w14:textId="77777777" w:rsidR="00125E30" w:rsidRPr="00125E30" w:rsidRDefault="00125E30" w:rsidP="000D4860">
      <w:pPr>
        <w:rPr>
          <w:b/>
          <w:bCs/>
          <w:lang w:val="uk-UA"/>
        </w:rPr>
      </w:pPr>
    </w:p>
    <w:p w14:paraId="5C2FBD5A" w14:textId="31A8DCBC" w:rsidR="00C267A9" w:rsidRDefault="00C267A9" w:rsidP="000D4860">
      <w:pPr>
        <w:jc w:val="center"/>
        <w:rPr>
          <w:b/>
          <w:bCs/>
          <w:sz w:val="28"/>
          <w:szCs w:val="28"/>
          <w:lang w:val="uk-UA"/>
        </w:rPr>
      </w:pPr>
    </w:p>
    <w:p w14:paraId="3628D511" w14:textId="5782AC90" w:rsidR="00A020F4" w:rsidRDefault="00A020F4" w:rsidP="000D4860">
      <w:pPr>
        <w:jc w:val="center"/>
        <w:rPr>
          <w:b/>
          <w:bCs/>
          <w:sz w:val="28"/>
          <w:szCs w:val="28"/>
          <w:lang w:val="uk-UA"/>
        </w:rPr>
      </w:pPr>
    </w:p>
    <w:p w14:paraId="4B2303C7" w14:textId="1954BF9D" w:rsidR="00A020F4" w:rsidRDefault="00A020F4" w:rsidP="000D4860">
      <w:pPr>
        <w:jc w:val="center"/>
        <w:rPr>
          <w:b/>
          <w:bCs/>
          <w:sz w:val="28"/>
          <w:szCs w:val="28"/>
          <w:lang w:val="uk-UA"/>
        </w:rPr>
      </w:pPr>
    </w:p>
    <w:p w14:paraId="6347A71A" w14:textId="4EE26BB5" w:rsidR="00A020F4" w:rsidRDefault="00A020F4" w:rsidP="000D4860">
      <w:pPr>
        <w:jc w:val="center"/>
        <w:rPr>
          <w:b/>
          <w:bCs/>
          <w:sz w:val="28"/>
          <w:szCs w:val="28"/>
          <w:lang w:val="uk-UA"/>
        </w:rPr>
      </w:pPr>
    </w:p>
    <w:p w14:paraId="5F4AE1BC" w14:textId="56C2C11D" w:rsidR="00A020F4" w:rsidRDefault="00A020F4" w:rsidP="000D4860">
      <w:pPr>
        <w:jc w:val="center"/>
        <w:rPr>
          <w:b/>
          <w:bCs/>
          <w:sz w:val="28"/>
          <w:szCs w:val="28"/>
          <w:lang w:val="uk-UA"/>
        </w:rPr>
      </w:pPr>
    </w:p>
    <w:p w14:paraId="08774AE2" w14:textId="63806F4E" w:rsidR="00A020F4" w:rsidRDefault="00A020F4" w:rsidP="000D4860">
      <w:pPr>
        <w:jc w:val="center"/>
        <w:rPr>
          <w:b/>
          <w:bCs/>
          <w:sz w:val="28"/>
          <w:szCs w:val="28"/>
          <w:lang w:val="uk-UA"/>
        </w:rPr>
      </w:pPr>
    </w:p>
    <w:p w14:paraId="513AEDCF" w14:textId="5CC1FC4F" w:rsidR="00A020F4" w:rsidRDefault="00A020F4" w:rsidP="000D4860">
      <w:pPr>
        <w:jc w:val="center"/>
        <w:rPr>
          <w:b/>
          <w:bCs/>
          <w:sz w:val="28"/>
          <w:szCs w:val="28"/>
          <w:lang w:val="uk-UA"/>
        </w:rPr>
      </w:pPr>
    </w:p>
    <w:p w14:paraId="18F941F0" w14:textId="2D63427F" w:rsidR="00A020F4" w:rsidRDefault="00A020F4" w:rsidP="000D4860">
      <w:pPr>
        <w:jc w:val="center"/>
        <w:rPr>
          <w:b/>
          <w:bCs/>
          <w:sz w:val="28"/>
          <w:szCs w:val="28"/>
          <w:lang w:val="uk-UA"/>
        </w:rPr>
      </w:pPr>
    </w:p>
    <w:p w14:paraId="78E07796" w14:textId="59081984" w:rsidR="00E67B96" w:rsidRPr="00A020F4" w:rsidRDefault="00A020F4" w:rsidP="00A020F4">
      <w:pPr>
        <w:spacing w:before="240"/>
        <w:jc w:val="center"/>
        <w:rPr>
          <w:color w:val="000000"/>
          <w:sz w:val="32"/>
          <w:szCs w:val="32"/>
          <w:lang w:val="uk-UA"/>
        </w:rPr>
      </w:pPr>
      <w:r w:rsidRPr="00A020F4">
        <w:rPr>
          <w:color w:val="000000"/>
          <w:sz w:val="32"/>
          <w:szCs w:val="32"/>
          <w:lang w:val="uk-UA"/>
        </w:rPr>
        <w:t>м. Київ – 202</w:t>
      </w:r>
      <w:r>
        <w:rPr>
          <w:color w:val="000000"/>
          <w:sz w:val="32"/>
          <w:szCs w:val="32"/>
          <w:lang w:val="uk-UA"/>
        </w:rPr>
        <w:t>2</w:t>
      </w:r>
      <w:r w:rsidRPr="00A020F4">
        <w:rPr>
          <w:color w:val="000000"/>
          <w:sz w:val="32"/>
          <w:szCs w:val="32"/>
          <w:lang w:val="uk-UA"/>
        </w:rPr>
        <w:t xml:space="preserve"> рік</w:t>
      </w:r>
    </w:p>
    <w:p w14:paraId="5658B086" w14:textId="77777777" w:rsidR="00903206" w:rsidRDefault="00903206" w:rsidP="000D4860">
      <w:pPr>
        <w:jc w:val="center"/>
        <w:rPr>
          <w:b/>
          <w:bCs/>
          <w:sz w:val="28"/>
          <w:szCs w:val="28"/>
          <w:lang w:val="uk-UA"/>
        </w:rPr>
      </w:pPr>
    </w:p>
    <w:p w14:paraId="2378E869" w14:textId="26C7CC86" w:rsidR="000D4860" w:rsidRDefault="000D4860" w:rsidP="000D4860">
      <w:pPr>
        <w:jc w:val="center"/>
        <w:rPr>
          <w:b/>
          <w:bCs/>
          <w:sz w:val="28"/>
          <w:szCs w:val="28"/>
          <w:lang w:val="uk-UA"/>
        </w:rPr>
      </w:pP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974"/>
        <w:gridCol w:w="6912"/>
      </w:tblGrid>
      <w:tr w:rsidR="000D4860" w:rsidRPr="005E2F62" w14:paraId="4C59D70A" w14:textId="77777777" w:rsidTr="002A4054">
        <w:trPr>
          <w:trHeight w:val="522"/>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7078D4EA" w14:textId="77777777" w:rsidR="000D4860" w:rsidRPr="005E2F62" w:rsidRDefault="000D4860" w:rsidP="00B51ED3">
            <w:pPr>
              <w:widowControl w:val="0"/>
              <w:spacing w:after="60"/>
              <w:contextualSpacing/>
              <w:rPr>
                <w:color w:val="000000"/>
                <w:lang w:val="uk-UA" w:eastAsia="uk-UA"/>
              </w:rPr>
            </w:pPr>
          </w:p>
        </w:tc>
        <w:tc>
          <w:tcPr>
            <w:tcW w:w="9886" w:type="dxa"/>
            <w:gridSpan w:val="2"/>
            <w:tcBorders>
              <w:top w:val="single" w:sz="4" w:space="0" w:color="auto"/>
              <w:left w:val="single" w:sz="4" w:space="0" w:color="auto"/>
              <w:bottom w:val="single" w:sz="4" w:space="0" w:color="auto"/>
              <w:right w:val="single" w:sz="4" w:space="0" w:color="auto"/>
            </w:tcBorders>
            <w:vAlign w:val="center"/>
            <w:hideMark/>
          </w:tcPr>
          <w:p w14:paraId="668D0DDD" w14:textId="77777777" w:rsidR="000D4860" w:rsidRPr="005E2F62" w:rsidRDefault="000D4860" w:rsidP="000D4860">
            <w:pPr>
              <w:widowControl w:val="0"/>
              <w:spacing w:after="60"/>
              <w:contextualSpacing/>
              <w:jc w:val="center"/>
              <w:rPr>
                <w:b/>
                <w:color w:val="000000"/>
                <w:lang w:val="uk-UA" w:eastAsia="uk-UA"/>
              </w:rPr>
            </w:pPr>
            <w:r>
              <w:rPr>
                <w:b/>
                <w:bdr w:val="none" w:sz="0" w:space="0" w:color="auto" w:frame="1"/>
                <w:lang w:val="uk-UA" w:eastAsia="uk-UA"/>
              </w:rPr>
              <w:t xml:space="preserve">Розділ І. </w:t>
            </w:r>
            <w:r w:rsidRPr="005E2F62">
              <w:rPr>
                <w:b/>
                <w:bdr w:val="none" w:sz="0" w:space="0" w:color="auto" w:frame="1"/>
                <w:lang w:val="uk-UA" w:eastAsia="uk-UA"/>
              </w:rPr>
              <w:t>Загальні положення</w:t>
            </w:r>
          </w:p>
        </w:tc>
      </w:tr>
      <w:tr w:rsidR="000D4860" w:rsidRPr="005E2F62" w14:paraId="59BB7A89" w14:textId="77777777" w:rsidTr="002A4054">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2D9B68DC"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1</w:t>
            </w:r>
          </w:p>
        </w:tc>
        <w:tc>
          <w:tcPr>
            <w:tcW w:w="2974" w:type="dxa"/>
            <w:tcBorders>
              <w:top w:val="single" w:sz="4" w:space="0" w:color="auto"/>
              <w:left w:val="single" w:sz="4" w:space="0" w:color="auto"/>
              <w:bottom w:val="single" w:sz="4" w:space="0" w:color="auto"/>
              <w:right w:val="single" w:sz="4" w:space="0" w:color="auto"/>
            </w:tcBorders>
            <w:vAlign w:val="center"/>
            <w:hideMark/>
          </w:tcPr>
          <w:p w14:paraId="3E128BAD" w14:textId="77777777" w:rsidR="000D4860" w:rsidRPr="005E2F62" w:rsidRDefault="000D4860" w:rsidP="000D4860">
            <w:pPr>
              <w:widowControl w:val="0"/>
              <w:spacing w:after="60"/>
              <w:contextualSpacing/>
              <w:jc w:val="center"/>
              <w:rPr>
                <w:b/>
                <w:color w:val="000000"/>
                <w:lang w:val="uk-UA" w:eastAsia="uk-UA"/>
              </w:rPr>
            </w:pPr>
            <w:r w:rsidRPr="005E2F62">
              <w:rPr>
                <w:b/>
                <w:color w:val="000000"/>
                <w:lang w:val="uk-UA" w:eastAsia="uk-UA"/>
              </w:rPr>
              <w:t>2</w:t>
            </w:r>
          </w:p>
        </w:tc>
        <w:tc>
          <w:tcPr>
            <w:tcW w:w="6912" w:type="dxa"/>
            <w:tcBorders>
              <w:top w:val="single" w:sz="4" w:space="0" w:color="auto"/>
              <w:left w:val="single" w:sz="4" w:space="0" w:color="auto"/>
              <w:bottom w:val="single" w:sz="4" w:space="0" w:color="auto"/>
              <w:right w:val="single" w:sz="4" w:space="0" w:color="auto"/>
            </w:tcBorders>
            <w:vAlign w:val="center"/>
            <w:hideMark/>
          </w:tcPr>
          <w:p w14:paraId="688537D3" w14:textId="77777777" w:rsidR="000D4860" w:rsidRPr="005E2F62" w:rsidRDefault="000D4860" w:rsidP="000D4860">
            <w:pPr>
              <w:widowControl w:val="0"/>
              <w:spacing w:after="60"/>
              <w:contextualSpacing/>
              <w:jc w:val="center"/>
              <w:rPr>
                <w:b/>
                <w:color w:val="000000"/>
                <w:lang w:val="uk-UA" w:eastAsia="uk-UA"/>
              </w:rPr>
            </w:pPr>
            <w:r w:rsidRPr="005E2F62">
              <w:rPr>
                <w:b/>
                <w:color w:val="000000"/>
                <w:lang w:val="uk-UA" w:eastAsia="uk-UA"/>
              </w:rPr>
              <w:t>3</w:t>
            </w:r>
          </w:p>
        </w:tc>
      </w:tr>
      <w:tr w:rsidR="000D4860" w:rsidRPr="005E2F62" w14:paraId="3BA45F40" w14:textId="77777777" w:rsidTr="002A4054">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858AE4B"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1</w:t>
            </w:r>
          </w:p>
        </w:tc>
        <w:tc>
          <w:tcPr>
            <w:tcW w:w="2974" w:type="dxa"/>
            <w:tcBorders>
              <w:top w:val="single" w:sz="4" w:space="0" w:color="auto"/>
              <w:left w:val="single" w:sz="4" w:space="0" w:color="auto"/>
              <w:bottom w:val="single" w:sz="4" w:space="0" w:color="auto"/>
              <w:right w:val="single" w:sz="4" w:space="0" w:color="auto"/>
            </w:tcBorders>
            <w:hideMark/>
          </w:tcPr>
          <w:p w14:paraId="4D232286" w14:textId="77777777" w:rsidR="000D4860" w:rsidRPr="005E2F62" w:rsidRDefault="000D4860" w:rsidP="000D4860">
            <w:pPr>
              <w:widowControl w:val="0"/>
              <w:spacing w:after="60"/>
              <w:contextualSpacing/>
              <w:rPr>
                <w:b/>
                <w:color w:val="000000"/>
                <w:lang w:val="uk-UA" w:eastAsia="uk-UA"/>
              </w:rPr>
            </w:pPr>
            <w:r w:rsidRPr="005E2F62">
              <w:rPr>
                <w:b/>
                <w:lang w:val="uk-UA" w:eastAsia="uk-UA"/>
              </w:rPr>
              <w:t>Терміни, які вживаються в тендерній документації</w:t>
            </w:r>
          </w:p>
        </w:tc>
        <w:tc>
          <w:tcPr>
            <w:tcW w:w="6912" w:type="dxa"/>
            <w:tcBorders>
              <w:top w:val="single" w:sz="4" w:space="0" w:color="auto"/>
              <w:left w:val="single" w:sz="4" w:space="0" w:color="auto"/>
              <w:bottom w:val="single" w:sz="4" w:space="0" w:color="auto"/>
              <w:right w:val="single" w:sz="4" w:space="0" w:color="auto"/>
            </w:tcBorders>
            <w:vAlign w:val="center"/>
            <w:hideMark/>
          </w:tcPr>
          <w:p w14:paraId="57F0601F" w14:textId="77777777" w:rsidR="000D4860" w:rsidRPr="005E2F62" w:rsidRDefault="00E62B07" w:rsidP="000D4860">
            <w:pPr>
              <w:widowControl w:val="0"/>
              <w:spacing w:after="60"/>
              <w:contextualSpacing/>
              <w:jc w:val="both"/>
              <w:rPr>
                <w:color w:val="000000"/>
                <w:lang w:val="uk-UA" w:eastAsia="uk-UA"/>
              </w:rPr>
            </w:pPr>
            <w:r>
              <w:rPr>
                <w:lang w:val="uk-UA" w:eastAsia="uk-UA"/>
              </w:rPr>
              <w:t xml:space="preserve">  </w:t>
            </w:r>
            <w:r w:rsidR="000D4860">
              <w:rPr>
                <w:lang w:val="uk-UA" w:eastAsia="uk-UA"/>
              </w:rPr>
              <w:t>Тендерна документація розроблена</w:t>
            </w:r>
            <w:r w:rsidR="000D4860" w:rsidRPr="005E2F62">
              <w:rPr>
                <w:lang w:val="uk-UA" w:eastAsia="uk-UA"/>
              </w:rPr>
              <w:t xml:space="preserve"> відповідно до вимог  </w:t>
            </w:r>
            <w:hyperlink r:id="rId8" w:tgtFrame="_blank" w:history="1">
              <w:r w:rsidR="000D4860" w:rsidRPr="005E2F62">
                <w:rPr>
                  <w:bdr w:val="none" w:sz="0" w:space="0" w:color="auto" w:frame="1"/>
                  <w:lang w:val="uk-UA" w:eastAsia="en-US"/>
                </w:rPr>
                <w:t>Закону</w:t>
              </w:r>
            </w:hyperlink>
            <w:r w:rsidR="000D4860">
              <w:rPr>
                <w:lang w:val="uk-UA" w:eastAsia="en-US"/>
              </w:rPr>
              <w:t xml:space="preserve"> України «Про публічні закупівлі»</w:t>
            </w:r>
            <w:r w:rsidR="000D4860" w:rsidRPr="005E2F62">
              <w:rPr>
                <w:lang w:val="uk-UA" w:eastAsia="en-US"/>
              </w:rPr>
              <w:t xml:space="preserve"> </w:t>
            </w:r>
            <w:r w:rsidR="000D4860">
              <w:rPr>
                <w:lang w:val="uk-UA"/>
              </w:rPr>
              <w:t xml:space="preserve">від </w:t>
            </w:r>
            <w:r w:rsidR="000D4860">
              <w:rPr>
                <w:bCs/>
                <w:bdr w:val="none" w:sz="0" w:space="0" w:color="auto" w:frame="1"/>
                <w:lang w:val="uk-UA"/>
              </w:rPr>
              <w:t>25.12.2015</w:t>
            </w:r>
            <w:r w:rsidR="000D4860">
              <w:rPr>
                <w:lang w:val="uk-UA"/>
              </w:rPr>
              <w:t xml:space="preserve"> року №</w:t>
            </w:r>
            <w:r w:rsidR="000D4860">
              <w:rPr>
                <w:shd w:val="clear" w:color="auto" w:fill="FFFFFF"/>
                <w:lang w:val="uk-UA"/>
              </w:rPr>
              <w:t>922-VIII</w:t>
            </w:r>
            <w:r w:rsidR="000D4860">
              <w:rPr>
                <w:lang w:val="uk-UA"/>
              </w:rPr>
              <w:t xml:space="preserve"> (далі-Закон)</w:t>
            </w:r>
            <w:r w:rsidR="000D4860" w:rsidRPr="005E2F62">
              <w:rPr>
                <w:lang w:val="uk-UA" w:eastAsia="uk-UA"/>
              </w:rPr>
              <w:t>. Терміни вживаються у значенні, наведеному в Законі</w:t>
            </w:r>
          </w:p>
        </w:tc>
      </w:tr>
      <w:tr w:rsidR="000D4860" w:rsidRPr="005E2F62" w14:paraId="614B17A9" w14:textId="77777777" w:rsidTr="002A4054">
        <w:trPr>
          <w:trHeight w:val="362"/>
          <w:jc w:val="center"/>
        </w:trPr>
        <w:tc>
          <w:tcPr>
            <w:tcW w:w="516" w:type="dxa"/>
            <w:tcBorders>
              <w:top w:val="single" w:sz="4" w:space="0" w:color="auto"/>
              <w:left w:val="single" w:sz="4" w:space="0" w:color="auto"/>
              <w:bottom w:val="single" w:sz="4" w:space="0" w:color="auto"/>
              <w:right w:val="single" w:sz="4" w:space="0" w:color="auto"/>
            </w:tcBorders>
            <w:hideMark/>
          </w:tcPr>
          <w:p w14:paraId="2BE6F9DC"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2</w:t>
            </w:r>
          </w:p>
        </w:tc>
        <w:tc>
          <w:tcPr>
            <w:tcW w:w="2974" w:type="dxa"/>
            <w:tcBorders>
              <w:top w:val="single" w:sz="4" w:space="0" w:color="auto"/>
              <w:left w:val="single" w:sz="4" w:space="0" w:color="auto"/>
              <w:bottom w:val="single" w:sz="4" w:space="0" w:color="auto"/>
              <w:right w:val="single" w:sz="4" w:space="0" w:color="auto"/>
            </w:tcBorders>
            <w:hideMark/>
          </w:tcPr>
          <w:p w14:paraId="570C3E11" w14:textId="77777777" w:rsidR="000D4860" w:rsidRPr="005E2F62" w:rsidRDefault="000D4860" w:rsidP="000D4860">
            <w:pPr>
              <w:widowControl w:val="0"/>
              <w:spacing w:after="60"/>
              <w:contextualSpacing/>
              <w:rPr>
                <w:b/>
                <w:color w:val="000000"/>
                <w:lang w:val="uk-UA" w:eastAsia="uk-UA"/>
              </w:rPr>
            </w:pPr>
            <w:r w:rsidRPr="005E2F62">
              <w:rPr>
                <w:b/>
                <w:lang w:val="uk-UA" w:eastAsia="uk-UA"/>
              </w:rPr>
              <w:t>Інформація про замовника торгів</w:t>
            </w:r>
          </w:p>
        </w:tc>
        <w:tc>
          <w:tcPr>
            <w:tcW w:w="6912" w:type="dxa"/>
            <w:tcBorders>
              <w:top w:val="single" w:sz="4" w:space="0" w:color="auto"/>
              <w:left w:val="single" w:sz="4" w:space="0" w:color="auto"/>
              <w:bottom w:val="single" w:sz="4" w:space="0" w:color="auto"/>
              <w:right w:val="single" w:sz="4" w:space="0" w:color="auto"/>
            </w:tcBorders>
          </w:tcPr>
          <w:p w14:paraId="0BB60784" w14:textId="77777777" w:rsidR="000D4860" w:rsidRPr="005E2F62" w:rsidRDefault="000D4860" w:rsidP="000D4860">
            <w:pPr>
              <w:widowControl w:val="0"/>
              <w:spacing w:after="60"/>
              <w:contextualSpacing/>
              <w:jc w:val="both"/>
              <w:rPr>
                <w:color w:val="000000"/>
                <w:lang w:val="uk-UA" w:eastAsia="uk-UA"/>
              </w:rPr>
            </w:pPr>
          </w:p>
        </w:tc>
      </w:tr>
      <w:tr w:rsidR="00842C01" w:rsidRPr="005E2F62" w14:paraId="076C4F60" w14:textId="77777777" w:rsidTr="002A4054">
        <w:trPr>
          <w:trHeight w:val="200"/>
          <w:jc w:val="center"/>
        </w:trPr>
        <w:tc>
          <w:tcPr>
            <w:tcW w:w="516" w:type="dxa"/>
            <w:tcBorders>
              <w:top w:val="single" w:sz="4" w:space="0" w:color="auto"/>
              <w:left w:val="single" w:sz="4" w:space="0" w:color="auto"/>
              <w:bottom w:val="single" w:sz="4" w:space="0" w:color="auto"/>
              <w:right w:val="single" w:sz="4" w:space="0" w:color="auto"/>
            </w:tcBorders>
            <w:hideMark/>
          </w:tcPr>
          <w:p w14:paraId="18D79DE4" w14:textId="77777777" w:rsidR="00842C01" w:rsidRPr="005E2F62" w:rsidRDefault="00842C01" w:rsidP="00842C01">
            <w:pPr>
              <w:widowControl w:val="0"/>
              <w:spacing w:after="60"/>
              <w:contextualSpacing/>
              <w:rPr>
                <w:color w:val="000000"/>
                <w:lang w:val="uk-UA" w:eastAsia="uk-UA"/>
              </w:rPr>
            </w:pPr>
            <w:r w:rsidRPr="005E2F62">
              <w:rPr>
                <w:color w:val="000000"/>
                <w:lang w:val="uk-UA" w:eastAsia="uk-UA"/>
              </w:rPr>
              <w:t>2.1</w:t>
            </w:r>
          </w:p>
        </w:tc>
        <w:tc>
          <w:tcPr>
            <w:tcW w:w="2974" w:type="dxa"/>
            <w:tcBorders>
              <w:top w:val="single" w:sz="4" w:space="0" w:color="auto"/>
              <w:left w:val="single" w:sz="4" w:space="0" w:color="auto"/>
              <w:bottom w:val="single" w:sz="4" w:space="0" w:color="auto"/>
              <w:right w:val="single" w:sz="4" w:space="0" w:color="auto"/>
            </w:tcBorders>
            <w:hideMark/>
          </w:tcPr>
          <w:p w14:paraId="22D0F218" w14:textId="77777777" w:rsidR="00842C01" w:rsidRPr="005E2F62" w:rsidRDefault="00842C01" w:rsidP="00842C01">
            <w:pPr>
              <w:widowControl w:val="0"/>
              <w:spacing w:after="60"/>
              <w:ind w:right="113"/>
              <w:contextualSpacing/>
              <w:jc w:val="both"/>
              <w:rPr>
                <w:lang w:val="uk-UA" w:eastAsia="uk-UA"/>
              </w:rPr>
            </w:pPr>
            <w:r w:rsidRPr="005E2F62">
              <w:rPr>
                <w:lang w:val="uk-UA" w:eastAsia="uk-UA"/>
              </w:rPr>
              <w:t>повне найменування</w:t>
            </w:r>
          </w:p>
        </w:tc>
        <w:tc>
          <w:tcPr>
            <w:tcW w:w="6912" w:type="dxa"/>
            <w:tcBorders>
              <w:top w:val="single" w:sz="4" w:space="0" w:color="auto"/>
              <w:left w:val="single" w:sz="4" w:space="0" w:color="auto"/>
              <w:bottom w:val="single" w:sz="4" w:space="0" w:color="auto"/>
              <w:right w:val="single" w:sz="4" w:space="0" w:color="auto"/>
            </w:tcBorders>
            <w:hideMark/>
          </w:tcPr>
          <w:p w14:paraId="44E45A63" w14:textId="2961002E" w:rsidR="00842C01" w:rsidRPr="00790D00" w:rsidRDefault="00842C01" w:rsidP="00842C01">
            <w:pPr>
              <w:tabs>
                <w:tab w:val="left" w:pos="2160"/>
                <w:tab w:val="left" w:pos="3600"/>
              </w:tabs>
              <w:ind w:left="17"/>
              <w:jc w:val="both"/>
              <w:rPr>
                <w:lang w:val="uk-UA"/>
              </w:rPr>
            </w:pPr>
            <w:r w:rsidRPr="00842C01">
              <w:rPr>
                <w:lang w:val="uk-UA"/>
              </w:rPr>
              <w:t xml:space="preserve">Центр комплексної реабілітації для осіб з інвалідністю </w:t>
            </w:r>
            <w:proofErr w:type="spellStart"/>
            <w:r w:rsidRPr="00E5683C">
              <w:t>Дніпровського</w:t>
            </w:r>
            <w:proofErr w:type="spellEnd"/>
            <w:r w:rsidRPr="00E5683C">
              <w:t xml:space="preserve"> району </w:t>
            </w:r>
            <w:proofErr w:type="spellStart"/>
            <w:r w:rsidRPr="00E5683C">
              <w:t>міста</w:t>
            </w:r>
            <w:proofErr w:type="spellEnd"/>
            <w:r w:rsidRPr="00E5683C">
              <w:t xml:space="preserve"> </w:t>
            </w:r>
            <w:proofErr w:type="spellStart"/>
            <w:r w:rsidRPr="00E5683C">
              <w:t>Києва</w:t>
            </w:r>
            <w:proofErr w:type="spellEnd"/>
          </w:p>
        </w:tc>
      </w:tr>
      <w:tr w:rsidR="00842C01" w:rsidRPr="005E2F62" w14:paraId="0A457DBC" w14:textId="77777777" w:rsidTr="002A4054">
        <w:trPr>
          <w:trHeight w:val="317"/>
          <w:jc w:val="center"/>
        </w:trPr>
        <w:tc>
          <w:tcPr>
            <w:tcW w:w="516" w:type="dxa"/>
            <w:tcBorders>
              <w:top w:val="single" w:sz="4" w:space="0" w:color="auto"/>
              <w:left w:val="single" w:sz="4" w:space="0" w:color="auto"/>
              <w:bottom w:val="single" w:sz="4" w:space="0" w:color="auto"/>
              <w:right w:val="single" w:sz="4" w:space="0" w:color="auto"/>
            </w:tcBorders>
            <w:hideMark/>
          </w:tcPr>
          <w:p w14:paraId="612DCD52" w14:textId="77777777" w:rsidR="00842C01" w:rsidRPr="005E2F62" w:rsidRDefault="00842C01" w:rsidP="00842C01">
            <w:pPr>
              <w:widowControl w:val="0"/>
              <w:spacing w:after="60"/>
              <w:contextualSpacing/>
              <w:rPr>
                <w:color w:val="000000"/>
                <w:lang w:val="uk-UA" w:eastAsia="uk-UA"/>
              </w:rPr>
            </w:pPr>
            <w:r w:rsidRPr="005E2F62">
              <w:rPr>
                <w:color w:val="000000"/>
                <w:lang w:val="uk-UA" w:eastAsia="uk-UA"/>
              </w:rPr>
              <w:t>2.2</w:t>
            </w:r>
          </w:p>
        </w:tc>
        <w:tc>
          <w:tcPr>
            <w:tcW w:w="2974" w:type="dxa"/>
            <w:tcBorders>
              <w:top w:val="single" w:sz="4" w:space="0" w:color="auto"/>
              <w:left w:val="single" w:sz="4" w:space="0" w:color="auto"/>
              <w:bottom w:val="single" w:sz="4" w:space="0" w:color="auto"/>
              <w:right w:val="single" w:sz="4" w:space="0" w:color="auto"/>
            </w:tcBorders>
            <w:hideMark/>
          </w:tcPr>
          <w:p w14:paraId="352AAC84" w14:textId="77777777" w:rsidR="00842C01" w:rsidRPr="005E2F62" w:rsidRDefault="00842C01" w:rsidP="00842C01">
            <w:pPr>
              <w:widowControl w:val="0"/>
              <w:spacing w:after="60"/>
              <w:ind w:right="113"/>
              <w:contextualSpacing/>
              <w:jc w:val="both"/>
              <w:rPr>
                <w:lang w:val="uk-UA" w:eastAsia="uk-UA"/>
              </w:rPr>
            </w:pPr>
            <w:r w:rsidRPr="005E2F62">
              <w:rPr>
                <w:lang w:val="uk-UA" w:eastAsia="uk-UA"/>
              </w:rPr>
              <w:t>місцезнаходження</w:t>
            </w:r>
          </w:p>
        </w:tc>
        <w:tc>
          <w:tcPr>
            <w:tcW w:w="6912" w:type="dxa"/>
            <w:tcBorders>
              <w:top w:val="single" w:sz="4" w:space="0" w:color="auto"/>
              <w:left w:val="single" w:sz="4" w:space="0" w:color="auto"/>
              <w:bottom w:val="single" w:sz="4" w:space="0" w:color="auto"/>
              <w:right w:val="single" w:sz="4" w:space="0" w:color="auto"/>
            </w:tcBorders>
            <w:hideMark/>
          </w:tcPr>
          <w:p w14:paraId="5D5B151A" w14:textId="135A640F" w:rsidR="00842C01" w:rsidRPr="005938B4" w:rsidRDefault="00842C01" w:rsidP="00842C01">
            <w:pPr>
              <w:tabs>
                <w:tab w:val="left" w:pos="0"/>
              </w:tabs>
              <w:jc w:val="both"/>
              <w:rPr>
                <w:bCs/>
                <w:color w:val="000000"/>
                <w:lang w:val="uk-UA"/>
              </w:rPr>
            </w:pPr>
            <w:r w:rsidRPr="00E5683C">
              <w:t>02</w:t>
            </w:r>
            <w:r>
              <w:t>125</w:t>
            </w:r>
            <w:r w:rsidRPr="00E5683C">
              <w:t xml:space="preserve">, </w:t>
            </w:r>
            <w:proofErr w:type="spellStart"/>
            <w:r w:rsidRPr="00E5683C">
              <w:t>Україна</w:t>
            </w:r>
            <w:proofErr w:type="spellEnd"/>
            <w:r w:rsidRPr="00E5683C">
              <w:t xml:space="preserve">, м. </w:t>
            </w:r>
            <w:proofErr w:type="spellStart"/>
            <w:r w:rsidRPr="00E5683C">
              <w:t>Київ</w:t>
            </w:r>
            <w:proofErr w:type="spellEnd"/>
            <w:r w:rsidRPr="00E5683C">
              <w:t xml:space="preserve">, </w:t>
            </w:r>
            <w:proofErr w:type="spellStart"/>
            <w:r w:rsidRPr="00E5683C">
              <w:t>вул</w:t>
            </w:r>
            <w:proofErr w:type="spellEnd"/>
            <w:r w:rsidRPr="00E5683C">
              <w:t xml:space="preserve">. </w:t>
            </w:r>
            <w:proofErr w:type="spellStart"/>
            <w:r>
              <w:t>Остафія</w:t>
            </w:r>
            <w:proofErr w:type="spellEnd"/>
            <w:r>
              <w:t xml:space="preserve"> Дашкевича</w:t>
            </w:r>
            <w:r w:rsidRPr="00E5683C">
              <w:t xml:space="preserve">, </w:t>
            </w:r>
            <w:proofErr w:type="spellStart"/>
            <w:r w:rsidRPr="00E5683C">
              <w:t>буд</w:t>
            </w:r>
            <w:proofErr w:type="spellEnd"/>
            <w:r w:rsidRPr="00E5683C">
              <w:t xml:space="preserve"> 7-А</w:t>
            </w:r>
          </w:p>
        </w:tc>
      </w:tr>
      <w:tr w:rsidR="00842C01" w:rsidRPr="00AF4A33" w14:paraId="1F3FE950" w14:textId="77777777" w:rsidTr="002A4054">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6F54F5E" w14:textId="77777777" w:rsidR="00842C01" w:rsidRPr="005E2F62" w:rsidRDefault="00842C01" w:rsidP="00842C01">
            <w:pPr>
              <w:widowControl w:val="0"/>
              <w:spacing w:after="60"/>
              <w:contextualSpacing/>
              <w:rPr>
                <w:color w:val="000000"/>
                <w:lang w:val="uk-UA" w:eastAsia="uk-UA"/>
              </w:rPr>
            </w:pPr>
            <w:r w:rsidRPr="005E2F62">
              <w:rPr>
                <w:color w:val="000000"/>
                <w:lang w:val="uk-UA" w:eastAsia="uk-UA"/>
              </w:rPr>
              <w:t>2.3</w:t>
            </w:r>
          </w:p>
        </w:tc>
        <w:tc>
          <w:tcPr>
            <w:tcW w:w="2974" w:type="dxa"/>
            <w:tcBorders>
              <w:top w:val="single" w:sz="4" w:space="0" w:color="auto"/>
              <w:left w:val="single" w:sz="4" w:space="0" w:color="auto"/>
              <w:bottom w:val="single" w:sz="4" w:space="0" w:color="auto"/>
              <w:right w:val="single" w:sz="4" w:space="0" w:color="auto"/>
            </w:tcBorders>
            <w:hideMark/>
          </w:tcPr>
          <w:p w14:paraId="2BF29A39" w14:textId="77777777" w:rsidR="00842C01" w:rsidRPr="005E2F62" w:rsidRDefault="00842C01" w:rsidP="00842C01">
            <w:pPr>
              <w:widowControl w:val="0"/>
              <w:spacing w:after="60"/>
              <w:contextualSpacing/>
              <w:jc w:val="both"/>
              <w:rPr>
                <w:color w:val="000000"/>
                <w:lang w:val="uk-UA" w:eastAsia="uk-UA"/>
              </w:rPr>
            </w:pPr>
            <w:r w:rsidRPr="005E2F62">
              <w:rPr>
                <w:lang w:val="uk-UA" w:eastAsia="uk-UA"/>
              </w:rPr>
              <w:t>посадова особа замовника, уповноважена здійснювати зв'язок з учасниками</w:t>
            </w:r>
          </w:p>
        </w:tc>
        <w:tc>
          <w:tcPr>
            <w:tcW w:w="6912" w:type="dxa"/>
            <w:tcBorders>
              <w:top w:val="single" w:sz="4" w:space="0" w:color="auto"/>
              <w:left w:val="single" w:sz="4" w:space="0" w:color="auto"/>
              <w:bottom w:val="single" w:sz="4" w:space="0" w:color="auto"/>
              <w:right w:val="single" w:sz="4" w:space="0" w:color="auto"/>
            </w:tcBorders>
            <w:hideMark/>
          </w:tcPr>
          <w:p w14:paraId="151344B7" w14:textId="0E9409D6" w:rsidR="00842C01" w:rsidRPr="002A4054" w:rsidRDefault="00842C01" w:rsidP="00842C01">
            <w:pPr>
              <w:widowControl w:val="0"/>
              <w:autoSpaceDE w:val="0"/>
              <w:autoSpaceDN w:val="0"/>
              <w:adjustRightInd w:val="0"/>
              <w:jc w:val="both"/>
              <w:rPr>
                <w:color w:val="000000"/>
                <w:lang w:val="uk-UA" w:eastAsia="uk-UA"/>
              </w:rPr>
            </w:pPr>
            <w:r w:rsidRPr="00842C01">
              <w:rPr>
                <w:lang w:val="uk-UA"/>
              </w:rPr>
              <w:t xml:space="preserve">Соколова Світлана Григорівна бухгалтер провідний  Центру комплексної реабілітації для осіб з інвалідністю </w:t>
            </w:r>
            <w:proofErr w:type="spellStart"/>
            <w:r w:rsidRPr="00E5683C">
              <w:t>Дніпровського</w:t>
            </w:r>
            <w:proofErr w:type="spellEnd"/>
            <w:r w:rsidRPr="00E5683C">
              <w:t xml:space="preserve"> району </w:t>
            </w:r>
            <w:proofErr w:type="spellStart"/>
            <w:r w:rsidRPr="00E5683C">
              <w:t>міста</w:t>
            </w:r>
            <w:proofErr w:type="spellEnd"/>
            <w:r w:rsidRPr="00E5683C">
              <w:t xml:space="preserve"> </w:t>
            </w:r>
            <w:proofErr w:type="spellStart"/>
            <w:r w:rsidRPr="00E5683C">
              <w:t>Києва</w:t>
            </w:r>
            <w:proofErr w:type="spellEnd"/>
            <w:r w:rsidRPr="00E5683C">
              <w:t xml:space="preserve">, 02125, м. </w:t>
            </w:r>
            <w:proofErr w:type="spellStart"/>
            <w:r w:rsidRPr="00E5683C">
              <w:t>Київ</w:t>
            </w:r>
            <w:proofErr w:type="spellEnd"/>
            <w:r w:rsidRPr="00E5683C">
              <w:t xml:space="preserve">, </w:t>
            </w:r>
            <w:proofErr w:type="spellStart"/>
            <w:r w:rsidRPr="00E5683C">
              <w:t>вул</w:t>
            </w:r>
            <w:proofErr w:type="spellEnd"/>
            <w:r w:rsidRPr="00E5683C">
              <w:t xml:space="preserve">. </w:t>
            </w:r>
            <w:proofErr w:type="spellStart"/>
            <w:r w:rsidRPr="00842C01">
              <w:t>Остафія</w:t>
            </w:r>
            <w:proofErr w:type="spellEnd"/>
            <w:r w:rsidRPr="00842C01">
              <w:t xml:space="preserve"> </w:t>
            </w:r>
            <w:proofErr w:type="gramStart"/>
            <w:r w:rsidRPr="00842C01">
              <w:t xml:space="preserve">Дашкевича, </w:t>
            </w:r>
            <w:r w:rsidRPr="00E5683C">
              <w:t xml:space="preserve"> </w:t>
            </w:r>
            <w:r>
              <w:t xml:space="preserve"> </w:t>
            </w:r>
            <w:proofErr w:type="gramEnd"/>
            <w:r>
              <w:t xml:space="preserve">  </w:t>
            </w:r>
            <w:r w:rsidRPr="00E5683C">
              <w:t>7-А, тел.</w:t>
            </w:r>
            <w:r>
              <w:t xml:space="preserve"> </w:t>
            </w:r>
            <w:r w:rsidRPr="00E5683C">
              <w:t>097-259-79-52, e-</w:t>
            </w:r>
            <w:proofErr w:type="spellStart"/>
            <w:r w:rsidRPr="00E5683C">
              <w:t>mail</w:t>
            </w:r>
            <w:proofErr w:type="spellEnd"/>
            <w:r w:rsidRPr="00E5683C">
              <w:t>: ckrdi@ukr.net</w:t>
            </w:r>
          </w:p>
        </w:tc>
      </w:tr>
      <w:tr w:rsidR="000D4860" w:rsidRPr="005E2F62" w14:paraId="23ED70A0" w14:textId="77777777" w:rsidTr="002A4054">
        <w:trPr>
          <w:trHeight w:val="182"/>
          <w:jc w:val="center"/>
        </w:trPr>
        <w:tc>
          <w:tcPr>
            <w:tcW w:w="516" w:type="dxa"/>
            <w:tcBorders>
              <w:top w:val="single" w:sz="4" w:space="0" w:color="auto"/>
              <w:left w:val="single" w:sz="4" w:space="0" w:color="auto"/>
              <w:bottom w:val="single" w:sz="4" w:space="0" w:color="auto"/>
              <w:right w:val="single" w:sz="4" w:space="0" w:color="auto"/>
            </w:tcBorders>
            <w:hideMark/>
          </w:tcPr>
          <w:p w14:paraId="71E66AD1"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3</w:t>
            </w:r>
          </w:p>
        </w:tc>
        <w:tc>
          <w:tcPr>
            <w:tcW w:w="2974" w:type="dxa"/>
            <w:tcBorders>
              <w:top w:val="single" w:sz="4" w:space="0" w:color="auto"/>
              <w:left w:val="single" w:sz="4" w:space="0" w:color="auto"/>
              <w:bottom w:val="single" w:sz="4" w:space="0" w:color="auto"/>
              <w:right w:val="single" w:sz="4" w:space="0" w:color="auto"/>
            </w:tcBorders>
            <w:hideMark/>
          </w:tcPr>
          <w:p w14:paraId="2F9CBC14" w14:textId="77777777" w:rsidR="000D4860" w:rsidRPr="005E2F62" w:rsidRDefault="000D4860" w:rsidP="000D4860">
            <w:pPr>
              <w:widowControl w:val="0"/>
              <w:spacing w:after="60"/>
              <w:contextualSpacing/>
              <w:jc w:val="both"/>
              <w:rPr>
                <w:b/>
                <w:color w:val="000000"/>
                <w:lang w:val="uk-UA" w:eastAsia="uk-UA"/>
              </w:rPr>
            </w:pPr>
            <w:r w:rsidRPr="005E2F62">
              <w:rPr>
                <w:b/>
                <w:lang w:val="uk-UA" w:eastAsia="uk-UA"/>
              </w:rPr>
              <w:t>Процедура закупівлі</w:t>
            </w:r>
          </w:p>
        </w:tc>
        <w:tc>
          <w:tcPr>
            <w:tcW w:w="6912" w:type="dxa"/>
            <w:tcBorders>
              <w:top w:val="single" w:sz="4" w:space="0" w:color="auto"/>
              <w:left w:val="single" w:sz="4" w:space="0" w:color="auto"/>
              <w:bottom w:val="single" w:sz="4" w:space="0" w:color="auto"/>
              <w:right w:val="single" w:sz="4" w:space="0" w:color="auto"/>
            </w:tcBorders>
            <w:hideMark/>
          </w:tcPr>
          <w:p w14:paraId="2AE81153" w14:textId="541490C2" w:rsidR="000D4860" w:rsidRPr="005E2F62" w:rsidRDefault="00E62B07" w:rsidP="000D4860">
            <w:pPr>
              <w:widowControl w:val="0"/>
              <w:spacing w:after="60"/>
              <w:contextualSpacing/>
              <w:jc w:val="both"/>
              <w:rPr>
                <w:color w:val="000000"/>
                <w:lang w:val="uk-UA" w:eastAsia="uk-UA"/>
              </w:rPr>
            </w:pPr>
            <w:r>
              <w:rPr>
                <w:color w:val="000000"/>
                <w:lang w:val="uk-UA" w:eastAsia="uk-UA"/>
              </w:rPr>
              <w:t xml:space="preserve"> </w:t>
            </w:r>
            <w:r w:rsidR="000D4860">
              <w:rPr>
                <w:color w:val="000000"/>
                <w:lang w:val="uk-UA" w:eastAsia="uk-UA"/>
              </w:rPr>
              <w:t>В</w:t>
            </w:r>
            <w:r w:rsidR="000D4860" w:rsidRPr="005E2F62">
              <w:rPr>
                <w:color w:val="000000"/>
                <w:lang w:val="uk-UA" w:eastAsia="uk-UA"/>
              </w:rPr>
              <w:t>ідкриті торги</w:t>
            </w:r>
            <w:r w:rsidR="000B0B23">
              <w:rPr>
                <w:color w:val="000000"/>
                <w:lang w:val="uk-UA" w:eastAsia="uk-UA"/>
              </w:rPr>
              <w:t xml:space="preserve"> з особливостями</w:t>
            </w:r>
          </w:p>
        </w:tc>
      </w:tr>
      <w:tr w:rsidR="000D4860" w:rsidRPr="005E2F62" w14:paraId="7B6B23C6" w14:textId="77777777" w:rsidTr="002A4054">
        <w:trPr>
          <w:trHeight w:val="413"/>
          <w:jc w:val="center"/>
        </w:trPr>
        <w:tc>
          <w:tcPr>
            <w:tcW w:w="516" w:type="dxa"/>
            <w:tcBorders>
              <w:top w:val="single" w:sz="4" w:space="0" w:color="auto"/>
              <w:left w:val="single" w:sz="4" w:space="0" w:color="auto"/>
              <w:bottom w:val="single" w:sz="4" w:space="0" w:color="auto"/>
              <w:right w:val="single" w:sz="4" w:space="0" w:color="auto"/>
            </w:tcBorders>
            <w:hideMark/>
          </w:tcPr>
          <w:p w14:paraId="67066AF0"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4</w:t>
            </w:r>
          </w:p>
        </w:tc>
        <w:tc>
          <w:tcPr>
            <w:tcW w:w="2974" w:type="dxa"/>
            <w:tcBorders>
              <w:top w:val="single" w:sz="4" w:space="0" w:color="auto"/>
              <w:left w:val="single" w:sz="4" w:space="0" w:color="auto"/>
              <w:bottom w:val="single" w:sz="4" w:space="0" w:color="auto"/>
              <w:right w:val="single" w:sz="4" w:space="0" w:color="auto"/>
            </w:tcBorders>
            <w:hideMark/>
          </w:tcPr>
          <w:p w14:paraId="7C415798" w14:textId="77777777" w:rsidR="000D4860" w:rsidRPr="005E2F62" w:rsidRDefault="000D4860" w:rsidP="000D4860">
            <w:pPr>
              <w:widowControl w:val="0"/>
              <w:spacing w:after="60"/>
              <w:contextualSpacing/>
              <w:jc w:val="both"/>
              <w:rPr>
                <w:b/>
                <w:lang w:val="uk-UA" w:eastAsia="uk-UA"/>
              </w:rPr>
            </w:pPr>
            <w:r w:rsidRPr="005E2F62">
              <w:rPr>
                <w:b/>
                <w:lang w:val="uk-UA" w:eastAsia="uk-UA"/>
              </w:rPr>
              <w:t>Інформація про предмет закупівлі</w:t>
            </w:r>
          </w:p>
        </w:tc>
        <w:tc>
          <w:tcPr>
            <w:tcW w:w="6912" w:type="dxa"/>
            <w:tcBorders>
              <w:top w:val="single" w:sz="4" w:space="0" w:color="auto"/>
              <w:left w:val="single" w:sz="4" w:space="0" w:color="auto"/>
              <w:bottom w:val="single" w:sz="4" w:space="0" w:color="auto"/>
              <w:right w:val="single" w:sz="4" w:space="0" w:color="auto"/>
            </w:tcBorders>
          </w:tcPr>
          <w:p w14:paraId="71CA5D53" w14:textId="77777777" w:rsidR="000D4860" w:rsidRPr="005E2F62" w:rsidRDefault="000D4860" w:rsidP="000D4860">
            <w:pPr>
              <w:widowControl w:val="0"/>
              <w:spacing w:after="60"/>
              <w:contextualSpacing/>
              <w:jc w:val="both"/>
              <w:rPr>
                <w:color w:val="000000"/>
                <w:lang w:val="uk-UA" w:eastAsia="uk-UA"/>
              </w:rPr>
            </w:pPr>
          </w:p>
        </w:tc>
      </w:tr>
      <w:tr w:rsidR="000D4860" w:rsidRPr="007F241F" w14:paraId="0B7AC4C5" w14:textId="77777777" w:rsidTr="002A4054">
        <w:trPr>
          <w:trHeight w:val="407"/>
          <w:jc w:val="center"/>
        </w:trPr>
        <w:tc>
          <w:tcPr>
            <w:tcW w:w="516" w:type="dxa"/>
            <w:tcBorders>
              <w:top w:val="single" w:sz="4" w:space="0" w:color="auto"/>
              <w:left w:val="single" w:sz="4" w:space="0" w:color="auto"/>
              <w:bottom w:val="single" w:sz="4" w:space="0" w:color="auto"/>
              <w:right w:val="single" w:sz="4" w:space="0" w:color="auto"/>
            </w:tcBorders>
            <w:hideMark/>
          </w:tcPr>
          <w:p w14:paraId="58484F0D" w14:textId="77777777" w:rsidR="000D4860" w:rsidRPr="005E2F62" w:rsidRDefault="000D4860" w:rsidP="000D4860">
            <w:pPr>
              <w:widowControl w:val="0"/>
              <w:spacing w:after="60"/>
              <w:contextualSpacing/>
              <w:rPr>
                <w:color w:val="000000"/>
                <w:lang w:val="uk-UA" w:eastAsia="uk-UA"/>
              </w:rPr>
            </w:pPr>
            <w:r w:rsidRPr="005E2F62">
              <w:rPr>
                <w:color w:val="000000"/>
                <w:lang w:val="uk-UA" w:eastAsia="uk-UA"/>
              </w:rPr>
              <w:t>4.1</w:t>
            </w:r>
          </w:p>
        </w:tc>
        <w:tc>
          <w:tcPr>
            <w:tcW w:w="2974" w:type="dxa"/>
            <w:tcBorders>
              <w:top w:val="single" w:sz="4" w:space="0" w:color="auto"/>
              <w:left w:val="single" w:sz="4" w:space="0" w:color="auto"/>
              <w:bottom w:val="single" w:sz="4" w:space="0" w:color="auto"/>
              <w:right w:val="single" w:sz="4" w:space="0" w:color="auto"/>
            </w:tcBorders>
            <w:hideMark/>
          </w:tcPr>
          <w:p w14:paraId="690D83C1" w14:textId="77777777" w:rsidR="000D4860" w:rsidRPr="005E2F62" w:rsidRDefault="000D4860" w:rsidP="000D4860">
            <w:pPr>
              <w:widowControl w:val="0"/>
              <w:spacing w:after="60"/>
              <w:ind w:left="-9" w:right="113"/>
              <w:contextualSpacing/>
              <w:jc w:val="both"/>
              <w:rPr>
                <w:lang w:val="uk-UA" w:eastAsia="uk-UA"/>
              </w:rPr>
            </w:pPr>
            <w:r w:rsidRPr="005E2F62">
              <w:rPr>
                <w:lang w:val="uk-UA" w:eastAsia="uk-UA"/>
              </w:rPr>
              <w:t>назва предмета закупівлі</w:t>
            </w:r>
          </w:p>
        </w:tc>
        <w:tc>
          <w:tcPr>
            <w:tcW w:w="6912" w:type="dxa"/>
            <w:tcBorders>
              <w:top w:val="single" w:sz="4" w:space="0" w:color="auto"/>
              <w:left w:val="single" w:sz="4" w:space="0" w:color="auto"/>
              <w:bottom w:val="single" w:sz="4" w:space="0" w:color="auto"/>
              <w:right w:val="single" w:sz="4" w:space="0" w:color="auto"/>
            </w:tcBorders>
            <w:hideMark/>
          </w:tcPr>
          <w:p w14:paraId="64722ED0" w14:textId="1F1F8DAA" w:rsidR="00D14ACC" w:rsidRPr="00D14ACC" w:rsidRDefault="00933779" w:rsidP="00933779">
            <w:pPr>
              <w:rPr>
                <w:bCs/>
                <w:color w:val="000000"/>
                <w:lang w:val="uk-UA" w:eastAsia="uk-UA" w:bidi="uk-UA"/>
              </w:rPr>
            </w:pPr>
            <w:r w:rsidRPr="00933779">
              <w:rPr>
                <w:bCs/>
                <w:color w:val="000000"/>
                <w:lang w:val="uk-UA" w:eastAsia="uk-UA" w:bidi="uk-UA"/>
              </w:rPr>
              <w:t xml:space="preserve">Код ДК 021-2015: 34110000-1 — Легкові автомобілі (спеціалізований автомобіль для перевезення людей з обмеженими можливостями </w:t>
            </w:r>
            <w:proofErr w:type="spellStart"/>
            <w:r w:rsidRPr="00933779">
              <w:rPr>
                <w:bCs/>
                <w:color w:val="000000"/>
                <w:lang w:val="uk-UA" w:eastAsia="uk-UA" w:bidi="uk-UA"/>
              </w:rPr>
              <w:t>Renault</w:t>
            </w:r>
            <w:proofErr w:type="spellEnd"/>
            <w:r w:rsidRPr="00933779">
              <w:rPr>
                <w:bCs/>
                <w:color w:val="000000"/>
                <w:lang w:val="uk-UA" w:eastAsia="uk-UA" w:bidi="uk-UA"/>
              </w:rPr>
              <w:t xml:space="preserve"> </w:t>
            </w:r>
            <w:proofErr w:type="spellStart"/>
            <w:r w:rsidRPr="00933779">
              <w:rPr>
                <w:bCs/>
                <w:color w:val="000000"/>
                <w:lang w:val="uk-UA" w:eastAsia="uk-UA" w:bidi="uk-UA"/>
              </w:rPr>
              <w:t>Master</w:t>
            </w:r>
            <w:proofErr w:type="spellEnd"/>
            <w:r w:rsidRPr="00933779">
              <w:rPr>
                <w:bCs/>
                <w:color w:val="000000"/>
                <w:lang w:val="uk-UA" w:eastAsia="uk-UA" w:bidi="uk-UA"/>
              </w:rPr>
              <w:t xml:space="preserve"> L3H2  або еквівалент)</w:t>
            </w:r>
          </w:p>
        </w:tc>
      </w:tr>
      <w:tr w:rsidR="000D4860" w:rsidRPr="005E2F62" w14:paraId="65DCA7A7" w14:textId="77777777" w:rsidTr="002A4054">
        <w:trPr>
          <w:trHeight w:val="232"/>
          <w:jc w:val="center"/>
        </w:trPr>
        <w:tc>
          <w:tcPr>
            <w:tcW w:w="516" w:type="dxa"/>
            <w:tcBorders>
              <w:top w:val="single" w:sz="4" w:space="0" w:color="auto"/>
              <w:left w:val="single" w:sz="4" w:space="0" w:color="auto"/>
              <w:bottom w:val="single" w:sz="4" w:space="0" w:color="auto"/>
              <w:right w:val="single" w:sz="4" w:space="0" w:color="auto"/>
            </w:tcBorders>
            <w:hideMark/>
          </w:tcPr>
          <w:p w14:paraId="7FDB7FEC" w14:textId="77777777" w:rsidR="000D4860" w:rsidRPr="005E2F62" w:rsidRDefault="000D4860" w:rsidP="000D4860">
            <w:pPr>
              <w:widowControl w:val="0"/>
              <w:spacing w:after="60"/>
              <w:contextualSpacing/>
              <w:rPr>
                <w:color w:val="000000"/>
                <w:lang w:val="uk-UA" w:eastAsia="uk-UA"/>
              </w:rPr>
            </w:pPr>
            <w:r w:rsidRPr="005E2F62">
              <w:rPr>
                <w:color w:val="000000"/>
                <w:lang w:val="uk-UA" w:eastAsia="uk-UA"/>
              </w:rPr>
              <w:t>4.2</w:t>
            </w:r>
          </w:p>
        </w:tc>
        <w:tc>
          <w:tcPr>
            <w:tcW w:w="2974" w:type="dxa"/>
            <w:tcBorders>
              <w:top w:val="single" w:sz="4" w:space="0" w:color="auto"/>
              <w:left w:val="single" w:sz="4" w:space="0" w:color="auto"/>
              <w:bottom w:val="single" w:sz="4" w:space="0" w:color="auto"/>
              <w:right w:val="single" w:sz="4" w:space="0" w:color="auto"/>
            </w:tcBorders>
            <w:hideMark/>
          </w:tcPr>
          <w:p w14:paraId="22C77014" w14:textId="77777777" w:rsidR="000D4860" w:rsidRPr="005E2F62" w:rsidRDefault="000D4860" w:rsidP="000D4860">
            <w:pPr>
              <w:widowControl w:val="0"/>
              <w:spacing w:after="60"/>
              <w:ind w:left="-9" w:right="113"/>
              <w:contextualSpacing/>
              <w:rPr>
                <w:lang w:val="uk-UA" w:eastAsia="uk-UA"/>
              </w:rPr>
            </w:pPr>
            <w:r w:rsidRPr="005E2F62">
              <w:rPr>
                <w:lang w:val="uk-UA" w:eastAsia="uk-UA"/>
              </w:rPr>
              <w:t xml:space="preserve">опис окремої частини (частин) предмета закупівлі (лота), щодо якої можуть бути подані тендерні пропозиції </w:t>
            </w:r>
          </w:p>
        </w:tc>
        <w:tc>
          <w:tcPr>
            <w:tcW w:w="6912" w:type="dxa"/>
            <w:tcBorders>
              <w:top w:val="single" w:sz="4" w:space="0" w:color="auto"/>
              <w:left w:val="single" w:sz="4" w:space="0" w:color="auto"/>
              <w:bottom w:val="single" w:sz="4" w:space="0" w:color="auto"/>
              <w:right w:val="single" w:sz="4" w:space="0" w:color="auto"/>
            </w:tcBorders>
            <w:vAlign w:val="center"/>
            <w:hideMark/>
          </w:tcPr>
          <w:p w14:paraId="262C8958" w14:textId="77777777" w:rsidR="00842C01" w:rsidRPr="00842C01" w:rsidRDefault="00E62B07" w:rsidP="00842C01">
            <w:pPr>
              <w:keepNext/>
              <w:keepLines/>
              <w:ind w:right="120"/>
              <w:jc w:val="both"/>
              <w:rPr>
                <w:lang w:val="uk-UA"/>
              </w:rPr>
            </w:pPr>
            <w:r>
              <w:rPr>
                <w:color w:val="000000"/>
                <w:lang w:val="uk-UA" w:eastAsia="uk-UA"/>
              </w:rPr>
              <w:t xml:space="preserve"> </w:t>
            </w:r>
            <w:r w:rsidR="00842C01" w:rsidRPr="00842C01">
              <w:rPr>
                <w:color w:val="000000"/>
                <w:lang w:val="uk-UA"/>
              </w:rPr>
              <w:t>Закупівля здійснюється щодо предмету закупівлі в цілому.</w:t>
            </w:r>
          </w:p>
          <w:p w14:paraId="5823861B" w14:textId="159DCD50" w:rsidR="000D4860" w:rsidRPr="005E2F62" w:rsidRDefault="000D4860" w:rsidP="000D4860">
            <w:pPr>
              <w:widowControl w:val="0"/>
              <w:spacing w:after="60"/>
              <w:contextualSpacing/>
              <w:rPr>
                <w:lang w:val="uk-UA" w:eastAsia="uk-UA"/>
              </w:rPr>
            </w:pPr>
          </w:p>
        </w:tc>
      </w:tr>
      <w:tr w:rsidR="000D4860" w:rsidRPr="00D54B6E" w14:paraId="3236BCB3" w14:textId="77777777" w:rsidTr="002A4054">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D189672" w14:textId="77777777" w:rsidR="000D4860" w:rsidRPr="005E2F62" w:rsidRDefault="000D4860" w:rsidP="000D4860">
            <w:pPr>
              <w:widowControl w:val="0"/>
              <w:spacing w:after="60"/>
              <w:contextualSpacing/>
              <w:rPr>
                <w:color w:val="000000"/>
                <w:lang w:val="uk-UA" w:eastAsia="uk-UA"/>
              </w:rPr>
            </w:pPr>
            <w:r w:rsidRPr="005E2F62">
              <w:rPr>
                <w:color w:val="000000"/>
                <w:lang w:val="uk-UA" w:eastAsia="uk-UA"/>
              </w:rPr>
              <w:t>4.3</w:t>
            </w:r>
          </w:p>
        </w:tc>
        <w:tc>
          <w:tcPr>
            <w:tcW w:w="2974" w:type="dxa"/>
            <w:tcBorders>
              <w:top w:val="single" w:sz="4" w:space="0" w:color="auto"/>
              <w:left w:val="single" w:sz="4" w:space="0" w:color="auto"/>
              <w:bottom w:val="single" w:sz="4" w:space="0" w:color="auto"/>
              <w:right w:val="single" w:sz="4" w:space="0" w:color="auto"/>
            </w:tcBorders>
            <w:hideMark/>
          </w:tcPr>
          <w:p w14:paraId="13507905" w14:textId="77777777" w:rsidR="000D4860" w:rsidRPr="005E2F62" w:rsidRDefault="000D4860" w:rsidP="00842C01">
            <w:pPr>
              <w:widowControl w:val="0"/>
              <w:spacing w:after="60"/>
              <w:ind w:left="-9" w:right="113"/>
              <w:contextualSpacing/>
              <w:rPr>
                <w:lang w:val="uk-UA" w:eastAsia="en-US"/>
              </w:rPr>
            </w:pPr>
            <w:r w:rsidRPr="005E2F62">
              <w:rPr>
                <w:lang w:val="uk-UA" w:eastAsia="en-US"/>
              </w:rPr>
              <w:t>місце, кількість, обсяг поставки товарів (надання послуг, виконання робіт)</w:t>
            </w:r>
          </w:p>
        </w:tc>
        <w:tc>
          <w:tcPr>
            <w:tcW w:w="6912" w:type="dxa"/>
            <w:tcBorders>
              <w:top w:val="single" w:sz="4" w:space="0" w:color="auto"/>
              <w:left w:val="single" w:sz="4" w:space="0" w:color="auto"/>
              <w:bottom w:val="single" w:sz="4" w:space="0" w:color="auto"/>
              <w:right w:val="single" w:sz="4" w:space="0" w:color="auto"/>
            </w:tcBorders>
            <w:hideMark/>
          </w:tcPr>
          <w:p w14:paraId="6A2381F3" w14:textId="1C569215" w:rsidR="00842C01" w:rsidRDefault="00842C01" w:rsidP="00842C01">
            <w:pPr>
              <w:pStyle w:val="HTML"/>
              <w:widowControl w:val="0"/>
              <w:shd w:val="clear" w:color="auto" w:fill="FFFFFF"/>
              <w:autoSpaceDE w:val="0"/>
              <w:autoSpaceDN w:val="0"/>
              <w:adjustRightInd w:val="0"/>
              <w:rPr>
                <w:rFonts w:ascii="Times New Roman" w:hAnsi="Times New Roman"/>
                <w:sz w:val="24"/>
                <w:szCs w:val="24"/>
              </w:rPr>
            </w:pPr>
            <w:r w:rsidRPr="00842C01">
              <w:rPr>
                <w:rFonts w:ascii="Times New Roman" w:hAnsi="Times New Roman"/>
                <w:sz w:val="24"/>
                <w:szCs w:val="24"/>
              </w:rPr>
              <w:t>Кількість: 1 одиниця</w:t>
            </w:r>
          </w:p>
          <w:p w14:paraId="402EF949" w14:textId="77777777" w:rsidR="00842C01" w:rsidRPr="00842C01" w:rsidRDefault="00842C01" w:rsidP="00842C01">
            <w:pPr>
              <w:pStyle w:val="HTML"/>
              <w:widowControl w:val="0"/>
              <w:shd w:val="clear" w:color="auto" w:fill="FFFFFF"/>
              <w:autoSpaceDE w:val="0"/>
              <w:autoSpaceDN w:val="0"/>
              <w:adjustRightInd w:val="0"/>
              <w:rPr>
                <w:rFonts w:ascii="Times New Roman" w:hAnsi="Times New Roman"/>
                <w:sz w:val="24"/>
                <w:szCs w:val="24"/>
              </w:rPr>
            </w:pPr>
          </w:p>
          <w:p w14:paraId="6F3D4395" w14:textId="77777777" w:rsidR="00842C01" w:rsidRPr="00842C01" w:rsidRDefault="00842C01" w:rsidP="00842C01">
            <w:pPr>
              <w:pStyle w:val="HTML"/>
              <w:widowControl w:val="0"/>
              <w:shd w:val="clear" w:color="auto" w:fill="FFFFFF"/>
              <w:autoSpaceDE w:val="0"/>
              <w:autoSpaceDN w:val="0"/>
              <w:adjustRightInd w:val="0"/>
              <w:rPr>
                <w:rFonts w:ascii="Times New Roman" w:hAnsi="Times New Roman"/>
                <w:sz w:val="24"/>
                <w:szCs w:val="24"/>
              </w:rPr>
            </w:pPr>
            <w:r w:rsidRPr="00842C01">
              <w:rPr>
                <w:rFonts w:ascii="Times New Roman" w:hAnsi="Times New Roman"/>
                <w:sz w:val="24"/>
                <w:szCs w:val="24"/>
              </w:rPr>
              <w:t>Місце поставки: 02218, Україна, м. Київ, вул. Райдужна 51</w:t>
            </w:r>
          </w:p>
          <w:p w14:paraId="2A7A55B5" w14:textId="3CA391F7" w:rsidR="000D4860" w:rsidRPr="005E2F62" w:rsidRDefault="000D4860" w:rsidP="00B15332">
            <w:pPr>
              <w:widowControl w:val="0"/>
              <w:spacing w:after="60"/>
              <w:ind w:right="113"/>
              <w:contextualSpacing/>
              <w:jc w:val="both"/>
              <w:rPr>
                <w:lang w:val="uk-UA" w:eastAsia="en-US"/>
              </w:rPr>
            </w:pPr>
          </w:p>
        </w:tc>
      </w:tr>
      <w:tr w:rsidR="000D4860" w:rsidRPr="005E2F62" w14:paraId="3B660061" w14:textId="77777777" w:rsidTr="002A4054">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8F1DE7D" w14:textId="77777777" w:rsidR="000D4860" w:rsidRPr="005E2F62" w:rsidRDefault="000D4860" w:rsidP="000D4860">
            <w:pPr>
              <w:widowControl w:val="0"/>
              <w:spacing w:after="60"/>
              <w:contextualSpacing/>
              <w:rPr>
                <w:color w:val="000000"/>
                <w:lang w:val="uk-UA" w:eastAsia="uk-UA"/>
              </w:rPr>
            </w:pPr>
            <w:r w:rsidRPr="005E2F62">
              <w:rPr>
                <w:color w:val="000000"/>
                <w:lang w:val="uk-UA" w:eastAsia="uk-UA"/>
              </w:rPr>
              <w:t>4.4</w:t>
            </w:r>
          </w:p>
        </w:tc>
        <w:tc>
          <w:tcPr>
            <w:tcW w:w="2974" w:type="dxa"/>
            <w:tcBorders>
              <w:top w:val="single" w:sz="4" w:space="0" w:color="auto"/>
              <w:left w:val="single" w:sz="4" w:space="0" w:color="auto"/>
              <w:bottom w:val="single" w:sz="4" w:space="0" w:color="auto"/>
              <w:right w:val="single" w:sz="4" w:space="0" w:color="auto"/>
            </w:tcBorders>
            <w:hideMark/>
          </w:tcPr>
          <w:p w14:paraId="71F15BD7" w14:textId="77777777" w:rsidR="000D4860" w:rsidRPr="005E2F62" w:rsidRDefault="000D4860" w:rsidP="000D4860">
            <w:pPr>
              <w:widowControl w:val="0"/>
              <w:spacing w:after="60"/>
              <w:ind w:left="-9" w:right="113"/>
              <w:contextualSpacing/>
              <w:rPr>
                <w:lang w:val="uk-UA" w:eastAsia="en-US"/>
              </w:rPr>
            </w:pPr>
            <w:r w:rsidRPr="005E2F62">
              <w:rPr>
                <w:lang w:val="uk-UA" w:eastAsia="en-US"/>
              </w:rPr>
              <w:t>строк поставки товарів (надання послуг, виконання робіт)</w:t>
            </w:r>
          </w:p>
        </w:tc>
        <w:tc>
          <w:tcPr>
            <w:tcW w:w="6912" w:type="dxa"/>
            <w:tcBorders>
              <w:top w:val="single" w:sz="4" w:space="0" w:color="auto"/>
              <w:left w:val="single" w:sz="4" w:space="0" w:color="auto"/>
              <w:bottom w:val="single" w:sz="4" w:space="0" w:color="auto"/>
              <w:right w:val="single" w:sz="4" w:space="0" w:color="auto"/>
            </w:tcBorders>
            <w:vAlign w:val="center"/>
            <w:hideMark/>
          </w:tcPr>
          <w:p w14:paraId="7605DDD3" w14:textId="77777777" w:rsidR="00121E6B" w:rsidRDefault="00121E6B" w:rsidP="00121E6B">
            <w:pPr>
              <w:widowControl w:val="0"/>
              <w:spacing w:after="60"/>
              <w:ind w:left="34" w:right="113" w:hanging="21"/>
              <w:contextualSpacing/>
              <w:jc w:val="both"/>
              <w:rPr>
                <w:lang w:eastAsia="uk-UA"/>
              </w:rPr>
            </w:pPr>
            <w:proofErr w:type="spellStart"/>
            <w:r>
              <w:rPr>
                <w:lang w:eastAsia="uk-UA"/>
              </w:rPr>
              <w:t>Після</w:t>
            </w:r>
            <w:proofErr w:type="spellEnd"/>
            <w:r>
              <w:rPr>
                <w:lang w:eastAsia="uk-UA"/>
              </w:rPr>
              <w:t xml:space="preserve"> </w:t>
            </w:r>
            <w:proofErr w:type="spellStart"/>
            <w:r>
              <w:rPr>
                <w:lang w:eastAsia="uk-UA"/>
              </w:rPr>
              <w:t>підписання</w:t>
            </w:r>
            <w:proofErr w:type="spellEnd"/>
            <w:r>
              <w:rPr>
                <w:lang w:eastAsia="uk-UA"/>
              </w:rPr>
              <w:t xml:space="preserve"> договору </w:t>
            </w:r>
            <w:proofErr w:type="spellStart"/>
            <w:r>
              <w:rPr>
                <w:lang w:eastAsia="uk-UA"/>
              </w:rPr>
              <w:t>протягом</w:t>
            </w:r>
            <w:proofErr w:type="spellEnd"/>
            <w:r>
              <w:rPr>
                <w:lang w:eastAsia="uk-UA"/>
              </w:rPr>
              <w:t xml:space="preserve">   </w:t>
            </w:r>
            <w:proofErr w:type="spellStart"/>
            <w:r>
              <w:rPr>
                <w:lang w:eastAsia="uk-UA"/>
              </w:rPr>
              <w:t>п’яти</w:t>
            </w:r>
            <w:proofErr w:type="spellEnd"/>
            <w:r>
              <w:rPr>
                <w:lang w:eastAsia="uk-UA"/>
              </w:rPr>
              <w:t xml:space="preserve">   </w:t>
            </w:r>
            <w:proofErr w:type="spellStart"/>
            <w:proofErr w:type="gramStart"/>
            <w:r>
              <w:rPr>
                <w:lang w:eastAsia="uk-UA"/>
              </w:rPr>
              <w:t>днів</w:t>
            </w:r>
            <w:proofErr w:type="spellEnd"/>
            <w:r>
              <w:rPr>
                <w:lang w:eastAsia="uk-UA"/>
              </w:rPr>
              <w:t xml:space="preserve">  по</w:t>
            </w:r>
            <w:proofErr w:type="gramEnd"/>
            <w:r>
              <w:rPr>
                <w:lang w:eastAsia="uk-UA"/>
              </w:rPr>
              <w:t xml:space="preserve"> </w:t>
            </w:r>
            <w:proofErr w:type="spellStart"/>
            <w:r>
              <w:rPr>
                <w:lang w:eastAsia="uk-UA"/>
              </w:rPr>
              <w:t>кількості</w:t>
            </w:r>
            <w:proofErr w:type="spellEnd"/>
            <w:r>
              <w:rPr>
                <w:lang w:eastAsia="uk-UA"/>
              </w:rPr>
              <w:t xml:space="preserve"> та </w:t>
            </w:r>
            <w:proofErr w:type="spellStart"/>
            <w:r>
              <w:rPr>
                <w:lang w:eastAsia="uk-UA"/>
              </w:rPr>
              <w:t>найменуванню</w:t>
            </w:r>
            <w:proofErr w:type="spellEnd"/>
            <w:r>
              <w:rPr>
                <w:lang w:eastAsia="uk-UA"/>
              </w:rPr>
              <w:t xml:space="preserve"> </w:t>
            </w:r>
            <w:proofErr w:type="spellStart"/>
            <w:r>
              <w:rPr>
                <w:lang w:eastAsia="uk-UA"/>
              </w:rPr>
              <w:t>відповідно</w:t>
            </w:r>
            <w:proofErr w:type="spellEnd"/>
            <w:r>
              <w:rPr>
                <w:lang w:eastAsia="uk-UA"/>
              </w:rPr>
              <w:t xml:space="preserve">  </w:t>
            </w:r>
            <w:proofErr w:type="spellStart"/>
            <w:r>
              <w:rPr>
                <w:lang w:eastAsia="uk-UA"/>
              </w:rPr>
              <w:t>специфікації</w:t>
            </w:r>
            <w:proofErr w:type="spellEnd"/>
            <w:r>
              <w:rPr>
                <w:lang w:eastAsia="uk-UA"/>
              </w:rPr>
              <w:t xml:space="preserve"> до договору. </w:t>
            </w:r>
          </w:p>
          <w:p w14:paraId="5A1BED2C" w14:textId="77777777" w:rsidR="00121E6B" w:rsidRDefault="00121E6B" w:rsidP="00121E6B">
            <w:pPr>
              <w:widowControl w:val="0"/>
              <w:spacing w:after="60"/>
              <w:ind w:left="34" w:right="113" w:hanging="21"/>
              <w:contextualSpacing/>
              <w:jc w:val="both"/>
              <w:rPr>
                <w:lang w:eastAsia="uk-UA"/>
              </w:rPr>
            </w:pPr>
            <w:r>
              <w:rPr>
                <w:lang w:eastAsia="uk-UA"/>
              </w:rPr>
              <w:t xml:space="preserve">- Предмет </w:t>
            </w:r>
            <w:proofErr w:type="spellStart"/>
            <w:r>
              <w:rPr>
                <w:lang w:eastAsia="uk-UA"/>
              </w:rPr>
              <w:t>закупівлі</w:t>
            </w:r>
            <w:proofErr w:type="spellEnd"/>
            <w:r>
              <w:rPr>
                <w:lang w:eastAsia="uk-UA"/>
              </w:rPr>
              <w:t xml:space="preserve"> </w:t>
            </w:r>
            <w:proofErr w:type="spellStart"/>
            <w:r>
              <w:rPr>
                <w:lang w:eastAsia="uk-UA"/>
              </w:rPr>
              <w:t>повинний</w:t>
            </w:r>
            <w:proofErr w:type="spellEnd"/>
            <w:r>
              <w:rPr>
                <w:lang w:eastAsia="uk-UA"/>
              </w:rPr>
              <w:t xml:space="preserve"> бути </w:t>
            </w:r>
            <w:proofErr w:type="spellStart"/>
            <w:r>
              <w:rPr>
                <w:lang w:eastAsia="uk-UA"/>
              </w:rPr>
              <w:t>поставлений</w:t>
            </w:r>
            <w:proofErr w:type="spellEnd"/>
            <w:r>
              <w:rPr>
                <w:lang w:eastAsia="uk-UA"/>
              </w:rPr>
              <w:t xml:space="preserve"> того ж </w:t>
            </w:r>
            <w:proofErr w:type="spellStart"/>
            <w:r>
              <w:rPr>
                <w:lang w:eastAsia="uk-UA"/>
              </w:rPr>
              <w:t>найменування</w:t>
            </w:r>
            <w:proofErr w:type="spellEnd"/>
            <w:r>
              <w:rPr>
                <w:lang w:eastAsia="uk-UA"/>
              </w:rPr>
              <w:t xml:space="preserve"> та у </w:t>
            </w:r>
            <w:proofErr w:type="spellStart"/>
            <w:r>
              <w:rPr>
                <w:lang w:eastAsia="uk-UA"/>
              </w:rPr>
              <w:t>тій</w:t>
            </w:r>
            <w:proofErr w:type="spellEnd"/>
            <w:r>
              <w:rPr>
                <w:lang w:eastAsia="uk-UA"/>
              </w:rPr>
              <w:t xml:space="preserve"> же </w:t>
            </w:r>
            <w:proofErr w:type="spellStart"/>
            <w:r>
              <w:rPr>
                <w:lang w:eastAsia="uk-UA"/>
              </w:rPr>
              <w:t>кількості</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вказано</w:t>
            </w:r>
            <w:proofErr w:type="spellEnd"/>
            <w:r>
              <w:rPr>
                <w:lang w:eastAsia="uk-UA"/>
              </w:rPr>
              <w:t xml:space="preserve"> в </w:t>
            </w:r>
            <w:proofErr w:type="spellStart"/>
            <w:r>
              <w:rPr>
                <w:lang w:eastAsia="uk-UA"/>
              </w:rPr>
              <w:t>пропозиції</w:t>
            </w:r>
            <w:proofErr w:type="spellEnd"/>
            <w:r>
              <w:rPr>
                <w:lang w:eastAsia="uk-UA"/>
              </w:rPr>
              <w:t xml:space="preserve">, за </w:t>
            </w:r>
            <w:proofErr w:type="spellStart"/>
            <w:proofErr w:type="gramStart"/>
            <w:r>
              <w:rPr>
                <w:lang w:eastAsia="uk-UA"/>
              </w:rPr>
              <w:t>рахунок</w:t>
            </w:r>
            <w:proofErr w:type="spellEnd"/>
            <w:r>
              <w:rPr>
                <w:lang w:eastAsia="uk-UA"/>
              </w:rPr>
              <w:t xml:space="preserve">  </w:t>
            </w:r>
            <w:proofErr w:type="spellStart"/>
            <w:r>
              <w:rPr>
                <w:lang w:eastAsia="uk-UA"/>
              </w:rPr>
              <w:t>продавця</w:t>
            </w:r>
            <w:proofErr w:type="spellEnd"/>
            <w:proofErr w:type="gramEnd"/>
            <w:r>
              <w:rPr>
                <w:lang w:eastAsia="uk-UA"/>
              </w:rPr>
              <w:t xml:space="preserve">, </w:t>
            </w:r>
            <w:proofErr w:type="spellStart"/>
            <w:r>
              <w:rPr>
                <w:lang w:eastAsia="uk-UA"/>
              </w:rPr>
              <w:t>завантажувально-розвантажувальні</w:t>
            </w:r>
            <w:proofErr w:type="spellEnd"/>
            <w:r>
              <w:rPr>
                <w:lang w:eastAsia="uk-UA"/>
              </w:rPr>
              <w:t xml:space="preserve"> </w:t>
            </w:r>
            <w:proofErr w:type="spellStart"/>
            <w:r>
              <w:rPr>
                <w:lang w:eastAsia="uk-UA"/>
              </w:rPr>
              <w:t>роботи</w:t>
            </w:r>
            <w:proofErr w:type="spellEnd"/>
            <w:r>
              <w:rPr>
                <w:lang w:eastAsia="uk-UA"/>
              </w:rPr>
              <w:t xml:space="preserve"> за </w:t>
            </w:r>
            <w:proofErr w:type="spellStart"/>
            <w:r>
              <w:rPr>
                <w:lang w:eastAsia="uk-UA"/>
              </w:rPr>
              <w:t>рахунок</w:t>
            </w:r>
            <w:proofErr w:type="spellEnd"/>
            <w:r>
              <w:rPr>
                <w:lang w:eastAsia="uk-UA"/>
              </w:rPr>
              <w:t xml:space="preserve"> </w:t>
            </w:r>
            <w:proofErr w:type="spellStart"/>
            <w:r>
              <w:rPr>
                <w:lang w:eastAsia="uk-UA"/>
              </w:rPr>
              <w:t>постачальника</w:t>
            </w:r>
            <w:proofErr w:type="spellEnd"/>
            <w:r>
              <w:rPr>
                <w:lang w:eastAsia="uk-UA"/>
              </w:rPr>
              <w:t xml:space="preserve"> .</w:t>
            </w:r>
          </w:p>
          <w:p w14:paraId="7C66A532" w14:textId="77777777" w:rsidR="00121E6B" w:rsidRDefault="00121E6B" w:rsidP="00121E6B">
            <w:pPr>
              <w:widowControl w:val="0"/>
              <w:spacing w:after="60"/>
              <w:ind w:left="34" w:right="113" w:hanging="21"/>
              <w:contextualSpacing/>
              <w:jc w:val="both"/>
              <w:rPr>
                <w:lang w:eastAsia="uk-UA"/>
              </w:rPr>
            </w:pPr>
            <w:r>
              <w:rPr>
                <w:lang w:eastAsia="uk-UA"/>
              </w:rPr>
              <w:t xml:space="preserve">- </w:t>
            </w:r>
            <w:proofErr w:type="spellStart"/>
            <w:r>
              <w:rPr>
                <w:lang w:eastAsia="uk-UA"/>
              </w:rPr>
              <w:t>Переможець</w:t>
            </w:r>
            <w:proofErr w:type="spellEnd"/>
            <w:r>
              <w:rPr>
                <w:lang w:eastAsia="uk-UA"/>
              </w:rPr>
              <w:t xml:space="preserve"> </w:t>
            </w:r>
            <w:proofErr w:type="spellStart"/>
            <w:r>
              <w:rPr>
                <w:lang w:eastAsia="uk-UA"/>
              </w:rPr>
              <w:t>оплачує</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витрати</w:t>
            </w:r>
            <w:proofErr w:type="spellEnd"/>
            <w:r>
              <w:rPr>
                <w:lang w:eastAsia="uk-UA"/>
              </w:rPr>
              <w:t xml:space="preserve">, </w:t>
            </w:r>
            <w:proofErr w:type="spellStart"/>
            <w:r>
              <w:rPr>
                <w:lang w:eastAsia="uk-UA"/>
              </w:rPr>
              <w:t>пов’язані</w:t>
            </w:r>
            <w:proofErr w:type="spellEnd"/>
            <w:r>
              <w:rPr>
                <w:lang w:eastAsia="uk-UA"/>
              </w:rPr>
              <w:t xml:space="preserve"> з </w:t>
            </w:r>
            <w:proofErr w:type="spellStart"/>
            <w:r>
              <w:rPr>
                <w:lang w:eastAsia="uk-UA"/>
              </w:rPr>
              <w:t>пересилкою</w:t>
            </w:r>
            <w:proofErr w:type="spellEnd"/>
            <w:r>
              <w:rPr>
                <w:lang w:eastAsia="uk-UA"/>
              </w:rPr>
              <w:t xml:space="preserve"> </w:t>
            </w:r>
            <w:proofErr w:type="spellStart"/>
            <w:r>
              <w:rPr>
                <w:lang w:eastAsia="uk-UA"/>
              </w:rPr>
              <w:t>документів</w:t>
            </w:r>
            <w:proofErr w:type="spellEnd"/>
            <w:r>
              <w:rPr>
                <w:lang w:eastAsia="uk-UA"/>
              </w:rPr>
              <w:t xml:space="preserve"> (</w:t>
            </w:r>
            <w:proofErr w:type="spellStart"/>
            <w:r>
              <w:rPr>
                <w:lang w:eastAsia="uk-UA"/>
              </w:rPr>
              <w:t>договір</w:t>
            </w:r>
            <w:proofErr w:type="spellEnd"/>
            <w:r>
              <w:rPr>
                <w:lang w:eastAsia="uk-UA"/>
              </w:rPr>
              <w:t xml:space="preserve">, </w:t>
            </w:r>
            <w:proofErr w:type="spellStart"/>
            <w:r>
              <w:rPr>
                <w:lang w:eastAsia="uk-UA"/>
              </w:rPr>
              <w:t>сертифікати</w:t>
            </w:r>
            <w:proofErr w:type="spellEnd"/>
            <w:r>
              <w:rPr>
                <w:lang w:eastAsia="uk-UA"/>
              </w:rPr>
              <w:t xml:space="preserve">, </w:t>
            </w:r>
            <w:proofErr w:type="spellStart"/>
            <w:r>
              <w:rPr>
                <w:lang w:eastAsia="uk-UA"/>
              </w:rPr>
              <w:t>накладні</w:t>
            </w:r>
            <w:proofErr w:type="spellEnd"/>
            <w:r>
              <w:rPr>
                <w:lang w:eastAsia="uk-UA"/>
              </w:rPr>
              <w:t xml:space="preserve"> і т. д.)</w:t>
            </w:r>
          </w:p>
          <w:p w14:paraId="08DC64CE" w14:textId="77777777" w:rsidR="00121E6B" w:rsidRDefault="00121E6B" w:rsidP="00121E6B">
            <w:pPr>
              <w:widowControl w:val="0"/>
              <w:spacing w:after="60"/>
              <w:ind w:left="34" w:right="113" w:hanging="21"/>
              <w:contextualSpacing/>
              <w:jc w:val="both"/>
              <w:rPr>
                <w:lang w:eastAsia="uk-UA"/>
              </w:rPr>
            </w:pPr>
            <w:r>
              <w:rPr>
                <w:lang w:eastAsia="uk-UA"/>
              </w:rPr>
              <w:t xml:space="preserve">- </w:t>
            </w:r>
            <w:proofErr w:type="spellStart"/>
            <w:r>
              <w:rPr>
                <w:lang w:eastAsia="uk-UA"/>
              </w:rPr>
              <w:t>Вимоги</w:t>
            </w:r>
            <w:proofErr w:type="spellEnd"/>
            <w:r>
              <w:rPr>
                <w:lang w:eastAsia="uk-UA"/>
              </w:rPr>
              <w:t xml:space="preserve"> до </w:t>
            </w:r>
            <w:proofErr w:type="spellStart"/>
            <w:r>
              <w:rPr>
                <w:lang w:eastAsia="uk-UA"/>
              </w:rPr>
              <w:t>тари</w:t>
            </w:r>
            <w:proofErr w:type="spellEnd"/>
            <w:r>
              <w:rPr>
                <w:lang w:eastAsia="uk-UA"/>
              </w:rPr>
              <w:t xml:space="preserve"> та упаковки: тара та упаковка повинна </w:t>
            </w:r>
            <w:proofErr w:type="spellStart"/>
            <w:r>
              <w:rPr>
                <w:lang w:eastAsia="uk-UA"/>
              </w:rPr>
              <w:t>відповідати</w:t>
            </w:r>
            <w:proofErr w:type="spellEnd"/>
            <w:r>
              <w:rPr>
                <w:lang w:eastAsia="uk-UA"/>
              </w:rPr>
              <w:t xml:space="preserve"> </w:t>
            </w:r>
            <w:proofErr w:type="spellStart"/>
            <w:r>
              <w:rPr>
                <w:lang w:eastAsia="uk-UA"/>
              </w:rPr>
              <w:t>вимогам</w:t>
            </w:r>
            <w:proofErr w:type="spellEnd"/>
            <w:r>
              <w:rPr>
                <w:lang w:eastAsia="uk-UA"/>
              </w:rPr>
              <w:t xml:space="preserve"> </w:t>
            </w:r>
            <w:proofErr w:type="spellStart"/>
            <w:r>
              <w:rPr>
                <w:lang w:eastAsia="uk-UA"/>
              </w:rPr>
              <w:t>встановленим</w:t>
            </w:r>
            <w:proofErr w:type="spellEnd"/>
            <w:r>
              <w:rPr>
                <w:lang w:eastAsia="uk-UA"/>
              </w:rPr>
              <w:t xml:space="preserve"> до </w:t>
            </w:r>
            <w:proofErr w:type="spellStart"/>
            <w:r>
              <w:rPr>
                <w:lang w:eastAsia="uk-UA"/>
              </w:rPr>
              <w:t>даного</w:t>
            </w:r>
            <w:proofErr w:type="spellEnd"/>
            <w:r>
              <w:rPr>
                <w:lang w:eastAsia="uk-UA"/>
              </w:rPr>
              <w:t xml:space="preserve"> виду товару і </w:t>
            </w:r>
            <w:proofErr w:type="spellStart"/>
            <w:r>
              <w:rPr>
                <w:lang w:eastAsia="uk-UA"/>
              </w:rPr>
              <w:t>захищати</w:t>
            </w:r>
            <w:proofErr w:type="spellEnd"/>
            <w:r>
              <w:rPr>
                <w:lang w:eastAsia="uk-UA"/>
              </w:rPr>
              <w:t xml:space="preserve"> </w:t>
            </w:r>
            <w:proofErr w:type="spellStart"/>
            <w:r>
              <w:rPr>
                <w:lang w:eastAsia="uk-UA"/>
              </w:rPr>
              <w:t>його</w:t>
            </w:r>
            <w:proofErr w:type="spellEnd"/>
            <w:r>
              <w:rPr>
                <w:lang w:eastAsia="uk-UA"/>
              </w:rPr>
              <w:t xml:space="preserve"> </w:t>
            </w:r>
            <w:proofErr w:type="spellStart"/>
            <w:r>
              <w:rPr>
                <w:lang w:eastAsia="uk-UA"/>
              </w:rPr>
              <w:t>від</w:t>
            </w:r>
            <w:proofErr w:type="spellEnd"/>
            <w:r>
              <w:rPr>
                <w:lang w:eastAsia="uk-UA"/>
              </w:rPr>
              <w:t xml:space="preserve"> </w:t>
            </w:r>
            <w:proofErr w:type="spellStart"/>
            <w:r>
              <w:rPr>
                <w:lang w:eastAsia="uk-UA"/>
              </w:rPr>
              <w:t>пошкоджень</w:t>
            </w:r>
            <w:proofErr w:type="spellEnd"/>
            <w:r>
              <w:rPr>
                <w:lang w:eastAsia="uk-UA"/>
              </w:rPr>
              <w:t xml:space="preserve"> </w:t>
            </w:r>
            <w:proofErr w:type="spellStart"/>
            <w:r>
              <w:rPr>
                <w:lang w:eastAsia="uk-UA"/>
              </w:rPr>
              <w:t>або</w:t>
            </w:r>
            <w:proofErr w:type="spellEnd"/>
            <w:r>
              <w:rPr>
                <w:lang w:eastAsia="uk-UA"/>
              </w:rPr>
              <w:t xml:space="preserve"> </w:t>
            </w:r>
            <w:proofErr w:type="spellStart"/>
            <w:r>
              <w:rPr>
                <w:lang w:eastAsia="uk-UA"/>
              </w:rPr>
              <w:t>псування</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перевезення</w:t>
            </w:r>
            <w:proofErr w:type="spellEnd"/>
            <w:r>
              <w:rPr>
                <w:lang w:eastAsia="uk-UA"/>
              </w:rPr>
              <w:t xml:space="preserve"> (доставки). </w:t>
            </w:r>
          </w:p>
          <w:p w14:paraId="0A13ED35" w14:textId="77777777" w:rsidR="00121E6B" w:rsidRDefault="00121E6B" w:rsidP="00121E6B">
            <w:pPr>
              <w:widowControl w:val="0"/>
              <w:spacing w:after="60"/>
              <w:ind w:left="34" w:right="113" w:hanging="21"/>
              <w:contextualSpacing/>
              <w:jc w:val="both"/>
              <w:rPr>
                <w:lang w:eastAsia="uk-UA"/>
              </w:rPr>
            </w:pPr>
            <w:proofErr w:type="spellStart"/>
            <w:r>
              <w:rPr>
                <w:lang w:eastAsia="uk-UA"/>
              </w:rPr>
              <w:t>Постачальник</w:t>
            </w:r>
            <w:proofErr w:type="spellEnd"/>
            <w:r>
              <w:rPr>
                <w:lang w:eastAsia="uk-UA"/>
              </w:rPr>
              <w:t xml:space="preserve"> при </w:t>
            </w:r>
            <w:proofErr w:type="spellStart"/>
            <w:r>
              <w:rPr>
                <w:lang w:eastAsia="uk-UA"/>
              </w:rPr>
              <w:t>поставці</w:t>
            </w:r>
            <w:proofErr w:type="spellEnd"/>
            <w:r>
              <w:rPr>
                <w:lang w:eastAsia="uk-UA"/>
              </w:rPr>
              <w:t xml:space="preserve"> Товару </w:t>
            </w:r>
            <w:proofErr w:type="spellStart"/>
            <w:r>
              <w:rPr>
                <w:lang w:eastAsia="uk-UA"/>
              </w:rPr>
              <w:t>надає</w:t>
            </w:r>
            <w:proofErr w:type="spellEnd"/>
            <w:r>
              <w:rPr>
                <w:lang w:eastAsia="uk-UA"/>
              </w:rPr>
              <w:t xml:space="preserve"> </w:t>
            </w:r>
            <w:proofErr w:type="spellStart"/>
            <w:r>
              <w:rPr>
                <w:lang w:eastAsia="uk-UA"/>
              </w:rPr>
              <w:t>наступні</w:t>
            </w:r>
            <w:proofErr w:type="spellEnd"/>
            <w:r>
              <w:rPr>
                <w:lang w:eastAsia="uk-UA"/>
              </w:rPr>
              <w:t xml:space="preserve"> </w:t>
            </w:r>
            <w:proofErr w:type="spellStart"/>
            <w:r>
              <w:rPr>
                <w:lang w:eastAsia="uk-UA"/>
              </w:rPr>
              <w:t>документи</w:t>
            </w:r>
            <w:proofErr w:type="spellEnd"/>
            <w:r>
              <w:rPr>
                <w:lang w:eastAsia="uk-UA"/>
              </w:rPr>
              <w:t xml:space="preserve">: </w:t>
            </w:r>
          </w:p>
          <w:p w14:paraId="397FD0D6" w14:textId="77777777" w:rsidR="00121E6B" w:rsidRDefault="00121E6B" w:rsidP="00121E6B">
            <w:pPr>
              <w:widowControl w:val="0"/>
              <w:spacing w:after="60"/>
              <w:ind w:left="34" w:right="113" w:hanging="21"/>
              <w:contextualSpacing/>
              <w:jc w:val="both"/>
              <w:rPr>
                <w:lang w:eastAsia="uk-UA"/>
              </w:rPr>
            </w:pPr>
            <w:r>
              <w:rPr>
                <w:lang w:eastAsia="uk-UA"/>
              </w:rPr>
              <w:t xml:space="preserve">1.Видаткову </w:t>
            </w:r>
            <w:proofErr w:type="spellStart"/>
            <w:r>
              <w:rPr>
                <w:lang w:eastAsia="uk-UA"/>
              </w:rPr>
              <w:t>накладну</w:t>
            </w:r>
            <w:proofErr w:type="spellEnd"/>
            <w:r>
              <w:rPr>
                <w:lang w:eastAsia="uk-UA"/>
              </w:rPr>
              <w:t xml:space="preserve"> на Товар (в 2-х </w:t>
            </w:r>
            <w:proofErr w:type="spellStart"/>
            <w:r>
              <w:rPr>
                <w:lang w:eastAsia="uk-UA"/>
              </w:rPr>
              <w:t>екземплярах</w:t>
            </w:r>
            <w:proofErr w:type="spellEnd"/>
            <w:r>
              <w:rPr>
                <w:lang w:eastAsia="uk-UA"/>
              </w:rPr>
              <w:t>),</w:t>
            </w:r>
          </w:p>
          <w:p w14:paraId="777B7FA0" w14:textId="77777777" w:rsidR="00121E6B" w:rsidRDefault="00121E6B" w:rsidP="00121E6B">
            <w:pPr>
              <w:widowControl w:val="0"/>
              <w:spacing w:after="60"/>
              <w:ind w:left="34" w:right="113" w:hanging="21"/>
              <w:contextualSpacing/>
              <w:jc w:val="both"/>
              <w:rPr>
                <w:lang w:eastAsia="uk-UA"/>
              </w:rPr>
            </w:pPr>
            <w:r>
              <w:rPr>
                <w:lang w:eastAsia="uk-UA"/>
              </w:rPr>
              <w:t xml:space="preserve">2 </w:t>
            </w:r>
            <w:proofErr w:type="spellStart"/>
            <w:r>
              <w:rPr>
                <w:lang w:eastAsia="uk-UA"/>
              </w:rPr>
              <w:t>Рахунок</w:t>
            </w:r>
            <w:proofErr w:type="spellEnd"/>
            <w:r>
              <w:rPr>
                <w:lang w:eastAsia="uk-UA"/>
              </w:rPr>
              <w:t xml:space="preserve"> на оплату товару.</w:t>
            </w:r>
          </w:p>
          <w:p w14:paraId="57DC0DD1" w14:textId="77777777" w:rsidR="00121E6B" w:rsidRDefault="00121E6B" w:rsidP="00121E6B">
            <w:pPr>
              <w:widowControl w:val="0"/>
              <w:spacing w:after="60"/>
              <w:ind w:left="34" w:right="113" w:hanging="21"/>
              <w:contextualSpacing/>
              <w:jc w:val="both"/>
              <w:rPr>
                <w:lang w:eastAsia="uk-UA"/>
              </w:rPr>
            </w:pPr>
            <w:r>
              <w:rPr>
                <w:lang w:eastAsia="uk-UA"/>
              </w:rPr>
              <w:t xml:space="preserve">3.Паспорт з </w:t>
            </w:r>
            <w:proofErr w:type="spellStart"/>
            <w:r>
              <w:rPr>
                <w:lang w:eastAsia="uk-UA"/>
              </w:rPr>
              <w:t>відміткою</w:t>
            </w:r>
            <w:proofErr w:type="spellEnd"/>
            <w:r>
              <w:rPr>
                <w:lang w:eastAsia="uk-UA"/>
              </w:rPr>
              <w:t xml:space="preserve"> про </w:t>
            </w:r>
            <w:proofErr w:type="spellStart"/>
            <w:proofErr w:type="gramStart"/>
            <w:r>
              <w:rPr>
                <w:lang w:eastAsia="uk-UA"/>
              </w:rPr>
              <w:t>взяття</w:t>
            </w:r>
            <w:proofErr w:type="spellEnd"/>
            <w:r>
              <w:rPr>
                <w:lang w:eastAsia="uk-UA"/>
              </w:rPr>
              <w:t xml:space="preserve">  на</w:t>
            </w:r>
            <w:proofErr w:type="gramEnd"/>
            <w:r>
              <w:rPr>
                <w:lang w:eastAsia="uk-UA"/>
              </w:rPr>
              <w:t xml:space="preserve"> </w:t>
            </w:r>
            <w:proofErr w:type="spellStart"/>
            <w:r>
              <w:rPr>
                <w:lang w:eastAsia="uk-UA"/>
              </w:rPr>
              <w:t>гарантійне</w:t>
            </w:r>
            <w:proofErr w:type="spellEnd"/>
            <w:r>
              <w:rPr>
                <w:lang w:eastAsia="uk-UA"/>
              </w:rPr>
              <w:t xml:space="preserve"> </w:t>
            </w:r>
            <w:proofErr w:type="spellStart"/>
            <w:r>
              <w:rPr>
                <w:lang w:eastAsia="uk-UA"/>
              </w:rPr>
              <w:t>обслуговування</w:t>
            </w:r>
            <w:proofErr w:type="spellEnd"/>
            <w:r>
              <w:rPr>
                <w:lang w:eastAsia="uk-UA"/>
              </w:rPr>
              <w:t xml:space="preserve"> </w:t>
            </w:r>
          </w:p>
          <w:p w14:paraId="535D3FD0" w14:textId="300AEBF6" w:rsidR="000D4860" w:rsidRPr="00D5515F" w:rsidRDefault="00121E6B" w:rsidP="00121E6B">
            <w:pPr>
              <w:widowControl w:val="0"/>
              <w:spacing w:after="60"/>
              <w:ind w:left="34" w:right="113" w:hanging="21"/>
              <w:contextualSpacing/>
              <w:jc w:val="both"/>
              <w:rPr>
                <w:color w:val="FF0000"/>
                <w:lang w:val="uk-UA" w:eastAsia="en-US"/>
              </w:rPr>
            </w:pPr>
            <w:r>
              <w:rPr>
                <w:lang w:eastAsia="uk-UA"/>
              </w:rPr>
              <w:t xml:space="preserve">4. </w:t>
            </w:r>
            <w:proofErr w:type="spellStart"/>
            <w:r>
              <w:rPr>
                <w:lang w:eastAsia="uk-UA"/>
              </w:rPr>
              <w:t>Сертифікати</w:t>
            </w:r>
            <w:proofErr w:type="spellEnd"/>
            <w:r>
              <w:rPr>
                <w:lang w:eastAsia="uk-UA"/>
              </w:rPr>
              <w:t xml:space="preserve"> </w:t>
            </w:r>
            <w:proofErr w:type="spellStart"/>
            <w:r>
              <w:rPr>
                <w:lang w:eastAsia="uk-UA"/>
              </w:rPr>
              <w:t>відповідності</w:t>
            </w:r>
            <w:proofErr w:type="spellEnd"/>
            <w:r>
              <w:rPr>
                <w:lang w:eastAsia="uk-UA"/>
              </w:rPr>
              <w:t xml:space="preserve"> та </w:t>
            </w:r>
            <w:proofErr w:type="spellStart"/>
            <w:r>
              <w:rPr>
                <w:lang w:eastAsia="uk-UA"/>
              </w:rPr>
              <w:t>якості</w:t>
            </w:r>
            <w:proofErr w:type="spellEnd"/>
            <w:r>
              <w:rPr>
                <w:lang w:eastAsia="uk-UA"/>
              </w:rPr>
              <w:t xml:space="preserve"> товару.</w:t>
            </w:r>
          </w:p>
        </w:tc>
      </w:tr>
      <w:tr w:rsidR="000D4860" w:rsidRPr="005E2F62" w14:paraId="5075B1DE" w14:textId="77777777" w:rsidTr="002A4054">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3295FB4"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lastRenderedPageBreak/>
              <w:t>5</w:t>
            </w:r>
          </w:p>
        </w:tc>
        <w:tc>
          <w:tcPr>
            <w:tcW w:w="2974" w:type="dxa"/>
            <w:tcBorders>
              <w:top w:val="single" w:sz="4" w:space="0" w:color="auto"/>
              <w:left w:val="single" w:sz="4" w:space="0" w:color="auto"/>
              <w:bottom w:val="single" w:sz="4" w:space="0" w:color="auto"/>
              <w:right w:val="single" w:sz="4" w:space="0" w:color="auto"/>
            </w:tcBorders>
            <w:hideMark/>
          </w:tcPr>
          <w:p w14:paraId="75496DC1" w14:textId="77777777" w:rsidR="000D4860" w:rsidRPr="005E2F62" w:rsidRDefault="000D4860" w:rsidP="000D4860">
            <w:pPr>
              <w:widowControl w:val="0"/>
              <w:spacing w:after="60"/>
              <w:ind w:right="113"/>
              <w:contextualSpacing/>
              <w:jc w:val="both"/>
              <w:rPr>
                <w:b/>
                <w:lang w:val="uk-UA" w:eastAsia="uk-UA"/>
              </w:rPr>
            </w:pPr>
            <w:r w:rsidRPr="005E2F62">
              <w:rPr>
                <w:b/>
                <w:lang w:val="uk-UA" w:eastAsia="uk-UA"/>
              </w:rPr>
              <w:t>Недискримінація учасників</w:t>
            </w:r>
          </w:p>
        </w:tc>
        <w:tc>
          <w:tcPr>
            <w:tcW w:w="6912" w:type="dxa"/>
            <w:tcBorders>
              <w:top w:val="single" w:sz="4" w:space="0" w:color="auto"/>
              <w:left w:val="single" w:sz="4" w:space="0" w:color="auto"/>
              <w:bottom w:val="single" w:sz="4" w:space="0" w:color="auto"/>
              <w:right w:val="single" w:sz="4" w:space="0" w:color="auto"/>
            </w:tcBorders>
            <w:hideMark/>
          </w:tcPr>
          <w:p w14:paraId="767FED2F" w14:textId="77777777" w:rsidR="00121E6B" w:rsidRPr="00121E6B" w:rsidRDefault="00121E6B" w:rsidP="00121E6B">
            <w:pPr>
              <w:widowControl w:val="0"/>
              <w:spacing w:after="60"/>
              <w:ind w:right="113"/>
              <w:contextualSpacing/>
              <w:jc w:val="both"/>
              <w:rPr>
                <w:lang w:val="uk-UA" w:eastAsia="uk-UA"/>
              </w:rPr>
            </w:pPr>
            <w:r w:rsidRPr="00121E6B">
              <w:rPr>
                <w:lang w:val="uk-UA" w:eastAsia="uk-UA"/>
              </w:rPr>
              <w:t>Замовник забезпечує вільний доступ усіх учасників до інформації про закупівлю, передбаченої цим Законом.</w:t>
            </w:r>
          </w:p>
          <w:p w14:paraId="24BB2D1F" w14:textId="77777777" w:rsidR="00121E6B" w:rsidRPr="00121E6B" w:rsidRDefault="00121E6B" w:rsidP="00121E6B">
            <w:pPr>
              <w:widowControl w:val="0"/>
              <w:spacing w:after="60"/>
              <w:ind w:right="113"/>
              <w:contextualSpacing/>
              <w:jc w:val="both"/>
              <w:rPr>
                <w:lang w:val="uk-UA" w:eastAsia="uk-UA"/>
              </w:rPr>
            </w:pPr>
            <w:r w:rsidRPr="00121E6B">
              <w:rPr>
                <w:lang w:val="uk-UA" w:eastAsia="uk-UA"/>
              </w:rPr>
              <w:t xml:space="preserve">Вітчизняні та іноземні учасники всіх форм власності та організаційно-правових форм беруть участь у процедурі закупівлі на рівних правах. за виключенням осіб, до яких застосовуються обмежувальні заходи (санкції) в частині заборони здійснення державних </w:t>
            </w:r>
            <w:proofErr w:type="spellStart"/>
            <w:r w:rsidRPr="00121E6B">
              <w:rPr>
                <w:lang w:val="uk-UA" w:eastAsia="uk-UA"/>
              </w:rPr>
              <w:t>закупівель</w:t>
            </w:r>
            <w:proofErr w:type="spellEnd"/>
            <w:r w:rsidRPr="00121E6B">
              <w:rPr>
                <w:lang w:val="uk-UA" w:eastAsia="uk-UA"/>
              </w:rPr>
              <w:t xml:space="preserve"> відповідно до законодавства України, а саме  -- у разі якщо учасник є особою – резидентом Російської Федерації/ Республіки Білорусь державної форми власності, юридичною </w:t>
            </w:r>
            <w:proofErr w:type="spellStart"/>
            <w:r w:rsidRPr="00121E6B">
              <w:rPr>
                <w:lang w:val="uk-UA" w:eastAsia="uk-UA"/>
              </w:rPr>
              <w:t>осбою</w:t>
            </w:r>
            <w:proofErr w:type="spellEnd"/>
            <w:r w:rsidRPr="00121E6B">
              <w:rPr>
                <w:lang w:val="uk-UA" w:eastAsia="uk-UA"/>
              </w:rPr>
              <w:t xml:space="preserve">,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121E6B">
              <w:rPr>
                <w:lang w:val="uk-UA" w:eastAsia="uk-UA"/>
              </w:rPr>
              <w:t>беніфеціарним</w:t>
            </w:r>
            <w:proofErr w:type="spellEnd"/>
            <w:r w:rsidRPr="00121E6B">
              <w:rPr>
                <w:lang w:val="uk-UA" w:eastAsia="uk-UA"/>
              </w:rPr>
              <w:t xml:space="preserve"> власником якої є резидент Російської Федерації / Республіки Білорусь, або фізичною особою чи особою-підприємцем резидентом Російської Федерації / Республіки Білорусь, або суб’єктом господарювання, що здійснює продаж товарів, робіт чи послуг походженням з Російської Федерації / Республіки Білорусь  на період дії правового режиму воєнного стану в Україні та протягом 90 днів з дня його припинення або скасування”.</w:t>
            </w:r>
          </w:p>
          <w:p w14:paraId="1D047E80" w14:textId="3BBEBA48" w:rsidR="000D4860" w:rsidRPr="005E2F62" w:rsidRDefault="00121E6B" w:rsidP="00121E6B">
            <w:pPr>
              <w:widowControl w:val="0"/>
              <w:spacing w:after="60"/>
              <w:ind w:right="113"/>
              <w:contextualSpacing/>
              <w:jc w:val="both"/>
              <w:rPr>
                <w:lang w:val="uk-UA" w:eastAsia="en-US"/>
              </w:rPr>
            </w:pPr>
            <w:r w:rsidRPr="00121E6B">
              <w:rPr>
                <w:lang w:val="uk-UA" w:eastAsia="uk-UA"/>
              </w:rPr>
              <w:t xml:space="preserve"> Відсутність обмежувальних заходів учасник зазначає у тендерній пропозиції.</w:t>
            </w:r>
          </w:p>
        </w:tc>
      </w:tr>
      <w:tr w:rsidR="000D4860" w:rsidRPr="005E2F62" w14:paraId="3C4A8F1A" w14:textId="77777777" w:rsidTr="002A4054">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E35626C"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6</w:t>
            </w:r>
          </w:p>
        </w:tc>
        <w:tc>
          <w:tcPr>
            <w:tcW w:w="2974" w:type="dxa"/>
            <w:tcBorders>
              <w:top w:val="single" w:sz="4" w:space="0" w:color="auto"/>
              <w:left w:val="single" w:sz="4" w:space="0" w:color="auto"/>
              <w:bottom w:val="single" w:sz="4" w:space="0" w:color="auto"/>
              <w:right w:val="single" w:sz="4" w:space="0" w:color="auto"/>
            </w:tcBorders>
            <w:hideMark/>
          </w:tcPr>
          <w:p w14:paraId="710D9BBA" w14:textId="77777777" w:rsidR="000D4860" w:rsidRPr="005E2F62" w:rsidRDefault="000D4860" w:rsidP="000D4860">
            <w:pPr>
              <w:widowControl w:val="0"/>
              <w:spacing w:after="60"/>
              <w:ind w:right="113"/>
              <w:contextualSpacing/>
              <w:rPr>
                <w:b/>
                <w:lang w:val="uk-UA" w:eastAsia="uk-UA"/>
              </w:rPr>
            </w:pPr>
            <w:r w:rsidRPr="005E2F62">
              <w:rPr>
                <w:b/>
                <w:lang w:val="uk-UA" w:eastAsia="uk-UA"/>
              </w:rPr>
              <w:t>Інформація про валюту, у якій повинно бути розраховано та зазначено ціну тендерної пропозиції</w:t>
            </w:r>
          </w:p>
        </w:tc>
        <w:tc>
          <w:tcPr>
            <w:tcW w:w="6912" w:type="dxa"/>
            <w:tcBorders>
              <w:top w:val="single" w:sz="4" w:space="0" w:color="auto"/>
              <w:left w:val="single" w:sz="4" w:space="0" w:color="auto"/>
              <w:bottom w:val="single" w:sz="4" w:space="0" w:color="auto"/>
              <w:right w:val="single" w:sz="4" w:space="0" w:color="auto"/>
            </w:tcBorders>
            <w:vAlign w:val="center"/>
            <w:hideMark/>
          </w:tcPr>
          <w:p w14:paraId="7E271481" w14:textId="4D803F82" w:rsidR="000D4860" w:rsidRPr="005574C4" w:rsidRDefault="00E62B07" w:rsidP="00704751">
            <w:pPr>
              <w:widowControl w:val="0"/>
              <w:spacing w:after="60"/>
              <w:ind w:right="113"/>
              <w:contextualSpacing/>
              <w:jc w:val="both"/>
              <w:rPr>
                <w:lang w:val="uk-UA" w:eastAsia="uk-UA"/>
              </w:rPr>
            </w:pPr>
            <w:r w:rsidRPr="00E62B07">
              <w:rPr>
                <w:lang w:eastAsia="uk-UA"/>
              </w:rPr>
              <w:t xml:space="preserve">   </w:t>
            </w:r>
            <w:r w:rsidR="00125C39" w:rsidRPr="00125C39">
              <w:rPr>
                <w:lang w:val="uk-UA" w:eastAsia="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00125C39" w:rsidRPr="00125C39">
              <w:rPr>
                <w:lang w:val="uk-UA" w:eastAsia="uk-UA"/>
              </w:rPr>
              <w:t>закупівель</w:t>
            </w:r>
            <w:proofErr w:type="spellEnd"/>
            <w:r w:rsidR="00125C39" w:rsidRPr="00125C39">
              <w:rPr>
                <w:lang w:val="uk-UA" w:eastAsia="uk-UA"/>
              </w:rPr>
              <w:t xml:space="preserve"> у валюті – гривня.</w:t>
            </w:r>
          </w:p>
        </w:tc>
      </w:tr>
      <w:tr w:rsidR="000D4860" w:rsidRPr="00D5515F" w14:paraId="6AD6FD3F" w14:textId="77777777" w:rsidTr="00D842B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360A433"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7</w:t>
            </w:r>
          </w:p>
        </w:tc>
        <w:tc>
          <w:tcPr>
            <w:tcW w:w="2974" w:type="dxa"/>
            <w:tcBorders>
              <w:top w:val="single" w:sz="4" w:space="0" w:color="auto"/>
              <w:left w:val="single" w:sz="4" w:space="0" w:color="auto"/>
              <w:bottom w:val="single" w:sz="4" w:space="0" w:color="auto"/>
              <w:right w:val="single" w:sz="4" w:space="0" w:color="auto"/>
            </w:tcBorders>
            <w:hideMark/>
          </w:tcPr>
          <w:p w14:paraId="7D880480" w14:textId="77777777" w:rsidR="000D4860" w:rsidRPr="005E2F62" w:rsidRDefault="000D4860" w:rsidP="00D842B5">
            <w:pPr>
              <w:widowControl w:val="0"/>
              <w:spacing w:after="60"/>
              <w:ind w:right="113"/>
              <w:contextualSpacing/>
              <w:rPr>
                <w:b/>
                <w:lang w:val="uk-UA" w:eastAsia="uk-UA"/>
              </w:rPr>
            </w:pPr>
            <w:r w:rsidRPr="005E2F62">
              <w:rPr>
                <w:b/>
                <w:lang w:val="uk-UA" w:eastAsia="uk-UA"/>
              </w:rPr>
              <w:t>Інформація  про  мову (мови),  якою  (якими) повинно  бути  складено тендерні пропозиції</w:t>
            </w:r>
          </w:p>
        </w:tc>
        <w:tc>
          <w:tcPr>
            <w:tcW w:w="6912" w:type="dxa"/>
            <w:tcBorders>
              <w:top w:val="single" w:sz="4" w:space="0" w:color="auto"/>
              <w:left w:val="single" w:sz="4" w:space="0" w:color="auto"/>
              <w:bottom w:val="single" w:sz="4" w:space="0" w:color="auto"/>
              <w:right w:val="single" w:sz="4" w:space="0" w:color="auto"/>
            </w:tcBorders>
            <w:hideMark/>
          </w:tcPr>
          <w:p w14:paraId="02EAF100" w14:textId="77777777" w:rsidR="00125C39" w:rsidRPr="00125C39" w:rsidRDefault="00125C39" w:rsidP="00125C39">
            <w:pPr>
              <w:widowControl w:val="0"/>
              <w:tabs>
                <w:tab w:val="left" w:pos="329"/>
                <w:tab w:val="left" w:pos="471"/>
              </w:tabs>
              <w:spacing w:after="60"/>
              <w:contextualSpacing/>
              <w:jc w:val="both"/>
              <w:rPr>
                <w:lang w:val="uk-UA"/>
              </w:rPr>
            </w:pPr>
            <w:r w:rsidRPr="00125C39">
              <w:rPr>
                <w:lang w:val="uk-UA"/>
              </w:rPr>
              <w:t xml:space="preserve">Під час проведення процедур </w:t>
            </w:r>
            <w:proofErr w:type="spellStart"/>
            <w:r w:rsidRPr="00125C39">
              <w:rPr>
                <w:lang w:val="uk-UA"/>
              </w:rPr>
              <w:t>закупівель</w:t>
            </w:r>
            <w:proofErr w:type="spellEnd"/>
            <w:r w:rsidRPr="00125C39">
              <w:rPr>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A2C3803" w14:textId="77777777" w:rsidR="00125C39" w:rsidRPr="00125C39" w:rsidRDefault="00125C39" w:rsidP="00125C39">
            <w:pPr>
              <w:widowControl w:val="0"/>
              <w:tabs>
                <w:tab w:val="left" w:pos="329"/>
                <w:tab w:val="left" w:pos="471"/>
              </w:tabs>
              <w:spacing w:after="60"/>
              <w:contextualSpacing/>
              <w:jc w:val="both"/>
              <w:rPr>
                <w:lang w:val="uk-UA"/>
              </w:rPr>
            </w:pPr>
            <w:r w:rsidRPr="00125C39">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4812E39" w14:textId="5D6D889B" w:rsidR="000D4860" w:rsidRPr="006614FC" w:rsidRDefault="00125C39" w:rsidP="00125C39">
            <w:pPr>
              <w:widowControl w:val="0"/>
              <w:tabs>
                <w:tab w:val="left" w:pos="329"/>
                <w:tab w:val="left" w:pos="471"/>
              </w:tabs>
              <w:spacing w:after="60"/>
              <w:contextualSpacing/>
              <w:jc w:val="both"/>
              <w:rPr>
                <w:lang w:val="uk-UA"/>
              </w:rPr>
            </w:pPr>
            <w:r w:rsidRPr="00125C39">
              <w:rPr>
                <w:lang w:val="uk-UA"/>
              </w:rPr>
              <w:t xml:space="preserve">Уся інформація розміщується в електронній системі </w:t>
            </w:r>
            <w:proofErr w:type="spellStart"/>
            <w:r w:rsidRPr="00125C39">
              <w:rPr>
                <w:lang w:val="uk-UA"/>
              </w:rPr>
              <w:t>закупівель</w:t>
            </w:r>
            <w:proofErr w:type="spellEnd"/>
            <w:r w:rsidRPr="00125C39">
              <w:rPr>
                <w:lang w:val="uk-UA"/>
              </w:rPr>
              <w:t xml:space="preserve"> українською мовою.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D4860" w:rsidRPr="005E2F62" w14:paraId="60F680EC" w14:textId="77777777" w:rsidTr="001014E3">
        <w:trPr>
          <w:trHeight w:val="283"/>
          <w:jc w:val="center"/>
        </w:trPr>
        <w:tc>
          <w:tcPr>
            <w:tcW w:w="10402" w:type="dxa"/>
            <w:gridSpan w:val="3"/>
            <w:tcBorders>
              <w:top w:val="single" w:sz="4" w:space="0" w:color="auto"/>
              <w:left w:val="single" w:sz="4" w:space="0" w:color="auto"/>
              <w:bottom w:val="single" w:sz="4" w:space="0" w:color="auto"/>
              <w:right w:val="single" w:sz="4" w:space="0" w:color="auto"/>
            </w:tcBorders>
            <w:vAlign w:val="center"/>
            <w:hideMark/>
          </w:tcPr>
          <w:p w14:paraId="54BE5119" w14:textId="77777777" w:rsidR="001014E3" w:rsidRDefault="001014E3" w:rsidP="001014E3">
            <w:pPr>
              <w:widowControl w:val="0"/>
              <w:spacing w:after="60"/>
              <w:contextualSpacing/>
              <w:jc w:val="center"/>
              <w:rPr>
                <w:b/>
                <w:lang w:val="uk-UA" w:eastAsia="en-US"/>
              </w:rPr>
            </w:pPr>
          </w:p>
          <w:p w14:paraId="243A05A0" w14:textId="77777777" w:rsidR="001014E3" w:rsidRPr="0045376B" w:rsidRDefault="000D4860" w:rsidP="0045376B">
            <w:pPr>
              <w:widowControl w:val="0"/>
              <w:spacing w:after="60"/>
              <w:contextualSpacing/>
              <w:jc w:val="center"/>
              <w:rPr>
                <w:b/>
                <w:lang w:val="uk-UA" w:eastAsia="en-US"/>
              </w:rPr>
            </w:pPr>
            <w:r>
              <w:rPr>
                <w:b/>
                <w:lang w:val="uk-UA" w:eastAsia="en-US"/>
              </w:rPr>
              <w:t xml:space="preserve">Розділ ІІ. </w:t>
            </w:r>
            <w:r w:rsidRPr="005E2F62">
              <w:rPr>
                <w:b/>
                <w:lang w:val="uk-UA" w:eastAsia="en-US"/>
              </w:rPr>
              <w:t xml:space="preserve">Порядок </w:t>
            </w:r>
            <w:r>
              <w:rPr>
                <w:b/>
                <w:lang w:val="uk-UA" w:eastAsia="en-US"/>
              </w:rPr>
              <w:t>в</w:t>
            </w:r>
            <w:r w:rsidRPr="005E2F62">
              <w:rPr>
                <w:b/>
                <w:lang w:val="uk-UA" w:eastAsia="en-US"/>
              </w:rPr>
              <w:t>несення змін та надання роз’яснень до тендерної документації</w:t>
            </w:r>
          </w:p>
        </w:tc>
      </w:tr>
      <w:tr w:rsidR="000D4860" w:rsidRPr="005E2F62" w14:paraId="11965BAE" w14:textId="77777777" w:rsidTr="002A4054">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BBCC79B"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1</w:t>
            </w:r>
          </w:p>
        </w:tc>
        <w:tc>
          <w:tcPr>
            <w:tcW w:w="2974" w:type="dxa"/>
            <w:tcBorders>
              <w:top w:val="single" w:sz="4" w:space="0" w:color="auto"/>
              <w:left w:val="single" w:sz="4" w:space="0" w:color="auto"/>
              <w:bottom w:val="single" w:sz="4" w:space="0" w:color="auto"/>
              <w:right w:val="single" w:sz="4" w:space="0" w:color="auto"/>
            </w:tcBorders>
            <w:hideMark/>
          </w:tcPr>
          <w:p w14:paraId="44427866" w14:textId="77777777" w:rsidR="000D4860" w:rsidRPr="005E2F62" w:rsidRDefault="000D4860" w:rsidP="000D4860">
            <w:pPr>
              <w:widowControl w:val="0"/>
              <w:spacing w:after="60"/>
              <w:ind w:right="113"/>
              <w:contextualSpacing/>
              <w:rPr>
                <w:b/>
                <w:lang w:val="uk-UA" w:eastAsia="uk-UA"/>
              </w:rPr>
            </w:pPr>
            <w:r w:rsidRPr="005E2F62">
              <w:rPr>
                <w:b/>
                <w:lang w:val="uk-UA" w:eastAsia="uk-UA"/>
              </w:rPr>
              <w:t xml:space="preserve">Процедура надання роз’яснень щодо тендерної документації </w:t>
            </w:r>
          </w:p>
        </w:tc>
        <w:tc>
          <w:tcPr>
            <w:tcW w:w="6912" w:type="dxa"/>
            <w:tcBorders>
              <w:top w:val="single" w:sz="4" w:space="0" w:color="auto"/>
              <w:left w:val="single" w:sz="4" w:space="0" w:color="auto"/>
              <w:bottom w:val="single" w:sz="4" w:space="0" w:color="auto"/>
              <w:right w:val="single" w:sz="4" w:space="0" w:color="auto"/>
            </w:tcBorders>
            <w:hideMark/>
          </w:tcPr>
          <w:p w14:paraId="16F0061A" w14:textId="77777777" w:rsidR="00121E6B" w:rsidRPr="00121E6B" w:rsidRDefault="00121E6B" w:rsidP="00121E6B">
            <w:pPr>
              <w:widowControl w:val="0"/>
              <w:spacing w:after="60"/>
              <w:ind w:right="113"/>
              <w:contextualSpacing/>
              <w:jc w:val="both"/>
              <w:rPr>
                <w:rFonts w:eastAsia="Calibri"/>
                <w:lang w:val="uk-UA" w:eastAsia="en-US"/>
              </w:rPr>
            </w:pPr>
            <w:r w:rsidRPr="00121E6B">
              <w:rPr>
                <w:rFonts w:eastAsia="Calibri"/>
                <w:lang w:val="uk-UA" w:eastAsia="en-US"/>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w:t>
            </w:r>
            <w:proofErr w:type="spellStart"/>
            <w:r w:rsidRPr="00121E6B">
              <w:rPr>
                <w:rFonts w:eastAsia="Calibri"/>
                <w:lang w:val="uk-UA" w:eastAsia="en-US"/>
              </w:rPr>
              <w:t>закупівель</w:t>
            </w:r>
            <w:proofErr w:type="spellEnd"/>
            <w:r w:rsidRPr="00121E6B">
              <w:rPr>
                <w:rFonts w:eastAsia="Calibri"/>
                <w:lang w:val="uk-UA" w:eastAsia="en-US"/>
              </w:rPr>
              <w:t xml:space="preserve"> до замовника за роз’ясненнями щодо тендерної документації. Усі звернення за </w:t>
            </w:r>
            <w:r w:rsidRPr="00121E6B">
              <w:rPr>
                <w:rFonts w:eastAsia="Calibri"/>
                <w:lang w:val="uk-UA" w:eastAsia="en-US"/>
              </w:rPr>
              <w:lastRenderedPageBreak/>
              <w:t xml:space="preserve">роз’ясненнями автоматично оприлюднюються в електронній системі </w:t>
            </w:r>
            <w:proofErr w:type="spellStart"/>
            <w:r w:rsidRPr="00121E6B">
              <w:rPr>
                <w:rFonts w:eastAsia="Calibri"/>
                <w:lang w:val="uk-UA" w:eastAsia="en-US"/>
              </w:rPr>
              <w:t>закупівель</w:t>
            </w:r>
            <w:proofErr w:type="spellEnd"/>
            <w:r w:rsidRPr="00121E6B">
              <w:rPr>
                <w:rFonts w:eastAsia="Calibri"/>
                <w:lang w:val="uk-UA" w:eastAsia="en-US"/>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w:t>
            </w:r>
          </w:p>
          <w:p w14:paraId="1126CB1F" w14:textId="77777777" w:rsidR="00121E6B" w:rsidRPr="00121E6B" w:rsidRDefault="00121E6B" w:rsidP="00121E6B">
            <w:pPr>
              <w:widowControl w:val="0"/>
              <w:spacing w:after="60"/>
              <w:ind w:right="113"/>
              <w:contextualSpacing/>
              <w:jc w:val="both"/>
              <w:rPr>
                <w:rFonts w:eastAsia="Calibri"/>
                <w:lang w:val="uk-UA" w:eastAsia="en-US"/>
              </w:rPr>
            </w:pPr>
            <w:r w:rsidRPr="00121E6B">
              <w:rPr>
                <w:rFonts w:eastAsia="Calibri"/>
                <w:lang w:val="uk-UA"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121E6B">
              <w:rPr>
                <w:rFonts w:eastAsia="Calibri"/>
                <w:lang w:val="uk-UA" w:eastAsia="en-US"/>
              </w:rPr>
              <w:t>закупівель</w:t>
            </w:r>
            <w:proofErr w:type="spellEnd"/>
            <w:r w:rsidRPr="00121E6B">
              <w:rPr>
                <w:rFonts w:eastAsia="Calibri"/>
                <w:lang w:val="uk-UA" w:eastAsia="en-US"/>
              </w:rPr>
              <w:t xml:space="preserve"> автоматично призупиняє перебіг тендеру.</w:t>
            </w:r>
          </w:p>
          <w:p w14:paraId="543BB4DD" w14:textId="184B162B" w:rsidR="000D4860" w:rsidRPr="005E2F62" w:rsidRDefault="00121E6B" w:rsidP="00121E6B">
            <w:pPr>
              <w:widowControl w:val="0"/>
              <w:spacing w:after="60"/>
              <w:ind w:right="113"/>
              <w:contextualSpacing/>
              <w:jc w:val="both"/>
              <w:rPr>
                <w:rFonts w:eastAsia="Calibri"/>
                <w:lang w:val="uk-UA" w:eastAsia="en-US"/>
              </w:rPr>
            </w:pPr>
            <w:r w:rsidRPr="00121E6B">
              <w:rPr>
                <w:rFonts w:eastAsia="Calibri"/>
                <w:lang w:val="uk-UA" w:eastAsia="en-US"/>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121E6B">
              <w:rPr>
                <w:rFonts w:eastAsia="Calibri"/>
                <w:lang w:val="uk-UA" w:eastAsia="en-US"/>
              </w:rPr>
              <w:t>закупівель</w:t>
            </w:r>
            <w:proofErr w:type="spellEnd"/>
            <w:r w:rsidRPr="00121E6B">
              <w:rPr>
                <w:rFonts w:eastAsia="Calibri"/>
                <w:lang w:val="uk-UA" w:eastAsia="en-US"/>
              </w:rPr>
              <w:t xml:space="preserve"> з одночасним продовженням строку подання тендерних пропозицій не менш як на чотири дні.</w:t>
            </w:r>
          </w:p>
        </w:tc>
      </w:tr>
      <w:tr w:rsidR="000D4860" w:rsidRPr="005E2F62" w14:paraId="6ADDFA48" w14:textId="77777777" w:rsidTr="002A4054">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047CA12" w14:textId="77777777" w:rsidR="000D4860" w:rsidRPr="005E2F62" w:rsidRDefault="000D4860" w:rsidP="000D4860">
            <w:pPr>
              <w:widowControl w:val="0"/>
              <w:spacing w:after="60"/>
              <w:contextualSpacing/>
              <w:jc w:val="center"/>
              <w:rPr>
                <w:b/>
                <w:color w:val="000000"/>
                <w:lang w:val="uk-UA" w:eastAsia="uk-UA"/>
              </w:rPr>
            </w:pPr>
            <w:r w:rsidRPr="005E2F62">
              <w:rPr>
                <w:b/>
                <w:color w:val="000000"/>
                <w:lang w:val="uk-UA" w:eastAsia="uk-UA"/>
              </w:rPr>
              <w:lastRenderedPageBreak/>
              <w:t>2</w:t>
            </w:r>
          </w:p>
        </w:tc>
        <w:tc>
          <w:tcPr>
            <w:tcW w:w="2974" w:type="dxa"/>
            <w:tcBorders>
              <w:top w:val="single" w:sz="4" w:space="0" w:color="auto"/>
              <w:left w:val="single" w:sz="4" w:space="0" w:color="auto"/>
              <w:bottom w:val="single" w:sz="4" w:space="0" w:color="auto"/>
              <w:right w:val="single" w:sz="4" w:space="0" w:color="auto"/>
            </w:tcBorders>
            <w:hideMark/>
          </w:tcPr>
          <w:p w14:paraId="6D2006A7" w14:textId="77777777" w:rsidR="000D4860" w:rsidRPr="005E2F62" w:rsidRDefault="00C17353" w:rsidP="000D4860">
            <w:pPr>
              <w:widowControl w:val="0"/>
              <w:spacing w:after="60"/>
              <w:ind w:right="113"/>
              <w:contextualSpacing/>
              <w:rPr>
                <w:b/>
                <w:lang w:val="uk-UA" w:eastAsia="uk-UA"/>
              </w:rPr>
            </w:pPr>
            <w:r>
              <w:rPr>
                <w:b/>
                <w:lang w:val="uk-UA" w:eastAsia="uk-UA"/>
              </w:rPr>
              <w:t>У</w:t>
            </w:r>
            <w:r w:rsidR="000D4860" w:rsidRPr="005E2F62">
              <w:rPr>
                <w:b/>
                <w:lang w:val="uk-UA" w:eastAsia="uk-UA"/>
              </w:rPr>
              <w:t>несення змін до тендерної документації</w:t>
            </w:r>
          </w:p>
        </w:tc>
        <w:tc>
          <w:tcPr>
            <w:tcW w:w="6912" w:type="dxa"/>
            <w:tcBorders>
              <w:top w:val="single" w:sz="4" w:space="0" w:color="auto"/>
              <w:left w:val="single" w:sz="4" w:space="0" w:color="auto"/>
              <w:bottom w:val="single" w:sz="4" w:space="0" w:color="auto"/>
              <w:right w:val="single" w:sz="4" w:space="0" w:color="auto"/>
            </w:tcBorders>
            <w:hideMark/>
          </w:tcPr>
          <w:p w14:paraId="0F67FE1F" w14:textId="77777777" w:rsidR="00125C39" w:rsidRPr="00125C39" w:rsidRDefault="00125C39" w:rsidP="00125C39">
            <w:pPr>
              <w:widowControl w:val="0"/>
              <w:spacing w:after="60"/>
              <w:ind w:right="113"/>
              <w:contextualSpacing/>
              <w:jc w:val="both"/>
              <w:rPr>
                <w:rFonts w:eastAsia="Calibri"/>
                <w:lang w:eastAsia="en-US"/>
              </w:rPr>
            </w:pPr>
            <w:proofErr w:type="spellStart"/>
            <w:r w:rsidRPr="00125C39">
              <w:rPr>
                <w:rFonts w:eastAsia="Calibri"/>
                <w:lang w:eastAsia="en-US"/>
              </w:rPr>
              <w:t>Замовник</w:t>
            </w:r>
            <w:proofErr w:type="spellEnd"/>
            <w:r w:rsidRPr="00125C39">
              <w:rPr>
                <w:rFonts w:eastAsia="Calibri"/>
                <w:lang w:eastAsia="en-US"/>
              </w:rPr>
              <w:t xml:space="preserve"> </w:t>
            </w:r>
            <w:proofErr w:type="spellStart"/>
            <w:r w:rsidRPr="00125C39">
              <w:rPr>
                <w:rFonts w:eastAsia="Calibri"/>
                <w:lang w:eastAsia="en-US"/>
              </w:rPr>
              <w:t>має</w:t>
            </w:r>
            <w:proofErr w:type="spellEnd"/>
            <w:r w:rsidRPr="00125C39">
              <w:rPr>
                <w:rFonts w:eastAsia="Calibri"/>
                <w:lang w:eastAsia="en-US"/>
              </w:rPr>
              <w:t xml:space="preserve"> право з </w:t>
            </w:r>
            <w:proofErr w:type="spellStart"/>
            <w:r w:rsidRPr="00125C39">
              <w:rPr>
                <w:rFonts w:eastAsia="Calibri"/>
                <w:lang w:eastAsia="en-US"/>
              </w:rPr>
              <w:t>власної</w:t>
            </w:r>
            <w:proofErr w:type="spellEnd"/>
            <w:r w:rsidRPr="00125C39">
              <w:rPr>
                <w:rFonts w:eastAsia="Calibri"/>
                <w:lang w:eastAsia="en-US"/>
              </w:rPr>
              <w:t xml:space="preserve"> </w:t>
            </w:r>
            <w:proofErr w:type="spellStart"/>
            <w:r w:rsidRPr="00125C39">
              <w:rPr>
                <w:rFonts w:eastAsia="Calibri"/>
                <w:lang w:eastAsia="en-US"/>
              </w:rPr>
              <w:t>ініціативи</w:t>
            </w:r>
            <w:proofErr w:type="spellEnd"/>
            <w:r w:rsidRPr="00125C39">
              <w:rPr>
                <w:rFonts w:eastAsia="Calibri"/>
                <w:lang w:eastAsia="en-US"/>
              </w:rPr>
              <w:t xml:space="preserve"> </w:t>
            </w:r>
            <w:proofErr w:type="spellStart"/>
            <w:r w:rsidRPr="00125C39">
              <w:rPr>
                <w:rFonts w:eastAsia="Calibri"/>
                <w:lang w:eastAsia="en-US"/>
              </w:rPr>
              <w:t>або</w:t>
            </w:r>
            <w:proofErr w:type="spellEnd"/>
            <w:r w:rsidRPr="00125C39">
              <w:rPr>
                <w:rFonts w:eastAsia="Calibri"/>
                <w:lang w:eastAsia="en-US"/>
              </w:rPr>
              <w:t xml:space="preserve"> у </w:t>
            </w:r>
            <w:proofErr w:type="spellStart"/>
            <w:r w:rsidRPr="00125C39">
              <w:rPr>
                <w:rFonts w:eastAsia="Calibri"/>
                <w:lang w:eastAsia="en-US"/>
              </w:rPr>
              <w:t>разі</w:t>
            </w:r>
            <w:proofErr w:type="spellEnd"/>
            <w:r w:rsidRPr="00125C39">
              <w:rPr>
                <w:rFonts w:eastAsia="Calibri"/>
                <w:lang w:eastAsia="en-US"/>
              </w:rPr>
              <w:t xml:space="preserve"> </w:t>
            </w:r>
            <w:proofErr w:type="spellStart"/>
            <w:r w:rsidRPr="00125C39">
              <w:rPr>
                <w:rFonts w:eastAsia="Calibri"/>
                <w:lang w:eastAsia="en-US"/>
              </w:rPr>
              <w:t>усунення</w:t>
            </w:r>
            <w:proofErr w:type="spellEnd"/>
            <w:r w:rsidRPr="00125C39">
              <w:rPr>
                <w:rFonts w:eastAsia="Calibri"/>
                <w:lang w:eastAsia="en-US"/>
              </w:rPr>
              <w:t xml:space="preserve"> </w:t>
            </w:r>
            <w:proofErr w:type="spellStart"/>
            <w:r w:rsidRPr="00125C39">
              <w:rPr>
                <w:rFonts w:eastAsia="Calibri"/>
                <w:lang w:eastAsia="en-US"/>
              </w:rPr>
              <w:t>порушень</w:t>
            </w:r>
            <w:proofErr w:type="spellEnd"/>
            <w:r w:rsidRPr="00125C39">
              <w:rPr>
                <w:rFonts w:eastAsia="Calibri"/>
                <w:lang w:eastAsia="en-US"/>
              </w:rPr>
              <w:t xml:space="preserve"> </w:t>
            </w:r>
            <w:proofErr w:type="spellStart"/>
            <w:r w:rsidRPr="00125C39">
              <w:rPr>
                <w:rFonts w:eastAsia="Calibri"/>
                <w:lang w:eastAsia="en-US"/>
              </w:rPr>
              <w:t>законодавства</w:t>
            </w:r>
            <w:proofErr w:type="spellEnd"/>
            <w:r w:rsidRPr="00125C39">
              <w:rPr>
                <w:rFonts w:eastAsia="Calibri"/>
                <w:lang w:eastAsia="en-US"/>
              </w:rPr>
              <w:t xml:space="preserve"> у </w:t>
            </w:r>
            <w:proofErr w:type="spellStart"/>
            <w:r w:rsidRPr="00125C39">
              <w:rPr>
                <w:rFonts w:eastAsia="Calibri"/>
                <w:lang w:eastAsia="en-US"/>
              </w:rPr>
              <w:t>сфері</w:t>
            </w:r>
            <w:proofErr w:type="spellEnd"/>
            <w:r w:rsidRPr="00125C39">
              <w:rPr>
                <w:rFonts w:eastAsia="Calibri"/>
                <w:lang w:eastAsia="en-US"/>
              </w:rPr>
              <w:t xml:space="preserve"> </w:t>
            </w:r>
            <w:proofErr w:type="spellStart"/>
            <w:r w:rsidRPr="00125C39">
              <w:rPr>
                <w:rFonts w:eastAsia="Calibri"/>
                <w:lang w:eastAsia="en-US"/>
              </w:rPr>
              <w:t>публічних</w:t>
            </w:r>
            <w:proofErr w:type="spellEnd"/>
            <w:r w:rsidRPr="00125C39">
              <w:rPr>
                <w:rFonts w:eastAsia="Calibri"/>
                <w:lang w:eastAsia="en-US"/>
              </w:rPr>
              <w:t xml:space="preserve"> </w:t>
            </w:r>
            <w:proofErr w:type="spellStart"/>
            <w:r w:rsidRPr="00125C39">
              <w:rPr>
                <w:rFonts w:eastAsia="Calibri"/>
                <w:lang w:eastAsia="en-US"/>
              </w:rPr>
              <w:t>закупівель</w:t>
            </w:r>
            <w:proofErr w:type="spellEnd"/>
            <w:r w:rsidRPr="00125C39">
              <w:rPr>
                <w:rFonts w:eastAsia="Calibri"/>
                <w:lang w:eastAsia="en-US"/>
              </w:rPr>
              <w:t xml:space="preserve">, </w:t>
            </w:r>
            <w:proofErr w:type="spellStart"/>
            <w:r w:rsidRPr="00125C39">
              <w:rPr>
                <w:rFonts w:eastAsia="Calibri"/>
                <w:lang w:eastAsia="en-US"/>
              </w:rPr>
              <w:t>викладених</w:t>
            </w:r>
            <w:proofErr w:type="spellEnd"/>
            <w:r w:rsidRPr="00125C39">
              <w:rPr>
                <w:rFonts w:eastAsia="Calibri"/>
                <w:lang w:eastAsia="en-US"/>
              </w:rPr>
              <w:t xml:space="preserve"> у </w:t>
            </w:r>
            <w:proofErr w:type="spellStart"/>
            <w:r w:rsidRPr="00125C39">
              <w:rPr>
                <w:rFonts w:eastAsia="Calibri"/>
                <w:lang w:eastAsia="en-US"/>
              </w:rPr>
              <w:t>висновку</w:t>
            </w:r>
            <w:proofErr w:type="spellEnd"/>
            <w:r w:rsidRPr="00125C39">
              <w:rPr>
                <w:rFonts w:eastAsia="Calibri"/>
                <w:lang w:eastAsia="en-US"/>
              </w:rPr>
              <w:t xml:space="preserve"> органу державного </w:t>
            </w:r>
            <w:proofErr w:type="spellStart"/>
            <w:r w:rsidRPr="00125C39">
              <w:rPr>
                <w:rFonts w:eastAsia="Calibri"/>
                <w:lang w:eastAsia="en-US"/>
              </w:rPr>
              <w:t>фінансового</w:t>
            </w:r>
            <w:proofErr w:type="spellEnd"/>
            <w:r w:rsidRPr="00125C39">
              <w:rPr>
                <w:rFonts w:eastAsia="Calibri"/>
                <w:lang w:eastAsia="en-US"/>
              </w:rPr>
              <w:t xml:space="preserve"> контролю </w:t>
            </w:r>
            <w:proofErr w:type="spellStart"/>
            <w:r w:rsidRPr="00125C39">
              <w:rPr>
                <w:rFonts w:eastAsia="Calibri"/>
                <w:lang w:eastAsia="en-US"/>
              </w:rPr>
              <w:t>відповідно</w:t>
            </w:r>
            <w:proofErr w:type="spellEnd"/>
            <w:r w:rsidRPr="00125C39">
              <w:rPr>
                <w:rFonts w:eastAsia="Calibri"/>
                <w:lang w:eastAsia="en-US"/>
              </w:rPr>
              <w:t xml:space="preserve"> до </w:t>
            </w:r>
            <w:proofErr w:type="spellStart"/>
            <w:r w:rsidRPr="00125C39">
              <w:rPr>
                <w:rFonts w:eastAsia="Calibri"/>
                <w:lang w:eastAsia="en-US"/>
              </w:rPr>
              <w:t>статті</w:t>
            </w:r>
            <w:proofErr w:type="spellEnd"/>
            <w:r w:rsidRPr="00125C39">
              <w:rPr>
                <w:rFonts w:eastAsia="Calibri"/>
                <w:lang w:eastAsia="en-US"/>
              </w:rPr>
              <w:t xml:space="preserve"> 8 </w:t>
            </w:r>
            <w:proofErr w:type="spellStart"/>
            <w:r w:rsidRPr="00125C39">
              <w:rPr>
                <w:rFonts w:eastAsia="Calibri"/>
                <w:lang w:eastAsia="en-US"/>
              </w:rPr>
              <w:t>цього</w:t>
            </w:r>
            <w:proofErr w:type="spellEnd"/>
            <w:r w:rsidRPr="00125C39">
              <w:rPr>
                <w:rFonts w:eastAsia="Calibri"/>
                <w:lang w:eastAsia="en-US"/>
              </w:rPr>
              <w:t xml:space="preserve"> Закону, </w:t>
            </w:r>
            <w:proofErr w:type="spellStart"/>
            <w:r w:rsidRPr="00125C39">
              <w:rPr>
                <w:rFonts w:eastAsia="Calibri"/>
                <w:lang w:eastAsia="en-US"/>
              </w:rPr>
              <w:t>або</w:t>
            </w:r>
            <w:proofErr w:type="spellEnd"/>
            <w:r w:rsidRPr="00125C39">
              <w:rPr>
                <w:rFonts w:eastAsia="Calibri"/>
                <w:lang w:eastAsia="en-US"/>
              </w:rPr>
              <w:t xml:space="preserve"> за результатами </w:t>
            </w:r>
            <w:proofErr w:type="spellStart"/>
            <w:r w:rsidRPr="00125C39">
              <w:rPr>
                <w:rFonts w:eastAsia="Calibri"/>
                <w:lang w:eastAsia="en-US"/>
              </w:rPr>
              <w:t>звернень</w:t>
            </w:r>
            <w:proofErr w:type="spellEnd"/>
            <w:r w:rsidRPr="00125C39">
              <w:rPr>
                <w:rFonts w:eastAsia="Calibri"/>
                <w:lang w:eastAsia="en-US"/>
              </w:rPr>
              <w:t xml:space="preserve">, </w:t>
            </w:r>
            <w:proofErr w:type="spellStart"/>
            <w:r w:rsidRPr="00125C39">
              <w:rPr>
                <w:rFonts w:eastAsia="Calibri"/>
                <w:lang w:eastAsia="en-US"/>
              </w:rPr>
              <w:t>або</w:t>
            </w:r>
            <w:proofErr w:type="spellEnd"/>
            <w:r w:rsidRPr="00125C39">
              <w:rPr>
                <w:rFonts w:eastAsia="Calibri"/>
                <w:lang w:eastAsia="en-US"/>
              </w:rPr>
              <w:t xml:space="preserve"> на </w:t>
            </w:r>
            <w:proofErr w:type="spellStart"/>
            <w:r w:rsidRPr="00125C39">
              <w:rPr>
                <w:rFonts w:eastAsia="Calibri"/>
                <w:lang w:eastAsia="en-US"/>
              </w:rPr>
              <w:t>підставі</w:t>
            </w:r>
            <w:proofErr w:type="spellEnd"/>
            <w:r w:rsidRPr="00125C39">
              <w:rPr>
                <w:rFonts w:eastAsia="Calibri"/>
                <w:lang w:eastAsia="en-US"/>
              </w:rPr>
              <w:t xml:space="preserve"> </w:t>
            </w:r>
            <w:proofErr w:type="spellStart"/>
            <w:r w:rsidRPr="00125C39">
              <w:rPr>
                <w:rFonts w:eastAsia="Calibri"/>
                <w:lang w:eastAsia="en-US"/>
              </w:rPr>
              <w:t>рішення</w:t>
            </w:r>
            <w:proofErr w:type="spellEnd"/>
            <w:r w:rsidRPr="00125C39">
              <w:rPr>
                <w:rFonts w:eastAsia="Calibri"/>
                <w:lang w:eastAsia="en-US"/>
              </w:rPr>
              <w:t xml:space="preserve"> органу </w:t>
            </w:r>
            <w:proofErr w:type="spellStart"/>
            <w:r w:rsidRPr="00125C39">
              <w:rPr>
                <w:rFonts w:eastAsia="Calibri"/>
                <w:lang w:eastAsia="en-US"/>
              </w:rPr>
              <w:t>оскарження</w:t>
            </w:r>
            <w:proofErr w:type="spellEnd"/>
            <w:r w:rsidRPr="00125C39">
              <w:rPr>
                <w:rFonts w:eastAsia="Calibri"/>
                <w:lang w:eastAsia="en-US"/>
              </w:rPr>
              <w:t xml:space="preserve"> внести </w:t>
            </w:r>
            <w:proofErr w:type="spellStart"/>
            <w:r w:rsidRPr="00125C39">
              <w:rPr>
                <w:rFonts w:eastAsia="Calibri"/>
                <w:lang w:eastAsia="en-US"/>
              </w:rPr>
              <w:t>зміни</w:t>
            </w:r>
            <w:proofErr w:type="spellEnd"/>
            <w:r w:rsidRPr="00125C39">
              <w:rPr>
                <w:rFonts w:eastAsia="Calibri"/>
                <w:lang w:eastAsia="en-US"/>
              </w:rPr>
              <w:t xml:space="preserve"> до </w:t>
            </w:r>
            <w:proofErr w:type="spellStart"/>
            <w:r w:rsidRPr="00125C39">
              <w:rPr>
                <w:rFonts w:eastAsia="Calibri"/>
                <w:lang w:eastAsia="en-US"/>
              </w:rPr>
              <w:t>тендерної</w:t>
            </w:r>
            <w:proofErr w:type="spellEnd"/>
            <w:r w:rsidRPr="00125C39">
              <w:rPr>
                <w:rFonts w:eastAsia="Calibri"/>
                <w:lang w:eastAsia="en-US"/>
              </w:rPr>
              <w:t xml:space="preserve"> </w:t>
            </w:r>
            <w:proofErr w:type="spellStart"/>
            <w:r w:rsidRPr="00125C39">
              <w:rPr>
                <w:rFonts w:eastAsia="Calibri"/>
                <w:lang w:eastAsia="en-US"/>
              </w:rPr>
              <w:t>документації</w:t>
            </w:r>
            <w:proofErr w:type="spellEnd"/>
            <w:r w:rsidRPr="00125C39">
              <w:rPr>
                <w:rFonts w:eastAsia="Calibri"/>
                <w:lang w:eastAsia="en-US"/>
              </w:rPr>
              <w:t xml:space="preserve">. У </w:t>
            </w:r>
            <w:proofErr w:type="spellStart"/>
            <w:r w:rsidRPr="00125C39">
              <w:rPr>
                <w:rFonts w:eastAsia="Calibri"/>
                <w:lang w:eastAsia="en-US"/>
              </w:rPr>
              <w:t>разі</w:t>
            </w:r>
            <w:proofErr w:type="spellEnd"/>
            <w:r w:rsidRPr="00125C39">
              <w:rPr>
                <w:rFonts w:eastAsia="Calibri"/>
                <w:lang w:eastAsia="en-US"/>
              </w:rPr>
              <w:t xml:space="preserve"> </w:t>
            </w:r>
            <w:proofErr w:type="spellStart"/>
            <w:r w:rsidRPr="00125C39">
              <w:rPr>
                <w:rFonts w:eastAsia="Calibri"/>
                <w:lang w:eastAsia="en-US"/>
              </w:rPr>
              <w:t>внесення</w:t>
            </w:r>
            <w:proofErr w:type="spellEnd"/>
            <w:r w:rsidRPr="00125C39">
              <w:rPr>
                <w:rFonts w:eastAsia="Calibri"/>
                <w:lang w:eastAsia="en-US"/>
              </w:rPr>
              <w:t xml:space="preserve"> </w:t>
            </w:r>
            <w:proofErr w:type="spellStart"/>
            <w:r w:rsidRPr="00125C39">
              <w:rPr>
                <w:rFonts w:eastAsia="Calibri"/>
                <w:lang w:eastAsia="en-US"/>
              </w:rPr>
              <w:t>змін</w:t>
            </w:r>
            <w:proofErr w:type="spellEnd"/>
            <w:r w:rsidRPr="00125C39">
              <w:rPr>
                <w:rFonts w:eastAsia="Calibri"/>
                <w:lang w:eastAsia="en-US"/>
              </w:rPr>
              <w:t xml:space="preserve"> до </w:t>
            </w:r>
            <w:proofErr w:type="spellStart"/>
            <w:r w:rsidRPr="00125C39">
              <w:rPr>
                <w:rFonts w:eastAsia="Calibri"/>
                <w:lang w:eastAsia="en-US"/>
              </w:rPr>
              <w:t>тендерної</w:t>
            </w:r>
            <w:proofErr w:type="spellEnd"/>
            <w:r w:rsidRPr="00125C39">
              <w:rPr>
                <w:rFonts w:eastAsia="Calibri"/>
                <w:lang w:eastAsia="en-US"/>
              </w:rPr>
              <w:t xml:space="preserve"> </w:t>
            </w:r>
            <w:proofErr w:type="spellStart"/>
            <w:r w:rsidRPr="00125C39">
              <w:rPr>
                <w:rFonts w:eastAsia="Calibri"/>
                <w:lang w:eastAsia="en-US"/>
              </w:rPr>
              <w:t>документації</w:t>
            </w:r>
            <w:proofErr w:type="spellEnd"/>
            <w:r w:rsidRPr="00125C39">
              <w:rPr>
                <w:rFonts w:eastAsia="Calibri"/>
                <w:lang w:eastAsia="en-US"/>
              </w:rPr>
              <w:t xml:space="preserve"> строк для </w:t>
            </w:r>
            <w:proofErr w:type="spellStart"/>
            <w:r w:rsidRPr="00125C39">
              <w:rPr>
                <w:rFonts w:eastAsia="Calibri"/>
                <w:lang w:eastAsia="en-US"/>
              </w:rPr>
              <w:t>подання</w:t>
            </w:r>
            <w:proofErr w:type="spellEnd"/>
            <w:r w:rsidRPr="00125C39">
              <w:rPr>
                <w:rFonts w:eastAsia="Calibri"/>
                <w:lang w:eastAsia="en-US"/>
              </w:rPr>
              <w:t xml:space="preserve"> </w:t>
            </w:r>
            <w:proofErr w:type="spellStart"/>
            <w:r w:rsidRPr="00125C39">
              <w:rPr>
                <w:rFonts w:eastAsia="Calibri"/>
                <w:lang w:eastAsia="en-US"/>
              </w:rPr>
              <w:t>тендерних</w:t>
            </w:r>
            <w:proofErr w:type="spellEnd"/>
            <w:r w:rsidRPr="00125C39">
              <w:rPr>
                <w:rFonts w:eastAsia="Calibri"/>
                <w:lang w:eastAsia="en-US"/>
              </w:rPr>
              <w:t xml:space="preserve"> </w:t>
            </w:r>
            <w:proofErr w:type="spellStart"/>
            <w:r w:rsidRPr="00125C39">
              <w:rPr>
                <w:rFonts w:eastAsia="Calibri"/>
                <w:lang w:eastAsia="en-US"/>
              </w:rPr>
              <w:t>пропозицій</w:t>
            </w:r>
            <w:proofErr w:type="spellEnd"/>
            <w:r w:rsidRPr="00125C39">
              <w:rPr>
                <w:rFonts w:eastAsia="Calibri"/>
                <w:lang w:eastAsia="en-US"/>
              </w:rPr>
              <w:t xml:space="preserve"> </w:t>
            </w:r>
            <w:proofErr w:type="spellStart"/>
            <w:r w:rsidRPr="00125C39">
              <w:rPr>
                <w:rFonts w:eastAsia="Calibri"/>
                <w:lang w:eastAsia="en-US"/>
              </w:rPr>
              <w:t>продовжується</w:t>
            </w:r>
            <w:proofErr w:type="spellEnd"/>
            <w:r w:rsidRPr="00125C39">
              <w:rPr>
                <w:rFonts w:eastAsia="Calibri"/>
                <w:lang w:eastAsia="en-US"/>
              </w:rPr>
              <w:t xml:space="preserve"> </w:t>
            </w:r>
            <w:proofErr w:type="spellStart"/>
            <w:r w:rsidRPr="00125C39">
              <w:rPr>
                <w:rFonts w:eastAsia="Calibri"/>
                <w:lang w:eastAsia="en-US"/>
              </w:rPr>
              <w:t>замовником</w:t>
            </w:r>
            <w:proofErr w:type="spellEnd"/>
            <w:r w:rsidRPr="00125C39">
              <w:rPr>
                <w:rFonts w:eastAsia="Calibri"/>
                <w:lang w:eastAsia="en-US"/>
              </w:rPr>
              <w:t xml:space="preserve"> в </w:t>
            </w:r>
            <w:proofErr w:type="spellStart"/>
            <w:r w:rsidRPr="00125C39">
              <w:rPr>
                <w:rFonts w:eastAsia="Calibri"/>
                <w:lang w:eastAsia="en-US"/>
              </w:rPr>
              <w:t>електронній</w:t>
            </w:r>
            <w:proofErr w:type="spellEnd"/>
            <w:r w:rsidRPr="00125C39">
              <w:rPr>
                <w:rFonts w:eastAsia="Calibri"/>
                <w:lang w:eastAsia="en-US"/>
              </w:rPr>
              <w:t xml:space="preserve"> </w:t>
            </w:r>
            <w:proofErr w:type="spellStart"/>
            <w:r w:rsidRPr="00125C39">
              <w:rPr>
                <w:rFonts w:eastAsia="Calibri"/>
                <w:lang w:eastAsia="en-US"/>
              </w:rPr>
              <w:t>системі</w:t>
            </w:r>
            <w:proofErr w:type="spellEnd"/>
            <w:r w:rsidRPr="00125C39">
              <w:rPr>
                <w:rFonts w:eastAsia="Calibri"/>
                <w:lang w:eastAsia="en-US"/>
              </w:rPr>
              <w:t xml:space="preserve"> </w:t>
            </w:r>
            <w:proofErr w:type="spellStart"/>
            <w:r w:rsidRPr="00125C39">
              <w:rPr>
                <w:rFonts w:eastAsia="Calibri"/>
                <w:lang w:eastAsia="en-US"/>
              </w:rPr>
              <w:t>закупівель</w:t>
            </w:r>
            <w:proofErr w:type="spellEnd"/>
            <w:r w:rsidRPr="00125C39">
              <w:rPr>
                <w:rFonts w:eastAsia="Calibri"/>
                <w:lang w:eastAsia="en-US"/>
              </w:rPr>
              <w:t xml:space="preserve"> таким чином, </w:t>
            </w:r>
            <w:proofErr w:type="spellStart"/>
            <w:r w:rsidRPr="00125C39">
              <w:rPr>
                <w:rFonts w:eastAsia="Calibri"/>
                <w:lang w:eastAsia="en-US"/>
              </w:rPr>
              <w:t>щоб</w:t>
            </w:r>
            <w:proofErr w:type="spellEnd"/>
            <w:r w:rsidRPr="00125C39">
              <w:rPr>
                <w:rFonts w:eastAsia="Calibri"/>
                <w:lang w:eastAsia="en-US"/>
              </w:rPr>
              <w:t xml:space="preserve"> з моменту </w:t>
            </w:r>
            <w:proofErr w:type="spellStart"/>
            <w:r w:rsidRPr="00125C39">
              <w:rPr>
                <w:rFonts w:eastAsia="Calibri"/>
                <w:lang w:eastAsia="en-US"/>
              </w:rPr>
              <w:t>внесення</w:t>
            </w:r>
            <w:proofErr w:type="spellEnd"/>
            <w:r w:rsidRPr="00125C39">
              <w:rPr>
                <w:rFonts w:eastAsia="Calibri"/>
                <w:lang w:eastAsia="en-US"/>
              </w:rPr>
              <w:t xml:space="preserve"> </w:t>
            </w:r>
            <w:proofErr w:type="spellStart"/>
            <w:r w:rsidRPr="00125C39">
              <w:rPr>
                <w:rFonts w:eastAsia="Calibri"/>
                <w:lang w:eastAsia="en-US"/>
              </w:rPr>
              <w:t>змін</w:t>
            </w:r>
            <w:proofErr w:type="spellEnd"/>
            <w:r w:rsidRPr="00125C39">
              <w:rPr>
                <w:rFonts w:eastAsia="Calibri"/>
                <w:lang w:eastAsia="en-US"/>
              </w:rPr>
              <w:t xml:space="preserve"> до </w:t>
            </w:r>
            <w:proofErr w:type="spellStart"/>
            <w:r w:rsidRPr="00125C39">
              <w:rPr>
                <w:rFonts w:eastAsia="Calibri"/>
                <w:lang w:eastAsia="en-US"/>
              </w:rPr>
              <w:t>тендерної</w:t>
            </w:r>
            <w:proofErr w:type="spellEnd"/>
            <w:r w:rsidRPr="00125C39">
              <w:rPr>
                <w:rFonts w:eastAsia="Calibri"/>
                <w:lang w:eastAsia="en-US"/>
              </w:rPr>
              <w:t xml:space="preserve"> </w:t>
            </w:r>
            <w:proofErr w:type="spellStart"/>
            <w:r w:rsidRPr="00125C39">
              <w:rPr>
                <w:rFonts w:eastAsia="Calibri"/>
                <w:lang w:eastAsia="en-US"/>
              </w:rPr>
              <w:t>документації</w:t>
            </w:r>
            <w:proofErr w:type="spellEnd"/>
            <w:r w:rsidRPr="00125C39">
              <w:rPr>
                <w:rFonts w:eastAsia="Calibri"/>
                <w:lang w:eastAsia="en-US"/>
              </w:rPr>
              <w:t xml:space="preserve"> до </w:t>
            </w:r>
            <w:proofErr w:type="spellStart"/>
            <w:r w:rsidRPr="00125C39">
              <w:rPr>
                <w:rFonts w:eastAsia="Calibri"/>
                <w:lang w:eastAsia="en-US"/>
              </w:rPr>
              <w:t>закінчення</w:t>
            </w:r>
            <w:proofErr w:type="spellEnd"/>
            <w:r w:rsidRPr="00125C39">
              <w:rPr>
                <w:rFonts w:eastAsia="Calibri"/>
                <w:lang w:eastAsia="en-US"/>
              </w:rPr>
              <w:t xml:space="preserve"> </w:t>
            </w:r>
            <w:proofErr w:type="spellStart"/>
            <w:r w:rsidRPr="00125C39">
              <w:rPr>
                <w:rFonts w:eastAsia="Calibri"/>
                <w:lang w:eastAsia="en-US"/>
              </w:rPr>
              <w:t>кінцевого</w:t>
            </w:r>
            <w:proofErr w:type="spellEnd"/>
            <w:r w:rsidRPr="00125C39">
              <w:rPr>
                <w:rFonts w:eastAsia="Calibri"/>
                <w:lang w:eastAsia="en-US"/>
              </w:rPr>
              <w:t xml:space="preserve"> строку </w:t>
            </w:r>
            <w:proofErr w:type="spellStart"/>
            <w:r w:rsidRPr="00125C39">
              <w:rPr>
                <w:rFonts w:eastAsia="Calibri"/>
                <w:lang w:eastAsia="en-US"/>
              </w:rPr>
              <w:t>подання</w:t>
            </w:r>
            <w:proofErr w:type="spellEnd"/>
            <w:r w:rsidRPr="00125C39">
              <w:rPr>
                <w:rFonts w:eastAsia="Calibri"/>
                <w:lang w:eastAsia="en-US"/>
              </w:rPr>
              <w:t xml:space="preserve"> </w:t>
            </w:r>
            <w:proofErr w:type="spellStart"/>
            <w:r w:rsidRPr="00125C39">
              <w:rPr>
                <w:rFonts w:eastAsia="Calibri"/>
                <w:lang w:eastAsia="en-US"/>
              </w:rPr>
              <w:t>тендерних</w:t>
            </w:r>
            <w:proofErr w:type="spellEnd"/>
            <w:r w:rsidRPr="00125C39">
              <w:rPr>
                <w:rFonts w:eastAsia="Calibri"/>
                <w:lang w:eastAsia="en-US"/>
              </w:rPr>
              <w:t xml:space="preserve"> </w:t>
            </w:r>
            <w:proofErr w:type="spellStart"/>
            <w:r w:rsidRPr="00125C39">
              <w:rPr>
                <w:rFonts w:eastAsia="Calibri"/>
                <w:lang w:eastAsia="en-US"/>
              </w:rPr>
              <w:t>пропозицій</w:t>
            </w:r>
            <w:proofErr w:type="spellEnd"/>
            <w:r w:rsidRPr="00125C39">
              <w:rPr>
                <w:rFonts w:eastAsia="Calibri"/>
                <w:lang w:eastAsia="en-US"/>
              </w:rPr>
              <w:t xml:space="preserve"> </w:t>
            </w:r>
            <w:proofErr w:type="spellStart"/>
            <w:r w:rsidRPr="00125C39">
              <w:rPr>
                <w:rFonts w:eastAsia="Calibri"/>
                <w:lang w:eastAsia="en-US"/>
              </w:rPr>
              <w:t>залишалося</w:t>
            </w:r>
            <w:proofErr w:type="spellEnd"/>
            <w:r w:rsidRPr="00125C39">
              <w:rPr>
                <w:rFonts w:eastAsia="Calibri"/>
                <w:lang w:eastAsia="en-US"/>
              </w:rPr>
              <w:t xml:space="preserve"> не </w:t>
            </w:r>
            <w:proofErr w:type="spellStart"/>
            <w:r w:rsidRPr="00125C39">
              <w:rPr>
                <w:rFonts w:eastAsia="Calibri"/>
                <w:lang w:eastAsia="en-US"/>
              </w:rPr>
              <w:t>менше</w:t>
            </w:r>
            <w:proofErr w:type="spellEnd"/>
            <w:r w:rsidRPr="00125C39">
              <w:rPr>
                <w:rFonts w:eastAsia="Calibri"/>
                <w:lang w:eastAsia="en-US"/>
              </w:rPr>
              <w:t xml:space="preserve"> семи </w:t>
            </w:r>
            <w:proofErr w:type="spellStart"/>
            <w:r w:rsidRPr="00125C39">
              <w:rPr>
                <w:rFonts w:eastAsia="Calibri"/>
                <w:lang w:eastAsia="en-US"/>
              </w:rPr>
              <w:t>днів</w:t>
            </w:r>
            <w:proofErr w:type="spellEnd"/>
            <w:r w:rsidRPr="00125C39">
              <w:rPr>
                <w:rFonts w:eastAsia="Calibri"/>
                <w:lang w:eastAsia="en-US"/>
              </w:rPr>
              <w:t>.</w:t>
            </w:r>
          </w:p>
          <w:p w14:paraId="259F49C6" w14:textId="238CA33C" w:rsidR="00FF6FD9" w:rsidRPr="005E2F62" w:rsidRDefault="00125C39" w:rsidP="00125C39">
            <w:pPr>
              <w:widowControl w:val="0"/>
              <w:spacing w:after="60"/>
              <w:ind w:right="113"/>
              <w:contextualSpacing/>
              <w:jc w:val="both"/>
              <w:rPr>
                <w:rFonts w:eastAsia="Calibri"/>
                <w:lang w:val="uk-UA" w:eastAsia="en-US"/>
              </w:rPr>
            </w:pPr>
            <w:proofErr w:type="spellStart"/>
            <w:r w:rsidRPr="00125C39">
              <w:rPr>
                <w:rFonts w:eastAsia="Calibri"/>
                <w:lang w:eastAsia="en-US"/>
              </w:rPr>
              <w:t>Зміни</w:t>
            </w:r>
            <w:proofErr w:type="spellEnd"/>
            <w:r w:rsidRPr="00125C39">
              <w:rPr>
                <w:rFonts w:eastAsia="Calibri"/>
                <w:lang w:eastAsia="en-US"/>
              </w:rPr>
              <w:t xml:space="preserve">, </w:t>
            </w:r>
            <w:proofErr w:type="spellStart"/>
            <w:r w:rsidRPr="00125C39">
              <w:rPr>
                <w:rFonts w:eastAsia="Calibri"/>
                <w:lang w:eastAsia="en-US"/>
              </w:rPr>
              <w:t>що</w:t>
            </w:r>
            <w:proofErr w:type="spellEnd"/>
            <w:r w:rsidRPr="00125C39">
              <w:rPr>
                <w:rFonts w:eastAsia="Calibri"/>
                <w:lang w:eastAsia="en-US"/>
              </w:rPr>
              <w:t xml:space="preserve"> </w:t>
            </w:r>
            <w:proofErr w:type="spellStart"/>
            <w:r w:rsidRPr="00125C39">
              <w:rPr>
                <w:rFonts w:eastAsia="Calibri"/>
                <w:lang w:eastAsia="en-US"/>
              </w:rPr>
              <w:t>вносяться</w:t>
            </w:r>
            <w:proofErr w:type="spellEnd"/>
            <w:r w:rsidRPr="00125C39">
              <w:rPr>
                <w:rFonts w:eastAsia="Calibri"/>
                <w:lang w:eastAsia="en-US"/>
              </w:rPr>
              <w:t xml:space="preserve"> </w:t>
            </w:r>
            <w:proofErr w:type="spellStart"/>
            <w:r w:rsidRPr="00125C39">
              <w:rPr>
                <w:rFonts w:eastAsia="Calibri"/>
                <w:lang w:eastAsia="en-US"/>
              </w:rPr>
              <w:t>замовником</w:t>
            </w:r>
            <w:proofErr w:type="spellEnd"/>
            <w:r w:rsidRPr="00125C39">
              <w:rPr>
                <w:rFonts w:eastAsia="Calibri"/>
                <w:lang w:eastAsia="en-US"/>
              </w:rPr>
              <w:t xml:space="preserve"> до </w:t>
            </w:r>
            <w:proofErr w:type="spellStart"/>
            <w:r w:rsidRPr="00125C39">
              <w:rPr>
                <w:rFonts w:eastAsia="Calibri"/>
                <w:lang w:eastAsia="en-US"/>
              </w:rPr>
              <w:t>тендерної</w:t>
            </w:r>
            <w:proofErr w:type="spellEnd"/>
            <w:r w:rsidRPr="00125C39">
              <w:rPr>
                <w:rFonts w:eastAsia="Calibri"/>
                <w:lang w:eastAsia="en-US"/>
              </w:rPr>
              <w:t xml:space="preserve"> </w:t>
            </w:r>
            <w:proofErr w:type="spellStart"/>
            <w:r w:rsidRPr="00125C39">
              <w:rPr>
                <w:rFonts w:eastAsia="Calibri"/>
                <w:lang w:eastAsia="en-US"/>
              </w:rPr>
              <w:t>документації</w:t>
            </w:r>
            <w:proofErr w:type="spellEnd"/>
            <w:r w:rsidRPr="00125C39">
              <w:rPr>
                <w:rFonts w:eastAsia="Calibri"/>
                <w:lang w:eastAsia="en-US"/>
              </w:rPr>
              <w:t xml:space="preserve">, </w:t>
            </w:r>
            <w:proofErr w:type="spellStart"/>
            <w:r w:rsidRPr="00125C39">
              <w:rPr>
                <w:rFonts w:eastAsia="Calibri"/>
                <w:lang w:eastAsia="en-US"/>
              </w:rPr>
              <w:t>розміщуються</w:t>
            </w:r>
            <w:proofErr w:type="spellEnd"/>
            <w:r w:rsidRPr="00125C39">
              <w:rPr>
                <w:rFonts w:eastAsia="Calibri"/>
                <w:lang w:eastAsia="en-US"/>
              </w:rPr>
              <w:t xml:space="preserve"> та </w:t>
            </w:r>
            <w:proofErr w:type="spellStart"/>
            <w:r w:rsidRPr="00125C39">
              <w:rPr>
                <w:rFonts w:eastAsia="Calibri"/>
                <w:lang w:eastAsia="en-US"/>
              </w:rPr>
              <w:t>відображаються</w:t>
            </w:r>
            <w:proofErr w:type="spellEnd"/>
            <w:r w:rsidRPr="00125C39">
              <w:rPr>
                <w:rFonts w:eastAsia="Calibri"/>
                <w:lang w:eastAsia="en-US"/>
              </w:rPr>
              <w:t xml:space="preserve"> в </w:t>
            </w:r>
            <w:proofErr w:type="spellStart"/>
            <w:r w:rsidRPr="00125C39">
              <w:rPr>
                <w:rFonts w:eastAsia="Calibri"/>
                <w:lang w:eastAsia="en-US"/>
              </w:rPr>
              <w:t>електронній</w:t>
            </w:r>
            <w:proofErr w:type="spellEnd"/>
            <w:r w:rsidRPr="00125C39">
              <w:rPr>
                <w:rFonts w:eastAsia="Calibri"/>
                <w:lang w:eastAsia="en-US"/>
              </w:rPr>
              <w:t xml:space="preserve"> </w:t>
            </w:r>
            <w:proofErr w:type="spellStart"/>
            <w:r w:rsidRPr="00125C39">
              <w:rPr>
                <w:rFonts w:eastAsia="Calibri"/>
                <w:lang w:eastAsia="en-US"/>
              </w:rPr>
              <w:t>системі</w:t>
            </w:r>
            <w:proofErr w:type="spellEnd"/>
            <w:r w:rsidRPr="00125C39">
              <w:rPr>
                <w:rFonts w:eastAsia="Calibri"/>
                <w:lang w:eastAsia="en-US"/>
              </w:rPr>
              <w:t xml:space="preserve"> </w:t>
            </w:r>
            <w:proofErr w:type="spellStart"/>
            <w:r w:rsidRPr="00125C39">
              <w:rPr>
                <w:rFonts w:eastAsia="Calibri"/>
                <w:lang w:eastAsia="en-US"/>
              </w:rPr>
              <w:t>закупівель</w:t>
            </w:r>
            <w:proofErr w:type="spellEnd"/>
            <w:r w:rsidRPr="00125C39">
              <w:rPr>
                <w:rFonts w:eastAsia="Calibri"/>
                <w:lang w:eastAsia="en-US"/>
              </w:rPr>
              <w:t xml:space="preserve"> у </w:t>
            </w:r>
            <w:proofErr w:type="spellStart"/>
            <w:r w:rsidRPr="00125C39">
              <w:rPr>
                <w:rFonts w:eastAsia="Calibri"/>
                <w:lang w:eastAsia="en-US"/>
              </w:rPr>
              <w:t>вигляді</w:t>
            </w:r>
            <w:proofErr w:type="spellEnd"/>
            <w:r w:rsidRPr="00125C39">
              <w:rPr>
                <w:rFonts w:eastAsia="Calibri"/>
                <w:lang w:eastAsia="en-US"/>
              </w:rPr>
              <w:t xml:space="preserve"> </w:t>
            </w:r>
            <w:proofErr w:type="spellStart"/>
            <w:r w:rsidRPr="00125C39">
              <w:rPr>
                <w:rFonts w:eastAsia="Calibri"/>
                <w:lang w:eastAsia="en-US"/>
              </w:rPr>
              <w:t>нової</w:t>
            </w:r>
            <w:proofErr w:type="spellEnd"/>
            <w:r w:rsidRPr="00125C39">
              <w:rPr>
                <w:rFonts w:eastAsia="Calibri"/>
                <w:lang w:eastAsia="en-US"/>
              </w:rPr>
              <w:t xml:space="preserve"> </w:t>
            </w:r>
            <w:proofErr w:type="spellStart"/>
            <w:r w:rsidRPr="00125C39">
              <w:rPr>
                <w:rFonts w:eastAsia="Calibri"/>
                <w:lang w:eastAsia="en-US"/>
              </w:rPr>
              <w:t>редакції</w:t>
            </w:r>
            <w:proofErr w:type="spellEnd"/>
            <w:r w:rsidRPr="00125C39">
              <w:rPr>
                <w:rFonts w:eastAsia="Calibri"/>
                <w:lang w:eastAsia="en-US"/>
              </w:rPr>
              <w:t xml:space="preserve"> </w:t>
            </w:r>
            <w:proofErr w:type="spellStart"/>
            <w:r w:rsidRPr="00125C39">
              <w:rPr>
                <w:rFonts w:eastAsia="Calibri"/>
                <w:lang w:eastAsia="en-US"/>
              </w:rPr>
              <w:t>тендерної</w:t>
            </w:r>
            <w:proofErr w:type="spellEnd"/>
            <w:r w:rsidRPr="00125C39">
              <w:rPr>
                <w:rFonts w:eastAsia="Calibri"/>
                <w:lang w:eastAsia="en-US"/>
              </w:rPr>
              <w:t xml:space="preserve"> </w:t>
            </w:r>
            <w:proofErr w:type="spellStart"/>
            <w:r w:rsidRPr="00125C39">
              <w:rPr>
                <w:rFonts w:eastAsia="Calibri"/>
                <w:lang w:eastAsia="en-US"/>
              </w:rPr>
              <w:t>документації</w:t>
            </w:r>
            <w:proofErr w:type="spellEnd"/>
            <w:r w:rsidRPr="00125C39">
              <w:rPr>
                <w:rFonts w:eastAsia="Calibri"/>
                <w:lang w:eastAsia="en-US"/>
              </w:rPr>
              <w:t xml:space="preserve"> </w:t>
            </w:r>
            <w:proofErr w:type="spellStart"/>
            <w:r w:rsidRPr="00125C39">
              <w:rPr>
                <w:rFonts w:eastAsia="Calibri"/>
                <w:lang w:eastAsia="en-US"/>
              </w:rPr>
              <w:t>додатково</w:t>
            </w:r>
            <w:proofErr w:type="spellEnd"/>
            <w:r w:rsidRPr="00125C39">
              <w:rPr>
                <w:rFonts w:eastAsia="Calibri"/>
                <w:lang w:eastAsia="en-US"/>
              </w:rPr>
              <w:t xml:space="preserve"> до </w:t>
            </w:r>
            <w:proofErr w:type="spellStart"/>
            <w:r w:rsidRPr="00125C39">
              <w:rPr>
                <w:rFonts w:eastAsia="Calibri"/>
                <w:lang w:eastAsia="en-US"/>
              </w:rPr>
              <w:t>початкової</w:t>
            </w:r>
            <w:proofErr w:type="spellEnd"/>
            <w:r w:rsidRPr="00125C39">
              <w:rPr>
                <w:rFonts w:eastAsia="Calibri"/>
                <w:lang w:eastAsia="en-US"/>
              </w:rPr>
              <w:t xml:space="preserve"> </w:t>
            </w:r>
            <w:proofErr w:type="spellStart"/>
            <w:r w:rsidRPr="00125C39">
              <w:rPr>
                <w:rFonts w:eastAsia="Calibri"/>
                <w:lang w:eastAsia="en-US"/>
              </w:rPr>
              <w:t>редакції</w:t>
            </w:r>
            <w:proofErr w:type="spellEnd"/>
            <w:r w:rsidRPr="00125C39">
              <w:rPr>
                <w:rFonts w:eastAsia="Calibri"/>
                <w:lang w:eastAsia="en-US"/>
              </w:rPr>
              <w:t xml:space="preserve"> </w:t>
            </w:r>
            <w:proofErr w:type="spellStart"/>
            <w:r w:rsidRPr="00125C39">
              <w:rPr>
                <w:rFonts w:eastAsia="Calibri"/>
                <w:lang w:eastAsia="en-US"/>
              </w:rPr>
              <w:t>тендерної</w:t>
            </w:r>
            <w:proofErr w:type="spellEnd"/>
            <w:r w:rsidRPr="00125C39">
              <w:rPr>
                <w:rFonts w:eastAsia="Calibri"/>
                <w:lang w:eastAsia="en-US"/>
              </w:rPr>
              <w:t xml:space="preserve"> </w:t>
            </w:r>
            <w:proofErr w:type="spellStart"/>
            <w:r w:rsidRPr="00125C39">
              <w:rPr>
                <w:rFonts w:eastAsia="Calibri"/>
                <w:lang w:eastAsia="en-US"/>
              </w:rPr>
              <w:t>документації</w:t>
            </w:r>
            <w:proofErr w:type="spellEnd"/>
            <w:r w:rsidRPr="00125C39">
              <w:rPr>
                <w:rFonts w:eastAsia="Calibri"/>
                <w:lang w:eastAsia="en-US"/>
              </w:rPr>
              <w:t xml:space="preserve">. </w:t>
            </w:r>
            <w:proofErr w:type="spellStart"/>
            <w:r w:rsidRPr="00125C39">
              <w:rPr>
                <w:rFonts w:eastAsia="Calibri"/>
                <w:lang w:eastAsia="en-US"/>
              </w:rPr>
              <w:t>Замовник</w:t>
            </w:r>
            <w:proofErr w:type="spellEnd"/>
            <w:r w:rsidRPr="00125C39">
              <w:rPr>
                <w:rFonts w:eastAsia="Calibri"/>
                <w:lang w:eastAsia="en-US"/>
              </w:rPr>
              <w:t xml:space="preserve"> разом </w:t>
            </w:r>
            <w:proofErr w:type="spellStart"/>
            <w:r w:rsidRPr="00125C39">
              <w:rPr>
                <w:rFonts w:eastAsia="Calibri"/>
                <w:lang w:eastAsia="en-US"/>
              </w:rPr>
              <w:t>із</w:t>
            </w:r>
            <w:proofErr w:type="spellEnd"/>
            <w:r w:rsidRPr="00125C39">
              <w:rPr>
                <w:rFonts w:eastAsia="Calibri"/>
                <w:lang w:eastAsia="en-US"/>
              </w:rPr>
              <w:t xml:space="preserve"> </w:t>
            </w:r>
            <w:proofErr w:type="spellStart"/>
            <w:r w:rsidRPr="00125C39">
              <w:rPr>
                <w:rFonts w:eastAsia="Calibri"/>
                <w:lang w:eastAsia="en-US"/>
              </w:rPr>
              <w:t>змінами</w:t>
            </w:r>
            <w:proofErr w:type="spellEnd"/>
            <w:r w:rsidRPr="00125C39">
              <w:rPr>
                <w:rFonts w:eastAsia="Calibri"/>
                <w:lang w:eastAsia="en-US"/>
              </w:rPr>
              <w:t xml:space="preserve"> до </w:t>
            </w:r>
            <w:proofErr w:type="spellStart"/>
            <w:r w:rsidRPr="00125C39">
              <w:rPr>
                <w:rFonts w:eastAsia="Calibri"/>
                <w:lang w:eastAsia="en-US"/>
              </w:rPr>
              <w:t>тендерної</w:t>
            </w:r>
            <w:proofErr w:type="spellEnd"/>
            <w:r w:rsidRPr="00125C39">
              <w:rPr>
                <w:rFonts w:eastAsia="Calibri"/>
                <w:lang w:eastAsia="en-US"/>
              </w:rPr>
              <w:t xml:space="preserve"> </w:t>
            </w:r>
            <w:proofErr w:type="spellStart"/>
            <w:r w:rsidRPr="00125C39">
              <w:rPr>
                <w:rFonts w:eastAsia="Calibri"/>
                <w:lang w:eastAsia="en-US"/>
              </w:rPr>
              <w:t>документації</w:t>
            </w:r>
            <w:proofErr w:type="spellEnd"/>
            <w:r w:rsidRPr="00125C39">
              <w:rPr>
                <w:rFonts w:eastAsia="Calibri"/>
                <w:lang w:eastAsia="en-US"/>
              </w:rPr>
              <w:t xml:space="preserve"> в </w:t>
            </w:r>
            <w:proofErr w:type="spellStart"/>
            <w:r w:rsidRPr="00125C39">
              <w:rPr>
                <w:rFonts w:eastAsia="Calibri"/>
                <w:lang w:eastAsia="en-US"/>
              </w:rPr>
              <w:t>окремому</w:t>
            </w:r>
            <w:proofErr w:type="spellEnd"/>
            <w:r w:rsidRPr="00125C39">
              <w:rPr>
                <w:rFonts w:eastAsia="Calibri"/>
                <w:lang w:eastAsia="en-US"/>
              </w:rPr>
              <w:t xml:space="preserve"> </w:t>
            </w:r>
            <w:proofErr w:type="spellStart"/>
            <w:r w:rsidRPr="00125C39">
              <w:rPr>
                <w:rFonts w:eastAsia="Calibri"/>
                <w:lang w:eastAsia="en-US"/>
              </w:rPr>
              <w:t>документі</w:t>
            </w:r>
            <w:proofErr w:type="spellEnd"/>
            <w:r w:rsidRPr="00125C39">
              <w:rPr>
                <w:rFonts w:eastAsia="Calibri"/>
                <w:lang w:eastAsia="en-US"/>
              </w:rPr>
              <w:t xml:space="preserve"> </w:t>
            </w:r>
            <w:proofErr w:type="spellStart"/>
            <w:r w:rsidRPr="00125C39">
              <w:rPr>
                <w:rFonts w:eastAsia="Calibri"/>
                <w:lang w:eastAsia="en-US"/>
              </w:rPr>
              <w:t>оприлюднює</w:t>
            </w:r>
            <w:proofErr w:type="spellEnd"/>
            <w:r w:rsidRPr="00125C39">
              <w:rPr>
                <w:rFonts w:eastAsia="Calibri"/>
                <w:lang w:eastAsia="en-US"/>
              </w:rPr>
              <w:t xml:space="preserve"> </w:t>
            </w:r>
            <w:proofErr w:type="spellStart"/>
            <w:r w:rsidRPr="00125C39">
              <w:rPr>
                <w:rFonts w:eastAsia="Calibri"/>
                <w:lang w:eastAsia="en-US"/>
              </w:rPr>
              <w:t>перелік</w:t>
            </w:r>
            <w:proofErr w:type="spellEnd"/>
            <w:r w:rsidRPr="00125C39">
              <w:rPr>
                <w:rFonts w:eastAsia="Calibri"/>
                <w:lang w:eastAsia="en-US"/>
              </w:rPr>
              <w:t xml:space="preserve"> </w:t>
            </w:r>
            <w:proofErr w:type="spellStart"/>
            <w:r w:rsidRPr="00125C39">
              <w:rPr>
                <w:rFonts w:eastAsia="Calibri"/>
                <w:lang w:eastAsia="en-US"/>
              </w:rPr>
              <w:t>змін</w:t>
            </w:r>
            <w:proofErr w:type="spellEnd"/>
            <w:r w:rsidRPr="00125C39">
              <w:rPr>
                <w:rFonts w:eastAsia="Calibri"/>
                <w:lang w:eastAsia="en-US"/>
              </w:rPr>
              <w:t xml:space="preserve">, </w:t>
            </w:r>
            <w:proofErr w:type="spellStart"/>
            <w:r w:rsidRPr="00125C39">
              <w:rPr>
                <w:rFonts w:eastAsia="Calibri"/>
                <w:lang w:eastAsia="en-US"/>
              </w:rPr>
              <w:t>що</w:t>
            </w:r>
            <w:proofErr w:type="spellEnd"/>
            <w:r w:rsidRPr="00125C39">
              <w:rPr>
                <w:rFonts w:eastAsia="Calibri"/>
                <w:lang w:eastAsia="en-US"/>
              </w:rPr>
              <w:t xml:space="preserve"> </w:t>
            </w:r>
            <w:proofErr w:type="spellStart"/>
            <w:r w:rsidRPr="00125C39">
              <w:rPr>
                <w:rFonts w:eastAsia="Calibri"/>
                <w:lang w:eastAsia="en-US"/>
              </w:rPr>
              <w:t>вносяться</w:t>
            </w:r>
            <w:proofErr w:type="spellEnd"/>
          </w:p>
        </w:tc>
      </w:tr>
      <w:tr w:rsidR="000D4860" w:rsidRPr="007F241F" w14:paraId="2BBD2C95" w14:textId="77777777" w:rsidTr="001014E3">
        <w:trPr>
          <w:trHeight w:val="266"/>
          <w:jc w:val="center"/>
        </w:trPr>
        <w:tc>
          <w:tcPr>
            <w:tcW w:w="10402" w:type="dxa"/>
            <w:gridSpan w:val="3"/>
            <w:tcBorders>
              <w:top w:val="single" w:sz="4" w:space="0" w:color="auto"/>
              <w:left w:val="single" w:sz="4" w:space="0" w:color="auto"/>
              <w:bottom w:val="single" w:sz="4" w:space="0" w:color="auto"/>
              <w:right w:val="single" w:sz="4" w:space="0" w:color="auto"/>
            </w:tcBorders>
            <w:vAlign w:val="center"/>
            <w:hideMark/>
          </w:tcPr>
          <w:p w14:paraId="60D795B0" w14:textId="77777777" w:rsidR="001014E3" w:rsidRDefault="001014E3" w:rsidP="001014E3">
            <w:pPr>
              <w:widowControl w:val="0"/>
              <w:spacing w:after="60"/>
              <w:contextualSpacing/>
              <w:jc w:val="center"/>
              <w:rPr>
                <w:b/>
                <w:bdr w:val="none" w:sz="0" w:space="0" w:color="auto" w:frame="1"/>
                <w:lang w:val="uk-UA" w:eastAsia="uk-UA"/>
              </w:rPr>
            </w:pPr>
          </w:p>
          <w:p w14:paraId="499672C1" w14:textId="77777777" w:rsidR="00C267A9" w:rsidRPr="00C267A9" w:rsidRDefault="000D4860" w:rsidP="0045376B">
            <w:pPr>
              <w:widowControl w:val="0"/>
              <w:spacing w:after="60"/>
              <w:contextualSpacing/>
              <w:jc w:val="center"/>
              <w:rPr>
                <w:b/>
                <w:bdr w:val="none" w:sz="0" w:space="0" w:color="auto" w:frame="1"/>
                <w:lang w:val="uk-UA" w:eastAsia="uk-UA"/>
              </w:rPr>
            </w:pPr>
            <w:r w:rsidRPr="00F023DD">
              <w:rPr>
                <w:b/>
                <w:bdr w:val="none" w:sz="0" w:space="0" w:color="auto" w:frame="1"/>
                <w:lang w:val="uk-UA" w:eastAsia="uk-UA"/>
              </w:rPr>
              <w:t>Розділ ІІІ. Інструкція з підготовки тендерної пропозиції</w:t>
            </w:r>
          </w:p>
        </w:tc>
      </w:tr>
      <w:tr w:rsidR="000D4860" w:rsidRPr="0049120E" w14:paraId="55EA238C" w14:textId="77777777" w:rsidTr="002A4054">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3641B23" w14:textId="77777777" w:rsidR="000D4860" w:rsidRPr="005E2F62" w:rsidRDefault="000D4860" w:rsidP="000D4860">
            <w:pPr>
              <w:widowControl w:val="0"/>
              <w:spacing w:after="60"/>
              <w:contextualSpacing/>
              <w:jc w:val="center"/>
              <w:rPr>
                <w:b/>
                <w:color w:val="000000"/>
                <w:lang w:val="uk-UA" w:eastAsia="uk-UA"/>
              </w:rPr>
            </w:pPr>
            <w:r w:rsidRPr="005E2F62">
              <w:rPr>
                <w:b/>
                <w:color w:val="000000"/>
                <w:lang w:val="uk-UA" w:eastAsia="uk-UA"/>
              </w:rPr>
              <w:t>1</w:t>
            </w:r>
          </w:p>
        </w:tc>
        <w:tc>
          <w:tcPr>
            <w:tcW w:w="2974" w:type="dxa"/>
            <w:tcBorders>
              <w:top w:val="single" w:sz="4" w:space="0" w:color="auto"/>
              <w:left w:val="single" w:sz="4" w:space="0" w:color="auto"/>
              <w:bottom w:val="single" w:sz="4" w:space="0" w:color="auto"/>
              <w:right w:val="single" w:sz="4" w:space="0" w:color="auto"/>
            </w:tcBorders>
            <w:hideMark/>
          </w:tcPr>
          <w:p w14:paraId="0271BA60" w14:textId="77777777" w:rsidR="000D4860" w:rsidRDefault="000D4860" w:rsidP="000D4860">
            <w:pPr>
              <w:widowControl w:val="0"/>
              <w:spacing w:after="60"/>
              <w:ind w:right="113"/>
              <w:contextualSpacing/>
              <w:jc w:val="both"/>
              <w:rPr>
                <w:b/>
                <w:lang w:val="uk-UA" w:eastAsia="uk-UA"/>
              </w:rPr>
            </w:pPr>
            <w:r w:rsidRPr="005E2F62">
              <w:rPr>
                <w:b/>
                <w:lang w:val="uk-UA" w:eastAsia="uk-UA"/>
              </w:rPr>
              <w:t>Зміст і спосіб подання тендерної пропозиції</w:t>
            </w:r>
          </w:p>
          <w:p w14:paraId="6007B23D" w14:textId="77777777" w:rsidR="000D4860" w:rsidRDefault="000D4860" w:rsidP="000D4860">
            <w:pPr>
              <w:widowControl w:val="0"/>
              <w:spacing w:after="60"/>
              <w:ind w:right="113"/>
              <w:contextualSpacing/>
              <w:jc w:val="both"/>
              <w:rPr>
                <w:b/>
                <w:lang w:val="uk-UA" w:eastAsia="uk-UA"/>
              </w:rPr>
            </w:pPr>
          </w:p>
          <w:p w14:paraId="224DC54D" w14:textId="77777777" w:rsidR="000D4860" w:rsidRPr="005E2F62" w:rsidRDefault="000D4860" w:rsidP="000D4860">
            <w:pPr>
              <w:widowControl w:val="0"/>
              <w:spacing w:after="60"/>
              <w:ind w:right="113"/>
              <w:contextualSpacing/>
              <w:jc w:val="both"/>
              <w:rPr>
                <w:b/>
                <w:lang w:val="uk-UA" w:eastAsia="uk-UA"/>
              </w:rPr>
            </w:pPr>
          </w:p>
        </w:tc>
        <w:tc>
          <w:tcPr>
            <w:tcW w:w="6912" w:type="dxa"/>
            <w:tcBorders>
              <w:top w:val="single" w:sz="4" w:space="0" w:color="auto"/>
              <w:left w:val="single" w:sz="4" w:space="0" w:color="auto"/>
              <w:bottom w:val="single" w:sz="4" w:space="0" w:color="auto"/>
              <w:right w:val="single" w:sz="4" w:space="0" w:color="auto"/>
            </w:tcBorders>
            <w:hideMark/>
          </w:tcPr>
          <w:p w14:paraId="48A0BA99" w14:textId="77777777" w:rsidR="00121E6B" w:rsidRPr="00121E6B" w:rsidRDefault="00121E6B" w:rsidP="00121E6B">
            <w:pPr>
              <w:tabs>
                <w:tab w:val="left" w:pos="542"/>
              </w:tabs>
              <w:jc w:val="both"/>
              <w:rPr>
                <w:lang w:val="uk-UA"/>
              </w:rPr>
            </w:pPr>
            <w:r w:rsidRPr="00121E6B">
              <w:rPr>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наступних файлів (допустимі розширення PDF або розширення програм, що здійснюють архівацію даних. Завантажені файли повинні мати назву, яка дозволяє їх ідентифікувати):</w:t>
            </w:r>
          </w:p>
          <w:p w14:paraId="592360EA" w14:textId="77777777" w:rsidR="00121E6B" w:rsidRPr="00121E6B" w:rsidRDefault="00121E6B" w:rsidP="00121E6B">
            <w:pPr>
              <w:tabs>
                <w:tab w:val="left" w:pos="542"/>
              </w:tabs>
              <w:jc w:val="both"/>
              <w:rPr>
                <w:lang w:val="uk-UA"/>
              </w:rPr>
            </w:pPr>
            <w:r w:rsidRPr="00121E6B">
              <w:rPr>
                <w:lang w:val="uk-UA"/>
              </w:rPr>
              <w:t>-</w:t>
            </w:r>
            <w:r w:rsidRPr="00121E6B">
              <w:rPr>
                <w:lang w:val="uk-UA"/>
              </w:rPr>
              <w:tab/>
              <w:t>Тендерна пропозиція повинна відповідати  Додатку 1 документації.</w:t>
            </w:r>
          </w:p>
          <w:p w14:paraId="3D49C8F9" w14:textId="77777777" w:rsidR="00121E6B" w:rsidRPr="00121E6B" w:rsidRDefault="00121E6B" w:rsidP="00121E6B">
            <w:pPr>
              <w:tabs>
                <w:tab w:val="left" w:pos="542"/>
              </w:tabs>
              <w:jc w:val="both"/>
              <w:rPr>
                <w:lang w:val="uk-UA"/>
              </w:rPr>
            </w:pPr>
            <w:r w:rsidRPr="00121E6B">
              <w:rPr>
                <w:lang w:val="uk-UA"/>
              </w:rPr>
              <w:t>-</w:t>
            </w:r>
            <w:r w:rsidRPr="00121E6B">
              <w:rPr>
                <w:lang w:val="uk-UA"/>
              </w:rPr>
              <w:tab/>
              <w:t xml:space="preserve">  Копія установчого документу (установчий акт, статут, засновницький договір,  положення, або ін.) (за наявності).</w:t>
            </w:r>
          </w:p>
          <w:p w14:paraId="52AFDBBC" w14:textId="77777777" w:rsidR="00121E6B" w:rsidRPr="00121E6B" w:rsidRDefault="00121E6B" w:rsidP="00121E6B">
            <w:pPr>
              <w:tabs>
                <w:tab w:val="left" w:pos="542"/>
              </w:tabs>
              <w:jc w:val="both"/>
              <w:rPr>
                <w:lang w:val="uk-UA"/>
              </w:rPr>
            </w:pPr>
            <w:r w:rsidRPr="00121E6B">
              <w:rPr>
                <w:lang w:val="uk-UA"/>
              </w:rPr>
              <w:t>-</w:t>
            </w:r>
            <w:r w:rsidRPr="00121E6B">
              <w:rPr>
                <w:lang w:val="uk-UA"/>
              </w:rPr>
              <w:tab/>
              <w:t>Витяг з Єдиного державного реєстру юридичної та фізичних осіб – підприємств із зазначенням відповідних відомостей.</w:t>
            </w:r>
          </w:p>
          <w:p w14:paraId="3F8DAEFD" w14:textId="77777777" w:rsidR="00121E6B" w:rsidRPr="00121E6B" w:rsidRDefault="00121E6B" w:rsidP="00121E6B">
            <w:pPr>
              <w:tabs>
                <w:tab w:val="left" w:pos="542"/>
              </w:tabs>
              <w:jc w:val="both"/>
              <w:rPr>
                <w:lang w:val="uk-UA"/>
              </w:rPr>
            </w:pPr>
            <w:r w:rsidRPr="00121E6B">
              <w:rPr>
                <w:lang w:val="uk-UA"/>
              </w:rPr>
              <w:t>-</w:t>
            </w:r>
            <w:r w:rsidRPr="00121E6B">
              <w:rPr>
                <w:lang w:val="uk-UA"/>
              </w:rPr>
              <w:tab/>
              <w:t>Витяг з реєстру  платника податку.</w:t>
            </w:r>
          </w:p>
          <w:p w14:paraId="397EE4C5" w14:textId="77777777" w:rsidR="00121E6B" w:rsidRPr="00121E6B" w:rsidRDefault="00121E6B" w:rsidP="00121E6B">
            <w:pPr>
              <w:tabs>
                <w:tab w:val="left" w:pos="542"/>
              </w:tabs>
              <w:jc w:val="both"/>
              <w:rPr>
                <w:lang w:val="uk-UA"/>
              </w:rPr>
            </w:pPr>
            <w:r w:rsidRPr="00121E6B">
              <w:rPr>
                <w:lang w:val="uk-UA"/>
              </w:rPr>
              <w:t>-</w:t>
            </w:r>
            <w:r w:rsidRPr="00121E6B">
              <w:rPr>
                <w:lang w:val="uk-UA"/>
              </w:rPr>
              <w:tab/>
              <w:t>Копія довідки про присвоєння ідентифікаційного коду (для  учасників  фізичних осіб)</w:t>
            </w:r>
          </w:p>
          <w:p w14:paraId="541B30A2" w14:textId="77777777" w:rsidR="00121E6B" w:rsidRPr="00121E6B" w:rsidRDefault="00121E6B" w:rsidP="00121E6B">
            <w:pPr>
              <w:tabs>
                <w:tab w:val="left" w:pos="542"/>
              </w:tabs>
              <w:jc w:val="both"/>
              <w:rPr>
                <w:lang w:val="uk-UA"/>
              </w:rPr>
            </w:pPr>
            <w:r w:rsidRPr="00121E6B">
              <w:rPr>
                <w:lang w:val="uk-UA"/>
              </w:rPr>
              <w:t>-</w:t>
            </w:r>
            <w:r w:rsidRPr="00121E6B">
              <w:rPr>
                <w:lang w:val="uk-UA"/>
              </w:rPr>
              <w:tab/>
              <w:t>Копія паспорту (для учасників фізичних осіб ).</w:t>
            </w:r>
          </w:p>
          <w:p w14:paraId="3225933D" w14:textId="77777777" w:rsidR="00121E6B" w:rsidRPr="00121E6B" w:rsidRDefault="00121E6B" w:rsidP="00121E6B">
            <w:pPr>
              <w:tabs>
                <w:tab w:val="left" w:pos="542"/>
              </w:tabs>
              <w:jc w:val="both"/>
              <w:rPr>
                <w:lang w:val="uk-UA"/>
              </w:rPr>
            </w:pPr>
            <w:r w:rsidRPr="00121E6B">
              <w:rPr>
                <w:lang w:val="uk-UA"/>
              </w:rPr>
              <w:t>-</w:t>
            </w:r>
            <w:r w:rsidRPr="00121E6B">
              <w:rPr>
                <w:lang w:val="uk-UA"/>
              </w:rPr>
              <w:tab/>
              <w:t xml:space="preserve">Копія документу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w:t>
            </w:r>
            <w:r w:rsidRPr="00121E6B">
              <w:rPr>
                <w:lang w:val="uk-UA"/>
              </w:rPr>
              <w:lastRenderedPageBreak/>
              <w:t>копією наказу про призначення, та/або довіреністю, та/або дорученням та/або іншим документом, що підтверджує повноваження посадової особи учасника на підписання документів);</w:t>
            </w:r>
          </w:p>
          <w:p w14:paraId="668E6393" w14:textId="77777777" w:rsidR="00121E6B" w:rsidRPr="00121E6B" w:rsidRDefault="00121E6B" w:rsidP="00121E6B">
            <w:pPr>
              <w:tabs>
                <w:tab w:val="left" w:pos="542"/>
              </w:tabs>
              <w:jc w:val="both"/>
              <w:rPr>
                <w:lang w:val="uk-UA"/>
              </w:rPr>
            </w:pPr>
            <w:r w:rsidRPr="00121E6B">
              <w:rPr>
                <w:lang w:val="uk-UA"/>
              </w:rPr>
              <w:t>-</w:t>
            </w:r>
            <w:r w:rsidRPr="00121E6B">
              <w:rPr>
                <w:lang w:val="uk-UA"/>
              </w:rPr>
              <w:tab/>
              <w:t xml:space="preserve">Довідки  у довільній формі з інформацією на виконання вимог, встановлених ст. 17 Закону ( наведено в розділі 3 </w:t>
            </w:r>
            <w:proofErr w:type="spellStart"/>
            <w:r w:rsidRPr="00121E6B">
              <w:rPr>
                <w:lang w:val="uk-UA"/>
              </w:rPr>
              <w:t>п.п</w:t>
            </w:r>
            <w:proofErr w:type="spellEnd"/>
            <w:r w:rsidRPr="00121E6B">
              <w:rPr>
                <w:lang w:val="uk-UA"/>
              </w:rPr>
              <w:t xml:space="preserve"> 5 тендерній документації торгів);</w:t>
            </w:r>
          </w:p>
          <w:p w14:paraId="7F8EE520" w14:textId="77777777" w:rsidR="00121E6B" w:rsidRPr="00121E6B" w:rsidRDefault="00121E6B" w:rsidP="00121E6B">
            <w:pPr>
              <w:tabs>
                <w:tab w:val="left" w:pos="542"/>
              </w:tabs>
              <w:jc w:val="both"/>
              <w:rPr>
                <w:lang w:val="uk-UA"/>
              </w:rPr>
            </w:pPr>
            <w:r w:rsidRPr="00121E6B">
              <w:rPr>
                <w:lang w:val="uk-UA"/>
              </w:rPr>
              <w:t>-</w:t>
            </w:r>
            <w:r w:rsidRPr="00121E6B">
              <w:rPr>
                <w:lang w:val="uk-UA"/>
              </w:rPr>
              <w:tab/>
              <w:t xml:space="preserve">Інформація про відповідність предмета закупівлі необхідним технічним, якісним, кількісним вимогам до предмета закупівлі, встановленим в розділу ІІІ пункту 6  тендерній документації торгів Сертифікат якості/декларації, протоколи випробувань, інформацію про маркування. </w:t>
            </w:r>
          </w:p>
          <w:p w14:paraId="27F8FDF4" w14:textId="77777777" w:rsidR="00121E6B" w:rsidRPr="00121E6B" w:rsidRDefault="00121E6B" w:rsidP="00121E6B">
            <w:pPr>
              <w:tabs>
                <w:tab w:val="left" w:pos="542"/>
              </w:tabs>
              <w:jc w:val="both"/>
              <w:rPr>
                <w:lang w:val="uk-UA"/>
              </w:rPr>
            </w:pPr>
            <w:r w:rsidRPr="00121E6B">
              <w:rPr>
                <w:lang w:val="uk-UA"/>
              </w:rPr>
              <w:t>-</w:t>
            </w:r>
            <w:r w:rsidRPr="00121E6B">
              <w:rPr>
                <w:lang w:val="uk-UA"/>
              </w:rPr>
              <w:tab/>
              <w:t xml:space="preserve">Гарантійний лист щодо можливості здійснення поставки всієї кількості товару за </w:t>
            </w:r>
            <w:proofErr w:type="spellStart"/>
            <w:r w:rsidRPr="00121E6B">
              <w:rPr>
                <w:lang w:val="uk-UA"/>
              </w:rPr>
              <w:t>адресою</w:t>
            </w:r>
            <w:proofErr w:type="spellEnd"/>
            <w:r w:rsidRPr="00121E6B">
              <w:rPr>
                <w:lang w:val="uk-UA"/>
              </w:rPr>
              <w:t xml:space="preserve"> замовника (відповідно до тендерної документації);</w:t>
            </w:r>
          </w:p>
          <w:p w14:paraId="163340E6" w14:textId="77777777" w:rsidR="00121E6B" w:rsidRPr="00121E6B" w:rsidRDefault="00121E6B" w:rsidP="00121E6B">
            <w:pPr>
              <w:tabs>
                <w:tab w:val="left" w:pos="542"/>
              </w:tabs>
              <w:jc w:val="both"/>
              <w:rPr>
                <w:lang w:val="uk-UA"/>
              </w:rPr>
            </w:pPr>
            <w:r w:rsidRPr="00121E6B">
              <w:rPr>
                <w:lang w:val="uk-UA"/>
              </w:rPr>
              <w:t>-</w:t>
            </w:r>
            <w:r w:rsidRPr="00121E6B">
              <w:rPr>
                <w:lang w:val="uk-UA"/>
              </w:rPr>
              <w:tab/>
              <w:t xml:space="preserve">  Проект договору  з врахованими істотними умовами  згідно тендерної документації (Додаток № 2) , або лист згоду з проектом замовника.</w:t>
            </w:r>
          </w:p>
          <w:p w14:paraId="474D876E" w14:textId="77777777" w:rsidR="00121E6B" w:rsidRPr="00121E6B" w:rsidRDefault="00121E6B" w:rsidP="00121E6B">
            <w:pPr>
              <w:tabs>
                <w:tab w:val="left" w:pos="542"/>
              </w:tabs>
              <w:jc w:val="both"/>
              <w:rPr>
                <w:lang w:val="uk-UA"/>
              </w:rPr>
            </w:pPr>
            <w:r w:rsidRPr="00121E6B">
              <w:rPr>
                <w:lang w:val="uk-UA"/>
              </w:rPr>
              <w:t xml:space="preserve">Примітка: </w:t>
            </w:r>
          </w:p>
          <w:p w14:paraId="04515291" w14:textId="77777777" w:rsidR="00121E6B" w:rsidRPr="00121E6B" w:rsidRDefault="00121E6B" w:rsidP="00121E6B">
            <w:pPr>
              <w:tabs>
                <w:tab w:val="left" w:pos="542"/>
              </w:tabs>
              <w:jc w:val="both"/>
              <w:rPr>
                <w:lang w:val="uk-UA"/>
              </w:rPr>
            </w:pPr>
            <w:r w:rsidRPr="00121E6B">
              <w:rPr>
                <w:lang w:val="uk-UA"/>
              </w:rPr>
              <w:t xml:space="preserve">- Документи,  що не передбачені законодавством для Учасників –  фізичних  осіб,  у  тому числі  фізичних  осіб  -  підприємців,  не подаються ними у складі цінової пропозиції. </w:t>
            </w:r>
          </w:p>
          <w:p w14:paraId="3ED942B8" w14:textId="77777777" w:rsidR="00121E6B" w:rsidRPr="00121E6B" w:rsidRDefault="00121E6B" w:rsidP="00121E6B">
            <w:pPr>
              <w:tabs>
                <w:tab w:val="left" w:pos="542"/>
              </w:tabs>
              <w:jc w:val="both"/>
              <w:rPr>
                <w:lang w:val="uk-UA"/>
              </w:rPr>
            </w:pPr>
            <w:r w:rsidRPr="00121E6B">
              <w:rPr>
                <w:lang w:val="uk-UA"/>
              </w:rPr>
              <w:t>Учасник має право подати тільки одну тендерну пропозицію. Ціна тендерної пропозиції/пропозиції  може перевищувати очікувану вартість предмета закупівлі, зазначену в оголошенні про проведення конкурентної процедури.</w:t>
            </w:r>
          </w:p>
          <w:p w14:paraId="2FE14F9B" w14:textId="77777777" w:rsidR="00121E6B" w:rsidRPr="00121E6B" w:rsidRDefault="00121E6B" w:rsidP="00121E6B">
            <w:pPr>
              <w:tabs>
                <w:tab w:val="left" w:pos="542"/>
              </w:tabs>
              <w:jc w:val="both"/>
              <w:rPr>
                <w:lang w:val="uk-UA"/>
              </w:rPr>
            </w:pPr>
            <w:r w:rsidRPr="00121E6B">
              <w:rPr>
                <w:lang w:val="uk-UA"/>
              </w:rPr>
              <w:t>У разі відсутності будь-яких зазначених документів в тендерній пропозиції, учасник надає письмове роз’яснення щодо їх відсутності з обґрунтуванням  причини та/або посиланням на нормативні акти;</w:t>
            </w:r>
          </w:p>
          <w:p w14:paraId="71B7C113" w14:textId="77777777" w:rsidR="00121E6B" w:rsidRPr="00121E6B" w:rsidRDefault="00121E6B" w:rsidP="00121E6B">
            <w:pPr>
              <w:tabs>
                <w:tab w:val="left" w:pos="542"/>
              </w:tabs>
              <w:jc w:val="both"/>
              <w:rPr>
                <w:lang w:val="uk-UA"/>
              </w:rPr>
            </w:pPr>
            <w:r w:rsidRPr="00121E6B">
              <w:rPr>
                <w:lang w:val="uk-UA"/>
              </w:rPr>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14:paraId="3176F8F4" w14:textId="77777777" w:rsidR="00121E6B" w:rsidRPr="00121E6B" w:rsidRDefault="00121E6B" w:rsidP="00121E6B">
            <w:pPr>
              <w:tabs>
                <w:tab w:val="left" w:pos="542"/>
              </w:tabs>
              <w:jc w:val="both"/>
              <w:rPr>
                <w:lang w:val="uk-UA"/>
              </w:rPr>
            </w:pPr>
            <w:r w:rsidRPr="00121E6B">
              <w:rPr>
                <w:lang w:val="uk-UA"/>
              </w:rPr>
              <w:t>У разі подання пропозиції філією (представництвом):</w:t>
            </w:r>
          </w:p>
          <w:p w14:paraId="3C3976A4" w14:textId="77777777" w:rsidR="00121E6B" w:rsidRPr="00121E6B" w:rsidRDefault="00121E6B" w:rsidP="00121E6B">
            <w:pPr>
              <w:tabs>
                <w:tab w:val="left" w:pos="542"/>
              </w:tabs>
              <w:jc w:val="both"/>
              <w:rPr>
                <w:lang w:val="uk-UA"/>
              </w:rPr>
            </w:pPr>
            <w:r w:rsidRPr="00121E6B">
              <w:rPr>
                <w:lang w:val="uk-UA"/>
              </w:rPr>
              <w:t>- копії установчих документів подаються як від філії, так і від імені юридичної особи, яка надала такій філії (представництву) повноваження щодо участі у торгах;</w:t>
            </w:r>
          </w:p>
          <w:p w14:paraId="03894ECB" w14:textId="77777777" w:rsidR="00121E6B" w:rsidRPr="00121E6B" w:rsidRDefault="00121E6B" w:rsidP="00121E6B">
            <w:pPr>
              <w:tabs>
                <w:tab w:val="left" w:pos="542"/>
              </w:tabs>
              <w:jc w:val="both"/>
              <w:rPr>
                <w:lang w:val="uk-UA"/>
              </w:rPr>
            </w:pPr>
            <w:r w:rsidRPr="00121E6B">
              <w:rPr>
                <w:lang w:val="uk-UA"/>
              </w:rPr>
              <w:t>- документи, які готуються безпосередньо філією (представництвом), засвідчуються печаткою філії (представництва) та підписом уповноваженої особи філії;</w:t>
            </w:r>
          </w:p>
          <w:p w14:paraId="45A073B9" w14:textId="77777777" w:rsidR="00121E6B" w:rsidRPr="00121E6B" w:rsidRDefault="00121E6B" w:rsidP="00121E6B">
            <w:pPr>
              <w:tabs>
                <w:tab w:val="left" w:pos="542"/>
              </w:tabs>
              <w:jc w:val="both"/>
              <w:rPr>
                <w:lang w:val="uk-UA"/>
              </w:rPr>
            </w:pPr>
            <w:r w:rsidRPr="00121E6B">
              <w:rPr>
                <w:lang w:val="uk-UA"/>
              </w:rPr>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14:paraId="37845FF7" w14:textId="77777777" w:rsidR="00121E6B" w:rsidRPr="00121E6B" w:rsidRDefault="00121E6B" w:rsidP="00121E6B">
            <w:pPr>
              <w:tabs>
                <w:tab w:val="left" w:pos="542"/>
              </w:tabs>
              <w:jc w:val="both"/>
              <w:rPr>
                <w:lang w:val="uk-UA"/>
              </w:rPr>
            </w:pPr>
            <w:r w:rsidRPr="00121E6B">
              <w:rPr>
                <w:lang w:val="uk-UA"/>
              </w:rPr>
              <w:t>- усі копії документів, наданих у складі пропозиції, засвідчуються печаткою філії (представництва) та підписом уповноваженої особи філії.</w:t>
            </w:r>
          </w:p>
          <w:p w14:paraId="6C6265D0" w14:textId="77777777" w:rsidR="00121E6B" w:rsidRPr="00121E6B" w:rsidRDefault="00121E6B" w:rsidP="00121E6B">
            <w:pPr>
              <w:tabs>
                <w:tab w:val="left" w:pos="542"/>
              </w:tabs>
              <w:jc w:val="both"/>
              <w:rPr>
                <w:lang w:val="uk-UA"/>
              </w:rPr>
            </w:pPr>
            <w:r w:rsidRPr="00121E6B">
              <w:rPr>
                <w:lang w:val="uk-UA"/>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121E6B">
              <w:rPr>
                <w:lang w:val="uk-UA"/>
              </w:rPr>
              <w:t>закупівель</w:t>
            </w:r>
            <w:proofErr w:type="spellEnd"/>
            <w:r w:rsidRPr="00121E6B">
              <w:rPr>
                <w:lang w:val="uk-UA"/>
              </w:rPr>
              <w:t xml:space="preserve"> до кінцевого строку подання тендерних пропозицій у сканованому вигляді.</w:t>
            </w:r>
          </w:p>
          <w:p w14:paraId="361EC7F7" w14:textId="6D4D46C4" w:rsidR="00C500CF" w:rsidRPr="00B46C8E" w:rsidRDefault="00C500CF" w:rsidP="00125C39">
            <w:pPr>
              <w:jc w:val="both"/>
              <w:rPr>
                <w:lang w:val="uk-UA"/>
              </w:rPr>
            </w:pPr>
          </w:p>
        </w:tc>
      </w:tr>
      <w:tr w:rsidR="000D4860" w:rsidRPr="00847BC1" w14:paraId="49F9CE3F" w14:textId="77777777" w:rsidTr="002A4054">
        <w:trPr>
          <w:trHeight w:val="410"/>
          <w:jc w:val="center"/>
        </w:trPr>
        <w:tc>
          <w:tcPr>
            <w:tcW w:w="516" w:type="dxa"/>
            <w:tcBorders>
              <w:top w:val="single" w:sz="4" w:space="0" w:color="auto"/>
              <w:left w:val="single" w:sz="4" w:space="0" w:color="auto"/>
              <w:bottom w:val="single" w:sz="4" w:space="0" w:color="auto"/>
              <w:right w:val="single" w:sz="4" w:space="0" w:color="auto"/>
            </w:tcBorders>
            <w:hideMark/>
          </w:tcPr>
          <w:p w14:paraId="1262A361"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lastRenderedPageBreak/>
              <w:t>2</w:t>
            </w:r>
          </w:p>
        </w:tc>
        <w:tc>
          <w:tcPr>
            <w:tcW w:w="2974" w:type="dxa"/>
            <w:tcBorders>
              <w:top w:val="single" w:sz="4" w:space="0" w:color="auto"/>
              <w:left w:val="single" w:sz="4" w:space="0" w:color="auto"/>
              <w:bottom w:val="single" w:sz="4" w:space="0" w:color="auto"/>
              <w:right w:val="single" w:sz="4" w:space="0" w:color="auto"/>
            </w:tcBorders>
            <w:hideMark/>
          </w:tcPr>
          <w:p w14:paraId="6D227AD4" w14:textId="77777777" w:rsidR="000D4860" w:rsidRPr="005E2F62" w:rsidRDefault="000D4860" w:rsidP="000D4860">
            <w:pPr>
              <w:widowControl w:val="0"/>
              <w:spacing w:after="60"/>
              <w:contextualSpacing/>
              <w:jc w:val="both"/>
              <w:rPr>
                <w:b/>
                <w:color w:val="000000"/>
                <w:lang w:val="uk-UA" w:eastAsia="uk-UA"/>
              </w:rPr>
            </w:pPr>
            <w:r w:rsidRPr="00CC03F5">
              <w:rPr>
                <w:b/>
                <w:color w:val="000000"/>
                <w:lang w:val="uk-UA" w:eastAsia="uk-UA"/>
              </w:rPr>
              <w:t>Забезпечення тендерної пропозиції</w:t>
            </w:r>
          </w:p>
        </w:tc>
        <w:tc>
          <w:tcPr>
            <w:tcW w:w="69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F18DD" w14:textId="77777777" w:rsidR="000D4860" w:rsidRPr="00CC03F5" w:rsidRDefault="00DF3583" w:rsidP="008B1685">
            <w:pPr>
              <w:tabs>
                <w:tab w:val="left" w:pos="271"/>
                <w:tab w:val="left" w:pos="542"/>
              </w:tabs>
              <w:snapToGrid w:val="0"/>
              <w:ind w:firstLine="259"/>
              <w:jc w:val="both"/>
              <w:rPr>
                <w:bCs/>
                <w:lang w:val="uk-UA"/>
              </w:rPr>
            </w:pPr>
            <w:r>
              <w:rPr>
                <w:lang w:val="uk-UA"/>
              </w:rPr>
              <w:t>Не вимагається.</w:t>
            </w:r>
          </w:p>
        </w:tc>
      </w:tr>
      <w:tr w:rsidR="000D4860" w:rsidRPr="00DF3583" w14:paraId="779C2B4E" w14:textId="77777777" w:rsidTr="0011103C">
        <w:trPr>
          <w:trHeight w:val="551"/>
          <w:jc w:val="center"/>
        </w:trPr>
        <w:tc>
          <w:tcPr>
            <w:tcW w:w="516" w:type="dxa"/>
            <w:tcBorders>
              <w:top w:val="single" w:sz="4" w:space="0" w:color="auto"/>
              <w:left w:val="single" w:sz="4" w:space="0" w:color="auto"/>
              <w:bottom w:val="single" w:sz="4" w:space="0" w:color="auto"/>
              <w:right w:val="single" w:sz="4" w:space="0" w:color="auto"/>
            </w:tcBorders>
            <w:hideMark/>
          </w:tcPr>
          <w:p w14:paraId="0F6A1950"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3</w:t>
            </w:r>
          </w:p>
        </w:tc>
        <w:tc>
          <w:tcPr>
            <w:tcW w:w="2974" w:type="dxa"/>
            <w:tcBorders>
              <w:top w:val="single" w:sz="4" w:space="0" w:color="auto"/>
              <w:left w:val="single" w:sz="4" w:space="0" w:color="auto"/>
              <w:bottom w:val="single" w:sz="4" w:space="0" w:color="auto"/>
              <w:right w:val="single" w:sz="4" w:space="0" w:color="auto"/>
            </w:tcBorders>
            <w:hideMark/>
          </w:tcPr>
          <w:p w14:paraId="7459BE0B" w14:textId="77777777" w:rsidR="000D4860" w:rsidRPr="005E2F62" w:rsidRDefault="000D4860" w:rsidP="000D4860">
            <w:pPr>
              <w:widowControl w:val="0"/>
              <w:spacing w:after="60"/>
              <w:ind w:right="113"/>
              <w:contextualSpacing/>
              <w:rPr>
                <w:rFonts w:eastAsia="Calibri"/>
                <w:b/>
                <w:lang w:val="uk-UA" w:eastAsia="uk-UA"/>
              </w:rPr>
            </w:pPr>
            <w:r w:rsidRPr="00CC03F5">
              <w:rPr>
                <w:rFonts w:eastAsia="Calibri"/>
                <w:b/>
                <w:lang w:val="uk-UA" w:eastAsia="uk-UA"/>
              </w:rPr>
              <w:t xml:space="preserve">Умови повернення чи неповернення </w:t>
            </w:r>
            <w:r w:rsidRPr="00CC03F5">
              <w:rPr>
                <w:rFonts w:eastAsia="Calibri"/>
                <w:b/>
                <w:lang w:val="uk-UA" w:eastAsia="uk-UA"/>
              </w:rPr>
              <w:lastRenderedPageBreak/>
              <w:t>забезпечення  тендерної пропозиції</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31DC9DBD" w14:textId="77777777" w:rsidR="00B46C8E" w:rsidRPr="00847BC1" w:rsidRDefault="00DF3583" w:rsidP="008B1685">
            <w:pPr>
              <w:tabs>
                <w:tab w:val="left" w:pos="271"/>
                <w:tab w:val="left" w:pos="542"/>
              </w:tabs>
              <w:snapToGrid w:val="0"/>
              <w:ind w:firstLine="259"/>
              <w:jc w:val="both"/>
              <w:rPr>
                <w:rFonts w:eastAsia="Calibri"/>
                <w:lang w:val="uk-UA" w:eastAsia="uk-UA"/>
              </w:rPr>
            </w:pPr>
            <w:r>
              <w:rPr>
                <w:bCs/>
                <w:color w:val="121212"/>
                <w:lang w:val="uk-UA"/>
              </w:rPr>
              <w:lastRenderedPageBreak/>
              <w:t>Не вимагається.</w:t>
            </w:r>
          </w:p>
        </w:tc>
      </w:tr>
      <w:tr w:rsidR="000D4860" w:rsidRPr="005E2F62" w14:paraId="12BBD5BB" w14:textId="77777777" w:rsidTr="002A4054">
        <w:trPr>
          <w:trHeight w:val="3112"/>
          <w:jc w:val="center"/>
        </w:trPr>
        <w:tc>
          <w:tcPr>
            <w:tcW w:w="516" w:type="dxa"/>
            <w:tcBorders>
              <w:top w:val="single" w:sz="4" w:space="0" w:color="auto"/>
              <w:left w:val="single" w:sz="4" w:space="0" w:color="auto"/>
              <w:bottom w:val="single" w:sz="4" w:space="0" w:color="auto"/>
              <w:right w:val="single" w:sz="4" w:space="0" w:color="auto"/>
            </w:tcBorders>
            <w:hideMark/>
          </w:tcPr>
          <w:p w14:paraId="3D3652C3"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4</w:t>
            </w:r>
          </w:p>
        </w:tc>
        <w:tc>
          <w:tcPr>
            <w:tcW w:w="2974" w:type="dxa"/>
            <w:tcBorders>
              <w:top w:val="single" w:sz="4" w:space="0" w:color="auto"/>
              <w:left w:val="single" w:sz="4" w:space="0" w:color="auto"/>
              <w:bottom w:val="single" w:sz="4" w:space="0" w:color="auto"/>
              <w:right w:val="single" w:sz="4" w:space="0" w:color="auto"/>
            </w:tcBorders>
            <w:hideMark/>
          </w:tcPr>
          <w:p w14:paraId="6811CD64" w14:textId="77777777" w:rsidR="000D4860" w:rsidRPr="005E2F62" w:rsidRDefault="000D4860" w:rsidP="000D4860">
            <w:pPr>
              <w:widowControl w:val="0"/>
              <w:spacing w:after="60"/>
              <w:ind w:right="113"/>
              <w:contextualSpacing/>
              <w:rPr>
                <w:rFonts w:eastAsia="Calibri"/>
                <w:b/>
                <w:lang w:val="uk-UA" w:eastAsia="uk-UA"/>
              </w:rPr>
            </w:pPr>
            <w:r w:rsidRPr="005E2F62">
              <w:rPr>
                <w:rFonts w:eastAsia="Calibri"/>
                <w:b/>
                <w:lang w:val="uk-UA" w:eastAsia="uk-UA"/>
              </w:rPr>
              <w:t>Строк, протягом якого тендерні пропозиції є дійсними</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0E016B45" w14:textId="77777777" w:rsidR="002A460E" w:rsidRPr="002A460E" w:rsidRDefault="002A460E" w:rsidP="002A460E">
            <w:pPr>
              <w:ind w:firstLine="442"/>
              <w:jc w:val="both"/>
              <w:rPr>
                <w:lang w:val="uk-UA"/>
              </w:rPr>
            </w:pPr>
            <w:r w:rsidRPr="002A460E">
              <w:rPr>
                <w:lang w:val="uk-UA"/>
              </w:rPr>
              <w:t>Тендерні    пропозиції    вважаються    дійсними  протягом</w:t>
            </w:r>
          </w:p>
          <w:p w14:paraId="677CE5CB" w14:textId="77777777" w:rsidR="000D4860" w:rsidRPr="002A460E" w:rsidRDefault="002A460E" w:rsidP="002A460E">
            <w:pPr>
              <w:jc w:val="both"/>
              <w:rPr>
                <w:b/>
                <w:lang w:val="uk-UA"/>
              </w:rPr>
            </w:pPr>
            <w:r w:rsidRPr="002A460E">
              <w:rPr>
                <w:b/>
                <w:lang w:val="uk-UA"/>
              </w:rPr>
              <w:t xml:space="preserve">90 </w:t>
            </w:r>
            <w:r w:rsidRPr="002A460E">
              <w:rPr>
                <w:lang w:val="uk-UA"/>
              </w:rPr>
              <w:t xml:space="preserve">днів з дати розкриття тендерних пропозицій. </w:t>
            </w:r>
            <w:r w:rsidRPr="002A460E">
              <w:rPr>
                <w:b/>
                <w:lang w:val="uk-UA"/>
              </w:rPr>
              <w:t>Пропозиції, дійсні на коротший термін, відхиляються замовником як такі, що не відповідають умовам тендерної документації.</w:t>
            </w:r>
            <w:r>
              <w:rPr>
                <w:b/>
                <w:lang w:val="uk-UA"/>
              </w:rPr>
              <w:t xml:space="preserve"> </w:t>
            </w:r>
            <w:r w:rsidR="000D4860" w:rsidRPr="00BC218B">
              <w:rPr>
                <w:lang w:val="uk-UA"/>
              </w:rPr>
              <w:t>До закінчення цього строку замовник має право вимагати від учасників продовження строку дії тендерних пропозицій.</w:t>
            </w:r>
          </w:p>
          <w:p w14:paraId="3D8891A2" w14:textId="77777777" w:rsidR="000D4860" w:rsidRPr="00BC218B" w:rsidRDefault="000D4860" w:rsidP="000D4860">
            <w:pPr>
              <w:ind w:firstLine="442"/>
              <w:jc w:val="both"/>
              <w:rPr>
                <w:lang w:val="uk-UA"/>
              </w:rPr>
            </w:pPr>
            <w:r w:rsidRPr="00BC218B">
              <w:rPr>
                <w:lang w:val="uk-UA"/>
              </w:rPr>
              <w:t>Учасник має право:</w:t>
            </w:r>
          </w:p>
          <w:p w14:paraId="3B47DB7A" w14:textId="77777777" w:rsidR="000D4860" w:rsidRPr="00597854" w:rsidRDefault="000D4860" w:rsidP="00E46950">
            <w:pPr>
              <w:pStyle w:val="a4"/>
              <w:widowControl w:val="0"/>
              <w:numPr>
                <w:ilvl w:val="0"/>
                <w:numId w:val="3"/>
              </w:numPr>
              <w:shd w:val="clear" w:color="auto" w:fill="FFFFFF"/>
              <w:tabs>
                <w:tab w:val="left" w:pos="17"/>
              </w:tabs>
              <w:spacing w:after="60" w:line="240" w:lineRule="auto"/>
              <w:ind w:left="-125" w:firstLine="442"/>
              <w:jc w:val="both"/>
              <w:textAlignment w:val="baseline"/>
              <w:rPr>
                <w:rFonts w:ascii="Times New Roman" w:eastAsia="Calibri" w:hAnsi="Times New Roman" w:cs="Times New Roman"/>
                <w:sz w:val="24"/>
                <w:szCs w:val="24"/>
                <w:lang w:eastAsia="uk-UA"/>
              </w:rPr>
            </w:pPr>
            <w:r w:rsidRPr="00597854">
              <w:rPr>
                <w:rFonts w:ascii="Times New Roman" w:eastAsia="Calibri"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4EBBB92D" w14:textId="77777777" w:rsidR="000D4860" w:rsidRPr="00597854" w:rsidRDefault="000D4860" w:rsidP="00E46950">
            <w:pPr>
              <w:pStyle w:val="a4"/>
              <w:widowControl w:val="0"/>
              <w:numPr>
                <w:ilvl w:val="0"/>
                <w:numId w:val="3"/>
              </w:numPr>
              <w:shd w:val="clear" w:color="auto" w:fill="FFFFFF"/>
              <w:tabs>
                <w:tab w:val="left" w:pos="17"/>
              </w:tabs>
              <w:spacing w:after="60" w:line="240" w:lineRule="auto"/>
              <w:ind w:left="-125" w:firstLine="442"/>
              <w:jc w:val="both"/>
              <w:textAlignment w:val="baseline"/>
              <w:rPr>
                <w:lang w:eastAsia="uk-UA"/>
              </w:rPr>
            </w:pPr>
            <w:r w:rsidRPr="00597854">
              <w:rPr>
                <w:rFonts w:ascii="Times New Roman" w:eastAsia="Calibri" w:hAnsi="Times New Roman" w:cs="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0D4860" w:rsidRPr="00C43533" w14:paraId="32971350" w14:textId="77777777" w:rsidTr="002A4054">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B032D5E"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5</w:t>
            </w:r>
          </w:p>
        </w:tc>
        <w:tc>
          <w:tcPr>
            <w:tcW w:w="2974" w:type="dxa"/>
            <w:tcBorders>
              <w:top w:val="single" w:sz="4" w:space="0" w:color="auto"/>
              <w:left w:val="single" w:sz="4" w:space="0" w:color="auto"/>
              <w:bottom w:val="single" w:sz="4" w:space="0" w:color="auto"/>
              <w:right w:val="single" w:sz="4" w:space="0" w:color="auto"/>
            </w:tcBorders>
            <w:hideMark/>
          </w:tcPr>
          <w:p w14:paraId="53F03F19" w14:textId="77777777" w:rsidR="000D4860" w:rsidRPr="005E2F62" w:rsidRDefault="000D4860" w:rsidP="000D4860">
            <w:pPr>
              <w:widowControl w:val="0"/>
              <w:spacing w:after="60"/>
              <w:ind w:right="113"/>
              <w:contextualSpacing/>
              <w:rPr>
                <w:b/>
                <w:lang w:eastAsia="uk-UA"/>
              </w:rPr>
            </w:pPr>
            <w:r w:rsidRPr="005E2F62">
              <w:rPr>
                <w:b/>
                <w:lang w:val="uk-UA" w:eastAsia="en-US"/>
              </w:rPr>
              <w:t>Кваліфікаційні критерії до учасників та вимоги, установлені статтею 17 Закону</w:t>
            </w:r>
          </w:p>
        </w:tc>
        <w:tc>
          <w:tcPr>
            <w:tcW w:w="6912" w:type="dxa"/>
            <w:tcBorders>
              <w:top w:val="single" w:sz="4" w:space="0" w:color="auto"/>
              <w:left w:val="single" w:sz="4" w:space="0" w:color="auto"/>
              <w:bottom w:val="single" w:sz="4" w:space="0" w:color="auto"/>
              <w:right w:val="single" w:sz="4" w:space="0" w:color="auto"/>
            </w:tcBorders>
            <w:hideMark/>
          </w:tcPr>
          <w:p w14:paraId="55598452" w14:textId="77777777" w:rsidR="00121E6B" w:rsidRPr="00121E6B" w:rsidRDefault="00121E6B" w:rsidP="00121E6B">
            <w:pPr>
              <w:widowControl w:val="0"/>
              <w:jc w:val="both"/>
              <w:rPr>
                <w:lang w:val="uk-UA"/>
              </w:rPr>
            </w:pPr>
            <w:r w:rsidRPr="00121E6B">
              <w:rPr>
                <w:lang w:val="uk-UA"/>
              </w:rPr>
              <w:t xml:space="preserve">Замовником не встановлено  кваліфікаційних </w:t>
            </w:r>
            <w:proofErr w:type="spellStart"/>
            <w:r w:rsidRPr="00121E6B">
              <w:rPr>
                <w:lang w:val="uk-UA"/>
              </w:rPr>
              <w:t>китерієв</w:t>
            </w:r>
            <w:proofErr w:type="spellEnd"/>
            <w:r w:rsidRPr="00121E6B">
              <w:rPr>
                <w:lang w:val="uk-UA"/>
              </w:rPr>
              <w:t xml:space="preserve">  відповідно до  статті  16 Закону. </w:t>
            </w:r>
          </w:p>
          <w:p w14:paraId="66363047" w14:textId="77777777" w:rsidR="00121E6B" w:rsidRPr="00121E6B" w:rsidRDefault="00121E6B" w:rsidP="00121E6B">
            <w:pPr>
              <w:widowControl w:val="0"/>
              <w:jc w:val="both"/>
              <w:rPr>
                <w:lang w:val="uk-UA"/>
              </w:rPr>
            </w:pPr>
            <w:r w:rsidRPr="00121E6B">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7E7029D" w14:textId="77777777" w:rsidR="00121E6B" w:rsidRPr="00121E6B" w:rsidRDefault="00121E6B" w:rsidP="00121E6B">
            <w:pPr>
              <w:widowControl w:val="0"/>
              <w:jc w:val="both"/>
              <w:rPr>
                <w:lang w:val="uk-UA"/>
              </w:rPr>
            </w:pPr>
            <w:r w:rsidRPr="00121E6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45C0D51" w14:textId="77777777" w:rsidR="00121E6B" w:rsidRPr="00121E6B" w:rsidRDefault="00121E6B" w:rsidP="00121E6B">
            <w:pPr>
              <w:widowControl w:val="0"/>
              <w:jc w:val="both"/>
              <w:rPr>
                <w:lang w:val="uk-UA"/>
              </w:rPr>
            </w:pPr>
            <w:r w:rsidRPr="00121E6B">
              <w:rPr>
                <w:lang w:val="uk-UA"/>
              </w:rPr>
              <w:t xml:space="preserve">2) відомості про юридичну особу, яка є учасником процедури закупівлі, </w:t>
            </w:r>
            <w:proofErr w:type="spellStart"/>
            <w:r w:rsidRPr="00121E6B">
              <w:rPr>
                <w:lang w:val="uk-UA"/>
              </w:rPr>
              <w:t>внесено</w:t>
            </w:r>
            <w:proofErr w:type="spellEnd"/>
            <w:r w:rsidRPr="00121E6B">
              <w:rPr>
                <w:lang w:val="uk-UA"/>
              </w:rPr>
              <w:t xml:space="preserve"> до Єдиного державного реєстру осіб, які вчинили корупційні або пов’язані з корупцією правопорушення;</w:t>
            </w:r>
          </w:p>
          <w:p w14:paraId="5A778C74" w14:textId="77777777" w:rsidR="00121E6B" w:rsidRPr="00121E6B" w:rsidRDefault="00121E6B" w:rsidP="00121E6B">
            <w:pPr>
              <w:widowControl w:val="0"/>
              <w:jc w:val="both"/>
              <w:rPr>
                <w:lang w:val="uk-UA"/>
              </w:rPr>
            </w:pPr>
            <w:r w:rsidRPr="00121E6B">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754288A" w14:textId="77777777" w:rsidR="00121E6B" w:rsidRPr="00121E6B" w:rsidRDefault="00121E6B" w:rsidP="00121E6B">
            <w:pPr>
              <w:widowControl w:val="0"/>
              <w:jc w:val="both"/>
              <w:rPr>
                <w:lang w:val="uk-UA"/>
              </w:rPr>
            </w:pPr>
            <w:r w:rsidRPr="00121E6B">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21E6B">
              <w:rPr>
                <w:lang w:val="uk-UA"/>
              </w:rPr>
              <w:t>антиконкурентних</w:t>
            </w:r>
            <w:proofErr w:type="spellEnd"/>
            <w:r w:rsidRPr="00121E6B">
              <w:rPr>
                <w:lang w:val="uk-UA"/>
              </w:rPr>
              <w:t xml:space="preserve"> узгоджених дій, що стосуються спотворення результатів тендерів;</w:t>
            </w:r>
          </w:p>
          <w:p w14:paraId="32A40D47" w14:textId="77777777" w:rsidR="00121E6B" w:rsidRPr="00121E6B" w:rsidRDefault="00121E6B" w:rsidP="00121E6B">
            <w:pPr>
              <w:widowControl w:val="0"/>
              <w:jc w:val="both"/>
              <w:rPr>
                <w:lang w:val="uk-UA"/>
              </w:rPr>
            </w:pPr>
            <w:r w:rsidRPr="00121E6B">
              <w:rPr>
                <w:lang w:val="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5A9E19C9" w14:textId="77777777" w:rsidR="00121E6B" w:rsidRPr="00121E6B" w:rsidRDefault="00121E6B" w:rsidP="00121E6B">
            <w:pPr>
              <w:widowControl w:val="0"/>
              <w:jc w:val="both"/>
              <w:rPr>
                <w:lang w:val="uk-UA"/>
              </w:rPr>
            </w:pPr>
            <w:r w:rsidRPr="00121E6B">
              <w:rPr>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E50084F" w14:textId="77777777" w:rsidR="00121E6B" w:rsidRPr="00121E6B" w:rsidRDefault="00121E6B" w:rsidP="00121E6B">
            <w:pPr>
              <w:widowControl w:val="0"/>
              <w:jc w:val="both"/>
              <w:rPr>
                <w:lang w:val="uk-UA"/>
              </w:rPr>
            </w:pPr>
            <w:r w:rsidRPr="00121E6B">
              <w:rPr>
                <w:lang w:val="uk-UA"/>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F5BCC2A" w14:textId="77777777" w:rsidR="00121E6B" w:rsidRPr="00121E6B" w:rsidRDefault="00121E6B" w:rsidP="00121E6B">
            <w:pPr>
              <w:widowControl w:val="0"/>
              <w:jc w:val="both"/>
              <w:rPr>
                <w:lang w:val="uk-UA"/>
              </w:rPr>
            </w:pPr>
            <w:r w:rsidRPr="00121E6B">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5FB43EB3" w14:textId="77777777" w:rsidR="00121E6B" w:rsidRPr="00121E6B" w:rsidRDefault="00121E6B" w:rsidP="00121E6B">
            <w:pPr>
              <w:widowControl w:val="0"/>
              <w:jc w:val="both"/>
              <w:rPr>
                <w:lang w:val="uk-UA"/>
              </w:rPr>
            </w:pPr>
            <w:r w:rsidRPr="00121E6B">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0D631E5" w14:textId="77777777" w:rsidR="00121E6B" w:rsidRPr="00121E6B" w:rsidRDefault="00121E6B" w:rsidP="00121E6B">
            <w:pPr>
              <w:widowControl w:val="0"/>
              <w:jc w:val="both"/>
              <w:rPr>
                <w:lang w:val="uk-UA"/>
              </w:rPr>
            </w:pPr>
            <w:r w:rsidRPr="00121E6B">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444E200" w14:textId="77777777" w:rsidR="00121E6B" w:rsidRPr="00121E6B" w:rsidRDefault="00121E6B" w:rsidP="00121E6B">
            <w:pPr>
              <w:widowControl w:val="0"/>
              <w:jc w:val="both"/>
              <w:rPr>
                <w:lang w:val="uk-UA"/>
              </w:rPr>
            </w:pPr>
            <w:r w:rsidRPr="00121E6B">
              <w:rPr>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121E6B">
              <w:rPr>
                <w:lang w:val="uk-UA"/>
              </w:rPr>
              <w:t>закупівель</w:t>
            </w:r>
            <w:proofErr w:type="spellEnd"/>
            <w:r w:rsidRPr="00121E6B">
              <w:rPr>
                <w:lang w:val="uk-UA"/>
              </w:rPr>
              <w:t xml:space="preserve"> товарів, робіт і послуг згідно із Законом України «Про санкції»;</w:t>
            </w:r>
          </w:p>
          <w:p w14:paraId="719F0299" w14:textId="77777777" w:rsidR="00121E6B" w:rsidRPr="00121E6B" w:rsidRDefault="00121E6B" w:rsidP="00121E6B">
            <w:pPr>
              <w:widowControl w:val="0"/>
              <w:jc w:val="both"/>
              <w:rPr>
                <w:lang w:val="uk-UA"/>
              </w:rPr>
            </w:pPr>
            <w:r w:rsidRPr="00121E6B">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33974C" w14:textId="77777777" w:rsidR="00121E6B" w:rsidRPr="00121E6B" w:rsidRDefault="00121E6B" w:rsidP="00121E6B">
            <w:pPr>
              <w:widowControl w:val="0"/>
              <w:jc w:val="both"/>
              <w:rPr>
                <w:lang w:val="uk-UA"/>
              </w:rPr>
            </w:pPr>
            <w:r w:rsidRPr="00121E6B">
              <w:rPr>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2403837" w14:textId="77777777" w:rsidR="00121E6B" w:rsidRPr="00121E6B" w:rsidRDefault="00121E6B" w:rsidP="00121E6B">
            <w:pPr>
              <w:widowControl w:val="0"/>
              <w:jc w:val="both"/>
              <w:rPr>
                <w:lang w:val="uk-UA"/>
              </w:rPr>
            </w:pPr>
            <w:r w:rsidRPr="00121E6B">
              <w:rPr>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4B98EB0" w14:textId="77777777" w:rsidR="00121E6B" w:rsidRPr="00121E6B" w:rsidRDefault="00121E6B" w:rsidP="00121E6B">
            <w:pPr>
              <w:widowControl w:val="0"/>
              <w:jc w:val="both"/>
              <w:rPr>
                <w:lang w:val="uk-UA"/>
              </w:rPr>
            </w:pPr>
            <w:r w:rsidRPr="00121E6B">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21E6B">
              <w:rPr>
                <w:lang w:val="uk-UA"/>
              </w:rPr>
              <w:t>закупівель</w:t>
            </w:r>
            <w:proofErr w:type="spellEnd"/>
            <w:r w:rsidRPr="00121E6B">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21E6B">
              <w:rPr>
                <w:lang w:val="uk-UA"/>
              </w:rPr>
              <w:t>закупівель</w:t>
            </w:r>
            <w:proofErr w:type="spellEnd"/>
            <w:r w:rsidRPr="00121E6B">
              <w:rPr>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21E6B">
              <w:rPr>
                <w:lang w:val="uk-UA"/>
              </w:rPr>
              <w:t>закупівель</w:t>
            </w:r>
            <w:proofErr w:type="spellEnd"/>
            <w:r w:rsidRPr="00121E6B">
              <w:rPr>
                <w:lang w:val="uk-UA"/>
              </w:rPr>
              <w:t xml:space="preserve">, крім випадків, коли доступ до такої інформації є обмеженим на момент оприлюднення </w:t>
            </w:r>
            <w:r w:rsidRPr="00121E6B">
              <w:rPr>
                <w:lang w:val="uk-UA"/>
              </w:rPr>
              <w:lastRenderedPageBreak/>
              <w:t>оголошення про проведення відкритих торгів.</w:t>
            </w:r>
          </w:p>
          <w:p w14:paraId="6DA3E7AD" w14:textId="77777777" w:rsidR="00121E6B" w:rsidRPr="00121E6B" w:rsidRDefault="00121E6B" w:rsidP="00121E6B">
            <w:pPr>
              <w:widowControl w:val="0"/>
              <w:jc w:val="both"/>
              <w:rPr>
                <w:lang w:val="uk-UA"/>
              </w:rPr>
            </w:pPr>
            <w:r w:rsidRPr="00121E6B">
              <w:rPr>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121E6B">
              <w:rPr>
                <w:lang w:val="uk-UA"/>
              </w:rPr>
              <w:t>закупівель</w:t>
            </w:r>
            <w:proofErr w:type="spellEnd"/>
            <w:r w:rsidRPr="00121E6B">
              <w:rPr>
                <w:lang w:val="uk-UA"/>
              </w:rPr>
              <w:t xml:space="preserve"> під час подання тендерної пропозиції.</w:t>
            </w:r>
          </w:p>
          <w:p w14:paraId="43FBCDB6" w14:textId="77777777" w:rsidR="00121E6B" w:rsidRPr="00121E6B" w:rsidRDefault="00121E6B" w:rsidP="00121E6B">
            <w:pPr>
              <w:widowControl w:val="0"/>
              <w:jc w:val="both"/>
              <w:rPr>
                <w:lang w:val="uk-UA"/>
              </w:rPr>
            </w:pPr>
            <w:r w:rsidRPr="00121E6B">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21E6B">
              <w:rPr>
                <w:lang w:val="uk-UA"/>
              </w:rPr>
              <w:t>закупівель</w:t>
            </w:r>
            <w:proofErr w:type="spellEnd"/>
            <w:r w:rsidRPr="00121E6B">
              <w:rPr>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2E0F8E51" w14:textId="77777777" w:rsidR="00121E6B" w:rsidRPr="00121E6B" w:rsidRDefault="00121E6B" w:rsidP="00121E6B">
            <w:pPr>
              <w:widowControl w:val="0"/>
              <w:jc w:val="both"/>
              <w:rPr>
                <w:lang w:val="uk-UA"/>
              </w:rPr>
            </w:pPr>
            <w:r w:rsidRPr="00121E6B">
              <w:rPr>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5D3930B" w14:textId="77777777" w:rsidR="00121E6B" w:rsidRPr="00121E6B" w:rsidRDefault="00121E6B" w:rsidP="00121E6B">
            <w:pPr>
              <w:widowControl w:val="0"/>
              <w:jc w:val="both"/>
              <w:rPr>
                <w:lang w:val="uk-UA"/>
              </w:rPr>
            </w:pPr>
            <w:r w:rsidRPr="00121E6B">
              <w:rPr>
                <w:lang w:val="uk-UA"/>
              </w:rPr>
              <w:t>Учасники торгів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w:t>
            </w:r>
          </w:p>
          <w:p w14:paraId="2A55A491" w14:textId="5B688F97" w:rsidR="00B055C0" w:rsidRPr="00AA524D" w:rsidRDefault="00B055C0" w:rsidP="00B055C0">
            <w:pPr>
              <w:widowControl w:val="0"/>
              <w:spacing w:after="60"/>
              <w:ind w:right="113" w:firstLine="442"/>
              <w:contextualSpacing/>
              <w:jc w:val="both"/>
              <w:rPr>
                <w:i/>
                <w:lang w:val="uk-UA" w:eastAsia="en-US"/>
              </w:rPr>
            </w:pPr>
          </w:p>
        </w:tc>
      </w:tr>
      <w:tr w:rsidR="000D4860" w:rsidRPr="00F2439E" w14:paraId="02AC7298" w14:textId="77777777" w:rsidTr="002A4054">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8CCA639"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lastRenderedPageBreak/>
              <w:t>6</w:t>
            </w:r>
          </w:p>
        </w:tc>
        <w:tc>
          <w:tcPr>
            <w:tcW w:w="2974" w:type="dxa"/>
            <w:tcBorders>
              <w:top w:val="single" w:sz="4" w:space="0" w:color="auto"/>
              <w:left w:val="single" w:sz="4" w:space="0" w:color="auto"/>
              <w:bottom w:val="single" w:sz="4" w:space="0" w:color="auto"/>
              <w:right w:val="single" w:sz="4" w:space="0" w:color="auto"/>
            </w:tcBorders>
            <w:hideMark/>
          </w:tcPr>
          <w:p w14:paraId="0E11C176" w14:textId="77777777" w:rsidR="000D4860" w:rsidRPr="005E2F62" w:rsidRDefault="000D4860" w:rsidP="000D4860">
            <w:pPr>
              <w:widowControl w:val="0"/>
              <w:spacing w:after="60"/>
              <w:ind w:right="113"/>
              <w:contextualSpacing/>
              <w:rPr>
                <w:b/>
                <w:lang w:val="uk-UA" w:eastAsia="uk-UA"/>
              </w:rPr>
            </w:pPr>
            <w:r w:rsidRPr="005E2F62">
              <w:rPr>
                <w:b/>
                <w:lang w:val="uk-UA" w:eastAsia="uk-UA"/>
              </w:rPr>
              <w:t>Інформація про технічні, якісні та кількісні характеристики предмета закупівлі</w:t>
            </w:r>
          </w:p>
        </w:tc>
        <w:tc>
          <w:tcPr>
            <w:tcW w:w="6912" w:type="dxa"/>
            <w:tcBorders>
              <w:top w:val="single" w:sz="4" w:space="0" w:color="auto"/>
              <w:left w:val="single" w:sz="4" w:space="0" w:color="auto"/>
              <w:bottom w:val="single" w:sz="4" w:space="0" w:color="auto"/>
              <w:right w:val="single" w:sz="4" w:space="0" w:color="auto"/>
            </w:tcBorders>
            <w:hideMark/>
          </w:tcPr>
          <w:p w14:paraId="5A377CCB" w14:textId="77777777" w:rsidR="001F1627" w:rsidRDefault="001F1627" w:rsidP="001F1627">
            <w:pPr>
              <w:autoSpaceDE w:val="0"/>
              <w:autoSpaceDN w:val="0"/>
              <w:adjustRightInd w:val="0"/>
              <w:ind w:left="34"/>
              <w:jc w:val="both"/>
              <w:rPr>
                <w:lang w:val="uk-UA"/>
              </w:rPr>
            </w:pPr>
            <w:r>
              <w:rPr>
                <w:lang w:val="uk-UA"/>
              </w:rPr>
              <w:t xml:space="preserve">       </w:t>
            </w:r>
            <w:proofErr w:type="spellStart"/>
            <w:r w:rsidRPr="00157CB8">
              <w:t>Технічна</w:t>
            </w:r>
            <w:proofErr w:type="spellEnd"/>
            <w:r w:rsidRPr="00157CB8">
              <w:t xml:space="preserve"> </w:t>
            </w:r>
            <w:proofErr w:type="spellStart"/>
            <w:r w:rsidRPr="00157CB8">
              <w:t>специфікація</w:t>
            </w:r>
            <w:proofErr w:type="spellEnd"/>
            <w:r w:rsidRPr="00157CB8">
              <w:t xml:space="preserve"> не повинна </w:t>
            </w:r>
            <w:proofErr w:type="spellStart"/>
            <w:r w:rsidRPr="00157CB8">
              <w:t>містити</w:t>
            </w:r>
            <w:proofErr w:type="spellEnd"/>
            <w:r w:rsidRPr="00157CB8">
              <w:t xml:space="preserve"> </w:t>
            </w:r>
            <w:proofErr w:type="spellStart"/>
            <w:r w:rsidRPr="00157CB8">
              <w:t>посилання</w:t>
            </w:r>
            <w:proofErr w:type="spellEnd"/>
            <w:r w:rsidRPr="00157CB8">
              <w:t xml:space="preserve"> на </w:t>
            </w:r>
            <w:proofErr w:type="spellStart"/>
            <w:r w:rsidRPr="00157CB8">
              <w:t>конкретну</w:t>
            </w:r>
            <w:proofErr w:type="spellEnd"/>
            <w:r w:rsidRPr="00157CB8">
              <w:t xml:space="preserve"> </w:t>
            </w:r>
            <w:proofErr w:type="spellStart"/>
            <w:r w:rsidRPr="00157CB8">
              <w:t>торговельну</w:t>
            </w:r>
            <w:proofErr w:type="spellEnd"/>
            <w:r w:rsidRPr="00157CB8">
              <w:t xml:space="preserve"> марку </w:t>
            </w:r>
            <w:proofErr w:type="spellStart"/>
            <w:r w:rsidRPr="00157CB8">
              <w:t>чи</w:t>
            </w:r>
            <w:proofErr w:type="spellEnd"/>
            <w:r w:rsidRPr="00157CB8">
              <w:t xml:space="preserve"> </w:t>
            </w:r>
            <w:proofErr w:type="spellStart"/>
            <w:r w:rsidRPr="00157CB8">
              <w:t>фірму</w:t>
            </w:r>
            <w:proofErr w:type="spellEnd"/>
            <w:r w:rsidRPr="00157CB8">
              <w:t xml:space="preserve">, патент, </w:t>
            </w:r>
            <w:proofErr w:type="spellStart"/>
            <w:r w:rsidRPr="00157CB8">
              <w:t>конструкцію</w:t>
            </w:r>
            <w:proofErr w:type="spellEnd"/>
            <w:r w:rsidRPr="00157CB8">
              <w:t xml:space="preserve"> </w:t>
            </w:r>
            <w:proofErr w:type="spellStart"/>
            <w:r w:rsidRPr="00157CB8">
              <w:t>або</w:t>
            </w:r>
            <w:proofErr w:type="spellEnd"/>
            <w:r w:rsidRPr="00157CB8">
              <w:t xml:space="preserve"> тип предмета </w:t>
            </w:r>
            <w:proofErr w:type="spellStart"/>
            <w:r w:rsidRPr="00157CB8">
              <w:t>закупівлі</w:t>
            </w:r>
            <w:proofErr w:type="spellEnd"/>
            <w:r w:rsidRPr="00157CB8">
              <w:t xml:space="preserve">, </w:t>
            </w:r>
            <w:proofErr w:type="spellStart"/>
            <w:r w:rsidRPr="00157CB8">
              <w:t>джерело</w:t>
            </w:r>
            <w:proofErr w:type="spellEnd"/>
            <w:r w:rsidRPr="00157CB8">
              <w:t xml:space="preserve"> </w:t>
            </w:r>
            <w:proofErr w:type="spellStart"/>
            <w:r w:rsidRPr="00157CB8">
              <w:t>його</w:t>
            </w:r>
            <w:proofErr w:type="spellEnd"/>
            <w:r w:rsidRPr="00157CB8">
              <w:t xml:space="preserve"> </w:t>
            </w:r>
            <w:proofErr w:type="spellStart"/>
            <w:r w:rsidRPr="00157CB8">
              <w:t>походження</w:t>
            </w:r>
            <w:proofErr w:type="spellEnd"/>
            <w:r w:rsidRPr="00157CB8">
              <w:t xml:space="preserve"> </w:t>
            </w:r>
            <w:proofErr w:type="spellStart"/>
            <w:r w:rsidRPr="00157CB8">
              <w:t>або</w:t>
            </w:r>
            <w:proofErr w:type="spellEnd"/>
            <w:r w:rsidRPr="00157CB8">
              <w:t xml:space="preserve"> </w:t>
            </w:r>
            <w:proofErr w:type="spellStart"/>
            <w:r w:rsidRPr="00157CB8">
              <w:t>виробника</w:t>
            </w:r>
            <w:proofErr w:type="spellEnd"/>
            <w:r w:rsidRPr="00157CB8">
              <w:t xml:space="preserve">. </w:t>
            </w:r>
            <w:r w:rsidRPr="00E14327">
              <w:t xml:space="preserve">У </w:t>
            </w:r>
            <w:proofErr w:type="spellStart"/>
            <w:r w:rsidRPr="00E14327">
              <w:t>разі</w:t>
            </w:r>
            <w:proofErr w:type="spellEnd"/>
            <w:r w:rsidRPr="00E14327">
              <w:t xml:space="preserve"> </w:t>
            </w:r>
            <w:proofErr w:type="spellStart"/>
            <w:r w:rsidRPr="00E14327">
              <w:t>наявності</w:t>
            </w:r>
            <w:proofErr w:type="spellEnd"/>
            <w:r w:rsidRPr="00E14327">
              <w:t xml:space="preserve"> такого </w:t>
            </w:r>
            <w:proofErr w:type="spellStart"/>
            <w:r w:rsidRPr="00E14327">
              <w:t>посилання</w:t>
            </w:r>
            <w:proofErr w:type="spellEnd"/>
            <w:r w:rsidRPr="00E14327">
              <w:t xml:space="preserve"> </w:t>
            </w:r>
            <w:proofErr w:type="spellStart"/>
            <w:r w:rsidRPr="00E14327">
              <w:t>вважається</w:t>
            </w:r>
            <w:proofErr w:type="spellEnd"/>
            <w:r w:rsidRPr="00E14327">
              <w:t xml:space="preserve"> </w:t>
            </w:r>
            <w:proofErr w:type="spellStart"/>
            <w:r w:rsidRPr="00E14327">
              <w:t>що</w:t>
            </w:r>
            <w:proofErr w:type="spellEnd"/>
            <w:r w:rsidRPr="00E14327">
              <w:t xml:space="preserve"> </w:t>
            </w:r>
            <w:proofErr w:type="spellStart"/>
            <w:r w:rsidRPr="00E14327">
              <w:t>специфікація</w:t>
            </w:r>
            <w:proofErr w:type="spellEnd"/>
            <w:r w:rsidRPr="00E14327">
              <w:t xml:space="preserve"> </w:t>
            </w:r>
            <w:proofErr w:type="spellStart"/>
            <w:r w:rsidRPr="00E14327">
              <w:t>містить</w:t>
            </w:r>
            <w:proofErr w:type="spellEnd"/>
            <w:r w:rsidRPr="00E14327">
              <w:t xml:space="preserve"> </w:t>
            </w:r>
            <w:proofErr w:type="spellStart"/>
            <w:r w:rsidRPr="00E14327">
              <w:t>вираз</w:t>
            </w:r>
            <w:proofErr w:type="spellEnd"/>
            <w:r w:rsidRPr="00E14327">
              <w:t xml:space="preserve"> "</w:t>
            </w:r>
            <w:proofErr w:type="spellStart"/>
            <w:r w:rsidRPr="00E14327">
              <w:t>або</w:t>
            </w:r>
            <w:proofErr w:type="spellEnd"/>
            <w:r w:rsidRPr="00E14327">
              <w:t xml:space="preserve"> </w:t>
            </w:r>
            <w:proofErr w:type="spellStart"/>
            <w:r w:rsidRPr="00E14327">
              <w:t>еквівалент</w:t>
            </w:r>
            <w:proofErr w:type="spellEnd"/>
            <w:r w:rsidRPr="00E14327">
              <w:t>".</w:t>
            </w:r>
          </w:p>
          <w:p w14:paraId="1DBB690A" w14:textId="77777777" w:rsidR="00614008" w:rsidRPr="00CC174B" w:rsidRDefault="00614008" w:rsidP="00614008">
            <w:pPr>
              <w:widowControl w:val="0"/>
              <w:spacing w:after="60"/>
              <w:ind w:right="113" w:firstLine="442"/>
              <w:contextualSpacing/>
              <w:jc w:val="both"/>
              <w:rPr>
                <w:lang w:val="uk-UA" w:eastAsia="uk-UA"/>
              </w:rPr>
            </w:pPr>
            <w:r w:rsidRPr="00614008">
              <w:rPr>
                <w:lang w:val="uk-UA" w:eastAsia="uk-UA"/>
              </w:rPr>
              <w:t>Технічні</w:t>
            </w:r>
            <w:r w:rsidRPr="00CC174B">
              <w:rPr>
                <w:lang w:val="uk-UA" w:eastAsia="uk-UA"/>
              </w:rPr>
              <w:t xml:space="preserve">, якісні та кількісні характеристики предмета закупівлі визначені у Додатку </w:t>
            </w:r>
            <w:r w:rsidR="00C107A3" w:rsidRPr="00CC174B">
              <w:rPr>
                <w:lang w:val="uk-UA" w:eastAsia="uk-UA"/>
              </w:rPr>
              <w:t>4</w:t>
            </w:r>
            <w:r w:rsidRPr="00CC174B">
              <w:rPr>
                <w:lang w:val="uk-UA" w:eastAsia="uk-UA"/>
              </w:rPr>
              <w:t xml:space="preserve"> до тендерної документації.</w:t>
            </w:r>
          </w:p>
          <w:p w14:paraId="39B970B0" w14:textId="77777777" w:rsidR="00614008" w:rsidRPr="00CC174B" w:rsidRDefault="00614008" w:rsidP="00614008">
            <w:pPr>
              <w:widowControl w:val="0"/>
              <w:spacing w:after="60"/>
              <w:ind w:right="113" w:firstLine="442"/>
              <w:contextualSpacing/>
              <w:jc w:val="both"/>
              <w:rPr>
                <w:lang w:val="uk-UA" w:eastAsia="uk-UA"/>
              </w:rPr>
            </w:pPr>
            <w:r w:rsidRPr="00CC174B">
              <w:rPr>
                <w:lang w:val="uk-UA" w:eastAsia="uk-UA"/>
              </w:rPr>
              <w:t xml:space="preserve">Учасники процедури закупівлі повинні надати в складі тендерної пропозиції: </w:t>
            </w:r>
          </w:p>
          <w:p w14:paraId="1A24D16D" w14:textId="6FF7D86E" w:rsidR="00614008" w:rsidRPr="00CC174B" w:rsidRDefault="00614008" w:rsidP="00614008">
            <w:pPr>
              <w:widowControl w:val="0"/>
              <w:spacing w:after="60"/>
              <w:ind w:right="113" w:firstLine="442"/>
              <w:contextualSpacing/>
              <w:jc w:val="both"/>
              <w:rPr>
                <w:lang w:val="uk-UA" w:eastAsia="uk-UA"/>
              </w:rPr>
            </w:pPr>
            <w:r w:rsidRPr="00CC174B">
              <w:rPr>
                <w:lang w:val="uk-UA" w:eastAsia="uk-UA"/>
              </w:rPr>
              <w:t>1)підписану інформацію про відповідність запропонованого товару встановленим технічним, якісним, кількісним характеристикам предмета закупівлі;</w:t>
            </w:r>
          </w:p>
          <w:p w14:paraId="11831300" w14:textId="6CA2298A" w:rsidR="00614008" w:rsidRPr="00614008" w:rsidRDefault="00614008" w:rsidP="00614008">
            <w:pPr>
              <w:widowControl w:val="0"/>
              <w:spacing w:after="60"/>
              <w:ind w:right="113" w:firstLine="442"/>
              <w:contextualSpacing/>
              <w:jc w:val="both"/>
              <w:rPr>
                <w:lang w:val="uk-UA" w:eastAsia="uk-UA"/>
              </w:rPr>
            </w:pPr>
            <w:r w:rsidRPr="00CC174B">
              <w:rPr>
                <w:lang w:val="uk-UA" w:eastAsia="uk-UA"/>
              </w:rPr>
              <w:t>2) документи, зазначені в Додатку</w:t>
            </w:r>
            <w:r w:rsidR="00A70C0A" w:rsidRPr="00CC174B">
              <w:rPr>
                <w:lang w:val="uk-UA" w:eastAsia="uk-UA"/>
              </w:rPr>
              <w:t xml:space="preserve"> №</w:t>
            </w:r>
            <w:r w:rsidRPr="00CC174B">
              <w:rPr>
                <w:lang w:val="uk-UA" w:eastAsia="uk-UA"/>
              </w:rPr>
              <w:t xml:space="preserve"> </w:t>
            </w:r>
            <w:r w:rsidR="00C107A3" w:rsidRPr="00CC174B">
              <w:rPr>
                <w:lang w:val="uk-UA" w:eastAsia="uk-UA"/>
              </w:rPr>
              <w:t>4</w:t>
            </w:r>
            <w:r w:rsidRPr="00CC174B">
              <w:rPr>
                <w:lang w:val="uk-UA" w:eastAsia="uk-UA"/>
              </w:rPr>
              <w:t>;</w:t>
            </w:r>
          </w:p>
          <w:p w14:paraId="6C7C96A7" w14:textId="3E57C7E2" w:rsidR="000D4860" w:rsidRPr="00F2439E" w:rsidRDefault="00614008" w:rsidP="00FB7563">
            <w:pPr>
              <w:widowControl w:val="0"/>
              <w:spacing w:after="60"/>
              <w:ind w:right="113"/>
              <w:contextualSpacing/>
              <w:jc w:val="both"/>
              <w:rPr>
                <w:lang w:val="uk-UA" w:eastAsia="uk-UA"/>
              </w:rPr>
            </w:pPr>
            <w:r>
              <w:rPr>
                <w:lang w:val="uk-UA" w:eastAsia="uk-UA"/>
              </w:rPr>
              <w:t xml:space="preserve">       </w:t>
            </w:r>
            <w:r w:rsidRPr="00614008">
              <w:rPr>
                <w:lang w:val="uk-UA" w:eastAsia="uk-UA"/>
              </w:rPr>
              <w:t>3)</w:t>
            </w:r>
            <w:r w:rsidR="00F2675B">
              <w:rPr>
                <w:lang w:val="uk-UA" w:eastAsia="uk-UA"/>
              </w:rPr>
              <w:t xml:space="preserve"> </w:t>
            </w:r>
            <w:r w:rsidR="00FB7563">
              <w:rPr>
                <w:lang w:val="uk-UA" w:eastAsia="uk-UA"/>
              </w:rPr>
              <w:t>довідку</w:t>
            </w:r>
            <w:r w:rsidRPr="00614008">
              <w:rPr>
                <w:lang w:val="uk-UA" w:eastAsia="uk-UA"/>
              </w:rPr>
              <w:t xml:space="preserve"> у довільній формі щодо застосування Учасником заходів із захисту довкілля.</w:t>
            </w:r>
          </w:p>
        </w:tc>
      </w:tr>
      <w:tr w:rsidR="000D4860" w:rsidRPr="00A020F4" w14:paraId="61740438" w14:textId="77777777" w:rsidTr="00F2675B">
        <w:trPr>
          <w:trHeight w:val="1247"/>
          <w:jc w:val="center"/>
        </w:trPr>
        <w:tc>
          <w:tcPr>
            <w:tcW w:w="516" w:type="dxa"/>
            <w:tcBorders>
              <w:top w:val="single" w:sz="4" w:space="0" w:color="auto"/>
              <w:left w:val="single" w:sz="4" w:space="0" w:color="auto"/>
              <w:bottom w:val="single" w:sz="4" w:space="0" w:color="auto"/>
              <w:right w:val="single" w:sz="4" w:space="0" w:color="auto"/>
            </w:tcBorders>
            <w:hideMark/>
          </w:tcPr>
          <w:p w14:paraId="2CB4D051"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7</w:t>
            </w:r>
          </w:p>
        </w:tc>
        <w:tc>
          <w:tcPr>
            <w:tcW w:w="2974" w:type="dxa"/>
            <w:tcBorders>
              <w:top w:val="single" w:sz="4" w:space="0" w:color="auto"/>
              <w:left w:val="single" w:sz="4" w:space="0" w:color="auto"/>
              <w:bottom w:val="single" w:sz="4" w:space="0" w:color="auto"/>
              <w:right w:val="single" w:sz="4" w:space="0" w:color="auto"/>
            </w:tcBorders>
            <w:hideMark/>
          </w:tcPr>
          <w:p w14:paraId="2FA87584" w14:textId="77777777" w:rsidR="000D4860" w:rsidRPr="005E2F62" w:rsidRDefault="000D4860" w:rsidP="000D4860">
            <w:pPr>
              <w:widowControl w:val="0"/>
              <w:spacing w:after="60"/>
              <w:ind w:right="113"/>
              <w:contextualSpacing/>
              <w:rPr>
                <w:b/>
                <w:lang w:val="uk-UA" w:eastAsia="uk-UA"/>
              </w:rPr>
            </w:pPr>
            <w:r w:rsidRPr="005E2F62">
              <w:rPr>
                <w:b/>
                <w:lang w:val="uk-UA" w:eastAsia="uk-UA"/>
              </w:rPr>
              <w:t>Інформація про субпідрядника (у випадку закупівлі робіт)</w:t>
            </w:r>
          </w:p>
        </w:tc>
        <w:tc>
          <w:tcPr>
            <w:tcW w:w="6912" w:type="dxa"/>
            <w:tcBorders>
              <w:top w:val="single" w:sz="4" w:space="0" w:color="auto"/>
              <w:left w:val="single" w:sz="4" w:space="0" w:color="auto"/>
              <w:bottom w:val="single" w:sz="4" w:space="0" w:color="auto"/>
              <w:right w:val="single" w:sz="4" w:space="0" w:color="auto"/>
            </w:tcBorders>
            <w:hideMark/>
          </w:tcPr>
          <w:p w14:paraId="59A37555" w14:textId="77777777" w:rsidR="00F2675B" w:rsidRDefault="00F2675B" w:rsidP="00F2675B">
            <w:pPr>
              <w:widowControl w:val="0"/>
              <w:spacing w:after="60"/>
              <w:ind w:right="113" w:firstLine="442"/>
              <w:contextualSpacing/>
              <w:jc w:val="both"/>
              <w:rPr>
                <w:lang w:val="uk-UA" w:eastAsia="uk-UA"/>
              </w:rPr>
            </w:pPr>
          </w:p>
          <w:p w14:paraId="6CB11B5F" w14:textId="04BEE7DC" w:rsidR="000D4860" w:rsidRPr="00583169" w:rsidRDefault="00121E6B" w:rsidP="00F2675B">
            <w:pPr>
              <w:widowControl w:val="0"/>
              <w:spacing w:after="60"/>
              <w:ind w:right="113" w:firstLine="442"/>
              <w:contextualSpacing/>
              <w:jc w:val="both"/>
              <w:rPr>
                <w:lang w:val="uk-UA" w:eastAsia="uk-UA"/>
              </w:rPr>
            </w:pPr>
            <w:r w:rsidRPr="00121E6B">
              <w:rPr>
                <w:lang w:val="uk-UA" w:eastAsia="uk-UA"/>
              </w:rPr>
              <w:t>Відсутня дана вимога, оскільки предметом закупівлі є товар.</w:t>
            </w:r>
          </w:p>
        </w:tc>
      </w:tr>
      <w:tr w:rsidR="000D4860" w:rsidRPr="00A020F4" w14:paraId="7A75E625" w14:textId="77777777" w:rsidTr="002A4054">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3AD2CA29"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8</w:t>
            </w:r>
          </w:p>
        </w:tc>
        <w:tc>
          <w:tcPr>
            <w:tcW w:w="2974" w:type="dxa"/>
            <w:tcBorders>
              <w:top w:val="single" w:sz="4" w:space="0" w:color="auto"/>
              <w:left w:val="single" w:sz="4" w:space="0" w:color="auto"/>
              <w:bottom w:val="single" w:sz="4" w:space="0" w:color="auto"/>
              <w:right w:val="single" w:sz="4" w:space="0" w:color="auto"/>
            </w:tcBorders>
            <w:hideMark/>
          </w:tcPr>
          <w:p w14:paraId="43A25D5D" w14:textId="77777777" w:rsidR="000D4860" w:rsidRPr="005E2F62" w:rsidRDefault="000D4860" w:rsidP="000D4860">
            <w:pPr>
              <w:widowControl w:val="0"/>
              <w:spacing w:after="60"/>
              <w:ind w:right="113"/>
              <w:contextualSpacing/>
              <w:rPr>
                <w:b/>
                <w:lang w:val="uk-UA" w:eastAsia="uk-UA"/>
              </w:rPr>
            </w:pPr>
            <w:r>
              <w:rPr>
                <w:b/>
                <w:lang w:val="uk-UA" w:eastAsia="uk-UA"/>
              </w:rPr>
              <w:t>В</w:t>
            </w:r>
            <w:r w:rsidRPr="005E2F62">
              <w:rPr>
                <w:b/>
                <w:lang w:val="uk-UA" w:eastAsia="uk-UA"/>
              </w:rPr>
              <w:t>несення змін або відкликання тендерної пропозиції учасником</w:t>
            </w:r>
          </w:p>
        </w:tc>
        <w:tc>
          <w:tcPr>
            <w:tcW w:w="6912" w:type="dxa"/>
            <w:tcBorders>
              <w:top w:val="single" w:sz="4" w:space="0" w:color="auto"/>
              <w:left w:val="single" w:sz="4" w:space="0" w:color="auto"/>
              <w:bottom w:val="single" w:sz="4" w:space="0" w:color="auto"/>
              <w:right w:val="single" w:sz="4" w:space="0" w:color="auto"/>
            </w:tcBorders>
            <w:hideMark/>
          </w:tcPr>
          <w:p w14:paraId="66DE9DB0" w14:textId="77777777" w:rsidR="00F2675B" w:rsidRPr="00F2675B" w:rsidRDefault="00F2675B" w:rsidP="00F2675B">
            <w:pPr>
              <w:widowControl w:val="0"/>
              <w:spacing w:after="60"/>
              <w:ind w:right="113" w:firstLine="442"/>
              <w:contextualSpacing/>
              <w:jc w:val="both"/>
              <w:rPr>
                <w:lang w:val="uk-UA" w:eastAsia="en-US"/>
              </w:rPr>
            </w:pPr>
            <w:r w:rsidRPr="00F2675B">
              <w:rPr>
                <w:lang w:val="uk-UA" w:eastAsia="en-US"/>
              </w:rPr>
              <w:t xml:space="preserve">Учасник процедури закупівлі має право </w:t>
            </w:r>
            <w:proofErr w:type="spellStart"/>
            <w:r w:rsidRPr="00F2675B">
              <w:rPr>
                <w:lang w:val="uk-UA" w:eastAsia="en-US"/>
              </w:rPr>
              <w:t>внести</w:t>
            </w:r>
            <w:proofErr w:type="spellEnd"/>
            <w:r w:rsidRPr="00F2675B">
              <w:rPr>
                <w:lang w:val="uk-UA" w:eastAsia="en-US"/>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2675B">
              <w:rPr>
                <w:lang w:val="uk-UA" w:eastAsia="en-US"/>
              </w:rPr>
              <w:t>закупівель</w:t>
            </w:r>
            <w:proofErr w:type="spellEnd"/>
            <w:r w:rsidRPr="00F2675B">
              <w:rPr>
                <w:lang w:val="uk-UA" w:eastAsia="en-US"/>
              </w:rPr>
              <w:t xml:space="preserve"> до закінчення кінцевого строку подання тендерних пропозицій.</w:t>
            </w:r>
          </w:p>
          <w:p w14:paraId="05545FB4" w14:textId="77777777" w:rsidR="00F2675B" w:rsidRPr="00F2675B" w:rsidRDefault="00F2675B" w:rsidP="00F2675B">
            <w:pPr>
              <w:widowControl w:val="0"/>
              <w:spacing w:after="60"/>
              <w:ind w:right="113" w:firstLine="442"/>
              <w:contextualSpacing/>
              <w:jc w:val="both"/>
              <w:rPr>
                <w:lang w:val="uk-UA" w:eastAsia="en-US"/>
              </w:rPr>
            </w:pPr>
            <w:r w:rsidRPr="00F2675B">
              <w:rPr>
                <w:lang w:val="uk-UA" w:eastAsia="en-US"/>
              </w:rPr>
              <w:t xml:space="preserve">Учасник процедури закупівлі виправляє невідповідності в інформації та/або документах, що подані ним у своїй тендерній </w:t>
            </w:r>
            <w:r w:rsidRPr="00F2675B">
              <w:rPr>
                <w:lang w:val="uk-UA" w:eastAsia="en-US"/>
              </w:rPr>
              <w:lastRenderedPageBreak/>
              <w:t xml:space="preserve">пропозиції, виявлені замовником після розкриття тендерних пропозицій, шляхом завантаження через електронну систему </w:t>
            </w:r>
            <w:proofErr w:type="spellStart"/>
            <w:r w:rsidRPr="00F2675B">
              <w:rPr>
                <w:lang w:val="uk-UA" w:eastAsia="en-US"/>
              </w:rPr>
              <w:t>закупівель</w:t>
            </w:r>
            <w:proofErr w:type="spellEnd"/>
            <w:r w:rsidRPr="00F2675B">
              <w:rPr>
                <w:lang w:val="uk-UA" w:eastAsia="en-US"/>
              </w:rPr>
              <w:t xml:space="preserve"> уточнених або нових документів в електронній системі </w:t>
            </w:r>
            <w:proofErr w:type="spellStart"/>
            <w:r w:rsidRPr="00F2675B">
              <w:rPr>
                <w:lang w:val="uk-UA" w:eastAsia="en-US"/>
              </w:rPr>
              <w:t>закупівель</w:t>
            </w:r>
            <w:proofErr w:type="spellEnd"/>
            <w:r w:rsidRPr="00F2675B">
              <w:rPr>
                <w:lang w:val="uk-UA" w:eastAsia="en-US"/>
              </w:rPr>
              <w:t xml:space="preserve"> протягом 24 годин з моменту розміщення замовником в електронній системі </w:t>
            </w:r>
            <w:proofErr w:type="spellStart"/>
            <w:r w:rsidRPr="00F2675B">
              <w:rPr>
                <w:lang w:val="uk-UA" w:eastAsia="en-US"/>
              </w:rPr>
              <w:t>закупівель</w:t>
            </w:r>
            <w:proofErr w:type="spellEnd"/>
            <w:r w:rsidRPr="00F2675B">
              <w:rPr>
                <w:lang w:val="uk-UA" w:eastAsia="en-US"/>
              </w:rPr>
              <w:t xml:space="preserve"> повідомлення з вимогою про усунення таких </w:t>
            </w:r>
            <w:proofErr w:type="spellStart"/>
            <w:r w:rsidRPr="00F2675B">
              <w:rPr>
                <w:lang w:val="uk-UA" w:eastAsia="en-US"/>
              </w:rPr>
              <w:t>невідповідностей</w:t>
            </w:r>
            <w:proofErr w:type="spellEnd"/>
            <w:r w:rsidRPr="00F2675B">
              <w:rPr>
                <w:lang w:val="uk-UA" w:eastAsia="en-US"/>
              </w:rPr>
              <w:t>.</w:t>
            </w:r>
          </w:p>
          <w:p w14:paraId="47A0AF67" w14:textId="10E82C0C" w:rsidR="0045231E" w:rsidRPr="005E2F62" w:rsidRDefault="00F2675B" w:rsidP="00F2675B">
            <w:pPr>
              <w:widowControl w:val="0"/>
              <w:spacing w:after="60"/>
              <w:ind w:right="113" w:firstLine="442"/>
              <w:contextualSpacing/>
              <w:jc w:val="both"/>
              <w:rPr>
                <w:lang w:val="uk-UA" w:eastAsia="en-US"/>
              </w:rPr>
            </w:pPr>
            <w:r w:rsidRPr="00F2675B">
              <w:rPr>
                <w:lang w:val="uk-UA" w:eastAsia="en-US"/>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F2675B">
              <w:rPr>
                <w:lang w:val="uk-UA" w:eastAsia="en-US"/>
              </w:rPr>
              <w:t>невідповідностей</w:t>
            </w:r>
            <w:proofErr w:type="spellEnd"/>
            <w:r w:rsidRPr="00F2675B">
              <w:rPr>
                <w:lang w:val="uk-UA" w:eastAsia="en-US"/>
              </w:rPr>
              <w:t>.</w:t>
            </w:r>
            <w:r w:rsidR="000D4860">
              <w:rPr>
                <w:lang w:val="uk-UA" w:eastAsia="en-US"/>
              </w:rPr>
              <w:t>.</w:t>
            </w:r>
          </w:p>
        </w:tc>
      </w:tr>
      <w:tr w:rsidR="000D4860" w:rsidRPr="005E2F62" w14:paraId="7B87D069" w14:textId="77777777" w:rsidTr="002A4054">
        <w:trPr>
          <w:trHeight w:val="140"/>
          <w:jc w:val="center"/>
        </w:trPr>
        <w:tc>
          <w:tcPr>
            <w:tcW w:w="10402" w:type="dxa"/>
            <w:gridSpan w:val="3"/>
            <w:tcBorders>
              <w:top w:val="single" w:sz="4" w:space="0" w:color="auto"/>
              <w:left w:val="single" w:sz="4" w:space="0" w:color="auto"/>
              <w:bottom w:val="single" w:sz="4" w:space="0" w:color="auto"/>
              <w:right w:val="single" w:sz="4" w:space="0" w:color="auto"/>
            </w:tcBorders>
            <w:hideMark/>
          </w:tcPr>
          <w:p w14:paraId="180B1095" w14:textId="77777777" w:rsidR="000D4860" w:rsidRPr="005E2F62" w:rsidRDefault="000D4860" w:rsidP="000D4860">
            <w:pPr>
              <w:widowControl w:val="0"/>
              <w:spacing w:after="60"/>
              <w:ind w:left="34" w:right="113" w:hanging="23"/>
              <w:contextualSpacing/>
              <w:jc w:val="center"/>
              <w:rPr>
                <w:b/>
                <w:lang w:val="uk-UA" w:eastAsia="en-US"/>
              </w:rPr>
            </w:pPr>
            <w:r>
              <w:rPr>
                <w:b/>
                <w:lang w:val="uk-UA" w:eastAsia="en-US"/>
              </w:rPr>
              <w:lastRenderedPageBreak/>
              <w:t xml:space="preserve">Розділ </w:t>
            </w:r>
            <w:r>
              <w:rPr>
                <w:b/>
                <w:lang w:val="en-US" w:eastAsia="en-US"/>
              </w:rPr>
              <w:t>IV</w:t>
            </w:r>
            <w:r w:rsidRPr="007C50A6">
              <w:rPr>
                <w:b/>
                <w:lang w:eastAsia="en-US"/>
              </w:rPr>
              <w:t xml:space="preserve">. </w:t>
            </w:r>
            <w:r w:rsidRPr="005E2F62">
              <w:rPr>
                <w:b/>
                <w:lang w:val="uk-UA" w:eastAsia="en-US"/>
              </w:rPr>
              <w:t>Подання та розкриття тендерної пропозиції</w:t>
            </w:r>
          </w:p>
        </w:tc>
      </w:tr>
      <w:tr w:rsidR="000D4860" w:rsidRPr="007F241F" w14:paraId="73095F50" w14:textId="77777777" w:rsidTr="002A4054">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4533366" w14:textId="77777777" w:rsidR="000D4860" w:rsidRPr="005E2F62" w:rsidRDefault="000D4860" w:rsidP="00FD22AB">
            <w:pPr>
              <w:widowControl w:val="0"/>
              <w:spacing w:after="60"/>
              <w:contextualSpacing/>
              <w:rPr>
                <w:b/>
                <w:color w:val="000000"/>
                <w:lang w:val="uk-UA" w:eastAsia="uk-UA"/>
              </w:rPr>
            </w:pPr>
            <w:r w:rsidRPr="005E2F62">
              <w:rPr>
                <w:b/>
                <w:color w:val="000000"/>
                <w:lang w:val="uk-UA" w:eastAsia="uk-UA"/>
              </w:rPr>
              <w:t>1</w:t>
            </w:r>
          </w:p>
        </w:tc>
        <w:tc>
          <w:tcPr>
            <w:tcW w:w="2974" w:type="dxa"/>
            <w:tcBorders>
              <w:top w:val="single" w:sz="4" w:space="0" w:color="auto"/>
              <w:left w:val="single" w:sz="4" w:space="0" w:color="auto"/>
              <w:bottom w:val="single" w:sz="4" w:space="0" w:color="auto"/>
              <w:right w:val="single" w:sz="4" w:space="0" w:color="auto"/>
            </w:tcBorders>
            <w:hideMark/>
          </w:tcPr>
          <w:p w14:paraId="26E78F39" w14:textId="77777777" w:rsidR="000D4860" w:rsidRPr="005E2F62" w:rsidRDefault="000D4860" w:rsidP="00FD22AB">
            <w:pPr>
              <w:widowControl w:val="0"/>
              <w:spacing w:after="60"/>
              <w:ind w:right="113"/>
              <w:contextualSpacing/>
              <w:rPr>
                <w:rFonts w:eastAsia="Calibri"/>
                <w:b/>
                <w:lang w:val="uk-UA" w:eastAsia="uk-UA"/>
              </w:rPr>
            </w:pPr>
            <w:r w:rsidRPr="002318DD">
              <w:rPr>
                <w:rFonts w:eastAsia="Calibri"/>
                <w:b/>
                <w:lang w:val="uk-UA" w:eastAsia="en-US"/>
              </w:rPr>
              <w:t>Кінцевий строк подання тендерної пропозиції</w:t>
            </w:r>
          </w:p>
        </w:tc>
        <w:tc>
          <w:tcPr>
            <w:tcW w:w="6912" w:type="dxa"/>
            <w:tcBorders>
              <w:top w:val="single" w:sz="4" w:space="0" w:color="auto"/>
              <w:left w:val="single" w:sz="4" w:space="0" w:color="auto"/>
              <w:bottom w:val="single" w:sz="4" w:space="0" w:color="auto"/>
              <w:right w:val="single" w:sz="4" w:space="0" w:color="auto"/>
            </w:tcBorders>
            <w:hideMark/>
          </w:tcPr>
          <w:p w14:paraId="1045FE8B" w14:textId="77777777" w:rsidR="00F2675B" w:rsidRPr="00F2675B" w:rsidRDefault="00F2675B" w:rsidP="00F2675B">
            <w:pPr>
              <w:widowControl w:val="0"/>
              <w:spacing w:after="60"/>
              <w:ind w:left="34" w:right="113" w:firstLine="408"/>
              <w:contextualSpacing/>
              <w:jc w:val="both"/>
              <w:rPr>
                <w:lang w:val="uk-UA" w:eastAsia="en-US"/>
              </w:rPr>
            </w:pPr>
            <w:r w:rsidRPr="00F2675B">
              <w:rPr>
                <w:lang w:val="uk-UA" w:eastAsia="en-US"/>
              </w:rPr>
              <w:t>Отримана тендерна пропозиція вноситься автоматично до реєстру отриманих тендерних пропозицій.</w:t>
            </w:r>
          </w:p>
          <w:p w14:paraId="6842E4E6" w14:textId="77777777" w:rsidR="00F2675B" w:rsidRPr="00F2675B" w:rsidRDefault="00F2675B" w:rsidP="00F2675B">
            <w:pPr>
              <w:widowControl w:val="0"/>
              <w:spacing w:after="60"/>
              <w:ind w:left="34" w:right="113" w:firstLine="408"/>
              <w:contextualSpacing/>
              <w:jc w:val="both"/>
              <w:rPr>
                <w:lang w:val="uk-UA" w:eastAsia="en-US"/>
              </w:rPr>
            </w:pPr>
            <w:r w:rsidRPr="00F2675B">
              <w:rPr>
                <w:lang w:val="uk-UA" w:eastAsia="en-US"/>
              </w:rPr>
              <w:t xml:space="preserve">Електронна система </w:t>
            </w:r>
            <w:proofErr w:type="spellStart"/>
            <w:r w:rsidRPr="00F2675B">
              <w:rPr>
                <w:lang w:val="uk-UA" w:eastAsia="en-US"/>
              </w:rPr>
              <w:t>закупівель</w:t>
            </w:r>
            <w:proofErr w:type="spellEnd"/>
            <w:r w:rsidRPr="00F2675B">
              <w:rPr>
                <w:lang w:val="uk-UA" w:eastAsia="en-US"/>
              </w:rPr>
              <w:t xml:space="preserve"> автоматично формує та надсилає повідомлення учаснику про отримання його тендерної пропозиції із зазначенням дати та часу.</w:t>
            </w:r>
          </w:p>
          <w:p w14:paraId="0845A64C" w14:textId="6954338E" w:rsidR="000D4860" w:rsidRPr="005E2F62" w:rsidRDefault="00F2675B" w:rsidP="00F2675B">
            <w:pPr>
              <w:widowControl w:val="0"/>
              <w:spacing w:after="60"/>
              <w:ind w:left="34" w:right="113" w:firstLine="408"/>
              <w:contextualSpacing/>
              <w:jc w:val="both"/>
              <w:rPr>
                <w:lang w:val="uk-UA" w:eastAsia="en-US"/>
              </w:rPr>
            </w:pPr>
            <w:r w:rsidRPr="00F2675B">
              <w:rPr>
                <w:lang w:val="uk-UA" w:eastAsia="en-US"/>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F2675B">
              <w:rPr>
                <w:lang w:val="uk-UA" w:eastAsia="en-US"/>
              </w:rPr>
              <w:t>закупівель</w:t>
            </w:r>
            <w:proofErr w:type="spellEnd"/>
            <w:r w:rsidRPr="00F2675B">
              <w:rPr>
                <w:lang w:val="uk-UA" w:eastAsia="en-US"/>
              </w:rPr>
              <w:t>.</w:t>
            </w:r>
          </w:p>
        </w:tc>
      </w:tr>
      <w:tr w:rsidR="000D4860" w:rsidRPr="005E2F62" w14:paraId="17B0D2E0" w14:textId="77777777" w:rsidTr="002A4054">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99A789F"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2</w:t>
            </w:r>
          </w:p>
        </w:tc>
        <w:tc>
          <w:tcPr>
            <w:tcW w:w="2974" w:type="dxa"/>
            <w:tcBorders>
              <w:top w:val="single" w:sz="4" w:space="0" w:color="auto"/>
              <w:left w:val="single" w:sz="4" w:space="0" w:color="auto"/>
              <w:bottom w:val="single" w:sz="4" w:space="0" w:color="auto"/>
              <w:right w:val="single" w:sz="4" w:space="0" w:color="auto"/>
            </w:tcBorders>
            <w:hideMark/>
          </w:tcPr>
          <w:p w14:paraId="46124FA4" w14:textId="77777777" w:rsidR="000D4860" w:rsidRPr="005E2F62" w:rsidRDefault="000D4860" w:rsidP="000D4860">
            <w:pPr>
              <w:widowControl w:val="0"/>
              <w:spacing w:after="60"/>
              <w:ind w:right="113"/>
              <w:contextualSpacing/>
              <w:rPr>
                <w:b/>
                <w:lang w:val="uk-UA" w:eastAsia="en-US"/>
              </w:rPr>
            </w:pPr>
            <w:r w:rsidRPr="005E2F62">
              <w:rPr>
                <w:b/>
                <w:lang w:val="uk-UA" w:eastAsia="en-US"/>
              </w:rPr>
              <w:t>Дата та час розкриття тендерної пропозиції</w:t>
            </w:r>
          </w:p>
        </w:tc>
        <w:tc>
          <w:tcPr>
            <w:tcW w:w="6912" w:type="dxa"/>
            <w:tcBorders>
              <w:top w:val="single" w:sz="4" w:space="0" w:color="auto"/>
              <w:left w:val="single" w:sz="4" w:space="0" w:color="auto"/>
              <w:bottom w:val="single" w:sz="4" w:space="0" w:color="auto"/>
              <w:right w:val="single" w:sz="4" w:space="0" w:color="auto"/>
            </w:tcBorders>
            <w:hideMark/>
          </w:tcPr>
          <w:p w14:paraId="4AC8E2C7" w14:textId="1A7D322D" w:rsidR="003721A9" w:rsidRPr="005E2F62" w:rsidRDefault="00F2675B" w:rsidP="003721A9">
            <w:pPr>
              <w:widowControl w:val="0"/>
              <w:spacing w:after="60"/>
              <w:ind w:right="113" w:firstLine="442"/>
              <w:contextualSpacing/>
              <w:jc w:val="both"/>
              <w:rPr>
                <w:lang w:val="uk-UA" w:eastAsia="en-US"/>
              </w:rPr>
            </w:pPr>
            <w:r w:rsidRPr="00F2675B">
              <w:rPr>
                <w:lang w:val="uk-UA" w:eastAsia="en-US"/>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F2675B">
              <w:rPr>
                <w:lang w:val="uk-UA" w:eastAsia="en-US"/>
              </w:rPr>
              <w:t>закупівель</w:t>
            </w:r>
            <w:proofErr w:type="spellEnd"/>
            <w:r w:rsidRPr="00F2675B">
              <w:rPr>
                <w:lang w:val="uk-UA"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F2675B">
              <w:rPr>
                <w:lang w:val="uk-UA" w:eastAsia="en-US"/>
              </w:rPr>
              <w:t>закупівель</w:t>
            </w:r>
            <w:proofErr w:type="spellEnd"/>
            <w:r w:rsidRPr="00F2675B">
              <w:rPr>
                <w:lang w:val="uk-UA" w:eastAsia="en-US"/>
              </w:rPr>
              <w:t>.</w:t>
            </w:r>
            <w:r w:rsidR="003721A9" w:rsidRPr="003721A9">
              <w:rPr>
                <w:lang w:val="uk-UA" w:eastAsia="en-US"/>
              </w:rPr>
              <w:t>.</w:t>
            </w:r>
          </w:p>
        </w:tc>
      </w:tr>
      <w:tr w:rsidR="000D4860" w:rsidRPr="005E2F62" w14:paraId="2C2F7027" w14:textId="77777777" w:rsidTr="002A4054">
        <w:trPr>
          <w:trHeight w:val="168"/>
          <w:jc w:val="center"/>
        </w:trPr>
        <w:tc>
          <w:tcPr>
            <w:tcW w:w="10402" w:type="dxa"/>
            <w:gridSpan w:val="3"/>
            <w:tcBorders>
              <w:top w:val="single" w:sz="4" w:space="0" w:color="auto"/>
              <w:left w:val="single" w:sz="4" w:space="0" w:color="auto"/>
              <w:bottom w:val="single" w:sz="4" w:space="0" w:color="auto"/>
              <w:right w:val="single" w:sz="4" w:space="0" w:color="auto"/>
            </w:tcBorders>
            <w:hideMark/>
          </w:tcPr>
          <w:p w14:paraId="7596906C" w14:textId="77777777" w:rsidR="000D4860" w:rsidRPr="005E2F62" w:rsidRDefault="000D4860" w:rsidP="000D4860">
            <w:pPr>
              <w:widowControl w:val="0"/>
              <w:spacing w:after="60"/>
              <w:ind w:right="113"/>
              <w:contextualSpacing/>
              <w:jc w:val="center"/>
              <w:rPr>
                <w:b/>
                <w:lang w:val="uk-UA" w:eastAsia="en-US"/>
              </w:rPr>
            </w:pPr>
            <w:r>
              <w:rPr>
                <w:b/>
                <w:lang w:val="uk-UA" w:eastAsia="en-US"/>
              </w:rPr>
              <w:t xml:space="preserve">Розділ </w:t>
            </w:r>
            <w:r>
              <w:rPr>
                <w:b/>
                <w:lang w:val="en-US" w:eastAsia="en-US"/>
              </w:rPr>
              <w:t>V</w:t>
            </w:r>
            <w:r w:rsidRPr="007C50A6">
              <w:rPr>
                <w:b/>
                <w:lang w:val="uk-UA" w:eastAsia="en-US"/>
              </w:rPr>
              <w:t xml:space="preserve">. </w:t>
            </w:r>
            <w:r w:rsidRPr="005E2F62">
              <w:rPr>
                <w:b/>
                <w:lang w:val="uk-UA" w:eastAsia="en-US"/>
              </w:rPr>
              <w:t>Оцінка тендерної пропозиції</w:t>
            </w:r>
          </w:p>
        </w:tc>
      </w:tr>
      <w:tr w:rsidR="000D4860" w:rsidRPr="007F241F" w14:paraId="0CB031A4" w14:textId="77777777" w:rsidTr="002A4054">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32EE57D1"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1</w:t>
            </w:r>
          </w:p>
        </w:tc>
        <w:tc>
          <w:tcPr>
            <w:tcW w:w="2974" w:type="dxa"/>
            <w:tcBorders>
              <w:top w:val="single" w:sz="4" w:space="0" w:color="auto"/>
              <w:left w:val="single" w:sz="4" w:space="0" w:color="auto"/>
              <w:bottom w:val="single" w:sz="4" w:space="0" w:color="auto"/>
              <w:right w:val="single" w:sz="4" w:space="0" w:color="auto"/>
            </w:tcBorders>
            <w:hideMark/>
          </w:tcPr>
          <w:p w14:paraId="7CABC9FC" w14:textId="77777777" w:rsidR="000D4860" w:rsidRPr="005E2F62" w:rsidRDefault="000D4860" w:rsidP="000D4860">
            <w:pPr>
              <w:widowControl w:val="0"/>
              <w:spacing w:after="60"/>
              <w:ind w:right="113"/>
              <w:contextualSpacing/>
              <w:rPr>
                <w:b/>
                <w:lang w:val="uk-UA" w:eastAsia="uk-UA"/>
              </w:rPr>
            </w:pPr>
            <w:r w:rsidRPr="005E2F62">
              <w:rPr>
                <w:b/>
                <w:lang w:val="uk-UA" w:eastAsia="uk-UA"/>
              </w:rPr>
              <w:t>Перелік критеріїв та методика оцінки тендерної пропозиції із зазначенням питомої ваги критерію</w:t>
            </w:r>
          </w:p>
        </w:tc>
        <w:tc>
          <w:tcPr>
            <w:tcW w:w="6912" w:type="dxa"/>
            <w:tcBorders>
              <w:top w:val="single" w:sz="4" w:space="0" w:color="auto"/>
              <w:left w:val="single" w:sz="4" w:space="0" w:color="auto"/>
              <w:bottom w:val="single" w:sz="4" w:space="0" w:color="auto"/>
              <w:right w:val="single" w:sz="4" w:space="0" w:color="auto"/>
            </w:tcBorders>
            <w:hideMark/>
          </w:tcPr>
          <w:p w14:paraId="77CE1808" w14:textId="77777777" w:rsidR="00F2675B" w:rsidRPr="00F2675B" w:rsidRDefault="00F2675B" w:rsidP="00F2675B">
            <w:pPr>
              <w:widowControl w:val="0"/>
              <w:ind w:firstLine="259"/>
              <w:jc w:val="both"/>
              <w:rPr>
                <w:lang w:val="uk-UA"/>
              </w:rPr>
            </w:pPr>
            <w:r w:rsidRPr="00F2675B">
              <w:rPr>
                <w:lang w:val="uk-UA"/>
              </w:rPr>
              <w:t>Критерії та методика оцінки визначаються відповідно до статті 29 Закону.</w:t>
            </w:r>
          </w:p>
          <w:p w14:paraId="387CDB26" w14:textId="77777777" w:rsidR="00F2675B" w:rsidRPr="00F2675B" w:rsidRDefault="00F2675B" w:rsidP="00F2675B">
            <w:pPr>
              <w:widowControl w:val="0"/>
              <w:ind w:firstLine="259"/>
              <w:jc w:val="both"/>
              <w:rPr>
                <w:lang w:val="uk-UA"/>
              </w:rPr>
            </w:pPr>
            <w:r w:rsidRPr="00F2675B">
              <w:rPr>
                <w:lang w:val="uk-UA"/>
              </w:rPr>
              <w:t>Оцінка тендерних пропозицій здійснюється на основі критерію „Ціна”. Питома вага – 100%.</w:t>
            </w:r>
          </w:p>
          <w:p w14:paraId="28F01E8B" w14:textId="77777777" w:rsidR="00F2675B" w:rsidRPr="00F2675B" w:rsidRDefault="00F2675B" w:rsidP="00F2675B">
            <w:pPr>
              <w:widowControl w:val="0"/>
              <w:ind w:firstLine="259"/>
              <w:jc w:val="both"/>
              <w:rPr>
                <w:lang w:val="uk-UA"/>
              </w:rPr>
            </w:pPr>
            <w:r w:rsidRPr="00F2675B">
              <w:rPr>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1ED076E4" w14:textId="77777777" w:rsidR="00F2675B" w:rsidRPr="00F2675B" w:rsidRDefault="00F2675B" w:rsidP="00F2675B">
            <w:pPr>
              <w:widowControl w:val="0"/>
              <w:ind w:firstLine="259"/>
              <w:jc w:val="both"/>
              <w:rPr>
                <w:lang w:val="uk-UA"/>
              </w:rPr>
            </w:pPr>
            <w:r w:rsidRPr="00F2675B">
              <w:rPr>
                <w:lang w:val="uk-UA"/>
              </w:rPr>
              <w:t>Оцінка здійснюється щодо предмета закупівлі в цілому.</w:t>
            </w:r>
          </w:p>
          <w:p w14:paraId="3E6DCBBD" w14:textId="77777777" w:rsidR="00F2675B" w:rsidRPr="00F2675B" w:rsidRDefault="00F2675B" w:rsidP="00F2675B">
            <w:pPr>
              <w:widowControl w:val="0"/>
              <w:ind w:firstLine="259"/>
              <w:jc w:val="both"/>
              <w:rPr>
                <w:lang w:val="uk-UA"/>
              </w:rPr>
            </w:pPr>
            <w:r w:rsidRPr="00F2675B">
              <w:rPr>
                <w:lang w:val="uk-UA"/>
              </w:rPr>
              <w:t xml:space="preserve">До початку проведення електронного аукціону в електронній системі </w:t>
            </w:r>
            <w:proofErr w:type="spellStart"/>
            <w:r w:rsidRPr="00F2675B">
              <w:rPr>
                <w:lang w:val="uk-UA"/>
              </w:rPr>
              <w:t>закупівель</w:t>
            </w:r>
            <w:proofErr w:type="spellEnd"/>
            <w:r w:rsidRPr="00F2675B">
              <w:rPr>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52DF35F" w14:textId="77777777" w:rsidR="00F2675B" w:rsidRPr="00F2675B" w:rsidRDefault="00F2675B" w:rsidP="00F2675B">
            <w:pPr>
              <w:widowControl w:val="0"/>
              <w:ind w:firstLine="259"/>
              <w:jc w:val="both"/>
              <w:rPr>
                <w:lang w:val="uk-UA"/>
              </w:rPr>
            </w:pPr>
            <w:r w:rsidRPr="00F2675B">
              <w:rPr>
                <w:lang w:val="uk-UA"/>
              </w:rPr>
              <w:t xml:space="preserve">Під час проведення електронного аукціону в електронній системі </w:t>
            </w:r>
            <w:proofErr w:type="spellStart"/>
            <w:r w:rsidRPr="00F2675B">
              <w:rPr>
                <w:lang w:val="uk-UA"/>
              </w:rPr>
              <w:t>закупівель</w:t>
            </w:r>
            <w:proofErr w:type="spellEnd"/>
            <w:r w:rsidRPr="00F2675B">
              <w:rPr>
                <w:lang w:val="uk-UA"/>
              </w:rPr>
              <w:t xml:space="preserve"> відображаються значення ціни тендерної пропозиції учасника та приведеної ціни.</w:t>
            </w:r>
          </w:p>
          <w:p w14:paraId="1EDE3198" w14:textId="77777777" w:rsidR="00F2675B" w:rsidRPr="00F2675B" w:rsidRDefault="00F2675B" w:rsidP="00F2675B">
            <w:pPr>
              <w:widowControl w:val="0"/>
              <w:ind w:firstLine="259"/>
              <w:jc w:val="both"/>
              <w:rPr>
                <w:lang w:val="uk-UA"/>
              </w:rPr>
            </w:pPr>
            <w:r w:rsidRPr="00F2675B">
              <w:rPr>
                <w:lang w:val="uk-UA"/>
              </w:rPr>
              <w:t xml:space="preserve">Розмір мінімального кроку пониження ціни під час електронного аукціону – 1% </w:t>
            </w:r>
          </w:p>
          <w:p w14:paraId="4D2162E5" w14:textId="77777777" w:rsidR="00F2675B" w:rsidRPr="00F2675B" w:rsidRDefault="00F2675B" w:rsidP="00F2675B">
            <w:pPr>
              <w:widowControl w:val="0"/>
              <w:ind w:firstLine="259"/>
              <w:jc w:val="both"/>
              <w:rPr>
                <w:lang w:val="uk-UA"/>
              </w:rPr>
            </w:pPr>
            <w:r w:rsidRPr="00F2675B">
              <w:rPr>
                <w:lang w:val="uk-UA"/>
              </w:rPr>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14DBBA65" w14:textId="77777777" w:rsidR="00F2675B" w:rsidRPr="00F2675B" w:rsidRDefault="00F2675B" w:rsidP="00F2675B">
            <w:pPr>
              <w:widowControl w:val="0"/>
              <w:ind w:firstLine="259"/>
              <w:jc w:val="both"/>
              <w:rPr>
                <w:lang w:val="uk-UA"/>
              </w:rPr>
            </w:pPr>
            <w:r w:rsidRPr="00F2675B">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C8A67F1" w14:textId="77777777" w:rsidR="00F2675B" w:rsidRPr="00F2675B" w:rsidRDefault="00F2675B" w:rsidP="00F2675B">
            <w:pPr>
              <w:widowControl w:val="0"/>
              <w:ind w:firstLine="259"/>
              <w:jc w:val="both"/>
              <w:rPr>
                <w:lang w:val="uk-UA"/>
              </w:rPr>
            </w:pPr>
            <w:r w:rsidRPr="00F2675B">
              <w:rPr>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F2675B">
              <w:rPr>
                <w:lang w:val="uk-UA"/>
              </w:rPr>
              <w:lastRenderedPageBreak/>
              <w:t xml:space="preserve">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2675B">
              <w:rPr>
                <w:lang w:val="uk-UA"/>
              </w:rPr>
              <w:t>закупівель</w:t>
            </w:r>
            <w:proofErr w:type="spellEnd"/>
            <w:r w:rsidRPr="00F2675B">
              <w:rPr>
                <w:lang w:val="uk-UA"/>
              </w:rPr>
              <w:t xml:space="preserve"> протягом одного дня з дня прийняття відповідного рішення.</w:t>
            </w:r>
          </w:p>
          <w:p w14:paraId="74C26BAE" w14:textId="77777777" w:rsidR="00F2675B" w:rsidRPr="00F2675B" w:rsidRDefault="00F2675B" w:rsidP="00F2675B">
            <w:pPr>
              <w:widowControl w:val="0"/>
              <w:ind w:firstLine="259"/>
              <w:jc w:val="both"/>
              <w:rPr>
                <w:lang w:val="uk-UA"/>
              </w:rPr>
            </w:pPr>
            <w:r w:rsidRPr="00F2675B">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61A9D7F6" w14:textId="77777777" w:rsidR="00F2675B" w:rsidRPr="00F2675B" w:rsidRDefault="00F2675B" w:rsidP="00F2675B">
            <w:pPr>
              <w:widowControl w:val="0"/>
              <w:ind w:firstLine="259"/>
              <w:jc w:val="both"/>
              <w:rPr>
                <w:lang w:val="uk-UA"/>
              </w:rPr>
            </w:pPr>
            <w:r w:rsidRPr="00F2675B">
              <w:rPr>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BCEEBFB" w14:textId="77777777" w:rsidR="00F2675B" w:rsidRPr="00F2675B" w:rsidRDefault="00F2675B" w:rsidP="00F2675B">
            <w:pPr>
              <w:widowControl w:val="0"/>
              <w:ind w:firstLine="259"/>
              <w:jc w:val="both"/>
              <w:rPr>
                <w:lang w:val="uk-UA"/>
              </w:rPr>
            </w:pPr>
            <w:r w:rsidRPr="00F2675B">
              <w:rPr>
                <w:lang w:val="uk-UA"/>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2675B">
              <w:rPr>
                <w:lang w:val="uk-UA"/>
              </w:rPr>
              <w:t>закупівель</w:t>
            </w:r>
            <w:proofErr w:type="spellEnd"/>
            <w:r w:rsidRPr="00F2675B">
              <w:rPr>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C3FE070" w14:textId="77777777" w:rsidR="00F2675B" w:rsidRPr="00F2675B" w:rsidRDefault="00F2675B" w:rsidP="00F2675B">
            <w:pPr>
              <w:widowControl w:val="0"/>
              <w:ind w:firstLine="259"/>
              <w:jc w:val="both"/>
              <w:rPr>
                <w:lang w:val="uk-UA"/>
              </w:rPr>
            </w:pPr>
            <w:r w:rsidRPr="00F2675B">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99203E1" w14:textId="77777777" w:rsidR="00F2675B" w:rsidRPr="00F2675B" w:rsidRDefault="00F2675B" w:rsidP="00F2675B">
            <w:pPr>
              <w:widowControl w:val="0"/>
              <w:ind w:firstLine="259"/>
              <w:jc w:val="both"/>
              <w:rPr>
                <w:lang w:val="uk-UA"/>
              </w:rPr>
            </w:pPr>
            <w:r w:rsidRPr="00F2675B">
              <w:rPr>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11AB8464" w14:textId="77777777" w:rsidR="00F2675B" w:rsidRPr="00F2675B" w:rsidRDefault="00F2675B" w:rsidP="00F2675B">
            <w:pPr>
              <w:widowControl w:val="0"/>
              <w:ind w:firstLine="259"/>
              <w:jc w:val="both"/>
              <w:rPr>
                <w:lang w:val="uk-UA"/>
              </w:rPr>
            </w:pPr>
            <w:r w:rsidRPr="00F2675B">
              <w:rPr>
                <w:lang w:val="uk-UA"/>
              </w:rPr>
              <w:t>Обґрунтування аномально низької тендерної пропозиції може містити інформацію про:</w:t>
            </w:r>
          </w:p>
          <w:p w14:paraId="7C02A5E6" w14:textId="77777777" w:rsidR="00F2675B" w:rsidRPr="00F2675B" w:rsidRDefault="00F2675B" w:rsidP="00F2675B">
            <w:pPr>
              <w:widowControl w:val="0"/>
              <w:ind w:firstLine="259"/>
              <w:jc w:val="both"/>
              <w:rPr>
                <w:lang w:val="uk-UA"/>
              </w:rPr>
            </w:pPr>
            <w:r w:rsidRPr="00F2675B">
              <w:rPr>
                <w:lang w:val="uk-UA"/>
              </w:rPr>
              <w:t>1)</w:t>
            </w:r>
            <w:r w:rsidRPr="00F2675B">
              <w:rPr>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0CA363E4" w14:textId="77777777" w:rsidR="00F2675B" w:rsidRPr="00F2675B" w:rsidRDefault="00F2675B" w:rsidP="00F2675B">
            <w:pPr>
              <w:widowControl w:val="0"/>
              <w:ind w:firstLine="259"/>
              <w:jc w:val="both"/>
              <w:rPr>
                <w:lang w:val="uk-UA"/>
              </w:rPr>
            </w:pPr>
            <w:r w:rsidRPr="00F2675B">
              <w:rPr>
                <w:lang w:val="uk-UA"/>
              </w:rPr>
              <w:t>2)</w:t>
            </w:r>
            <w:r w:rsidRPr="00F2675B">
              <w:rPr>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33BD4B4" w14:textId="77777777" w:rsidR="00F2675B" w:rsidRPr="00F2675B" w:rsidRDefault="00F2675B" w:rsidP="00F2675B">
            <w:pPr>
              <w:widowControl w:val="0"/>
              <w:ind w:firstLine="259"/>
              <w:jc w:val="both"/>
              <w:rPr>
                <w:lang w:val="uk-UA"/>
              </w:rPr>
            </w:pPr>
            <w:r w:rsidRPr="00F2675B">
              <w:rPr>
                <w:lang w:val="uk-UA"/>
              </w:rPr>
              <w:t>3)</w:t>
            </w:r>
            <w:r w:rsidRPr="00F2675B">
              <w:rPr>
                <w:lang w:val="uk-UA"/>
              </w:rPr>
              <w:tab/>
              <w:t>отримання учасником державної допомоги згідно із законодавством.</w:t>
            </w:r>
          </w:p>
          <w:p w14:paraId="595BE40B" w14:textId="77777777" w:rsidR="00F2675B" w:rsidRPr="00F2675B" w:rsidRDefault="00F2675B" w:rsidP="00F2675B">
            <w:pPr>
              <w:widowControl w:val="0"/>
              <w:ind w:firstLine="259"/>
              <w:jc w:val="both"/>
              <w:rPr>
                <w:lang w:val="uk-UA"/>
              </w:rPr>
            </w:pPr>
            <w:r w:rsidRPr="00F2675B">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5484E24" w14:textId="77777777" w:rsidR="00F2675B" w:rsidRPr="00F2675B" w:rsidRDefault="00F2675B" w:rsidP="00F2675B">
            <w:pPr>
              <w:widowControl w:val="0"/>
              <w:ind w:firstLine="259"/>
              <w:jc w:val="both"/>
              <w:rPr>
                <w:lang w:val="uk-UA"/>
              </w:rPr>
            </w:pPr>
            <w:r w:rsidRPr="00F2675B">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1EA943E" w14:textId="77777777" w:rsidR="00F2675B" w:rsidRPr="00F2675B" w:rsidRDefault="00F2675B" w:rsidP="00F2675B">
            <w:pPr>
              <w:widowControl w:val="0"/>
              <w:ind w:firstLine="259"/>
              <w:jc w:val="both"/>
              <w:rPr>
                <w:lang w:val="uk-UA"/>
              </w:rPr>
            </w:pPr>
            <w:r w:rsidRPr="00F2675B">
              <w:rPr>
                <w:lang w:val="uk-UA"/>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F45EE36" w14:textId="77777777" w:rsidR="00F2675B" w:rsidRPr="00F2675B" w:rsidRDefault="00F2675B" w:rsidP="00F2675B">
            <w:pPr>
              <w:widowControl w:val="0"/>
              <w:ind w:firstLine="259"/>
              <w:jc w:val="both"/>
              <w:rPr>
                <w:lang w:val="uk-UA"/>
              </w:rPr>
            </w:pPr>
            <w:r w:rsidRPr="00F2675B">
              <w:rPr>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8D03F60" w14:textId="77777777" w:rsidR="00F2675B" w:rsidRPr="00F2675B" w:rsidRDefault="00F2675B" w:rsidP="00F2675B">
            <w:pPr>
              <w:widowControl w:val="0"/>
              <w:ind w:firstLine="259"/>
              <w:jc w:val="both"/>
              <w:rPr>
                <w:lang w:val="uk-UA"/>
              </w:rPr>
            </w:pPr>
            <w:r w:rsidRPr="00F2675B">
              <w:rPr>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2675B">
              <w:rPr>
                <w:lang w:val="uk-UA"/>
              </w:rPr>
              <w:t>невідповідностей</w:t>
            </w:r>
            <w:proofErr w:type="spellEnd"/>
            <w:r w:rsidRPr="00F2675B">
              <w:rPr>
                <w:lang w:val="uk-UA"/>
              </w:rPr>
              <w:t xml:space="preserve"> в електронній системі </w:t>
            </w:r>
            <w:proofErr w:type="spellStart"/>
            <w:r w:rsidRPr="00F2675B">
              <w:rPr>
                <w:lang w:val="uk-UA"/>
              </w:rPr>
              <w:t>закупівель</w:t>
            </w:r>
            <w:proofErr w:type="spellEnd"/>
            <w:r w:rsidRPr="00F2675B">
              <w:rPr>
                <w:lang w:val="uk-UA"/>
              </w:rPr>
              <w:t>.</w:t>
            </w:r>
          </w:p>
          <w:p w14:paraId="381BEA5E" w14:textId="77777777" w:rsidR="00F2675B" w:rsidRPr="00F2675B" w:rsidRDefault="00F2675B" w:rsidP="00F2675B">
            <w:pPr>
              <w:widowControl w:val="0"/>
              <w:ind w:firstLine="259"/>
              <w:jc w:val="both"/>
              <w:rPr>
                <w:lang w:val="uk-UA"/>
              </w:rPr>
            </w:pPr>
            <w:r w:rsidRPr="00F2675B">
              <w:rPr>
                <w:lang w:val="uk-UA"/>
              </w:rPr>
              <w:t xml:space="preserve">Замовник розміщує повідомлення з вимогою про усунення </w:t>
            </w:r>
            <w:proofErr w:type="spellStart"/>
            <w:r w:rsidRPr="00F2675B">
              <w:rPr>
                <w:lang w:val="uk-UA"/>
              </w:rPr>
              <w:t>невідповідностей</w:t>
            </w:r>
            <w:proofErr w:type="spellEnd"/>
            <w:r w:rsidRPr="00F2675B">
              <w:rPr>
                <w:lang w:val="uk-UA"/>
              </w:rPr>
              <w:t xml:space="preserve"> в інформації та/або документах:</w:t>
            </w:r>
          </w:p>
          <w:p w14:paraId="21FADD3C" w14:textId="77777777" w:rsidR="00F2675B" w:rsidRPr="00F2675B" w:rsidRDefault="00F2675B" w:rsidP="00F2675B">
            <w:pPr>
              <w:widowControl w:val="0"/>
              <w:ind w:firstLine="259"/>
              <w:jc w:val="both"/>
              <w:rPr>
                <w:lang w:val="uk-UA"/>
              </w:rPr>
            </w:pPr>
            <w:r w:rsidRPr="00F2675B">
              <w:rPr>
                <w:lang w:val="uk-UA"/>
              </w:rPr>
              <w:t>1)</w:t>
            </w:r>
            <w:r w:rsidRPr="00F2675B">
              <w:rPr>
                <w:lang w:val="uk-UA"/>
              </w:rPr>
              <w:tab/>
              <w:t>що підтверджують відповідність учасника процедури закупівлі кваліфікаційним критеріям відповідно до статті 16 Закону;</w:t>
            </w:r>
          </w:p>
          <w:p w14:paraId="30060C68" w14:textId="77777777" w:rsidR="00F2675B" w:rsidRPr="00F2675B" w:rsidRDefault="00F2675B" w:rsidP="00F2675B">
            <w:pPr>
              <w:widowControl w:val="0"/>
              <w:ind w:firstLine="259"/>
              <w:jc w:val="both"/>
              <w:rPr>
                <w:lang w:val="uk-UA"/>
              </w:rPr>
            </w:pPr>
            <w:r w:rsidRPr="00F2675B">
              <w:rPr>
                <w:lang w:val="uk-UA"/>
              </w:rPr>
              <w:t>2)</w:t>
            </w:r>
            <w:r w:rsidRPr="00F2675B">
              <w:rPr>
                <w:lang w:val="uk-UA"/>
              </w:rPr>
              <w:tab/>
              <w:t>на підтвердження права підпису тендерної пропозиції та/або договору про закупівлю.</w:t>
            </w:r>
          </w:p>
          <w:p w14:paraId="7316C1CD" w14:textId="77777777" w:rsidR="00F2675B" w:rsidRPr="00F2675B" w:rsidRDefault="00F2675B" w:rsidP="00F2675B">
            <w:pPr>
              <w:widowControl w:val="0"/>
              <w:ind w:firstLine="259"/>
              <w:jc w:val="both"/>
              <w:rPr>
                <w:lang w:val="uk-UA"/>
              </w:rPr>
            </w:pPr>
            <w:r w:rsidRPr="00F2675B">
              <w:rPr>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2675B">
              <w:rPr>
                <w:lang w:val="uk-UA"/>
              </w:rPr>
              <w:t>невідповідностей</w:t>
            </w:r>
            <w:proofErr w:type="spellEnd"/>
            <w:r w:rsidRPr="00F2675B">
              <w:rPr>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2E9E5F06" w14:textId="4B15D560" w:rsidR="000D4860" w:rsidRPr="005E2F62" w:rsidRDefault="00F2675B" w:rsidP="00F2675B">
            <w:pPr>
              <w:widowControl w:val="0"/>
              <w:spacing w:after="60"/>
              <w:ind w:left="34" w:firstLine="442"/>
              <w:contextualSpacing/>
              <w:jc w:val="both"/>
              <w:rPr>
                <w:lang w:val="uk-UA" w:eastAsia="uk-UA"/>
              </w:rPr>
            </w:pPr>
            <w:r w:rsidRPr="00F2675B">
              <w:rPr>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F2675B">
              <w:rPr>
                <w:lang w:val="uk-UA"/>
              </w:rPr>
              <w:t>закупівель</w:t>
            </w:r>
            <w:proofErr w:type="spellEnd"/>
            <w:r w:rsidRPr="00F2675B">
              <w:rPr>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0D4860" w:rsidRPr="00C43533" w14:paraId="261BF8BB" w14:textId="77777777" w:rsidTr="00C8568B">
        <w:trPr>
          <w:trHeight w:val="274"/>
          <w:jc w:val="center"/>
        </w:trPr>
        <w:tc>
          <w:tcPr>
            <w:tcW w:w="516" w:type="dxa"/>
            <w:tcBorders>
              <w:top w:val="single" w:sz="4" w:space="0" w:color="auto"/>
              <w:left w:val="single" w:sz="4" w:space="0" w:color="auto"/>
              <w:bottom w:val="single" w:sz="4" w:space="0" w:color="auto"/>
              <w:right w:val="single" w:sz="4" w:space="0" w:color="auto"/>
            </w:tcBorders>
            <w:hideMark/>
          </w:tcPr>
          <w:p w14:paraId="5E6D067E"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lastRenderedPageBreak/>
              <w:t>2</w:t>
            </w:r>
          </w:p>
        </w:tc>
        <w:tc>
          <w:tcPr>
            <w:tcW w:w="2974" w:type="dxa"/>
            <w:tcBorders>
              <w:top w:val="single" w:sz="4" w:space="0" w:color="auto"/>
              <w:left w:val="single" w:sz="4" w:space="0" w:color="auto"/>
              <w:bottom w:val="single" w:sz="4" w:space="0" w:color="auto"/>
              <w:right w:val="single" w:sz="4" w:space="0" w:color="auto"/>
            </w:tcBorders>
            <w:hideMark/>
          </w:tcPr>
          <w:p w14:paraId="179EE62B" w14:textId="77777777" w:rsidR="000D4860" w:rsidRPr="005E2F62" w:rsidRDefault="000D4860" w:rsidP="000D4860">
            <w:pPr>
              <w:widowControl w:val="0"/>
              <w:spacing w:after="60"/>
              <w:ind w:right="113"/>
              <w:contextualSpacing/>
              <w:rPr>
                <w:b/>
                <w:lang w:val="uk-UA" w:eastAsia="uk-UA"/>
              </w:rPr>
            </w:pPr>
            <w:r w:rsidRPr="005E2F62">
              <w:rPr>
                <w:b/>
                <w:lang w:val="uk-UA" w:eastAsia="uk-UA"/>
              </w:rPr>
              <w:t>Інша інформація</w:t>
            </w:r>
          </w:p>
        </w:tc>
        <w:tc>
          <w:tcPr>
            <w:tcW w:w="6912" w:type="dxa"/>
            <w:tcBorders>
              <w:top w:val="single" w:sz="4" w:space="0" w:color="auto"/>
              <w:left w:val="single" w:sz="4" w:space="0" w:color="auto"/>
              <w:bottom w:val="single" w:sz="4" w:space="0" w:color="auto"/>
              <w:right w:val="single" w:sz="4" w:space="0" w:color="auto"/>
            </w:tcBorders>
            <w:hideMark/>
          </w:tcPr>
          <w:p w14:paraId="45F0C3A8" w14:textId="77777777" w:rsidR="00223856" w:rsidRPr="00C64812" w:rsidRDefault="00223856" w:rsidP="00223856">
            <w:pPr>
              <w:ind w:firstLine="259"/>
              <w:jc w:val="both"/>
              <w:rPr>
                <w:lang w:val="uk-UA"/>
              </w:rPr>
            </w:pPr>
            <w:r w:rsidRPr="00C64812">
              <w:rPr>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08EDB2C" w14:textId="77777777" w:rsidR="00223856" w:rsidRPr="00C64812" w:rsidRDefault="00223856" w:rsidP="00223856">
            <w:pPr>
              <w:ind w:firstLine="259"/>
              <w:jc w:val="both"/>
              <w:rPr>
                <w:lang w:val="uk-UA"/>
              </w:rPr>
            </w:pPr>
            <w:r w:rsidRPr="00C64812">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37B0A57" w14:textId="77777777" w:rsidR="00223856" w:rsidRPr="00C64812" w:rsidRDefault="00223856" w:rsidP="00223856">
            <w:pPr>
              <w:widowControl w:val="0"/>
              <w:ind w:firstLine="259"/>
              <w:jc w:val="both"/>
              <w:rPr>
                <w:lang w:val="uk-UA"/>
              </w:rPr>
            </w:pPr>
            <w:bookmarkStart w:id="0" w:name="3rdcrjn" w:colFirst="0" w:colLast="0"/>
            <w:bookmarkEnd w:id="0"/>
            <w:r w:rsidRPr="00C64812">
              <w:rPr>
                <w:lang w:val="uk-UA"/>
              </w:rPr>
              <w:t xml:space="preserve">Відсутність документів, що не передбачені законодавством для учасників - юридичних, фізичних осіб, у тому числі </w:t>
            </w:r>
            <w:r w:rsidRPr="00C64812">
              <w:rPr>
                <w:lang w:val="uk-UA"/>
              </w:rPr>
              <w:lastRenderedPageBreak/>
              <w:t>фізичних осіб - підприємців, у складі тендерної пропозиції не є підставою для її відхилення замовником.</w:t>
            </w:r>
          </w:p>
          <w:p w14:paraId="62487FE6" w14:textId="77777777" w:rsidR="00223856" w:rsidRDefault="00223856" w:rsidP="00223856">
            <w:pPr>
              <w:ind w:firstLine="259"/>
              <w:jc w:val="both"/>
              <w:rPr>
                <w:lang w:val="uk-UA"/>
              </w:rPr>
            </w:pPr>
            <w:r w:rsidRPr="00C64812">
              <w:rPr>
                <w:lang w:val="uk-UA"/>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w:t>
            </w:r>
          </w:p>
          <w:p w14:paraId="125F81A9" w14:textId="77777777" w:rsidR="001F1627" w:rsidRDefault="001F1627" w:rsidP="001F1627">
            <w:pPr>
              <w:ind w:left="34"/>
              <w:jc w:val="both"/>
              <w:rPr>
                <w:lang w:val="uk-UA"/>
              </w:rPr>
            </w:pPr>
            <w:r>
              <w:rPr>
                <w:lang w:val="uk-UA"/>
              </w:rPr>
              <w:t xml:space="preserve">- </w:t>
            </w:r>
            <w:r w:rsidRPr="0071438F">
              <w:rPr>
                <w:lang w:val="uk-UA"/>
              </w:rPr>
              <w:t>документи підготовлені безпосередньо учасником не містять дату створювання документу та реєстраційний номер</w:t>
            </w:r>
            <w:r>
              <w:rPr>
                <w:lang w:val="uk-UA"/>
              </w:rPr>
              <w:t>;</w:t>
            </w:r>
          </w:p>
          <w:p w14:paraId="74FDE178" w14:textId="77777777" w:rsidR="00223856" w:rsidRPr="00C64812" w:rsidRDefault="001F1627" w:rsidP="001F1627">
            <w:pPr>
              <w:jc w:val="both"/>
              <w:rPr>
                <w:lang w:val="uk-UA"/>
              </w:rPr>
            </w:pPr>
            <w:r>
              <w:rPr>
                <w:lang w:val="uk-UA"/>
              </w:rPr>
              <w:t xml:space="preserve">- </w:t>
            </w:r>
            <w:r w:rsidR="00223856" w:rsidRPr="00C64812">
              <w:rPr>
                <w:lang w:val="uk-UA"/>
              </w:rPr>
              <w:t>технічні помилки та описки, в тому числі відсутність підписів, печаток на окремих документах;</w:t>
            </w:r>
          </w:p>
          <w:p w14:paraId="4ABFB7D2" w14:textId="77777777" w:rsidR="00223856" w:rsidRPr="00C64812" w:rsidRDefault="001F1627" w:rsidP="001F1627">
            <w:pPr>
              <w:jc w:val="both"/>
              <w:rPr>
                <w:lang w:val="uk-UA"/>
              </w:rPr>
            </w:pPr>
            <w:r>
              <w:rPr>
                <w:lang w:val="uk-UA"/>
              </w:rPr>
              <w:t xml:space="preserve">- </w:t>
            </w:r>
            <w:r w:rsidR="00223856" w:rsidRPr="00C64812">
              <w:rPr>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37FBDD9D" w14:textId="77777777" w:rsidR="001521F0" w:rsidRDefault="001F1627" w:rsidP="00B055C0">
            <w:pPr>
              <w:jc w:val="both"/>
              <w:rPr>
                <w:lang w:val="uk-UA"/>
              </w:rPr>
            </w:pPr>
            <w:r>
              <w:rPr>
                <w:lang w:val="uk-UA"/>
              </w:rPr>
              <w:t xml:space="preserve">- </w:t>
            </w:r>
            <w:r w:rsidR="00223856" w:rsidRPr="00C64812">
              <w:rPr>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r w:rsidR="001521F0">
              <w:rPr>
                <w:lang w:val="uk-UA"/>
              </w:rPr>
              <w:t>;</w:t>
            </w:r>
          </w:p>
          <w:p w14:paraId="5471A035" w14:textId="77777777" w:rsidR="000D4860" w:rsidRPr="002A460E" w:rsidRDefault="001521F0" w:rsidP="001521F0">
            <w:pPr>
              <w:jc w:val="both"/>
              <w:rPr>
                <w:lang w:val="uk-UA"/>
              </w:rPr>
            </w:pPr>
            <w:r>
              <w:rPr>
                <w:lang w:val="uk-UA"/>
              </w:rPr>
              <w:t xml:space="preserve">- </w:t>
            </w:r>
            <w:r w:rsidRPr="00A729C1">
              <w:rPr>
                <w:lang w:val="uk-UA"/>
              </w:rPr>
              <w:t xml:space="preserve">документ, розміщений на декількох сторінках, </w:t>
            </w:r>
            <w:proofErr w:type="spellStart"/>
            <w:r w:rsidRPr="00A729C1">
              <w:rPr>
                <w:lang w:val="uk-UA"/>
              </w:rPr>
              <w:t>відсканований</w:t>
            </w:r>
            <w:proofErr w:type="spellEnd"/>
            <w:r w:rsidRPr="00A729C1">
              <w:rPr>
                <w:lang w:val="uk-UA"/>
              </w:rPr>
              <w:t xml:space="preserve"> та розміщений (завантажений) в електронній системі закупівель не одним файлом</w:t>
            </w:r>
            <w:r>
              <w:rPr>
                <w:lang w:val="uk-UA"/>
              </w:rPr>
              <w:t>.</w:t>
            </w:r>
          </w:p>
        </w:tc>
      </w:tr>
      <w:tr w:rsidR="000D4860" w:rsidRPr="007F241F" w14:paraId="6D2DB4B4" w14:textId="77777777" w:rsidTr="002A4054">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A21F1DB"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lastRenderedPageBreak/>
              <w:t>3</w:t>
            </w:r>
          </w:p>
        </w:tc>
        <w:tc>
          <w:tcPr>
            <w:tcW w:w="2974" w:type="dxa"/>
            <w:tcBorders>
              <w:top w:val="single" w:sz="4" w:space="0" w:color="auto"/>
              <w:left w:val="single" w:sz="4" w:space="0" w:color="auto"/>
              <w:bottom w:val="single" w:sz="4" w:space="0" w:color="auto"/>
              <w:right w:val="single" w:sz="4" w:space="0" w:color="auto"/>
            </w:tcBorders>
            <w:hideMark/>
          </w:tcPr>
          <w:p w14:paraId="234822D2" w14:textId="77777777" w:rsidR="000D4860" w:rsidRPr="005E2F62" w:rsidRDefault="000D4860" w:rsidP="000D4860">
            <w:pPr>
              <w:widowControl w:val="0"/>
              <w:spacing w:after="60"/>
              <w:ind w:right="113"/>
              <w:contextualSpacing/>
              <w:rPr>
                <w:b/>
                <w:lang w:val="uk-UA" w:eastAsia="uk-UA"/>
              </w:rPr>
            </w:pPr>
            <w:r w:rsidRPr="005E2F62">
              <w:rPr>
                <w:b/>
                <w:lang w:val="uk-UA" w:eastAsia="uk-UA"/>
              </w:rPr>
              <w:t>Відхилення тендерних пропозицій</w:t>
            </w:r>
          </w:p>
        </w:tc>
        <w:tc>
          <w:tcPr>
            <w:tcW w:w="6912" w:type="dxa"/>
            <w:tcBorders>
              <w:top w:val="single" w:sz="4" w:space="0" w:color="auto"/>
              <w:left w:val="single" w:sz="4" w:space="0" w:color="auto"/>
              <w:bottom w:val="single" w:sz="4" w:space="0" w:color="auto"/>
              <w:right w:val="single" w:sz="4" w:space="0" w:color="auto"/>
            </w:tcBorders>
            <w:hideMark/>
          </w:tcPr>
          <w:p w14:paraId="0A45440C" w14:textId="77777777" w:rsidR="00F2675B" w:rsidRPr="00F2675B" w:rsidRDefault="00F2675B" w:rsidP="00F2675B">
            <w:pPr>
              <w:widowControl w:val="0"/>
              <w:spacing w:after="60"/>
              <w:ind w:firstLine="442"/>
              <w:contextualSpacing/>
              <w:jc w:val="both"/>
              <w:rPr>
                <w:lang w:val="uk-UA" w:eastAsia="en-US"/>
              </w:rPr>
            </w:pPr>
            <w:r w:rsidRPr="00F2675B">
              <w:rPr>
                <w:lang w:val="uk-UA" w:eastAsia="en-US"/>
              </w:rPr>
              <w:t>Замовник відхиляє тендерну пропозицію у випадках передбачених частиною 1 статті 31 Закону.</w:t>
            </w:r>
          </w:p>
          <w:p w14:paraId="1E5035B6" w14:textId="77777777" w:rsidR="00F2675B" w:rsidRPr="00F2675B" w:rsidRDefault="00F2675B" w:rsidP="00F2675B">
            <w:pPr>
              <w:widowControl w:val="0"/>
              <w:spacing w:after="60"/>
              <w:ind w:firstLine="442"/>
              <w:contextualSpacing/>
              <w:jc w:val="both"/>
              <w:rPr>
                <w:lang w:val="uk-UA" w:eastAsia="en-US"/>
              </w:rPr>
            </w:pPr>
            <w:r w:rsidRPr="00F2675B">
              <w:rPr>
                <w:lang w:val="uk-UA" w:eastAsia="en-US"/>
              </w:rPr>
              <w:t xml:space="preserve">Замовник відхиляє тендерну пропозицію із зазначенням аргументації в електронній системі </w:t>
            </w:r>
            <w:proofErr w:type="spellStart"/>
            <w:r w:rsidRPr="00F2675B">
              <w:rPr>
                <w:lang w:val="uk-UA" w:eastAsia="en-US"/>
              </w:rPr>
              <w:t>закупівель</w:t>
            </w:r>
            <w:proofErr w:type="spellEnd"/>
            <w:r w:rsidRPr="00F2675B">
              <w:rPr>
                <w:lang w:val="uk-UA" w:eastAsia="en-US"/>
              </w:rPr>
              <w:t xml:space="preserve"> у разі, якщо:</w:t>
            </w:r>
          </w:p>
          <w:p w14:paraId="0629472F" w14:textId="77777777" w:rsidR="00F2675B" w:rsidRPr="00F2675B" w:rsidRDefault="00F2675B" w:rsidP="00F2675B">
            <w:pPr>
              <w:widowControl w:val="0"/>
              <w:spacing w:after="60"/>
              <w:ind w:firstLine="442"/>
              <w:contextualSpacing/>
              <w:jc w:val="both"/>
              <w:rPr>
                <w:lang w:val="uk-UA" w:eastAsia="en-US"/>
              </w:rPr>
            </w:pPr>
            <w:r w:rsidRPr="00F2675B">
              <w:rPr>
                <w:lang w:val="uk-UA" w:eastAsia="en-US"/>
              </w:rPr>
              <w:t>1) учасник процедури закупівлі:</w:t>
            </w:r>
          </w:p>
          <w:p w14:paraId="789C9529" w14:textId="77777777" w:rsidR="00F2675B" w:rsidRPr="00F2675B" w:rsidRDefault="00F2675B" w:rsidP="00F2675B">
            <w:pPr>
              <w:widowControl w:val="0"/>
              <w:spacing w:after="60"/>
              <w:ind w:firstLine="442"/>
              <w:contextualSpacing/>
              <w:jc w:val="both"/>
              <w:rPr>
                <w:lang w:val="uk-UA" w:eastAsia="en-US"/>
              </w:rPr>
            </w:pPr>
            <w:r w:rsidRPr="00F2675B">
              <w:rPr>
                <w:lang w:val="uk-UA" w:eastAsia="en-US"/>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2A1343DA" w14:textId="77777777" w:rsidR="00F2675B" w:rsidRPr="00F2675B" w:rsidRDefault="00F2675B" w:rsidP="00F2675B">
            <w:pPr>
              <w:widowControl w:val="0"/>
              <w:spacing w:after="60"/>
              <w:ind w:firstLine="442"/>
              <w:contextualSpacing/>
              <w:jc w:val="both"/>
              <w:rPr>
                <w:lang w:val="uk-UA" w:eastAsia="en-US"/>
              </w:rPr>
            </w:pPr>
            <w:r w:rsidRPr="00F2675B">
              <w:rPr>
                <w:lang w:val="uk-UA" w:eastAsia="en-US"/>
              </w:rPr>
              <w:t>- не відповідає встановленим абзацом першим частини третьої статті 22 Закону вимогам до учасника відповідно до законодавства;</w:t>
            </w:r>
          </w:p>
          <w:p w14:paraId="401EC2B5" w14:textId="77777777" w:rsidR="00F2675B" w:rsidRPr="00F2675B" w:rsidRDefault="00F2675B" w:rsidP="00F2675B">
            <w:pPr>
              <w:widowControl w:val="0"/>
              <w:spacing w:after="60"/>
              <w:ind w:firstLine="442"/>
              <w:contextualSpacing/>
              <w:jc w:val="both"/>
              <w:rPr>
                <w:lang w:val="uk-UA" w:eastAsia="en-US"/>
              </w:rPr>
            </w:pPr>
            <w:r w:rsidRPr="00F2675B">
              <w:rPr>
                <w:lang w:val="uk-UA" w:eastAsia="en-US"/>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772082A7" w14:textId="77777777" w:rsidR="00F2675B" w:rsidRPr="00F2675B" w:rsidRDefault="00F2675B" w:rsidP="00F2675B">
            <w:pPr>
              <w:widowControl w:val="0"/>
              <w:spacing w:after="60"/>
              <w:ind w:firstLine="442"/>
              <w:contextualSpacing/>
              <w:jc w:val="both"/>
              <w:rPr>
                <w:lang w:val="uk-UA" w:eastAsia="en-US"/>
              </w:rPr>
            </w:pPr>
            <w:r w:rsidRPr="00F2675B">
              <w:rPr>
                <w:lang w:val="uk-UA" w:eastAsia="en-US"/>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54125E6" w14:textId="77777777" w:rsidR="00F2675B" w:rsidRPr="00F2675B" w:rsidRDefault="00F2675B" w:rsidP="00F2675B">
            <w:pPr>
              <w:widowControl w:val="0"/>
              <w:spacing w:after="60"/>
              <w:ind w:firstLine="442"/>
              <w:contextualSpacing/>
              <w:jc w:val="both"/>
              <w:rPr>
                <w:lang w:val="uk-UA" w:eastAsia="en-US"/>
              </w:rPr>
            </w:pPr>
            <w:r w:rsidRPr="00F2675B">
              <w:rPr>
                <w:lang w:val="uk-UA"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F2675B">
              <w:rPr>
                <w:lang w:val="uk-UA" w:eastAsia="en-US"/>
              </w:rPr>
              <w:t>закупівель</w:t>
            </w:r>
            <w:proofErr w:type="spellEnd"/>
            <w:r w:rsidRPr="00F2675B">
              <w:rPr>
                <w:lang w:val="uk-UA" w:eastAsia="en-US"/>
              </w:rPr>
              <w:t xml:space="preserve"> повідомлення з вимогою про усунення таких </w:t>
            </w:r>
            <w:proofErr w:type="spellStart"/>
            <w:r w:rsidRPr="00F2675B">
              <w:rPr>
                <w:lang w:val="uk-UA" w:eastAsia="en-US"/>
              </w:rPr>
              <w:t>невідповідностей</w:t>
            </w:r>
            <w:proofErr w:type="spellEnd"/>
            <w:r w:rsidRPr="00F2675B">
              <w:rPr>
                <w:lang w:val="uk-UA" w:eastAsia="en-US"/>
              </w:rPr>
              <w:t>;</w:t>
            </w:r>
          </w:p>
          <w:p w14:paraId="1F57AB51" w14:textId="77777777" w:rsidR="00F2675B" w:rsidRPr="00F2675B" w:rsidRDefault="00F2675B" w:rsidP="00F2675B">
            <w:pPr>
              <w:widowControl w:val="0"/>
              <w:spacing w:after="60"/>
              <w:ind w:firstLine="442"/>
              <w:contextualSpacing/>
              <w:jc w:val="both"/>
              <w:rPr>
                <w:lang w:val="uk-UA" w:eastAsia="en-US"/>
              </w:rPr>
            </w:pPr>
            <w:r w:rsidRPr="00F2675B">
              <w:rPr>
                <w:lang w:val="uk-UA" w:eastAsia="en-US"/>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01541633" w14:textId="77777777" w:rsidR="00F2675B" w:rsidRPr="00F2675B" w:rsidRDefault="00F2675B" w:rsidP="00F2675B">
            <w:pPr>
              <w:widowControl w:val="0"/>
              <w:spacing w:after="60"/>
              <w:ind w:firstLine="442"/>
              <w:contextualSpacing/>
              <w:jc w:val="both"/>
              <w:rPr>
                <w:lang w:val="uk-UA" w:eastAsia="en-US"/>
              </w:rPr>
            </w:pPr>
            <w:r w:rsidRPr="00F2675B">
              <w:rPr>
                <w:lang w:val="uk-UA" w:eastAsia="en-US"/>
              </w:rPr>
              <w:t>- визначив конфіденційною інформацію, що не може бути визначена як конфіденційна відповідно до вимог частини другої статті 28 Закону;</w:t>
            </w:r>
          </w:p>
          <w:p w14:paraId="11E458DA" w14:textId="77777777" w:rsidR="00F2675B" w:rsidRPr="00F2675B" w:rsidRDefault="00F2675B" w:rsidP="00F2675B">
            <w:pPr>
              <w:widowControl w:val="0"/>
              <w:spacing w:after="60"/>
              <w:ind w:firstLine="442"/>
              <w:contextualSpacing/>
              <w:jc w:val="both"/>
              <w:rPr>
                <w:lang w:val="uk-UA" w:eastAsia="en-US"/>
              </w:rPr>
            </w:pPr>
            <w:r w:rsidRPr="00F2675B">
              <w:rPr>
                <w:lang w:val="uk-UA" w:eastAsia="en-US"/>
              </w:rPr>
              <w:t>2) тендерна пропозиція учасника:</w:t>
            </w:r>
          </w:p>
          <w:p w14:paraId="00317120" w14:textId="77777777" w:rsidR="00F2675B" w:rsidRPr="00F2675B" w:rsidRDefault="00F2675B" w:rsidP="00F2675B">
            <w:pPr>
              <w:widowControl w:val="0"/>
              <w:spacing w:after="60"/>
              <w:ind w:firstLine="442"/>
              <w:contextualSpacing/>
              <w:jc w:val="both"/>
              <w:rPr>
                <w:lang w:val="uk-UA" w:eastAsia="en-US"/>
              </w:rPr>
            </w:pPr>
            <w:r w:rsidRPr="00F2675B">
              <w:rPr>
                <w:lang w:val="uk-UA" w:eastAsia="en-US"/>
              </w:rPr>
              <w:t xml:space="preserve">- не відповідає умовам технічної специфікації та іншим </w:t>
            </w:r>
            <w:r w:rsidRPr="00F2675B">
              <w:rPr>
                <w:lang w:val="uk-UA" w:eastAsia="en-US"/>
              </w:rPr>
              <w:lastRenderedPageBreak/>
              <w:t>вимогам щодо предмета закупівлі тендерної документації;</w:t>
            </w:r>
          </w:p>
          <w:p w14:paraId="03CD9402" w14:textId="77777777" w:rsidR="00F2675B" w:rsidRPr="00F2675B" w:rsidRDefault="00F2675B" w:rsidP="00F2675B">
            <w:pPr>
              <w:widowControl w:val="0"/>
              <w:spacing w:after="60"/>
              <w:ind w:firstLine="442"/>
              <w:contextualSpacing/>
              <w:jc w:val="both"/>
              <w:rPr>
                <w:lang w:val="uk-UA" w:eastAsia="en-US"/>
              </w:rPr>
            </w:pPr>
            <w:r w:rsidRPr="00F2675B">
              <w:rPr>
                <w:lang w:val="uk-UA" w:eastAsia="en-US"/>
              </w:rPr>
              <w:t>- викладена іншою мовою (мовами), аніж мова (мови), що вимагається тендерною документацією;</w:t>
            </w:r>
          </w:p>
          <w:p w14:paraId="00B3D57B" w14:textId="77777777" w:rsidR="00F2675B" w:rsidRPr="00F2675B" w:rsidRDefault="00F2675B" w:rsidP="00F2675B">
            <w:pPr>
              <w:widowControl w:val="0"/>
              <w:spacing w:after="60"/>
              <w:ind w:firstLine="442"/>
              <w:contextualSpacing/>
              <w:jc w:val="both"/>
              <w:rPr>
                <w:lang w:val="uk-UA" w:eastAsia="en-US"/>
              </w:rPr>
            </w:pPr>
            <w:r w:rsidRPr="00F2675B">
              <w:rPr>
                <w:lang w:val="uk-UA" w:eastAsia="en-US"/>
              </w:rPr>
              <w:t>- є такою, строк дії якої закінчився;</w:t>
            </w:r>
          </w:p>
          <w:p w14:paraId="0E117121" w14:textId="77777777" w:rsidR="00F2675B" w:rsidRPr="00F2675B" w:rsidRDefault="00F2675B" w:rsidP="00F2675B">
            <w:pPr>
              <w:widowControl w:val="0"/>
              <w:spacing w:after="60"/>
              <w:ind w:firstLine="442"/>
              <w:contextualSpacing/>
              <w:jc w:val="both"/>
              <w:rPr>
                <w:lang w:val="uk-UA" w:eastAsia="en-US"/>
              </w:rPr>
            </w:pPr>
            <w:r w:rsidRPr="00F2675B">
              <w:rPr>
                <w:lang w:val="uk-UA" w:eastAsia="en-US"/>
              </w:rPr>
              <w:t>3) переможець процедури закупівлі:</w:t>
            </w:r>
          </w:p>
          <w:p w14:paraId="4E2DB2B2" w14:textId="77777777" w:rsidR="00F2675B" w:rsidRPr="00F2675B" w:rsidRDefault="00F2675B" w:rsidP="00F2675B">
            <w:pPr>
              <w:widowControl w:val="0"/>
              <w:spacing w:after="60"/>
              <w:ind w:firstLine="442"/>
              <w:contextualSpacing/>
              <w:jc w:val="both"/>
              <w:rPr>
                <w:lang w:val="uk-UA" w:eastAsia="en-US"/>
              </w:rPr>
            </w:pPr>
            <w:r w:rsidRPr="00F2675B">
              <w:rPr>
                <w:lang w:val="uk-UA"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4A2D2A01" w14:textId="77777777" w:rsidR="00F2675B" w:rsidRPr="00F2675B" w:rsidRDefault="00F2675B" w:rsidP="00F2675B">
            <w:pPr>
              <w:widowControl w:val="0"/>
              <w:spacing w:after="60"/>
              <w:ind w:firstLine="442"/>
              <w:contextualSpacing/>
              <w:jc w:val="both"/>
              <w:rPr>
                <w:lang w:val="uk-UA" w:eastAsia="en-US"/>
              </w:rPr>
            </w:pPr>
            <w:r w:rsidRPr="00F2675B">
              <w:rPr>
                <w:lang w:val="uk-UA" w:eastAsia="en-US"/>
              </w:rPr>
              <w:t>- не надав у спосіб, зазначений в тендерній документації, документи, що підтверджують відсутність підстав, установлених статтею 17 Закону;</w:t>
            </w:r>
          </w:p>
          <w:p w14:paraId="41B139BC" w14:textId="77777777" w:rsidR="00F2675B" w:rsidRPr="00F2675B" w:rsidRDefault="00F2675B" w:rsidP="00F2675B">
            <w:pPr>
              <w:widowControl w:val="0"/>
              <w:spacing w:after="60"/>
              <w:ind w:firstLine="442"/>
              <w:contextualSpacing/>
              <w:jc w:val="both"/>
              <w:rPr>
                <w:lang w:val="uk-UA" w:eastAsia="en-US"/>
              </w:rPr>
            </w:pPr>
            <w:r w:rsidRPr="00F2675B">
              <w:rPr>
                <w:lang w:val="uk-UA" w:eastAsia="en-US"/>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700C52D" w14:textId="77777777" w:rsidR="00F2675B" w:rsidRPr="00F2675B" w:rsidRDefault="00F2675B" w:rsidP="00F2675B">
            <w:pPr>
              <w:widowControl w:val="0"/>
              <w:spacing w:after="60"/>
              <w:ind w:firstLine="442"/>
              <w:contextualSpacing/>
              <w:jc w:val="both"/>
              <w:rPr>
                <w:lang w:val="uk-UA" w:eastAsia="en-US"/>
              </w:rPr>
            </w:pPr>
            <w:r w:rsidRPr="00F2675B">
              <w:rPr>
                <w:lang w:val="uk-UA" w:eastAsia="en-US"/>
              </w:rPr>
              <w:t>- не надав забезпечення виконання договору про закупівлю, якщо таке забезпечення вимагалося замовником.</w:t>
            </w:r>
          </w:p>
          <w:p w14:paraId="03992E10" w14:textId="77777777" w:rsidR="00F2675B" w:rsidRPr="00F2675B" w:rsidRDefault="00F2675B" w:rsidP="00F2675B">
            <w:pPr>
              <w:widowControl w:val="0"/>
              <w:spacing w:after="60"/>
              <w:ind w:firstLine="442"/>
              <w:contextualSpacing/>
              <w:jc w:val="both"/>
              <w:rPr>
                <w:lang w:val="uk-UA" w:eastAsia="en-US"/>
              </w:rPr>
            </w:pPr>
            <w:r w:rsidRPr="00F2675B">
              <w:rPr>
                <w:lang w:val="uk-UA" w:eastAsia="en-US"/>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F2675B">
              <w:rPr>
                <w:lang w:val="uk-UA" w:eastAsia="en-US"/>
              </w:rPr>
              <w:t>закупівель</w:t>
            </w:r>
            <w:proofErr w:type="spellEnd"/>
            <w:r w:rsidRPr="00F2675B">
              <w:rPr>
                <w:lang w:val="uk-UA" w:eastAsia="en-US"/>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F2675B">
              <w:rPr>
                <w:lang w:val="uk-UA" w:eastAsia="en-US"/>
              </w:rPr>
              <w:t>закупівель</w:t>
            </w:r>
            <w:proofErr w:type="spellEnd"/>
            <w:r w:rsidRPr="00F2675B">
              <w:rPr>
                <w:lang w:val="uk-UA" w:eastAsia="en-US"/>
              </w:rPr>
              <w:t>.</w:t>
            </w:r>
          </w:p>
          <w:p w14:paraId="185AC469" w14:textId="4054A4DB" w:rsidR="00B055C0" w:rsidRPr="005E2F62" w:rsidRDefault="00B055C0" w:rsidP="00142B5A">
            <w:pPr>
              <w:widowControl w:val="0"/>
              <w:spacing w:after="60"/>
              <w:ind w:left="34" w:firstLine="425"/>
              <w:contextualSpacing/>
              <w:jc w:val="both"/>
              <w:rPr>
                <w:lang w:val="uk-UA" w:eastAsia="en-US"/>
              </w:rPr>
            </w:pPr>
          </w:p>
        </w:tc>
      </w:tr>
      <w:tr w:rsidR="000D4860" w:rsidRPr="005E2F62" w14:paraId="25CDB6F0" w14:textId="77777777" w:rsidTr="002A4054">
        <w:trPr>
          <w:trHeight w:val="210"/>
          <w:jc w:val="center"/>
        </w:trPr>
        <w:tc>
          <w:tcPr>
            <w:tcW w:w="10402" w:type="dxa"/>
            <w:gridSpan w:val="3"/>
            <w:tcBorders>
              <w:top w:val="single" w:sz="4" w:space="0" w:color="auto"/>
              <w:left w:val="single" w:sz="4" w:space="0" w:color="auto"/>
              <w:bottom w:val="single" w:sz="4" w:space="0" w:color="auto"/>
              <w:right w:val="single" w:sz="4" w:space="0" w:color="auto"/>
            </w:tcBorders>
            <w:vAlign w:val="center"/>
            <w:hideMark/>
          </w:tcPr>
          <w:p w14:paraId="0D7A3EF3" w14:textId="77777777" w:rsidR="000D4860" w:rsidRPr="005E2F62" w:rsidRDefault="000D4860" w:rsidP="000D4860">
            <w:pPr>
              <w:widowControl w:val="0"/>
              <w:spacing w:after="60"/>
              <w:ind w:left="92" w:hanging="21"/>
              <w:contextualSpacing/>
              <w:jc w:val="center"/>
              <w:rPr>
                <w:b/>
                <w:lang w:val="uk-UA" w:eastAsia="en-US"/>
              </w:rPr>
            </w:pPr>
            <w:r>
              <w:rPr>
                <w:b/>
                <w:bdr w:val="none" w:sz="0" w:space="0" w:color="auto" w:frame="1"/>
                <w:lang w:val="uk-UA" w:eastAsia="uk-UA"/>
              </w:rPr>
              <w:lastRenderedPageBreak/>
              <w:t xml:space="preserve">Розділ </w:t>
            </w:r>
            <w:r>
              <w:rPr>
                <w:b/>
                <w:bdr w:val="none" w:sz="0" w:space="0" w:color="auto" w:frame="1"/>
                <w:lang w:val="en-US" w:eastAsia="uk-UA"/>
              </w:rPr>
              <w:t>VI</w:t>
            </w:r>
            <w:r w:rsidRPr="00D64B8E">
              <w:rPr>
                <w:b/>
                <w:bdr w:val="none" w:sz="0" w:space="0" w:color="auto" w:frame="1"/>
                <w:lang w:eastAsia="uk-UA"/>
              </w:rPr>
              <w:t xml:space="preserve">. </w:t>
            </w:r>
            <w:r w:rsidRPr="005E2F62">
              <w:rPr>
                <w:b/>
                <w:bdr w:val="none" w:sz="0" w:space="0" w:color="auto" w:frame="1"/>
                <w:lang w:val="uk-UA" w:eastAsia="uk-UA"/>
              </w:rPr>
              <w:t>Результати торгів та укладання договору про закупівлю</w:t>
            </w:r>
          </w:p>
        </w:tc>
      </w:tr>
      <w:tr w:rsidR="000D4860" w:rsidRPr="00A020F4" w14:paraId="04AE6A82" w14:textId="77777777" w:rsidTr="002A4054">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FEFD3AD" w14:textId="77777777" w:rsidR="000D4860" w:rsidRPr="005E2F62" w:rsidRDefault="000D4860" w:rsidP="000D4860">
            <w:pPr>
              <w:widowControl w:val="0"/>
              <w:spacing w:after="60"/>
              <w:ind w:right="113"/>
              <w:contextualSpacing/>
              <w:jc w:val="both"/>
              <w:rPr>
                <w:b/>
                <w:color w:val="000000"/>
                <w:lang w:val="uk-UA" w:eastAsia="uk-UA"/>
              </w:rPr>
            </w:pPr>
            <w:r w:rsidRPr="005E2F62">
              <w:rPr>
                <w:b/>
                <w:color w:val="000000"/>
                <w:lang w:val="uk-UA" w:eastAsia="uk-UA"/>
              </w:rPr>
              <w:t>1</w:t>
            </w:r>
          </w:p>
        </w:tc>
        <w:tc>
          <w:tcPr>
            <w:tcW w:w="2974" w:type="dxa"/>
            <w:tcBorders>
              <w:top w:val="single" w:sz="4" w:space="0" w:color="auto"/>
              <w:left w:val="single" w:sz="4" w:space="0" w:color="auto"/>
              <w:bottom w:val="single" w:sz="4" w:space="0" w:color="auto"/>
              <w:right w:val="single" w:sz="4" w:space="0" w:color="auto"/>
            </w:tcBorders>
            <w:hideMark/>
          </w:tcPr>
          <w:p w14:paraId="0E98806C" w14:textId="77777777" w:rsidR="000D4860" w:rsidRPr="005E2F62" w:rsidRDefault="000D4860" w:rsidP="000D4860">
            <w:pPr>
              <w:widowControl w:val="0"/>
              <w:spacing w:after="60"/>
              <w:ind w:right="113"/>
              <w:contextualSpacing/>
              <w:rPr>
                <w:b/>
                <w:lang w:val="uk-UA" w:eastAsia="uk-UA"/>
              </w:rPr>
            </w:pPr>
            <w:r w:rsidRPr="005E2F62">
              <w:rPr>
                <w:b/>
                <w:lang w:val="uk-UA" w:eastAsia="uk-UA"/>
              </w:rPr>
              <w:t>Відміна замовником торгів чи визнання їх такими, що не відбулися</w:t>
            </w:r>
          </w:p>
        </w:tc>
        <w:tc>
          <w:tcPr>
            <w:tcW w:w="6912" w:type="dxa"/>
            <w:tcBorders>
              <w:top w:val="single" w:sz="4" w:space="0" w:color="auto"/>
              <w:left w:val="single" w:sz="4" w:space="0" w:color="auto"/>
              <w:bottom w:val="single" w:sz="4" w:space="0" w:color="auto"/>
              <w:right w:val="single" w:sz="4" w:space="0" w:color="auto"/>
            </w:tcBorders>
            <w:hideMark/>
          </w:tcPr>
          <w:p w14:paraId="50D37717" w14:textId="77777777" w:rsidR="00F2675B" w:rsidRPr="00F2675B" w:rsidRDefault="00F2675B" w:rsidP="00F2675B">
            <w:pPr>
              <w:shd w:val="clear" w:color="auto" w:fill="FFFFFF"/>
              <w:ind w:firstLine="450"/>
              <w:jc w:val="both"/>
              <w:textAlignment w:val="baseline"/>
              <w:rPr>
                <w:color w:val="000000"/>
                <w:bdr w:val="none" w:sz="0" w:space="0" w:color="auto" w:frame="1"/>
                <w:lang w:val="uk-UA" w:eastAsia="uk-UA"/>
              </w:rPr>
            </w:pPr>
            <w:r w:rsidRPr="00F2675B">
              <w:rPr>
                <w:color w:val="000000"/>
                <w:bdr w:val="none" w:sz="0" w:space="0" w:color="auto" w:frame="1"/>
                <w:lang w:val="uk-UA" w:eastAsia="uk-UA"/>
              </w:rPr>
              <w:t>Замовник відміняє тендер у разі:</w:t>
            </w:r>
          </w:p>
          <w:p w14:paraId="5B8C943B" w14:textId="77777777" w:rsidR="00F2675B" w:rsidRPr="00F2675B" w:rsidRDefault="00F2675B" w:rsidP="00F2675B">
            <w:pPr>
              <w:shd w:val="clear" w:color="auto" w:fill="FFFFFF"/>
              <w:ind w:firstLine="450"/>
              <w:jc w:val="both"/>
              <w:textAlignment w:val="baseline"/>
              <w:rPr>
                <w:color w:val="000000"/>
                <w:bdr w:val="none" w:sz="0" w:space="0" w:color="auto" w:frame="1"/>
                <w:lang w:val="uk-UA" w:eastAsia="uk-UA"/>
              </w:rPr>
            </w:pPr>
            <w:r w:rsidRPr="00F2675B">
              <w:rPr>
                <w:color w:val="000000"/>
                <w:bdr w:val="none" w:sz="0" w:space="0" w:color="auto" w:frame="1"/>
                <w:lang w:val="uk-UA" w:eastAsia="uk-UA"/>
              </w:rPr>
              <w:t>1)</w:t>
            </w:r>
            <w:r w:rsidRPr="00F2675B">
              <w:rPr>
                <w:color w:val="000000"/>
                <w:bdr w:val="none" w:sz="0" w:space="0" w:color="auto" w:frame="1"/>
                <w:lang w:val="uk-UA" w:eastAsia="uk-UA"/>
              </w:rPr>
              <w:tab/>
              <w:t>відсутності подальшої потреби в закупівлі товарів, робіт чи послуг;</w:t>
            </w:r>
          </w:p>
          <w:p w14:paraId="3B1F8455" w14:textId="77777777" w:rsidR="00F2675B" w:rsidRPr="00F2675B" w:rsidRDefault="00F2675B" w:rsidP="00F2675B">
            <w:pPr>
              <w:shd w:val="clear" w:color="auto" w:fill="FFFFFF"/>
              <w:ind w:firstLine="450"/>
              <w:jc w:val="both"/>
              <w:textAlignment w:val="baseline"/>
              <w:rPr>
                <w:color w:val="000000"/>
                <w:bdr w:val="none" w:sz="0" w:space="0" w:color="auto" w:frame="1"/>
                <w:lang w:val="uk-UA" w:eastAsia="uk-UA"/>
              </w:rPr>
            </w:pPr>
            <w:r w:rsidRPr="00F2675B">
              <w:rPr>
                <w:color w:val="000000"/>
                <w:bdr w:val="none" w:sz="0" w:space="0" w:color="auto" w:frame="1"/>
                <w:lang w:val="uk-UA" w:eastAsia="uk-UA"/>
              </w:rPr>
              <w:t>2)</w:t>
            </w:r>
            <w:r w:rsidRPr="00F2675B">
              <w:rPr>
                <w:color w:val="000000"/>
                <w:bdr w:val="none" w:sz="0" w:space="0" w:color="auto" w:frame="1"/>
                <w:lang w:val="uk-UA" w:eastAsia="uk-UA"/>
              </w:rPr>
              <w:tab/>
              <w:t xml:space="preserve">неможливості усунення порушень, що виникли через виявлені порушення законодавства у сфері публічних </w:t>
            </w:r>
            <w:proofErr w:type="spellStart"/>
            <w:r w:rsidRPr="00F2675B">
              <w:rPr>
                <w:color w:val="000000"/>
                <w:bdr w:val="none" w:sz="0" w:space="0" w:color="auto" w:frame="1"/>
                <w:lang w:val="uk-UA" w:eastAsia="uk-UA"/>
              </w:rPr>
              <w:t>закупівель</w:t>
            </w:r>
            <w:proofErr w:type="spellEnd"/>
            <w:r w:rsidRPr="00F2675B">
              <w:rPr>
                <w:color w:val="000000"/>
                <w:bdr w:val="none" w:sz="0" w:space="0" w:color="auto" w:frame="1"/>
                <w:lang w:val="uk-UA" w:eastAsia="uk-UA"/>
              </w:rPr>
              <w:t>, з описом таких порушень, які неможливо усунути.</w:t>
            </w:r>
          </w:p>
          <w:p w14:paraId="4324961B" w14:textId="77777777" w:rsidR="00F2675B" w:rsidRPr="00F2675B" w:rsidRDefault="00F2675B" w:rsidP="00F2675B">
            <w:pPr>
              <w:shd w:val="clear" w:color="auto" w:fill="FFFFFF"/>
              <w:ind w:firstLine="450"/>
              <w:jc w:val="both"/>
              <w:textAlignment w:val="baseline"/>
              <w:rPr>
                <w:color w:val="000000"/>
                <w:bdr w:val="none" w:sz="0" w:space="0" w:color="auto" w:frame="1"/>
                <w:lang w:val="uk-UA" w:eastAsia="uk-UA"/>
              </w:rPr>
            </w:pPr>
            <w:r w:rsidRPr="00F2675B">
              <w:rPr>
                <w:color w:val="000000"/>
                <w:bdr w:val="none" w:sz="0" w:space="0" w:color="auto" w:frame="1"/>
                <w:lang w:val="uk-UA" w:eastAsia="uk-UA"/>
              </w:rPr>
              <w:t xml:space="preserve">Тендер автоматично відміняється електронною системою </w:t>
            </w:r>
            <w:proofErr w:type="spellStart"/>
            <w:r w:rsidRPr="00F2675B">
              <w:rPr>
                <w:color w:val="000000"/>
                <w:bdr w:val="none" w:sz="0" w:space="0" w:color="auto" w:frame="1"/>
                <w:lang w:val="uk-UA" w:eastAsia="uk-UA"/>
              </w:rPr>
              <w:t>закупівель</w:t>
            </w:r>
            <w:proofErr w:type="spellEnd"/>
            <w:r w:rsidRPr="00F2675B">
              <w:rPr>
                <w:color w:val="000000"/>
                <w:bdr w:val="none" w:sz="0" w:space="0" w:color="auto" w:frame="1"/>
                <w:lang w:val="uk-UA" w:eastAsia="uk-UA"/>
              </w:rPr>
              <w:t xml:space="preserve"> у разі:</w:t>
            </w:r>
          </w:p>
          <w:p w14:paraId="6D9F72DB" w14:textId="77777777" w:rsidR="00F2675B" w:rsidRPr="00F2675B" w:rsidRDefault="00F2675B" w:rsidP="00F2675B">
            <w:pPr>
              <w:shd w:val="clear" w:color="auto" w:fill="FFFFFF"/>
              <w:ind w:firstLine="450"/>
              <w:jc w:val="both"/>
              <w:textAlignment w:val="baseline"/>
              <w:rPr>
                <w:color w:val="000000"/>
                <w:bdr w:val="none" w:sz="0" w:space="0" w:color="auto" w:frame="1"/>
                <w:lang w:val="uk-UA" w:eastAsia="uk-UA"/>
              </w:rPr>
            </w:pPr>
            <w:r w:rsidRPr="00F2675B">
              <w:rPr>
                <w:color w:val="000000"/>
                <w:bdr w:val="none" w:sz="0" w:space="0" w:color="auto" w:frame="1"/>
                <w:lang w:val="uk-UA" w:eastAsia="uk-UA"/>
              </w:rPr>
              <w:t>1)</w:t>
            </w:r>
            <w:r w:rsidRPr="00F2675B">
              <w:rPr>
                <w:color w:val="000000"/>
                <w:bdr w:val="none" w:sz="0" w:space="0" w:color="auto" w:frame="1"/>
                <w:lang w:val="uk-UA" w:eastAsia="uk-UA"/>
              </w:rPr>
              <w:tab/>
              <w:t>подання для участі - менше двох тендерних пропозицій;</w:t>
            </w:r>
          </w:p>
          <w:p w14:paraId="19062EBA" w14:textId="77777777" w:rsidR="00F2675B" w:rsidRPr="00F2675B" w:rsidRDefault="00F2675B" w:rsidP="00F2675B">
            <w:pPr>
              <w:shd w:val="clear" w:color="auto" w:fill="FFFFFF"/>
              <w:ind w:firstLine="450"/>
              <w:jc w:val="both"/>
              <w:textAlignment w:val="baseline"/>
              <w:rPr>
                <w:color w:val="000000"/>
                <w:bdr w:val="none" w:sz="0" w:space="0" w:color="auto" w:frame="1"/>
                <w:lang w:val="uk-UA" w:eastAsia="uk-UA"/>
              </w:rPr>
            </w:pPr>
            <w:r w:rsidRPr="00F2675B">
              <w:rPr>
                <w:color w:val="000000"/>
                <w:bdr w:val="none" w:sz="0" w:space="0" w:color="auto" w:frame="1"/>
                <w:lang w:val="uk-UA" w:eastAsia="uk-UA"/>
              </w:rPr>
              <w:t>2)</w:t>
            </w:r>
            <w:r w:rsidRPr="00F2675B">
              <w:rPr>
                <w:color w:val="000000"/>
                <w:bdr w:val="none" w:sz="0" w:space="0" w:color="auto" w:frame="1"/>
                <w:lang w:val="uk-UA"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1D3B5017" w14:textId="77777777" w:rsidR="00F2675B" w:rsidRPr="00F2675B" w:rsidRDefault="00F2675B" w:rsidP="00F2675B">
            <w:pPr>
              <w:shd w:val="clear" w:color="auto" w:fill="FFFFFF"/>
              <w:ind w:firstLine="450"/>
              <w:jc w:val="both"/>
              <w:textAlignment w:val="baseline"/>
              <w:rPr>
                <w:color w:val="000000"/>
                <w:bdr w:val="none" w:sz="0" w:space="0" w:color="auto" w:frame="1"/>
                <w:lang w:val="uk-UA" w:eastAsia="uk-UA"/>
              </w:rPr>
            </w:pPr>
            <w:r w:rsidRPr="00F2675B">
              <w:rPr>
                <w:color w:val="000000"/>
                <w:bdr w:val="none" w:sz="0" w:space="0" w:color="auto" w:frame="1"/>
                <w:lang w:val="uk-UA" w:eastAsia="uk-UA"/>
              </w:rPr>
              <w:t>3)</w:t>
            </w:r>
            <w:r w:rsidRPr="00F2675B">
              <w:rPr>
                <w:color w:val="000000"/>
                <w:bdr w:val="none" w:sz="0" w:space="0" w:color="auto" w:frame="1"/>
                <w:lang w:val="uk-UA" w:eastAsia="uk-UA"/>
              </w:rPr>
              <w:tab/>
              <w:t>відхилення всіх тендерних пропозицій згідно з Законом.</w:t>
            </w:r>
          </w:p>
          <w:p w14:paraId="077C56E1" w14:textId="77777777" w:rsidR="00F2675B" w:rsidRPr="00F2675B" w:rsidRDefault="00F2675B" w:rsidP="00F2675B">
            <w:pPr>
              <w:shd w:val="clear" w:color="auto" w:fill="FFFFFF"/>
              <w:ind w:firstLine="450"/>
              <w:jc w:val="both"/>
              <w:textAlignment w:val="baseline"/>
              <w:rPr>
                <w:color w:val="000000"/>
                <w:bdr w:val="none" w:sz="0" w:space="0" w:color="auto" w:frame="1"/>
                <w:lang w:val="uk-UA" w:eastAsia="uk-UA"/>
              </w:rPr>
            </w:pPr>
            <w:r w:rsidRPr="00F2675B">
              <w:rPr>
                <w:color w:val="000000"/>
                <w:bdr w:val="none" w:sz="0" w:space="0" w:color="auto" w:frame="1"/>
                <w:lang w:val="uk-UA" w:eastAsia="uk-UA"/>
              </w:rPr>
              <w:t>Тендер може бути відмінено частково (за лотом).</w:t>
            </w:r>
          </w:p>
          <w:p w14:paraId="481DA505" w14:textId="77777777" w:rsidR="00F2675B" w:rsidRPr="00F2675B" w:rsidRDefault="00F2675B" w:rsidP="00F2675B">
            <w:pPr>
              <w:shd w:val="clear" w:color="auto" w:fill="FFFFFF"/>
              <w:ind w:firstLine="450"/>
              <w:jc w:val="both"/>
              <w:textAlignment w:val="baseline"/>
              <w:rPr>
                <w:color w:val="000000"/>
                <w:bdr w:val="none" w:sz="0" w:space="0" w:color="auto" w:frame="1"/>
                <w:lang w:val="uk-UA" w:eastAsia="uk-UA"/>
              </w:rPr>
            </w:pPr>
            <w:r w:rsidRPr="00F2675B">
              <w:rPr>
                <w:color w:val="000000"/>
                <w:bdr w:val="none" w:sz="0" w:space="0" w:color="auto" w:frame="1"/>
                <w:lang w:val="uk-UA" w:eastAsia="uk-UA"/>
              </w:rPr>
              <w:t>Замовник має право визнати тендер таким, що не відбувся, у разі:</w:t>
            </w:r>
          </w:p>
          <w:p w14:paraId="34507BE5" w14:textId="77777777" w:rsidR="00F2675B" w:rsidRPr="00F2675B" w:rsidRDefault="00F2675B" w:rsidP="00F2675B">
            <w:pPr>
              <w:shd w:val="clear" w:color="auto" w:fill="FFFFFF"/>
              <w:ind w:firstLine="450"/>
              <w:jc w:val="both"/>
              <w:textAlignment w:val="baseline"/>
              <w:rPr>
                <w:color w:val="000000"/>
                <w:bdr w:val="none" w:sz="0" w:space="0" w:color="auto" w:frame="1"/>
                <w:lang w:val="uk-UA" w:eastAsia="uk-UA"/>
              </w:rPr>
            </w:pPr>
            <w:r w:rsidRPr="00F2675B">
              <w:rPr>
                <w:color w:val="000000"/>
                <w:bdr w:val="none" w:sz="0" w:space="0" w:color="auto" w:frame="1"/>
                <w:lang w:val="uk-UA" w:eastAsia="uk-UA"/>
              </w:rPr>
              <w:t>1)</w:t>
            </w:r>
            <w:r w:rsidRPr="00F2675B">
              <w:rPr>
                <w:color w:val="000000"/>
                <w:bdr w:val="none" w:sz="0" w:space="0" w:color="auto" w:frame="1"/>
                <w:lang w:val="uk-UA" w:eastAsia="uk-UA"/>
              </w:rPr>
              <w:tab/>
              <w:t>якщо здійснення закупівлі стало неможливим внаслідок дії непереборної сили;</w:t>
            </w:r>
          </w:p>
          <w:p w14:paraId="0EADDA2F" w14:textId="77777777" w:rsidR="00F2675B" w:rsidRPr="00F2675B" w:rsidRDefault="00F2675B" w:rsidP="00F2675B">
            <w:pPr>
              <w:shd w:val="clear" w:color="auto" w:fill="FFFFFF"/>
              <w:ind w:firstLine="450"/>
              <w:jc w:val="both"/>
              <w:textAlignment w:val="baseline"/>
              <w:rPr>
                <w:color w:val="000000"/>
                <w:bdr w:val="none" w:sz="0" w:space="0" w:color="auto" w:frame="1"/>
                <w:lang w:val="uk-UA" w:eastAsia="uk-UA"/>
              </w:rPr>
            </w:pPr>
            <w:r w:rsidRPr="00F2675B">
              <w:rPr>
                <w:color w:val="000000"/>
                <w:bdr w:val="none" w:sz="0" w:space="0" w:color="auto" w:frame="1"/>
                <w:lang w:val="uk-UA" w:eastAsia="uk-UA"/>
              </w:rPr>
              <w:t>2)</w:t>
            </w:r>
            <w:r w:rsidRPr="00F2675B">
              <w:rPr>
                <w:color w:val="000000"/>
                <w:bdr w:val="none" w:sz="0" w:space="0" w:color="auto" w:frame="1"/>
                <w:lang w:val="uk-UA" w:eastAsia="uk-UA"/>
              </w:rPr>
              <w:tab/>
              <w:t>скорочення видатків на здійснення закупівлі товарів, робіт чи послуг.</w:t>
            </w:r>
          </w:p>
          <w:p w14:paraId="3E97F652" w14:textId="77777777" w:rsidR="00F2675B" w:rsidRPr="00F2675B" w:rsidRDefault="00F2675B" w:rsidP="00F2675B">
            <w:pPr>
              <w:shd w:val="clear" w:color="auto" w:fill="FFFFFF"/>
              <w:ind w:firstLine="450"/>
              <w:jc w:val="both"/>
              <w:textAlignment w:val="baseline"/>
              <w:rPr>
                <w:color w:val="000000"/>
                <w:bdr w:val="none" w:sz="0" w:space="0" w:color="auto" w:frame="1"/>
                <w:lang w:val="uk-UA" w:eastAsia="uk-UA"/>
              </w:rPr>
            </w:pPr>
            <w:r w:rsidRPr="00F2675B">
              <w:rPr>
                <w:color w:val="000000"/>
                <w:bdr w:val="none" w:sz="0" w:space="0" w:color="auto" w:frame="1"/>
                <w:lang w:val="uk-UA" w:eastAsia="uk-UA"/>
              </w:rPr>
              <w:t>Замовник має право визнати тендер таким, що не відбувся частково (за лотом).</w:t>
            </w:r>
          </w:p>
          <w:p w14:paraId="66D178EF" w14:textId="77777777" w:rsidR="00F2675B" w:rsidRPr="00F2675B" w:rsidRDefault="00F2675B" w:rsidP="00F2675B">
            <w:pPr>
              <w:shd w:val="clear" w:color="auto" w:fill="FFFFFF"/>
              <w:ind w:firstLine="450"/>
              <w:jc w:val="both"/>
              <w:textAlignment w:val="baseline"/>
              <w:rPr>
                <w:color w:val="000000"/>
                <w:bdr w:val="none" w:sz="0" w:space="0" w:color="auto" w:frame="1"/>
                <w:lang w:val="uk-UA" w:eastAsia="uk-UA"/>
              </w:rPr>
            </w:pPr>
            <w:r w:rsidRPr="00F2675B">
              <w:rPr>
                <w:color w:val="000000"/>
                <w:bdr w:val="none" w:sz="0" w:space="0" w:color="auto" w:frame="1"/>
                <w:lang w:val="uk-UA" w:eastAsia="uk-UA"/>
              </w:rPr>
              <w:t xml:space="preserve">У разі відміни тендеру замовником або визнання тендеру </w:t>
            </w:r>
            <w:r w:rsidRPr="00F2675B">
              <w:rPr>
                <w:color w:val="000000"/>
                <w:bdr w:val="none" w:sz="0" w:space="0" w:color="auto" w:frame="1"/>
                <w:lang w:val="uk-UA" w:eastAsia="uk-UA"/>
              </w:rPr>
              <w:lastRenderedPageBreak/>
              <w:t xml:space="preserve">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F2675B">
              <w:rPr>
                <w:color w:val="000000"/>
                <w:bdr w:val="none" w:sz="0" w:space="0" w:color="auto" w:frame="1"/>
                <w:lang w:val="uk-UA" w:eastAsia="uk-UA"/>
              </w:rPr>
              <w:t>закупівель</w:t>
            </w:r>
            <w:proofErr w:type="spellEnd"/>
            <w:r w:rsidRPr="00F2675B">
              <w:rPr>
                <w:color w:val="000000"/>
                <w:bdr w:val="none" w:sz="0" w:space="0" w:color="auto" w:frame="1"/>
                <w:lang w:val="uk-UA" w:eastAsia="uk-UA"/>
              </w:rPr>
              <w:t xml:space="preserve"> підстави прийняття рішення.</w:t>
            </w:r>
          </w:p>
          <w:p w14:paraId="605053DF" w14:textId="0D195E2A" w:rsidR="000D4860" w:rsidRPr="005E2F62" w:rsidRDefault="00F2675B" w:rsidP="00F2675B">
            <w:pPr>
              <w:shd w:val="clear" w:color="auto" w:fill="FFFFFF"/>
              <w:jc w:val="both"/>
              <w:textAlignment w:val="baseline"/>
              <w:rPr>
                <w:lang w:val="uk-UA" w:eastAsia="uk-UA"/>
              </w:rPr>
            </w:pPr>
            <w:r w:rsidRPr="00F2675B">
              <w:rPr>
                <w:color w:val="000000"/>
                <w:bdr w:val="none" w:sz="0" w:space="0" w:color="auto" w:frame="1"/>
                <w:lang w:val="uk-UA" w:eastAsia="uk-UA"/>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F2675B">
              <w:rPr>
                <w:color w:val="000000"/>
                <w:bdr w:val="none" w:sz="0" w:space="0" w:color="auto" w:frame="1"/>
                <w:lang w:val="uk-UA" w:eastAsia="uk-UA"/>
              </w:rPr>
              <w:t>закупівель</w:t>
            </w:r>
            <w:proofErr w:type="spellEnd"/>
            <w:r w:rsidRPr="00F2675B">
              <w:rPr>
                <w:color w:val="000000"/>
                <w:bdr w:val="none" w:sz="0" w:space="0" w:color="auto" w:frame="1"/>
                <w:lang w:val="uk-UA" w:eastAsia="uk-UA"/>
              </w:rPr>
              <w:t xml:space="preserve"> автоматично.</w:t>
            </w:r>
          </w:p>
        </w:tc>
      </w:tr>
      <w:tr w:rsidR="000D4860" w:rsidRPr="005E2F62" w14:paraId="5B053182" w14:textId="77777777" w:rsidTr="002A4054">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32389E32" w14:textId="77777777" w:rsidR="000D4860" w:rsidRPr="005E2F62" w:rsidRDefault="000D4860" w:rsidP="000D4860">
            <w:pPr>
              <w:widowControl w:val="0"/>
              <w:spacing w:after="60"/>
              <w:ind w:right="113"/>
              <w:contextualSpacing/>
              <w:jc w:val="both"/>
              <w:rPr>
                <w:b/>
                <w:lang w:val="uk-UA" w:eastAsia="en-US"/>
              </w:rPr>
            </w:pPr>
            <w:r w:rsidRPr="005E2F62">
              <w:rPr>
                <w:b/>
                <w:lang w:val="uk-UA" w:eastAsia="en-US"/>
              </w:rPr>
              <w:lastRenderedPageBreak/>
              <w:t>2</w:t>
            </w:r>
          </w:p>
        </w:tc>
        <w:tc>
          <w:tcPr>
            <w:tcW w:w="2974" w:type="dxa"/>
            <w:tcBorders>
              <w:top w:val="single" w:sz="4" w:space="0" w:color="auto"/>
              <w:left w:val="single" w:sz="4" w:space="0" w:color="auto"/>
              <w:bottom w:val="single" w:sz="4" w:space="0" w:color="auto"/>
              <w:right w:val="single" w:sz="4" w:space="0" w:color="auto"/>
            </w:tcBorders>
            <w:hideMark/>
          </w:tcPr>
          <w:p w14:paraId="4119BB02" w14:textId="77777777" w:rsidR="000D4860" w:rsidRPr="005E2F62" w:rsidRDefault="000D4860" w:rsidP="000D4860">
            <w:pPr>
              <w:widowControl w:val="0"/>
              <w:spacing w:after="60"/>
              <w:ind w:right="113"/>
              <w:contextualSpacing/>
              <w:rPr>
                <w:b/>
                <w:lang w:val="uk-UA" w:eastAsia="uk-UA"/>
              </w:rPr>
            </w:pPr>
            <w:r w:rsidRPr="005E2F62">
              <w:rPr>
                <w:b/>
                <w:lang w:val="uk-UA" w:eastAsia="uk-UA"/>
              </w:rPr>
              <w:t xml:space="preserve">Строк укладання договору </w:t>
            </w:r>
          </w:p>
        </w:tc>
        <w:tc>
          <w:tcPr>
            <w:tcW w:w="6912" w:type="dxa"/>
            <w:tcBorders>
              <w:top w:val="single" w:sz="4" w:space="0" w:color="auto"/>
              <w:left w:val="single" w:sz="4" w:space="0" w:color="auto"/>
              <w:bottom w:val="single" w:sz="4" w:space="0" w:color="auto"/>
              <w:right w:val="single" w:sz="4" w:space="0" w:color="auto"/>
            </w:tcBorders>
            <w:hideMark/>
          </w:tcPr>
          <w:p w14:paraId="6B374407" w14:textId="77777777" w:rsidR="00121E6B" w:rsidRPr="00121E6B" w:rsidRDefault="00121E6B" w:rsidP="00121E6B">
            <w:pPr>
              <w:widowControl w:val="0"/>
              <w:spacing w:after="60"/>
              <w:ind w:right="113" w:firstLine="442"/>
              <w:contextualSpacing/>
              <w:jc w:val="both"/>
              <w:rPr>
                <w:lang w:val="uk-UA"/>
              </w:rPr>
            </w:pPr>
            <w:r w:rsidRPr="00121E6B">
              <w:rPr>
                <w:lang w:val="uk-UA"/>
              </w:rPr>
              <w:t>Рішення про намір укласти договір про закупівлю приймається замовником відповідно до статті 33 Закону та цього пункту.</w:t>
            </w:r>
          </w:p>
          <w:p w14:paraId="4239B821" w14:textId="77777777" w:rsidR="00121E6B" w:rsidRPr="00121E6B" w:rsidRDefault="00121E6B" w:rsidP="00121E6B">
            <w:pPr>
              <w:widowControl w:val="0"/>
              <w:spacing w:after="60"/>
              <w:ind w:right="113" w:firstLine="442"/>
              <w:contextualSpacing/>
              <w:jc w:val="both"/>
              <w:rPr>
                <w:lang w:val="uk-UA"/>
              </w:rPr>
            </w:pPr>
            <w:r w:rsidRPr="00121E6B">
              <w:rPr>
                <w:lang w:val="uk-UA"/>
              </w:rPr>
              <w:t xml:space="preserve">Повідомлення про намір укласти договір про закупівлю автоматично формується електронною системою </w:t>
            </w:r>
            <w:proofErr w:type="spellStart"/>
            <w:r w:rsidRPr="00121E6B">
              <w:rPr>
                <w:lang w:val="uk-UA"/>
              </w:rPr>
              <w:t>закупівель</w:t>
            </w:r>
            <w:proofErr w:type="spellEnd"/>
            <w:r w:rsidRPr="00121E6B">
              <w:rPr>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21E6B">
              <w:rPr>
                <w:lang w:val="uk-UA"/>
              </w:rPr>
              <w:t>закупівель</w:t>
            </w:r>
            <w:proofErr w:type="spellEnd"/>
            <w:r w:rsidRPr="00121E6B">
              <w:rPr>
                <w:lang w:val="uk-UA"/>
              </w:rPr>
              <w:t>.</w:t>
            </w:r>
          </w:p>
          <w:p w14:paraId="3B599FEF" w14:textId="77777777" w:rsidR="00121E6B" w:rsidRPr="00121E6B" w:rsidRDefault="00121E6B" w:rsidP="00121E6B">
            <w:pPr>
              <w:widowControl w:val="0"/>
              <w:spacing w:after="60"/>
              <w:ind w:right="113" w:firstLine="442"/>
              <w:contextualSpacing/>
              <w:jc w:val="both"/>
              <w:rPr>
                <w:lang w:val="uk-UA"/>
              </w:rPr>
            </w:pPr>
            <w:r w:rsidRPr="00121E6B">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21E6B">
              <w:rPr>
                <w:lang w:val="uk-UA"/>
              </w:rPr>
              <w:t>закупівель</w:t>
            </w:r>
            <w:proofErr w:type="spellEnd"/>
            <w:r w:rsidRPr="00121E6B">
              <w:rPr>
                <w:lang w:val="uk-UA"/>
              </w:rPr>
              <w:t xml:space="preserve"> повідомлення про намір укласти договір про закупівлю.</w:t>
            </w:r>
          </w:p>
          <w:p w14:paraId="010FED09" w14:textId="78595469" w:rsidR="000D4860" w:rsidRPr="005E2F62" w:rsidRDefault="00121E6B" w:rsidP="00121E6B">
            <w:pPr>
              <w:widowControl w:val="0"/>
              <w:spacing w:after="60"/>
              <w:ind w:right="113" w:firstLine="442"/>
              <w:contextualSpacing/>
              <w:jc w:val="both"/>
              <w:rPr>
                <w:lang w:val="uk-UA"/>
              </w:rPr>
            </w:pPr>
            <w:r w:rsidRPr="00121E6B">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21E6B">
              <w:rPr>
                <w:lang w:val="uk-UA"/>
              </w:rPr>
              <w:t>закупівель</w:t>
            </w:r>
            <w:proofErr w:type="spellEnd"/>
            <w:r w:rsidRPr="00121E6B">
              <w:rPr>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0D4860" w:rsidRPr="005E2F62" w14:paraId="5D438C0D" w14:textId="77777777" w:rsidTr="002A4054">
        <w:trPr>
          <w:trHeight w:val="418"/>
          <w:jc w:val="center"/>
        </w:trPr>
        <w:tc>
          <w:tcPr>
            <w:tcW w:w="516" w:type="dxa"/>
            <w:tcBorders>
              <w:top w:val="single" w:sz="4" w:space="0" w:color="auto"/>
              <w:left w:val="single" w:sz="4" w:space="0" w:color="auto"/>
              <w:bottom w:val="single" w:sz="4" w:space="0" w:color="auto"/>
              <w:right w:val="single" w:sz="4" w:space="0" w:color="auto"/>
            </w:tcBorders>
            <w:hideMark/>
          </w:tcPr>
          <w:p w14:paraId="71492DC1" w14:textId="77777777" w:rsidR="000D4860" w:rsidRPr="005E2F62" w:rsidRDefault="000D4860" w:rsidP="000D4860">
            <w:pPr>
              <w:widowControl w:val="0"/>
              <w:spacing w:after="60"/>
              <w:ind w:right="113"/>
              <w:contextualSpacing/>
              <w:jc w:val="both"/>
              <w:rPr>
                <w:b/>
                <w:lang w:val="uk-UA" w:eastAsia="en-US"/>
              </w:rPr>
            </w:pPr>
            <w:r w:rsidRPr="005E2F62">
              <w:rPr>
                <w:b/>
                <w:lang w:val="uk-UA" w:eastAsia="en-US"/>
              </w:rPr>
              <w:t>3</w:t>
            </w:r>
          </w:p>
        </w:tc>
        <w:tc>
          <w:tcPr>
            <w:tcW w:w="2974" w:type="dxa"/>
            <w:tcBorders>
              <w:top w:val="single" w:sz="4" w:space="0" w:color="auto"/>
              <w:left w:val="single" w:sz="4" w:space="0" w:color="auto"/>
              <w:bottom w:val="single" w:sz="4" w:space="0" w:color="auto"/>
              <w:right w:val="single" w:sz="4" w:space="0" w:color="auto"/>
            </w:tcBorders>
            <w:hideMark/>
          </w:tcPr>
          <w:p w14:paraId="1F6D2F24" w14:textId="77777777" w:rsidR="000D4860" w:rsidRPr="005E2F62" w:rsidRDefault="000D4860" w:rsidP="000D4860">
            <w:pPr>
              <w:widowControl w:val="0"/>
              <w:spacing w:after="60"/>
              <w:ind w:right="113"/>
              <w:contextualSpacing/>
              <w:rPr>
                <w:b/>
                <w:lang w:val="uk-UA" w:eastAsia="uk-UA"/>
              </w:rPr>
            </w:pPr>
            <w:r w:rsidRPr="005E2F62">
              <w:rPr>
                <w:b/>
                <w:lang w:val="uk-UA" w:eastAsia="uk-UA"/>
              </w:rPr>
              <w:t xml:space="preserve">Проект договору про закупівлю </w:t>
            </w:r>
          </w:p>
        </w:tc>
        <w:tc>
          <w:tcPr>
            <w:tcW w:w="6912" w:type="dxa"/>
            <w:tcBorders>
              <w:top w:val="single" w:sz="4" w:space="0" w:color="auto"/>
              <w:left w:val="single" w:sz="4" w:space="0" w:color="auto"/>
              <w:bottom w:val="single" w:sz="4" w:space="0" w:color="auto"/>
              <w:right w:val="single" w:sz="4" w:space="0" w:color="auto"/>
            </w:tcBorders>
            <w:hideMark/>
          </w:tcPr>
          <w:p w14:paraId="3AB62C74" w14:textId="77777777" w:rsidR="00233432" w:rsidRPr="00233432" w:rsidRDefault="00233432" w:rsidP="00233432">
            <w:pPr>
              <w:widowControl w:val="0"/>
              <w:spacing w:after="60"/>
              <w:ind w:right="113" w:firstLine="442"/>
              <w:contextualSpacing/>
              <w:jc w:val="both"/>
              <w:rPr>
                <w:lang w:val="uk-UA" w:eastAsia="en-US"/>
              </w:rPr>
            </w:pPr>
            <w:r w:rsidRPr="00233432">
              <w:rPr>
                <w:lang w:val="uk-UA" w:eastAsia="en-US"/>
              </w:rPr>
              <w:t xml:space="preserve">Проект договору наведено </w:t>
            </w:r>
            <w:r w:rsidRPr="0083164E">
              <w:rPr>
                <w:lang w:val="uk-UA" w:eastAsia="en-US"/>
              </w:rPr>
              <w:t xml:space="preserve">у </w:t>
            </w:r>
            <w:r w:rsidR="00A9785F" w:rsidRPr="00A92BB7">
              <w:rPr>
                <w:lang w:val="uk-UA" w:eastAsia="en-US"/>
              </w:rPr>
              <w:t>Д</w:t>
            </w:r>
            <w:r w:rsidRPr="00A92BB7">
              <w:rPr>
                <w:lang w:val="uk-UA" w:eastAsia="en-US"/>
              </w:rPr>
              <w:t>одатку</w:t>
            </w:r>
            <w:r w:rsidR="00A70C0A" w:rsidRPr="00A92BB7">
              <w:rPr>
                <w:lang w:val="uk-UA" w:eastAsia="en-US"/>
              </w:rPr>
              <w:t xml:space="preserve"> №</w:t>
            </w:r>
            <w:r w:rsidRPr="00A92BB7">
              <w:rPr>
                <w:lang w:val="uk-UA" w:eastAsia="en-US"/>
              </w:rPr>
              <w:t xml:space="preserve"> </w:t>
            </w:r>
            <w:r w:rsidR="0083164E" w:rsidRPr="00A92BB7">
              <w:rPr>
                <w:lang w:val="uk-UA" w:eastAsia="en-US"/>
              </w:rPr>
              <w:t>5</w:t>
            </w:r>
            <w:r w:rsidRPr="00A92BB7">
              <w:rPr>
                <w:b/>
                <w:lang w:val="uk-UA" w:eastAsia="en-US"/>
              </w:rPr>
              <w:t xml:space="preserve"> </w:t>
            </w:r>
            <w:r w:rsidRPr="00A92BB7">
              <w:rPr>
                <w:lang w:val="uk-UA" w:eastAsia="en-US"/>
              </w:rPr>
              <w:t>до тендерної документації.</w:t>
            </w:r>
          </w:p>
          <w:p w14:paraId="79D436B4" w14:textId="77777777" w:rsidR="000D4860" w:rsidRPr="00554586" w:rsidRDefault="00233432" w:rsidP="00233432">
            <w:pPr>
              <w:widowControl w:val="0"/>
              <w:spacing w:after="60"/>
              <w:ind w:right="113" w:firstLine="442"/>
              <w:contextualSpacing/>
              <w:jc w:val="both"/>
              <w:rPr>
                <w:b/>
                <w:lang w:val="uk-UA" w:eastAsia="uk-UA"/>
              </w:rPr>
            </w:pPr>
            <w:r w:rsidRPr="00233432">
              <w:rPr>
                <w:lang w:val="uk-UA" w:eastAsia="en-US"/>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tc>
      </w:tr>
      <w:tr w:rsidR="000D4860" w:rsidRPr="00614008" w14:paraId="7E023CEE" w14:textId="77777777" w:rsidTr="002A4054">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360C7E3" w14:textId="77777777" w:rsidR="000D4860" w:rsidRPr="005E2F62" w:rsidRDefault="000D4860" w:rsidP="000D4860">
            <w:pPr>
              <w:widowControl w:val="0"/>
              <w:spacing w:after="60"/>
              <w:ind w:right="113"/>
              <w:contextualSpacing/>
              <w:jc w:val="both"/>
              <w:rPr>
                <w:b/>
                <w:lang w:val="uk-UA" w:eastAsia="en-US"/>
              </w:rPr>
            </w:pPr>
            <w:r w:rsidRPr="005E2F62">
              <w:rPr>
                <w:b/>
                <w:lang w:val="uk-UA" w:eastAsia="en-US"/>
              </w:rPr>
              <w:t>4</w:t>
            </w:r>
          </w:p>
        </w:tc>
        <w:tc>
          <w:tcPr>
            <w:tcW w:w="2974" w:type="dxa"/>
            <w:tcBorders>
              <w:top w:val="single" w:sz="4" w:space="0" w:color="auto"/>
              <w:left w:val="single" w:sz="4" w:space="0" w:color="auto"/>
              <w:bottom w:val="single" w:sz="4" w:space="0" w:color="auto"/>
              <w:right w:val="single" w:sz="4" w:space="0" w:color="auto"/>
            </w:tcBorders>
            <w:hideMark/>
          </w:tcPr>
          <w:p w14:paraId="32E0F7ED" w14:textId="77777777" w:rsidR="000D4860" w:rsidRPr="005E2F62" w:rsidRDefault="000D4860" w:rsidP="000D4860">
            <w:pPr>
              <w:widowControl w:val="0"/>
              <w:spacing w:after="60"/>
              <w:ind w:right="113"/>
              <w:contextualSpacing/>
              <w:rPr>
                <w:b/>
                <w:lang w:val="uk-UA" w:eastAsia="uk-UA"/>
              </w:rPr>
            </w:pPr>
            <w:r w:rsidRPr="005E2F62">
              <w:rPr>
                <w:b/>
                <w:lang w:val="uk-UA" w:eastAsia="uk-UA"/>
              </w:rPr>
              <w:t>Істотні умови, що обов’язково включаються до договору про закупівлю</w:t>
            </w:r>
          </w:p>
        </w:tc>
        <w:tc>
          <w:tcPr>
            <w:tcW w:w="6912" w:type="dxa"/>
            <w:tcBorders>
              <w:top w:val="single" w:sz="4" w:space="0" w:color="auto"/>
              <w:left w:val="single" w:sz="4" w:space="0" w:color="auto"/>
              <w:bottom w:val="single" w:sz="4" w:space="0" w:color="auto"/>
              <w:right w:val="single" w:sz="4" w:space="0" w:color="auto"/>
            </w:tcBorders>
            <w:hideMark/>
          </w:tcPr>
          <w:p w14:paraId="52214472" w14:textId="77777777" w:rsidR="00121E6B" w:rsidRPr="00121E6B" w:rsidRDefault="00121E6B" w:rsidP="00121E6B">
            <w:pPr>
              <w:widowControl w:val="0"/>
              <w:spacing w:after="60"/>
              <w:ind w:right="113" w:firstLine="442"/>
              <w:contextualSpacing/>
              <w:jc w:val="both"/>
              <w:rPr>
                <w:lang w:val="uk-UA" w:eastAsia="en-US"/>
              </w:rPr>
            </w:pPr>
            <w:r w:rsidRPr="00121E6B">
              <w:rPr>
                <w:lang w:val="uk-UA" w:eastAsia="en-US"/>
              </w:rPr>
              <w:t xml:space="preserve">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статті 41 </w:t>
            </w:r>
            <w:proofErr w:type="spellStart"/>
            <w:r w:rsidRPr="00121E6B">
              <w:rPr>
                <w:lang w:val="uk-UA" w:eastAsia="en-US"/>
              </w:rPr>
              <w:t>ЗаконуУкраїни</w:t>
            </w:r>
            <w:proofErr w:type="spellEnd"/>
            <w:r w:rsidRPr="00121E6B">
              <w:rPr>
                <w:lang w:val="uk-UA" w:eastAsia="en-US"/>
              </w:rPr>
              <w:t xml:space="preserve"> «Про публічні закупівлі» від 25.12.2015 р. № 922-VIII зі змінами і Постанови Кабінету Міністрів України від 12.10.2022 року № 1178:</w:t>
            </w:r>
          </w:p>
          <w:p w14:paraId="614B9BAF" w14:textId="77777777" w:rsidR="00121E6B" w:rsidRPr="00121E6B" w:rsidRDefault="00121E6B" w:rsidP="00121E6B">
            <w:pPr>
              <w:widowControl w:val="0"/>
              <w:spacing w:after="60"/>
              <w:ind w:right="113" w:firstLine="442"/>
              <w:contextualSpacing/>
              <w:jc w:val="both"/>
              <w:rPr>
                <w:lang w:val="uk-UA" w:eastAsia="en-US"/>
              </w:rPr>
            </w:pPr>
            <w:r w:rsidRPr="00121E6B">
              <w:rPr>
                <w:lang w:val="uk-UA" w:eastAsia="en-US"/>
              </w:rPr>
              <w:t>1) зменшення обсягів закупівлі, зокрема з урахуванням фактичного обсягу видатків замовника;</w:t>
            </w:r>
          </w:p>
          <w:p w14:paraId="2CA07359" w14:textId="77777777" w:rsidR="00121E6B" w:rsidRPr="00121E6B" w:rsidRDefault="00121E6B" w:rsidP="00121E6B">
            <w:pPr>
              <w:widowControl w:val="0"/>
              <w:spacing w:after="60"/>
              <w:ind w:right="113" w:firstLine="442"/>
              <w:contextualSpacing/>
              <w:jc w:val="both"/>
              <w:rPr>
                <w:lang w:val="uk-UA" w:eastAsia="en-US"/>
              </w:rPr>
            </w:pPr>
            <w:r w:rsidRPr="00121E6B">
              <w:rPr>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21E6B">
              <w:rPr>
                <w:lang w:val="uk-UA" w:eastAsia="en-US"/>
              </w:rPr>
              <w:t>пропорційно</w:t>
            </w:r>
            <w:proofErr w:type="spellEnd"/>
            <w:r w:rsidRPr="00121E6B">
              <w:rPr>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w:t>
            </w:r>
            <w:r w:rsidRPr="00121E6B">
              <w:rPr>
                <w:lang w:val="uk-UA" w:eastAsia="en-US"/>
              </w:rPr>
              <w:lastRenderedPageBreak/>
              <w:t>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75F0F4" w14:textId="77777777" w:rsidR="00121E6B" w:rsidRPr="00121E6B" w:rsidRDefault="00121E6B" w:rsidP="00121E6B">
            <w:pPr>
              <w:widowControl w:val="0"/>
              <w:spacing w:after="60"/>
              <w:ind w:right="113" w:firstLine="442"/>
              <w:contextualSpacing/>
              <w:jc w:val="both"/>
              <w:rPr>
                <w:lang w:val="uk-UA" w:eastAsia="en-US"/>
              </w:rPr>
            </w:pPr>
            <w:r w:rsidRPr="00121E6B">
              <w:rPr>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1A98F64" w14:textId="77777777" w:rsidR="00121E6B" w:rsidRPr="00121E6B" w:rsidRDefault="00121E6B" w:rsidP="00121E6B">
            <w:pPr>
              <w:widowControl w:val="0"/>
              <w:spacing w:after="60"/>
              <w:ind w:right="113" w:firstLine="442"/>
              <w:contextualSpacing/>
              <w:jc w:val="both"/>
              <w:rPr>
                <w:lang w:val="uk-UA" w:eastAsia="en-US"/>
              </w:rPr>
            </w:pPr>
            <w:r w:rsidRPr="00121E6B">
              <w:rPr>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EEC580" w14:textId="77777777" w:rsidR="00121E6B" w:rsidRPr="00121E6B" w:rsidRDefault="00121E6B" w:rsidP="00121E6B">
            <w:pPr>
              <w:widowControl w:val="0"/>
              <w:spacing w:after="60"/>
              <w:ind w:right="113" w:firstLine="442"/>
              <w:contextualSpacing/>
              <w:jc w:val="both"/>
              <w:rPr>
                <w:lang w:val="uk-UA" w:eastAsia="en-US"/>
              </w:rPr>
            </w:pPr>
            <w:r w:rsidRPr="00121E6B">
              <w:rPr>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631B6EA1" w14:textId="77777777" w:rsidR="00121E6B" w:rsidRPr="00121E6B" w:rsidRDefault="00121E6B" w:rsidP="00121E6B">
            <w:pPr>
              <w:widowControl w:val="0"/>
              <w:spacing w:after="60"/>
              <w:ind w:right="113" w:firstLine="442"/>
              <w:contextualSpacing/>
              <w:jc w:val="both"/>
              <w:rPr>
                <w:lang w:val="uk-UA" w:eastAsia="en-US"/>
              </w:rPr>
            </w:pPr>
            <w:r w:rsidRPr="00121E6B">
              <w:rPr>
                <w:lang w:val="uk-UA" w:eastAsia="en-US"/>
              </w:rPr>
              <w:t xml:space="preserve">6) зміни ціни в договорі про закупівлю у зв’язку з зміною ставок податків і зборів та/або зміною умов щодо надання пільг з </w:t>
            </w:r>
          </w:p>
          <w:p w14:paraId="2E6FF9FF" w14:textId="77777777" w:rsidR="00121E6B" w:rsidRPr="00121E6B" w:rsidRDefault="00121E6B" w:rsidP="00121E6B">
            <w:pPr>
              <w:widowControl w:val="0"/>
              <w:spacing w:after="60"/>
              <w:ind w:right="113" w:firstLine="442"/>
              <w:contextualSpacing/>
              <w:jc w:val="both"/>
              <w:rPr>
                <w:lang w:val="uk-UA" w:eastAsia="en-US"/>
              </w:rPr>
            </w:pPr>
            <w:r w:rsidRPr="00121E6B">
              <w:rPr>
                <w:lang w:val="uk-UA" w:eastAsia="en-US"/>
              </w:rPr>
              <w:t xml:space="preserve">оподаткування – </w:t>
            </w:r>
            <w:proofErr w:type="spellStart"/>
            <w:r w:rsidRPr="00121E6B">
              <w:rPr>
                <w:lang w:val="uk-UA" w:eastAsia="en-US"/>
              </w:rPr>
              <w:t>пропорційно</w:t>
            </w:r>
            <w:proofErr w:type="spellEnd"/>
            <w:r w:rsidRPr="00121E6B">
              <w:rPr>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121E6B">
              <w:rPr>
                <w:lang w:val="uk-UA" w:eastAsia="en-US"/>
              </w:rPr>
              <w:t>пропорційно</w:t>
            </w:r>
            <w:proofErr w:type="spellEnd"/>
            <w:r w:rsidRPr="00121E6B">
              <w:rPr>
                <w:lang w:val="uk-UA" w:eastAsia="en-US"/>
              </w:rPr>
              <w:t xml:space="preserve"> до зміни податкового навантаження внаслідок зміни системи оподаткування;</w:t>
            </w:r>
          </w:p>
          <w:p w14:paraId="18D672F9" w14:textId="77777777" w:rsidR="00121E6B" w:rsidRPr="00121E6B" w:rsidRDefault="00121E6B" w:rsidP="00121E6B">
            <w:pPr>
              <w:widowControl w:val="0"/>
              <w:spacing w:after="60"/>
              <w:ind w:right="113" w:firstLine="442"/>
              <w:contextualSpacing/>
              <w:jc w:val="both"/>
              <w:rPr>
                <w:lang w:val="uk-UA" w:eastAsia="en-US"/>
              </w:rPr>
            </w:pPr>
            <w:r w:rsidRPr="00121E6B">
              <w:rPr>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1E6B">
              <w:rPr>
                <w:lang w:val="uk-UA" w:eastAsia="en-US"/>
              </w:rPr>
              <w:t>Platts</w:t>
            </w:r>
            <w:proofErr w:type="spellEnd"/>
            <w:r w:rsidRPr="00121E6B">
              <w:rPr>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056AEF" w14:textId="77777777" w:rsidR="00121E6B" w:rsidRPr="00121E6B" w:rsidRDefault="00121E6B" w:rsidP="00121E6B">
            <w:pPr>
              <w:widowControl w:val="0"/>
              <w:spacing w:after="60"/>
              <w:ind w:right="113" w:firstLine="442"/>
              <w:contextualSpacing/>
              <w:jc w:val="both"/>
              <w:rPr>
                <w:lang w:val="uk-UA" w:eastAsia="en-US"/>
              </w:rPr>
            </w:pPr>
            <w:r w:rsidRPr="00121E6B">
              <w:rPr>
                <w:lang w:val="uk-UA" w:eastAsia="en-US"/>
              </w:rPr>
              <w:t>8) зміни умов у зв’язку із застосуванням положень частини шостої статті 41 Закону.</w:t>
            </w:r>
          </w:p>
          <w:p w14:paraId="48E440AB" w14:textId="77777777" w:rsidR="00121E6B" w:rsidRPr="00121E6B" w:rsidRDefault="00121E6B" w:rsidP="00121E6B">
            <w:pPr>
              <w:widowControl w:val="0"/>
              <w:spacing w:after="60"/>
              <w:ind w:right="113" w:firstLine="442"/>
              <w:contextualSpacing/>
              <w:jc w:val="both"/>
              <w:rPr>
                <w:lang w:val="uk-UA" w:eastAsia="en-US"/>
              </w:rPr>
            </w:pPr>
            <w:r w:rsidRPr="00121E6B">
              <w:rPr>
                <w:lang w:val="uk-UA" w:eastAsia="en-US"/>
              </w:rPr>
              <w:t>Виключення :</w:t>
            </w:r>
          </w:p>
          <w:p w14:paraId="7791C50C" w14:textId="77777777" w:rsidR="00121E6B" w:rsidRPr="00121E6B" w:rsidRDefault="00121E6B" w:rsidP="00121E6B">
            <w:pPr>
              <w:widowControl w:val="0"/>
              <w:spacing w:after="60"/>
              <w:ind w:right="113" w:firstLine="442"/>
              <w:contextualSpacing/>
              <w:jc w:val="both"/>
              <w:rPr>
                <w:lang w:val="uk-UA" w:eastAsia="en-US"/>
              </w:rPr>
            </w:pPr>
            <w:r w:rsidRPr="00121E6B">
              <w:rPr>
                <w:lang w:val="uk-UA" w:eastAsia="en-US"/>
              </w:rPr>
              <w:t xml:space="preserve">--визначення грошового еквівалента зобов’язання в іноземній валюті; </w:t>
            </w:r>
          </w:p>
          <w:p w14:paraId="2E4150E6" w14:textId="77777777" w:rsidR="00121E6B" w:rsidRPr="00121E6B" w:rsidRDefault="00121E6B" w:rsidP="00121E6B">
            <w:pPr>
              <w:widowControl w:val="0"/>
              <w:spacing w:after="60"/>
              <w:ind w:right="113" w:firstLine="442"/>
              <w:contextualSpacing/>
              <w:jc w:val="both"/>
              <w:rPr>
                <w:lang w:val="uk-UA" w:eastAsia="en-US"/>
              </w:rPr>
            </w:pPr>
            <w:r w:rsidRPr="00121E6B">
              <w:rPr>
                <w:lang w:val="uk-UA"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AC964FE" w14:textId="77777777" w:rsidR="00121E6B" w:rsidRPr="00121E6B" w:rsidRDefault="00121E6B" w:rsidP="00121E6B">
            <w:pPr>
              <w:widowControl w:val="0"/>
              <w:spacing w:after="60"/>
              <w:ind w:right="113" w:firstLine="442"/>
              <w:contextualSpacing/>
              <w:jc w:val="both"/>
              <w:rPr>
                <w:lang w:val="uk-UA" w:eastAsia="en-US"/>
              </w:rPr>
            </w:pPr>
            <w:r w:rsidRPr="00121E6B">
              <w:rPr>
                <w:lang w:val="uk-UA"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B342B28" w14:textId="77777777" w:rsidR="00121E6B" w:rsidRPr="00121E6B" w:rsidRDefault="00121E6B" w:rsidP="00121E6B">
            <w:pPr>
              <w:widowControl w:val="0"/>
              <w:spacing w:after="60"/>
              <w:ind w:right="113" w:firstLine="442"/>
              <w:contextualSpacing/>
              <w:jc w:val="both"/>
              <w:rPr>
                <w:lang w:val="uk-UA" w:eastAsia="en-US"/>
              </w:rPr>
            </w:pPr>
            <w:r w:rsidRPr="00121E6B">
              <w:rPr>
                <w:lang w:val="uk-UA" w:eastAsia="en-US"/>
              </w:rPr>
              <w:t xml:space="preserve">-- Ціна за одиницю товару визначатиметься у Додатку № 1 до Договору – Специфікації. Яка є </w:t>
            </w:r>
            <w:proofErr w:type="spellStart"/>
            <w:r w:rsidRPr="00121E6B">
              <w:rPr>
                <w:lang w:val="uk-UA" w:eastAsia="en-US"/>
              </w:rPr>
              <w:t>невідємною</w:t>
            </w:r>
            <w:proofErr w:type="spellEnd"/>
            <w:r w:rsidRPr="00121E6B">
              <w:rPr>
                <w:lang w:val="uk-UA" w:eastAsia="en-US"/>
              </w:rPr>
              <w:t xml:space="preserve"> частиною договору; </w:t>
            </w:r>
          </w:p>
          <w:p w14:paraId="5B6870ED" w14:textId="77777777" w:rsidR="00121E6B" w:rsidRPr="00121E6B" w:rsidRDefault="00121E6B" w:rsidP="00121E6B">
            <w:pPr>
              <w:widowControl w:val="0"/>
              <w:spacing w:after="60"/>
              <w:ind w:right="113" w:firstLine="442"/>
              <w:contextualSpacing/>
              <w:jc w:val="both"/>
              <w:rPr>
                <w:lang w:val="uk-UA" w:eastAsia="en-US"/>
              </w:rPr>
            </w:pPr>
            <w:r w:rsidRPr="00121E6B">
              <w:rPr>
                <w:lang w:val="uk-UA" w:eastAsia="en-US"/>
              </w:rPr>
              <w:t>- Покупець бере на себе бюджетні зобов’язання в межах затверджених бюджетних асигнувань та змінювати в межах кошторисних призначень, регламентуючи шляхом укладання додаткових угод, але в будь якому разі не може перевищувати загальної суми договору.</w:t>
            </w:r>
          </w:p>
          <w:p w14:paraId="50C1144E" w14:textId="77777777" w:rsidR="00121E6B" w:rsidRPr="00121E6B" w:rsidRDefault="00121E6B" w:rsidP="00121E6B">
            <w:pPr>
              <w:widowControl w:val="0"/>
              <w:spacing w:after="60"/>
              <w:ind w:right="113" w:firstLine="442"/>
              <w:contextualSpacing/>
              <w:jc w:val="both"/>
              <w:rPr>
                <w:lang w:val="uk-UA" w:eastAsia="en-US"/>
              </w:rPr>
            </w:pPr>
            <w:r w:rsidRPr="00121E6B">
              <w:rPr>
                <w:lang w:val="uk-UA" w:eastAsia="en-US"/>
              </w:rPr>
              <w:t>--  Розрахунки за поставлений товар здійснюються за фактом постачання замовнику  згідно акту-передачі товару;</w:t>
            </w:r>
          </w:p>
          <w:p w14:paraId="1A34D6DF" w14:textId="77777777" w:rsidR="00121E6B" w:rsidRPr="00121E6B" w:rsidRDefault="00121E6B" w:rsidP="00121E6B">
            <w:pPr>
              <w:widowControl w:val="0"/>
              <w:spacing w:after="60"/>
              <w:ind w:right="113" w:firstLine="442"/>
              <w:contextualSpacing/>
              <w:jc w:val="both"/>
              <w:rPr>
                <w:lang w:val="uk-UA" w:eastAsia="en-US"/>
              </w:rPr>
            </w:pPr>
            <w:r w:rsidRPr="00121E6B">
              <w:rPr>
                <w:lang w:val="uk-UA" w:eastAsia="en-US"/>
              </w:rPr>
              <w:t xml:space="preserve"> -- Оплата товару здійснюється протягом 7 робочих  днів після отримання рахунку та  накладної на товар; </w:t>
            </w:r>
          </w:p>
          <w:p w14:paraId="7823D704" w14:textId="77777777" w:rsidR="00121E6B" w:rsidRPr="00121E6B" w:rsidRDefault="00121E6B" w:rsidP="00121E6B">
            <w:pPr>
              <w:widowControl w:val="0"/>
              <w:spacing w:after="60"/>
              <w:ind w:right="113" w:firstLine="442"/>
              <w:contextualSpacing/>
              <w:jc w:val="both"/>
              <w:rPr>
                <w:lang w:val="uk-UA" w:eastAsia="en-US"/>
              </w:rPr>
            </w:pPr>
            <w:r w:rsidRPr="00121E6B">
              <w:rPr>
                <w:lang w:val="uk-UA" w:eastAsia="en-US"/>
              </w:rPr>
              <w:lastRenderedPageBreak/>
              <w:t>-- Форма оплати – безготівкове перерахування коштів у гривнях на поточний рахунок Постачальника;</w:t>
            </w:r>
          </w:p>
          <w:p w14:paraId="11FCA287" w14:textId="77777777" w:rsidR="00121E6B" w:rsidRPr="00121E6B" w:rsidRDefault="00121E6B" w:rsidP="00121E6B">
            <w:pPr>
              <w:widowControl w:val="0"/>
              <w:spacing w:after="60"/>
              <w:ind w:right="113" w:firstLine="442"/>
              <w:contextualSpacing/>
              <w:jc w:val="both"/>
              <w:rPr>
                <w:lang w:val="uk-UA" w:eastAsia="en-US"/>
              </w:rPr>
            </w:pPr>
            <w:r w:rsidRPr="00121E6B">
              <w:rPr>
                <w:lang w:val="uk-UA" w:eastAsia="en-US"/>
              </w:rPr>
              <w:t>-- У разі затримки бюджетного фінансування Замовник звільняється від відповідальності за порушення строків оплати товару, а розрахунки за поставлений товар здійснюються при отриманні Замовником бюджетного фінансування закупівлі протягом  3 банківських днів;</w:t>
            </w:r>
          </w:p>
          <w:p w14:paraId="23F3C214" w14:textId="77777777" w:rsidR="00121E6B" w:rsidRPr="00121E6B" w:rsidRDefault="00121E6B" w:rsidP="00121E6B">
            <w:pPr>
              <w:widowControl w:val="0"/>
              <w:spacing w:after="60"/>
              <w:ind w:right="113" w:firstLine="442"/>
              <w:contextualSpacing/>
              <w:jc w:val="both"/>
              <w:rPr>
                <w:lang w:val="uk-UA" w:eastAsia="en-US"/>
              </w:rPr>
            </w:pPr>
            <w:r w:rsidRPr="00121E6B">
              <w:rPr>
                <w:lang w:val="uk-UA" w:eastAsia="en-US"/>
              </w:rPr>
              <w:t xml:space="preserve">-- Внесення змін до договору про закупівлю ініціюючою стороною повинно бути </w:t>
            </w:r>
            <w:proofErr w:type="spellStart"/>
            <w:r w:rsidRPr="00121E6B">
              <w:rPr>
                <w:lang w:val="uk-UA" w:eastAsia="en-US"/>
              </w:rPr>
              <w:t>обгрунтованим</w:t>
            </w:r>
            <w:proofErr w:type="spellEnd"/>
            <w:r w:rsidRPr="00121E6B">
              <w:rPr>
                <w:lang w:val="uk-UA" w:eastAsia="en-US"/>
              </w:rPr>
              <w:t xml:space="preserve"> та документально підтвердженим, та оформлюватися шляхом укладання додаткових угод .</w:t>
            </w:r>
          </w:p>
          <w:p w14:paraId="5969331C" w14:textId="77777777" w:rsidR="00121E6B" w:rsidRPr="00121E6B" w:rsidRDefault="00121E6B" w:rsidP="00121E6B">
            <w:pPr>
              <w:widowControl w:val="0"/>
              <w:spacing w:after="60"/>
              <w:ind w:right="113" w:firstLine="442"/>
              <w:contextualSpacing/>
              <w:jc w:val="both"/>
              <w:rPr>
                <w:lang w:val="uk-UA" w:eastAsia="en-US"/>
              </w:rPr>
            </w:pPr>
            <w:r w:rsidRPr="00121E6B">
              <w:rPr>
                <w:lang w:val="uk-UA" w:eastAsia="en-US"/>
              </w:rPr>
              <w:t>-- У разі невиконання або неналежного виконання своїх зобов'язань, Учасник сплачує неустойку у розмірі подвійної облікової ставки НБУ від суми ненаданих послуг за кожний день затримки.</w:t>
            </w:r>
          </w:p>
          <w:p w14:paraId="33DA9BB4" w14:textId="77777777" w:rsidR="00121E6B" w:rsidRPr="00121E6B" w:rsidRDefault="00121E6B" w:rsidP="00121E6B">
            <w:pPr>
              <w:widowControl w:val="0"/>
              <w:spacing w:after="60"/>
              <w:ind w:right="113" w:firstLine="442"/>
              <w:contextualSpacing/>
              <w:jc w:val="both"/>
              <w:rPr>
                <w:lang w:val="uk-UA" w:eastAsia="en-US"/>
              </w:rPr>
            </w:pPr>
            <w:r w:rsidRPr="00121E6B">
              <w:rPr>
                <w:lang w:val="uk-UA" w:eastAsia="en-US"/>
              </w:rPr>
              <w:t>-- Строк дії договору з дати підписання  і до 31 грудня 2022 року.</w:t>
            </w:r>
          </w:p>
          <w:p w14:paraId="64941CC2" w14:textId="77777777" w:rsidR="00121E6B" w:rsidRPr="00121E6B" w:rsidRDefault="00121E6B" w:rsidP="00121E6B">
            <w:pPr>
              <w:widowControl w:val="0"/>
              <w:spacing w:after="60"/>
              <w:ind w:right="113" w:firstLine="442"/>
              <w:contextualSpacing/>
              <w:jc w:val="both"/>
              <w:rPr>
                <w:lang w:val="uk-UA" w:eastAsia="en-US"/>
              </w:rPr>
            </w:pPr>
            <w:r w:rsidRPr="00121E6B">
              <w:rPr>
                <w:lang w:val="uk-UA" w:eastAsia="en-US"/>
              </w:rPr>
              <w:t xml:space="preserve">--  Обставини непереборної сили -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1202C8C" w14:textId="77777777" w:rsidR="00121E6B" w:rsidRPr="00121E6B" w:rsidRDefault="00121E6B" w:rsidP="00121E6B">
            <w:pPr>
              <w:widowControl w:val="0"/>
              <w:spacing w:after="60"/>
              <w:ind w:right="113" w:firstLine="442"/>
              <w:contextualSpacing/>
              <w:jc w:val="both"/>
              <w:rPr>
                <w:lang w:val="uk-UA" w:eastAsia="en-US"/>
              </w:rPr>
            </w:pPr>
            <w:r w:rsidRPr="00121E6B">
              <w:rPr>
                <w:lang w:val="uk-UA" w:eastAsia="en-US"/>
              </w:rPr>
              <w:t>-- Вирішення спорів - у випадку виникнення спорів або розбіжностей Сторони зобов'язуються вирішувати їх шляхом взаємних переговорів та консультацій. У разі недосягнення Сторонами згоди спори (розбіжності) вирішуються у судовому порядку.</w:t>
            </w:r>
          </w:p>
          <w:p w14:paraId="6A59CA2D" w14:textId="77777777" w:rsidR="00121E6B" w:rsidRPr="00121E6B" w:rsidRDefault="00121E6B" w:rsidP="00121E6B">
            <w:pPr>
              <w:widowControl w:val="0"/>
              <w:spacing w:after="60"/>
              <w:ind w:right="113" w:firstLine="442"/>
              <w:contextualSpacing/>
              <w:jc w:val="both"/>
              <w:rPr>
                <w:lang w:val="uk-UA" w:eastAsia="en-US"/>
              </w:rPr>
            </w:pPr>
            <w:r w:rsidRPr="00121E6B">
              <w:rPr>
                <w:lang w:val="uk-UA" w:eastAsia="en-US"/>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3D338F03" w14:textId="11AE1FF4" w:rsidR="006756D6" w:rsidRPr="006756D6" w:rsidRDefault="00121E6B" w:rsidP="00121E6B">
            <w:pPr>
              <w:pStyle w:val="a4"/>
              <w:widowControl w:val="0"/>
              <w:spacing w:after="60" w:line="240" w:lineRule="auto"/>
              <w:ind w:left="46" w:right="113" w:firstLine="396"/>
              <w:jc w:val="both"/>
              <w:rPr>
                <w:rFonts w:ascii="Times New Roman" w:hAnsi="Times New Roman" w:cs="Times New Roman"/>
                <w:sz w:val="24"/>
                <w:szCs w:val="24"/>
              </w:rPr>
            </w:pPr>
            <w:r w:rsidRPr="00121E6B">
              <w:t>У разі якщо сторони не досягли згоди щодо всіх істотних умов, договір про закупівлю вважається неукладеним.</w:t>
            </w:r>
          </w:p>
        </w:tc>
      </w:tr>
      <w:tr w:rsidR="000D4860" w:rsidRPr="007F241F" w14:paraId="000E6F07" w14:textId="77777777" w:rsidTr="002A4054">
        <w:trPr>
          <w:trHeight w:val="274"/>
          <w:jc w:val="center"/>
        </w:trPr>
        <w:tc>
          <w:tcPr>
            <w:tcW w:w="516" w:type="dxa"/>
            <w:tcBorders>
              <w:top w:val="single" w:sz="4" w:space="0" w:color="auto"/>
              <w:left w:val="single" w:sz="4" w:space="0" w:color="auto"/>
              <w:bottom w:val="single" w:sz="4" w:space="0" w:color="auto"/>
              <w:right w:val="single" w:sz="4" w:space="0" w:color="auto"/>
            </w:tcBorders>
            <w:hideMark/>
          </w:tcPr>
          <w:p w14:paraId="36E8644F" w14:textId="77777777" w:rsidR="000D4860" w:rsidRPr="005E2F62" w:rsidRDefault="000D4860" w:rsidP="000D4860">
            <w:pPr>
              <w:widowControl w:val="0"/>
              <w:spacing w:after="60"/>
              <w:ind w:right="113"/>
              <w:contextualSpacing/>
              <w:jc w:val="both"/>
              <w:rPr>
                <w:b/>
                <w:lang w:val="uk-UA" w:eastAsia="en-US"/>
              </w:rPr>
            </w:pPr>
            <w:r w:rsidRPr="005E2F62">
              <w:rPr>
                <w:b/>
                <w:lang w:val="uk-UA" w:eastAsia="en-US"/>
              </w:rPr>
              <w:lastRenderedPageBreak/>
              <w:t>5</w:t>
            </w:r>
          </w:p>
        </w:tc>
        <w:tc>
          <w:tcPr>
            <w:tcW w:w="2974" w:type="dxa"/>
            <w:tcBorders>
              <w:top w:val="single" w:sz="4" w:space="0" w:color="auto"/>
              <w:left w:val="single" w:sz="4" w:space="0" w:color="auto"/>
              <w:bottom w:val="single" w:sz="4" w:space="0" w:color="auto"/>
              <w:right w:val="single" w:sz="4" w:space="0" w:color="auto"/>
            </w:tcBorders>
            <w:hideMark/>
          </w:tcPr>
          <w:p w14:paraId="0C5CE945" w14:textId="77777777" w:rsidR="000D4860" w:rsidRPr="005E2F62" w:rsidRDefault="000D4860" w:rsidP="000D4860">
            <w:pPr>
              <w:widowControl w:val="0"/>
              <w:spacing w:after="60"/>
              <w:ind w:right="113"/>
              <w:contextualSpacing/>
              <w:rPr>
                <w:b/>
                <w:lang w:val="uk-UA" w:eastAsia="uk-UA"/>
              </w:rPr>
            </w:pPr>
            <w:r w:rsidRPr="005E2F62">
              <w:rPr>
                <w:b/>
                <w:lang w:val="uk-UA" w:eastAsia="uk-UA"/>
              </w:rPr>
              <w:t>Дії замовника при відмові переможця торгів підписати договір про закупівлю</w:t>
            </w:r>
          </w:p>
        </w:tc>
        <w:tc>
          <w:tcPr>
            <w:tcW w:w="6912" w:type="dxa"/>
            <w:tcBorders>
              <w:top w:val="single" w:sz="4" w:space="0" w:color="auto"/>
              <w:left w:val="single" w:sz="4" w:space="0" w:color="auto"/>
              <w:bottom w:val="single" w:sz="4" w:space="0" w:color="auto"/>
              <w:right w:val="single" w:sz="4" w:space="0" w:color="auto"/>
            </w:tcBorders>
            <w:hideMark/>
          </w:tcPr>
          <w:p w14:paraId="6F549732" w14:textId="77777777" w:rsidR="00121E6B" w:rsidRPr="00121E6B" w:rsidRDefault="00121E6B" w:rsidP="00121E6B">
            <w:pPr>
              <w:widowControl w:val="0"/>
              <w:spacing w:after="60"/>
              <w:ind w:right="113" w:firstLine="442"/>
              <w:contextualSpacing/>
              <w:jc w:val="both"/>
              <w:rPr>
                <w:lang w:val="uk-UA" w:eastAsia="en-US"/>
              </w:rPr>
            </w:pPr>
            <w:r w:rsidRPr="00121E6B">
              <w:rPr>
                <w:lang w:val="uk-UA" w:eastAsia="en-US"/>
              </w:rPr>
              <w:t xml:space="preserve">У разі відмови переможця торгів від підписання договору про закупівлю відповідно до вимог тендерної документації або </w:t>
            </w:r>
            <w:proofErr w:type="spellStart"/>
            <w:r w:rsidRPr="00121E6B">
              <w:rPr>
                <w:lang w:val="uk-UA" w:eastAsia="en-US"/>
              </w:rPr>
              <w:t>неукладення</w:t>
            </w:r>
            <w:proofErr w:type="spellEnd"/>
            <w:r w:rsidRPr="00121E6B">
              <w:rPr>
                <w:lang w:val="uk-UA" w:eastAsia="en-US"/>
              </w:rPr>
              <w:t xml:space="preserve">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статтею 17  Закону, замовник відхиляє тендерну пропозицію цього учасника та визначає переможця серед тих учасників, строк дії тендерної пропозиції яких ще не минув.</w:t>
            </w:r>
          </w:p>
          <w:p w14:paraId="636DA2E1" w14:textId="1B393BEC" w:rsidR="000D4860" w:rsidRPr="005E2F62" w:rsidRDefault="00121E6B" w:rsidP="00121E6B">
            <w:pPr>
              <w:widowControl w:val="0"/>
              <w:spacing w:after="60"/>
              <w:ind w:right="113" w:firstLine="442"/>
              <w:contextualSpacing/>
              <w:jc w:val="both"/>
              <w:rPr>
                <w:lang w:val="uk-UA" w:eastAsia="en-US"/>
              </w:rPr>
            </w:pPr>
            <w:r w:rsidRPr="00121E6B">
              <w:rPr>
                <w:lang w:val="uk-UA" w:eastAsia="en-US"/>
              </w:rPr>
              <w:t>Відмова від укладання  договору повинна бути  обґрунтована та письмово підтверджена листом на електронну адресу замовника (учасника).</w:t>
            </w:r>
          </w:p>
        </w:tc>
      </w:tr>
      <w:tr w:rsidR="000D4860" w:rsidRPr="00DF2CA7" w14:paraId="48D489F6" w14:textId="77777777" w:rsidTr="002A4054">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4C6187D" w14:textId="77777777" w:rsidR="000D4860" w:rsidRPr="005E2F62" w:rsidRDefault="000D4860" w:rsidP="000D4860">
            <w:pPr>
              <w:widowControl w:val="0"/>
              <w:spacing w:after="60"/>
              <w:ind w:right="113"/>
              <w:contextualSpacing/>
              <w:jc w:val="both"/>
              <w:rPr>
                <w:b/>
                <w:lang w:val="uk-UA" w:eastAsia="en-US"/>
              </w:rPr>
            </w:pPr>
            <w:r w:rsidRPr="005E2F62">
              <w:rPr>
                <w:b/>
                <w:lang w:val="uk-UA" w:eastAsia="en-US"/>
              </w:rPr>
              <w:t>6</w:t>
            </w:r>
          </w:p>
        </w:tc>
        <w:tc>
          <w:tcPr>
            <w:tcW w:w="2974" w:type="dxa"/>
            <w:tcBorders>
              <w:top w:val="single" w:sz="4" w:space="0" w:color="auto"/>
              <w:left w:val="single" w:sz="4" w:space="0" w:color="auto"/>
              <w:bottom w:val="single" w:sz="4" w:space="0" w:color="auto"/>
              <w:right w:val="single" w:sz="4" w:space="0" w:color="auto"/>
            </w:tcBorders>
            <w:hideMark/>
          </w:tcPr>
          <w:p w14:paraId="7EA64F0C" w14:textId="77777777" w:rsidR="000D4860" w:rsidRPr="005E2F62" w:rsidRDefault="000D4860" w:rsidP="000D4860">
            <w:pPr>
              <w:widowControl w:val="0"/>
              <w:spacing w:after="60"/>
              <w:ind w:right="113"/>
              <w:contextualSpacing/>
              <w:rPr>
                <w:b/>
                <w:lang w:val="uk-UA" w:eastAsia="uk-UA"/>
              </w:rPr>
            </w:pPr>
            <w:r w:rsidRPr="00CC03F5">
              <w:rPr>
                <w:b/>
                <w:lang w:val="uk-UA" w:eastAsia="uk-UA"/>
              </w:rPr>
              <w:t>Забезпечення виконання договору про закупівлю</w:t>
            </w:r>
            <w:r w:rsidRPr="005E2F62">
              <w:rPr>
                <w:b/>
                <w:lang w:val="uk-UA" w:eastAsia="uk-UA"/>
              </w:rPr>
              <w:t xml:space="preserve"> </w:t>
            </w:r>
          </w:p>
        </w:tc>
        <w:tc>
          <w:tcPr>
            <w:tcW w:w="6912" w:type="dxa"/>
            <w:tcBorders>
              <w:top w:val="single" w:sz="4" w:space="0" w:color="auto"/>
              <w:left w:val="single" w:sz="4" w:space="0" w:color="auto"/>
              <w:bottom w:val="single" w:sz="4" w:space="0" w:color="auto"/>
              <w:right w:val="single" w:sz="4" w:space="0" w:color="auto"/>
            </w:tcBorders>
            <w:hideMark/>
          </w:tcPr>
          <w:p w14:paraId="4D336C74" w14:textId="77777777" w:rsidR="000D4860" w:rsidRPr="005E2F62" w:rsidRDefault="00574E7F" w:rsidP="00C162DD">
            <w:pPr>
              <w:widowControl w:val="0"/>
              <w:spacing w:after="60"/>
              <w:ind w:right="113" w:firstLine="442"/>
              <w:contextualSpacing/>
              <w:jc w:val="both"/>
              <w:rPr>
                <w:lang w:val="uk-UA" w:eastAsia="en-US"/>
              </w:rPr>
            </w:pPr>
            <w:r>
              <w:rPr>
                <w:lang w:val="uk-UA" w:eastAsia="en-US"/>
              </w:rPr>
              <w:t>Не вимагається.</w:t>
            </w:r>
            <w:r w:rsidRPr="001E2C9A">
              <w:rPr>
                <w:lang w:val="uk-UA" w:eastAsia="en-US"/>
              </w:rPr>
              <w:t xml:space="preserve">  </w:t>
            </w:r>
          </w:p>
        </w:tc>
      </w:tr>
    </w:tbl>
    <w:p w14:paraId="1CBD8AD2" w14:textId="77777777" w:rsidR="000D4860" w:rsidRDefault="000D4860" w:rsidP="00C748FA">
      <w:pPr>
        <w:spacing w:line="276" w:lineRule="auto"/>
        <w:rPr>
          <w:b/>
          <w:bCs/>
          <w:lang w:val="uk-UA"/>
        </w:rPr>
      </w:pPr>
      <w:r>
        <w:rPr>
          <w:b/>
          <w:bCs/>
          <w:lang w:val="uk-UA"/>
        </w:rPr>
        <w:br w:type="page"/>
      </w:r>
      <w:r w:rsidR="00C748FA">
        <w:rPr>
          <w:b/>
          <w:bCs/>
          <w:lang w:val="uk-UA"/>
        </w:rPr>
        <w:lastRenderedPageBreak/>
        <w:t xml:space="preserve">                                                         </w:t>
      </w:r>
      <w:r>
        <w:rPr>
          <w:b/>
          <w:bCs/>
          <w:lang w:val="uk-UA"/>
        </w:rPr>
        <w:t xml:space="preserve">                                                             </w:t>
      </w:r>
      <w:r w:rsidR="00A70C0A">
        <w:rPr>
          <w:b/>
          <w:bCs/>
          <w:lang w:val="uk-UA"/>
        </w:rPr>
        <w:t xml:space="preserve">                     </w:t>
      </w:r>
      <w:r w:rsidRPr="00A002AF">
        <w:rPr>
          <w:b/>
          <w:bCs/>
          <w:lang w:val="uk-UA"/>
        </w:rPr>
        <w:t xml:space="preserve">Додаток № 1 </w:t>
      </w:r>
    </w:p>
    <w:p w14:paraId="2E8355B5" w14:textId="77777777" w:rsidR="006756D6" w:rsidRPr="00D93F72" w:rsidRDefault="006756D6" w:rsidP="00C748FA">
      <w:pPr>
        <w:jc w:val="right"/>
        <w:outlineLvl w:val="0"/>
        <w:rPr>
          <w:b/>
          <w:sz w:val="22"/>
          <w:lang w:val="uk-UA"/>
        </w:rPr>
      </w:pPr>
      <w:r w:rsidRPr="00D93F72">
        <w:rPr>
          <w:b/>
          <w:sz w:val="22"/>
          <w:lang w:val="uk-UA"/>
        </w:rPr>
        <w:t xml:space="preserve">до тендерної документації </w:t>
      </w:r>
    </w:p>
    <w:p w14:paraId="7F7BDC2A" w14:textId="77777777" w:rsidR="000D4860" w:rsidRPr="00DF3583" w:rsidRDefault="000D4860" w:rsidP="00DF3583">
      <w:pPr>
        <w:jc w:val="right"/>
        <w:rPr>
          <w:b/>
          <w:bCs/>
          <w:caps/>
          <w:lang w:val="uk-UA"/>
        </w:rPr>
      </w:pPr>
      <w:r w:rsidRPr="00A002AF">
        <w:rPr>
          <w:i/>
          <w:iCs/>
          <w:lang w:val="uk-UA"/>
        </w:rPr>
        <w:t xml:space="preserve">  </w:t>
      </w:r>
      <w:r>
        <w:rPr>
          <w:b/>
          <w:bCs/>
          <w:lang w:val="uk-UA"/>
        </w:rPr>
        <w:t xml:space="preserve">                                                                                                                                         </w:t>
      </w:r>
    </w:p>
    <w:p w14:paraId="4DBA282D" w14:textId="77777777" w:rsidR="004B40FF" w:rsidRPr="00AE0FE5" w:rsidRDefault="00C107A3" w:rsidP="00C107A3">
      <w:pPr>
        <w:tabs>
          <w:tab w:val="left" w:pos="284"/>
        </w:tabs>
        <w:jc w:val="center"/>
        <w:outlineLvl w:val="0"/>
        <w:rPr>
          <w:b/>
          <w:iCs/>
          <w:lang w:val="uk-UA"/>
        </w:rPr>
      </w:pPr>
      <w:r>
        <w:rPr>
          <w:b/>
          <w:iCs/>
          <w:lang w:val="uk-UA"/>
        </w:rPr>
        <w:t>І</w:t>
      </w:r>
      <w:r w:rsidRPr="00C107A3">
        <w:rPr>
          <w:b/>
          <w:iCs/>
          <w:lang w:val="uk-UA"/>
        </w:rPr>
        <w:t>нформаці</w:t>
      </w:r>
      <w:r>
        <w:rPr>
          <w:b/>
          <w:iCs/>
          <w:lang w:val="uk-UA"/>
        </w:rPr>
        <w:t>я</w:t>
      </w:r>
      <w:r w:rsidRPr="00C107A3">
        <w:rPr>
          <w:b/>
          <w:iCs/>
          <w:lang w:val="uk-UA"/>
        </w:rPr>
        <w:t xml:space="preserve"> та документ</w:t>
      </w:r>
      <w:r>
        <w:rPr>
          <w:b/>
          <w:iCs/>
          <w:lang w:val="uk-UA"/>
        </w:rPr>
        <w:t>и</w:t>
      </w:r>
      <w:r w:rsidRPr="00C107A3">
        <w:rPr>
          <w:b/>
          <w:iCs/>
          <w:lang w:val="uk-UA"/>
        </w:rPr>
        <w:t xml:space="preserve">, що підтверджують відповідність учасника кваліфікаційним критеріям </w:t>
      </w:r>
      <w:r>
        <w:rPr>
          <w:b/>
          <w:iCs/>
          <w:lang w:val="uk-UA"/>
        </w:rPr>
        <w:t>та умовам тендерної документації</w:t>
      </w:r>
      <w:r w:rsidR="004B40FF">
        <w:rPr>
          <w:b/>
          <w:lang w:val="uk-UA"/>
        </w:rPr>
        <w:t xml:space="preserve">   </w:t>
      </w:r>
    </w:p>
    <w:p w14:paraId="79A415FE" w14:textId="77777777" w:rsidR="000D4860" w:rsidRDefault="000D4860" w:rsidP="000D4860">
      <w:pPr>
        <w:jc w:val="right"/>
        <w:rPr>
          <w:b/>
          <w:iCs/>
          <w:lang w:val="uk-UA"/>
        </w:rPr>
      </w:pPr>
      <w:r>
        <w:rPr>
          <w:b/>
          <w:iCs/>
          <w:lang w:val="uk-UA"/>
        </w:rPr>
        <w:t xml:space="preserve">              </w:t>
      </w:r>
    </w:p>
    <w:tbl>
      <w:tblPr>
        <w:tblStyle w:val="ac"/>
        <w:tblW w:w="0" w:type="auto"/>
        <w:tblLook w:val="04A0" w:firstRow="1" w:lastRow="0" w:firstColumn="1" w:lastColumn="0" w:noHBand="0" w:noVBand="1"/>
      </w:tblPr>
      <w:tblGrid>
        <w:gridCol w:w="9853"/>
      </w:tblGrid>
      <w:tr w:rsidR="00AE0FE5" w:rsidRPr="007F241F" w14:paraId="6CBC0B88" w14:textId="77777777" w:rsidTr="00AE0FE5">
        <w:tc>
          <w:tcPr>
            <w:tcW w:w="9853" w:type="dxa"/>
          </w:tcPr>
          <w:p w14:paraId="26ECB4B3" w14:textId="77777777" w:rsidR="00AE0FE5" w:rsidRPr="00ED4F7D" w:rsidRDefault="00AE0FE5" w:rsidP="00AE0FE5">
            <w:pPr>
              <w:jc w:val="both"/>
              <w:rPr>
                <w:b/>
                <w:bCs/>
                <w:color w:val="000000"/>
                <w:sz w:val="24"/>
                <w:szCs w:val="24"/>
                <w:lang w:val="uk-UA"/>
              </w:rPr>
            </w:pPr>
            <w:r w:rsidRPr="00ED4F7D">
              <w:rPr>
                <w:b/>
                <w:iCs/>
                <w:sz w:val="24"/>
                <w:szCs w:val="24"/>
                <w:lang w:val="uk-UA"/>
              </w:rPr>
              <w:t>1.</w:t>
            </w:r>
            <w:r w:rsidRPr="00ED4F7D">
              <w:rPr>
                <w:b/>
                <w:sz w:val="24"/>
                <w:szCs w:val="24"/>
                <w:lang w:val="uk-UA"/>
              </w:rPr>
              <w:t xml:space="preserve"> Наявність документально підтвердженого досвіду виконання аналогічного договору</w:t>
            </w:r>
            <w:r w:rsidRPr="00ED4F7D">
              <w:rPr>
                <w:b/>
                <w:bCs/>
                <w:color w:val="000000"/>
                <w:sz w:val="24"/>
                <w:szCs w:val="24"/>
                <w:lang w:val="uk-UA"/>
              </w:rPr>
              <w:t>:</w:t>
            </w:r>
          </w:p>
          <w:p w14:paraId="61DD0194" w14:textId="77777777" w:rsidR="00AE0FE5" w:rsidRPr="00ED4F7D" w:rsidRDefault="00AE0FE5" w:rsidP="00AE0FE5">
            <w:pPr>
              <w:jc w:val="both"/>
              <w:rPr>
                <w:iCs/>
                <w:sz w:val="24"/>
                <w:szCs w:val="24"/>
                <w:lang w:val="uk-UA"/>
              </w:rPr>
            </w:pPr>
            <w:r w:rsidRPr="00ED4F7D">
              <w:rPr>
                <w:iCs/>
                <w:sz w:val="24"/>
                <w:szCs w:val="24"/>
                <w:lang w:val="uk-UA"/>
              </w:rPr>
              <w:t xml:space="preserve">1.1. </w:t>
            </w:r>
            <w:r w:rsidR="002C4CEB" w:rsidRPr="00ED4F7D">
              <w:rPr>
                <w:iCs/>
                <w:sz w:val="24"/>
                <w:szCs w:val="24"/>
                <w:lang w:val="uk-UA"/>
              </w:rPr>
              <w:t>Довідка про наявність досвіду виконання аналогічного договору за формою:</w:t>
            </w:r>
          </w:p>
          <w:tbl>
            <w:tblPr>
              <w:tblW w:w="4933"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2865"/>
              <w:gridCol w:w="4090"/>
            </w:tblGrid>
            <w:tr w:rsidR="002C4CEB" w:rsidRPr="00ED4F7D" w14:paraId="0A2FA69D" w14:textId="77777777" w:rsidTr="002C4CEB">
              <w:trPr>
                <w:trHeight w:val="349"/>
              </w:trPr>
              <w:tc>
                <w:tcPr>
                  <w:tcW w:w="1339" w:type="pct"/>
                  <w:vAlign w:val="center"/>
                  <w:hideMark/>
                </w:tcPr>
                <w:p w14:paraId="769280B3" w14:textId="77777777" w:rsidR="002C4CEB" w:rsidRPr="00ED4F7D" w:rsidRDefault="002C4CEB" w:rsidP="002C4CEB">
                  <w:pPr>
                    <w:pStyle w:val="a4"/>
                    <w:ind w:left="0"/>
                    <w:jc w:val="center"/>
                    <w:rPr>
                      <w:rFonts w:ascii="Times New Roman" w:eastAsia="Calibri" w:hAnsi="Times New Roman" w:cs="Times New Roman"/>
                      <w:sz w:val="24"/>
                      <w:szCs w:val="24"/>
                    </w:rPr>
                  </w:pPr>
                  <w:r w:rsidRPr="00ED4F7D">
                    <w:rPr>
                      <w:rFonts w:ascii="Times New Roman" w:eastAsia="Calibri" w:hAnsi="Times New Roman" w:cs="Times New Roman"/>
                      <w:sz w:val="24"/>
                      <w:szCs w:val="24"/>
                    </w:rPr>
                    <w:t>№, дата договору</w:t>
                  </w:r>
                </w:p>
              </w:tc>
              <w:tc>
                <w:tcPr>
                  <w:tcW w:w="1508" w:type="pct"/>
                  <w:vAlign w:val="center"/>
                  <w:hideMark/>
                </w:tcPr>
                <w:p w14:paraId="6D604F7B" w14:textId="77777777" w:rsidR="002C4CEB" w:rsidRPr="00ED4F7D" w:rsidRDefault="002C4CEB" w:rsidP="002C4CEB">
                  <w:pPr>
                    <w:pStyle w:val="a4"/>
                    <w:ind w:left="0"/>
                    <w:jc w:val="center"/>
                    <w:rPr>
                      <w:rFonts w:ascii="Times New Roman" w:eastAsia="Calibri" w:hAnsi="Times New Roman" w:cs="Times New Roman"/>
                      <w:sz w:val="24"/>
                      <w:szCs w:val="24"/>
                    </w:rPr>
                  </w:pPr>
                  <w:r w:rsidRPr="00ED4F7D">
                    <w:rPr>
                      <w:rFonts w:ascii="Times New Roman" w:eastAsia="Calibri" w:hAnsi="Times New Roman" w:cs="Times New Roman"/>
                      <w:sz w:val="24"/>
                      <w:szCs w:val="24"/>
                    </w:rPr>
                    <w:t>Предмет договору</w:t>
                  </w:r>
                </w:p>
              </w:tc>
              <w:tc>
                <w:tcPr>
                  <w:tcW w:w="2153" w:type="pct"/>
                  <w:vAlign w:val="center"/>
                </w:tcPr>
                <w:p w14:paraId="22D616A6" w14:textId="77777777" w:rsidR="002C4CEB" w:rsidRPr="00ED4F7D" w:rsidRDefault="002C4CEB" w:rsidP="002C4CEB">
                  <w:pPr>
                    <w:pStyle w:val="a4"/>
                    <w:ind w:left="0"/>
                    <w:jc w:val="center"/>
                    <w:rPr>
                      <w:rFonts w:ascii="Times New Roman" w:eastAsia="Calibri" w:hAnsi="Times New Roman" w:cs="Times New Roman"/>
                      <w:b/>
                      <w:sz w:val="24"/>
                      <w:szCs w:val="24"/>
                    </w:rPr>
                  </w:pPr>
                  <w:r w:rsidRPr="00ED4F7D">
                    <w:rPr>
                      <w:rFonts w:ascii="Times New Roman" w:eastAsia="Calibri" w:hAnsi="Times New Roman" w:cs="Times New Roman"/>
                      <w:sz w:val="24"/>
                      <w:szCs w:val="24"/>
                    </w:rPr>
                    <w:t>Найменування та контактні дані контрагента*</w:t>
                  </w:r>
                </w:p>
              </w:tc>
            </w:tr>
            <w:tr w:rsidR="002C4CEB" w:rsidRPr="00FC0C6D" w14:paraId="247BAB90" w14:textId="77777777" w:rsidTr="002C4CEB">
              <w:trPr>
                <w:trHeight w:val="141"/>
              </w:trPr>
              <w:tc>
                <w:tcPr>
                  <w:tcW w:w="1339" w:type="pct"/>
                  <w:hideMark/>
                </w:tcPr>
                <w:p w14:paraId="61179360" w14:textId="77777777" w:rsidR="002C4CEB" w:rsidRPr="00FC0C6D" w:rsidRDefault="002C4CEB" w:rsidP="002C4CEB">
                  <w:pPr>
                    <w:contextualSpacing/>
                    <w:jc w:val="both"/>
                    <w:rPr>
                      <w:sz w:val="16"/>
                      <w:szCs w:val="16"/>
                    </w:rPr>
                  </w:pPr>
                  <w:r w:rsidRPr="00FC0C6D">
                    <w:t> </w:t>
                  </w:r>
                </w:p>
              </w:tc>
              <w:tc>
                <w:tcPr>
                  <w:tcW w:w="1508" w:type="pct"/>
                  <w:hideMark/>
                </w:tcPr>
                <w:p w14:paraId="607DA882" w14:textId="77777777" w:rsidR="002C4CEB" w:rsidRPr="00FC0C6D" w:rsidRDefault="002C4CEB" w:rsidP="002C4CEB">
                  <w:pPr>
                    <w:contextualSpacing/>
                    <w:jc w:val="both"/>
                  </w:pPr>
                  <w:r w:rsidRPr="00FC0C6D">
                    <w:t> </w:t>
                  </w:r>
                </w:p>
              </w:tc>
              <w:tc>
                <w:tcPr>
                  <w:tcW w:w="2153" w:type="pct"/>
                </w:tcPr>
                <w:p w14:paraId="4FB66CE0" w14:textId="77777777" w:rsidR="002C4CEB" w:rsidRPr="00FC0C6D" w:rsidRDefault="002C4CEB" w:rsidP="002C4CEB">
                  <w:pPr>
                    <w:contextualSpacing/>
                    <w:jc w:val="both"/>
                  </w:pPr>
                </w:p>
              </w:tc>
            </w:tr>
          </w:tbl>
          <w:p w14:paraId="37717327" w14:textId="77777777" w:rsidR="002C4CEB" w:rsidRDefault="002C4CEB" w:rsidP="002C4CEB">
            <w:pPr>
              <w:pStyle w:val="TableParagraph"/>
              <w:tabs>
                <w:tab w:val="left" w:pos="1954"/>
                <w:tab w:val="left" w:pos="2914"/>
                <w:tab w:val="left" w:pos="5123"/>
              </w:tabs>
              <w:ind w:left="96" w:right="92"/>
              <w:rPr>
                <w:sz w:val="24"/>
                <w:szCs w:val="24"/>
                <w:lang w:val="uk-UA"/>
              </w:rPr>
            </w:pPr>
            <w:r w:rsidRPr="004B40FF">
              <w:rPr>
                <w:sz w:val="24"/>
                <w:szCs w:val="24"/>
                <w:lang w:val="uk-UA"/>
              </w:rPr>
              <w:t>Для підтвердження виконання аналогічн</w:t>
            </w:r>
            <w:r>
              <w:rPr>
                <w:sz w:val="24"/>
                <w:szCs w:val="24"/>
                <w:lang w:val="uk-UA"/>
              </w:rPr>
              <w:t>ого</w:t>
            </w:r>
            <w:r w:rsidRPr="004B40FF">
              <w:rPr>
                <w:sz w:val="24"/>
                <w:szCs w:val="24"/>
                <w:lang w:val="uk-UA"/>
              </w:rPr>
              <w:t xml:space="preserve"> договор</w:t>
            </w:r>
            <w:r>
              <w:rPr>
                <w:sz w:val="24"/>
                <w:szCs w:val="24"/>
                <w:lang w:val="uk-UA"/>
              </w:rPr>
              <w:t>у</w:t>
            </w:r>
            <w:r w:rsidRPr="004B40FF">
              <w:rPr>
                <w:sz w:val="24"/>
                <w:szCs w:val="24"/>
                <w:lang w:val="uk-UA"/>
              </w:rPr>
              <w:t xml:space="preserve"> учасник у складі тендерної пропозиції </w:t>
            </w:r>
            <w:r>
              <w:rPr>
                <w:sz w:val="24"/>
                <w:szCs w:val="24"/>
                <w:lang w:val="uk-UA"/>
              </w:rPr>
              <w:t xml:space="preserve">надає: </w:t>
            </w:r>
          </w:p>
          <w:p w14:paraId="165B6FB8" w14:textId="77777777" w:rsidR="002C4CEB" w:rsidRDefault="002C4CEB" w:rsidP="002C4CEB">
            <w:pPr>
              <w:pStyle w:val="TableParagraph"/>
              <w:tabs>
                <w:tab w:val="left" w:pos="1954"/>
                <w:tab w:val="left" w:pos="2914"/>
                <w:tab w:val="left" w:pos="5123"/>
              </w:tabs>
              <w:ind w:left="96" w:right="92"/>
              <w:rPr>
                <w:sz w:val="24"/>
                <w:szCs w:val="24"/>
                <w:lang w:val="uk-UA"/>
              </w:rPr>
            </w:pPr>
            <w:r>
              <w:rPr>
                <w:sz w:val="24"/>
                <w:szCs w:val="24"/>
                <w:lang w:val="uk-UA"/>
              </w:rPr>
              <w:t xml:space="preserve">- </w:t>
            </w:r>
            <w:r w:rsidRPr="004B40FF">
              <w:rPr>
                <w:sz w:val="24"/>
                <w:szCs w:val="24"/>
                <w:lang w:val="uk-UA"/>
              </w:rPr>
              <w:t>копі</w:t>
            </w:r>
            <w:r>
              <w:rPr>
                <w:sz w:val="24"/>
                <w:szCs w:val="24"/>
                <w:lang w:val="uk-UA"/>
              </w:rPr>
              <w:t>ю</w:t>
            </w:r>
            <w:r w:rsidRPr="004B40FF">
              <w:rPr>
                <w:sz w:val="24"/>
                <w:szCs w:val="24"/>
                <w:lang w:val="uk-UA"/>
              </w:rPr>
              <w:t xml:space="preserve"> договор</w:t>
            </w:r>
            <w:r>
              <w:rPr>
                <w:sz w:val="24"/>
                <w:szCs w:val="24"/>
                <w:lang w:val="uk-UA"/>
              </w:rPr>
              <w:t>у;</w:t>
            </w:r>
          </w:p>
          <w:p w14:paraId="4CD9A36F" w14:textId="77777777" w:rsidR="002C4CEB" w:rsidRDefault="002C4CEB" w:rsidP="002C4CEB">
            <w:pPr>
              <w:pStyle w:val="TableParagraph"/>
              <w:tabs>
                <w:tab w:val="left" w:pos="237"/>
                <w:tab w:val="left" w:pos="379"/>
                <w:tab w:val="left" w:pos="763"/>
                <w:tab w:val="left" w:pos="1051"/>
                <w:tab w:val="left" w:pos="1954"/>
                <w:tab w:val="left" w:pos="2914"/>
                <w:tab w:val="left" w:pos="5123"/>
              </w:tabs>
              <w:ind w:left="96" w:right="92"/>
              <w:rPr>
                <w:bCs/>
                <w:sz w:val="24"/>
                <w:szCs w:val="24"/>
                <w:lang w:val="uk-UA"/>
              </w:rPr>
            </w:pPr>
            <w:r>
              <w:rPr>
                <w:sz w:val="24"/>
                <w:szCs w:val="24"/>
                <w:lang w:val="uk-UA"/>
              </w:rPr>
              <w:t xml:space="preserve">- </w:t>
            </w:r>
            <w:r w:rsidRPr="004B40FF">
              <w:rPr>
                <w:sz w:val="24"/>
                <w:szCs w:val="24"/>
                <w:lang w:val="uk-UA"/>
              </w:rPr>
              <w:t>копії актів прийомки п</w:t>
            </w:r>
            <w:r>
              <w:rPr>
                <w:sz w:val="24"/>
                <w:szCs w:val="24"/>
                <w:lang w:val="uk-UA"/>
              </w:rPr>
              <w:t>ередач</w:t>
            </w:r>
            <w:r w:rsidR="005A3000">
              <w:rPr>
                <w:sz w:val="24"/>
                <w:szCs w:val="24"/>
                <w:lang w:val="uk-UA"/>
              </w:rPr>
              <w:t xml:space="preserve"> або </w:t>
            </w:r>
            <w:r>
              <w:rPr>
                <w:sz w:val="24"/>
                <w:szCs w:val="24"/>
                <w:lang w:val="uk-UA"/>
              </w:rPr>
              <w:t xml:space="preserve">копії інших документів, </w:t>
            </w:r>
            <w:r w:rsidRPr="004B40FF">
              <w:rPr>
                <w:sz w:val="24"/>
                <w:szCs w:val="24"/>
                <w:lang w:val="uk-UA"/>
              </w:rPr>
              <w:t xml:space="preserve">що підтверджують факт(и) передачі/поставки аналогічного предмету закупівлі </w:t>
            </w:r>
            <w:r w:rsidRPr="004B40FF">
              <w:rPr>
                <w:spacing w:val="2"/>
                <w:sz w:val="24"/>
                <w:szCs w:val="24"/>
                <w:lang w:val="uk-UA"/>
              </w:rPr>
              <w:t xml:space="preserve">та </w:t>
            </w:r>
            <w:r w:rsidRPr="004B40FF">
              <w:rPr>
                <w:sz w:val="24"/>
                <w:szCs w:val="24"/>
                <w:lang w:val="uk-UA"/>
              </w:rPr>
              <w:t xml:space="preserve">виконання договору в повному обсязі </w:t>
            </w:r>
            <w:r>
              <w:rPr>
                <w:sz w:val="24"/>
                <w:szCs w:val="24"/>
                <w:lang w:val="uk-UA"/>
              </w:rPr>
              <w:t xml:space="preserve">або </w:t>
            </w:r>
            <w:r>
              <w:rPr>
                <w:bCs/>
                <w:sz w:val="24"/>
                <w:szCs w:val="24"/>
                <w:lang w:val="uk-UA"/>
              </w:rPr>
              <w:t>п</w:t>
            </w:r>
            <w:r w:rsidRPr="00706E7E">
              <w:rPr>
                <w:bCs/>
                <w:sz w:val="24"/>
                <w:szCs w:val="24"/>
                <w:lang w:val="uk-UA"/>
              </w:rPr>
              <w:t>озитивний лист-відгук від контрагента, у довільній формі, зміст якого підтверджує якісне виконання договору</w:t>
            </w:r>
            <w:r w:rsidR="00FF6443">
              <w:rPr>
                <w:bCs/>
                <w:sz w:val="24"/>
                <w:szCs w:val="24"/>
                <w:lang w:val="uk-UA"/>
              </w:rPr>
              <w:t xml:space="preserve"> (зазначеного Учасником у даній довідці)</w:t>
            </w:r>
            <w:r w:rsidRPr="00706E7E">
              <w:rPr>
                <w:bCs/>
                <w:sz w:val="24"/>
                <w:szCs w:val="24"/>
                <w:lang w:val="uk-UA"/>
              </w:rPr>
              <w:t xml:space="preserve"> та відсутність пред’явлених позовів та претензій у зв’язку з неналежним виконанням зобов’язань. </w:t>
            </w:r>
          </w:p>
          <w:p w14:paraId="545FBF00" w14:textId="77777777" w:rsidR="00461E0A" w:rsidRDefault="00461E0A" w:rsidP="00461E0A">
            <w:pPr>
              <w:pStyle w:val="TableParagraph"/>
              <w:tabs>
                <w:tab w:val="left" w:pos="237"/>
                <w:tab w:val="left" w:pos="379"/>
                <w:tab w:val="left" w:pos="763"/>
                <w:tab w:val="left" w:pos="1051"/>
                <w:tab w:val="left" w:pos="1954"/>
                <w:tab w:val="left" w:pos="2914"/>
                <w:tab w:val="left" w:pos="5123"/>
              </w:tabs>
              <w:ind w:left="96" w:right="92"/>
              <w:rPr>
                <w:b/>
                <w:sz w:val="24"/>
                <w:szCs w:val="24"/>
                <w:lang w:val="uk-UA"/>
              </w:rPr>
            </w:pPr>
            <w:r w:rsidRPr="00ED4F7D">
              <w:rPr>
                <w:b/>
                <w:bCs/>
                <w:sz w:val="24"/>
                <w:szCs w:val="24"/>
                <w:lang w:val="uk-UA"/>
              </w:rPr>
              <w:t xml:space="preserve">2. </w:t>
            </w:r>
            <w:r w:rsidRPr="00ED4F7D">
              <w:rPr>
                <w:b/>
                <w:sz w:val="24"/>
                <w:szCs w:val="24"/>
                <w:lang w:val="uk-UA"/>
              </w:rPr>
              <w:t xml:space="preserve">Наявність </w:t>
            </w:r>
            <w:r>
              <w:rPr>
                <w:b/>
                <w:sz w:val="24"/>
                <w:szCs w:val="24"/>
                <w:lang w:val="uk-UA"/>
              </w:rPr>
              <w:t>обладнання та матеріально-технічної бази:</w:t>
            </w:r>
          </w:p>
          <w:p w14:paraId="782F4F7E" w14:textId="77777777" w:rsidR="00461E0A" w:rsidRDefault="00461E0A" w:rsidP="002C4CEB">
            <w:pPr>
              <w:pStyle w:val="TableParagraph"/>
              <w:tabs>
                <w:tab w:val="left" w:pos="237"/>
                <w:tab w:val="left" w:pos="379"/>
                <w:tab w:val="left" w:pos="763"/>
                <w:tab w:val="left" w:pos="1051"/>
                <w:tab w:val="left" w:pos="1954"/>
                <w:tab w:val="left" w:pos="2914"/>
                <w:tab w:val="left" w:pos="5123"/>
              </w:tabs>
              <w:ind w:left="96" w:right="92"/>
              <w:rPr>
                <w:sz w:val="24"/>
                <w:lang w:val="uk-UA"/>
              </w:rPr>
            </w:pPr>
            <w:r w:rsidRPr="00ED4F7D">
              <w:rPr>
                <w:sz w:val="24"/>
                <w:szCs w:val="24"/>
                <w:lang w:val="uk-UA"/>
              </w:rPr>
              <w:t>2.1.</w:t>
            </w:r>
            <w:r>
              <w:rPr>
                <w:sz w:val="24"/>
                <w:szCs w:val="24"/>
                <w:lang w:val="uk-UA"/>
              </w:rPr>
              <w:t xml:space="preserve"> </w:t>
            </w:r>
            <w:r w:rsidRPr="00246CE0">
              <w:rPr>
                <w:sz w:val="24"/>
                <w:szCs w:val="24"/>
                <w:lang w:val="uk-UA"/>
              </w:rPr>
              <w:t xml:space="preserve">Довідка </w:t>
            </w:r>
            <w:r>
              <w:rPr>
                <w:sz w:val="24"/>
                <w:szCs w:val="24"/>
                <w:lang w:val="uk-UA"/>
              </w:rPr>
              <w:t xml:space="preserve">у довільній формі </w:t>
            </w:r>
            <w:r w:rsidRPr="00246CE0">
              <w:rPr>
                <w:sz w:val="24"/>
                <w:szCs w:val="24"/>
                <w:lang w:val="uk-UA"/>
              </w:rPr>
              <w:t xml:space="preserve">про наявність </w:t>
            </w:r>
            <w:r>
              <w:rPr>
                <w:sz w:val="24"/>
                <w:szCs w:val="24"/>
                <w:lang w:val="uk-UA"/>
              </w:rPr>
              <w:t xml:space="preserve">у Учасника </w:t>
            </w:r>
            <w:r w:rsidRPr="00461E0A">
              <w:rPr>
                <w:sz w:val="24"/>
                <w:lang w:val="uk-UA"/>
              </w:rPr>
              <w:t xml:space="preserve">матеріально - </w:t>
            </w:r>
            <w:proofErr w:type="spellStart"/>
            <w:r w:rsidRPr="00461E0A">
              <w:rPr>
                <w:sz w:val="24"/>
                <w:lang w:val="uk-UA"/>
              </w:rPr>
              <w:t>технiчн</w:t>
            </w:r>
            <w:r>
              <w:rPr>
                <w:sz w:val="24"/>
                <w:lang w:val="uk-UA"/>
              </w:rPr>
              <w:t>ої</w:t>
            </w:r>
            <w:proofErr w:type="spellEnd"/>
            <w:r w:rsidRPr="00461E0A">
              <w:rPr>
                <w:sz w:val="24"/>
                <w:lang w:val="uk-UA"/>
              </w:rPr>
              <w:t xml:space="preserve"> баз</w:t>
            </w:r>
            <w:r>
              <w:rPr>
                <w:sz w:val="24"/>
                <w:lang w:val="uk-UA"/>
              </w:rPr>
              <w:t>и</w:t>
            </w:r>
            <w:r w:rsidRPr="00461E0A">
              <w:rPr>
                <w:sz w:val="24"/>
                <w:lang w:val="uk-UA"/>
              </w:rPr>
              <w:t>, у тому числі власн</w:t>
            </w:r>
            <w:r w:rsidR="004B699E">
              <w:rPr>
                <w:sz w:val="24"/>
                <w:lang w:val="uk-UA"/>
              </w:rPr>
              <w:t>их</w:t>
            </w:r>
            <w:r w:rsidRPr="00461E0A">
              <w:rPr>
                <w:sz w:val="24"/>
                <w:lang w:val="uk-UA"/>
              </w:rPr>
              <w:t xml:space="preserve"> виробнич</w:t>
            </w:r>
            <w:r w:rsidR="004B699E">
              <w:rPr>
                <w:sz w:val="24"/>
                <w:lang w:val="uk-UA"/>
              </w:rPr>
              <w:t>их</w:t>
            </w:r>
            <w:r w:rsidRPr="00461E0A">
              <w:rPr>
                <w:sz w:val="24"/>
                <w:lang w:val="uk-UA"/>
              </w:rPr>
              <w:t xml:space="preserve"> потужност</w:t>
            </w:r>
            <w:r w:rsidR="004B699E">
              <w:rPr>
                <w:sz w:val="24"/>
                <w:lang w:val="uk-UA"/>
              </w:rPr>
              <w:t>ей</w:t>
            </w:r>
            <w:r w:rsidRPr="00461E0A">
              <w:rPr>
                <w:sz w:val="24"/>
                <w:lang w:val="uk-UA"/>
              </w:rPr>
              <w:t xml:space="preserve"> та/або центр</w:t>
            </w:r>
            <w:r w:rsidR="004B699E">
              <w:rPr>
                <w:sz w:val="24"/>
                <w:lang w:val="uk-UA"/>
              </w:rPr>
              <w:t>ів</w:t>
            </w:r>
            <w:r w:rsidRPr="00461E0A">
              <w:rPr>
                <w:sz w:val="24"/>
                <w:lang w:val="uk-UA"/>
              </w:rPr>
              <w:t xml:space="preserve"> обслуговування в м. Києві з відповідними умовами для зберігання, гарантійного, сервісного обслуговування товару, що є предметом закупівлі. </w:t>
            </w:r>
          </w:p>
          <w:p w14:paraId="4A099593" w14:textId="77777777" w:rsidR="005A3000" w:rsidRPr="002C4CEB" w:rsidRDefault="005A3000" w:rsidP="005A3000">
            <w:pPr>
              <w:pStyle w:val="TableParagraph"/>
              <w:tabs>
                <w:tab w:val="left" w:pos="237"/>
                <w:tab w:val="left" w:pos="379"/>
                <w:tab w:val="left" w:pos="763"/>
                <w:tab w:val="left" w:pos="1051"/>
                <w:tab w:val="left" w:pos="1954"/>
                <w:tab w:val="left" w:pos="2914"/>
                <w:tab w:val="left" w:pos="5123"/>
              </w:tabs>
              <w:ind w:left="96" w:right="92"/>
              <w:rPr>
                <w:bCs/>
                <w:sz w:val="24"/>
                <w:szCs w:val="24"/>
                <w:lang w:val="uk-UA"/>
              </w:rPr>
            </w:pPr>
            <w:r>
              <w:rPr>
                <w:i/>
                <w:lang w:val="uk-UA"/>
              </w:rPr>
              <w:t xml:space="preserve">Конфіденційною </w:t>
            </w:r>
            <w:r>
              <w:rPr>
                <w:b/>
                <w:i/>
                <w:lang w:val="uk-UA"/>
              </w:rPr>
              <w:t>не може</w:t>
            </w:r>
            <w:r>
              <w:rPr>
                <w:i/>
                <w:lang w:val="uk-UA"/>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284" w:history="1">
              <w:r>
                <w:rPr>
                  <w:rStyle w:val="ad"/>
                  <w:i/>
                  <w:lang w:val="uk-UA"/>
                </w:rPr>
                <w:t>статті 16</w:t>
              </w:r>
            </w:hyperlink>
            <w:r>
              <w:rPr>
                <w:i/>
                <w:lang w:val="uk-UA"/>
              </w:rPr>
              <w:t xml:space="preserve">  Закону.</w:t>
            </w:r>
          </w:p>
        </w:tc>
      </w:tr>
      <w:tr w:rsidR="00AE0FE5" w14:paraId="439648E7" w14:textId="77777777" w:rsidTr="00AE0FE5">
        <w:tc>
          <w:tcPr>
            <w:tcW w:w="9853" w:type="dxa"/>
          </w:tcPr>
          <w:p w14:paraId="0513462A" w14:textId="77777777" w:rsidR="00DF65C2" w:rsidRPr="001E2C9A" w:rsidRDefault="002C4CEB" w:rsidP="00DF65C2">
            <w:pPr>
              <w:jc w:val="both"/>
              <w:rPr>
                <w:b/>
                <w:iCs/>
                <w:sz w:val="24"/>
                <w:szCs w:val="24"/>
                <w:lang w:val="uk-UA"/>
              </w:rPr>
            </w:pPr>
            <w:r>
              <w:rPr>
                <w:b/>
                <w:iCs/>
                <w:lang w:val="uk-UA"/>
              </w:rPr>
              <w:t>2.</w:t>
            </w:r>
            <w:r w:rsidR="00DF65C2" w:rsidRPr="007904E6">
              <w:rPr>
                <w:lang w:val="uk-UA"/>
              </w:rPr>
              <w:t xml:space="preserve"> </w:t>
            </w:r>
            <w:r w:rsidR="007904E6" w:rsidRPr="007904E6">
              <w:rPr>
                <w:b/>
                <w:iCs/>
                <w:sz w:val="24"/>
                <w:szCs w:val="24"/>
                <w:lang w:val="uk-UA"/>
              </w:rPr>
              <w:t>Учасник процедури закупівлі у складі тендерної пропозиції надає завірені копії або скановані оригінали</w:t>
            </w:r>
            <w:r w:rsidR="00DF65C2" w:rsidRPr="001E2C9A">
              <w:rPr>
                <w:b/>
                <w:iCs/>
                <w:sz w:val="24"/>
                <w:szCs w:val="24"/>
                <w:lang w:val="uk-UA"/>
              </w:rPr>
              <w:t>:</w:t>
            </w:r>
          </w:p>
          <w:p w14:paraId="4F776025" w14:textId="77777777" w:rsidR="00DF65C2" w:rsidRPr="001E2C9A" w:rsidRDefault="00DF65C2" w:rsidP="00DF65C2">
            <w:pPr>
              <w:jc w:val="both"/>
              <w:rPr>
                <w:iCs/>
                <w:sz w:val="24"/>
                <w:szCs w:val="24"/>
                <w:lang w:val="uk-UA"/>
              </w:rPr>
            </w:pPr>
            <w:r w:rsidRPr="001E2C9A">
              <w:rPr>
                <w:iCs/>
                <w:sz w:val="24"/>
                <w:szCs w:val="24"/>
                <w:lang w:val="uk-UA"/>
              </w:rPr>
              <w:t>2.1. Статут (зі змінами) або інший установчий документ,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31B04FB2" w14:textId="77777777" w:rsidR="00DF65C2" w:rsidRPr="001E2C9A" w:rsidRDefault="00DF65C2" w:rsidP="00DF65C2">
            <w:pPr>
              <w:jc w:val="both"/>
              <w:rPr>
                <w:iCs/>
                <w:sz w:val="24"/>
                <w:szCs w:val="24"/>
                <w:lang w:val="uk-UA"/>
              </w:rPr>
            </w:pPr>
            <w:r w:rsidRPr="001E2C9A">
              <w:rPr>
                <w:iCs/>
                <w:sz w:val="24"/>
                <w:szCs w:val="24"/>
                <w:lang w:val="uk-UA"/>
              </w:rPr>
              <w:t>2.2. Протокол зборів засновників або виписка (витяг) з протоколу зборів засновників про призначення, або наказом про призначення, або довіреністю чи дорученням на вчинення правочинів (у разі підписання іншою уповноваженою особою Учасника), або іншим документом оформленим у відповідності до чинного законодавства (для юридичних осіб).</w:t>
            </w:r>
          </w:p>
          <w:p w14:paraId="53EE3ADA" w14:textId="77777777" w:rsidR="00DF65C2" w:rsidRPr="001E2C9A" w:rsidRDefault="00DF65C2" w:rsidP="00DF65C2">
            <w:pPr>
              <w:jc w:val="both"/>
              <w:rPr>
                <w:iCs/>
                <w:sz w:val="24"/>
                <w:szCs w:val="24"/>
                <w:lang w:val="uk-UA"/>
              </w:rPr>
            </w:pPr>
            <w:r w:rsidRPr="001E2C9A">
              <w:rPr>
                <w:iCs/>
                <w:sz w:val="24"/>
                <w:szCs w:val="24"/>
                <w:lang w:val="uk-UA"/>
              </w:rPr>
              <w:t>2.3. У разі наявності будь-яких обмежень щодо укладання  договорів згідно установчих (статутних) документів Учасника додатково Переможцем надається копія протокольного рішення учасників (акціонерів, власників) з наданням повноважень на укладання договору (</w:t>
            </w:r>
            <w:proofErr w:type="spellStart"/>
            <w:r w:rsidRPr="001E2C9A">
              <w:rPr>
                <w:iCs/>
                <w:sz w:val="24"/>
                <w:szCs w:val="24"/>
                <w:lang w:val="uk-UA"/>
              </w:rPr>
              <w:t>ів</w:t>
            </w:r>
            <w:proofErr w:type="spellEnd"/>
            <w:r w:rsidRPr="001E2C9A">
              <w:rPr>
                <w:iCs/>
                <w:sz w:val="24"/>
                <w:szCs w:val="24"/>
                <w:lang w:val="uk-UA"/>
              </w:rPr>
              <w:t>), або копію іншого документа, що підтверджує зняття обмежень щодо укладення договорів передбачених установчих (статутних) документів Учасника.</w:t>
            </w:r>
          </w:p>
          <w:p w14:paraId="75549934" w14:textId="77777777" w:rsidR="00DF65C2" w:rsidRPr="001E2C9A" w:rsidRDefault="00DF65C2" w:rsidP="00DF65C2">
            <w:pPr>
              <w:jc w:val="both"/>
              <w:rPr>
                <w:iCs/>
                <w:sz w:val="24"/>
                <w:szCs w:val="24"/>
                <w:lang w:val="uk-UA"/>
              </w:rPr>
            </w:pPr>
            <w:r w:rsidRPr="001E2C9A">
              <w:rPr>
                <w:iCs/>
                <w:sz w:val="24"/>
                <w:szCs w:val="24"/>
                <w:lang w:val="uk-UA"/>
              </w:rPr>
              <w:t xml:space="preserve">2.4. </w:t>
            </w:r>
            <w:r w:rsidR="00CB6932">
              <w:rPr>
                <w:iCs/>
                <w:sz w:val="24"/>
                <w:szCs w:val="24"/>
                <w:lang w:val="uk-UA"/>
              </w:rPr>
              <w:t>В</w:t>
            </w:r>
            <w:r w:rsidR="001521F0" w:rsidRPr="000123B0">
              <w:rPr>
                <w:iCs/>
                <w:sz w:val="24"/>
                <w:szCs w:val="24"/>
                <w:lang w:val="uk-UA"/>
              </w:rPr>
              <w:t>итяг з реєстру платників ПДВ</w:t>
            </w:r>
            <w:r w:rsidR="00CB6932">
              <w:rPr>
                <w:iCs/>
                <w:sz w:val="24"/>
                <w:szCs w:val="24"/>
                <w:lang w:val="uk-UA"/>
              </w:rPr>
              <w:t xml:space="preserve"> </w:t>
            </w:r>
            <w:r w:rsidR="001521F0" w:rsidRPr="000123B0">
              <w:rPr>
                <w:iCs/>
                <w:sz w:val="24"/>
                <w:szCs w:val="24"/>
                <w:lang w:val="uk-UA"/>
              </w:rPr>
              <w:t>або витяг з ре</w:t>
            </w:r>
            <w:r w:rsidR="001521F0">
              <w:rPr>
                <w:iCs/>
                <w:sz w:val="24"/>
                <w:szCs w:val="24"/>
                <w:lang w:val="uk-UA"/>
              </w:rPr>
              <w:t>єстру платників єдиного податку</w:t>
            </w:r>
            <w:r w:rsidR="001521F0" w:rsidRPr="001E2C9A">
              <w:rPr>
                <w:iCs/>
                <w:sz w:val="24"/>
                <w:szCs w:val="24"/>
                <w:lang w:val="uk-UA"/>
              </w:rPr>
              <w:t>.</w:t>
            </w:r>
          </w:p>
          <w:p w14:paraId="49866231" w14:textId="77777777" w:rsidR="00DF65C2" w:rsidRPr="001E2C9A" w:rsidRDefault="00DF65C2" w:rsidP="00DF65C2">
            <w:pPr>
              <w:jc w:val="both"/>
              <w:rPr>
                <w:iCs/>
                <w:sz w:val="24"/>
                <w:szCs w:val="24"/>
                <w:lang w:val="uk-UA"/>
              </w:rPr>
            </w:pPr>
            <w:r w:rsidRPr="001E2C9A">
              <w:rPr>
                <w:iCs/>
                <w:sz w:val="24"/>
                <w:szCs w:val="24"/>
                <w:lang w:val="uk-UA"/>
              </w:rPr>
              <w:t xml:space="preserve">2.5. </w:t>
            </w:r>
            <w:r w:rsidR="00CB6932" w:rsidRPr="00E37147">
              <w:rPr>
                <w:iCs/>
                <w:sz w:val="24"/>
                <w:szCs w:val="24"/>
                <w:lang w:val="uk-UA"/>
              </w:rPr>
              <w:t>Надати оригінал або копію реєстру власників цінних паперів, видану Національним дипоз</w:t>
            </w:r>
            <w:r w:rsidR="00F621F4">
              <w:rPr>
                <w:iCs/>
                <w:sz w:val="24"/>
                <w:szCs w:val="24"/>
                <w:lang w:val="uk-UA"/>
              </w:rPr>
              <w:t>и</w:t>
            </w:r>
            <w:r w:rsidR="00CB6932" w:rsidRPr="00E37147">
              <w:rPr>
                <w:iCs/>
                <w:sz w:val="24"/>
                <w:szCs w:val="24"/>
                <w:lang w:val="uk-UA"/>
              </w:rPr>
              <w:t xml:space="preserve">тарієм України відповідно до чинного Регламенту впровадження </w:t>
            </w:r>
            <w:proofErr w:type="spellStart"/>
            <w:r w:rsidR="00CB6932" w:rsidRPr="00E37147">
              <w:rPr>
                <w:iCs/>
                <w:sz w:val="24"/>
                <w:szCs w:val="24"/>
                <w:lang w:val="uk-UA"/>
              </w:rPr>
              <w:t>дипозитарної</w:t>
            </w:r>
            <w:proofErr w:type="spellEnd"/>
            <w:r w:rsidR="00CB6932" w:rsidRPr="00E37147">
              <w:rPr>
                <w:iCs/>
                <w:sz w:val="24"/>
                <w:szCs w:val="24"/>
                <w:lang w:val="uk-UA"/>
              </w:rPr>
              <w:t xml:space="preserve"> діяльності Центрального </w:t>
            </w:r>
            <w:proofErr w:type="spellStart"/>
            <w:r w:rsidR="00CB6932" w:rsidRPr="00E37147">
              <w:rPr>
                <w:iCs/>
                <w:sz w:val="24"/>
                <w:szCs w:val="24"/>
                <w:lang w:val="uk-UA"/>
              </w:rPr>
              <w:t>дипозитарію</w:t>
            </w:r>
            <w:proofErr w:type="spellEnd"/>
            <w:r w:rsidR="00CB6932" w:rsidRPr="00E37147">
              <w:rPr>
                <w:iCs/>
                <w:sz w:val="24"/>
                <w:szCs w:val="24"/>
                <w:lang w:val="uk-UA"/>
              </w:rPr>
              <w:t xml:space="preserve"> цінних паперів</w:t>
            </w:r>
            <w:r w:rsidRPr="001E2C9A">
              <w:rPr>
                <w:iCs/>
                <w:sz w:val="24"/>
                <w:szCs w:val="24"/>
                <w:lang w:val="uk-UA"/>
              </w:rPr>
              <w:t>.</w:t>
            </w:r>
          </w:p>
          <w:p w14:paraId="4371C6D8" w14:textId="77777777" w:rsidR="001521F0" w:rsidRPr="001E2C9A" w:rsidRDefault="00DF65C2" w:rsidP="001521F0">
            <w:pPr>
              <w:jc w:val="both"/>
              <w:rPr>
                <w:iCs/>
                <w:sz w:val="24"/>
                <w:szCs w:val="24"/>
                <w:lang w:val="uk-UA"/>
              </w:rPr>
            </w:pPr>
            <w:r w:rsidRPr="001E2C9A">
              <w:rPr>
                <w:iCs/>
                <w:sz w:val="24"/>
                <w:szCs w:val="24"/>
                <w:lang w:val="uk-UA"/>
              </w:rPr>
              <w:t xml:space="preserve">2.6. </w:t>
            </w:r>
            <w:r w:rsidR="001521F0">
              <w:rPr>
                <w:iCs/>
                <w:sz w:val="24"/>
                <w:szCs w:val="24"/>
                <w:lang w:val="uk-UA"/>
              </w:rPr>
              <w:t>П</w:t>
            </w:r>
            <w:r w:rsidR="001521F0" w:rsidRPr="000123B0">
              <w:rPr>
                <w:iCs/>
                <w:sz w:val="24"/>
                <w:szCs w:val="24"/>
                <w:lang w:val="uk-UA"/>
              </w:rPr>
              <w:t>аспорт (ст.1-2, ст.3-6 за наявності записів) або паспорт у формі ID-картки з витягом з Єдиного демографічного реєстру щодо реєстрації місця проживання (</w:t>
            </w:r>
            <w:r w:rsidR="001521F0" w:rsidRPr="000123B0">
              <w:rPr>
                <w:i/>
                <w:iCs/>
                <w:sz w:val="24"/>
                <w:szCs w:val="24"/>
                <w:lang w:val="uk-UA"/>
              </w:rPr>
              <w:t>для фізичних осіб</w:t>
            </w:r>
            <w:r w:rsidR="001521F0" w:rsidRPr="000123B0">
              <w:rPr>
                <w:iCs/>
                <w:sz w:val="24"/>
                <w:szCs w:val="24"/>
                <w:lang w:val="uk-UA"/>
              </w:rPr>
              <w:t>)</w:t>
            </w:r>
            <w:r w:rsidR="001521F0" w:rsidRPr="001E2C9A">
              <w:rPr>
                <w:iCs/>
                <w:sz w:val="24"/>
                <w:szCs w:val="24"/>
                <w:lang w:val="uk-UA"/>
              </w:rPr>
              <w:t>.</w:t>
            </w:r>
          </w:p>
          <w:p w14:paraId="7EE62C86" w14:textId="77777777" w:rsidR="00AE0FE5" w:rsidRDefault="00DF65C2" w:rsidP="00DF65C2">
            <w:pPr>
              <w:jc w:val="both"/>
              <w:rPr>
                <w:iCs/>
                <w:sz w:val="24"/>
                <w:szCs w:val="24"/>
                <w:lang w:val="uk-UA"/>
              </w:rPr>
            </w:pPr>
            <w:r w:rsidRPr="001E2C9A">
              <w:rPr>
                <w:iCs/>
                <w:sz w:val="24"/>
                <w:szCs w:val="24"/>
                <w:lang w:val="uk-UA"/>
              </w:rPr>
              <w:t>У випадку надання довіреності – довіреність повинна містити право на підпис документів, що входять до складу тендерної пропозиції.</w:t>
            </w:r>
          </w:p>
          <w:p w14:paraId="5F470BA3" w14:textId="77777777" w:rsidR="001379F6" w:rsidRPr="00AE0FE5" w:rsidRDefault="001379F6" w:rsidP="00DF65C2">
            <w:pPr>
              <w:jc w:val="both"/>
              <w:rPr>
                <w:b/>
                <w:iCs/>
                <w:lang w:val="uk-UA"/>
              </w:rPr>
            </w:pPr>
          </w:p>
        </w:tc>
      </w:tr>
      <w:tr w:rsidR="00AE0FE5" w14:paraId="71B571A7" w14:textId="77777777" w:rsidTr="00AE0FE5">
        <w:tc>
          <w:tcPr>
            <w:tcW w:w="9853" w:type="dxa"/>
          </w:tcPr>
          <w:p w14:paraId="777793D7" w14:textId="77777777" w:rsidR="00DF65C2" w:rsidRPr="001E2C9A" w:rsidRDefault="00DF65C2" w:rsidP="00DF65C2">
            <w:pPr>
              <w:jc w:val="both"/>
              <w:rPr>
                <w:b/>
                <w:iCs/>
                <w:sz w:val="24"/>
                <w:szCs w:val="24"/>
                <w:lang w:val="uk-UA"/>
              </w:rPr>
            </w:pPr>
            <w:r w:rsidRPr="001E2C9A">
              <w:rPr>
                <w:b/>
                <w:iCs/>
                <w:sz w:val="24"/>
                <w:szCs w:val="24"/>
                <w:lang w:val="uk-UA"/>
              </w:rPr>
              <w:lastRenderedPageBreak/>
              <w:t>3. Лист-згода з проектом договору наступного змісту:</w:t>
            </w:r>
          </w:p>
          <w:p w14:paraId="61604917" w14:textId="39016CFD" w:rsidR="00D4106E" w:rsidRPr="00D4106E" w:rsidRDefault="00DF65C2" w:rsidP="00D4106E">
            <w:pPr>
              <w:rPr>
                <w:b/>
                <w:i/>
                <w:iCs/>
                <w:lang w:val="uk-UA"/>
              </w:rPr>
            </w:pPr>
            <w:r w:rsidRPr="001E2C9A">
              <w:rPr>
                <w:iCs/>
                <w:sz w:val="24"/>
                <w:szCs w:val="24"/>
                <w:lang w:val="uk-UA"/>
              </w:rPr>
              <w:t xml:space="preserve">(Назва учасника), як учасник тендеру на закупівлю </w:t>
            </w:r>
            <w:r w:rsidR="00FE4969" w:rsidRPr="00EE2FEF">
              <w:rPr>
                <w:iCs/>
                <w:sz w:val="24"/>
                <w:szCs w:val="24"/>
                <w:lang w:val="uk-UA"/>
              </w:rPr>
              <w:t>«</w:t>
            </w:r>
            <w:r w:rsidR="00F621F4" w:rsidRPr="00F621F4">
              <w:rPr>
                <w:b/>
                <w:i/>
                <w:iCs/>
                <w:sz w:val="24"/>
                <w:szCs w:val="24"/>
                <w:lang w:val="uk-UA"/>
              </w:rPr>
              <w:t>Код ДК 021-2015:</w:t>
            </w:r>
            <w:r w:rsidR="00D4106E">
              <w:t xml:space="preserve"> </w:t>
            </w:r>
            <w:r w:rsidR="00D4106E" w:rsidRPr="00D4106E">
              <w:rPr>
                <w:b/>
                <w:i/>
                <w:iCs/>
                <w:lang w:val="uk-UA"/>
              </w:rPr>
              <w:t xml:space="preserve">Код ДК 021-2015: </w:t>
            </w:r>
            <w:r w:rsidR="00D4106E" w:rsidRPr="00D4106E">
              <w:rPr>
                <w:b/>
                <w:i/>
                <w:iCs/>
                <w:sz w:val="24"/>
                <w:szCs w:val="24"/>
                <w:lang w:val="uk-UA"/>
              </w:rPr>
              <w:t xml:space="preserve">34110000-1 — Легкові автомобілі (спеціалізований автомобіль для перевезення людей з обмеженими можливостями </w:t>
            </w:r>
            <w:proofErr w:type="spellStart"/>
            <w:r w:rsidR="00D4106E" w:rsidRPr="00D4106E">
              <w:rPr>
                <w:b/>
                <w:i/>
                <w:iCs/>
                <w:sz w:val="24"/>
                <w:szCs w:val="24"/>
                <w:lang w:val="uk-UA"/>
              </w:rPr>
              <w:t>Renault</w:t>
            </w:r>
            <w:proofErr w:type="spellEnd"/>
            <w:r w:rsidR="00D4106E" w:rsidRPr="00D4106E">
              <w:rPr>
                <w:b/>
                <w:i/>
                <w:iCs/>
                <w:sz w:val="24"/>
                <w:szCs w:val="24"/>
                <w:lang w:val="uk-UA"/>
              </w:rPr>
              <w:t xml:space="preserve"> </w:t>
            </w:r>
            <w:proofErr w:type="spellStart"/>
            <w:r w:rsidR="00D4106E" w:rsidRPr="00D4106E">
              <w:rPr>
                <w:b/>
                <w:i/>
                <w:iCs/>
                <w:sz w:val="24"/>
                <w:szCs w:val="24"/>
                <w:lang w:val="uk-UA"/>
              </w:rPr>
              <w:t>Master</w:t>
            </w:r>
            <w:proofErr w:type="spellEnd"/>
            <w:r w:rsidR="00D4106E" w:rsidRPr="00D4106E">
              <w:rPr>
                <w:b/>
                <w:i/>
                <w:iCs/>
                <w:sz w:val="24"/>
                <w:szCs w:val="24"/>
                <w:lang w:val="uk-UA"/>
              </w:rPr>
              <w:t xml:space="preserve"> L3H2  або еквівалент)</w:t>
            </w:r>
          </w:p>
          <w:p w14:paraId="416F9BB6" w14:textId="4489FAD5" w:rsidR="00AE0FE5" w:rsidRPr="001E2C9A" w:rsidRDefault="00DF65C2" w:rsidP="00791724">
            <w:pPr>
              <w:jc w:val="both"/>
              <w:rPr>
                <w:b/>
                <w:i/>
                <w:iCs/>
                <w:sz w:val="24"/>
                <w:szCs w:val="24"/>
                <w:lang w:val="uk-UA"/>
              </w:rPr>
            </w:pPr>
            <w:r w:rsidRPr="001E2C9A">
              <w:rPr>
                <w:iCs/>
                <w:sz w:val="24"/>
                <w:szCs w:val="24"/>
                <w:lang w:val="uk-UA"/>
              </w:rPr>
              <w:t xml:space="preserve">ознайомились з проектом договору, який наведений в Додатку </w:t>
            </w:r>
            <w:r w:rsidR="004D42B3" w:rsidRPr="001E2C9A">
              <w:rPr>
                <w:iCs/>
                <w:sz w:val="24"/>
                <w:szCs w:val="24"/>
                <w:lang w:val="uk-UA"/>
              </w:rPr>
              <w:t>5</w:t>
            </w:r>
            <w:r w:rsidRPr="001E2C9A">
              <w:rPr>
                <w:iCs/>
                <w:sz w:val="24"/>
                <w:szCs w:val="24"/>
                <w:lang w:val="uk-UA"/>
              </w:rPr>
              <w:t xml:space="preserve"> до тендерної документації, та погоджуємось укласти договір в редакції, запропонованій замовником та гаранту</w:t>
            </w:r>
            <w:r w:rsidR="00CE566E" w:rsidRPr="001E2C9A">
              <w:rPr>
                <w:iCs/>
                <w:sz w:val="24"/>
                <w:szCs w:val="24"/>
                <w:lang w:val="uk-UA"/>
              </w:rPr>
              <w:t>ємо</w:t>
            </w:r>
            <w:r w:rsidRPr="001E2C9A">
              <w:rPr>
                <w:iCs/>
                <w:sz w:val="24"/>
                <w:szCs w:val="24"/>
                <w:lang w:val="uk-UA"/>
              </w:rPr>
              <w:t xml:space="preserve"> виконання його на умовах, викладених в зазначеному проекті договору.</w:t>
            </w:r>
          </w:p>
        </w:tc>
      </w:tr>
      <w:tr w:rsidR="00AE0FE5" w14:paraId="3417D56D" w14:textId="77777777" w:rsidTr="00AE0FE5">
        <w:tc>
          <w:tcPr>
            <w:tcW w:w="9853" w:type="dxa"/>
          </w:tcPr>
          <w:p w14:paraId="58D5FA05" w14:textId="77777777" w:rsidR="00DF65C2" w:rsidRPr="001E2C9A" w:rsidRDefault="00DF65C2" w:rsidP="00DF65C2">
            <w:pPr>
              <w:jc w:val="both"/>
              <w:rPr>
                <w:b/>
                <w:iCs/>
                <w:sz w:val="24"/>
                <w:szCs w:val="24"/>
                <w:lang w:val="uk-UA"/>
              </w:rPr>
            </w:pPr>
            <w:r w:rsidRPr="001E2C9A">
              <w:rPr>
                <w:b/>
                <w:iCs/>
                <w:sz w:val="24"/>
                <w:szCs w:val="24"/>
                <w:lang w:val="uk-UA"/>
              </w:rPr>
              <w:t>4. Лист – згода щодо дозволу на обробку персональних даних наступного змісту:</w:t>
            </w:r>
          </w:p>
          <w:p w14:paraId="23E57074" w14:textId="77777777" w:rsidR="00AE0FE5" w:rsidRPr="001E2C9A" w:rsidRDefault="00DF65C2" w:rsidP="00DB55B8">
            <w:pPr>
              <w:jc w:val="both"/>
              <w:rPr>
                <w:iCs/>
                <w:sz w:val="24"/>
                <w:szCs w:val="24"/>
                <w:lang w:val="uk-UA"/>
              </w:rPr>
            </w:pPr>
            <w:r w:rsidRPr="001E2C9A">
              <w:rPr>
                <w:iCs/>
                <w:sz w:val="24"/>
                <w:szCs w:val="24"/>
                <w:lang w:val="uk-UA"/>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w:t>
            </w:r>
            <w:r w:rsidR="00DB55B8" w:rsidRPr="001E2C9A">
              <w:rPr>
                <w:iCs/>
                <w:sz w:val="24"/>
                <w:szCs w:val="24"/>
                <w:lang w:val="uk-UA"/>
              </w:rPr>
              <w:t>публічні закупівлі</w:t>
            </w:r>
            <w:r w:rsidRPr="001E2C9A">
              <w:rPr>
                <w:iCs/>
                <w:sz w:val="24"/>
                <w:szCs w:val="24"/>
                <w:lang w:val="uk-UA"/>
              </w:rPr>
              <w:t xml:space="preserve">»,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  </w:t>
            </w:r>
          </w:p>
        </w:tc>
      </w:tr>
    </w:tbl>
    <w:p w14:paraId="116394C9" w14:textId="77777777" w:rsidR="000D4860" w:rsidRDefault="000D4860" w:rsidP="00AE0FE5">
      <w:pPr>
        <w:jc w:val="both"/>
        <w:rPr>
          <w:b/>
          <w:iCs/>
          <w:lang w:val="uk-UA"/>
        </w:rPr>
      </w:pPr>
    </w:p>
    <w:p w14:paraId="344FA2DC" w14:textId="626D4CB2" w:rsidR="00E67B96" w:rsidRPr="0076236E" w:rsidRDefault="00E67B96" w:rsidP="00E67B96">
      <w:pPr>
        <w:jc w:val="both"/>
        <w:rPr>
          <w:i/>
          <w:iCs/>
          <w:sz w:val="20"/>
          <w:szCs w:val="20"/>
          <w:lang w:val="uk-UA"/>
        </w:rPr>
      </w:pPr>
      <w:r>
        <w:rPr>
          <w:b/>
          <w:iCs/>
          <w:lang w:val="uk-UA"/>
        </w:rPr>
        <w:t>*</w:t>
      </w:r>
      <w:r w:rsidRPr="0076236E">
        <w:rPr>
          <w:i/>
          <w:iCs/>
          <w:sz w:val="20"/>
          <w:szCs w:val="20"/>
          <w:lang w:val="uk-UA"/>
        </w:rPr>
        <w:t xml:space="preserve">Аналогічним вважається договір, де предметом договору є придбання </w:t>
      </w:r>
      <w:r>
        <w:rPr>
          <w:i/>
          <w:iCs/>
          <w:sz w:val="20"/>
          <w:szCs w:val="20"/>
          <w:lang w:val="uk-UA"/>
        </w:rPr>
        <w:t>Т</w:t>
      </w:r>
      <w:r w:rsidRPr="0076236E">
        <w:rPr>
          <w:i/>
          <w:iCs/>
          <w:sz w:val="20"/>
          <w:szCs w:val="20"/>
          <w:lang w:val="uk-UA"/>
        </w:rPr>
        <w:t>овару (</w:t>
      </w:r>
      <w:proofErr w:type="spellStart"/>
      <w:r w:rsidR="00F621F4" w:rsidRPr="00F621F4">
        <w:rPr>
          <w:i/>
          <w:iCs/>
          <w:sz w:val="20"/>
          <w:szCs w:val="20"/>
          <w:lang w:val="uk-UA"/>
        </w:rPr>
        <w:t>Renault</w:t>
      </w:r>
      <w:proofErr w:type="spellEnd"/>
      <w:r w:rsidR="00F621F4" w:rsidRPr="00F621F4">
        <w:rPr>
          <w:i/>
          <w:iCs/>
          <w:sz w:val="20"/>
          <w:szCs w:val="20"/>
          <w:lang w:val="uk-UA"/>
        </w:rPr>
        <w:t xml:space="preserve"> </w:t>
      </w:r>
      <w:proofErr w:type="spellStart"/>
      <w:r w:rsidR="00F621F4" w:rsidRPr="00F621F4">
        <w:rPr>
          <w:i/>
          <w:iCs/>
          <w:sz w:val="20"/>
          <w:szCs w:val="20"/>
          <w:lang w:val="uk-UA"/>
        </w:rPr>
        <w:t>Master</w:t>
      </w:r>
      <w:proofErr w:type="spellEnd"/>
      <w:r w:rsidR="00F621F4" w:rsidRPr="00F621F4">
        <w:rPr>
          <w:i/>
          <w:iCs/>
          <w:sz w:val="20"/>
          <w:szCs w:val="20"/>
          <w:lang w:val="uk-UA"/>
        </w:rPr>
        <w:t xml:space="preserve"> </w:t>
      </w:r>
      <w:r w:rsidR="00D4106E">
        <w:rPr>
          <w:i/>
          <w:iCs/>
          <w:sz w:val="20"/>
          <w:szCs w:val="20"/>
          <w:lang w:val="uk-UA"/>
        </w:rPr>
        <w:t>3</w:t>
      </w:r>
      <w:r w:rsidR="00F621F4" w:rsidRPr="00F621F4">
        <w:rPr>
          <w:i/>
          <w:iCs/>
          <w:sz w:val="20"/>
          <w:szCs w:val="20"/>
          <w:lang w:val="uk-UA"/>
        </w:rPr>
        <w:t xml:space="preserve"> L3H2</w:t>
      </w:r>
      <w:r w:rsidRPr="0076236E">
        <w:rPr>
          <w:i/>
          <w:iCs/>
          <w:sz w:val="20"/>
          <w:szCs w:val="20"/>
          <w:lang w:val="uk-UA"/>
        </w:rPr>
        <w:t xml:space="preserve">). Під </w:t>
      </w:r>
      <w:r w:rsidRPr="003850D4">
        <w:rPr>
          <w:i/>
          <w:iCs/>
          <w:sz w:val="20"/>
          <w:szCs w:val="20"/>
          <w:lang w:val="uk-UA"/>
        </w:rPr>
        <w:t xml:space="preserve">Товаром слід розуміти: </w:t>
      </w:r>
      <w:proofErr w:type="spellStart"/>
      <w:r w:rsidR="00F621F4" w:rsidRPr="00F621F4">
        <w:rPr>
          <w:i/>
          <w:iCs/>
          <w:sz w:val="20"/>
          <w:szCs w:val="20"/>
          <w:lang w:val="uk-UA"/>
        </w:rPr>
        <w:t>Renault</w:t>
      </w:r>
      <w:proofErr w:type="spellEnd"/>
      <w:r w:rsidR="00F621F4" w:rsidRPr="00F621F4">
        <w:rPr>
          <w:i/>
          <w:iCs/>
          <w:sz w:val="20"/>
          <w:szCs w:val="20"/>
          <w:lang w:val="uk-UA"/>
        </w:rPr>
        <w:t xml:space="preserve"> </w:t>
      </w:r>
      <w:proofErr w:type="spellStart"/>
      <w:r w:rsidR="00F621F4" w:rsidRPr="00F621F4">
        <w:rPr>
          <w:i/>
          <w:iCs/>
          <w:sz w:val="20"/>
          <w:szCs w:val="20"/>
          <w:lang w:val="uk-UA"/>
        </w:rPr>
        <w:t>Master</w:t>
      </w:r>
      <w:proofErr w:type="spellEnd"/>
      <w:r w:rsidR="00F621F4" w:rsidRPr="00F621F4">
        <w:rPr>
          <w:i/>
          <w:iCs/>
          <w:sz w:val="20"/>
          <w:szCs w:val="20"/>
          <w:lang w:val="uk-UA"/>
        </w:rPr>
        <w:t xml:space="preserve"> </w:t>
      </w:r>
      <w:r w:rsidR="00D4106E">
        <w:rPr>
          <w:i/>
          <w:iCs/>
          <w:sz w:val="20"/>
          <w:szCs w:val="20"/>
          <w:lang w:val="uk-UA"/>
        </w:rPr>
        <w:t xml:space="preserve">3 </w:t>
      </w:r>
      <w:r w:rsidR="00F621F4" w:rsidRPr="00F621F4">
        <w:rPr>
          <w:i/>
          <w:iCs/>
          <w:sz w:val="20"/>
          <w:szCs w:val="20"/>
          <w:lang w:val="uk-UA"/>
        </w:rPr>
        <w:t xml:space="preserve"> L3H2</w:t>
      </w:r>
      <w:r w:rsidR="00F621F4">
        <w:rPr>
          <w:i/>
          <w:iCs/>
          <w:sz w:val="20"/>
          <w:szCs w:val="20"/>
          <w:lang w:val="uk-UA"/>
        </w:rPr>
        <w:t xml:space="preserve"> або іншої моделі</w:t>
      </w:r>
      <w:r w:rsidR="001379F6">
        <w:rPr>
          <w:i/>
          <w:iCs/>
          <w:sz w:val="20"/>
          <w:szCs w:val="20"/>
          <w:lang w:val="uk-UA"/>
        </w:rPr>
        <w:t>.</w:t>
      </w:r>
    </w:p>
    <w:p w14:paraId="6E27A278" w14:textId="77777777" w:rsidR="000D4860" w:rsidRDefault="000D4860" w:rsidP="000D4860">
      <w:pPr>
        <w:jc w:val="right"/>
        <w:rPr>
          <w:b/>
          <w:iCs/>
          <w:lang w:val="uk-UA"/>
        </w:rPr>
      </w:pPr>
    </w:p>
    <w:p w14:paraId="0190B98D" w14:textId="77777777" w:rsidR="000D4860" w:rsidRDefault="000D4860" w:rsidP="005A3000">
      <w:pPr>
        <w:jc w:val="both"/>
        <w:rPr>
          <w:b/>
          <w:iCs/>
          <w:lang w:val="uk-UA"/>
        </w:rPr>
      </w:pPr>
    </w:p>
    <w:p w14:paraId="282B15B0" w14:textId="77777777" w:rsidR="000D4860" w:rsidRDefault="000D4860" w:rsidP="000D4860">
      <w:pPr>
        <w:jc w:val="right"/>
        <w:rPr>
          <w:b/>
          <w:iCs/>
          <w:lang w:val="uk-UA"/>
        </w:rPr>
      </w:pPr>
    </w:p>
    <w:p w14:paraId="17EBD503" w14:textId="77777777" w:rsidR="0035549B" w:rsidRDefault="00E921FB" w:rsidP="00E921FB">
      <w:pPr>
        <w:ind w:right="-142"/>
        <w:rPr>
          <w:b/>
          <w:bCs/>
          <w:lang w:val="uk-UA"/>
        </w:rPr>
      </w:pPr>
      <w:r>
        <w:rPr>
          <w:b/>
          <w:bCs/>
          <w:lang w:val="uk-UA"/>
        </w:rPr>
        <w:t xml:space="preserve">                                                                                                                                   </w:t>
      </w:r>
    </w:p>
    <w:p w14:paraId="4D578B6D" w14:textId="77777777" w:rsidR="0035549B" w:rsidRDefault="0035549B" w:rsidP="00E921FB">
      <w:pPr>
        <w:ind w:right="-142"/>
        <w:rPr>
          <w:b/>
          <w:bCs/>
          <w:lang w:val="uk-UA"/>
        </w:rPr>
      </w:pPr>
    </w:p>
    <w:p w14:paraId="328CA0B0" w14:textId="77777777" w:rsidR="0035549B" w:rsidRDefault="0035549B" w:rsidP="00E921FB">
      <w:pPr>
        <w:ind w:right="-142"/>
        <w:rPr>
          <w:b/>
          <w:bCs/>
          <w:lang w:val="uk-UA"/>
        </w:rPr>
      </w:pPr>
    </w:p>
    <w:p w14:paraId="57FD580D" w14:textId="77777777" w:rsidR="0035549B" w:rsidRDefault="0035549B" w:rsidP="00E921FB">
      <w:pPr>
        <w:ind w:right="-142"/>
        <w:rPr>
          <w:b/>
          <w:bCs/>
          <w:lang w:val="uk-UA"/>
        </w:rPr>
      </w:pPr>
    </w:p>
    <w:p w14:paraId="2D27DBF1" w14:textId="77777777" w:rsidR="0035549B" w:rsidRDefault="0035549B" w:rsidP="00E921FB">
      <w:pPr>
        <w:ind w:right="-142"/>
        <w:rPr>
          <w:b/>
          <w:bCs/>
          <w:lang w:val="uk-UA"/>
        </w:rPr>
      </w:pPr>
    </w:p>
    <w:p w14:paraId="6D2D71A2" w14:textId="77777777" w:rsidR="0035549B" w:rsidRDefault="0035549B" w:rsidP="00E921FB">
      <w:pPr>
        <w:ind w:right="-142"/>
        <w:rPr>
          <w:b/>
          <w:bCs/>
          <w:lang w:val="uk-UA"/>
        </w:rPr>
      </w:pPr>
    </w:p>
    <w:p w14:paraId="036D3FD4" w14:textId="77777777" w:rsidR="0035549B" w:rsidRDefault="0035549B" w:rsidP="00E921FB">
      <w:pPr>
        <w:ind w:right="-142"/>
        <w:rPr>
          <w:b/>
          <w:bCs/>
          <w:lang w:val="uk-UA"/>
        </w:rPr>
      </w:pPr>
    </w:p>
    <w:p w14:paraId="113651C1" w14:textId="77777777" w:rsidR="00567A35" w:rsidRDefault="00567A35" w:rsidP="00E921FB">
      <w:pPr>
        <w:ind w:right="-142"/>
        <w:rPr>
          <w:b/>
          <w:bCs/>
          <w:lang w:val="uk-UA"/>
        </w:rPr>
      </w:pPr>
    </w:p>
    <w:p w14:paraId="6BEB1341" w14:textId="77777777" w:rsidR="0035549B" w:rsidRPr="003A7018" w:rsidRDefault="0035549B" w:rsidP="00E921FB">
      <w:pPr>
        <w:ind w:right="-142"/>
        <w:rPr>
          <w:b/>
          <w:bCs/>
          <w:lang w:val="uk-UA"/>
        </w:rPr>
      </w:pPr>
    </w:p>
    <w:p w14:paraId="344EA305" w14:textId="77777777" w:rsidR="009920F4" w:rsidRPr="003A7018" w:rsidRDefault="009920F4" w:rsidP="00E921FB">
      <w:pPr>
        <w:ind w:right="-142"/>
        <w:rPr>
          <w:b/>
          <w:bCs/>
          <w:lang w:val="uk-UA"/>
        </w:rPr>
      </w:pPr>
    </w:p>
    <w:p w14:paraId="47D0BAC7" w14:textId="77777777" w:rsidR="009920F4" w:rsidRPr="003A7018" w:rsidRDefault="009920F4" w:rsidP="00E921FB">
      <w:pPr>
        <w:ind w:right="-142"/>
        <w:rPr>
          <w:b/>
          <w:bCs/>
          <w:lang w:val="uk-UA"/>
        </w:rPr>
      </w:pPr>
    </w:p>
    <w:p w14:paraId="2D9A3478" w14:textId="77777777" w:rsidR="009920F4" w:rsidRPr="003A7018" w:rsidRDefault="009920F4" w:rsidP="00E921FB">
      <w:pPr>
        <w:ind w:right="-142"/>
        <w:rPr>
          <w:b/>
          <w:bCs/>
          <w:lang w:val="uk-UA"/>
        </w:rPr>
      </w:pPr>
    </w:p>
    <w:p w14:paraId="0FDBA0B6" w14:textId="77777777" w:rsidR="009920F4" w:rsidRPr="003A7018" w:rsidRDefault="009920F4" w:rsidP="00E921FB">
      <w:pPr>
        <w:ind w:right="-142"/>
        <w:rPr>
          <w:b/>
          <w:bCs/>
          <w:lang w:val="uk-UA"/>
        </w:rPr>
      </w:pPr>
    </w:p>
    <w:p w14:paraId="77B113AC" w14:textId="77777777" w:rsidR="003076E7" w:rsidRDefault="0035549B" w:rsidP="00E921FB">
      <w:pPr>
        <w:ind w:right="-142"/>
        <w:rPr>
          <w:b/>
          <w:bCs/>
          <w:lang w:val="uk-UA"/>
        </w:rPr>
      </w:pPr>
      <w:r>
        <w:rPr>
          <w:b/>
          <w:bCs/>
          <w:lang w:val="uk-UA"/>
        </w:rPr>
        <w:t xml:space="preserve">                                                                                                                                     </w:t>
      </w:r>
      <w:r w:rsidR="00280A66">
        <w:rPr>
          <w:b/>
          <w:bCs/>
          <w:lang w:val="uk-UA"/>
        </w:rPr>
        <w:t xml:space="preserve"> </w:t>
      </w:r>
      <w:r>
        <w:rPr>
          <w:b/>
          <w:bCs/>
          <w:lang w:val="uk-UA"/>
        </w:rPr>
        <w:t xml:space="preserve">  </w:t>
      </w:r>
    </w:p>
    <w:p w14:paraId="5F4C981B" w14:textId="77777777" w:rsidR="003076E7" w:rsidRDefault="003076E7" w:rsidP="00E921FB">
      <w:pPr>
        <w:ind w:right="-142"/>
        <w:rPr>
          <w:b/>
          <w:bCs/>
          <w:lang w:val="uk-UA"/>
        </w:rPr>
      </w:pPr>
    </w:p>
    <w:p w14:paraId="18742FEF" w14:textId="77777777" w:rsidR="003076E7" w:rsidRDefault="003076E7" w:rsidP="00E921FB">
      <w:pPr>
        <w:ind w:right="-142"/>
        <w:rPr>
          <w:b/>
          <w:bCs/>
          <w:lang w:val="uk-UA"/>
        </w:rPr>
      </w:pPr>
    </w:p>
    <w:p w14:paraId="3C5F9B6C" w14:textId="77777777" w:rsidR="003076E7" w:rsidRDefault="003076E7" w:rsidP="00E921FB">
      <w:pPr>
        <w:ind w:right="-142"/>
        <w:rPr>
          <w:b/>
          <w:bCs/>
          <w:lang w:val="uk-UA"/>
        </w:rPr>
      </w:pPr>
    </w:p>
    <w:p w14:paraId="3ADA4F88" w14:textId="77777777" w:rsidR="003076E7" w:rsidRDefault="003076E7" w:rsidP="00E921FB">
      <w:pPr>
        <w:ind w:right="-142"/>
        <w:rPr>
          <w:b/>
          <w:bCs/>
          <w:lang w:val="uk-UA"/>
        </w:rPr>
      </w:pPr>
    </w:p>
    <w:p w14:paraId="6429F151" w14:textId="77777777" w:rsidR="003076E7" w:rsidRDefault="003076E7" w:rsidP="00E921FB">
      <w:pPr>
        <w:ind w:right="-142"/>
        <w:rPr>
          <w:b/>
          <w:bCs/>
          <w:lang w:val="uk-UA"/>
        </w:rPr>
      </w:pPr>
    </w:p>
    <w:p w14:paraId="381B9342" w14:textId="77777777" w:rsidR="003076E7" w:rsidRDefault="003076E7" w:rsidP="00E921FB">
      <w:pPr>
        <w:ind w:right="-142"/>
        <w:rPr>
          <w:b/>
          <w:bCs/>
          <w:lang w:val="uk-UA"/>
        </w:rPr>
      </w:pPr>
    </w:p>
    <w:p w14:paraId="14ED14DC" w14:textId="77777777" w:rsidR="003076E7" w:rsidRDefault="003076E7" w:rsidP="00E921FB">
      <w:pPr>
        <w:ind w:right="-142"/>
        <w:rPr>
          <w:b/>
          <w:bCs/>
          <w:lang w:val="uk-UA"/>
        </w:rPr>
      </w:pPr>
    </w:p>
    <w:p w14:paraId="6645F324" w14:textId="77777777" w:rsidR="003076E7" w:rsidRDefault="003076E7" w:rsidP="00E921FB">
      <w:pPr>
        <w:ind w:right="-142"/>
        <w:rPr>
          <w:b/>
          <w:bCs/>
          <w:lang w:val="uk-UA"/>
        </w:rPr>
      </w:pPr>
    </w:p>
    <w:p w14:paraId="248DA743" w14:textId="77777777" w:rsidR="003076E7" w:rsidRDefault="003076E7" w:rsidP="00E921FB">
      <w:pPr>
        <w:ind w:right="-142"/>
        <w:rPr>
          <w:b/>
          <w:bCs/>
          <w:lang w:val="uk-UA"/>
        </w:rPr>
      </w:pPr>
    </w:p>
    <w:p w14:paraId="6956807E" w14:textId="77777777" w:rsidR="003076E7" w:rsidRDefault="003076E7" w:rsidP="00E921FB">
      <w:pPr>
        <w:ind w:right="-142"/>
        <w:rPr>
          <w:b/>
          <w:bCs/>
          <w:lang w:val="uk-UA"/>
        </w:rPr>
      </w:pPr>
    </w:p>
    <w:p w14:paraId="368C42BB" w14:textId="77777777" w:rsidR="003076E7" w:rsidRDefault="003076E7" w:rsidP="00E921FB">
      <w:pPr>
        <w:ind w:right="-142"/>
        <w:rPr>
          <w:b/>
          <w:bCs/>
          <w:lang w:val="uk-UA"/>
        </w:rPr>
      </w:pPr>
    </w:p>
    <w:p w14:paraId="3DE8DB6C" w14:textId="77777777" w:rsidR="003076E7" w:rsidRDefault="003076E7" w:rsidP="00E921FB">
      <w:pPr>
        <w:ind w:right="-142"/>
        <w:rPr>
          <w:b/>
          <w:bCs/>
          <w:lang w:val="uk-UA"/>
        </w:rPr>
      </w:pPr>
    </w:p>
    <w:p w14:paraId="29368FC2" w14:textId="77777777" w:rsidR="003076E7" w:rsidRDefault="003076E7" w:rsidP="00E921FB">
      <w:pPr>
        <w:ind w:right="-142"/>
        <w:rPr>
          <w:b/>
          <w:bCs/>
          <w:lang w:val="uk-UA"/>
        </w:rPr>
      </w:pPr>
    </w:p>
    <w:p w14:paraId="2D35D0EE" w14:textId="77777777" w:rsidR="003076E7" w:rsidRDefault="003076E7" w:rsidP="00E921FB">
      <w:pPr>
        <w:ind w:right="-142"/>
        <w:rPr>
          <w:b/>
          <w:bCs/>
          <w:lang w:val="uk-UA"/>
        </w:rPr>
      </w:pPr>
    </w:p>
    <w:p w14:paraId="049D10EF" w14:textId="77777777" w:rsidR="003076E7" w:rsidRDefault="003076E7" w:rsidP="00E921FB">
      <w:pPr>
        <w:ind w:right="-142"/>
        <w:rPr>
          <w:b/>
          <w:bCs/>
          <w:lang w:val="uk-UA"/>
        </w:rPr>
      </w:pPr>
    </w:p>
    <w:p w14:paraId="189F4578" w14:textId="77777777" w:rsidR="003076E7" w:rsidRDefault="003076E7" w:rsidP="00E921FB">
      <w:pPr>
        <w:ind w:right="-142"/>
        <w:rPr>
          <w:b/>
          <w:bCs/>
          <w:lang w:val="uk-UA"/>
        </w:rPr>
      </w:pPr>
    </w:p>
    <w:p w14:paraId="3138B941" w14:textId="77777777" w:rsidR="0090398C" w:rsidRDefault="003076E7" w:rsidP="00E921FB">
      <w:pPr>
        <w:ind w:right="-142"/>
        <w:rPr>
          <w:b/>
          <w:bCs/>
          <w:lang w:val="uk-UA"/>
        </w:rPr>
      </w:pPr>
      <w:r>
        <w:rPr>
          <w:b/>
          <w:bCs/>
          <w:lang w:val="uk-UA"/>
        </w:rPr>
        <w:t xml:space="preserve">                                                                                                                                    </w:t>
      </w:r>
    </w:p>
    <w:p w14:paraId="6827AFFA" w14:textId="77777777" w:rsidR="0090398C" w:rsidRDefault="0090398C" w:rsidP="00E921FB">
      <w:pPr>
        <w:ind w:right="-142"/>
        <w:rPr>
          <w:b/>
          <w:bCs/>
          <w:lang w:val="uk-UA"/>
        </w:rPr>
      </w:pPr>
    </w:p>
    <w:p w14:paraId="559700F5" w14:textId="77777777" w:rsidR="00F621F4" w:rsidRDefault="0090398C" w:rsidP="00E921FB">
      <w:pPr>
        <w:ind w:right="-142"/>
        <w:rPr>
          <w:b/>
          <w:bCs/>
          <w:lang w:val="uk-UA"/>
        </w:rPr>
      </w:pPr>
      <w:r>
        <w:rPr>
          <w:b/>
          <w:bCs/>
          <w:lang w:val="uk-UA"/>
        </w:rPr>
        <w:t xml:space="preserve">                                                                                                                                    </w:t>
      </w:r>
      <w:r w:rsidR="003076E7">
        <w:rPr>
          <w:b/>
          <w:bCs/>
          <w:lang w:val="uk-UA"/>
        </w:rPr>
        <w:t xml:space="preserve">   </w:t>
      </w:r>
      <w:r w:rsidR="00D518DD">
        <w:rPr>
          <w:b/>
          <w:bCs/>
          <w:lang w:val="uk-UA"/>
        </w:rPr>
        <w:t xml:space="preserve">  </w:t>
      </w:r>
      <w:r w:rsidR="003076E7">
        <w:rPr>
          <w:b/>
          <w:bCs/>
          <w:lang w:val="uk-UA"/>
        </w:rPr>
        <w:t xml:space="preserve"> </w:t>
      </w:r>
    </w:p>
    <w:p w14:paraId="1D0C8981" w14:textId="77777777" w:rsidR="00F621F4" w:rsidRDefault="00F621F4" w:rsidP="00E921FB">
      <w:pPr>
        <w:ind w:right="-142"/>
        <w:rPr>
          <w:b/>
          <w:bCs/>
          <w:lang w:val="uk-UA"/>
        </w:rPr>
      </w:pPr>
    </w:p>
    <w:p w14:paraId="0503CCD2" w14:textId="77777777" w:rsidR="00E921FB" w:rsidRDefault="00F621F4" w:rsidP="00E921FB">
      <w:pPr>
        <w:ind w:right="-142"/>
        <w:rPr>
          <w:b/>
          <w:bCs/>
          <w:lang w:val="uk-UA"/>
        </w:rPr>
      </w:pPr>
      <w:r>
        <w:rPr>
          <w:b/>
          <w:bCs/>
          <w:lang w:val="uk-UA"/>
        </w:rPr>
        <w:t xml:space="preserve">                                                                                                                                          </w:t>
      </w:r>
      <w:r w:rsidR="0035549B">
        <w:rPr>
          <w:b/>
          <w:bCs/>
          <w:lang w:val="uk-UA"/>
        </w:rPr>
        <w:t xml:space="preserve"> </w:t>
      </w:r>
      <w:r w:rsidR="00E921FB">
        <w:rPr>
          <w:b/>
          <w:bCs/>
          <w:lang w:val="uk-UA"/>
        </w:rPr>
        <w:t xml:space="preserve">Додаток № </w:t>
      </w:r>
      <w:r w:rsidR="0035549B">
        <w:rPr>
          <w:b/>
          <w:bCs/>
          <w:lang w:val="uk-UA"/>
        </w:rPr>
        <w:t>2</w:t>
      </w:r>
      <w:r w:rsidR="00E921FB" w:rsidRPr="00A002AF">
        <w:rPr>
          <w:b/>
          <w:bCs/>
          <w:lang w:val="uk-UA"/>
        </w:rPr>
        <w:t xml:space="preserve"> </w:t>
      </w:r>
    </w:p>
    <w:p w14:paraId="7DD5352E" w14:textId="77777777" w:rsidR="00E921FB" w:rsidRDefault="00E921FB" w:rsidP="00E921FB">
      <w:pPr>
        <w:widowControl w:val="0"/>
        <w:tabs>
          <w:tab w:val="left" w:pos="9781"/>
          <w:tab w:val="left" w:pos="9923"/>
        </w:tabs>
        <w:autoSpaceDE w:val="0"/>
        <w:autoSpaceDN w:val="0"/>
        <w:adjustRightInd w:val="0"/>
        <w:jc w:val="right"/>
        <w:rPr>
          <w:b/>
          <w:sz w:val="22"/>
          <w:lang w:val="uk-UA"/>
        </w:rPr>
      </w:pPr>
      <w:r w:rsidRPr="0066533B">
        <w:rPr>
          <w:b/>
          <w:sz w:val="22"/>
        </w:rPr>
        <w:t xml:space="preserve">до </w:t>
      </w:r>
      <w:proofErr w:type="spellStart"/>
      <w:r w:rsidRPr="0066533B">
        <w:rPr>
          <w:b/>
          <w:sz w:val="22"/>
        </w:rPr>
        <w:t>тендерної</w:t>
      </w:r>
      <w:proofErr w:type="spellEnd"/>
      <w:r w:rsidRPr="0066533B">
        <w:rPr>
          <w:b/>
          <w:sz w:val="22"/>
        </w:rPr>
        <w:t xml:space="preserve"> </w:t>
      </w:r>
      <w:proofErr w:type="spellStart"/>
      <w:r w:rsidRPr="0066533B">
        <w:rPr>
          <w:b/>
          <w:sz w:val="22"/>
        </w:rPr>
        <w:t>документації</w:t>
      </w:r>
      <w:proofErr w:type="spellEnd"/>
    </w:p>
    <w:p w14:paraId="77661BF2" w14:textId="77777777" w:rsidR="00E921FB" w:rsidRDefault="00E921FB" w:rsidP="00E921FB">
      <w:pPr>
        <w:widowControl w:val="0"/>
        <w:tabs>
          <w:tab w:val="left" w:pos="9781"/>
          <w:tab w:val="left" w:pos="9923"/>
        </w:tabs>
        <w:autoSpaceDE w:val="0"/>
        <w:autoSpaceDN w:val="0"/>
        <w:adjustRightInd w:val="0"/>
        <w:jc w:val="right"/>
        <w:rPr>
          <w:b/>
          <w:sz w:val="22"/>
          <w:lang w:val="uk-UA"/>
        </w:rPr>
      </w:pPr>
    </w:p>
    <w:p w14:paraId="234B0508" w14:textId="77777777" w:rsidR="00317C19" w:rsidRPr="00C64812" w:rsidRDefault="00317C19" w:rsidP="00317C19">
      <w:pPr>
        <w:jc w:val="center"/>
        <w:rPr>
          <w:lang w:val="uk-UA"/>
        </w:rPr>
      </w:pPr>
      <w:r w:rsidRPr="00C64812">
        <w:rPr>
          <w:b/>
          <w:lang w:val="uk-UA"/>
        </w:rPr>
        <w:t>Лист-гарантія</w:t>
      </w:r>
    </w:p>
    <w:p w14:paraId="100CCFF6" w14:textId="77777777" w:rsidR="00317C19" w:rsidRPr="00C64812" w:rsidRDefault="00317C19" w:rsidP="00317C19">
      <w:pPr>
        <w:jc w:val="center"/>
        <w:rPr>
          <w:lang w:val="uk-UA"/>
        </w:rPr>
      </w:pPr>
      <w:r w:rsidRPr="00C64812">
        <w:rPr>
          <w:b/>
          <w:lang w:val="uk-UA"/>
        </w:rPr>
        <w:t>про відсутність підстав відмови Замовником Учаснику в участі</w:t>
      </w:r>
    </w:p>
    <w:p w14:paraId="5692D1DA" w14:textId="77777777" w:rsidR="00317C19" w:rsidRPr="00C64812" w:rsidRDefault="00317C19" w:rsidP="00317C19">
      <w:pPr>
        <w:jc w:val="center"/>
        <w:rPr>
          <w:lang w:val="uk-UA"/>
        </w:rPr>
      </w:pPr>
      <w:r w:rsidRPr="00C64812">
        <w:rPr>
          <w:b/>
          <w:lang w:val="uk-UA"/>
        </w:rPr>
        <w:t>у процедурі закупівлі відповідно до статті 17 Закону України «Про публічні закупівлі»</w:t>
      </w:r>
    </w:p>
    <w:p w14:paraId="59898EF5" w14:textId="77777777" w:rsidR="00317C19" w:rsidRPr="00C64812" w:rsidRDefault="00317C19" w:rsidP="00317C19">
      <w:pPr>
        <w:jc w:val="center"/>
        <w:rPr>
          <w:lang w:val="uk-UA"/>
        </w:rPr>
      </w:pPr>
    </w:p>
    <w:p w14:paraId="0D3E2306" w14:textId="77777777" w:rsidR="00317C19" w:rsidRPr="00C64812" w:rsidRDefault="00317C19" w:rsidP="00317C19">
      <w:pPr>
        <w:ind w:firstLine="708"/>
        <w:jc w:val="both"/>
        <w:rPr>
          <w:lang w:val="uk-UA"/>
        </w:rPr>
      </w:pPr>
      <w:r w:rsidRPr="00C64812">
        <w:rPr>
          <w:lang w:val="uk-UA"/>
        </w:rPr>
        <w:t xml:space="preserve">Ми, </w:t>
      </w:r>
      <w:r w:rsidRPr="0035549B">
        <w:rPr>
          <w:u w:val="single"/>
          <w:lang w:val="uk-UA"/>
        </w:rPr>
        <w:t>/</w:t>
      </w:r>
      <w:r w:rsidRPr="0035549B">
        <w:rPr>
          <w:i/>
          <w:u w:val="single"/>
          <w:lang w:val="uk-UA"/>
        </w:rPr>
        <w:t>найменування Учасника</w:t>
      </w:r>
      <w:r w:rsidRPr="0035549B">
        <w:rPr>
          <w:u w:val="single"/>
          <w:lang w:val="uk-UA"/>
        </w:rPr>
        <w:t>/</w:t>
      </w:r>
      <w:r w:rsidRPr="00C64812">
        <w:rPr>
          <w:lang w:val="uk-UA"/>
        </w:rPr>
        <w:t xml:space="preserve"> (далі - Учасник), в особі </w:t>
      </w:r>
      <w:r w:rsidRPr="0035549B">
        <w:rPr>
          <w:i/>
          <w:u w:val="single"/>
          <w:lang w:val="uk-UA"/>
        </w:rPr>
        <w:t>/Уповноважена особа/</w:t>
      </w:r>
      <w:r>
        <w:rPr>
          <w:i/>
          <w:color w:val="00B050"/>
          <w:u w:val="single"/>
          <w:lang w:val="uk-UA"/>
        </w:rPr>
        <w:t xml:space="preserve"> </w:t>
      </w:r>
      <w:r w:rsidRPr="00C64812">
        <w:rPr>
          <w:lang w:val="uk-UA"/>
        </w:rPr>
        <w:t>підтверджуємо, що Замовник не має жодної з підстав для відмови нам в участі у процедурі закупівлі, визначених у частинах першій і другій цієї статті Закону України «Про публічні закупівлі», а саме:</w:t>
      </w:r>
    </w:p>
    <w:p w14:paraId="23D264BD" w14:textId="77777777" w:rsidR="00317C19" w:rsidRPr="00C64812" w:rsidRDefault="00317C19" w:rsidP="00317C19">
      <w:pPr>
        <w:ind w:firstLine="450"/>
        <w:jc w:val="both"/>
        <w:rPr>
          <w:lang w:val="uk-UA"/>
        </w:rPr>
      </w:pPr>
      <w:bookmarkStart w:id="1" w:name="kix.dmuzf5tlsc8e" w:colFirst="0" w:colLast="0"/>
      <w:bookmarkEnd w:id="1"/>
      <w:r w:rsidRPr="00C64812">
        <w:rPr>
          <w:lang w:val="uk-UA"/>
        </w:rPr>
        <w:t>1)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p w14:paraId="596F6C0B" w14:textId="77777777" w:rsidR="00317C19" w:rsidRPr="00C64812" w:rsidRDefault="00317C19" w:rsidP="00317C19">
      <w:pPr>
        <w:ind w:firstLine="450"/>
        <w:jc w:val="both"/>
        <w:rPr>
          <w:lang w:val="uk-UA"/>
        </w:rPr>
      </w:pPr>
      <w:bookmarkStart w:id="2" w:name="kix.hx5i0rkzojdd" w:colFirst="0" w:colLast="0"/>
      <w:bookmarkEnd w:id="2"/>
      <w:r w:rsidRPr="00C64812">
        <w:rPr>
          <w:lang w:val="uk-UA"/>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p w14:paraId="2290C37B" w14:textId="77777777" w:rsidR="00317C19" w:rsidRPr="00C64812" w:rsidRDefault="00317C19" w:rsidP="00317C19">
      <w:pPr>
        <w:ind w:firstLine="450"/>
        <w:jc w:val="both"/>
        <w:rPr>
          <w:lang w:val="uk-UA"/>
        </w:rPr>
      </w:pPr>
      <w:bookmarkStart w:id="3" w:name="kix.j0ocd0xrrfcz" w:colFirst="0" w:colLast="0"/>
      <w:bookmarkEnd w:id="3"/>
      <w:r w:rsidRPr="00C64812">
        <w:rPr>
          <w:lang w:val="uk-UA"/>
        </w:rPr>
        <w:t>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0">
        <w:r w:rsidRPr="00C64812">
          <w:rPr>
            <w:u w:val="single"/>
            <w:lang w:val="uk-UA"/>
          </w:rPr>
          <w:t>Закону України</w:t>
        </w:r>
      </w:hyperlink>
      <w:r w:rsidRPr="00C64812">
        <w:rPr>
          <w:lang w:val="uk-UA"/>
        </w:rPr>
        <w:t xml:space="preserve"> "Про захист економічної конкуренції", у вигляді вчинення </w:t>
      </w:r>
      <w:proofErr w:type="spellStart"/>
      <w:r w:rsidRPr="00C64812">
        <w:rPr>
          <w:lang w:val="uk-UA"/>
        </w:rPr>
        <w:t>антиконкурентних</w:t>
      </w:r>
      <w:proofErr w:type="spellEnd"/>
      <w:r w:rsidRPr="00C64812">
        <w:rPr>
          <w:lang w:val="uk-UA"/>
        </w:rPr>
        <w:t xml:space="preserve"> узгоджених дій, що стосуються спотворення результатів торгів (тендерів);</w:t>
      </w:r>
    </w:p>
    <w:p w14:paraId="26A8053A" w14:textId="77777777" w:rsidR="00317C19" w:rsidRPr="00C64812" w:rsidRDefault="00317C19" w:rsidP="00317C19">
      <w:pPr>
        <w:ind w:firstLine="450"/>
        <w:jc w:val="both"/>
        <w:rPr>
          <w:lang w:val="uk-UA"/>
        </w:rPr>
      </w:pPr>
      <w:bookmarkStart w:id="4" w:name="kix.4tu779cwqvf2" w:colFirst="0" w:colLast="0"/>
      <w:bookmarkEnd w:id="4"/>
      <w:r w:rsidRPr="00C64812">
        <w:rPr>
          <w:lang w:val="uk-UA"/>
        </w:rPr>
        <w:t>4) фізична особа, яка є учасником, не була засуджена за злочин, учинений з корисливих мотивів, не має не знятої та не погашеної у встановленому законом порядку судимості;</w:t>
      </w:r>
    </w:p>
    <w:p w14:paraId="16DD36BF" w14:textId="77777777" w:rsidR="00317C19" w:rsidRPr="00C64812" w:rsidRDefault="00317C19" w:rsidP="00317C19">
      <w:pPr>
        <w:ind w:firstLine="450"/>
        <w:jc w:val="both"/>
        <w:rPr>
          <w:lang w:val="uk-UA"/>
        </w:rPr>
      </w:pPr>
      <w:bookmarkStart w:id="5" w:name="kix.vylhb0e70q2y" w:colFirst="0" w:colLast="0"/>
      <w:bookmarkEnd w:id="5"/>
      <w:r w:rsidRPr="00C64812">
        <w:rPr>
          <w:lang w:val="uk-UA"/>
        </w:rPr>
        <w:t>5) службова (посадова) особа учасника, яка підписала тендерну пропозицію, не була засуджена за злочин, вчинений з корисливих мотивів, немає не знятої або не погашеної у встановленому законом порядку судимості;</w:t>
      </w:r>
    </w:p>
    <w:p w14:paraId="3F8A0B76" w14:textId="77777777" w:rsidR="00317C19" w:rsidRPr="00C64812" w:rsidRDefault="00317C19" w:rsidP="00317C19">
      <w:pPr>
        <w:ind w:firstLine="450"/>
        <w:jc w:val="both"/>
        <w:rPr>
          <w:lang w:val="uk-UA"/>
        </w:rPr>
      </w:pPr>
      <w:bookmarkStart w:id="6" w:name="kix.c0w7p5lv9sn8" w:colFirst="0" w:colLast="0"/>
      <w:bookmarkEnd w:id="6"/>
      <w:r w:rsidRPr="00C64812">
        <w:rPr>
          <w:lang w:val="uk-UA"/>
        </w:rPr>
        <w:t>6) учасник не визнаний у встановленому законом порядку банкрутом та стосовно нього не відкрита ліквідаційна процедура;</w:t>
      </w:r>
    </w:p>
    <w:p w14:paraId="2DE6920C" w14:textId="77777777" w:rsidR="00317C19" w:rsidRPr="00C64812" w:rsidRDefault="00317C19" w:rsidP="00317C19">
      <w:pPr>
        <w:ind w:firstLine="450"/>
        <w:jc w:val="both"/>
        <w:rPr>
          <w:lang w:val="uk-UA"/>
        </w:rPr>
      </w:pPr>
      <w:bookmarkStart w:id="7" w:name="kix.xq26w8zdcgvm" w:colFirst="0" w:colLast="0"/>
      <w:bookmarkEnd w:id="7"/>
      <w:r w:rsidRPr="00C64812">
        <w:rPr>
          <w:lang w:val="uk-UA"/>
        </w:rPr>
        <w:t>7) у Єдиному державному реєстрі юридичних осіб, фізичних осіб - підприємців та громадських формувань наявна інформація, передбачена </w:t>
      </w:r>
      <w:hyperlink r:id="rId11" w:anchor="n174">
        <w:r w:rsidRPr="00C64812">
          <w:rPr>
            <w:u w:val="single"/>
            <w:lang w:val="uk-UA"/>
          </w:rPr>
          <w:t>пунктом 9</w:t>
        </w:r>
      </w:hyperlink>
      <w:r w:rsidRPr="00C64812">
        <w:rPr>
          <w:lang w:val="uk-UA"/>
        </w:rPr>
        <w:t> частини другої статті 9 Закону України "Про державну реєстрацію юридичних осіб, фізичних осіб - підприємців та громадських формувань";</w:t>
      </w:r>
    </w:p>
    <w:p w14:paraId="017DAA95" w14:textId="77777777" w:rsidR="00317C19" w:rsidRPr="00C64812" w:rsidRDefault="00317C19" w:rsidP="00317C19">
      <w:pPr>
        <w:ind w:firstLine="450"/>
        <w:jc w:val="both"/>
        <w:rPr>
          <w:lang w:val="uk-UA"/>
        </w:rPr>
      </w:pPr>
      <w:bookmarkStart w:id="8" w:name="kix.7k0dtx5mfhpj" w:colFirst="0" w:colLast="0"/>
      <w:bookmarkStart w:id="9" w:name="kix.3ukanhn2lzbo" w:colFirst="0" w:colLast="0"/>
      <w:bookmarkEnd w:id="8"/>
      <w:bookmarkEnd w:id="9"/>
      <w:r w:rsidRPr="00C64812">
        <w:rPr>
          <w:lang w:val="uk-UA"/>
        </w:rPr>
        <w:t>8) юридична особа, яка є учасником, має антикорупційну програму та уповноваженого з реалізації антикорупційної програми. (Зазначається у разі якщо вартість закупівлі товару (товарів), послуги (послуг) або робіт дорівнює чи перевищує 20 мільйонів гривень).</w:t>
      </w:r>
    </w:p>
    <w:p w14:paraId="4D05CFE6" w14:textId="77777777" w:rsidR="00317C19" w:rsidRPr="00C64812" w:rsidRDefault="00317C19" w:rsidP="00317C19">
      <w:pPr>
        <w:ind w:firstLine="450"/>
        <w:jc w:val="both"/>
        <w:rPr>
          <w:lang w:val="uk-UA"/>
        </w:rPr>
      </w:pPr>
      <w:r w:rsidRPr="00C64812">
        <w:rPr>
          <w:lang w:val="uk-UA"/>
        </w:rPr>
        <w:t xml:space="preserve">9) учасник </w:t>
      </w:r>
      <w:r w:rsidRPr="009920F4">
        <w:rPr>
          <w:b/>
          <w:i/>
          <w:lang w:val="uk-UA"/>
        </w:rPr>
        <w:t>/</w:t>
      </w:r>
      <w:r w:rsidRPr="009920F4">
        <w:rPr>
          <w:b/>
          <w:i/>
          <w:u w:val="single"/>
          <w:lang w:val="uk-UA"/>
        </w:rPr>
        <w:t>має/не</w:t>
      </w:r>
      <w:r w:rsidR="002F5705">
        <w:rPr>
          <w:b/>
          <w:i/>
          <w:u w:val="single"/>
          <w:lang w:val="uk-UA"/>
        </w:rPr>
        <w:t xml:space="preserve"> </w:t>
      </w:r>
      <w:r w:rsidRPr="009920F4">
        <w:rPr>
          <w:b/>
          <w:i/>
          <w:u w:val="single"/>
          <w:lang w:val="uk-UA"/>
        </w:rPr>
        <w:t>має</w:t>
      </w:r>
      <w:r w:rsidRPr="009920F4">
        <w:rPr>
          <w:b/>
          <w:i/>
          <w:lang w:val="uk-UA"/>
        </w:rPr>
        <w:t>/</w:t>
      </w:r>
      <w:r w:rsidR="009920F4" w:rsidRPr="009920F4">
        <w:rPr>
          <w:b/>
          <w:i/>
        </w:rPr>
        <w:t xml:space="preserve"> </w:t>
      </w:r>
      <w:r w:rsidRPr="00C64812">
        <w:rPr>
          <w:lang w:val="uk-UA"/>
        </w:rPr>
        <w:t>заборгованість із сплати податків і зборів (обов’язкових платежів).</w:t>
      </w:r>
    </w:p>
    <w:p w14:paraId="7305861E" w14:textId="77777777" w:rsidR="00317C19" w:rsidRPr="00C64812" w:rsidRDefault="00317C19" w:rsidP="00317C19">
      <w:pPr>
        <w:ind w:firstLine="450"/>
        <w:jc w:val="both"/>
        <w:rPr>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17C19" w:rsidRPr="00C64812" w14:paraId="64D62472" w14:textId="77777777" w:rsidTr="00A87C48">
        <w:tc>
          <w:tcPr>
            <w:tcW w:w="3342" w:type="dxa"/>
          </w:tcPr>
          <w:p w14:paraId="35F710DB" w14:textId="77777777" w:rsidR="00317C19" w:rsidRPr="00C64812" w:rsidRDefault="00317C19" w:rsidP="00A87C48">
            <w:pPr>
              <w:jc w:val="center"/>
              <w:rPr>
                <w:lang w:val="uk-UA"/>
              </w:rPr>
            </w:pPr>
            <w:r w:rsidRPr="00C64812">
              <w:rPr>
                <w:rFonts w:eastAsia="Arial"/>
                <w:sz w:val="20"/>
                <w:szCs w:val="20"/>
                <w:lang w:val="uk-UA"/>
              </w:rPr>
              <w:t>________________________</w:t>
            </w:r>
          </w:p>
        </w:tc>
        <w:tc>
          <w:tcPr>
            <w:tcW w:w="3341" w:type="dxa"/>
          </w:tcPr>
          <w:p w14:paraId="624E6105" w14:textId="77777777" w:rsidR="00317C19" w:rsidRPr="00C64812" w:rsidRDefault="00317C19" w:rsidP="00A87C48">
            <w:pPr>
              <w:jc w:val="center"/>
              <w:rPr>
                <w:lang w:val="uk-UA"/>
              </w:rPr>
            </w:pPr>
            <w:r w:rsidRPr="00C64812">
              <w:rPr>
                <w:rFonts w:eastAsia="Arial"/>
                <w:sz w:val="20"/>
                <w:szCs w:val="20"/>
                <w:lang w:val="uk-UA"/>
              </w:rPr>
              <w:t>________________________</w:t>
            </w:r>
          </w:p>
        </w:tc>
        <w:tc>
          <w:tcPr>
            <w:tcW w:w="3341" w:type="dxa"/>
          </w:tcPr>
          <w:p w14:paraId="73ECF73F" w14:textId="77777777" w:rsidR="00317C19" w:rsidRPr="00C64812" w:rsidRDefault="00317C19" w:rsidP="00A87C48">
            <w:pPr>
              <w:jc w:val="center"/>
              <w:rPr>
                <w:lang w:val="uk-UA"/>
              </w:rPr>
            </w:pPr>
            <w:r w:rsidRPr="00C64812">
              <w:rPr>
                <w:rFonts w:eastAsia="Arial"/>
                <w:sz w:val="20"/>
                <w:szCs w:val="20"/>
                <w:lang w:val="uk-UA"/>
              </w:rPr>
              <w:t>________________________</w:t>
            </w:r>
          </w:p>
        </w:tc>
      </w:tr>
      <w:tr w:rsidR="00317C19" w:rsidRPr="00C64812" w14:paraId="34820F0B" w14:textId="77777777" w:rsidTr="00A87C48">
        <w:tc>
          <w:tcPr>
            <w:tcW w:w="3342" w:type="dxa"/>
          </w:tcPr>
          <w:p w14:paraId="06410D4C" w14:textId="77777777" w:rsidR="00317C19" w:rsidRPr="00C64812" w:rsidRDefault="00317C19" w:rsidP="00A87C48">
            <w:pPr>
              <w:jc w:val="center"/>
              <w:rPr>
                <w:lang w:val="uk-UA"/>
              </w:rPr>
            </w:pPr>
            <w:r w:rsidRPr="00C64812">
              <w:rPr>
                <w:rFonts w:eastAsia="Arial"/>
                <w:i/>
                <w:sz w:val="16"/>
                <w:szCs w:val="16"/>
                <w:lang w:val="uk-UA"/>
              </w:rPr>
              <w:t>посада уповноваженої особи Учасника</w:t>
            </w:r>
          </w:p>
        </w:tc>
        <w:tc>
          <w:tcPr>
            <w:tcW w:w="3341" w:type="dxa"/>
          </w:tcPr>
          <w:p w14:paraId="08A7D4F6" w14:textId="77777777" w:rsidR="00317C19" w:rsidRPr="00C64812" w:rsidRDefault="00317C19" w:rsidP="00A87C48">
            <w:pPr>
              <w:jc w:val="center"/>
              <w:rPr>
                <w:lang w:val="uk-UA"/>
              </w:rPr>
            </w:pPr>
            <w:r w:rsidRPr="00C64812">
              <w:rPr>
                <w:rFonts w:eastAsia="Arial"/>
                <w:i/>
                <w:sz w:val="16"/>
                <w:szCs w:val="16"/>
                <w:lang w:val="uk-UA"/>
              </w:rPr>
              <w:t>підпис та печатка</w:t>
            </w:r>
            <w:r>
              <w:rPr>
                <w:rFonts w:eastAsia="Arial"/>
                <w:i/>
                <w:sz w:val="16"/>
                <w:szCs w:val="16"/>
                <w:lang w:val="uk-UA"/>
              </w:rPr>
              <w:t xml:space="preserve"> (за наявності)</w:t>
            </w:r>
          </w:p>
        </w:tc>
        <w:tc>
          <w:tcPr>
            <w:tcW w:w="3341" w:type="dxa"/>
          </w:tcPr>
          <w:p w14:paraId="29A18542" w14:textId="77777777" w:rsidR="00317C19" w:rsidRPr="00C64812" w:rsidRDefault="00317C19" w:rsidP="00A87C48">
            <w:pPr>
              <w:jc w:val="center"/>
              <w:rPr>
                <w:lang w:val="uk-UA"/>
              </w:rPr>
            </w:pPr>
            <w:r w:rsidRPr="00C64812">
              <w:rPr>
                <w:rFonts w:eastAsia="Arial"/>
                <w:i/>
                <w:sz w:val="16"/>
                <w:szCs w:val="16"/>
                <w:lang w:val="uk-UA"/>
              </w:rPr>
              <w:t>прізвище, ініціали</w:t>
            </w:r>
          </w:p>
        </w:tc>
      </w:tr>
    </w:tbl>
    <w:p w14:paraId="7C87D935" w14:textId="77777777" w:rsidR="00E921FB" w:rsidRPr="00E921FB" w:rsidRDefault="00E921FB" w:rsidP="00E921FB">
      <w:pPr>
        <w:widowControl w:val="0"/>
        <w:tabs>
          <w:tab w:val="left" w:pos="9781"/>
          <w:tab w:val="left" w:pos="9923"/>
        </w:tabs>
        <w:autoSpaceDE w:val="0"/>
        <w:autoSpaceDN w:val="0"/>
        <w:adjustRightInd w:val="0"/>
        <w:jc w:val="right"/>
        <w:rPr>
          <w:lang w:val="uk-UA"/>
        </w:rPr>
      </w:pPr>
    </w:p>
    <w:p w14:paraId="02A4B9A6" w14:textId="77777777" w:rsidR="000D4860" w:rsidRDefault="000D4860" w:rsidP="000D4860">
      <w:pPr>
        <w:jc w:val="right"/>
        <w:rPr>
          <w:b/>
          <w:iCs/>
          <w:lang w:val="uk-UA"/>
        </w:rPr>
      </w:pPr>
    </w:p>
    <w:p w14:paraId="0472BE4B" w14:textId="77777777" w:rsidR="000D4860" w:rsidRDefault="000D4860" w:rsidP="000D4860">
      <w:pPr>
        <w:jc w:val="right"/>
        <w:rPr>
          <w:b/>
          <w:iCs/>
          <w:lang w:val="uk-UA"/>
        </w:rPr>
      </w:pPr>
    </w:p>
    <w:p w14:paraId="40FB0470" w14:textId="77777777" w:rsidR="000D4860" w:rsidRDefault="000D4860" w:rsidP="000D4860">
      <w:pPr>
        <w:jc w:val="right"/>
        <w:rPr>
          <w:b/>
          <w:iCs/>
          <w:lang w:val="uk-UA"/>
        </w:rPr>
      </w:pPr>
    </w:p>
    <w:p w14:paraId="78E60834" w14:textId="77777777" w:rsidR="000D4860" w:rsidRDefault="000D4860" w:rsidP="000D4860">
      <w:pPr>
        <w:jc w:val="right"/>
        <w:rPr>
          <w:b/>
          <w:iCs/>
          <w:lang w:val="uk-UA"/>
        </w:rPr>
      </w:pPr>
    </w:p>
    <w:p w14:paraId="2BD5A768" w14:textId="77777777" w:rsidR="000D4860" w:rsidRDefault="000D4860" w:rsidP="000D4860">
      <w:pPr>
        <w:jc w:val="right"/>
        <w:rPr>
          <w:b/>
          <w:iCs/>
          <w:lang w:val="uk-UA"/>
        </w:rPr>
      </w:pPr>
    </w:p>
    <w:p w14:paraId="3E8405A4" w14:textId="77777777" w:rsidR="000D4860" w:rsidRDefault="000D4860" w:rsidP="000D4860">
      <w:pPr>
        <w:jc w:val="right"/>
        <w:rPr>
          <w:b/>
          <w:iCs/>
          <w:lang w:val="uk-UA"/>
        </w:rPr>
      </w:pPr>
    </w:p>
    <w:p w14:paraId="69D93BA4" w14:textId="77777777" w:rsidR="000D4860" w:rsidRDefault="000D4860" w:rsidP="000D4860">
      <w:pPr>
        <w:jc w:val="right"/>
        <w:rPr>
          <w:b/>
          <w:iCs/>
          <w:lang w:val="uk-UA"/>
        </w:rPr>
      </w:pPr>
    </w:p>
    <w:p w14:paraId="4DD20554" w14:textId="77777777" w:rsidR="000D4860" w:rsidRDefault="000D4860" w:rsidP="000D4860">
      <w:pPr>
        <w:jc w:val="right"/>
        <w:rPr>
          <w:b/>
          <w:iCs/>
          <w:lang w:val="uk-UA"/>
        </w:rPr>
      </w:pPr>
    </w:p>
    <w:p w14:paraId="0D233FEF" w14:textId="77777777" w:rsidR="000D4860" w:rsidRDefault="000D4860" w:rsidP="000D4860">
      <w:pPr>
        <w:jc w:val="right"/>
        <w:rPr>
          <w:b/>
          <w:iCs/>
          <w:lang w:val="uk-UA"/>
        </w:rPr>
      </w:pPr>
    </w:p>
    <w:p w14:paraId="1C587431" w14:textId="77777777" w:rsidR="000D4860" w:rsidRDefault="000D4860" w:rsidP="000D4860">
      <w:pPr>
        <w:jc w:val="right"/>
        <w:rPr>
          <w:b/>
          <w:iCs/>
          <w:lang w:val="uk-UA"/>
        </w:rPr>
      </w:pPr>
    </w:p>
    <w:p w14:paraId="086E3067" w14:textId="77777777" w:rsidR="00BF7EB5" w:rsidRDefault="00BF7EB5">
      <w:pPr>
        <w:spacing w:after="200" w:line="276" w:lineRule="auto"/>
        <w:rPr>
          <w:lang w:val="uk-UA"/>
        </w:rPr>
      </w:pPr>
      <w:r>
        <w:rPr>
          <w:lang w:val="uk-UA"/>
        </w:rPr>
        <w:br w:type="page"/>
      </w:r>
    </w:p>
    <w:p w14:paraId="0643A687" w14:textId="77777777" w:rsidR="00774647" w:rsidRPr="00317C19" w:rsidRDefault="00774647" w:rsidP="00317C19">
      <w:pPr>
        <w:ind w:right="-142"/>
        <w:rPr>
          <w:lang w:val="uk-UA"/>
        </w:rPr>
      </w:pPr>
    </w:p>
    <w:p w14:paraId="6C584AFA" w14:textId="77777777" w:rsidR="009F038A" w:rsidRDefault="009F038A" w:rsidP="009F038A">
      <w:pPr>
        <w:ind w:right="-142"/>
        <w:rPr>
          <w:b/>
          <w:bCs/>
          <w:lang w:val="uk-UA"/>
        </w:rPr>
      </w:pPr>
      <w:r>
        <w:rPr>
          <w:b/>
          <w:bCs/>
          <w:lang w:val="uk-UA"/>
        </w:rPr>
        <w:t xml:space="preserve">                                                                                                                                         Додаток № </w:t>
      </w:r>
      <w:r w:rsidR="0035549B">
        <w:rPr>
          <w:b/>
          <w:bCs/>
          <w:lang w:val="uk-UA"/>
        </w:rPr>
        <w:t>3</w:t>
      </w:r>
      <w:r w:rsidRPr="00A002AF">
        <w:rPr>
          <w:b/>
          <w:bCs/>
          <w:lang w:val="uk-UA"/>
        </w:rPr>
        <w:t xml:space="preserve"> </w:t>
      </w:r>
    </w:p>
    <w:p w14:paraId="12415308" w14:textId="77777777" w:rsidR="009F038A" w:rsidRDefault="009F038A" w:rsidP="009F038A">
      <w:pPr>
        <w:widowControl w:val="0"/>
        <w:tabs>
          <w:tab w:val="left" w:pos="9781"/>
          <w:tab w:val="left" w:pos="9923"/>
        </w:tabs>
        <w:autoSpaceDE w:val="0"/>
        <w:autoSpaceDN w:val="0"/>
        <w:adjustRightInd w:val="0"/>
        <w:jc w:val="right"/>
        <w:rPr>
          <w:b/>
          <w:sz w:val="22"/>
          <w:lang w:val="uk-UA"/>
        </w:rPr>
      </w:pPr>
      <w:r w:rsidRPr="0066533B">
        <w:rPr>
          <w:b/>
          <w:sz w:val="22"/>
        </w:rPr>
        <w:t xml:space="preserve">до </w:t>
      </w:r>
      <w:proofErr w:type="spellStart"/>
      <w:r w:rsidRPr="0066533B">
        <w:rPr>
          <w:b/>
          <w:sz w:val="22"/>
        </w:rPr>
        <w:t>тендерної</w:t>
      </w:r>
      <w:proofErr w:type="spellEnd"/>
      <w:r w:rsidRPr="0066533B">
        <w:rPr>
          <w:b/>
          <w:sz w:val="22"/>
        </w:rPr>
        <w:t xml:space="preserve"> </w:t>
      </w:r>
      <w:proofErr w:type="spellStart"/>
      <w:r w:rsidRPr="0066533B">
        <w:rPr>
          <w:b/>
          <w:sz w:val="22"/>
        </w:rPr>
        <w:t>документації</w:t>
      </w:r>
      <w:proofErr w:type="spellEnd"/>
    </w:p>
    <w:p w14:paraId="6F1B1745" w14:textId="77777777" w:rsidR="00317C19" w:rsidRPr="00317C19" w:rsidRDefault="00317C19" w:rsidP="009F038A">
      <w:pPr>
        <w:widowControl w:val="0"/>
        <w:tabs>
          <w:tab w:val="left" w:pos="9781"/>
          <w:tab w:val="left" w:pos="9923"/>
        </w:tabs>
        <w:autoSpaceDE w:val="0"/>
        <w:autoSpaceDN w:val="0"/>
        <w:adjustRightInd w:val="0"/>
        <w:jc w:val="right"/>
        <w:rPr>
          <w:b/>
          <w:sz w:val="22"/>
          <w:lang w:val="uk-UA"/>
        </w:rPr>
      </w:pPr>
    </w:p>
    <w:p w14:paraId="7D58A933" w14:textId="77777777" w:rsidR="000D4860" w:rsidRPr="00B0471A" w:rsidRDefault="000D4860" w:rsidP="000D4860">
      <w:pPr>
        <w:pStyle w:val="ae"/>
        <w:jc w:val="right"/>
        <w:rPr>
          <w:b/>
          <w:bCs/>
          <w:lang w:val="uk-UA"/>
        </w:rPr>
      </w:pPr>
    </w:p>
    <w:p w14:paraId="4D600289" w14:textId="77777777" w:rsidR="00317C19" w:rsidRPr="00C64812" w:rsidRDefault="00317C19" w:rsidP="00317C19">
      <w:pPr>
        <w:jc w:val="center"/>
        <w:rPr>
          <w:lang w:val="uk-UA"/>
        </w:rPr>
      </w:pPr>
      <w:r w:rsidRPr="00C64812">
        <w:rPr>
          <w:b/>
          <w:lang w:val="uk-UA"/>
        </w:rPr>
        <w:t>Відомості про учасника</w:t>
      </w:r>
    </w:p>
    <w:p w14:paraId="774E2918" w14:textId="77777777" w:rsidR="00317C19" w:rsidRPr="00C64812" w:rsidRDefault="00317C19" w:rsidP="00317C19">
      <w:pPr>
        <w:rPr>
          <w:lang w:val="uk-UA"/>
        </w:rPr>
      </w:pPr>
    </w:p>
    <w:p w14:paraId="0C8B6A12" w14:textId="77777777" w:rsidR="00317C19" w:rsidRPr="00C64812" w:rsidRDefault="00317C19" w:rsidP="00317C19">
      <w:pPr>
        <w:widowControl w:val="0"/>
        <w:ind w:hanging="708"/>
        <w:jc w:val="center"/>
        <w:rPr>
          <w:lang w:val="uk-UA"/>
        </w:rPr>
      </w:pPr>
    </w:p>
    <w:p w14:paraId="5B70DAD3" w14:textId="77777777" w:rsidR="00317C19" w:rsidRPr="00C64812" w:rsidRDefault="00317C19" w:rsidP="00E46950">
      <w:pPr>
        <w:widowControl w:val="0"/>
        <w:numPr>
          <w:ilvl w:val="0"/>
          <w:numId w:val="6"/>
        </w:numPr>
        <w:ind w:left="0" w:firstLine="426"/>
        <w:jc w:val="both"/>
        <w:rPr>
          <w:lang w:val="uk-UA"/>
        </w:rPr>
      </w:pPr>
      <w:r>
        <w:rPr>
          <w:lang w:val="uk-UA"/>
        </w:rPr>
        <w:t>Повна назва учасника:</w:t>
      </w:r>
      <w:r w:rsidRPr="00C64812">
        <w:rPr>
          <w:lang w:val="uk-UA"/>
        </w:rPr>
        <w:t>_______________________________________________________</w:t>
      </w:r>
    </w:p>
    <w:p w14:paraId="1387C9E4" w14:textId="77777777" w:rsidR="00317C19" w:rsidRPr="00C64812" w:rsidRDefault="00317C19" w:rsidP="00E46950">
      <w:pPr>
        <w:widowControl w:val="0"/>
        <w:numPr>
          <w:ilvl w:val="0"/>
          <w:numId w:val="6"/>
        </w:numPr>
        <w:ind w:left="0" w:firstLine="426"/>
        <w:jc w:val="both"/>
        <w:rPr>
          <w:lang w:val="uk-UA"/>
        </w:rPr>
      </w:pPr>
      <w:r>
        <w:rPr>
          <w:lang w:val="uk-UA"/>
        </w:rPr>
        <w:t>Юридична адреса:</w:t>
      </w:r>
      <w:r w:rsidRPr="00C64812">
        <w:rPr>
          <w:lang w:val="uk-UA"/>
        </w:rPr>
        <w:t>__________________________________________________________</w:t>
      </w:r>
    </w:p>
    <w:p w14:paraId="5B58DF42" w14:textId="77777777" w:rsidR="00317C19" w:rsidRPr="00C64812" w:rsidRDefault="00317C19" w:rsidP="00E46950">
      <w:pPr>
        <w:widowControl w:val="0"/>
        <w:numPr>
          <w:ilvl w:val="0"/>
          <w:numId w:val="6"/>
        </w:numPr>
        <w:ind w:left="0" w:firstLine="426"/>
        <w:jc w:val="both"/>
        <w:rPr>
          <w:lang w:val="uk-UA"/>
        </w:rPr>
      </w:pPr>
      <w:r w:rsidRPr="00C64812">
        <w:rPr>
          <w:lang w:val="uk-UA"/>
        </w:rPr>
        <w:t>Поштова адреса: ___________________________________________________________</w:t>
      </w:r>
    </w:p>
    <w:p w14:paraId="7B79BFFD" w14:textId="77777777" w:rsidR="00317C19" w:rsidRPr="00C64812" w:rsidRDefault="00317C19" w:rsidP="00E46950">
      <w:pPr>
        <w:widowControl w:val="0"/>
        <w:numPr>
          <w:ilvl w:val="0"/>
          <w:numId w:val="6"/>
        </w:numPr>
        <w:ind w:left="0" w:firstLine="426"/>
        <w:jc w:val="both"/>
        <w:rPr>
          <w:lang w:val="uk-UA"/>
        </w:rPr>
      </w:pPr>
      <w:r w:rsidRPr="00C64812">
        <w:rPr>
          <w:lang w:val="uk-UA"/>
        </w:rPr>
        <w:t>Банківські реквізити обслуговуючого банку: ___________________________________</w:t>
      </w:r>
    </w:p>
    <w:p w14:paraId="08C74506" w14:textId="77777777" w:rsidR="00317C19" w:rsidRPr="00C64812" w:rsidRDefault="00317C19" w:rsidP="00E46950">
      <w:pPr>
        <w:widowControl w:val="0"/>
        <w:numPr>
          <w:ilvl w:val="0"/>
          <w:numId w:val="6"/>
        </w:numPr>
        <w:ind w:left="0" w:firstLine="426"/>
        <w:jc w:val="both"/>
        <w:rPr>
          <w:lang w:val="uk-UA"/>
        </w:rPr>
      </w:pPr>
      <w:r w:rsidRPr="00C64812">
        <w:rPr>
          <w:lang w:val="uk-UA"/>
        </w:rPr>
        <w:t>Код ЄДРПОУ: _____________________________________________________________</w:t>
      </w:r>
    </w:p>
    <w:p w14:paraId="5FAFB13F" w14:textId="77777777" w:rsidR="00317C19" w:rsidRPr="00C64812" w:rsidRDefault="00317C19" w:rsidP="00E46950">
      <w:pPr>
        <w:widowControl w:val="0"/>
        <w:numPr>
          <w:ilvl w:val="0"/>
          <w:numId w:val="6"/>
        </w:numPr>
        <w:ind w:left="0" w:firstLine="426"/>
        <w:jc w:val="both"/>
        <w:rPr>
          <w:lang w:val="uk-UA"/>
        </w:rPr>
      </w:pPr>
      <w:r w:rsidRPr="00C64812">
        <w:rPr>
          <w:lang w:val="uk-UA"/>
        </w:rPr>
        <w:t>Індивідуальний податковий номер: ___________________________________________</w:t>
      </w:r>
    </w:p>
    <w:p w14:paraId="722FB552" w14:textId="77777777" w:rsidR="00317C19" w:rsidRPr="00C64812" w:rsidRDefault="00317C19" w:rsidP="00E46950">
      <w:pPr>
        <w:widowControl w:val="0"/>
        <w:numPr>
          <w:ilvl w:val="0"/>
          <w:numId w:val="6"/>
        </w:numPr>
        <w:ind w:left="0" w:firstLine="426"/>
        <w:jc w:val="both"/>
        <w:rPr>
          <w:lang w:val="uk-UA"/>
        </w:rPr>
      </w:pPr>
      <w:r w:rsidRPr="00C64812">
        <w:rPr>
          <w:lang w:val="uk-UA"/>
        </w:rPr>
        <w:t>Статус платника податку: ___________________________________________________</w:t>
      </w:r>
    </w:p>
    <w:p w14:paraId="2B4BF929" w14:textId="77777777" w:rsidR="00317C19" w:rsidRPr="00C64812" w:rsidRDefault="00317C19" w:rsidP="00E46950">
      <w:pPr>
        <w:widowControl w:val="0"/>
        <w:numPr>
          <w:ilvl w:val="0"/>
          <w:numId w:val="6"/>
        </w:numPr>
        <w:ind w:left="0" w:firstLine="426"/>
        <w:jc w:val="both"/>
        <w:rPr>
          <w:lang w:val="uk-UA"/>
        </w:rPr>
      </w:pPr>
      <w:r w:rsidRPr="00C64812">
        <w:rPr>
          <w:lang w:val="uk-UA"/>
        </w:rPr>
        <w:t>Контактний номер телефону (телефаксу):______________________________________</w:t>
      </w:r>
    </w:p>
    <w:p w14:paraId="1CA262CD" w14:textId="77777777" w:rsidR="00317C19" w:rsidRPr="00C64812" w:rsidRDefault="00317C19" w:rsidP="00E46950">
      <w:pPr>
        <w:widowControl w:val="0"/>
        <w:numPr>
          <w:ilvl w:val="0"/>
          <w:numId w:val="6"/>
        </w:numPr>
        <w:ind w:left="0" w:firstLine="426"/>
        <w:jc w:val="both"/>
        <w:rPr>
          <w:lang w:val="uk-UA"/>
        </w:rPr>
      </w:pPr>
      <w:r w:rsidRPr="00C64812">
        <w:rPr>
          <w:lang w:val="uk-UA"/>
        </w:rPr>
        <w:t>Е-mail: ___________________________________________________________________</w:t>
      </w:r>
    </w:p>
    <w:p w14:paraId="1CB52233" w14:textId="77777777" w:rsidR="00317C19" w:rsidRPr="00C64812" w:rsidRDefault="00317C19" w:rsidP="00E46950">
      <w:pPr>
        <w:widowControl w:val="0"/>
        <w:numPr>
          <w:ilvl w:val="0"/>
          <w:numId w:val="6"/>
        </w:numPr>
        <w:tabs>
          <w:tab w:val="left" w:pos="462"/>
          <w:tab w:val="left" w:pos="851"/>
        </w:tabs>
        <w:ind w:left="0" w:firstLine="426"/>
        <w:jc w:val="both"/>
        <w:rPr>
          <w:lang w:val="uk-UA"/>
        </w:rPr>
      </w:pPr>
      <w:r w:rsidRPr="00C64812">
        <w:rPr>
          <w:lang w:val="uk-UA"/>
        </w:rPr>
        <w:t>Відомості про керівника (посада, ПІБ, тел.): ___________________________________</w:t>
      </w:r>
    </w:p>
    <w:p w14:paraId="6BEDBC31" w14:textId="77777777" w:rsidR="00317C19" w:rsidRPr="00C64812" w:rsidRDefault="00317C19" w:rsidP="00E46950">
      <w:pPr>
        <w:widowControl w:val="0"/>
        <w:numPr>
          <w:ilvl w:val="0"/>
          <w:numId w:val="6"/>
        </w:numPr>
        <w:tabs>
          <w:tab w:val="left" w:pos="462"/>
          <w:tab w:val="left" w:pos="851"/>
        </w:tabs>
        <w:ind w:left="0" w:firstLine="426"/>
        <w:jc w:val="both"/>
        <w:rPr>
          <w:lang w:val="uk-UA"/>
        </w:rPr>
      </w:pPr>
      <w:r w:rsidRPr="00C64812">
        <w:rPr>
          <w:lang w:val="uk-UA"/>
        </w:rPr>
        <w:t>Відомості про підписанта договору (посада, ПІБ, тел.): _________________________</w:t>
      </w:r>
    </w:p>
    <w:p w14:paraId="1A599073" w14:textId="77777777" w:rsidR="00317C19" w:rsidRDefault="00317C19" w:rsidP="00E46950">
      <w:pPr>
        <w:widowControl w:val="0"/>
        <w:numPr>
          <w:ilvl w:val="0"/>
          <w:numId w:val="6"/>
        </w:numPr>
        <w:tabs>
          <w:tab w:val="left" w:pos="462"/>
          <w:tab w:val="left" w:pos="851"/>
        </w:tabs>
        <w:ind w:left="426" w:firstLine="0"/>
        <w:jc w:val="both"/>
        <w:rPr>
          <w:lang w:val="uk-UA"/>
        </w:rPr>
      </w:pPr>
      <w:r w:rsidRPr="00C64812">
        <w:rPr>
          <w:lang w:val="uk-UA"/>
        </w:rPr>
        <w:t>Відомості про підписанта документів тендерної пропозиції</w:t>
      </w:r>
      <w:r>
        <w:rPr>
          <w:lang w:val="uk-UA"/>
        </w:rPr>
        <w:t xml:space="preserve"> </w:t>
      </w:r>
      <w:r w:rsidRPr="00C64812">
        <w:rPr>
          <w:lang w:val="uk-UA"/>
        </w:rPr>
        <w:t>(посада, ПІБ, тел.):</w:t>
      </w:r>
    </w:p>
    <w:p w14:paraId="79074DF0" w14:textId="77777777" w:rsidR="00317C19" w:rsidRPr="00C64812" w:rsidRDefault="00317C19" w:rsidP="00317C19">
      <w:pPr>
        <w:widowControl w:val="0"/>
        <w:tabs>
          <w:tab w:val="left" w:pos="462"/>
          <w:tab w:val="left" w:pos="851"/>
        </w:tabs>
        <w:ind w:left="852"/>
        <w:jc w:val="both"/>
        <w:rPr>
          <w:lang w:val="uk-UA"/>
        </w:rPr>
      </w:pPr>
      <w:r w:rsidRPr="00C64812">
        <w:rPr>
          <w:lang w:val="uk-UA"/>
        </w:rPr>
        <w:t xml:space="preserve"> </w:t>
      </w:r>
      <w:r>
        <w:rPr>
          <w:lang w:val="uk-UA"/>
        </w:rPr>
        <w:t>______________________</w:t>
      </w:r>
      <w:r w:rsidRPr="00C64812">
        <w:rPr>
          <w:lang w:val="uk-UA"/>
        </w:rPr>
        <w:t>____</w:t>
      </w:r>
      <w:r>
        <w:rPr>
          <w:lang w:val="uk-UA"/>
        </w:rPr>
        <w:t>_____________</w:t>
      </w:r>
      <w:r w:rsidRPr="00C64812">
        <w:rPr>
          <w:lang w:val="uk-UA"/>
        </w:rPr>
        <w:t>_________________________________</w:t>
      </w:r>
    </w:p>
    <w:p w14:paraId="2845D8F0" w14:textId="77777777" w:rsidR="00317C19" w:rsidRDefault="00317C19" w:rsidP="00317C19">
      <w:pPr>
        <w:rPr>
          <w:lang w:val="uk-UA"/>
        </w:rPr>
      </w:pPr>
    </w:p>
    <w:p w14:paraId="1AA046A2" w14:textId="77777777" w:rsidR="00317C19" w:rsidRPr="00C64812" w:rsidRDefault="00317C19" w:rsidP="00317C19">
      <w:pPr>
        <w:rPr>
          <w:lang w:val="uk-UA"/>
        </w:rPr>
      </w:pPr>
    </w:p>
    <w:p w14:paraId="11C2675B" w14:textId="77777777" w:rsidR="003869FF" w:rsidRPr="003869FF" w:rsidRDefault="003869FF" w:rsidP="003869FF">
      <w:pPr>
        <w:jc w:val="both"/>
        <w:rPr>
          <w:lang w:val="uk-UA"/>
        </w:rPr>
      </w:pPr>
      <w:r w:rsidRPr="003869FF">
        <w:rPr>
          <w:lang w:val="uk-UA"/>
        </w:rPr>
        <w:t>Додатково повідомляємо, що учасник та/або виробник запропонованого учасником товару не підпадає під дію пункту 2 рішення Ради національної безпеки і оборони України «</w:t>
      </w:r>
      <w:r w:rsidR="00142B5A" w:rsidRPr="00142B5A">
        <w:rPr>
          <w:lang w:val="uk-UA"/>
        </w:rPr>
        <w:t>Про застосування, скасування та внесення змін до персональних спеціальних економічних та інших обмежувальних заходів (санкцій)</w:t>
      </w:r>
      <w:r w:rsidRPr="003869FF">
        <w:rPr>
          <w:lang w:val="uk-UA"/>
        </w:rPr>
        <w:t>», введеного в дію Указом Президента України</w:t>
      </w:r>
      <w:r w:rsidR="00142B5A">
        <w:rPr>
          <w:lang w:val="uk-UA"/>
        </w:rPr>
        <w:t>.</w:t>
      </w:r>
    </w:p>
    <w:p w14:paraId="6A03D1DE" w14:textId="77777777" w:rsidR="003869FF" w:rsidRPr="003869FF" w:rsidRDefault="003869FF" w:rsidP="003869FF">
      <w:pPr>
        <w:jc w:val="both"/>
        <w:rPr>
          <w:lang w:val="uk-UA"/>
        </w:rPr>
      </w:pPr>
    </w:p>
    <w:p w14:paraId="2F971A40" w14:textId="77777777" w:rsidR="00317C19" w:rsidRPr="00C64812" w:rsidRDefault="003869FF" w:rsidP="003869FF">
      <w:pPr>
        <w:jc w:val="both"/>
        <w:rPr>
          <w:lang w:val="uk-UA"/>
        </w:rPr>
      </w:pPr>
      <w:r w:rsidRPr="003869FF">
        <w:rPr>
          <w:lang w:val="uk-UA"/>
        </w:rPr>
        <w:t>Учасник гарантує, що КП «Центр організації дорожнього руху» не має підстав для застосування оперативно-господарських санкцій відповідно до пункту 4 частини 1 стаття 236 Господарського кодексу.</w:t>
      </w:r>
    </w:p>
    <w:p w14:paraId="52D6D29B" w14:textId="77777777" w:rsidR="00317C19" w:rsidRDefault="00317C19" w:rsidP="003869FF">
      <w:pPr>
        <w:jc w:val="both"/>
        <w:rPr>
          <w:lang w:val="uk-UA"/>
        </w:rPr>
      </w:pPr>
    </w:p>
    <w:p w14:paraId="165A577B" w14:textId="77777777" w:rsidR="00317C19" w:rsidRDefault="00317C19" w:rsidP="00317C19">
      <w:pPr>
        <w:rPr>
          <w:lang w:val="uk-UA"/>
        </w:rPr>
      </w:pPr>
    </w:p>
    <w:p w14:paraId="22DAD4FD" w14:textId="77777777" w:rsidR="00317C19" w:rsidRDefault="00317C19" w:rsidP="00317C19">
      <w:pPr>
        <w:rPr>
          <w:lang w:val="uk-UA"/>
        </w:rPr>
      </w:pPr>
    </w:p>
    <w:p w14:paraId="4029B671" w14:textId="77777777" w:rsidR="00317C19" w:rsidRDefault="00317C19" w:rsidP="00317C19">
      <w:pPr>
        <w:rPr>
          <w:lang w:val="uk-UA"/>
        </w:rPr>
      </w:pPr>
    </w:p>
    <w:p w14:paraId="1B48E04C" w14:textId="77777777" w:rsidR="00317C19" w:rsidRDefault="00317C19" w:rsidP="00317C19">
      <w:pPr>
        <w:rPr>
          <w:lang w:val="uk-UA"/>
        </w:rPr>
      </w:pPr>
    </w:p>
    <w:p w14:paraId="55D195E1" w14:textId="77777777" w:rsidR="00317C19" w:rsidRDefault="00317C19" w:rsidP="00317C19">
      <w:pPr>
        <w:rPr>
          <w:lang w:val="uk-UA"/>
        </w:rPr>
      </w:pPr>
    </w:p>
    <w:p w14:paraId="646FC382" w14:textId="77777777" w:rsidR="00317C19" w:rsidRDefault="00317C19" w:rsidP="00317C19">
      <w:pPr>
        <w:rPr>
          <w:lang w:val="uk-UA"/>
        </w:rPr>
      </w:pPr>
    </w:p>
    <w:p w14:paraId="2EAC4C36" w14:textId="77777777" w:rsidR="00317C19" w:rsidRDefault="00317C19" w:rsidP="00317C19">
      <w:pPr>
        <w:rPr>
          <w:lang w:val="uk-UA"/>
        </w:rPr>
      </w:pPr>
    </w:p>
    <w:p w14:paraId="22F4825E" w14:textId="77777777" w:rsidR="00317C19" w:rsidRDefault="00317C19" w:rsidP="00317C19">
      <w:pPr>
        <w:rPr>
          <w:lang w:val="uk-UA"/>
        </w:rPr>
      </w:pPr>
    </w:p>
    <w:p w14:paraId="193A2652" w14:textId="77777777" w:rsidR="00317C19" w:rsidRDefault="00317C19" w:rsidP="00317C19">
      <w:pPr>
        <w:rPr>
          <w:lang w:val="uk-UA"/>
        </w:rPr>
      </w:pPr>
    </w:p>
    <w:p w14:paraId="66DCC6EB" w14:textId="77777777" w:rsidR="00317C19" w:rsidRDefault="00317C19" w:rsidP="00317C19">
      <w:pPr>
        <w:rPr>
          <w:lang w:val="uk-UA"/>
        </w:rPr>
      </w:pPr>
    </w:p>
    <w:p w14:paraId="3EC808E0" w14:textId="77777777" w:rsidR="00317C19" w:rsidRDefault="00317C19" w:rsidP="00317C19">
      <w:pPr>
        <w:rPr>
          <w:lang w:val="uk-UA"/>
        </w:rPr>
      </w:pPr>
    </w:p>
    <w:p w14:paraId="1B095B9C" w14:textId="77777777" w:rsidR="00317C19" w:rsidRDefault="00317C19" w:rsidP="00317C19">
      <w:pPr>
        <w:rPr>
          <w:lang w:val="uk-UA"/>
        </w:rPr>
      </w:pPr>
    </w:p>
    <w:p w14:paraId="510C282B" w14:textId="77777777" w:rsidR="00317C19" w:rsidRDefault="00317C19" w:rsidP="00317C19">
      <w:pPr>
        <w:rPr>
          <w:lang w:val="uk-UA"/>
        </w:rPr>
      </w:pPr>
    </w:p>
    <w:p w14:paraId="5A6DD1CF" w14:textId="77777777" w:rsidR="00317C19" w:rsidRDefault="00317C19" w:rsidP="00317C19">
      <w:pPr>
        <w:rPr>
          <w:lang w:val="uk-UA"/>
        </w:rPr>
      </w:pPr>
    </w:p>
    <w:p w14:paraId="4216EA62" w14:textId="77777777" w:rsidR="00317C19" w:rsidRDefault="00317C19" w:rsidP="00317C19">
      <w:pPr>
        <w:rPr>
          <w:lang w:val="uk-UA"/>
        </w:rPr>
      </w:pPr>
    </w:p>
    <w:p w14:paraId="042A98EF" w14:textId="77777777" w:rsidR="00317C19" w:rsidRDefault="00317C19" w:rsidP="00317C19">
      <w:pPr>
        <w:rPr>
          <w:lang w:val="uk-UA"/>
        </w:rPr>
      </w:pPr>
    </w:p>
    <w:p w14:paraId="7139A871" w14:textId="77777777" w:rsidR="00317C19" w:rsidRDefault="00317C19" w:rsidP="00317C19">
      <w:pPr>
        <w:rPr>
          <w:lang w:val="uk-UA"/>
        </w:rPr>
      </w:pPr>
    </w:p>
    <w:p w14:paraId="4BFFE9EA" w14:textId="77777777" w:rsidR="00317C19" w:rsidRDefault="00317C19" w:rsidP="00317C19">
      <w:pPr>
        <w:rPr>
          <w:lang w:val="uk-UA"/>
        </w:rPr>
      </w:pPr>
    </w:p>
    <w:p w14:paraId="33BDA162" w14:textId="77777777" w:rsidR="00317C19" w:rsidRDefault="00317C19" w:rsidP="00317C19">
      <w:pPr>
        <w:rPr>
          <w:lang w:val="uk-UA"/>
        </w:rPr>
      </w:pPr>
    </w:p>
    <w:p w14:paraId="0CE4EB3F" w14:textId="77777777" w:rsidR="00317C19" w:rsidRDefault="00317C19" w:rsidP="00317C19">
      <w:pPr>
        <w:rPr>
          <w:lang w:val="uk-UA"/>
        </w:rPr>
      </w:pPr>
    </w:p>
    <w:p w14:paraId="45217DAB" w14:textId="77777777" w:rsidR="00317C19" w:rsidRPr="00C64812" w:rsidRDefault="00317C19" w:rsidP="00317C19">
      <w:pPr>
        <w:rPr>
          <w:lang w:val="uk-UA"/>
        </w:rPr>
      </w:pPr>
    </w:p>
    <w:p w14:paraId="30DEE249" w14:textId="77777777" w:rsidR="00FF175D" w:rsidRDefault="00A87C48" w:rsidP="003076E7">
      <w:pPr>
        <w:ind w:right="-142"/>
        <w:rPr>
          <w:b/>
          <w:bCs/>
          <w:lang w:val="uk-UA"/>
        </w:rPr>
      </w:pPr>
      <w:r>
        <w:rPr>
          <w:b/>
          <w:bCs/>
          <w:lang w:val="uk-UA"/>
        </w:rPr>
        <w:t xml:space="preserve">                                                                                                                                       </w:t>
      </w:r>
    </w:p>
    <w:p w14:paraId="719BEA33" w14:textId="77777777" w:rsidR="0009213F" w:rsidRPr="0009213F" w:rsidRDefault="000D4860" w:rsidP="0009213F">
      <w:pPr>
        <w:ind w:right="-142"/>
        <w:jc w:val="right"/>
        <w:rPr>
          <w:b/>
          <w:bCs/>
          <w:lang w:val="uk-UA"/>
        </w:rPr>
      </w:pPr>
      <w:r>
        <w:rPr>
          <w:b/>
          <w:bCs/>
          <w:lang w:val="uk-UA"/>
        </w:rPr>
        <w:lastRenderedPageBreak/>
        <w:t xml:space="preserve">Додаток № </w:t>
      </w:r>
      <w:r w:rsidR="003076E7">
        <w:rPr>
          <w:b/>
          <w:bCs/>
          <w:lang w:val="uk-UA"/>
        </w:rPr>
        <w:t>4</w:t>
      </w:r>
      <w:r>
        <w:rPr>
          <w:b/>
          <w:bCs/>
          <w:lang w:val="uk-UA"/>
        </w:rPr>
        <w:t xml:space="preserve"> </w:t>
      </w:r>
      <w:r w:rsidR="0009213F">
        <w:rPr>
          <w:lang w:val="uk-UA"/>
        </w:rPr>
        <w:t xml:space="preserve">                                                                                                                                                                </w:t>
      </w:r>
      <w:r w:rsidR="0009213F" w:rsidRPr="00FB5467">
        <w:rPr>
          <w:b/>
          <w:sz w:val="22"/>
          <w:lang w:val="uk-UA"/>
        </w:rPr>
        <w:t>до тендерної документації</w:t>
      </w:r>
    </w:p>
    <w:p w14:paraId="0574A503" w14:textId="77777777" w:rsidR="000D4860" w:rsidRPr="003A79D9" w:rsidRDefault="0009213F" w:rsidP="000D4860">
      <w:pPr>
        <w:rPr>
          <w:sz w:val="22"/>
          <w:szCs w:val="22"/>
          <w:lang w:val="uk-UA"/>
        </w:rPr>
      </w:pPr>
      <w:r>
        <w:rPr>
          <w:lang w:val="uk-UA"/>
        </w:rPr>
        <w:t xml:space="preserve">  </w:t>
      </w:r>
    </w:p>
    <w:p w14:paraId="66EB0894" w14:textId="77777777" w:rsidR="00202D27" w:rsidRPr="00D0103C" w:rsidRDefault="000D4860" w:rsidP="00202D27">
      <w:pPr>
        <w:jc w:val="center"/>
        <w:rPr>
          <w:b/>
          <w:sz w:val="22"/>
          <w:szCs w:val="22"/>
          <w:lang w:val="uk-UA"/>
        </w:rPr>
      </w:pPr>
      <w:r w:rsidRPr="003A79D9">
        <w:rPr>
          <w:sz w:val="22"/>
          <w:szCs w:val="22"/>
          <w:lang w:val="uk-UA"/>
        </w:rPr>
        <w:tab/>
      </w:r>
      <w:r w:rsidR="00202D27" w:rsidRPr="00D0103C">
        <w:rPr>
          <w:b/>
          <w:sz w:val="22"/>
          <w:szCs w:val="22"/>
          <w:lang w:val="uk-UA"/>
        </w:rPr>
        <w:t>Інформація про необхідні технічні, якісні та кількісні характеристики</w:t>
      </w:r>
    </w:p>
    <w:p w14:paraId="61B50136" w14:textId="77777777" w:rsidR="00F416D3" w:rsidRPr="003A79D9" w:rsidRDefault="00202D27" w:rsidP="00831CAE">
      <w:pPr>
        <w:jc w:val="center"/>
        <w:rPr>
          <w:b/>
          <w:sz w:val="22"/>
          <w:szCs w:val="22"/>
          <w:lang w:val="uk-UA"/>
        </w:rPr>
      </w:pPr>
      <w:r w:rsidRPr="00D0103C">
        <w:rPr>
          <w:b/>
          <w:sz w:val="22"/>
          <w:szCs w:val="22"/>
        </w:rPr>
        <w:t xml:space="preserve">предмета </w:t>
      </w:r>
      <w:proofErr w:type="spellStart"/>
      <w:r w:rsidRPr="00D0103C">
        <w:rPr>
          <w:b/>
          <w:sz w:val="22"/>
          <w:szCs w:val="22"/>
        </w:rPr>
        <w:t>закупівлі</w:t>
      </w:r>
      <w:proofErr w:type="spellEnd"/>
    </w:p>
    <w:p w14:paraId="77FC6096" w14:textId="77777777" w:rsidR="00755391" w:rsidRDefault="00C07AC7" w:rsidP="004060F7">
      <w:pPr>
        <w:ind w:left="6372" w:right="-142" w:firstLine="708"/>
        <w:rPr>
          <w:b/>
          <w:bCs/>
          <w:lang w:val="uk-UA"/>
        </w:rPr>
      </w:pPr>
      <w:r>
        <w:rPr>
          <w:b/>
          <w:bCs/>
          <w:lang w:val="uk-UA"/>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4111"/>
        <w:gridCol w:w="1984"/>
        <w:gridCol w:w="2552"/>
      </w:tblGrid>
      <w:tr w:rsidR="0029710A" w:rsidRPr="00550EAF" w14:paraId="3B9C670D" w14:textId="77777777" w:rsidTr="0029710A">
        <w:trPr>
          <w:trHeight w:val="840"/>
        </w:trPr>
        <w:tc>
          <w:tcPr>
            <w:tcW w:w="1135" w:type="dxa"/>
          </w:tcPr>
          <w:p w14:paraId="281250E1" w14:textId="77777777" w:rsidR="0029710A" w:rsidRPr="00550EAF" w:rsidRDefault="0029710A" w:rsidP="00F2675B">
            <w:pPr>
              <w:jc w:val="center"/>
              <w:rPr>
                <w:lang w:val="uk-UA"/>
              </w:rPr>
            </w:pPr>
            <w:r w:rsidRPr="00550EAF">
              <w:rPr>
                <w:lang w:val="uk-UA"/>
              </w:rPr>
              <w:t>№</w:t>
            </w:r>
          </w:p>
          <w:p w14:paraId="61B5A147" w14:textId="77777777" w:rsidR="0029710A" w:rsidRPr="00550EAF" w:rsidRDefault="0029710A" w:rsidP="00F2675B">
            <w:pPr>
              <w:jc w:val="center"/>
              <w:rPr>
                <w:lang w:val="uk-UA"/>
              </w:rPr>
            </w:pPr>
            <w:r w:rsidRPr="00550EAF">
              <w:rPr>
                <w:lang w:val="uk-UA"/>
              </w:rPr>
              <w:t>п/п</w:t>
            </w:r>
          </w:p>
        </w:tc>
        <w:tc>
          <w:tcPr>
            <w:tcW w:w="4111" w:type="dxa"/>
          </w:tcPr>
          <w:p w14:paraId="0FF8FCF5" w14:textId="77777777" w:rsidR="0029710A" w:rsidRPr="00550EAF" w:rsidRDefault="0029710A" w:rsidP="00F2675B">
            <w:pPr>
              <w:jc w:val="center"/>
              <w:rPr>
                <w:lang w:val="uk-UA"/>
              </w:rPr>
            </w:pPr>
            <w:r w:rsidRPr="00550EAF">
              <w:rPr>
                <w:lang w:val="uk-UA"/>
              </w:rPr>
              <w:t>Найменування товару</w:t>
            </w:r>
          </w:p>
        </w:tc>
        <w:tc>
          <w:tcPr>
            <w:tcW w:w="1984" w:type="dxa"/>
          </w:tcPr>
          <w:p w14:paraId="5E0D0683" w14:textId="77777777" w:rsidR="0029710A" w:rsidRPr="00550EAF" w:rsidRDefault="0029710A" w:rsidP="00F2675B">
            <w:pPr>
              <w:jc w:val="center"/>
              <w:rPr>
                <w:lang w:val="uk-UA"/>
              </w:rPr>
            </w:pPr>
            <w:r w:rsidRPr="00550EAF">
              <w:rPr>
                <w:lang w:val="uk-UA"/>
              </w:rPr>
              <w:t>Од. виміру</w:t>
            </w:r>
          </w:p>
        </w:tc>
        <w:tc>
          <w:tcPr>
            <w:tcW w:w="2552" w:type="dxa"/>
          </w:tcPr>
          <w:p w14:paraId="34BFC2AE" w14:textId="77777777" w:rsidR="0029710A" w:rsidRPr="00550EAF" w:rsidRDefault="0029710A" w:rsidP="00F2675B">
            <w:pPr>
              <w:jc w:val="center"/>
              <w:rPr>
                <w:lang w:val="uk-UA"/>
              </w:rPr>
            </w:pPr>
            <w:r w:rsidRPr="00550EAF">
              <w:rPr>
                <w:lang w:val="uk-UA"/>
              </w:rPr>
              <w:t>Кількість</w:t>
            </w:r>
          </w:p>
        </w:tc>
      </w:tr>
      <w:tr w:rsidR="0029710A" w:rsidRPr="00550EAF" w14:paraId="2EF151EF" w14:textId="77777777" w:rsidTr="0029710A">
        <w:trPr>
          <w:trHeight w:val="540"/>
        </w:trPr>
        <w:tc>
          <w:tcPr>
            <w:tcW w:w="1135" w:type="dxa"/>
            <w:tcBorders>
              <w:bottom w:val="single" w:sz="4" w:space="0" w:color="auto"/>
            </w:tcBorders>
            <w:vAlign w:val="center"/>
          </w:tcPr>
          <w:p w14:paraId="7A2A2F64" w14:textId="77777777" w:rsidR="0029710A" w:rsidRPr="00550EAF" w:rsidRDefault="0029710A" w:rsidP="00F2675B">
            <w:pPr>
              <w:jc w:val="center"/>
              <w:rPr>
                <w:lang w:val="en-US"/>
              </w:rPr>
            </w:pPr>
            <w:r w:rsidRPr="00550EAF">
              <w:rPr>
                <w:lang w:val="uk-UA"/>
              </w:rPr>
              <w:t>1</w:t>
            </w:r>
          </w:p>
        </w:tc>
        <w:tc>
          <w:tcPr>
            <w:tcW w:w="4111" w:type="dxa"/>
            <w:tcBorders>
              <w:bottom w:val="single" w:sz="4" w:space="0" w:color="auto"/>
            </w:tcBorders>
          </w:tcPr>
          <w:p w14:paraId="3F690F15" w14:textId="4455DC82" w:rsidR="0029710A" w:rsidRPr="00550EAF" w:rsidRDefault="009E0A73" w:rsidP="00F2675B">
            <w:pPr>
              <w:rPr>
                <w:lang w:val="uk-UA"/>
              </w:rPr>
            </w:pPr>
            <w:r>
              <w:rPr>
                <w:lang w:val="uk-UA"/>
              </w:rPr>
              <w:t xml:space="preserve">Спеціалізований автомобіль </w:t>
            </w:r>
            <w:r w:rsidR="0029710A" w:rsidRPr="00550EAF">
              <w:rPr>
                <w:lang w:val="en-US"/>
              </w:rPr>
              <w:t xml:space="preserve">Renault </w:t>
            </w:r>
            <w:r w:rsidR="0029710A">
              <w:rPr>
                <w:lang w:val="en-US"/>
              </w:rPr>
              <w:t>Master</w:t>
            </w:r>
            <w:r w:rsidR="0029710A">
              <w:rPr>
                <w:lang w:val="uk-UA"/>
              </w:rPr>
              <w:t xml:space="preserve">  </w:t>
            </w:r>
            <w:r w:rsidR="0029710A">
              <w:rPr>
                <w:lang w:val="en-US"/>
              </w:rPr>
              <w:t xml:space="preserve">L3H2 </w:t>
            </w:r>
            <w:r w:rsidR="00B41160">
              <w:t>ІІІ</w:t>
            </w:r>
            <w:r w:rsidR="00B41160" w:rsidRPr="00B41160">
              <w:rPr>
                <w:lang w:val="en-US"/>
              </w:rPr>
              <w:t xml:space="preserve"> </w:t>
            </w:r>
            <w:proofErr w:type="spellStart"/>
            <w:r w:rsidR="00B41160">
              <w:t>покоління</w:t>
            </w:r>
            <w:proofErr w:type="spellEnd"/>
            <w:r w:rsidR="00B41160" w:rsidRPr="00B41160">
              <w:rPr>
                <w:lang w:val="en-US"/>
              </w:rPr>
              <w:t xml:space="preserve"> </w:t>
            </w:r>
            <w:r w:rsidR="0029710A" w:rsidRPr="00550EAF">
              <w:rPr>
                <w:lang w:val="uk-UA"/>
              </w:rPr>
              <w:t>або еквівалент</w:t>
            </w:r>
          </w:p>
        </w:tc>
        <w:tc>
          <w:tcPr>
            <w:tcW w:w="1984" w:type="dxa"/>
            <w:tcBorders>
              <w:bottom w:val="single" w:sz="4" w:space="0" w:color="auto"/>
            </w:tcBorders>
            <w:vAlign w:val="center"/>
          </w:tcPr>
          <w:p w14:paraId="3C7466EE" w14:textId="77777777" w:rsidR="0029710A" w:rsidRPr="00550EAF" w:rsidRDefault="0029710A" w:rsidP="00F2675B">
            <w:pPr>
              <w:jc w:val="center"/>
              <w:rPr>
                <w:lang w:val="uk-UA"/>
              </w:rPr>
            </w:pPr>
            <w:r w:rsidRPr="00550EAF">
              <w:rPr>
                <w:lang w:val="uk-UA"/>
              </w:rPr>
              <w:t>од.</w:t>
            </w:r>
          </w:p>
        </w:tc>
        <w:tc>
          <w:tcPr>
            <w:tcW w:w="2552" w:type="dxa"/>
            <w:tcBorders>
              <w:bottom w:val="single" w:sz="4" w:space="0" w:color="auto"/>
            </w:tcBorders>
            <w:vAlign w:val="center"/>
          </w:tcPr>
          <w:p w14:paraId="589D8B2E" w14:textId="77777777" w:rsidR="0029710A" w:rsidRPr="00550EAF" w:rsidRDefault="0029710A" w:rsidP="00F2675B">
            <w:pPr>
              <w:jc w:val="center"/>
              <w:rPr>
                <w:lang w:val="uk-UA"/>
              </w:rPr>
            </w:pPr>
            <w:r>
              <w:rPr>
                <w:lang w:val="uk-UA"/>
              </w:rPr>
              <w:t>1</w:t>
            </w:r>
          </w:p>
        </w:tc>
      </w:tr>
    </w:tbl>
    <w:p w14:paraId="7AE0F8B7" w14:textId="77777777" w:rsidR="0029710A" w:rsidRPr="00B03328" w:rsidRDefault="0029710A" w:rsidP="0029710A">
      <w:pPr>
        <w:jc w:val="both"/>
        <w:rPr>
          <w:b/>
          <w:sz w:val="26"/>
          <w:szCs w:val="26"/>
          <w:lang w:val="uk-UA"/>
        </w:rPr>
      </w:pPr>
    </w:p>
    <w:p w14:paraId="23B27BD8" w14:textId="77777777" w:rsidR="00E678AB" w:rsidRPr="00972078" w:rsidRDefault="00E678AB" w:rsidP="00E678AB">
      <w:pPr>
        <w:widowControl w:val="0"/>
        <w:autoSpaceDE w:val="0"/>
        <w:autoSpaceDN w:val="0"/>
        <w:spacing w:before="120" w:after="60"/>
        <w:jc w:val="center"/>
        <w:rPr>
          <w:b/>
          <w:lang w:val="uk-UA"/>
        </w:rPr>
      </w:pPr>
      <w:r w:rsidRPr="00972078">
        <w:rPr>
          <w:b/>
          <w:lang w:val="uk-UA"/>
        </w:rPr>
        <w:t>1.Загальні положення</w:t>
      </w:r>
    </w:p>
    <w:p w14:paraId="1145CE96" w14:textId="77777777" w:rsidR="00E678AB" w:rsidRPr="00CD1936" w:rsidRDefault="00E678AB" w:rsidP="00E678AB">
      <w:pPr>
        <w:widowControl w:val="0"/>
        <w:tabs>
          <w:tab w:val="left" w:pos="180"/>
        </w:tabs>
        <w:autoSpaceDE w:val="0"/>
        <w:autoSpaceDN w:val="0"/>
        <w:rPr>
          <w:lang w:val="uk-UA"/>
        </w:rPr>
      </w:pPr>
      <w:r w:rsidRPr="00CD1936">
        <w:rPr>
          <w:lang w:val="uk-UA"/>
        </w:rPr>
        <w:t>1.1. Обсяг закупівлі – 1 одиниця.</w:t>
      </w:r>
    </w:p>
    <w:p w14:paraId="3E12FE0D" w14:textId="06474321" w:rsidR="00E678AB" w:rsidRPr="00CD1936" w:rsidRDefault="00E678AB" w:rsidP="00E678AB">
      <w:pPr>
        <w:jc w:val="both"/>
        <w:rPr>
          <w:lang w:val="uk-UA"/>
        </w:rPr>
      </w:pPr>
      <w:r w:rsidRPr="00CD1936">
        <w:rPr>
          <w:lang w:val="uk-UA"/>
        </w:rPr>
        <w:t>1.2.</w:t>
      </w:r>
      <w:r w:rsidR="002E1B11" w:rsidRPr="00CD1936">
        <w:t xml:space="preserve"> </w:t>
      </w:r>
      <w:proofErr w:type="spellStart"/>
      <w:r w:rsidR="002E1B11" w:rsidRPr="00CD1936">
        <w:rPr>
          <w:lang w:val="uk-UA"/>
        </w:rPr>
        <w:t>Renault</w:t>
      </w:r>
      <w:proofErr w:type="spellEnd"/>
      <w:r w:rsidR="002E1B11" w:rsidRPr="00CD1936">
        <w:rPr>
          <w:lang w:val="uk-UA"/>
        </w:rPr>
        <w:t xml:space="preserve"> </w:t>
      </w:r>
      <w:proofErr w:type="spellStart"/>
      <w:r w:rsidR="002E1B11" w:rsidRPr="00CD1936">
        <w:rPr>
          <w:lang w:val="uk-UA"/>
        </w:rPr>
        <w:t>Master</w:t>
      </w:r>
      <w:proofErr w:type="spellEnd"/>
      <w:r w:rsidR="002E1B11" w:rsidRPr="00CD1936">
        <w:rPr>
          <w:lang w:val="uk-UA"/>
        </w:rPr>
        <w:t xml:space="preserve"> L3H2 ІІІ покоління або еквівалент (спеціалізований автомобіль фургон з </w:t>
      </w:r>
      <w:proofErr w:type="spellStart"/>
      <w:r w:rsidR="002E1B11" w:rsidRPr="00CD1936">
        <w:rPr>
          <w:lang w:val="uk-UA"/>
        </w:rPr>
        <w:t>цільнометалевим</w:t>
      </w:r>
      <w:proofErr w:type="spellEnd"/>
      <w:r w:rsidR="002E1B11" w:rsidRPr="00CD1936">
        <w:rPr>
          <w:lang w:val="uk-UA"/>
        </w:rPr>
        <w:t xml:space="preserve"> кузовом переобладнаний для перевезення людей з обмеженими можливостями)   </w:t>
      </w:r>
      <w:r w:rsidRPr="00CD1936">
        <w:rPr>
          <w:lang w:val="uk-UA"/>
        </w:rPr>
        <w:t xml:space="preserve">на </w:t>
      </w:r>
      <w:r w:rsidR="009059B6" w:rsidRPr="00CD1936">
        <w:rPr>
          <w:lang w:val="uk-UA"/>
        </w:rPr>
        <w:t xml:space="preserve">9 </w:t>
      </w:r>
      <w:r w:rsidRPr="00CD1936">
        <w:rPr>
          <w:lang w:val="uk-UA"/>
        </w:rPr>
        <w:t>пасажиро-місць включно з місцем водія</w:t>
      </w:r>
      <w:r w:rsidR="002E1B11" w:rsidRPr="00CD1936">
        <w:rPr>
          <w:lang w:val="uk-UA"/>
        </w:rPr>
        <w:t>, авто</w:t>
      </w:r>
      <w:r w:rsidRPr="00CD1936">
        <w:rPr>
          <w:lang w:val="uk-UA"/>
        </w:rPr>
        <w:t xml:space="preserve"> та </w:t>
      </w:r>
      <w:r w:rsidR="00B41160" w:rsidRPr="00CD1936">
        <w:rPr>
          <w:lang w:val="uk-UA"/>
        </w:rPr>
        <w:t xml:space="preserve">встановлене </w:t>
      </w:r>
      <w:r w:rsidRPr="00CD1936">
        <w:rPr>
          <w:lang w:val="uk-UA"/>
        </w:rPr>
        <w:t>обладнання, яке входить в його комплектацію, повинн</w:t>
      </w:r>
      <w:r w:rsidR="009E0A73" w:rsidRPr="00CD1936">
        <w:rPr>
          <w:lang w:val="uk-UA"/>
        </w:rPr>
        <w:t>і</w:t>
      </w:r>
      <w:r w:rsidRPr="00CD1936">
        <w:rPr>
          <w:lang w:val="uk-UA"/>
        </w:rPr>
        <w:t xml:space="preserve"> бути нов</w:t>
      </w:r>
      <w:r w:rsidR="009E0A73" w:rsidRPr="00CD1936">
        <w:rPr>
          <w:lang w:val="uk-UA"/>
        </w:rPr>
        <w:t>і</w:t>
      </w:r>
      <w:r w:rsidRPr="00CD1936">
        <w:rPr>
          <w:lang w:val="uk-UA"/>
        </w:rPr>
        <w:t xml:space="preserve"> в стандартному заводському виконанні, технічно справн</w:t>
      </w:r>
      <w:r w:rsidR="002E1B11" w:rsidRPr="00CD1936">
        <w:rPr>
          <w:lang w:val="uk-UA"/>
        </w:rPr>
        <w:t>і</w:t>
      </w:r>
      <w:r w:rsidR="00B41160" w:rsidRPr="00CD1936">
        <w:rPr>
          <w:lang w:val="uk-UA"/>
        </w:rPr>
        <w:t>.</w:t>
      </w:r>
      <w:r w:rsidRPr="00CD1936">
        <w:rPr>
          <w:lang w:val="uk-UA"/>
        </w:rPr>
        <w:t xml:space="preserve"> </w:t>
      </w:r>
    </w:p>
    <w:p w14:paraId="79A8FCFB" w14:textId="77777777" w:rsidR="00E678AB" w:rsidRPr="00CD1936" w:rsidRDefault="00E678AB" w:rsidP="00E678AB">
      <w:pPr>
        <w:rPr>
          <w:b/>
          <w:lang w:val="uk-UA"/>
        </w:rPr>
      </w:pPr>
    </w:p>
    <w:p w14:paraId="62FE153A" w14:textId="77777777" w:rsidR="00E678AB" w:rsidRPr="00CD1936" w:rsidRDefault="00E678AB" w:rsidP="00E678AB">
      <w:pPr>
        <w:jc w:val="center"/>
        <w:rPr>
          <w:b/>
          <w:lang w:val="uk-UA"/>
        </w:rPr>
      </w:pPr>
      <w:r w:rsidRPr="00CD1936">
        <w:rPr>
          <w:b/>
          <w:lang w:val="uk-UA"/>
        </w:rPr>
        <w:t xml:space="preserve">2. Технічні та якісні характеристики предмету закупівлі </w:t>
      </w:r>
    </w:p>
    <w:p w14:paraId="4279CD86" w14:textId="77777777" w:rsidR="00C14276" w:rsidRDefault="00016367" w:rsidP="00E678AB">
      <w:pPr>
        <w:jc w:val="center"/>
        <w:rPr>
          <w:b/>
          <w:lang w:val="en-US"/>
        </w:rPr>
      </w:pPr>
      <w:r>
        <w:rPr>
          <w:b/>
          <w:lang w:val="uk-UA"/>
        </w:rPr>
        <w:t>с</w:t>
      </w:r>
      <w:proofErr w:type="spellStart"/>
      <w:r w:rsidR="00133D90" w:rsidRPr="00133D90">
        <w:rPr>
          <w:b/>
          <w:lang w:val="en-US"/>
        </w:rPr>
        <w:t>пеціалізований</w:t>
      </w:r>
      <w:proofErr w:type="spellEnd"/>
      <w:r w:rsidR="00133D90" w:rsidRPr="00133D90">
        <w:rPr>
          <w:b/>
          <w:lang w:val="en-US"/>
        </w:rPr>
        <w:t xml:space="preserve"> </w:t>
      </w:r>
      <w:proofErr w:type="spellStart"/>
      <w:r w:rsidR="00C14276" w:rsidRPr="00C14276">
        <w:rPr>
          <w:b/>
          <w:lang w:val="en-US"/>
        </w:rPr>
        <w:t>автомобіль</w:t>
      </w:r>
      <w:proofErr w:type="spellEnd"/>
      <w:r w:rsidR="00C14276" w:rsidRPr="00C14276">
        <w:rPr>
          <w:b/>
          <w:lang w:val="en-US"/>
        </w:rPr>
        <w:t xml:space="preserve"> </w:t>
      </w:r>
      <w:proofErr w:type="spellStart"/>
      <w:r w:rsidR="00C14276" w:rsidRPr="00C14276">
        <w:rPr>
          <w:b/>
          <w:lang w:val="en-US"/>
        </w:rPr>
        <w:t>для</w:t>
      </w:r>
      <w:proofErr w:type="spellEnd"/>
      <w:r w:rsidR="00C14276" w:rsidRPr="00C14276">
        <w:rPr>
          <w:b/>
          <w:lang w:val="en-US"/>
        </w:rPr>
        <w:t xml:space="preserve"> </w:t>
      </w:r>
      <w:proofErr w:type="spellStart"/>
      <w:r w:rsidR="00C14276" w:rsidRPr="00C14276">
        <w:rPr>
          <w:b/>
          <w:lang w:val="en-US"/>
        </w:rPr>
        <w:t>перевезення</w:t>
      </w:r>
      <w:proofErr w:type="spellEnd"/>
      <w:r w:rsidR="00C14276" w:rsidRPr="00C14276">
        <w:rPr>
          <w:b/>
          <w:lang w:val="en-US"/>
        </w:rPr>
        <w:t xml:space="preserve"> </w:t>
      </w:r>
      <w:proofErr w:type="spellStart"/>
      <w:r w:rsidR="00C14276" w:rsidRPr="00C14276">
        <w:rPr>
          <w:b/>
          <w:lang w:val="en-US"/>
        </w:rPr>
        <w:t>людей</w:t>
      </w:r>
      <w:proofErr w:type="spellEnd"/>
      <w:r w:rsidR="00C14276" w:rsidRPr="00C14276">
        <w:rPr>
          <w:b/>
          <w:lang w:val="en-US"/>
        </w:rPr>
        <w:t xml:space="preserve"> з </w:t>
      </w:r>
      <w:proofErr w:type="spellStart"/>
      <w:r w:rsidR="00C14276" w:rsidRPr="00C14276">
        <w:rPr>
          <w:b/>
          <w:lang w:val="en-US"/>
        </w:rPr>
        <w:t>обмеженими</w:t>
      </w:r>
      <w:proofErr w:type="spellEnd"/>
      <w:r w:rsidR="00C14276" w:rsidRPr="00C14276">
        <w:rPr>
          <w:b/>
          <w:lang w:val="en-US"/>
        </w:rPr>
        <w:t xml:space="preserve"> </w:t>
      </w:r>
      <w:proofErr w:type="spellStart"/>
      <w:r w:rsidR="00C14276" w:rsidRPr="00C14276">
        <w:rPr>
          <w:b/>
          <w:lang w:val="en-US"/>
        </w:rPr>
        <w:t>можливостями</w:t>
      </w:r>
      <w:proofErr w:type="spellEnd"/>
      <w:r w:rsidR="00133D90" w:rsidRPr="00133D90">
        <w:rPr>
          <w:b/>
          <w:lang w:val="en-US"/>
        </w:rPr>
        <w:t xml:space="preserve"> </w:t>
      </w:r>
    </w:p>
    <w:p w14:paraId="7D1EDC2D" w14:textId="2F1B3981" w:rsidR="009059B6" w:rsidRDefault="00133D90" w:rsidP="00E678AB">
      <w:pPr>
        <w:jc w:val="center"/>
        <w:rPr>
          <w:b/>
          <w:lang w:val="en-US"/>
        </w:rPr>
      </w:pPr>
      <w:r w:rsidRPr="00133D90">
        <w:rPr>
          <w:b/>
          <w:lang w:val="en-US"/>
        </w:rPr>
        <w:t>Renault Master L3H2</w:t>
      </w:r>
    </w:p>
    <w:p w14:paraId="2844B243" w14:textId="77777777" w:rsidR="00133D90" w:rsidRPr="00CD1936" w:rsidRDefault="00133D90" w:rsidP="00E678AB">
      <w:pPr>
        <w:jc w:val="center"/>
        <w:rPr>
          <w:b/>
          <w:lang w:val="uk-U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0"/>
        <w:gridCol w:w="4877"/>
      </w:tblGrid>
      <w:tr w:rsidR="00816E9D" w:rsidRPr="00CD1936" w14:paraId="69F13FAA" w14:textId="77777777" w:rsidTr="00E678AB">
        <w:trPr>
          <w:trHeight w:val="340"/>
        </w:trPr>
        <w:tc>
          <w:tcPr>
            <w:tcW w:w="5330" w:type="dxa"/>
          </w:tcPr>
          <w:p w14:paraId="23D69DC2" w14:textId="77777777" w:rsidR="00E678AB" w:rsidRPr="00CD1936" w:rsidRDefault="00E678AB" w:rsidP="00F2675B">
            <w:pPr>
              <w:spacing w:after="200"/>
              <w:jc w:val="center"/>
              <w:rPr>
                <w:lang w:val="uk-UA"/>
              </w:rPr>
            </w:pPr>
            <w:r w:rsidRPr="00CD1936">
              <w:rPr>
                <w:b/>
                <w:lang w:val="uk-UA"/>
              </w:rPr>
              <w:t>Найменування та технічні вимоги</w:t>
            </w:r>
          </w:p>
        </w:tc>
        <w:tc>
          <w:tcPr>
            <w:tcW w:w="4877" w:type="dxa"/>
          </w:tcPr>
          <w:p w14:paraId="7B6EEFC5" w14:textId="77777777" w:rsidR="00E678AB" w:rsidRPr="00CD1936" w:rsidRDefault="00E678AB" w:rsidP="00F2675B">
            <w:pPr>
              <w:jc w:val="center"/>
              <w:rPr>
                <w:b/>
              </w:rPr>
            </w:pPr>
            <w:r w:rsidRPr="00CD1936">
              <w:rPr>
                <w:b/>
                <w:lang w:val="uk-UA"/>
              </w:rPr>
              <w:t>Необхідні технічні умови</w:t>
            </w:r>
          </w:p>
        </w:tc>
      </w:tr>
      <w:tr w:rsidR="00816E9D" w:rsidRPr="00CD1936" w14:paraId="0ABFEB86" w14:textId="77777777" w:rsidTr="00E678AB">
        <w:trPr>
          <w:trHeight w:val="340"/>
        </w:trPr>
        <w:tc>
          <w:tcPr>
            <w:tcW w:w="5330" w:type="dxa"/>
          </w:tcPr>
          <w:p w14:paraId="67245A8F" w14:textId="0C3764D5" w:rsidR="00E678AB" w:rsidRPr="00CD1936" w:rsidRDefault="0024746D" w:rsidP="00F2675B">
            <w:pPr>
              <w:rPr>
                <w:lang w:val="uk-UA"/>
              </w:rPr>
            </w:pPr>
            <w:r w:rsidRPr="00CD1936">
              <w:rPr>
                <w:lang w:val="uk-UA"/>
              </w:rPr>
              <w:t>Спеціалізований автомобіль</w:t>
            </w:r>
            <w:r w:rsidR="002E1B11" w:rsidRPr="00CD1936">
              <w:t xml:space="preserve"> </w:t>
            </w:r>
            <w:proofErr w:type="spellStart"/>
            <w:r w:rsidR="002E1B11" w:rsidRPr="00CD1936">
              <w:rPr>
                <w:lang w:val="uk-UA"/>
              </w:rPr>
              <w:t>Renault</w:t>
            </w:r>
            <w:proofErr w:type="spellEnd"/>
            <w:r w:rsidR="002E1B11" w:rsidRPr="00CD1936">
              <w:rPr>
                <w:lang w:val="uk-UA"/>
              </w:rPr>
              <w:t xml:space="preserve"> </w:t>
            </w:r>
            <w:proofErr w:type="spellStart"/>
            <w:r w:rsidR="002E1B11" w:rsidRPr="00CD1936">
              <w:rPr>
                <w:lang w:val="uk-UA"/>
              </w:rPr>
              <w:t>Master</w:t>
            </w:r>
            <w:proofErr w:type="spellEnd"/>
            <w:r w:rsidR="002E1B11" w:rsidRPr="00CD1936">
              <w:rPr>
                <w:lang w:val="uk-UA"/>
              </w:rPr>
              <w:t xml:space="preserve"> L3H2 або еквівалент</w:t>
            </w:r>
          </w:p>
        </w:tc>
        <w:tc>
          <w:tcPr>
            <w:tcW w:w="4877" w:type="dxa"/>
          </w:tcPr>
          <w:p w14:paraId="78B31F2D" w14:textId="5B8AF154" w:rsidR="00E678AB" w:rsidRPr="00CD1936" w:rsidRDefault="009059B6" w:rsidP="00F2675B">
            <w:pPr>
              <w:rPr>
                <w:lang w:val="uk-UA"/>
              </w:rPr>
            </w:pPr>
            <w:r w:rsidRPr="00CD1936">
              <w:rPr>
                <w:lang w:val="uk-UA"/>
              </w:rPr>
              <w:t>8+</w:t>
            </w:r>
            <w:r w:rsidR="00E678AB" w:rsidRPr="00CD1936">
              <w:rPr>
                <w:lang w:val="uk-UA"/>
              </w:rPr>
              <w:t xml:space="preserve">1  </w:t>
            </w:r>
            <w:proofErr w:type="spellStart"/>
            <w:r w:rsidR="00E678AB" w:rsidRPr="00CD1936">
              <w:rPr>
                <w:lang w:val="uk-UA"/>
              </w:rPr>
              <w:t>пажиромісць</w:t>
            </w:r>
            <w:proofErr w:type="spellEnd"/>
            <w:r w:rsidR="00E678AB" w:rsidRPr="00CD1936">
              <w:rPr>
                <w:lang w:val="uk-UA"/>
              </w:rPr>
              <w:t xml:space="preserve"> </w:t>
            </w:r>
          </w:p>
        </w:tc>
      </w:tr>
      <w:tr w:rsidR="00816E9D" w:rsidRPr="00CD1936" w14:paraId="52A85483" w14:textId="77777777" w:rsidTr="00E678AB">
        <w:trPr>
          <w:trHeight w:val="340"/>
        </w:trPr>
        <w:tc>
          <w:tcPr>
            <w:tcW w:w="5330" w:type="dxa"/>
          </w:tcPr>
          <w:p w14:paraId="3E6A4788" w14:textId="77777777" w:rsidR="00E678AB" w:rsidRPr="00CD1936" w:rsidRDefault="00E678AB" w:rsidP="00F2675B">
            <w:pPr>
              <w:rPr>
                <w:lang w:val="uk-UA"/>
              </w:rPr>
            </w:pPr>
            <w:r w:rsidRPr="00CD1936">
              <w:rPr>
                <w:lang w:val="uk-UA"/>
              </w:rPr>
              <w:t>Задні колеса</w:t>
            </w:r>
          </w:p>
        </w:tc>
        <w:tc>
          <w:tcPr>
            <w:tcW w:w="4877" w:type="dxa"/>
          </w:tcPr>
          <w:p w14:paraId="0E46F16B" w14:textId="77777777" w:rsidR="00E678AB" w:rsidRPr="00CD1936" w:rsidRDefault="00E678AB" w:rsidP="00F2675B">
            <w:pPr>
              <w:rPr>
                <w:lang w:val="uk-UA"/>
              </w:rPr>
            </w:pPr>
            <w:r w:rsidRPr="00CD1936">
              <w:rPr>
                <w:lang w:val="uk-UA"/>
              </w:rPr>
              <w:t>Одинарні</w:t>
            </w:r>
          </w:p>
        </w:tc>
      </w:tr>
      <w:tr w:rsidR="00816E9D" w:rsidRPr="00CD1936" w14:paraId="7889E08C" w14:textId="77777777" w:rsidTr="00E678AB">
        <w:trPr>
          <w:trHeight w:val="340"/>
        </w:trPr>
        <w:tc>
          <w:tcPr>
            <w:tcW w:w="5330" w:type="dxa"/>
          </w:tcPr>
          <w:p w14:paraId="1EBEF9BD" w14:textId="77777777" w:rsidR="00E678AB" w:rsidRPr="00CD1936" w:rsidRDefault="00E678AB" w:rsidP="00F2675B">
            <w:pPr>
              <w:rPr>
                <w:lang w:val="uk-UA"/>
              </w:rPr>
            </w:pPr>
            <w:r w:rsidRPr="00CD1936">
              <w:rPr>
                <w:lang w:val="uk-UA"/>
              </w:rPr>
              <w:t>Колір</w:t>
            </w:r>
          </w:p>
        </w:tc>
        <w:tc>
          <w:tcPr>
            <w:tcW w:w="4877" w:type="dxa"/>
          </w:tcPr>
          <w:p w14:paraId="1F7F7A77" w14:textId="77777777" w:rsidR="00E678AB" w:rsidRPr="00CD1936" w:rsidRDefault="00E678AB" w:rsidP="00F2675B">
            <w:pPr>
              <w:rPr>
                <w:lang w:val="uk-UA"/>
              </w:rPr>
            </w:pPr>
            <w:r w:rsidRPr="00CD1936">
              <w:rPr>
                <w:lang w:val="uk-UA"/>
              </w:rPr>
              <w:t>Білий</w:t>
            </w:r>
          </w:p>
        </w:tc>
      </w:tr>
      <w:tr w:rsidR="00816E9D" w:rsidRPr="00CD1936" w14:paraId="242B58F4" w14:textId="77777777" w:rsidTr="00E678AB">
        <w:trPr>
          <w:trHeight w:val="340"/>
        </w:trPr>
        <w:tc>
          <w:tcPr>
            <w:tcW w:w="5330" w:type="dxa"/>
          </w:tcPr>
          <w:p w14:paraId="5C785956" w14:textId="77777777" w:rsidR="00E678AB" w:rsidRPr="00CD1936" w:rsidRDefault="00E678AB" w:rsidP="00F2675B">
            <w:pPr>
              <w:rPr>
                <w:lang w:val="uk-UA"/>
              </w:rPr>
            </w:pPr>
            <w:r w:rsidRPr="00CD1936">
              <w:rPr>
                <w:lang w:val="uk-UA"/>
              </w:rPr>
              <w:t>Повна маса, кг</w:t>
            </w:r>
          </w:p>
        </w:tc>
        <w:tc>
          <w:tcPr>
            <w:tcW w:w="4877" w:type="dxa"/>
          </w:tcPr>
          <w:p w14:paraId="10082976" w14:textId="7EFE0031" w:rsidR="00E678AB" w:rsidRPr="00CD1936" w:rsidRDefault="00E678AB" w:rsidP="00F2675B">
            <w:pPr>
              <w:rPr>
                <w:lang w:val="uk-UA"/>
              </w:rPr>
            </w:pPr>
            <w:r w:rsidRPr="00CD1936">
              <w:rPr>
                <w:lang w:val="uk-UA"/>
              </w:rPr>
              <w:t>Не більше 3</w:t>
            </w:r>
            <w:r w:rsidR="000C16BA" w:rsidRPr="00CD1936">
              <w:rPr>
                <w:lang w:val="uk-UA"/>
              </w:rPr>
              <w:t>5</w:t>
            </w:r>
            <w:r w:rsidRPr="00CD1936">
              <w:rPr>
                <w:lang w:val="uk-UA"/>
              </w:rPr>
              <w:t>00</w:t>
            </w:r>
          </w:p>
        </w:tc>
      </w:tr>
      <w:tr w:rsidR="00816E9D" w:rsidRPr="00CD1936" w14:paraId="4F57FFF8" w14:textId="77777777" w:rsidTr="00E678AB">
        <w:trPr>
          <w:trHeight w:val="340"/>
        </w:trPr>
        <w:tc>
          <w:tcPr>
            <w:tcW w:w="5330" w:type="dxa"/>
          </w:tcPr>
          <w:p w14:paraId="2E004E40" w14:textId="77777777" w:rsidR="00E678AB" w:rsidRPr="00CD1936" w:rsidRDefault="00E678AB" w:rsidP="00F2675B">
            <w:pPr>
              <w:rPr>
                <w:lang w:val="uk-UA"/>
              </w:rPr>
            </w:pPr>
            <w:r w:rsidRPr="00CD1936">
              <w:rPr>
                <w:lang w:val="uk-UA"/>
              </w:rPr>
              <w:t>Двигун об’єм см3</w:t>
            </w:r>
          </w:p>
        </w:tc>
        <w:tc>
          <w:tcPr>
            <w:tcW w:w="4877" w:type="dxa"/>
          </w:tcPr>
          <w:p w14:paraId="5CC6BD46" w14:textId="77E67D13" w:rsidR="00E678AB" w:rsidRPr="00CD1936" w:rsidRDefault="00E678AB" w:rsidP="00F2675B">
            <w:pPr>
              <w:rPr>
                <w:lang w:val="uk-UA"/>
              </w:rPr>
            </w:pPr>
            <w:r w:rsidRPr="00CD1936">
              <w:rPr>
                <w:lang w:val="uk-UA"/>
              </w:rPr>
              <w:t>Не менше 22</w:t>
            </w:r>
            <w:r w:rsidR="000C16BA" w:rsidRPr="00CD1936">
              <w:rPr>
                <w:lang w:val="uk-UA"/>
              </w:rPr>
              <w:t>9</w:t>
            </w:r>
            <w:r w:rsidRPr="00CD1936">
              <w:rPr>
                <w:lang w:val="uk-UA"/>
              </w:rPr>
              <w:t xml:space="preserve">0 </w:t>
            </w:r>
          </w:p>
        </w:tc>
      </w:tr>
      <w:tr w:rsidR="00816E9D" w:rsidRPr="00CD1936" w14:paraId="0AC8E437" w14:textId="77777777" w:rsidTr="00E678AB">
        <w:trPr>
          <w:trHeight w:val="340"/>
        </w:trPr>
        <w:tc>
          <w:tcPr>
            <w:tcW w:w="5330" w:type="dxa"/>
          </w:tcPr>
          <w:p w14:paraId="7E03A941" w14:textId="77777777" w:rsidR="00E678AB" w:rsidRPr="00CD1936" w:rsidRDefault="00E678AB" w:rsidP="00F2675B">
            <w:pPr>
              <w:rPr>
                <w:lang w:val="uk-UA"/>
              </w:rPr>
            </w:pPr>
            <w:r w:rsidRPr="00CD1936">
              <w:rPr>
                <w:lang w:val="uk-UA"/>
              </w:rPr>
              <w:t>Норма токсичності</w:t>
            </w:r>
          </w:p>
        </w:tc>
        <w:tc>
          <w:tcPr>
            <w:tcW w:w="4877" w:type="dxa"/>
          </w:tcPr>
          <w:p w14:paraId="6D810C7C" w14:textId="77777777" w:rsidR="00E678AB" w:rsidRPr="00CD1936" w:rsidRDefault="00E678AB" w:rsidP="00F2675B">
            <w:pPr>
              <w:rPr>
                <w:lang w:val="uk-UA"/>
              </w:rPr>
            </w:pPr>
            <w:r w:rsidRPr="00CD1936">
              <w:rPr>
                <w:lang w:val="uk-UA"/>
              </w:rPr>
              <w:t>Не менше Євро-</w:t>
            </w:r>
            <w:r w:rsidRPr="00CD1936">
              <w:t>6</w:t>
            </w:r>
          </w:p>
        </w:tc>
      </w:tr>
      <w:tr w:rsidR="00816E9D" w:rsidRPr="00CD1936" w14:paraId="10BBD876" w14:textId="77777777" w:rsidTr="00E678AB">
        <w:trPr>
          <w:trHeight w:val="340"/>
        </w:trPr>
        <w:tc>
          <w:tcPr>
            <w:tcW w:w="5330" w:type="dxa"/>
          </w:tcPr>
          <w:p w14:paraId="57E7CC80" w14:textId="77777777" w:rsidR="00E678AB" w:rsidRPr="00CD1936" w:rsidRDefault="00E678AB" w:rsidP="00F2675B">
            <w:pPr>
              <w:rPr>
                <w:lang w:val="uk-UA"/>
              </w:rPr>
            </w:pPr>
            <w:r w:rsidRPr="00CD1936">
              <w:rPr>
                <w:lang w:val="uk-UA"/>
              </w:rPr>
              <w:t>Тип пального</w:t>
            </w:r>
          </w:p>
        </w:tc>
        <w:tc>
          <w:tcPr>
            <w:tcW w:w="4877" w:type="dxa"/>
          </w:tcPr>
          <w:p w14:paraId="729D1F04" w14:textId="77777777" w:rsidR="00E678AB" w:rsidRPr="00CD1936" w:rsidRDefault="00E678AB" w:rsidP="00F2675B">
            <w:pPr>
              <w:rPr>
                <w:lang w:val="uk-UA"/>
              </w:rPr>
            </w:pPr>
            <w:r w:rsidRPr="00CD1936">
              <w:rPr>
                <w:lang w:val="uk-UA"/>
              </w:rPr>
              <w:t>Дизель</w:t>
            </w:r>
          </w:p>
        </w:tc>
      </w:tr>
      <w:tr w:rsidR="00816E9D" w:rsidRPr="00CD1936" w14:paraId="6248A96A" w14:textId="77777777" w:rsidTr="00E678AB">
        <w:trPr>
          <w:trHeight w:val="340"/>
        </w:trPr>
        <w:tc>
          <w:tcPr>
            <w:tcW w:w="5330" w:type="dxa"/>
          </w:tcPr>
          <w:p w14:paraId="116BF206" w14:textId="77777777" w:rsidR="00E678AB" w:rsidRPr="00CD1936" w:rsidRDefault="00E678AB" w:rsidP="00F2675B">
            <w:pPr>
              <w:rPr>
                <w:lang w:val="uk-UA"/>
              </w:rPr>
            </w:pPr>
            <w:r w:rsidRPr="00CD1936">
              <w:rPr>
                <w:lang w:val="uk-UA"/>
              </w:rPr>
              <w:t>Потужність</w:t>
            </w:r>
          </w:p>
        </w:tc>
        <w:tc>
          <w:tcPr>
            <w:tcW w:w="4877" w:type="dxa"/>
          </w:tcPr>
          <w:p w14:paraId="75308AC5" w14:textId="0CC63A97" w:rsidR="00E678AB" w:rsidRPr="00CD1936" w:rsidRDefault="00E678AB" w:rsidP="00F2675B">
            <w:pPr>
              <w:rPr>
                <w:lang w:val="uk-UA"/>
              </w:rPr>
            </w:pPr>
            <w:r w:rsidRPr="00CD1936">
              <w:rPr>
                <w:lang w:val="uk-UA"/>
              </w:rPr>
              <w:t>Не менше 1</w:t>
            </w:r>
            <w:r w:rsidR="000C16BA" w:rsidRPr="00CD1936">
              <w:rPr>
                <w:lang w:val="uk-UA"/>
              </w:rPr>
              <w:t>25</w:t>
            </w:r>
            <w:r w:rsidRPr="00CD1936">
              <w:rPr>
                <w:lang w:val="uk-UA"/>
              </w:rPr>
              <w:t xml:space="preserve"> </w:t>
            </w:r>
            <w:proofErr w:type="spellStart"/>
            <w:r w:rsidRPr="00CD1936">
              <w:rPr>
                <w:lang w:val="uk-UA"/>
              </w:rPr>
              <w:t>к.с</w:t>
            </w:r>
            <w:proofErr w:type="spellEnd"/>
          </w:p>
        </w:tc>
      </w:tr>
      <w:tr w:rsidR="00816E9D" w:rsidRPr="00CD1936" w14:paraId="3EDEB8CD" w14:textId="77777777" w:rsidTr="00E678AB">
        <w:trPr>
          <w:trHeight w:val="340"/>
        </w:trPr>
        <w:tc>
          <w:tcPr>
            <w:tcW w:w="5330" w:type="dxa"/>
          </w:tcPr>
          <w:p w14:paraId="18983F79" w14:textId="77777777" w:rsidR="00E678AB" w:rsidRPr="00CD1936" w:rsidRDefault="00E678AB" w:rsidP="00F2675B">
            <w:pPr>
              <w:rPr>
                <w:lang w:val="uk-UA"/>
              </w:rPr>
            </w:pPr>
            <w:r w:rsidRPr="00CD1936">
              <w:rPr>
                <w:lang w:val="uk-UA"/>
              </w:rPr>
              <w:t>Приводні колеса</w:t>
            </w:r>
          </w:p>
        </w:tc>
        <w:tc>
          <w:tcPr>
            <w:tcW w:w="4877" w:type="dxa"/>
          </w:tcPr>
          <w:p w14:paraId="23C7B104" w14:textId="77777777" w:rsidR="00E678AB" w:rsidRPr="00CD1936" w:rsidRDefault="00E678AB" w:rsidP="00F2675B">
            <w:pPr>
              <w:rPr>
                <w:lang w:val="uk-UA"/>
              </w:rPr>
            </w:pPr>
            <w:r w:rsidRPr="00CD1936">
              <w:rPr>
                <w:lang w:val="uk-UA"/>
              </w:rPr>
              <w:t xml:space="preserve">Передній привід   </w:t>
            </w:r>
          </w:p>
        </w:tc>
      </w:tr>
      <w:tr w:rsidR="00816E9D" w:rsidRPr="00CD1936" w14:paraId="4EC340CA" w14:textId="77777777" w:rsidTr="00E678AB">
        <w:trPr>
          <w:trHeight w:val="340"/>
        </w:trPr>
        <w:tc>
          <w:tcPr>
            <w:tcW w:w="5330" w:type="dxa"/>
          </w:tcPr>
          <w:p w14:paraId="01645BDB" w14:textId="77777777" w:rsidR="00E678AB" w:rsidRPr="00CD1936" w:rsidRDefault="00E678AB" w:rsidP="00F2675B">
            <w:pPr>
              <w:rPr>
                <w:lang w:val="uk-UA"/>
              </w:rPr>
            </w:pPr>
            <w:r w:rsidRPr="00CD1936">
              <w:rPr>
                <w:lang w:val="uk-UA"/>
              </w:rPr>
              <w:t>Тип коробки передач</w:t>
            </w:r>
          </w:p>
        </w:tc>
        <w:tc>
          <w:tcPr>
            <w:tcW w:w="4877" w:type="dxa"/>
          </w:tcPr>
          <w:p w14:paraId="022489B3" w14:textId="77777777" w:rsidR="00E678AB" w:rsidRPr="00CD1936" w:rsidRDefault="00E678AB" w:rsidP="00F2675B">
            <w:pPr>
              <w:rPr>
                <w:lang w:val="uk-UA"/>
              </w:rPr>
            </w:pPr>
            <w:r w:rsidRPr="00CD1936">
              <w:rPr>
                <w:lang w:val="uk-UA"/>
              </w:rPr>
              <w:t>Механічна 6-ступенева</w:t>
            </w:r>
          </w:p>
        </w:tc>
      </w:tr>
      <w:tr w:rsidR="00816E9D" w:rsidRPr="00816E9D" w14:paraId="500A9403" w14:textId="77777777" w:rsidTr="00E678AB">
        <w:trPr>
          <w:trHeight w:val="908"/>
        </w:trPr>
        <w:tc>
          <w:tcPr>
            <w:tcW w:w="10207" w:type="dxa"/>
            <w:gridSpan w:val="2"/>
            <w:shd w:val="clear" w:color="auto" w:fill="auto"/>
          </w:tcPr>
          <w:p w14:paraId="33996387" w14:textId="77777777" w:rsidR="00E678AB" w:rsidRPr="00CD1936" w:rsidRDefault="00E678AB" w:rsidP="00F2675B">
            <w:pPr>
              <w:ind w:left="-38" w:right="-108"/>
              <w:rPr>
                <w:b/>
                <w:lang w:val="uk-UA"/>
              </w:rPr>
            </w:pPr>
            <w:r w:rsidRPr="00CD1936">
              <w:rPr>
                <w:b/>
                <w:lang w:val="uk-UA"/>
              </w:rPr>
              <w:t>Безпека і захист автомобіля:</w:t>
            </w:r>
          </w:p>
          <w:p w14:paraId="1E8C10FB"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Фронтальна подушка безпеки для водія</w:t>
            </w:r>
          </w:p>
          <w:p w14:paraId="7E7425FA"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 xml:space="preserve">ABS з </w:t>
            </w:r>
            <w:proofErr w:type="spellStart"/>
            <w:r w:rsidRPr="00CD1936">
              <w:rPr>
                <w:rFonts w:ascii="Times New Roman" w:hAnsi="Times New Roman"/>
                <w:sz w:val="24"/>
                <w:szCs w:val="24"/>
              </w:rPr>
              <w:t>антибуксувальною</w:t>
            </w:r>
            <w:proofErr w:type="spellEnd"/>
            <w:r w:rsidRPr="00CD1936">
              <w:rPr>
                <w:rFonts w:ascii="Times New Roman" w:hAnsi="Times New Roman"/>
                <w:sz w:val="24"/>
                <w:szCs w:val="24"/>
              </w:rPr>
              <w:t xml:space="preserve"> системою ASR</w:t>
            </w:r>
          </w:p>
          <w:p w14:paraId="48E1DBE2"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Система курсової стійкості ESP, що включає в себе систему допомоги при рушанні в гору HAS</w:t>
            </w:r>
          </w:p>
          <w:p w14:paraId="1BBD54E1"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proofErr w:type="spellStart"/>
            <w:r w:rsidRPr="00CD1936">
              <w:rPr>
                <w:rFonts w:ascii="Times New Roman" w:hAnsi="Times New Roman"/>
                <w:sz w:val="24"/>
                <w:szCs w:val="24"/>
              </w:rPr>
              <w:t>Cистема</w:t>
            </w:r>
            <w:proofErr w:type="spellEnd"/>
            <w:r w:rsidRPr="00CD1936">
              <w:rPr>
                <w:rFonts w:ascii="Times New Roman" w:hAnsi="Times New Roman"/>
                <w:sz w:val="24"/>
                <w:szCs w:val="24"/>
              </w:rPr>
              <w:t xml:space="preserve"> оптимізації зчеплення коліс </w:t>
            </w:r>
            <w:proofErr w:type="spellStart"/>
            <w:r w:rsidRPr="00CD1936">
              <w:rPr>
                <w:rFonts w:ascii="Times New Roman" w:hAnsi="Times New Roman"/>
                <w:sz w:val="24"/>
                <w:szCs w:val="24"/>
              </w:rPr>
              <w:t>Extended</w:t>
            </w:r>
            <w:proofErr w:type="spellEnd"/>
            <w:r w:rsidRPr="00CD1936">
              <w:rPr>
                <w:rFonts w:ascii="Times New Roman" w:hAnsi="Times New Roman"/>
                <w:sz w:val="24"/>
                <w:szCs w:val="24"/>
              </w:rPr>
              <w:t xml:space="preserve"> </w:t>
            </w:r>
            <w:proofErr w:type="spellStart"/>
            <w:r w:rsidRPr="00CD1936">
              <w:rPr>
                <w:rFonts w:ascii="Times New Roman" w:hAnsi="Times New Roman"/>
                <w:sz w:val="24"/>
                <w:szCs w:val="24"/>
              </w:rPr>
              <w:t>Grip</w:t>
            </w:r>
            <w:proofErr w:type="spellEnd"/>
          </w:p>
          <w:p w14:paraId="496E052B"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Система стабілізації руху при розгойдуванні причепа TSA</w:t>
            </w:r>
          </w:p>
          <w:p w14:paraId="1CC91CC3"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Система контролю рядності руху</w:t>
            </w:r>
          </w:p>
          <w:p w14:paraId="2CE2AB16" w14:textId="515C2BE6" w:rsidR="00E678AB" w:rsidRPr="00CD1936" w:rsidRDefault="00E678AB" w:rsidP="000C16BA">
            <w:pPr>
              <w:pStyle w:val="a4"/>
              <w:numPr>
                <w:ilvl w:val="0"/>
                <w:numId w:val="16"/>
              </w:numPr>
              <w:spacing w:before="100" w:after="0" w:line="240" w:lineRule="auto"/>
              <w:ind w:right="-108"/>
              <w:rPr>
                <w:rFonts w:ascii="Times New Roman" w:hAnsi="Times New Roman"/>
                <w:sz w:val="24"/>
                <w:szCs w:val="24"/>
              </w:rPr>
            </w:pPr>
            <w:proofErr w:type="spellStart"/>
            <w:r w:rsidRPr="00CD1936">
              <w:rPr>
                <w:rFonts w:ascii="Times New Roman" w:hAnsi="Times New Roman"/>
                <w:sz w:val="24"/>
                <w:szCs w:val="24"/>
              </w:rPr>
              <w:t>Триточкові</w:t>
            </w:r>
            <w:proofErr w:type="spellEnd"/>
            <w:r w:rsidRPr="00CD1936">
              <w:rPr>
                <w:rFonts w:ascii="Times New Roman" w:hAnsi="Times New Roman"/>
                <w:sz w:val="24"/>
                <w:szCs w:val="24"/>
              </w:rPr>
              <w:t xml:space="preserve"> ремені безпеки кабіни</w:t>
            </w:r>
          </w:p>
          <w:p w14:paraId="0ECA3AB8"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Автоматичне замикання дверей під час руху автомобіля</w:t>
            </w:r>
          </w:p>
          <w:p w14:paraId="7F3B6282"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Центральний замок з дистанційним керуванням</w:t>
            </w:r>
          </w:p>
          <w:p w14:paraId="243F01E0"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proofErr w:type="spellStart"/>
            <w:r w:rsidRPr="00CD1936">
              <w:rPr>
                <w:rFonts w:ascii="Times New Roman" w:hAnsi="Times New Roman"/>
                <w:sz w:val="24"/>
                <w:szCs w:val="24"/>
              </w:rPr>
              <w:t>Іммобілайзер</w:t>
            </w:r>
            <w:proofErr w:type="spellEnd"/>
          </w:p>
          <w:p w14:paraId="2037B08A"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 xml:space="preserve">Люк в стелі для запасного виходу </w:t>
            </w:r>
          </w:p>
          <w:p w14:paraId="137C6086"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 xml:space="preserve">Бокові захисні </w:t>
            </w:r>
            <w:proofErr w:type="spellStart"/>
            <w:r w:rsidRPr="00CD1936">
              <w:rPr>
                <w:rFonts w:ascii="Times New Roman" w:hAnsi="Times New Roman"/>
                <w:sz w:val="24"/>
                <w:szCs w:val="24"/>
              </w:rPr>
              <w:t>молдинги</w:t>
            </w:r>
            <w:proofErr w:type="spellEnd"/>
          </w:p>
          <w:p w14:paraId="258FA59C"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lastRenderedPageBreak/>
              <w:t>Бокові габаритні вогні</w:t>
            </w:r>
          </w:p>
          <w:p w14:paraId="12D11C9A"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Протитуманні фари</w:t>
            </w:r>
          </w:p>
          <w:p w14:paraId="7B430BFF"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Передні і задні бризко вики</w:t>
            </w:r>
          </w:p>
          <w:p w14:paraId="56301D7C"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Запасне колесо</w:t>
            </w:r>
          </w:p>
          <w:p w14:paraId="0EE814F6"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 xml:space="preserve">Дорожній набір засобів безпеки (сумка-органайзер, аптечка, вогнегасник, знак аварійної зупинки, трос </w:t>
            </w:r>
            <w:proofErr w:type="spellStart"/>
            <w:r w:rsidRPr="00CD1936">
              <w:rPr>
                <w:rFonts w:ascii="Times New Roman" w:hAnsi="Times New Roman"/>
                <w:sz w:val="24"/>
                <w:szCs w:val="24"/>
              </w:rPr>
              <w:t>буксирувальний</w:t>
            </w:r>
            <w:proofErr w:type="spellEnd"/>
            <w:r w:rsidRPr="00CD1936">
              <w:rPr>
                <w:rFonts w:ascii="Times New Roman" w:hAnsi="Times New Roman"/>
                <w:sz w:val="24"/>
                <w:szCs w:val="24"/>
              </w:rPr>
              <w:t>, робочі рукавиці)</w:t>
            </w:r>
          </w:p>
          <w:p w14:paraId="7878DEF5"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proofErr w:type="spellStart"/>
            <w:r w:rsidRPr="00CD1936">
              <w:rPr>
                <w:rFonts w:ascii="Times New Roman" w:hAnsi="Times New Roman"/>
                <w:sz w:val="24"/>
                <w:szCs w:val="24"/>
              </w:rPr>
              <w:t>Автосигналізація</w:t>
            </w:r>
            <w:proofErr w:type="spellEnd"/>
            <w:r w:rsidRPr="00CD1936">
              <w:rPr>
                <w:rFonts w:ascii="Times New Roman" w:hAnsi="Times New Roman"/>
                <w:sz w:val="24"/>
                <w:szCs w:val="24"/>
              </w:rPr>
              <w:t xml:space="preserve"> з зворотнім </w:t>
            </w:r>
            <w:proofErr w:type="spellStart"/>
            <w:r w:rsidRPr="00CD1936">
              <w:rPr>
                <w:rFonts w:ascii="Times New Roman" w:hAnsi="Times New Roman"/>
                <w:sz w:val="24"/>
                <w:szCs w:val="24"/>
              </w:rPr>
              <w:t>звязком</w:t>
            </w:r>
            <w:proofErr w:type="spellEnd"/>
          </w:p>
          <w:p w14:paraId="500E42AE" w14:textId="77777777" w:rsidR="00E678AB" w:rsidRPr="00CD1936" w:rsidRDefault="00E678AB" w:rsidP="00F2675B">
            <w:pPr>
              <w:ind w:left="-38" w:right="-108"/>
              <w:rPr>
                <w:b/>
                <w:lang w:val="uk-UA"/>
              </w:rPr>
            </w:pPr>
            <w:r w:rsidRPr="00CD1936">
              <w:rPr>
                <w:b/>
                <w:lang w:val="uk-UA"/>
              </w:rPr>
              <w:t>Управління:</w:t>
            </w:r>
          </w:p>
          <w:p w14:paraId="4E20F9C8"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proofErr w:type="spellStart"/>
            <w:r w:rsidRPr="00CD1936">
              <w:rPr>
                <w:rFonts w:ascii="Times New Roman" w:hAnsi="Times New Roman"/>
                <w:sz w:val="24"/>
                <w:szCs w:val="24"/>
              </w:rPr>
              <w:t>Гідропідсилювач</w:t>
            </w:r>
            <w:proofErr w:type="spellEnd"/>
            <w:r w:rsidRPr="00CD1936">
              <w:rPr>
                <w:rFonts w:ascii="Times New Roman" w:hAnsi="Times New Roman"/>
                <w:sz w:val="24"/>
                <w:szCs w:val="24"/>
              </w:rPr>
              <w:t xml:space="preserve"> керма</w:t>
            </w:r>
          </w:p>
          <w:p w14:paraId="621B4F10"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Регулювання керма по висоті</w:t>
            </w:r>
          </w:p>
          <w:p w14:paraId="4CB4F7BF"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Обмеження швидкості до 100 км\год</w:t>
            </w:r>
          </w:p>
          <w:p w14:paraId="5591398B"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Бортовий комп'ютер</w:t>
            </w:r>
          </w:p>
          <w:p w14:paraId="3F597D8F" w14:textId="77777777" w:rsidR="00E678AB" w:rsidRPr="00CD1936" w:rsidRDefault="00E678AB" w:rsidP="00F2675B">
            <w:pPr>
              <w:ind w:left="-38" w:right="-108"/>
              <w:rPr>
                <w:b/>
                <w:lang w:val="uk-UA"/>
              </w:rPr>
            </w:pPr>
            <w:r w:rsidRPr="00CD1936">
              <w:rPr>
                <w:b/>
                <w:lang w:val="uk-UA"/>
              </w:rPr>
              <w:t>Комфорт:</w:t>
            </w:r>
          </w:p>
          <w:p w14:paraId="6732BEA6"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Одинарне сидіння водія з підлокітником, регулюванням по довжині і висоті, нахилу спинки, попереку</w:t>
            </w:r>
          </w:p>
          <w:p w14:paraId="20C8CF22" w14:textId="431872D5" w:rsidR="00E678AB" w:rsidRPr="00CD1936" w:rsidRDefault="000C16BA"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 xml:space="preserve">Подвійне </w:t>
            </w:r>
            <w:r w:rsidR="00E678AB" w:rsidRPr="00CD1936">
              <w:rPr>
                <w:rFonts w:ascii="Times New Roman" w:hAnsi="Times New Roman"/>
                <w:sz w:val="24"/>
                <w:szCs w:val="24"/>
              </w:rPr>
              <w:t xml:space="preserve">сидіння переднього пасажира </w:t>
            </w:r>
          </w:p>
          <w:p w14:paraId="04EC7510"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Кондиціонер салону з повітроводами позаду салону</w:t>
            </w:r>
          </w:p>
          <w:p w14:paraId="7E538CDF" w14:textId="2CE216AE" w:rsidR="00E678AB" w:rsidRPr="00CD1936" w:rsidRDefault="000C16BA"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Додатковий а</w:t>
            </w:r>
            <w:r w:rsidR="00E678AB" w:rsidRPr="00CD1936">
              <w:rPr>
                <w:rFonts w:ascii="Times New Roman" w:hAnsi="Times New Roman"/>
                <w:sz w:val="24"/>
                <w:szCs w:val="24"/>
              </w:rPr>
              <w:t xml:space="preserve">втономний опалювач салону </w:t>
            </w:r>
          </w:p>
          <w:p w14:paraId="665051B4"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Eco-режим</w:t>
            </w:r>
          </w:p>
          <w:p w14:paraId="72FDDA9E"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proofErr w:type="spellStart"/>
            <w:r w:rsidRPr="00CD1936">
              <w:rPr>
                <w:rFonts w:ascii="Times New Roman" w:hAnsi="Times New Roman"/>
                <w:sz w:val="24"/>
                <w:szCs w:val="24"/>
              </w:rPr>
              <w:t>Електросклопідіймачі</w:t>
            </w:r>
            <w:proofErr w:type="spellEnd"/>
            <w:r w:rsidRPr="00CD1936">
              <w:rPr>
                <w:rFonts w:ascii="Times New Roman" w:hAnsi="Times New Roman"/>
                <w:sz w:val="24"/>
                <w:szCs w:val="24"/>
              </w:rPr>
              <w:t xml:space="preserve"> для передніх дверей                                  </w:t>
            </w:r>
          </w:p>
          <w:p w14:paraId="0FB8DDF5"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Дзеркала заднього огляду з електроприводом і обігрівом</w:t>
            </w:r>
          </w:p>
          <w:p w14:paraId="4227AB8A"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 xml:space="preserve">Задній </w:t>
            </w:r>
            <w:proofErr w:type="spellStart"/>
            <w:r w:rsidRPr="00CD1936">
              <w:rPr>
                <w:rFonts w:ascii="Times New Roman" w:hAnsi="Times New Roman"/>
                <w:sz w:val="24"/>
                <w:szCs w:val="24"/>
              </w:rPr>
              <w:t>парктронік</w:t>
            </w:r>
            <w:proofErr w:type="spellEnd"/>
          </w:p>
          <w:p w14:paraId="79F39F82" w14:textId="118D5E89" w:rsidR="00E678AB" w:rsidRPr="00CD1936" w:rsidRDefault="00E678AB" w:rsidP="000C16BA">
            <w:pPr>
              <w:pStyle w:val="a4"/>
              <w:spacing w:after="0" w:line="240" w:lineRule="auto"/>
              <w:ind w:left="0" w:right="-108"/>
              <w:rPr>
                <w:rFonts w:ascii="Times New Roman" w:hAnsi="Times New Roman"/>
                <w:b/>
                <w:sz w:val="24"/>
                <w:szCs w:val="24"/>
              </w:rPr>
            </w:pPr>
            <w:r w:rsidRPr="00CD1936">
              <w:rPr>
                <w:rFonts w:ascii="Times New Roman" w:hAnsi="Times New Roman"/>
                <w:b/>
                <w:sz w:val="24"/>
                <w:szCs w:val="24"/>
              </w:rPr>
              <w:t>Двері та засклення:</w:t>
            </w:r>
          </w:p>
          <w:p w14:paraId="123B2601"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 xml:space="preserve">Задні </w:t>
            </w:r>
            <w:proofErr w:type="spellStart"/>
            <w:r w:rsidRPr="00CD1936">
              <w:rPr>
                <w:rFonts w:ascii="Times New Roman" w:hAnsi="Times New Roman"/>
                <w:sz w:val="24"/>
                <w:szCs w:val="24"/>
              </w:rPr>
              <w:t>розпашні</w:t>
            </w:r>
            <w:proofErr w:type="spellEnd"/>
            <w:r w:rsidRPr="00CD1936">
              <w:rPr>
                <w:rFonts w:ascii="Times New Roman" w:hAnsi="Times New Roman"/>
                <w:sz w:val="24"/>
                <w:szCs w:val="24"/>
              </w:rPr>
              <w:t xml:space="preserve"> засклені двері, що відкриваються на 180°</w:t>
            </w:r>
          </w:p>
          <w:p w14:paraId="022DBDDF"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Засклені бокові панелі кузова</w:t>
            </w:r>
          </w:p>
          <w:p w14:paraId="2FD9CEC2" w14:textId="77777777" w:rsidR="00E678AB" w:rsidRPr="00CD1936" w:rsidRDefault="00E678AB" w:rsidP="00F2675B">
            <w:pPr>
              <w:ind w:left="-38" w:right="-108"/>
              <w:rPr>
                <w:b/>
                <w:lang w:val="uk-UA"/>
              </w:rPr>
            </w:pPr>
            <w:r w:rsidRPr="00CD1936">
              <w:rPr>
                <w:b/>
                <w:lang w:val="uk-UA"/>
              </w:rPr>
              <w:t>Обладнання:</w:t>
            </w:r>
          </w:p>
          <w:p w14:paraId="51DDAB8A"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Паливний бак 80 л</w:t>
            </w:r>
          </w:p>
          <w:p w14:paraId="400AAD6A"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Генератор електричного струму 185 А</w:t>
            </w:r>
          </w:p>
          <w:p w14:paraId="74ABA501"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Фільтр тонкої очистки пального з датчиком води</w:t>
            </w:r>
          </w:p>
          <w:p w14:paraId="77E60DF9" w14:textId="77777777" w:rsidR="00E678AB" w:rsidRPr="00CD1936" w:rsidRDefault="00E678AB" w:rsidP="00F2675B">
            <w:pPr>
              <w:ind w:left="-38" w:right="-108"/>
              <w:rPr>
                <w:b/>
                <w:lang w:val="uk-UA"/>
              </w:rPr>
            </w:pPr>
            <w:r w:rsidRPr="00CD1936">
              <w:rPr>
                <w:b/>
                <w:lang w:val="uk-UA"/>
              </w:rPr>
              <w:t>Медіа:</w:t>
            </w:r>
          </w:p>
          <w:p w14:paraId="4FB2F7FA"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 xml:space="preserve">Аудіосистема: радіо, MP3, </w:t>
            </w:r>
            <w:proofErr w:type="spellStart"/>
            <w:r w:rsidRPr="00CD1936">
              <w:rPr>
                <w:rFonts w:ascii="Times New Roman" w:hAnsi="Times New Roman"/>
                <w:sz w:val="24"/>
                <w:szCs w:val="24"/>
              </w:rPr>
              <w:t>Bluetooth</w:t>
            </w:r>
            <w:proofErr w:type="spellEnd"/>
            <w:r w:rsidRPr="00CD1936">
              <w:rPr>
                <w:rFonts w:ascii="Times New Roman" w:hAnsi="Times New Roman"/>
                <w:sz w:val="24"/>
                <w:szCs w:val="24"/>
              </w:rPr>
              <w:t xml:space="preserve">, USB, AUX з </w:t>
            </w:r>
            <w:proofErr w:type="spellStart"/>
            <w:r w:rsidRPr="00CD1936">
              <w:rPr>
                <w:rFonts w:ascii="Times New Roman" w:hAnsi="Times New Roman"/>
                <w:sz w:val="24"/>
                <w:szCs w:val="24"/>
              </w:rPr>
              <w:t>підкермовим</w:t>
            </w:r>
            <w:proofErr w:type="spellEnd"/>
            <w:r w:rsidRPr="00CD1936">
              <w:rPr>
                <w:rFonts w:ascii="Times New Roman" w:hAnsi="Times New Roman"/>
                <w:sz w:val="24"/>
                <w:szCs w:val="24"/>
              </w:rPr>
              <w:t xml:space="preserve"> управлінням</w:t>
            </w:r>
          </w:p>
          <w:p w14:paraId="1FE008AA" w14:textId="77777777" w:rsidR="00E678AB" w:rsidRPr="00CD1936" w:rsidRDefault="00E678AB" w:rsidP="00F2675B">
            <w:pPr>
              <w:ind w:left="-38" w:right="-108"/>
              <w:rPr>
                <w:b/>
                <w:lang w:val="uk-UA"/>
              </w:rPr>
            </w:pPr>
            <w:r w:rsidRPr="00CD1936">
              <w:rPr>
                <w:b/>
                <w:lang w:val="uk-UA"/>
              </w:rPr>
              <w:t>Дизайн:</w:t>
            </w:r>
          </w:p>
          <w:p w14:paraId="0307F5DF"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Пластикове оздоблення бокових панелей салону та стелі світлих тонів</w:t>
            </w:r>
          </w:p>
          <w:p w14:paraId="63700BC8" w14:textId="77777777" w:rsidR="00E678AB" w:rsidRPr="00CD1936" w:rsidRDefault="00E678AB" w:rsidP="00E678AB">
            <w:pPr>
              <w:pStyle w:val="a4"/>
              <w:numPr>
                <w:ilvl w:val="0"/>
                <w:numId w:val="16"/>
              </w:numPr>
              <w:spacing w:before="100" w:after="0" w:line="240" w:lineRule="auto"/>
              <w:ind w:right="-108"/>
              <w:rPr>
                <w:rFonts w:ascii="Times New Roman" w:hAnsi="Times New Roman"/>
                <w:sz w:val="24"/>
                <w:szCs w:val="24"/>
              </w:rPr>
            </w:pPr>
            <w:r w:rsidRPr="00CD1936">
              <w:rPr>
                <w:rFonts w:ascii="Times New Roman" w:hAnsi="Times New Roman"/>
                <w:sz w:val="24"/>
                <w:szCs w:val="24"/>
              </w:rPr>
              <w:t>LED світильники салону</w:t>
            </w:r>
          </w:p>
          <w:p w14:paraId="5C80D218" w14:textId="77777777" w:rsidR="00E678AB" w:rsidRPr="00CD1936" w:rsidRDefault="00E678AB" w:rsidP="00F2675B">
            <w:pPr>
              <w:ind w:left="-38" w:right="-108"/>
              <w:rPr>
                <w:u w:val="single"/>
                <w:lang w:val="uk-UA"/>
              </w:rPr>
            </w:pPr>
            <w:r w:rsidRPr="00CD1936">
              <w:rPr>
                <w:lang w:val="uk-UA"/>
              </w:rPr>
              <w:t xml:space="preserve">Сталеві 16 "диски з </w:t>
            </w:r>
            <w:proofErr w:type="spellStart"/>
            <w:r w:rsidRPr="00CD1936">
              <w:rPr>
                <w:lang w:val="uk-UA"/>
              </w:rPr>
              <w:t>повнорозмірними</w:t>
            </w:r>
            <w:proofErr w:type="spellEnd"/>
            <w:r w:rsidRPr="00CD1936">
              <w:rPr>
                <w:lang w:val="uk-UA"/>
              </w:rPr>
              <w:t xml:space="preserve"> ковпаками коліс (розмір шин: R16C J6,5 225/65)</w:t>
            </w:r>
          </w:p>
          <w:p w14:paraId="5508DCC7" w14:textId="77777777" w:rsidR="00E678AB" w:rsidRPr="00816E9D" w:rsidRDefault="00E678AB" w:rsidP="00F2675B">
            <w:pPr>
              <w:pStyle w:val="afa"/>
              <w:rPr>
                <w:rFonts w:ascii="Times New Roman" w:hAnsi="Times New Roman" w:cs="Times New Roman"/>
                <w:lang w:val="uk-UA"/>
              </w:rPr>
            </w:pPr>
            <w:r w:rsidRPr="00CD1936">
              <w:rPr>
                <w:rFonts w:ascii="Times New Roman" w:hAnsi="Times New Roman" w:cs="Times New Roman"/>
                <w:lang w:val="uk-UA"/>
              </w:rPr>
              <w:t>-    комплект зимових шин на сталевих дисках (4 колеса</w:t>
            </w:r>
            <w:r w:rsidRPr="00CD1936">
              <w:rPr>
                <w:lang w:val="uk-UA"/>
              </w:rPr>
              <w:t xml:space="preserve"> розмір шин: R16C J6,5 225/65</w:t>
            </w:r>
            <w:r w:rsidRPr="00CD1936">
              <w:rPr>
                <w:rFonts w:ascii="Times New Roman" w:hAnsi="Times New Roman" w:cs="Times New Roman"/>
                <w:lang w:val="uk-UA"/>
              </w:rPr>
              <w:t>)</w:t>
            </w:r>
            <w:r w:rsidRPr="00816E9D">
              <w:rPr>
                <w:u w:val="single"/>
              </w:rPr>
              <w:t xml:space="preserve"> </w:t>
            </w:r>
          </w:p>
        </w:tc>
      </w:tr>
    </w:tbl>
    <w:p w14:paraId="40DD0923" w14:textId="77777777" w:rsidR="00E678AB" w:rsidRDefault="00E678AB" w:rsidP="00E678AB">
      <w:pPr>
        <w:jc w:val="center"/>
        <w:rPr>
          <w:b/>
          <w:bCs/>
          <w:lang w:val="uk-UA"/>
        </w:rPr>
      </w:pPr>
    </w:p>
    <w:p w14:paraId="7AB45994" w14:textId="77777777" w:rsidR="00E678AB" w:rsidRPr="00550EAF" w:rsidRDefault="00E678AB" w:rsidP="00E678AB">
      <w:pPr>
        <w:numPr>
          <w:ilvl w:val="0"/>
          <w:numId w:val="17"/>
        </w:numPr>
        <w:jc w:val="center"/>
        <w:rPr>
          <w:b/>
          <w:bCs/>
          <w:lang w:val="uk-UA"/>
        </w:rPr>
      </w:pPr>
      <w:r w:rsidRPr="00550EAF">
        <w:rPr>
          <w:b/>
          <w:bCs/>
          <w:lang w:val="uk-UA"/>
        </w:rPr>
        <w:t xml:space="preserve">Вимоги до </w:t>
      </w:r>
      <w:r>
        <w:rPr>
          <w:b/>
          <w:bCs/>
          <w:lang w:val="uk-UA"/>
        </w:rPr>
        <w:t>учасника</w:t>
      </w:r>
      <w:r w:rsidRPr="00550EAF">
        <w:rPr>
          <w:b/>
          <w:bCs/>
          <w:lang w:val="uk-UA"/>
        </w:rPr>
        <w:t>.</w:t>
      </w:r>
    </w:p>
    <w:p w14:paraId="73DD891C" w14:textId="77777777" w:rsidR="00E678AB" w:rsidRDefault="00E678AB" w:rsidP="00E678AB">
      <w:pPr>
        <w:numPr>
          <w:ilvl w:val="1"/>
          <w:numId w:val="17"/>
        </w:numPr>
        <w:jc w:val="both"/>
        <w:rPr>
          <w:lang w:val="uk-UA"/>
        </w:rPr>
      </w:pPr>
      <w:r w:rsidRPr="00550EAF">
        <w:rPr>
          <w:lang w:val="uk-UA"/>
        </w:rPr>
        <w:t>Гарантійне та післягарантійне обслуговування автомобіля в м. Києві (</w:t>
      </w:r>
      <w:r>
        <w:rPr>
          <w:lang w:val="uk-UA"/>
        </w:rPr>
        <w:t xml:space="preserve">довідка у довільній формі яка містить інформацію про наявність сервісного центру (адреса, телефон зв’язку)). </w:t>
      </w:r>
      <w:r w:rsidRPr="00550EAF">
        <w:rPr>
          <w:lang w:val="uk-UA"/>
        </w:rPr>
        <w:t xml:space="preserve">             </w:t>
      </w:r>
    </w:p>
    <w:p w14:paraId="14E1EB3D" w14:textId="77777777" w:rsidR="00E678AB" w:rsidRDefault="00E678AB" w:rsidP="00E678AB">
      <w:pPr>
        <w:numPr>
          <w:ilvl w:val="1"/>
          <w:numId w:val="17"/>
        </w:numPr>
        <w:jc w:val="both"/>
        <w:rPr>
          <w:lang w:val="uk-UA"/>
        </w:rPr>
      </w:pPr>
      <w:r w:rsidRPr="00AE132B">
        <w:rPr>
          <w:lang w:val="uk-UA"/>
        </w:rPr>
        <w:t xml:space="preserve">Учасник повинен мати </w:t>
      </w:r>
      <w:proofErr w:type="spellStart"/>
      <w:r w:rsidRPr="00AE132B">
        <w:rPr>
          <w:lang w:val="uk-UA"/>
        </w:rPr>
        <w:t>матерiально-технiчну</w:t>
      </w:r>
      <w:proofErr w:type="spellEnd"/>
      <w:r w:rsidRPr="00AE132B">
        <w:rPr>
          <w:lang w:val="uk-UA"/>
        </w:rPr>
        <w:t xml:space="preserve"> базу, у тому </w:t>
      </w:r>
      <w:proofErr w:type="spellStart"/>
      <w:r w:rsidRPr="00AE132B">
        <w:rPr>
          <w:lang w:val="uk-UA"/>
        </w:rPr>
        <w:t>числi</w:t>
      </w:r>
      <w:proofErr w:type="spellEnd"/>
      <w:r w:rsidRPr="00AE132B">
        <w:rPr>
          <w:lang w:val="uk-UA"/>
        </w:rPr>
        <w:t xml:space="preserve"> власні  виробничі потужності та/ або центри обслуговування в м. Києві з відповідними умовами для зберігання, гарантійного, сервісного обслуговування товару, що є предметом закупівлі. Учасник повинен мати склад запасних частин для забезпечення їх заміни.</w:t>
      </w:r>
    </w:p>
    <w:p w14:paraId="3A0A4493" w14:textId="77777777" w:rsidR="00E678AB" w:rsidRDefault="00E678AB" w:rsidP="00E678AB">
      <w:pPr>
        <w:numPr>
          <w:ilvl w:val="1"/>
          <w:numId w:val="17"/>
        </w:numPr>
        <w:jc w:val="both"/>
        <w:rPr>
          <w:lang w:val="uk-UA"/>
        </w:rPr>
      </w:pPr>
      <w:r w:rsidRPr="00AE132B">
        <w:rPr>
          <w:lang w:val="uk-UA"/>
        </w:rPr>
        <w:t xml:space="preserve"> Автомобіль повинен бути сертифікованим в Україні і відповідати вимогам ГОСТ, ДСТУ.</w:t>
      </w:r>
    </w:p>
    <w:p w14:paraId="36F584D5" w14:textId="77777777" w:rsidR="00E678AB" w:rsidRDefault="00E678AB" w:rsidP="00E678AB">
      <w:pPr>
        <w:numPr>
          <w:ilvl w:val="1"/>
          <w:numId w:val="17"/>
        </w:numPr>
        <w:jc w:val="both"/>
        <w:rPr>
          <w:lang w:val="uk-UA"/>
        </w:rPr>
      </w:pPr>
      <w:r w:rsidRPr="00AE132B">
        <w:rPr>
          <w:lang w:val="uk-UA"/>
        </w:rPr>
        <w:t xml:space="preserve"> Учасник зобов’язується надати повний пакет документів встановленого зразка для реєстрації автомобіля </w:t>
      </w:r>
      <w:r w:rsidRPr="00AE132B">
        <w:rPr>
          <w:bCs/>
          <w:lang w:val="uk-UA"/>
        </w:rPr>
        <w:t xml:space="preserve">у відповідних </w:t>
      </w:r>
      <w:r w:rsidRPr="00AE132B">
        <w:rPr>
          <w:lang w:val="uk-UA"/>
        </w:rPr>
        <w:t xml:space="preserve">органах (в Сервісному центрі МВС). </w:t>
      </w:r>
    </w:p>
    <w:p w14:paraId="03F5B986" w14:textId="77777777" w:rsidR="00E678AB" w:rsidRDefault="00E678AB" w:rsidP="00E678AB">
      <w:pPr>
        <w:numPr>
          <w:ilvl w:val="1"/>
          <w:numId w:val="17"/>
        </w:numPr>
        <w:jc w:val="both"/>
        <w:rPr>
          <w:lang w:val="uk-UA"/>
        </w:rPr>
      </w:pPr>
      <w:r w:rsidRPr="00AE132B">
        <w:rPr>
          <w:lang w:val="uk-UA"/>
        </w:rPr>
        <w:t xml:space="preserve"> Учасник зобов’язується виконати всі технічні вимоги якісно і в повному обсязі.</w:t>
      </w:r>
    </w:p>
    <w:p w14:paraId="04DAEA81" w14:textId="64C088FC" w:rsidR="00E678AB" w:rsidRDefault="00E678AB" w:rsidP="00E678AB">
      <w:pPr>
        <w:numPr>
          <w:ilvl w:val="1"/>
          <w:numId w:val="17"/>
        </w:numPr>
        <w:jc w:val="both"/>
        <w:rPr>
          <w:lang w:val="uk-UA"/>
        </w:rPr>
      </w:pPr>
      <w:r w:rsidRPr="00AE132B">
        <w:rPr>
          <w:lang w:val="uk-UA"/>
        </w:rPr>
        <w:t xml:space="preserve">Гарантія на </w:t>
      </w:r>
      <w:r w:rsidR="00016367">
        <w:rPr>
          <w:lang w:val="uk-UA"/>
        </w:rPr>
        <w:t xml:space="preserve">авто </w:t>
      </w:r>
      <w:r w:rsidRPr="00AE132B">
        <w:rPr>
          <w:lang w:val="uk-UA"/>
        </w:rPr>
        <w:t xml:space="preserve">менше 3 років або за автопробігом </w:t>
      </w:r>
      <w:smartTag w:uri="urn:schemas-microsoft-com:office:smarttags" w:element="metricconverter">
        <w:smartTagPr>
          <w:attr w:name="ProductID" w:val="100 000 км"/>
        </w:smartTagPr>
        <w:r w:rsidRPr="00AE132B">
          <w:rPr>
            <w:lang w:val="uk-UA"/>
          </w:rPr>
          <w:t>100 000 км</w:t>
        </w:r>
      </w:smartTag>
      <w:r w:rsidRPr="00AE132B">
        <w:rPr>
          <w:lang w:val="uk-UA"/>
        </w:rPr>
        <w:t>.  ( в залежності що настане раніше)</w:t>
      </w:r>
      <w:r>
        <w:rPr>
          <w:lang w:val="uk-UA"/>
        </w:rPr>
        <w:t>.</w:t>
      </w:r>
      <w:r w:rsidRPr="00AE132B">
        <w:rPr>
          <w:lang w:val="uk-UA"/>
        </w:rPr>
        <w:t xml:space="preserve"> </w:t>
      </w:r>
    </w:p>
    <w:p w14:paraId="5D62F967" w14:textId="77777777" w:rsidR="001379F6" w:rsidRPr="0029710A" w:rsidRDefault="00E678AB" w:rsidP="00E678AB">
      <w:pPr>
        <w:numPr>
          <w:ilvl w:val="1"/>
          <w:numId w:val="17"/>
        </w:numPr>
        <w:jc w:val="both"/>
        <w:rPr>
          <w:lang w:val="uk-UA"/>
        </w:rPr>
      </w:pPr>
      <w:r w:rsidRPr="00AE132B">
        <w:rPr>
          <w:lang w:val="uk-UA"/>
        </w:rPr>
        <w:lastRenderedPageBreak/>
        <w:t xml:space="preserve">Учасник повинен надати довідку </w:t>
      </w:r>
      <w:r w:rsidRPr="00E678AB">
        <w:rPr>
          <w:lang w:val="uk-UA"/>
        </w:rPr>
        <w:t>на витрати палива</w:t>
      </w:r>
      <w:r w:rsidRPr="00AE132B">
        <w:rPr>
          <w:lang w:val="uk-UA"/>
        </w:rPr>
        <w:t xml:space="preserve"> від виробника або офіційного представника предмету закупівлі   </w:t>
      </w:r>
      <w:r w:rsidR="0029710A" w:rsidRPr="00AE132B">
        <w:rPr>
          <w:lang w:val="uk-UA"/>
        </w:rPr>
        <w:t xml:space="preserve">       </w:t>
      </w:r>
      <w:r w:rsidR="001379F6" w:rsidRPr="0029710A">
        <w:rPr>
          <w:lang w:val="uk-UA"/>
        </w:rPr>
        <w:t xml:space="preserve"> </w:t>
      </w:r>
    </w:p>
    <w:p w14:paraId="3906DA81" w14:textId="77777777" w:rsidR="001379F6" w:rsidRPr="00974744" w:rsidRDefault="001379F6" w:rsidP="001379F6">
      <w:pPr>
        <w:rPr>
          <w:lang w:val="uk-UA"/>
        </w:rPr>
      </w:pPr>
    </w:p>
    <w:p w14:paraId="56F96AE4" w14:textId="77777777" w:rsidR="00755391" w:rsidRPr="00EE5117" w:rsidRDefault="00755391" w:rsidP="00755391">
      <w:pPr>
        <w:pStyle w:val="af"/>
        <w:spacing w:after="0"/>
        <w:ind w:firstLine="567"/>
        <w:rPr>
          <w:rFonts w:ascii="Times New Roman" w:hAnsi="Times New Roman"/>
          <w:b/>
          <w:sz w:val="24"/>
          <w:szCs w:val="24"/>
          <w:lang w:val="ru-RU"/>
        </w:rPr>
      </w:pPr>
      <w:proofErr w:type="spellStart"/>
      <w:r w:rsidRPr="00EE5117">
        <w:rPr>
          <w:rFonts w:ascii="Times New Roman" w:hAnsi="Times New Roman"/>
          <w:b/>
          <w:sz w:val="24"/>
          <w:szCs w:val="24"/>
          <w:lang w:val="ru-RU"/>
        </w:rPr>
        <w:t>Технічні</w:t>
      </w:r>
      <w:proofErr w:type="spellEnd"/>
      <w:r w:rsidRPr="00EE5117">
        <w:rPr>
          <w:rFonts w:ascii="Times New Roman" w:hAnsi="Times New Roman"/>
          <w:b/>
          <w:sz w:val="24"/>
          <w:szCs w:val="24"/>
          <w:lang w:val="ru-RU"/>
        </w:rPr>
        <w:t xml:space="preserve">, </w:t>
      </w:r>
      <w:proofErr w:type="spellStart"/>
      <w:r w:rsidRPr="00EE5117">
        <w:rPr>
          <w:rFonts w:ascii="Times New Roman" w:hAnsi="Times New Roman"/>
          <w:b/>
          <w:sz w:val="24"/>
          <w:szCs w:val="24"/>
          <w:lang w:val="ru-RU"/>
        </w:rPr>
        <w:t>якісні</w:t>
      </w:r>
      <w:proofErr w:type="spellEnd"/>
      <w:r w:rsidRPr="00EE5117">
        <w:rPr>
          <w:rFonts w:ascii="Times New Roman" w:hAnsi="Times New Roman"/>
          <w:b/>
          <w:sz w:val="24"/>
          <w:szCs w:val="24"/>
          <w:lang w:val="ru-RU"/>
        </w:rPr>
        <w:t xml:space="preserve"> характеристики предмета </w:t>
      </w:r>
      <w:proofErr w:type="spellStart"/>
      <w:r w:rsidRPr="00EE5117">
        <w:rPr>
          <w:rFonts w:ascii="Times New Roman" w:hAnsi="Times New Roman"/>
          <w:b/>
          <w:sz w:val="24"/>
          <w:szCs w:val="24"/>
          <w:lang w:val="ru-RU"/>
        </w:rPr>
        <w:t>закупівлі</w:t>
      </w:r>
      <w:proofErr w:type="spellEnd"/>
      <w:r w:rsidRPr="00EE5117">
        <w:rPr>
          <w:rFonts w:ascii="Times New Roman" w:hAnsi="Times New Roman"/>
          <w:b/>
          <w:sz w:val="24"/>
          <w:szCs w:val="24"/>
          <w:lang w:val="ru-RU"/>
        </w:rPr>
        <w:t xml:space="preserve"> </w:t>
      </w:r>
      <w:proofErr w:type="spellStart"/>
      <w:r w:rsidRPr="00EE5117">
        <w:rPr>
          <w:rFonts w:ascii="Times New Roman" w:hAnsi="Times New Roman"/>
          <w:b/>
          <w:sz w:val="24"/>
          <w:szCs w:val="24"/>
          <w:lang w:val="ru-RU"/>
        </w:rPr>
        <w:t>передбачають</w:t>
      </w:r>
      <w:proofErr w:type="spellEnd"/>
      <w:r w:rsidRPr="00EE5117">
        <w:rPr>
          <w:rFonts w:ascii="Times New Roman" w:hAnsi="Times New Roman"/>
          <w:b/>
          <w:sz w:val="24"/>
          <w:szCs w:val="24"/>
          <w:lang w:val="ru-RU"/>
        </w:rPr>
        <w:t xml:space="preserve"> </w:t>
      </w:r>
      <w:proofErr w:type="spellStart"/>
      <w:r w:rsidRPr="00EE5117">
        <w:rPr>
          <w:rFonts w:ascii="Times New Roman" w:hAnsi="Times New Roman"/>
          <w:b/>
          <w:sz w:val="24"/>
          <w:szCs w:val="24"/>
          <w:lang w:val="ru-RU"/>
        </w:rPr>
        <w:t>необхідність</w:t>
      </w:r>
      <w:proofErr w:type="spellEnd"/>
      <w:r w:rsidRPr="00EE5117">
        <w:rPr>
          <w:rFonts w:ascii="Times New Roman" w:hAnsi="Times New Roman"/>
          <w:b/>
          <w:sz w:val="24"/>
          <w:szCs w:val="24"/>
          <w:lang w:val="ru-RU"/>
        </w:rPr>
        <w:t xml:space="preserve"> </w:t>
      </w:r>
      <w:proofErr w:type="spellStart"/>
      <w:r w:rsidRPr="00EE5117">
        <w:rPr>
          <w:rFonts w:ascii="Times New Roman" w:hAnsi="Times New Roman"/>
          <w:b/>
          <w:sz w:val="24"/>
          <w:szCs w:val="24"/>
          <w:lang w:val="ru-RU"/>
        </w:rPr>
        <w:t>застосування</w:t>
      </w:r>
      <w:proofErr w:type="spellEnd"/>
      <w:r w:rsidRPr="00EE5117">
        <w:rPr>
          <w:rFonts w:ascii="Times New Roman" w:hAnsi="Times New Roman"/>
          <w:b/>
          <w:sz w:val="24"/>
          <w:szCs w:val="24"/>
          <w:lang w:val="ru-RU"/>
        </w:rPr>
        <w:t xml:space="preserve"> </w:t>
      </w:r>
      <w:proofErr w:type="spellStart"/>
      <w:r w:rsidRPr="00EE5117">
        <w:rPr>
          <w:rFonts w:ascii="Times New Roman" w:hAnsi="Times New Roman"/>
          <w:b/>
          <w:sz w:val="24"/>
          <w:szCs w:val="24"/>
          <w:lang w:val="ru-RU"/>
        </w:rPr>
        <w:t>заходів</w:t>
      </w:r>
      <w:proofErr w:type="spellEnd"/>
      <w:r w:rsidRPr="00EE5117">
        <w:rPr>
          <w:rFonts w:ascii="Times New Roman" w:hAnsi="Times New Roman"/>
          <w:b/>
          <w:sz w:val="24"/>
          <w:szCs w:val="24"/>
          <w:lang w:val="ru-RU"/>
        </w:rPr>
        <w:t xml:space="preserve"> </w:t>
      </w:r>
      <w:proofErr w:type="spellStart"/>
      <w:r w:rsidRPr="00EE5117">
        <w:rPr>
          <w:rFonts w:ascii="Times New Roman" w:hAnsi="Times New Roman"/>
          <w:b/>
          <w:sz w:val="24"/>
          <w:szCs w:val="24"/>
          <w:lang w:val="ru-RU"/>
        </w:rPr>
        <w:t>із</w:t>
      </w:r>
      <w:proofErr w:type="spellEnd"/>
      <w:r w:rsidRPr="00EE5117">
        <w:rPr>
          <w:rFonts w:ascii="Times New Roman" w:hAnsi="Times New Roman"/>
          <w:b/>
          <w:sz w:val="24"/>
          <w:szCs w:val="24"/>
          <w:lang w:val="ru-RU"/>
        </w:rPr>
        <w:t xml:space="preserve"> </w:t>
      </w:r>
      <w:proofErr w:type="spellStart"/>
      <w:r w:rsidRPr="00EE5117">
        <w:rPr>
          <w:rFonts w:ascii="Times New Roman" w:hAnsi="Times New Roman"/>
          <w:b/>
          <w:sz w:val="24"/>
          <w:szCs w:val="24"/>
          <w:lang w:val="ru-RU"/>
        </w:rPr>
        <w:t>захисту</w:t>
      </w:r>
      <w:proofErr w:type="spellEnd"/>
      <w:r w:rsidRPr="00EE5117">
        <w:rPr>
          <w:rFonts w:ascii="Times New Roman" w:hAnsi="Times New Roman"/>
          <w:b/>
          <w:sz w:val="24"/>
          <w:szCs w:val="24"/>
          <w:lang w:val="ru-RU"/>
        </w:rPr>
        <w:t xml:space="preserve"> </w:t>
      </w:r>
      <w:proofErr w:type="spellStart"/>
      <w:r w:rsidRPr="00EE5117">
        <w:rPr>
          <w:rFonts w:ascii="Times New Roman" w:hAnsi="Times New Roman"/>
          <w:b/>
          <w:sz w:val="24"/>
          <w:szCs w:val="24"/>
          <w:lang w:val="ru-RU"/>
        </w:rPr>
        <w:t>довкілля</w:t>
      </w:r>
      <w:proofErr w:type="spellEnd"/>
      <w:r w:rsidRPr="00EE5117">
        <w:rPr>
          <w:rFonts w:ascii="Times New Roman" w:hAnsi="Times New Roman"/>
          <w:b/>
          <w:sz w:val="24"/>
          <w:szCs w:val="24"/>
          <w:lang w:val="ru-RU"/>
        </w:rPr>
        <w:t>.</w:t>
      </w:r>
    </w:p>
    <w:p w14:paraId="3986997A" w14:textId="77777777" w:rsidR="00755391" w:rsidRDefault="00755391" w:rsidP="00755391">
      <w:pPr>
        <w:widowControl w:val="0"/>
        <w:tabs>
          <w:tab w:val="left" w:pos="459"/>
        </w:tabs>
        <w:autoSpaceDE w:val="0"/>
        <w:snapToGrid w:val="0"/>
        <w:ind w:right="15" w:firstLine="567"/>
        <w:jc w:val="both"/>
        <w:rPr>
          <w:lang w:val="uk-UA"/>
        </w:rPr>
      </w:pPr>
    </w:p>
    <w:p w14:paraId="7BBA9F54" w14:textId="77777777" w:rsidR="001379F6" w:rsidRDefault="001379F6" w:rsidP="00755391">
      <w:pPr>
        <w:widowControl w:val="0"/>
        <w:tabs>
          <w:tab w:val="left" w:pos="459"/>
        </w:tabs>
        <w:autoSpaceDE w:val="0"/>
        <w:snapToGrid w:val="0"/>
        <w:ind w:right="15" w:firstLine="567"/>
        <w:jc w:val="both"/>
        <w:rPr>
          <w:lang w:val="uk-UA"/>
        </w:rPr>
      </w:pPr>
    </w:p>
    <w:p w14:paraId="417F5AB1" w14:textId="77777777" w:rsidR="001379F6" w:rsidRDefault="001379F6" w:rsidP="00755391">
      <w:pPr>
        <w:widowControl w:val="0"/>
        <w:tabs>
          <w:tab w:val="left" w:pos="459"/>
        </w:tabs>
        <w:autoSpaceDE w:val="0"/>
        <w:snapToGrid w:val="0"/>
        <w:ind w:right="15" w:firstLine="567"/>
        <w:jc w:val="both"/>
        <w:rPr>
          <w:lang w:val="uk-UA"/>
        </w:rPr>
      </w:pPr>
    </w:p>
    <w:p w14:paraId="4DC717D5" w14:textId="77777777" w:rsidR="001379F6" w:rsidRDefault="001379F6" w:rsidP="00755391">
      <w:pPr>
        <w:widowControl w:val="0"/>
        <w:tabs>
          <w:tab w:val="left" w:pos="459"/>
        </w:tabs>
        <w:autoSpaceDE w:val="0"/>
        <w:snapToGrid w:val="0"/>
        <w:ind w:right="15" w:firstLine="567"/>
        <w:jc w:val="both"/>
        <w:rPr>
          <w:lang w:val="uk-UA"/>
        </w:rPr>
      </w:pPr>
    </w:p>
    <w:p w14:paraId="69EA36EB" w14:textId="77777777" w:rsidR="001379F6" w:rsidRDefault="001379F6" w:rsidP="00755391">
      <w:pPr>
        <w:widowControl w:val="0"/>
        <w:tabs>
          <w:tab w:val="left" w:pos="459"/>
        </w:tabs>
        <w:autoSpaceDE w:val="0"/>
        <w:snapToGrid w:val="0"/>
        <w:ind w:right="15" w:firstLine="567"/>
        <w:jc w:val="both"/>
        <w:rPr>
          <w:lang w:val="uk-UA"/>
        </w:rPr>
      </w:pPr>
    </w:p>
    <w:p w14:paraId="5949CED4" w14:textId="77777777" w:rsidR="001379F6" w:rsidRDefault="001379F6" w:rsidP="00755391">
      <w:pPr>
        <w:widowControl w:val="0"/>
        <w:tabs>
          <w:tab w:val="left" w:pos="459"/>
        </w:tabs>
        <w:autoSpaceDE w:val="0"/>
        <w:snapToGrid w:val="0"/>
        <w:ind w:right="15" w:firstLine="567"/>
        <w:jc w:val="both"/>
        <w:rPr>
          <w:lang w:val="uk-UA"/>
        </w:rPr>
      </w:pPr>
    </w:p>
    <w:p w14:paraId="7F9085B6" w14:textId="77777777" w:rsidR="001379F6" w:rsidRDefault="001379F6" w:rsidP="00755391">
      <w:pPr>
        <w:widowControl w:val="0"/>
        <w:tabs>
          <w:tab w:val="left" w:pos="459"/>
        </w:tabs>
        <w:autoSpaceDE w:val="0"/>
        <w:snapToGrid w:val="0"/>
        <w:ind w:right="15" w:firstLine="567"/>
        <w:jc w:val="both"/>
        <w:rPr>
          <w:lang w:val="uk-UA"/>
        </w:rPr>
      </w:pPr>
    </w:p>
    <w:p w14:paraId="66668A21" w14:textId="77777777" w:rsidR="001379F6" w:rsidRDefault="001379F6" w:rsidP="00755391">
      <w:pPr>
        <w:widowControl w:val="0"/>
        <w:tabs>
          <w:tab w:val="left" w:pos="459"/>
        </w:tabs>
        <w:autoSpaceDE w:val="0"/>
        <w:snapToGrid w:val="0"/>
        <w:ind w:right="15" w:firstLine="567"/>
        <w:jc w:val="both"/>
        <w:rPr>
          <w:lang w:val="uk-UA"/>
        </w:rPr>
      </w:pPr>
    </w:p>
    <w:p w14:paraId="06CE0D4D" w14:textId="77777777" w:rsidR="001379F6" w:rsidRDefault="001379F6" w:rsidP="00755391">
      <w:pPr>
        <w:widowControl w:val="0"/>
        <w:tabs>
          <w:tab w:val="left" w:pos="459"/>
        </w:tabs>
        <w:autoSpaceDE w:val="0"/>
        <w:snapToGrid w:val="0"/>
        <w:ind w:right="15" w:firstLine="567"/>
        <w:jc w:val="both"/>
        <w:rPr>
          <w:lang w:val="uk-UA"/>
        </w:rPr>
      </w:pPr>
    </w:p>
    <w:p w14:paraId="29E0F95F" w14:textId="77777777" w:rsidR="001379F6" w:rsidRDefault="001379F6" w:rsidP="00755391">
      <w:pPr>
        <w:widowControl w:val="0"/>
        <w:tabs>
          <w:tab w:val="left" w:pos="459"/>
        </w:tabs>
        <w:autoSpaceDE w:val="0"/>
        <w:snapToGrid w:val="0"/>
        <w:ind w:right="15" w:firstLine="567"/>
        <w:jc w:val="both"/>
        <w:rPr>
          <w:lang w:val="uk-UA"/>
        </w:rPr>
      </w:pPr>
    </w:p>
    <w:p w14:paraId="36CB8668" w14:textId="77777777" w:rsidR="001379F6" w:rsidRDefault="001379F6" w:rsidP="00755391">
      <w:pPr>
        <w:widowControl w:val="0"/>
        <w:tabs>
          <w:tab w:val="left" w:pos="459"/>
        </w:tabs>
        <w:autoSpaceDE w:val="0"/>
        <w:snapToGrid w:val="0"/>
        <w:ind w:right="15" w:firstLine="567"/>
        <w:jc w:val="both"/>
        <w:rPr>
          <w:lang w:val="uk-UA"/>
        </w:rPr>
      </w:pPr>
    </w:p>
    <w:p w14:paraId="38F015E7" w14:textId="77777777" w:rsidR="001379F6" w:rsidRDefault="001379F6" w:rsidP="00755391">
      <w:pPr>
        <w:widowControl w:val="0"/>
        <w:tabs>
          <w:tab w:val="left" w:pos="459"/>
        </w:tabs>
        <w:autoSpaceDE w:val="0"/>
        <w:snapToGrid w:val="0"/>
        <w:ind w:right="15" w:firstLine="567"/>
        <w:jc w:val="both"/>
        <w:rPr>
          <w:lang w:val="uk-UA"/>
        </w:rPr>
      </w:pPr>
    </w:p>
    <w:p w14:paraId="6D851BC0" w14:textId="77777777" w:rsidR="001379F6" w:rsidRDefault="001379F6" w:rsidP="00755391">
      <w:pPr>
        <w:widowControl w:val="0"/>
        <w:tabs>
          <w:tab w:val="left" w:pos="459"/>
        </w:tabs>
        <w:autoSpaceDE w:val="0"/>
        <w:snapToGrid w:val="0"/>
        <w:ind w:right="15" w:firstLine="567"/>
        <w:jc w:val="both"/>
        <w:rPr>
          <w:lang w:val="uk-UA"/>
        </w:rPr>
      </w:pPr>
    </w:p>
    <w:p w14:paraId="268696FA" w14:textId="77777777" w:rsidR="001379F6" w:rsidRDefault="001379F6" w:rsidP="00755391">
      <w:pPr>
        <w:widowControl w:val="0"/>
        <w:tabs>
          <w:tab w:val="left" w:pos="459"/>
        </w:tabs>
        <w:autoSpaceDE w:val="0"/>
        <w:snapToGrid w:val="0"/>
        <w:ind w:right="15" w:firstLine="567"/>
        <w:jc w:val="both"/>
        <w:rPr>
          <w:lang w:val="uk-UA"/>
        </w:rPr>
      </w:pPr>
    </w:p>
    <w:p w14:paraId="145AC2F9" w14:textId="77777777" w:rsidR="001379F6" w:rsidRDefault="001379F6" w:rsidP="00755391">
      <w:pPr>
        <w:widowControl w:val="0"/>
        <w:tabs>
          <w:tab w:val="left" w:pos="459"/>
        </w:tabs>
        <w:autoSpaceDE w:val="0"/>
        <w:snapToGrid w:val="0"/>
        <w:ind w:right="15" w:firstLine="567"/>
        <w:jc w:val="both"/>
        <w:rPr>
          <w:lang w:val="uk-UA"/>
        </w:rPr>
      </w:pPr>
    </w:p>
    <w:p w14:paraId="78F68F3D" w14:textId="77777777" w:rsidR="001379F6" w:rsidRDefault="001379F6" w:rsidP="00755391">
      <w:pPr>
        <w:widowControl w:val="0"/>
        <w:tabs>
          <w:tab w:val="left" w:pos="459"/>
        </w:tabs>
        <w:autoSpaceDE w:val="0"/>
        <w:snapToGrid w:val="0"/>
        <w:ind w:right="15" w:firstLine="567"/>
        <w:jc w:val="both"/>
        <w:rPr>
          <w:lang w:val="uk-UA"/>
        </w:rPr>
      </w:pPr>
    </w:p>
    <w:p w14:paraId="25E20DA0" w14:textId="77777777" w:rsidR="001379F6" w:rsidRDefault="001379F6" w:rsidP="00755391">
      <w:pPr>
        <w:widowControl w:val="0"/>
        <w:tabs>
          <w:tab w:val="left" w:pos="459"/>
        </w:tabs>
        <w:autoSpaceDE w:val="0"/>
        <w:snapToGrid w:val="0"/>
        <w:ind w:right="15" w:firstLine="567"/>
        <w:jc w:val="both"/>
        <w:rPr>
          <w:lang w:val="uk-UA"/>
        </w:rPr>
      </w:pPr>
    </w:p>
    <w:p w14:paraId="6C316D58" w14:textId="77777777" w:rsidR="001379F6" w:rsidRDefault="001379F6" w:rsidP="00755391">
      <w:pPr>
        <w:widowControl w:val="0"/>
        <w:tabs>
          <w:tab w:val="left" w:pos="459"/>
        </w:tabs>
        <w:autoSpaceDE w:val="0"/>
        <w:snapToGrid w:val="0"/>
        <w:ind w:right="15" w:firstLine="567"/>
        <w:jc w:val="both"/>
        <w:rPr>
          <w:lang w:val="uk-UA"/>
        </w:rPr>
      </w:pPr>
    </w:p>
    <w:p w14:paraId="3F3CA7FA" w14:textId="77777777" w:rsidR="001379F6" w:rsidRDefault="001379F6" w:rsidP="00755391">
      <w:pPr>
        <w:widowControl w:val="0"/>
        <w:tabs>
          <w:tab w:val="left" w:pos="459"/>
        </w:tabs>
        <w:autoSpaceDE w:val="0"/>
        <w:snapToGrid w:val="0"/>
        <w:ind w:right="15" w:firstLine="567"/>
        <w:jc w:val="both"/>
        <w:rPr>
          <w:lang w:val="uk-UA"/>
        </w:rPr>
      </w:pPr>
    </w:p>
    <w:p w14:paraId="150507F3" w14:textId="77777777" w:rsidR="001379F6" w:rsidRDefault="001379F6" w:rsidP="00755391">
      <w:pPr>
        <w:widowControl w:val="0"/>
        <w:tabs>
          <w:tab w:val="left" w:pos="459"/>
        </w:tabs>
        <w:autoSpaceDE w:val="0"/>
        <w:snapToGrid w:val="0"/>
        <w:ind w:right="15" w:firstLine="567"/>
        <w:jc w:val="both"/>
        <w:rPr>
          <w:lang w:val="uk-UA"/>
        </w:rPr>
      </w:pPr>
    </w:p>
    <w:p w14:paraId="7D0EBEDB" w14:textId="77777777" w:rsidR="001379F6" w:rsidRDefault="001379F6" w:rsidP="00755391">
      <w:pPr>
        <w:widowControl w:val="0"/>
        <w:tabs>
          <w:tab w:val="left" w:pos="459"/>
        </w:tabs>
        <w:autoSpaceDE w:val="0"/>
        <w:snapToGrid w:val="0"/>
        <w:ind w:right="15" w:firstLine="567"/>
        <w:jc w:val="both"/>
        <w:rPr>
          <w:lang w:val="uk-UA"/>
        </w:rPr>
      </w:pPr>
    </w:p>
    <w:p w14:paraId="39BCBFA2" w14:textId="77777777" w:rsidR="001379F6" w:rsidRDefault="001379F6" w:rsidP="00755391">
      <w:pPr>
        <w:widowControl w:val="0"/>
        <w:tabs>
          <w:tab w:val="left" w:pos="459"/>
        </w:tabs>
        <w:autoSpaceDE w:val="0"/>
        <w:snapToGrid w:val="0"/>
        <w:ind w:right="15" w:firstLine="567"/>
        <w:jc w:val="both"/>
        <w:rPr>
          <w:lang w:val="uk-UA"/>
        </w:rPr>
      </w:pPr>
    </w:p>
    <w:p w14:paraId="19108F3B" w14:textId="77777777" w:rsidR="001379F6" w:rsidRDefault="001379F6" w:rsidP="00755391">
      <w:pPr>
        <w:widowControl w:val="0"/>
        <w:tabs>
          <w:tab w:val="left" w:pos="459"/>
        </w:tabs>
        <w:autoSpaceDE w:val="0"/>
        <w:snapToGrid w:val="0"/>
        <w:ind w:right="15" w:firstLine="567"/>
        <w:jc w:val="both"/>
        <w:rPr>
          <w:lang w:val="uk-UA"/>
        </w:rPr>
      </w:pPr>
    </w:p>
    <w:p w14:paraId="2B539B0F" w14:textId="77777777" w:rsidR="001379F6" w:rsidRDefault="001379F6" w:rsidP="00755391">
      <w:pPr>
        <w:widowControl w:val="0"/>
        <w:tabs>
          <w:tab w:val="left" w:pos="459"/>
        </w:tabs>
        <w:autoSpaceDE w:val="0"/>
        <w:snapToGrid w:val="0"/>
        <w:ind w:right="15" w:firstLine="567"/>
        <w:jc w:val="both"/>
        <w:rPr>
          <w:lang w:val="uk-UA"/>
        </w:rPr>
      </w:pPr>
    </w:p>
    <w:p w14:paraId="41705302" w14:textId="77777777" w:rsidR="001379F6" w:rsidRDefault="001379F6" w:rsidP="00755391">
      <w:pPr>
        <w:widowControl w:val="0"/>
        <w:tabs>
          <w:tab w:val="left" w:pos="459"/>
        </w:tabs>
        <w:autoSpaceDE w:val="0"/>
        <w:snapToGrid w:val="0"/>
        <w:ind w:right="15" w:firstLine="567"/>
        <w:jc w:val="both"/>
        <w:rPr>
          <w:lang w:val="uk-UA"/>
        </w:rPr>
      </w:pPr>
    </w:p>
    <w:p w14:paraId="0D2D5549" w14:textId="77777777" w:rsidR="001379F6" w:rsidRDefault="001379F6" w:rsidP="00755391">
      <w:pPr>
        <w:widowControl w:val="0"/>
        <w:tabs>
          <w:tab w:val="left" w:pos="459"/>
        </w:tabs>
        <w:autoSpaceDE w:val="0"/>
        <w:snapToGrid w:val="0"/>
        <w:ind w:right="15" w:firstLine="567"/>
        <w:jc w:val="both"/>
        <w:rPr>
          <w:lang w:val="uk-UA"/>
        </w:rPr>
      </w:pPr>
    </w:p>
    <w:p w14:paraId="1F2D9808" w14:textId="77777777" w:rsidR="001379F6" w:rsidRDefault="001379F6" w:rsidP="00755391">
      <w:pPr>
        <w:widowControl w:val="0"/>
        <w:tabs>
          <w:tab w:val="left" w:pos="459"/>
        </w:tabs>
        <w:autoSpaceDE w:val="0"/>
        <w:snapToGrid w:val="0"/>
        <w:ind w:right="15" w:firstLine="567"/>
        <w:jc w:val="both"/>
        <w:rPr>
          <w:lang w:val="uk-UA"/>
        </w:rPr>
      </w:pPr>
    </w:p>
    <w:p w14:paraId="332E1B76" w14:textId="77777777" w:rsidR="001379F6" w:rsidRDefault="001379F6" w:rsidP="00755391">
      <w:pPr>
        <w:widowControl w:val="0"/>
        <w:tabs>
          <w:tab w:val="left" w:pos="459"/>
        </w:tabs>
        <w:autoSpaceDE w:val="0"/>
        <w:snapToGrid w:val="0"/>
        <w:ind w:right="15" w:firstLine="567"/>
        <w:jc w:val="both"/>
        <w:rPr>
          <w:lang w:val="uk-UA"/>
        </w:rPr>
      </w:pPr>
    </w:p>
    <w:p w14:paraId="0AE04C52" w14:textId="77777777" w:rsidR="001379F6" w:rsidRDefault="001379F6" w:rsidP="00755391">
      <w:pPr>
        <w:widowControl w:val="0"/>
        <w:tabs>
          <w:tab w:val="left" w:pos="459"/>
        </w:tabs>
        <w:autoSpaceDE w:val="0"/>
        <w:snapToGrid w:val="0"/>
        <w:ind w:right="15" w:firstLine="567"/>
        <w:jc w:val="both"/>
        <w:rPr>
          <w:lang w:val="uk-UA"/>
        </w:rPr>
      </w:pPr>
    </w:p>
    <w:p w14:paraId="59DCA015" w14:textId="77777777" w:rsidR="001379F6" w:rsidRDefault="001379F6" w:rsidP="00755391">
      <w:pPr>
        <w:widowControl w:val="0"/>
        <w:tabs>
          <w:tab w:val="left" w:pos="459"/>
        </w:tabs>
        <w:autoSpaceDE w:val="0"/>
        <w:snapToGrid w:val="0"/>
        <w:ind w:right="15" w:firstLine="567"/>
        <w:jc w:val="both"/>
        <w:rPr>
          <w:lang w:val="uk-UA"/>
        </w:rPr>
      </w:pPr>
    </w:p>
    <w:p w14:paraId="7FF62B9A" w14:textId="77777777" w:rsidR="001379F6" w:rsidRDefault="001379F6" w:rsidP="00755391">
      <w:pPr>
        <w:widowControl w:val="0"/>
        <w:tabs>
          <w:tab w:val="left" w:pos="459"/>
        </w:tabs>
        <w:autoSpaceDE w:val="0"/>
        <w:snapToGrid w:val="0"/>
        <w:ind w:right="15" w:firstLine="567"/>
        <w:jc w:val="both"/>
        <w:rPr>
          <w:lang w:val="uk-UA"/>
        </w:rPr>
      </w:pPr>
    </w:p>
    <w:p w14:paraId="21F3BB51" w14:textId="77777777" w:rsidR="001379F6" w:rsidRDefault="001379F6" w:rsidP="00755391">
      <w:pPr>
        <w:widowControl w:val="0"/>
        <w:tabs>
          <w:tab w:val="left" w:pos="459"/>
        </w:tabs>
        <w:autoSpaceDE w:val="0"/>
        <w:snapToGrid w:val="0"/>
        <w:ind w:right="15" w:firstLine="567"/>
        <w:jc w:val="both"/>
        <w:rPr>
          <w:lang w:val="uk-UA"/>
        </w:rPr>
      </w:pPr>
    </w:p>
    <w:p w14:paraId="1E65DC62" w14:textId="77777777" w:rsidR="001379F6" w:rsidRDefault="001379F6" w:rsidP="00755391">
      <w:pPr>
        <w:widowControl w:val="0"/>
        <w:tabs>
          <w:tab w:val="left" w:pos="459"/>
        </w:tabs>
        <w:autoSpaceDE w:val="0"/>
        <w:snapToGrid w:val="0"/>
        <w:ind w:right="15" w:firstLine="567"/>
        <w:jc w:val="both"/>
        <w:rPr>
          <w:lang w:val="uk-UA"/>
        </w:rPr>
      </w:pPr>
    </w:p>
    <w:p w14:paraId="44C459CB" w14:textId="77777777" w:rsidR="001379F6" w:rsidRDefault="001379F6" w:rsidP="00755391">
      <w:pPr>
        <w:widowControl w:val="0"/>
        <w:tabs>
          <w:tab w:val="left" w:pos="459"/>
        </w:tabs>
        <w:autoSpaceDE w:val="0"/>
        <w:snapToGrid w:val="0"/>
        <w:ind w:right="15" w:firstLine="567"/>
        <w:jc w:val="both"/>
        <w:rPr>
          <w:lang w:val="uk-UA"/>
        </w:rPr>
      </w:pPr>
    </w:p>
    <w:p w14:paraId="3BB59172" w14:textId="77777777" w:rsidR="001379F6" w:rsidRDefault="001379F6" w:rsidP="00755391">
      <w:pPr>
        <w:widowControl w:val="0"/>
        <w:tabs>
          <w:tab w:val="left" w:pos="459"/>
        </w:tabs>
        <w:autoSpaceDE w:val="0"/>
        <w:snapToGrid w:val="0"/>
        <w:ind w:right="15" w:firstLine="567"/>
        <w:jc w:val="both"/>
        <w:rPr>
          <w:lang w:val="uk-UA"/>
        </w:rPr>
      </w:pPr>
    </w:p>
    <w:p w14:paraId="3F998DF1" w14:textId="77777777" w:rsidR="001379F6" w:rsidRDefault="001379F6" w:rsidP="00755391">
      <w:pPr>
        <w:widowControl w:val="0"/>
        <w:tabs>
          <w:tab w:val="left" w:pos="459"/>
        </w:tabs>
        <w:autoSpaceDE w:val="0"/>
        <w:snapToGrid w:val="0"/>
        <w:ind w:right="15" w:firstLine="567"/>
        <w:jc w:val="both"/>
        <w:rPr>
          <w:lang w:val="uk-UA"/>
        </w:rPr>
      </w:pPr>
    </w:p>
    <w:p w14:paraId="00E733FE" w14:textId="77777777" w:rsidR="001379F6" w:rsidRDefault="001379F6" w:rsidP="00755391">
      <w:pPr>
        <w:widowControl w:val="0"/>
        <w:tabs>
          <w:tab w:val="left" w:pos="459"/>
        </w:tabs>
        <w:autoSpaceDE w:val="0"/>
        <w:snapToGrid w:val="0"/>
        <w:ind w:right="15" w:firstLine="567"/>
        <w:jc w:val="both"/>
        <w:rPr>
          <w:lang w:val="uk-UA"/>
        </w:rPr>
      </w:pPr>
    </w:p>
    <w:p w14:paraId="40C237CB" w14:textId="77777777" w:rsidR="001379F6" w:rsidRDefault="001379F6" w:rsidP="00755391">
      <w:pPr>
        <w:widowControl w:val="0"/>
        <w:tabs>
          <w:tab w:val="left" w:pos="459"/>
        </w:tabs>
        <w:autoSpaceDE w:val="0"/>
        <w:snapToGrid w:val="0"/>
        <w:ind w:right="15" w:firstLine="567"/>
        <w:jc w:val="both"/>
        <w:rPr>
          <w:lang w:val="uk-UA"/>
        </w:rPr>
      </w:pPr>
    </w:p>
    <w:p w14:paraId="75E33A24" w14:textId="77777777" w:rsidR="001379F6" w:rsidRDefault="001379F6" w:rsidP="00755391">
      <w:pPr>
        <w:widowControl w:val="0"/>
        <w:tabs>
          <w:tab w:val="left" w:pos="459"/>
        </w:tabs>
        <w:autoSpaceDE w:val="0"/>
        <w:snapToGrid w:val="0"/>
        <w:ind w:right="15" w:firstLine="567"/>
        <w:jc w:val="both"/>
        <w:rPr>
          <w:lang w:val="uk-UA"/>
        </w:rPr>
      </w:pPr>
    </w:p>
    <w:p w14:paraId="293A62C0" w14:textId="77777777" w:rsidR="001379F6" w:rsidRDefault="001379F6" w:rsidP="00755391">
      <w:pPr>
        <w:widowControl w:val="0"/>
        <w:tabs>
          <w:tab w:val="left" w:pos="459"/>
        </w:tabs>
        <w:autoSpaceDE w:val="0"/>
        <w:snapToGrid w:val="0"/>
        <w:ind w:right="15" w:firstLine="567"/>
        <w:jc w:val="both"/>
        <w:rPr>
          <w:lang w:val="uk-UA"/>
        </w:rPr>
      </w:pPr>
    </w:p>
    <w:p w14:paraId="3FEB3A57" w14:textId="77777777" w:rsidR="00E678AB" w:rsidRDefault="00E678AB" w:rsidP="00755391">
      <w:pPr>
        <w:widowControl w:val="0"/>
        <w:tabs>
          <w:tab w:val="left" w:pos="459"/>
        </w:tabs>
        <w:autoSpaceDE w:val="0"/>
        <w:snapToGrid w:val="0"/>
        <w:ind w:right="15" w:firstLine="567"/>
        <w:jc w:val="both"/>
        <w:rPr>
          <w:lang w:val="uk-UA"/>
        </w:rPr>
      </w:pPr>
    </w:p>
    <w:p w14:paraId="3E29E63C" w14:textId="77777777" w:rsidR="001379F6" w:rsidRDefault="001379F6" w:rsidP="00755391">
      <w:pPr>
        <w:widowControl w:val="0"/>
        <w:tabs>
          <w:tab w:val="left" w:pos="459"/>
        </w:tabs>
        <w:autoSpaceDE w:val="0"/>
        <w:snapToGrid w:val="0"/>
        <w:ind w:right="15" w:firstLine="567"/>
        <w:jc w:val="both"/>
        <w:rPr>
          <w:lang w:val="uk-UA"/>
        </w:rPr>
      </w:pPr>
    </w:p>
    <w:p w14:paraId="68726256" w14:textId="77777777" w:rsidR="001379F6" w:rsidRDefault="001379F6" w:rsidP="00755391">
      <w:pPr>
        <w:widowControl w:val="0"/>
        <w:tabs>
          <w:tab w:val="left" w:pos="459"/>
        </w:tabs>
        <w:autoSpaceDE w:val="0"/>
        <w:snapToGrid w:val="0"/>
        <w:ind w:right="15" w:firstLine="567"/>
        <w:jc w:val="both"/>
        <w:rPr>
          <w:lang w:val="uk-UA"/>
        </w:rPr>
      </w:pPr>
    </w:p>
    <w:p w14:paraId="07337595" w14:textId="77777777" w:rsidR="0029710A" w:rsidRDefault="0029710A" w:rsidP="00755391">
      <w:pPr>
        <w:widowControl w:val="0"/>
        <w:tabs>
          <w:tab w:val="left" w:pos="459"/>
        </w:tabs>
        <w:autoSpaceDE w:val="0"/>
        <w:snapToGrid w:val="0"/>
        <w:ind w:right="15" w:firstLine="567"/>
        <w:jc w:val="both"/>
        <w:rPr>
          <w:lang w:val="uk-UA"/>
        </w:rPr>
      </w:pPr>
    </w:p>
    <w:p w14:paraId="5C327DAA" w14:textId="77777777" w:rsidR="0029710A" w:rsidRDefault="0029710A" w:rsidP="00755391">
      <w:pPr>
        <w:widowControl w:val="0"/>
        <w:tabs>
          <w:tab w:val="left" w:pos="459"/>
        </w:tabs>
        <w:autoSpaceDE w:val="0"/>
        <w:snapToGrid w:val="0"/>
        <w:ind w:right="15" w:firstLine="567"/>
        <w:jc w:val="both"/>
        <w:rPr>
          <w:lang w:val="uk-UA"/>
        </w:rPr>
      </w:pPr>
    </w:p>
    <w:p w14:paraId="180BC6DD" w14:textId="77777777" w:rsidR="001379F6" w:rsidRDefault="001379F6" w:rsidP="00755391">
      <w:pPr>
        <w:widowControl w:val="0"/>
        <w:tabs>
          <w:tab w:val="left" w:pos="459"/>
        </w:tabs>
        <w:autoSpaceDE w:val="0"/>
        <w:snapToGrid w:val="0"/>
        <w:ind w:right="15" w:firstLine="567"/>
        <w:jc w:val="both"/>
        <w:rPr>
          <w:lang w:val="uk-UA"/>
        </w:rPr>
      </w:pPr>
    </w:p>
    <w:p w14:paraId="16D8D98A" w14:textId="77777777" w:rsidR="001379F6" w:rsidRPr="001379F6" w:rsidRDefault="001379F6" w:rsidP="00755391">
      <w:pPr>
        <w:widowControl w:val="0"/>
        <w:tabs>
          <w:tab w:val="left" w:pos="459"/>
        </w:tabs>
        <w:autoSpaceDE w:val="0"/>
        <w:snapToGrid w:val="0"/>
        <w:ind w:right="15" w:firstLine="567"/>
        <w:jc w:val="both"/>
        <w:rPr>
          <w:lang w:val="uk-UA"/>
        </w:rPr>
      </w:pPr>
    </w:p>
    <w:p w14:paraId="16402EC9" w14:textId="77777777" w:rsidR="00193CE6" w:rsidRDefault="00C07AC7" w:rsidP="004060F7">
      <w:pPr>
        <w:ind w:left="6372" w:right="-142" w:firstLine="708"/>
        <w:rPr>
          <w:b/>
          <w:bCs/>
          <w:lang w:val="uk-UA"/>
        </w:rPr>
      </w:pPr>
      <w:r>
        <w:rPr>
          <w:b/>
          <w:bCs/>
          <w:lang w:val="uk-UA"/>
        </w:rPr>
        <w:t xml:space="preserve"> </w:t>
      </w:r>
      <w:r w:rsidR="00EE23E9">
        <w:rPr>
          <w:b/>
          <w:bCs/>
          <w:lang w:val="uk-UA"/>
        </w:rPr>
        <w:t xml:space="preserve">                 </w:t>
      </w:r>
      <w:r w:rsidR="00410581">
        <w:rPr>
          <w:b/>
          <w:bCs/>
          <w:lang w:val="uk-UA"/>
        </w:rPr>
        <w:t xml:space="preserve"> </w:t>
      </w:r>
    </w:p>
    <w:p w14:paraId="6FAF6A58" w14:textId="77777777" w:rsidR="00FD46F5" w:rsidRDefault="00FD46F5" w:rsidP="004060F7">
      <w:pPr>
        <w:ind w:left="6372" w:right="-142" w:firstLine="708"/>
        <w:rPr>
          <w:b/>
          <w:bCs/>
          <w:lang w:val="uk-UA"/>
        </w:rPr>
      </w:pPr>
    </w:p>
    <w:p w14:paraId="1D20A5D7" w14:textId="77777777" w:rsidR="00FD46F5" w:rsidRDefault="00FD46F5" w:rsidP="004060F7">
      <w:pPr>
        <w:ind w:left="6372" w:right="-142" w:firstLine="708"/>
        <w:rPr>
          <w:b/>
          <w:bCs/>
          <w:lang w:val="uk-UA"/>
        </w:rPr>
      </w:pPr>
    </w:p>
    <w:p w14:paraId="39FCA3F7" w14:textId="77777777" w:rsidR="00FD46F5" w:rsidRDefault="00FD46F5" w:rsidP="004060F7">
      <w:pPr>
        <w:ind w:left="6372" w:right="-142" w:firstLine="708"/>
        <w:rPr>
          <w:b/>
          <w:bCs/>
          <w:lang w:val="uk-UA"/>
        </w:rPr>
      </w:pPr>
    </w:p>
    <w:p w14:paraId="08D87836" w14:textId="77777777" w:rsidR="00FD46F5" w:rsidRDefault="00FD46F5" w:rsidP="004060F7">
      <w:pPr>
        <w:ind w:left="6372" w:right="-142" w:firstLine="708"/>
        <w:rPr>
          <w:b/>
          <w:bCs/>
          <w:lang w:val="uk-UA"/>
        </w:rPr>
      </w:pPr>
    </w:p>
    <w:p w14:paraId="181E4107" w14:textId="2C2B012A" w:rsidR="00FF175D" w:rsidRDefault="00410581" w:rsidP="004060F7">
      <w:pPr>
        <w:ind w:left="6372" w:right="-142" w:firstLine="708"/>
        <w:rPr>
          <w:b/>
          <w:bCs/>
          <w:lang w:val="uk-UA"/>
        </w:rPr>
      </w:pPr>
      <w:r>
        <w:rPr>
          <w:b/>
          <w:bCs/>
          <w:lang w:val="uk-UA"/>
        </w:rPr>
        <w:t xml:space="preserve"> </w:t>
      </w:r>
      <w:r w:rsidR="00FF175D" w:rsidRPr="00E35CEF">
        <w:rPr>
          <w:b/>
          <w:bCs/>
          <w:lang w:val="uk-UA"/>
        </w:rPr>
        <w:t xml:space="preserve">Додаток № </w:t>
      </w:r>
      <w:r w:rsidR="003076E7">
        <w:rPr>
          <w:b/>
          <w:bCs/>
          <w:lang w:val="uk-UA"/>
        </w:rPr>
        <w:t>5</w:t>
      </w:r>
      <w:r w:rsidR="00FF175D" w:rsidRPr="00E35CEF">
        <w:rPr>
          <w:b/>
          <w:bCs/>
          <w:lang w:val="uk-UA"/>
        </w:rPr>
        <w:t xml:space="preserve"> </w:t>
      </w:r>
    </w:p>
    <w:p w14:paraId="5BB15E5E" w14:textId="77777777" w:rsidR="00FF175D" w:rsidRDefault="00FF175D" w:rsidP="00FF175D">
      <w:pPr>
        <w:widowControl w:val="0"/>
        <w:tabs>
          <w:tab w:val="left" w:pos="9781"/>
          <w:tab w:val="left" w:pos="9923"/>
        </w:tabs>
        <w:autoSpaceDE w:val="0"/>
        <w:autoSpaceDN w:val="0"/>
        <w:adjustRightInd w:val="0"/>
        <w:jc w:val="right"/>
        <w:rPr>
          <w:b/>
          <w:sz w:val="22"/>
          <w:lang w:val="uk-UA"/>
        </w:rPr>
      </w:pPr>
      <w:r>
        <w:rPr>
          <w:b/>
          <w:sz w:val="22"/>
          <w:lang w:val="uk-UA"/>
        </w:rPr>
        <w:t xml:space="preserve">                                          </w:t>
      </w:r>
      <w:r w:rsidRPr="002106CD">
        <w:rPr>
          <w:b/>
          <w:sz w:val="22"/>
          <w:lang w:val="uk-UA"/>
        </w:rPr>
        <w:t>до тендерної документації</w:t>
      </w:r>
    </w:p>
    <w:p w14:paraId="3E7E1829" w14:textId="77777777" w:rsidR="00FF175D" w:rsidRDefault="00FF175D" w:rsidP="00FF175D">
      <w:pPr>
        <w:ind w:right="-142"/>
        <w:jc w:val="center"/>
        <w:rPr>
          <w:b/>
          <w:bCs/>
          <w:lang w:val="uk-UA"/>
        </w:rPr>
      </w:pPr>
    </w:p>
    <w:p w14:paraId="4EDAE473" w14:textId="77777777" w:rsidR="00BE79AE" w:rsidRPr="00BE79AE" w:rsidRDefault="00BE79AE" w:rsidP="00BE79AE">
      <w:pPr>
        <w:jc w:val="center"/>
        <w:rPr>
          <w:rFonts w:eastAsia="Calibri"/>
          <w:b/>
          <w:color w:val="FF0000"/>
          <w:sz w:val="28"/>
          <w:szCs w:val="28"/>
          <w:lang w:val="uk-UA" w:eastAsia="en-US"/>
        </w:rPr>
      </w:pPr>
      <w:r w:rsidRPr="00BE79AE">
        <w:rPr>
          <w:rFonts w:eastAsia="Calibri"/>
          <w:b/>
          <w:sz w:val="28"/>
          <w:szCs w:val="28"/>
          <w:lang w:val="uk-UA" w:eastAsia="en-US"/>
        </w:rPr>
        <w:t>ДОГОВІР № _____</w:t>
      </w:r>
    </w:p>
    <w:p w14:paraId="3E7AE7BE" w14:textId="77777777" w:rsidR="00BE79AE" w:rsidRPr="00BE79AE" w:rsidRDefault="00BE79AE" w:rsidP="00BE79AE">
      <w:pPr>
        <w:spacing w:line="276" w:lineRule="auto"/>
        <w:rPr>
          <w:rFonts w:eastAsia="Arial"/>
          <w:b/>
          <w:color w:val="000000"/>
          <w:sz w:val="28"/>
          <w:szCs w:val="28"/>
          <w:u w:val="single"/>
          <w:lang w:val="uk-UA"/>
        </w:rPr>
      </w:pPr>
    </w:p>
    <w:p w14:paraId="0C19474F" w14:textId="33956D70" w:rsidR="00BE79AE" w:rsidRPr="00BE79AE" w:rsidRDefault="00BE79AE" w:rsidP="00BE79AE">
      <w:pPr>
        <w:spacing w:after="200" w:line="276" w:lineRule="auto"/>
        <w:ind w:firstLine="708"/>
        <w:rPr>
          <w:rFonts w:eastAsia="Calibri"/>
          <w:sz w:val="28"/>
          <w:szCs w:val="28"/>
          <w:lang w:val="uk-UA" w:eastAsia="en-US"/>
        </w:rPr>
      </w:pPr>
      <w:r w:rsidRPr="00BE79AE">
        <w:rPr>
          <w:rFonts w:eastAsia="Calibri"/>
          <w:sz w:val="28"/>
          <w:szCs w:val="28"/>
          <w:lang w:val="uk-UA" w:eastAsia="en-US"/>
        </w:rPr>
        <w:t>м. Київ</w:t>
      </w:r>
      <w:r w:rsidRPr="00BE79AE">
        <w:rPr>
          <w:rFonts w:eastAsia="Calibri"/>
          <w:sz w:val="28"/>
          <w:szCs w:val="28"/>
          <w:lang w:val="uk-UA" w:eastAsia="en-US"/>
        </w:rPr>
        <w:tab/>
      </w:r>
      <w:r w:rsidRPr="00BE79AE">
        <w:rPr>
          <w:rFonts w:eastAsia="Calibri"/>
          <w:sz w:val="28"/>
          <w:szCs w:val="28"/>
          <w:lang w:val="uk-UA" w:eastAsia="en-US"/>
        </w:rPr>
        <w:tab/>
      </w:r>
      <w:r w:rsidRPr="00BE79AE">
        <w:rPr>
          <w:rFonts w:eastAsia="Calibri"/>
          <w:sz w:val="28"/>
          <w:szCs w:val="28"/>
          <w:lang w:val="uk-UA" w:eastAsia="en-US"/>
        </w:rPr>
        <w:tab/>
      </w:r>
      <w:r w:rsidRPr="00BE79AE">
        <w:rPr>
          <w:rFonts w:eastAsia="Calibri"/>
          <w:sz w:val="28"/>
          <w:szCs w:val="28"/>
          <w:lang w:val="uk-UA" w:eastAsia="en-US"/>
        </w:rPr>
        <w:tab/>
      </w:r>
      <w:r w:rsidRPr="00BE79AE">
        <w:rPr>
          <w:rFonts w:eastAsia="Calibri"/>
          <w:sz w:val="28"/>
          <w:szCs w:val="28"/>
          <w:lang w:val="uk-UA" w:eastAsia="en-US"/>
        </w:rPr>
        <w:tab/>
        <w:t xml:space="preserve">                       “___” ___________ 202</w:t>
      </w:r>
      <w:r w:rsidR="00205955">
        <w:rPr>
          <w:rFonts w:eastAsia="Calibri"/>
          <w:sz w:val="28"/>
          <w:szCs w:val="28"/>
          <w:lang w:val="uk-UA" w:eastAsia="en-US"/>
        </w:rPr>
        <w:t>2</w:t>
      </w:r>
      <w:r w:rsidRPr="00BE79AE">
        <w:rPr>
          <w:rFonts w:eastAsia="Calibri"/>
          <w:sz w:val="28"/>
          <w:szCs w:val="28"/>
          <w:lang w:val="uk-UA" w:eastAsia="en-US"/>
        </w:rPr>
        <w:t>р.</w:t>
      </w:r>
    </w:p>
    <w:p w14:paraId="40D148AA"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8"/>
          <w:szCs w:val="28"/>
          <w:lang w:val="uk-UA" w:eastAsia="ar-SA"/>
        </w:rPr>
      </w:pPr>
      <w:r w:rsidRPr="00BE79AE">
        <w:rPr>
          <w:b/>
          <w:bCs/>
          <w:sz w:val="28"/>
          <w:szCs w:val="28"/>
          <w:lang w:val="uk-UA" w:eastAsia="ar-SA"/>
        </w:rPr>
        <w:tab/>
        <w:t xml:space="preserve">Центр комплексної реабілітації для осіб з інвалідністю Дніпровського району міста Києва </w:t>
      </w:r>
      <w:r w:rsidRPr="00BE79AE">
        <w:rPr>
          <w:sz w:val="28"/>
          <w:szCs w:val="28"/>
          <w:lang w:val="uk-UA" w:eastAsia="ar-SA"/>
        </w:rPr>
        <w:t xml:space="preserve">(надалі - Замовник), в особі  директора  Корявої Марини Леонідівні, що діє на підставі Положення, з однієї сторони, та </w:t>
      </w:r>
      <w:r w:rsidRPr="00BE79AE">
        <w:rPr>
          <w:b/>
          <w:bCs/>
          <w:sz w:val="28"/>
          <w:szCs w:val="28"/>
          <w:lang w:val="uk-UA" w:eastAsia="ar-SA"/>
        </w:rPr>
        <w:t>______________________________</w:t>
      </w:r>
      <w:r w:rsidRPr="00BE79AE">
        <w:rPr>
          <w:sz w:val="28"/>
          <w:szCs w:val="28"/>
          <w:lang w:val="uk-UA" w:eastAsia="ar-SA"/>
        </w:rPr>
        <w:t xml:space="preserve">, в особі ____________________, що діє на підставі ____________, (далі - Постачальник),  з іншої сторони,  разом - Сторони,  уклали цей договір про наступне (далі - Договір): </w:t>
      </w:r>
    </w:p>
    <w:p w14:paraId="37DD669E"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8"/>
          <w:szCs w:val="28"/>
          <w:lang w:val="uk-UA" w:eastAsia="ar-SA"/>
        </w:rPr>
      </w:pPr>
    </w:p>
    <w:p w14:paraId="43B69277" w14:textId="77777777" w:rsidR="00BE79AE" w:rsidRPr="00BE79AE" w:rsidRDefault="00BE79AE" w:rsidP="00BE79AE">
      <w:pPr>
        <w:spacing w:line="276" w:lineRule="auto"/>
        <w:jc w:val="center"/>
        <w:rPr>
          <w:rFonts w:eastAsia="Calibri"/>
          <w:b/>
          <w:sz w:val="28"/>
          <w:szCs w:val="28"/>
          <w:lang w:val="uk-UA" w:eastAsia="en-US"/>
        </w:rPr>
      </w:pPr>
      <w:r w:rsidRPr="00BE79AE">
        <w:rPr>
          <w:rFonts w:eastAsia="Calibri"/>
          <w:b/>
          <w:sz w:val="28"/>
          <w:szCs w:val="28"/>
          <w:lang w:val="uk-UA" w:eastAsia="en-US"/>
        </w:rPr>
        <w:t>1.ПРЕДМЕТ ДОГОВОРУ</w:t>
      </w:r>
    </w:p>
    <w:p w14:paraId="4E1DBB9E" w14:textId="44885845" w:rsidR="00BE79AE" w:rsidRPr="00BE79AE" w:rsidRDefault="00BE79AE" w:rsidP="00BE79AE">
      <w:pPr>
        <w:autoSpaceDN w:val="0"/>
        <w:ind w:firstLine="426"/>
        <w:jc w:val="both"/>
        <w:rPr>
          <w:sz w:val="28"/>
          <w:szCs w:val="28"/>
          <w:lang w:val="uk-UA" w:eastAsia="en-US"/>
        </w:rPr>
      </w:pPr>
      <w:r w:rsidRPr="00BE79AE">
        <w:rPr>
          <w:sz w:val="28"/>
          <w:szCs w:val="28"/>
          <w:lang w:val="uk-UA" w:eastAsia="en-US"/>
        </w:rPr>
        <w:t xml:space="preserve"> 1.1 Постачальник приймає на себе зобов’язання по забезпеченню Замовника товаром: </w:t>
      </w:r>
      <w:r w:rsidR="00016367" w:rsidRPr="00016367">
        <w:rPr>
          <w:b/>
          <w:sz w:val="28"/>
          <w:szCs w:val="28"/>
          <w:lang w:val="uk-UA" w:eastAsia="uk-UA"/>
        </w:rPr>
        <w:t xml:space="preserve">спеціалізований автомобіль для перевезення людей з обмеженими можливостями </w:t>
      </w:r>
      <w:proofErr w:type="spellStart"/>
      <w:r w:rsidR="00016367" w:rsidRPr="00016367">
        <w:rPr>
          <w:b/>
          <w:sz w:val="28"/>
          <w:szCs w:val="28"/>
          <w:lang w:val="uk-UA" w:eastAsia="uk-UA"/>
        </w:rPr>
        <w:t>Renault</w:t>
      </w:r>
      <w:proofErr w:type="spellEnd"/>
      <w:r w:rsidR="00016367" w:rsidRPr="00016367">
        <w:rPr>
          <w:b/>
          <w:sz w:val="28"/>
          <w:szCs w:val="28"/>
          <w:lang w:val="uk-UA" w:eastAsia="uk-UA"/>
        </w:rPr>
        <w:t xml:space="preserve"> </w:t>
      </w:r>
      <w:proofErr w:type="spellStart"/>
      <w:r w:rsidR="00016367" w:rsidRPr="00016367">
        <w:rPr>
          <w:b/>
          <w:sz w:val="28"/>
          <w:szCs w:val="28"/>
          <w:lang w:val="uk-UA" w:eastAsia="uk-UA"/>
        </w:rPr>
        <w:t>Master</w:t>
      </w:r>
      <w:proofErr w:type="spellEnd"/>
      <w:r w:rsidR="00016367" w:rsidRPr="00016367">
        <w:rPr>
          <w:b/>
          <w:sz w:val="28"/>
          <w:szCs w:val="28"/>
          <w:lang w:val="uk-UA" w:eastAsia="uk-UA"/>
        </w:rPr>
        <w:t xml:space="preserve"> L3H2  </w:t>
      </w:r>
      <w:r w:rsidRPr="00BE79AE">
        <w:rPr>
          <w:sz w:val="28"/>
          <w:szCs w:val="28"/>
          <w:lang w:val="uk-UA" w:eastAsia="en-US"/>
        </w:rPr>
        <w:t>згідно з кодом державного класифікатора продукції та послуг</w:t>
      </w:r>
      <w:r w:rsidRPr="00BE79AE">
        <w:rPr>
          <w:b/>
          <w:bCs/>
          <w:sz w:val="28"/>
          <w:szCs w:val="28"/>
          <w:lang w:val="uk-UA" w:eastAsia="en-US"/>
        </w:rPr>
        <w:t xml:space="preserve"> </w:t>
      </w:r>
      <w:r w:rsidR="00C14276" w:rsidRPr="00C14276">
        <w:rPr>
          <w:b/>
          <w:bCs/>
          <w:sz w:val="28"/>
          <w:szCs w:val="28"/>
          <w:lang w:val="uk-UA" w:eastAsia="en-US"/>
        </w:rPr>
        <w:t>Код ДК 021-2015: 34110000-1 — Легкові автомобілі</w:t>
      </w:r>
      <w:r w:rsidRPr="00BE79AE">
        <w:rPr>
          <w:b/>
          <w:bCs/>
          <w:sz w:val="28"/>
          <w:szCs w:val="28"/>
          <w:lang w:val="uk-UA" w:eastAsia="en-US"/>
        </w:rPr>
        <w:t xml:space="preserve">  </w:t>
      </w:r>
      <w:r w:rsidRPr="00BE79AE">
        <w:rPr>
          <w:sz w:val="28"/>
          <w:szCs w:val="28"/>
          <w:lang w:val="uk-UA" w:eastAsia="en-US"/>
        </w:rPr>
        <w:t>(надалі - Товар), на підставі прийнятих і узгоджених замовлень, а Замовник зобов’язаний оплатити отриманий Товар в порядку та на умовах, придбаним цим Договором.</w:t>
      </w:r>
    </w:p>
    <w:p w14:paraId="65B374D0" w14:textId="77777777" w:rsidR="00BE79AE" w:rsidRPr="00BE79AE" w:rsidRDefault="00BE79AE" w:rsidP="00BE79AE">
      <w:pPr>
        <w:tabs>
          <w:tab w:val="left" w:pos="360"/>
        </w:tabs>
        <w:autoSpaceDN w:val="0"/>
        <w:ind w:firstLine="426"/>
        <w:jc w:val="both"/>
        <w:rPr>
          <w:sz w:val="28"/>
          <w:szCs w:val="28"/>
          <w:lang w:val="uk-UA" w:eastAsia="en-US"/>
        </w:rPr>
      </w:pPr>
      <w:r w:rsidRPr="00BE79AE">
        <w:rPr>
          <w:sz w:val="28"/>
          <w:szCs w:val="28"/>
          <w:lang w:val="uk-UA" w:eastAsia="en-US"/>
        </w:rPr>
        <w:t>1.2 Асортимент та загальна кількість Товару зазначається у Специфікації (Додаток 1), та є невід’ємною частиною цього Договору.</w:t>
      </w:r>
    </w:p>
    <w:p w14:paraId="3095364A" w14:textId="77777777" w:rsidR="00BE79AE" w:rsidRPr="00BE79AE" w:rsidRDefault="00BE79AE" w:rsidP="00BE79AE">
      <w:pPr>
        <w:tabs>
          <w:tab w:val="left" w:pos="360"/>
        </w:tabs>
        <w:autoSpaceDN w:val="0"/>
        <w:ind w:firstLine="426"/>
        <w:jc w:val="both"/>
        <w:rPr>
          <w:sz w:val="28"/>
          <w:szCs w:val="28"/>
          <w:lang w:val="uk-UA" w:eastAsia="en-US"/>
        </w:rPr>
      </w:pPr>
    </w:p>
    <w:p w14:paraId="67508FD8" w14:textId="77777777" w:rsidR="00BE79AE" w:rsidRPr="00BE79AE" w:rsidRDefault="00BE79AE" w:rsidP="00BE79AE">
      <w:pPr>
        <w:tabs>
          <w:tab w:val="left" w:pos="360"/>
          <w:tab w:val="left" w:pos="2694"/>
        </w:tabs>
        <w:jc w:val="center"/>
        <w:rPr>
          <w:rFonts w:eastAsia="Calibri"/>
          <w:b/>
          <w:bCs/>
          <w:sz w:val="28"/>
          <w:szCs w:val="28"/>
          <w:lang w:val="uk-UA" w:eastAsia="en-US"/>
        </w:rPr>
      </w:pPr>
      <w:r w:rsidRPr="00BE79AE">
        <w:rPr>
          <w:rFonts w:eastAsia="Calibri"/>
          <w:b/>
          <w:sz w:val="28"/>
          <w:szCs w:val="28"/>
          <w:lang w:val="uk-UA" w:eastAsia="en-US"/>
        </w:rPr>
        <w:t>2. СУМА ДОГОВОРУ І ПОРЯДОК РОЗРАХУНКІВ</w:t>
      </w:r>
    </w:p>
    <w:p w14:paraId="18AB3EF1" w14:textId="77777777" w:rsidR="00BE79AE" w:rsidRPr="00BE79AE" w:rsidRDefault="00BE79AE" w:rsidP="00BE79AE">
      <w:pPr>
        <w:widowControl w:val="0"/>
        <w:autoSpaceDE w:val="0"/>
        <w:autoSpaceDN w:val="0"/>
        <w:adjustRightInd w:val="0"/>
        <w:ind w:firstLine="426"/>
        <w:jc w:val="both"/>
        <w:rPr>
          <w:sz w:val="28"/>
          <w:szCs w:val="28"/>
          <w:lang w:val="uk-UA"/>
        </w:rPr>
      </w:pPr>
      <w:r w:rsidRPr="00BE79AE">
        <w:rPr>
          <w:sz w:val="28"/>
          <w:szCs w:val="28"/>
          <w:lang w:val="uk-UA"/>
        </w:rPr>
        <w:t>2.1. Загальна сума Договору складає: ________________________ з ПДВ (без ПДВ)</w:t>
      </w:r>
    </w:p>
    <w:p w14:paraId="7C9A657C" w14:textId="77777777" w:rsidR="00BE79AE" w:rsidRPr="00BE79AE" w:rsidRDefault="00BE79AE" w:rsidP="00BE79AE">
      <w:pPr>
        <w:widowControl w:val="0"/>
        <w:autoSpaceDE w:val="0"/>
        <w:autoSpaceDN w:val="0"/>
        <w:adjustRightInd w:val="0"/>
        <w:ind w:firstLine="426"/>
        <w:jc w:val="both"/>
        <w:rPr>
          <w:sz w:val="28"/>
          <w:szCs w:val="28"/>
          <w:lang w:val="uk-UA"/>
        </w:rPr>
      </w:pPr>
      <w:r w:rsidRPr="00BE79AE">
        <w:rPr>
          <w:sz w:val="28"/>
          <w:szCs w:val="28"/>
          <w:lang w:val="uk-UA"/>
        </w:rPr>
        <w:t>2.2. Оплата Товару проводиться Замовником у національній грошовій одиниці України на поточний рахунок Постачальника протягом 20 (двадцяти) банківських днів після отримання Товару і підписання видаткової накладної.</w:t>
      </w:r>
    </w:p>
    <w:p w14:paraId="4A344041" w14:textId="77777777" w:rsidR="00BE79AE" w:rsidRPr="00BE79AE" w:rsidRDefault="00BE79AE" w:rsidP="00BE79AE">
      <w:pPr>
        <w:widowControl w:val="0"/>
        <w:autoSpaceDE w:val="0"/>
        <w:autoSpaceDN w:val="0"/>
        <w:adjustRightInd w:val="0"/>
        <w:ind w:firstLine="426"/>
        <w:jc w:val="both"/>
        <w:rPr>
          <w:sz w:val="28"/>
          <w:szCs w:val="28"/>
          <w:lang w:val="uk-UA"/>
        </w:rPr>
      </w:pPr>
      <w:r w:rsidRPr="00BE79AE">
        <w:rPr>
          <w:sz w:val="28"/>
          <w:szCs w:val="28"/>
          <w:lang w:val="uk-UA"/>
        </w:rPr>
        <w:t>2.3. У разі затримки бюджетного фінансування розрахунок за поставлений Товар здійснюється протягом 5 (п’яти) банківських днів з дати отримання Замовником бюджетного фінансування на свій реєстраційний рахунок.</w:t>
      </w:r>
    </w:p>
    <w:p w14:paraId="5191E158" w14:textId="77777777" w:rsidR="00BE79AE" w:rsidRPr="00BE79AE" w:rsidRDefault="00BE79AE" w:rsidP="00BE79AE">
      <w:pPr>
        <w:widowControl w:val="0"/>
        <w:autoSpaceDE w:val="0"/>
        <w:autoSpaceDN w:val="0"/>
        <w:adjustRightInd w:val="0"/>
        <w:ind w:firstLine="426"/>
        <w:jc w:val="both"/>
        <w:rPr>
          <w:sz w:val="28"/>
          <w:szCs w:val="28"/>
          <w:lang w:val="uk-UA"/>
        </w:rPr>
      </w:pPr>
      <w:r w:rsidRPr="00BE79AE">
        <w:rPr>
          <w:sz w:val="28"/>
          <w:szCs w:val="28"/>
          <w:lang w:val="uk-UA"/>
        </w:rPr>
        <w:t>2.4. За умов змін власних потреб, Замовник залишає за собою право зменшення обсягів закупівлі залежно від реального фінансування.</w:t>
      </w:r>
    </w:p>
    <w:p w14:paraId="34421970" w14:textId="77777777" w:rsidR="00FD718D" w:rsidRDefault="00BE79AE" w:rsidP="00BE79AE">
      <w:pPr>
        <w:widowControl w:val="0"/>
        <w:autoSpaceDE w:val="0"/>
        <w:autoSpaceDN w:val="0"/>
        <w:adjustRightInd w:val="0"/>
        <w:ind w:firstLine="426"/>
        <w:jc w:val="both"/>
        <w:rPr>
          <w:sz w:val="28"/>
          <w:szCs w:val="28"/>
          <w:lang w:val="uk-UA"/>
        </w:rPr>
      </w:pPr>
      <w:r w:rsidRPr="00BE79AE">
        <w:rPr>
          <w:sz w:val="28"/>
          <w:szCs w:val="28"/>
          <w:lang w:val="uk-UA"/>
        </w:rPr>
        <w:t xml:space="preserve">2.5. Всі витрати, пов’язані з транспортуванням, </w:t>
      </w:r>
      <w:r w:rsidR="00FD718D">
        <w:rPr>
          <w:sz w:val="28"/>
          <w:szCs w:val="28"/>
          <w:lang w:val="uk-UA"/>
        </w:rPr>
        <w:t xml:space="preserve">переобладнанням, </w:t>
      </w:r>
      <w:r w:rsidRPr="00BE79AE">
        <w:rPr>
          <w:sz w:val="28"/>
          <w:szCs w:val="28"/>
          <w:lang w:val="uk-UA"/>
        </w:rPr>
        <w:t xml:space="preserve">доставкою і розвантаженням Товару, а також вартість тари, упакування, маркування Товару покладається на Постачальника. </w:t>
      </w:r>
    </w:p>
    <w:p w14:paraId="65E7C2F6" w14:textId="77777777" w:rsidR="00FD718D" w:rsidRPr="00FD718D" w:rsidRDefault="00FD718D" w:rsidP="00FD718D">
      <w:pPr>
        <w:widowControl w:val="0"/>
        <w:autoSpaceDE w:val="0"/>
        <w:autoSpaceDN w:val="0"/>
        <w:adjustRightInd w:val="0"/>
        <w:ind w:firstLine="426"/>
        <w:jc w:val="both"/>
        <w:rPr>
          <w:sz w:val="28"/>
          <w:szCs w:val="28"/>
          <w:lang w:val="uk-UA"/>
        </w:rPr>
      </w:pPr>
      <w:r>
        <w:rPr>
          <w:sz w:val="28"/>
          <w:szCs w:val="28"/>
          <w:lang w:val="uk-UA"/>
        </w:rPr>
        <w:t xml:space="preserve">2.6. </w:t>
      </w:r>
      <w:r w:rsidR="00BE79AE" w:rsidRPr="00BE79AE">
        <w:rPr>
          <w:sz w:val="28"/>
          <w:szCs w:val="28"/>
          <w:lang w:val="uk-UA"/>
        </w:rPr>
        <w:t xml:space="preserve"> </w:t>
      </w:r>
      <w:r w:rsidRPr="00FD718D">
        <w:rPr>
          <w:sz w:val="28"/>
          <w:szCs w:val="28"/>
          <w:lang w:val="uk-UA"/>
        </w:rPr>
        <w:t xml:space="preserve">.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статті 41 </w:t>
      </w:r>
      <w:proofErr w:type="spellStart"/>
      <w:r w:rsidRPr="00FD718D">
        <w:rPr>
          <w:sz w:val="28"/>
          <w:szCs w:val="28"/>
          <w:lang w:val="uk-UA"/>
        </w:rPr>
        <w:t>ЗаконуУкраїни</w:t>
      </w:r>
      <w:proofErr w:type="spellEnd"/>
      <w:r w:rsidRPr="00FD718D">
        <w:rPr>
          <w:sz w:val="28"/>
          <w:szCs w:val="28"/>
          <w:lang w:val="uk-UA"/>
        </w:rPr>
        <w:t xml:space="preserve"> «Про публічні закупівлі» від 25.12.2015 р. № 922-VIII зі змінами і Постанови Кабінету Міністрів України від 12.10.2022 року № 1178:</w:t>
      </w:r>
    </w:p>
    <w:p w14:paraId="072F4DFC" w14:textId="77777777" w:rsidR="00FD718D" w:rsidRPr="00FD718D" w:rsidRDefault="00FD718D" w:rsidP="00FD718D">
      <w:pPr>
        <w:widowControl w:val="0"/>
        <w:autoSpaceDE w:val="0"/>
        <w:autoSpaceDN w:val="0"/>
        <w:adjustRightInd w:val="0"/>
        <w:ind w:firstLine="426"/>
        <w:jc w:val="both"/>
        <w:rPr>
          <w:sz w:val="28"/>
          <w:szCs w:val="28"/>
          <w:lang w:val="uk-UA"/>
        </w:rPr>
      </w:pPr>
      <w:r w:rsidRPr="00FD718D">
        <w:rPr>
          <w:sz w:val="28"/>
          <w:szCs w:val="28"/>
          <w:lang w:val="uk-UA"/>
        </w:rPr>
        <w:lastRenderedPageBreak/>
        <w:t>1) зменшення обсягів закупівлі, зокрема з урахуванням фактичного обсягу видатків замовника;</w:t>
      </w:r>
    </w:p>
    <w:p w14:paraId="3CCF5E44" w14:textId="77777777" w:rsidR="00FD718D" w:rsidRPr="00FD718D" w:rsidRDefault="00FD718D" w:rsidP="00FD718D">
      <w:pPr>
        <w:widowControl w:val="0"/>
        <w:autoSpaceDE w:val="0"/>
        <w:autoSpaceDN w:val="0"/>
        <w:adjustRightInd w:val="0"/>
        <w:ind w:firstLine="426"/>
        <w:jc w:val="both"/>
        <w:rPr>
          <w:sz w:val="28"/>
          <w:szCs w:val="28"/>
          <w:lang w:val="uk-UA"/>
        </w:rPr>
      </w:pPr>
      <w:r w:rsidRPr="00FD718D">
        <w:rPr>
          <w:sz w:val="28"/>
          <w:szCs w:val="28"/>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D718D">
        <w:rPr>
          <w:sz w:val="28"/>
          <w:szCs w:val="28"/>
          <w:lang w:val="uk-UA"/>
        </w:rPr>
        <w:t>пропорційно</w:t>
      </w:r>
      <w:proofErr w:type="spellEnd"/>
      <w:r w:rsidRPr="00FD718D">
        <w:rPr>
          <w:sz w:val="28"/>
          <w:szCs w:val="28"/>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602680" w14:textId="77777777" w:rsidR="00FD718D" w:rsidRPr="00FD718D" w:rsidRDefault="00FD718D" w:rsidP="00FD718D">
      <w:pPr>
        <w:widowControl w:val="0"/>
        <w:autoSpaceDE w:val="0"/>
        <w:autoSpaceDN w:val="0"/>
        <w:adjustRightInd w:val="0"/>
        <w:ind w:firstLine="426"/>
        <w:jc w:val="both"/>
        <w:rPr>
          <w:sz w:val="28"/>
          <w:szCs w:val="28"/>
          <w:lang w:val="uk-UA"/>
        </w:rPr>
      </w:pPr>
      <w:r w:rsidRPr="00FD718D">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5B1E77F" w14:textId="77777777" w:rsidR="00FD718D" w:rsidRPr="00FD718D" w:rsidRDefault="00FD718D" w:rsidP="00FD718D">
      <w:pPr>
        <w:widowControl w:val="0"/>
        <w:autoSpaceDE w:val="0"/>
        <w:autoSpaceDN w:val="0"/>
        <w:adjustRightInd w:val="0"/>
        <w:ind w:firstLine="426"/>
        <w:jc w:val="both"/>
        <w:rPr>
          <w:sz w:val="28"/>
          <w:szCs w:val="28"/>
          <w:lang w:val="uk-UA"/>
        </w:rPr>
      </w:pPr>
      <w:r w:rsidRPr="00FD718D">
        <w:rPr>
          <w:sz w:val="28"/>
          <w:szCs w:val="28"/>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0ADBAA" w14:textId="77777777" w:rsidR="00FD718D" w:rsidRPr="00FD718D" w:rsidRDefault="00FD718D" w:rsidP="00FD718D">
      <w:pPr>
        <w:widowControl w:val="0"/>
        <w:autoSpaceDE w:val="0"/>
        <w:autoSpaceDN w:val="0"/>
        <w:adjustRightInd w:val="0"/>
        <w:ind w:firstLine="426"/>
        <w:jc w:val="both"/>
        <w:rPr>
          <w:sz w:val="28"/>
          <w:szCs w:val="28"/>
          <w:lang w:val="uk-UA"/>
        </w:rPr>
      </w:pPr>
      <w:r w:rsidRPr="00FD718D">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2C99CB25" w14:textId="77777777" w:rsidR="00FD718D" w:rsidRPr="00FD718D" w:rsidRDefault="00FD718D" w:rsidP="00FD718D">
      <w:pPr>
        <w:widowControl w:val="0"/>
        <w:autoSpaceDE w:val="0"/>
        <w:autoSpaceDN w:val="0"/>
        <w:adjustRightInd w:val="0"/>
        <w:ind w:firstLine="426"/>
        <w:jc w:val="both"/>
        <w:rPr>
          <w:sz w:val="28"/>
          <w:szCs w:val="28"/>
          <w:lang w:val="uk-UA"/>
        </w:rPr>
      </w:pPr>
      <w:r w:rsidRPr="00FD718D">
        <w:rPr>
          <w:sz w:val="28"/>
          <w:szCs w:val="28"/>
          <w:lang w:val="uk-UA"/>
        </w:rPr>
        <w:t xml:space="preserve">6) зміни ціни в договорі про закупівлю у зв’язку з зміною ставок податків і зборів та/або зміною умов щодо надання пільг з </w:t>
      </w:r>
    </w:p>
    <w:p w14:paraId="231321BC" w14:textId="77777777" w:rsidR="00FD718D" w:rsidRPr="00FD718D" w:rsidRDefault="00FD718D" w:rsidP="00FD718D">
      <w:pPr>
        <w:widowControl w:val="0"/>
        <w:autoSpaceDE w:val="0"/>
        <w:autoSpaceDN w:val="0"/>
        <w:adjustRightInd w:val="0"/>
        <w:ind w:firstLine="426"/>
        <w:jc w:val="both"/>
        <w:rPr>
          <w:sz w:val="28"/>
          <w:szCs w:val="28"/>
          <w:lang w:val="uk-UA"/>
        </w:rPr>
      </w:pPr>
      <w:r w:rsidRPr="00FD718D">
        <w:rPr>
          <w:sz w:val="28"/>
          <w:szCs w:val="28"/>
          <w:lang w:val="uk-UA"/>
        </w:rPr>
        <w:t xml:space="preserve">оподаткування – </w:t>
      </w:r>
      <w:proofErr w:type="spellStart"/>
      <w:r w:rsidRPr="00FD718D">
        <w:rPr>
          <w:sz w:val="28"/>
          <w:szCs w:val="28"/>
          <w:lang w:val="uk-UA"/>
        </w:rPr>
        <w:t>пропорційно</w:t>
      </w:r>
      <w:proofErr w:type="spellEnd"/>
      <w:r w:rsidRPr="00FD718D">
        <w:rPr>
          <w:sz w:val="28"/>
          <w:szCs w:val="28"/>
          <w:lang w:val="uk-UA"/>
        </w:rPr>
        <w:t xml:space="preserve"> до зміни таких ставок та/або пільг з оподаткування, а також у зв’язку з зміною системи оподаткування </w:t>
      </w:r>
      <w:proofErr w:type="spellStart"/>
      <w:r w:rsidRPr="00FD718D">
        <w:rPr>
          <w:sz w:val="28"/>
          <w:szCs w:val="28"/>
          <w:lang w:val="uk-UA"/>
        </w:rPr>
        <w:t>пропорційно</w:t>
      </w:r>
      <w:proofErr w:type="spellEnd"/>
      <w:r w:rsidRPr="00FD718D">
        <w:rPr>
          <w:sz w:val="28"/>
          <w:szCs w:val="28"/>
          <w:lang w:val="uk-UA"/>
        </w:rPr>
        <w:t xml:space="preserve"> до зміни податкового навантаження внаслідок зміни системи оподаткування;</w:t>
      </w:r>
    </w:p>
    <w:p w14:paraId="3001F43A" w14:textId="77777777" w:rsidR="00FD718D" w:rsidRPr="00FD718D" w:rsidRDefault="00FD718D" w:rsidP="00FD718D">
      <w:pPr>
        <w:widowControl w:val="0"/>
        <w:autoSpaceDE w:val="0"/>
        <w:autoSpaceDN w:val="0"/>
        <w:adjustRightInd w:val="0"/>
        <w:ind w:firstLine="426"/>
        <w:jc w:val="both"/>
        <w:rPr>
          <w:sz w:val="28"/>
          <w:szCs w:val="28"/>
          <w:lang w:val="uk-UA"/>
        </w:rPr>
      </w:pPr>
      <w:r w:rsidRPr="00FD718D">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718D">
        <w:rPr>
          <w:sz w:val="28"/>
          <w:szCs w:val="28"/>
          <w:lang w:val="uk-UA"/>
        </w:rPr>
        <w:t>Platts</w:t>
      </w:r>
      <w:proofErr w:type="spellEnd"/>
      <w:r w:rsidRPr="00FD718D">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603211F" w14:textId="77777777" w:rsidR="00FD718D" w:rsidRPr="00FD718D" w:rsidRDefault="00FD718D" w:rsidP="00FD718D">
      <w:pPr>
        <w:widowControl w:val="0"/>
        <w:autoSpaceDE w:val="0"/>
        <w:autoSpaceDN w:val="0"/>
        <w:adjustRightInd w:val="0"/>
        <w:ind w:firstLine="426"/>
        <w:jc w:val="both"/>
        <w:rPr>
          <w:sz w:val="28"/>
          <w:szCs w:val="28"/>
          <w:lang w:val="uk-UA"/>
        </w:rPr>
      </w:pPr>
      <w:r w:rsidRPr="00FD718D">
        <w:rPr>
          <w:sz w:val="28"/>
          <w:szCs w:val="28"/>
          <w:lang w:val="uk-UA"/>
        </w:rPr>
        <w:t>8) зміни умов у зв’язку із застосуванням положень частини шостої статті 41 Закону.</w:t>
      </w:r>
    </w:p>
    <w:p w14:paraId="511A8A1D" w14:textId="77777777" w:rsidR="00FD718D" w:rsidRPr="00FD718D" w:rsidRDefault="00FD718D" w:rsidP="00FD718D">
      <w:pPr>
        <w:widowControl w:val="0"/>
        <w:autoSpaceDE w:val="0"/>
        <w:autoSpaceDN w:val="0"/>
        <w:adjustRightInd w:val="0"/>
        <w:ind w:firstLine="426"/>
        <w:jc w:val="both"/>
        <w:rPr>
          <w:sz w:val="28"/>
          <w:szCs w:val="28"/>
          <w:lang w:val="uk-UA"/>
        </w:rPr>
      </w:pPr>
      <w:r w:rsidRPr="00FD718D">
        <w:rPr>
          <w:sz w:val="28"/>
          <w:szCs w:val="28"/>
          <w:lang w:val="uk-UA"/>
        </w:rPr>
        <w:t>Виключення :</w:t>
      </w:r>
    </w:p>
    <w:p w14:paraId="647EBDBD" w14:textId="02314AF0" w:rsidR="00BE79AE" w:rsidRPr="00BE79AE" w:rsidRDefault="00FD718D" w:rsidP="00FD718D">
      <w:pPr>
        <w:widowControl w:val="0"/>
        <w:autoSpaceDE w:val="0"/>
        <w:autoSpaceDN w:val="0"/>
        <w:adjustRightInd w:val="0"/>
        <w:ind w:firstLine="426"/>
        <w:jc w:val="both"/>
        <w:rPr>
          <w:rFonts w:eastAsia="Calibri"/>
          <w:b/>
          <w:bCs/>
          <w:sz w:val="28"/>
          <w:szCs w:val="28"/>
          <w:lang w:val="uk-UA" w:eastAsia="en-US"/>
        </w:rPr>
      </w:pPr>
      <w:r w:rsidRPr="00FD718D">
        <w:rPr>
          <w:sz w:val="28"/>
          <w:szCs w:val="28"/>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r w:rsidR="00BE79AE" w:rsidRPr="00BE79AE">
        <w:rPr>
          <w:sz w:val="28"/>
          <w:szCs w:val="28"/>
          <w:lang w:val="uk-UA"/>
        </w:rPr>
        <w:t xml:space="preserve"> </w:t>
      </w:r>
    </w:p>
    <w:p w14:paraId="6D41F484" w14:textId="77777777" w:rsidR="00BE79AE" w:rsidRPr="00BE79AE" w:rsidRDefault="00BE79AE" w:rsidP="00BE79AE">
      <w:pPr>
        <w:widowControl w:val="0"/>
        <w:tabs>
          <w:tab w:val="left" w:pos="360"/>
        </w:tabs>
        <w:autoSpaceDE w:val="0"/>
        <w:autoSpaceDN w:val="0"/>
        <w:adjustRightInd w:val="0"/>
        <w:ind w:left="876"/>
        <w:jc w:val="both"/>
        <w:rPr>
          <w:rFonts w:eastAsia="Calibri"/>
          <w:b/>
          <w:bCs/>
          <w:sz w:val="28"/>
          <w:szCs w:val="28"/>
          <w:lang w:val="uk-UA" w:eastAsia="en-US"/>
        </w:rPr>
      </w:pPr>
    </w:p>
    <w:p w14:paraId="164E6BA2" w14:textId="77777777" w:rsidR="00BE79AE" w:rsidRPr="00BE79AE" w:rsidRDefault="00BE79AE" w:rsidP="00BE79AE">
      <w:pPr>
        <w:widowControl w:val="0"/>
        <w:numPr>
          <w:ilvl w:val="0"/>
          <w:numId w:val="18"/>
        </w:numPr>
        <w:tabs>
          <w:tab w:val="left" w:pos="360"/>
        </w:tabs>
        <w:autoSpaceDE w:val="0"/>
        <w:autoSpaceDN w:val="0"/>
        <w:adjustRightInd w:val="0"/>
        <w:spacing w:after="160" w:line="276" w:lineRule="auto"/>
        <w:jc w:val="center"/>
        <w:rPr>
          <w:rFonts w:eastAsia="Calibri"/>
          <w:b/>
          <w:sz w:val="28"/>
          <w:szCs w:val="28"/>
          <w:lang w:val="uk-UA" w:eastAsia="en-US"/>
        </w:rPr>
      </w:pPr>
      <w:r w:rsidRPr="00BE79AE">
        <w:rPr>
          <w:rFonts w:eastAsia="Calibri"/>
          <w:b/>
          <w:sz w:val="28"/>
          <w:szCs w:val="28"/>
          <w:lang w:val="uk-UA" w:eastAsia="en-US"/>
        </w:rPr>
        <w:t>ЯКІСТЬ ТОВАРУ УПАКОВКА ТА МАРКУВАННЯ</w:t>
      </w:r>
    </w:p>
    <w:p w14:paraId="5983ED1B" w14:textId="77777777" w:rsidR="00BE79AE" w:rsidRPr="00BE79AE" w:rsidRDefault="00BE79AE" w:rsidP="00BE79AE">
      <w:pPr>
        <w:widowControl w:val="0"/>
        <w:tabs>
          <w:tab w:val="left" w:pos="851"/>
        </w:tabs>
        <w:autoSpaceDE w:val="0"/>
        <w:autoSpaceDN w:val="0"/>
        <w:adjustRightInd w:val="0"/>
        <w:ind w:firstLine="567"/>
        <w:jc w:val="both"/>
        <w:rPr>
          <w:rFonts w:eastAsia="Calibri"/>
          <w:bCs/>
          <w:sz w:val="28"/>
          <w:szCs w:val="28"/>
          <w:lang w:val="uk-UA" w:eastAsia="en-US"/>
        </w:rPr>
      </w:pPr>
      <w:r w:rsidRPr="00BE79AE">
        <w:rPr>
          <w:rFonts w:eastAsia="Calibri"/>
          <w:bCs/>
          <w:sz w:val="28"/>
          <w:szCs w:val="28"/>
          <w:lang w:val="uk-UA" w:eastAsia="en-US"/>
        </w:rPr>
        <w:t>3.1. Якість Товару, технічні характеристики, тара і упаковка повинні відповідати діючим в Україні державним стандартам, технічним нормам та іншім вимогам.</w:t>
      </w:r>
    </w:p>
    <w:p w14:paraId="352C1B0C" w14:textId="77777777" w:rsidR="00BE79AE" w:rsidRPr="00BE79AE" w:rsidRDefault="00BE79AE" w:rsidP="00BE79AE">
      <w:pPr>
        <w:widowControl w:val="0"/>
        <w:tabs>
          <w:tab w:val="left" w:pos="851"/>
        </w:tabs>
        <w:autoSpaceDE w:val="0"/>
        <w:autoSpaceDN w:val="0"/>
        <w:adjustRightInd w:val="0"/>
        <w:ind w:firstLine="567"/>
        <w:jc w:val="both"/>
        <w:rPr>
          <w:rFonts w:eastAsia="Calibri"/>
          <w:bCs/>
          <w:sz w:val="28"/>
          <w:szCs w:val="28"/>
          <w:lang w:val="uk-UA" w:eastAsia="en-US"/>
        </w:rPr>
      </w:pPr>
      <w:r w:rsidRPr="00BE79AE">
        <w:rPr>
          <w:rFonts w:eastAsia="Calibri"/>
          <w:bCs/>
          <w:sz w:val="28"/>
          <w:szCs w:val="28"/>
          <w:lang w:val="uk-UA" w:eastAsia="en-US"/>
        </w:rPr>
        <w:t>3.2 Упаковка, в якій відвантажується Товар, повинна забезпечити його збереження при транспортуванні і виключити втрату чи пошкодження Товару.</w:t>
      </w:r>
    </w:p>
    <w:p w14:paraId="781666F5" w14:textId="77777777" w:rsidR="00BE79AE" w:rsidRPr="00BE79AE" w:rsidRDefault="00BE79AE" w:rsidP="00BE79AE">
      <w:pPr>
        <w:widowControl w:val="0"/>
        <w:tabs>
          <w:tab w:val="left" w:pos="851"/>
        </w:tabs>
        <w:autoSpaceDE w:val="0"/>
        <w:autoSpaceDN w:val="0"/>
        <w:adjustRightInd w:val="0"/>
        <w:ind w:firstLine="567"/>
        <w:jc w:val="both"/>
        <w:rPr>
          <w:rFonts w:eastAsia="Calibri"/>
          <w:bCs/>
          <w:sz w:val="28"/>
          <w:szCs w:val="28"/>
          <w:lang w:val="uk-UA" w:eastAsia="en-US"/>
        </w:rPr>
      </w:pPr>
      <w:bookmarkStart w:id="10" w:name="_Hlk42164024"/>
      <w:r w:rsidRPr="00BE79AE">
        <w:rPr>
          <w:rFonts w:eastAsia="Calibri"/>
          <w:bCs/>
          <w:sz w:val="28"/>
          <w:szCs w:val="28"/>
          <w:lang w:val="uk-UA" w:eastAsia="en-US"/>
        </w:rPr>
        <w:t>3.3. Кількість і якість поставленого Товар</w:t>
      </w:r>
      <w:bookmarkEnd w:id="10"/>
      <w:r w:rsidRPr="00BE79AE">
        <w:rPr>
          <w:rFonts w:eastAsia="Calibri"/>
          <w:bCs/>
          <w:sz w:val="28"/>
          <w:szCs w:val="28"/>
          <w:lang w:val="uk-UA" w:eastAsia="en-US"/>
        </w:rPr>
        <w:t xml:space="preserve">у  перевіряється Замовником при прийманні Товару. Претензії Замовника щодо кількісті і якості поставленого </w:t>
      </w:r>
      <w:r w:rsidRPr="00BE79AE">
        <w:rPr>
          <w:rFonts w:eastAsia="Calibri"/>
          <w:bCs/>
          <w:sz w:val="28"/>
          <w:szCs w:val="28"/>
          <w:lang w:val="uk-UA" w:eastAsia="en-US"/>
        </w:rPr>
        <w:lastRenderedPageBreak/>
        <w:t>Товар приймаються Постачальником письмово (акт приймання) протягом 3 (трьох) календарних днів з моменту отримання Товару Замовником.</w:t>
      </w:r>
    </w:p>
    <w:p w14:paraId="0E78CFC6" w14:textId="77777777" w:rsidR="00BE79AE" w:rsidRPr="00BE79AE" w:rsidRDefault="00BE79AE" w:rsidP="00BE79AE">
      <w:pPr>
        <w:widowControl w:val="0"/>
        <w:tabs>
          <w:tab w:val="left" w:pos="851"/>
        </w:tabs>
        <w:autoSpaceDE w:val="0"/>
        <w:autoSpaceDN w:val="0"/>
        <w:adjustRightInd w:val="0"/>
        <w:ind w:firstLine="567"/>
        <w:jc w:val="both"/>
        <w:rPr>
          <w:rFonts w:eastAsia="Calibri"/>
          <w:bCs/>
          <w:sz w:val="28"/>
          <w:szCs w:val="28"/>
          <w:lang w:val="uk-UA" w:eastAsia="en-US"/>
        </w:rPr>
      </w:pPr>
      <w:r w:rsidRPr="00BE79AE">
        <w:rPr>
          <w:rFonts w:eastAsia="Calibri"/>
          <w:bCs/>
          <w:sz w:val="28"/>
          <w:szCs w:val="28"/>
          <w:lang w:val="uk-UA" w:eastAsia="en-US"/>
        </w:rPr>
        <w:t>3.4. Брак і невідповідальність асортименту з вини Постачальника зобов’язує останнього провести заміну Товару за власний рахунок.</w:t>
      </w:r>
    </w:p>
    <w:p w14:paraId="4BC7A1B1" w14:textId="77777777" w:rsidR="00BE79AE" w:rsidRPr="00BE79AE" w:rsidRDefault="00BE79AE" w:rsidP="00BE79AE">
      <w:pPr>
        <w:widowControl w:val="0"/>
        <w:tabs>
          <w:tab w:val="left" w:pos="851"/>
        </w:tabs>
        <w:autoSpaceDE w:val="0"/>
        <w:autoSpaceDN w:val="0"/>
        <w:adjustRightInd w:val="0"/>
        <w:ind w:firstLine="567"/>
        <w:jc w:val="both"/>
        <w:rPr>
          <w:rFonts w:eastAsia="Calibri"/>
          <w:bCs/>
          <w:sz w:val="28"/>
          <w:szCs w:val="28"/>
          <w:lang w:val="uk-UA" w:eastAsia="en-US"/>
        </w:rPr>
      </w:pPr>
      <w:r w:rsidRPr="00BE79AE">
        <w:rPr>
          <w:rFonts w:eastAsia="Calibri"/>
          <w:bCs/>
          <w:sz w:val="28"/>
          <w:szCs w:val="28"/>
          <w:lang w:val="uk-UA" w:eastAsia="en-US"/>
        </w:rPr>
        <w:t>3.5. Постачальник не несе відповідальність за Товар, що став непридатним у зв’язку з неналежним виконанням правил приймання, зберігання, транспортування і користування Товаром з моменту отримання його Замовником.</w:t>
      </w:r>
    </w:p>
    <w:p w14:paraId="4492D712" w14:textId="77777777" w:rsidR="00BE79AE" w:rsidRPr="00BE79AE" w:rsidRDefault="00BE79AE" w:rsidP="00BE79AE">
      <w:pPr>
        <w:tabs>
          <w:tab w:val="left" w:pos="360"/>
          <w:tab w:val="left" w:pos="2552"/>
        </w:tabs>
        <w:spacing w:after="200"/>
        <w:ind w:left="1080" w:firstLine="426"/>
        <w:contextualSpacing/>
        <w:rPr>
          <w:rFonts w:eastAsia="Calibri"/>
          <w:b/>
          <w:sz w:val="28"/>
          <w:szCs w:val="28"/>
          <w:lang w:val="uk-UA" w:eastAsia="en-US"/>
        </w:rPr>
      </w:pPr>
    </w:p>
    <w:p w14:paraId="5051AA3A" w14:textId="77777777" w:rsidR="00BE79AE" w:rsidRPr="00BE79AE" w:rsidRDefault="00BE79AE" w:rsidP="00BE79AE">
      <w:pPr>
        <w:tabs>
          <w:tab w:val="left" w:pos="360"/>
          <w:tab w:val="left" w:pos="2552"/>
        </w:tabs>
        <w:spacing w:after="200"/>
        <w:ind w:left="1080" w:firstLine="426"/>
        <w:contextualSpacing/>
        <w:jc w:val="center"/>
        <w:rPr>
          <w:rFonts w:eastAsia="Calibri"/>
          <w:b/>
          <w:sz w:val="28"/>
          <w:szCs w:val="28"/>
          <w:lang w:val="uk-UA" w:eastAsia="en-US"/>
        </w:rPr>
      </w:pPr>
      <w:r w:rsidRPr="00BE79AE">
        <w:rPr>
          <w:rFonts w:eastAsia="Calibri"/>
          <w:b/>
          <w:sz w:val="28"/>
          <w:szCs w:val="28"/>
          <w:lang w:val="uk-UA" w:eastAsia="en-US"/>
        </w:rPr>
        <w:t>4.ПОРЯДОК  ПРИЙМАННЯ-ПЕРЕДАЧИ ТОВАРУ</w:t>
      </w:r>
    </w:p>
    <w:p w14:paraId="67FC40FE" w14:textId="77777777" w:rsidR="00BE79AE" w:rsidRPr="00BE79AE" w:rsidRDefault="00BE79AE" w:rsidP="00BE79AE">
      <w:pPr>
        <w:ind w:firstLine="426"/>
        <w:jc w:val="both"/>
        <w:rPr>
          <w:rFonts w:eastAsia="Calibri"/>
          <w:sz w:val="28"/>
          <w:szCs w:val="28"/>
          <w:lang w:val="uk-UA" w:eastAsia="en-US"/>
        </w:rPr>
      </w:pPr>
      <w:r w:rsidRPr="00BE79AE">
        <w:rPr>
          <w:rFonts w:eastAsia="Calibri"/>
          <w:sz w:val="28"/>
          <w:szCs w:val="28"/>
          <w:lang w:val="uk-UA" w:eastAsia="en-US"/>
        </w:rPr>
        <w:t>4.1. Постачальник зобов’язаний:</w:t>
      </w:r>
    </w:p>
    <w:p w14:paraId="53564CE1" w14:textId="77777777" w:rsidR="00BE79AE" w:rsidRPr="00BE79AE" w:rsidRDefault="00BE79AE" w:rsidP="00BE79AE">
      <w:pPr>
        <w:ind w:firstLine="426"/>
        <w:jc w:val="both"/>
        <w:rPr>
          <w:rFonts w:eastAsia="Calibri"/>
          <w:sz w:val="28"/>
          <w:szCs w:val="28"/>
          <w:lang w:val="uk-UA" w:eastAsia="en-US"/>
        </w:rPr>
      </w:pPr>
      <w:r w:rsidRPr="00BE79AE">
        <w:rPr>
          <w:rFonts w:eastAsia="Calibri"/>
          <w:sz w:val="28"/>
          <w:szCs w:val="28"/>
          <w:lang w:val="uk-UA" w:eastAsia="en-US"/>
        </w:rPr>
        <w:t xml:space="preserve">4.1.1. Поставити і передати Замовнику Товар, що визначений в Специфікації, належної якості до </w:t>
      </w:r>
      <w:r w:rsidRPr="00BE79AE">
        <w:rPr>
          <w:rFonts w:eastAsia="Calibri"/>
          <w:b/>
          <w:bCs/>
          <w:sz w:val="28"/>
          <w:szCs w:val="28"/>
          <w:lang w:val="uk-UA" w:eastAsia="en-US"/>
        </w:rPr>
        <w:t>31.12.202</w:t>
      </w:r>
      <w:r w:rsidRPr="00BE79AE">
        <w:rPr>
          <w:rFonts w:eastAsia="Calibri"/>
          <w:b/>
          <w:bCs/>
          <w:sz w:val="28"/>
          <w:szCs w:val="28"/>
          <w:lang w:eastAsia="en-US"/>
        </w:rPr>
        <w:t>2</w:t>
      </w:r>
      <w:r w:rsidRPr="00BE79AE">
        <w:rPr>
          <w:rFonts w:eastAsia="Calibri"/>
          <w:b/>
          <w:bCs/>
          <w:sz w:val="28"/>
          <w:szCs w:val="28"/>
          <w:lang w:val="uk-UA" w:eastAsia="en-US"/>
        </w:rPr>
        <w:t xml:space="preserve"> року.</w:t>
      </w:r>
    </w:p>
    <w:p w14:paraId="30D03033" w14:textId="77777777" w:rsidR="00BE79AE" w:rsidRPr="00BE79AE" w:rsidRDefault="00BE79AE" w:rsidP="00BE79AE">
      <w:pPr>
        <w:ind w:firstLine="426"/>
        <w:jc w:val="both"/>
        <w:rPr>
          <w:rFonts w:eastAsia="Calibri"/>
          <w:sz w:val="28"/>
          <w:szCs w:val="28"/>
          <w:lang w:val="uk-UA" w:eastAsia="en-US"/>
        </w:rPr>
      </w:pPr>
      <w:r w:rsidRPr="00BE79AE">
        <w:rPr>
          <w:rFonts w:eastAsia="Calibri"/>
          <w:sz w:val="28"/>
          <w:szCs w:val="28"/>
          <w:lang w:val="uk-UA" w:eastAsia="en-US"/>
        </w:rPr>
        <w:t>4.1.2. Приймання-передачу Товару здійснюється за місцезнаходженням Замовника і оформлюється видатковою накладною, в якій зазначається найменування Товару, його кількість та вартість.</w:t>
      </w:r>
    </w:p>
    <w:p w14:paraId="3DD5F3E9" w14:textId="77777777" w:rsidR="00BE79AE" w:rsidRPr="00BE79AE" w:rsidRDefault="00BE79AE" w:rsidP="00BE79AE">
      <w:pPr>
        <w:ind w:firstLine="426"/>
        <w:jc w:val="both"/>
        <w:rPr>
          <w:rFonts w:eastAsia="Calibri"/>
          <w:sz w:val="28"/>
          <w:szCs w:val="28"/>
          <w:lang w:val="uk-UA" w:eastAsia="en-US"/>
        </w:rPr>
      </w:pPr>
      <w:r w:rsidRPr="00BE79AE">
        <w:rPr>
          <w:rFonts w:eastAsia="Calibri"/>
          <w:sz w:val="28"/>
          <w:szCs w:val="28"/>
          <w:lang w:val="uk-UA" w:eastAsia="en-US"/>
        </w:rPr>
        <w:t>4.1.3. Передати Замовнику усі необхідні документи згідно з діючим законодавством на переданий Товар.</w:t>
      </w:r>
    </w:p>
    <w:p w14:paraId="53FB1440" w14:textId="77777777" w:rsidR="00BE79AE" w:rsidRPr="00BE79AE" w:rsidRDefault="00BE79AE" w:rsidP="00BE79AE">
      <w:pPr>
        <w:ind w:firstLine="426"/>
        <w:jc w:val="both"/>
        <w:rPr>
          <w:rFonts w:eastAsia="Calibri"/>
          <w:sz w:val="28"/>
          <w:szCs w:val="28"/>
          <w:lang w:val="uk-UA" w:eastAsia="en-US"/>
        </w:rPr>
      </w:pPr>
      <w:r w:rsidRPr="00BE79AE">
        <w:rPr>
          <w:rFonts w:eastAsia="Calibri"/>
          <w:sz w:val="28"/>
          <w:szCs w:val="28"/>
          <w:lang w:val="uk-UA" w:eastAsia="en-US"/>
        </w:rPr>
        <w:t>4.1.4. Забезпечити якість Товару з дотриманням вимог санітарних  та епідеміологічних норм і правил.</w:t>
      </w:r>
    </w:p>
    <w:p w14:paraId="6244B696" w14:textId="77777777" w:rsidR="00BE79AE" w:rsidRPr="00BE79AE" w:rsidRDefault="00BE79AE" w:rsidP="00BE79AE">
      <w:pPr>
        <w:ind w:firstLine="426"/>
        <w:jc w:val="both"/>
        <w:rPr>
          <w:sz w:val="28"/>
          <w:szCs w:val="28"/>
          <w:lang w:val="uk-UA"/>
        </w:rPr>
      </w:pPr>
      <w:r w:rsidRPr="00BE79AE">
        <w:rPr>
          <w:sz w:val="28"/>
          <w:szCs w:val="28"/>
          <w:lang w:val="uk-UA"/>
        </w:rPr>
        <w:t>4.2. Замовник зобов’язаний:</w:t>
      </w:r>
    </w:p>
    <w:p w14:paraId="011D8272" w14:textId="77777777" w:rsidR="00BE79AE" w:rsidRPr="00BE79AE" w:rsidRDefault="00BE79AE" w:rsidP="00BE79AE">
      <w:pPr>
        <w:ind w:firstLine="426"/>
        <w:jc w:val="both"/>
        <w:rPr>
          <w:sz w:val="28"/>
          <w:szCs w:val="28"/>
          <w:lang w:val="uk-UA"/>
        </w:rPr>
      </w:pPr>
      <w:r w:rsidRPr="00BE79AE">
        <w:rPr>
          <w:sz w:val="28"/>
          <w:szCs w:val="28"/>
          <w:lang w:val="uk-UA"/>
        </w:rPr>
        <w:t>4.2.1. Прийняти товар та документи, які його супроводжують.</w:t>
      </w:r>
    </w:p>
    <w:p w14:paraId="6421FCBE" w14:textId="77777777" w:rsidR="00BE79AE" w:rsidRPr="00BE79AE" w:rsidRDefault="00BE79AE" w:rsidP="00BE79AE">
      <w:pPr>
        <w:ind w:firstLine="426"/>
        <w:jc w:val="both"/>
        <w:rPr>
          <w:sz w:val="28"/>
          <w:szCs w:val="28"/>
          <w:lang w:val="uk-UA"/>
        </w:rPr>
      </w:pPr>
      <w:r w:rsidRPr="00BE79AE">
        <w:rPr>
          <w:sz w:val="28"/>
          <w:szCs w:val="28"/>
          <w:lang w:val="uk-UA"/>
        </w:rPr>
        <w:t>4.2.2. Здійснити перевірку при прийомі Товару за кількістю, скласти і підписати відповідні документи.</w:t>
      </w:r>
    </w:p>
    <w:p w14:paraId="06EA011C" w14:textId="77777777" w:rsidR="00BE79AE" w:rsidRPr="00BE79AE" w:rsidRDefault="00BE79AE" w:rsidP="00BE79AE">
      <w:pPr>
        <w:ind w:firstLine="426"/>
        <w:jc w:val="both"/>
        <w:rPr>
          <w:sz w:val="28"/>
          <w:szCs w:val="28"/>
          <w:lang w:val="uk-UA"/>
        </w:rPr>
      </w:pPr>
      <w:r w:rsidRPr="00BE79AE">
        <w:rPr>
          <w:sz w:val="28"/>
          <w:szCs w:val="28"/>
          <w:lang w:val="uk-UA"/>
        </w:rPr>
        <w:t>4.2.3. Своєчасно та в повному обсязі сплатити за поставлений Товар.</w:t>
      </w:r>
    </w:p>
    <w:p w14:paraId="5A394651" w14:textId="77777777" w:rsidR="00BE79AE" w:rsidRPr="00BE79AE" w:rsidRDefault="00BE79AE" w:rsidP="00BE79AE">
      <w:pPr>
        <w:ind w:firstLine="426"/>
        <w:jc w:val="both"/>
        <w:rPr>
          <w:sz w:val="28"/>
          <w:szCs w:val="28"/>
          <w:lang w:val="uk-UA"/>
        </w:rPr>
      </w:pPr>
      <w:r w:rsidRPr="00BE79AE">
        <w:rPr>
          <w:sz w:val="28"/>
          <w:szCs w:val="28"/>
          <w:lang w:val="uk-UA"/>
        </w:rPr>
        <w:t>4.2.4. Повідомити Постачальника про виявлені недоліки поставленого Товару протягом 3 (трьох) робочих днів.</w:t>
      </w:r>
    </w:p>
    <w:p w14:paraId="624B85A3" w14:textId="77777777" w:rsidR="00BE79AE" w:rsidRPr="00BE79AE" w:rsidRDefault="00BE79AE" w:rsidP="00BE79AE">
      <w:pPr>
        <w:ind w:firstLine="426"/>
        <w:jc w:val="both"/>
        <w:rPr>
          <w:sz w:val="28"/>
          <w:szCs w:val="28"/>
          <w:lang w:val="uk-UA"/>
        </w:rPr>
      </w:pPr>
      <w:r w:rsidRPr="00BE79AE">
        <w:rPr>
          <w:sz w:val="28"/>
          <w:szCs w:val="28"/>
          <w:lang w:val="uk-UA"/>
        </w:rPr>
        <w:t>4.3. Якщо постачальник відмовляється передати Замовнику Товар, то Замовник має право відмовитися від виконання умов цього Договору розірвавши в односторонньому порядку.</w:t>
      </w:r>
    </w:p>
    <w:p w14:paraId="0652B3DB" w14:textId="77777777" w:rsidR="00BE79AE" w:rsidRPr="00BE79AE" w:rsidRDefault="00BE79AE" w:rsidP="00BE79AE">
      <w:pPr>
        <w:ind w:firstLine="426"/>
        <w:jc w:val="both"/>
        <w:rPr>
          <w:sz w:val="28"/>
          <w:szCs w:val="28"/>
          <w:lang w:val="uk-UA"/>
        </w:rPr>
      </w:pPr>
      <w:r w:rsidRPr="00BE79AE">
        <w:rPr>
          <w:sz w:val="28"/>
          <w:szCs w:val="28"/>
          <w:lang w:val="uk-UA"/>
        </w:rPr>
        <w:t>4.4. В день отримання Товару, Замовник перевіряє Товар за якістю, комплектністю, кількістю, та:</w:t>
      </w:r>
    </w:p>
    <w:p w14:paraId="2DCA92C8" w14:textId="77777777" w:rsidR="00BE79AE" w:rsidRPr="00BE79AE" w:rsidRDefault="00BE79AE" w:rsidP="00BE79AE">
      <w:pPr>
        <w:ind w:firstLine="426"/>
        <w:jc w:val="both"/>
        <w:rPr>
          <w:sz w:val="28"/>
          <w:szCs w:val="28"/>
          <w:lang w:val="uk-UA"/>
        </w:rPr>
      </w:pPr>
      <w:r w:rsidRPr="00BE79AE">
        <w:rPr>
          <w:sz w:val="28"/>
          <w:szCs w:val="28"/>
          <w:lang w:val="uk-UA"/>
        </w:rPr>
        <w:t>4.4.1. у випадку відсутності претензій до якості, комплектності та кількості Товару підписує видаткову накладну, передає Постачальнику один примірник видаткової;</w:t>
      </w:r>
    </w:p>
    <w:p w14:paraId="4F6DBB4D" w14:textId="77777777" w:rsidR="00BE79AE" w:rsidRPr="00BE79AE" w:rsidRDefault="00BE79AE" w:rsidP="00BE79AE">
      <w:pPr>
        <w:ind w:firstLine="426"/>
        <w:jc w:val="both"/>
        <w:rPr>
          <w:sz w:val="28"/>
          <w:szCs w:val="28"/>
          <w:lang w:val="uk-UA"/>
        </w:rPr>
      </w:pPr>
      <w:r w:rsidRPr="00BE79AE">
        <w:rPr>
          <w:sz w:val="28"/>
          <w:szCs w:val="28"/>
          <w:lang w:val="uk-UA"/>
        </w:rPr>
        <w:t>4.4.2. у випадку наявності претензій до кількості, комплектності, якості Товару Замовник на свій розсуд:</w:t>
      </w:r>
    </w:p>
    <w:p w14:paraId="3FB75F1A" w14:textId="77777777" w:rsidR="00BE79AE" w:rsidRPr="00BE79AE" w:rsidRDefault="00BE79AE" w:rsidP="00BE79AE">
      <w:pPr>
        <w:ind w:firstLine="426"/>
        <w:jc w:val="both"/>
        <w:rPr>
          <w:sz w:val="28"/>
          <w:szCs w:val="28"/>
          <w:lang w:val="uk-UA"/>
        </w:rPr>
      </w:pPr>
      <w:r w:rsidRPr="00BE79AE">
        <w:rPr>
          <w:sz w:val="28"/>
          <w:szCs w:val="28"/>
          <w:lang w:val="uk-UA"/>
        </w:rPr>
        <w:t>Приймає Товар, робить відповідну відмітку у видатковій накладній, складає відповідну претензію яку вручає під  розпис представникові Постачальника, передає один примірник видаткової накладної з відміткою про наявність претензій;</w:t>
      </w:r>
    </w:p>
    <w:p w14:paraId="78C83206" w14:textId="77777777" w:rsidR="00BE79AE" w:rsidRPr="00BE79AE" w:rsidRDefault="00BE79AE" w:rsidP="00BE79AE">
      <w:pPr>
        <w:ind w:firstLine="426"/>
        <w:jc w:val="both"/>
        <w:rPr>
          <w:sz w:val="28"/>
          <w:szCs w:val="28"/>
          <w:lang w:val="uk-UA"/>
        </w:rPr>
      </w:pPr>
      <w:r w:rsidRPr="00BE79AE">
        <w:rPr>
          <w:sz w:val="28"/>
          <w:szCs w:val="28"/>
          <w:lang w:val="uk-UA"/>
        </w:rPr>
        <w:t>Відмовляється від приймання Товару і в цьому випадку робить відповідну відмітку у видатковій накладній та складає відповідну претензію.</w:t>
      </w:r>
    </w:p>
    <w:p w14:paraId="3333F842" w14:textId="77777777" w:rsidR="00BE79AE" w:rsidRPr="00BE79AE" w:rsidRDefault="00BE79AE" w:rsidP="00BE79AE">
      <w:pPr>
        <w:ind w:firstLine="426"/>
        <w:jc w:val="both"/>
        <w:rPr>
          <w:sz w:val="28"/>
          <w:szCs w:val="28"/>
          <w:lang w:val="uk-UA"/>
        </w:rPr>
      </w:pPr>
      <w:r w:rsidRPr="00BE79AE">
        <w:rPr>
          <w:sz w:val="28"/>
          <w:szCs w:val="28"/>
          <w:lang w:val="uk-UA"/>
        </w:rPr>
        <w:t>4.5. При виявленні Замовником недоліків Товару (щодо якості), що не могли бути виявленні при прийманні Товару, замовник вправі заявити Постачальнику претензію (рекламацію), протягом 3 (трьох) днів після виявлення недоліків.</w:t>
      </w:r>
    </w:p>
    <w:p w14:paraId="6BC7BAFD" w14:textId="77777777" w:rsidR="00BE79AE" w:rsidRPr="00BE79AE" w:rsidRDefault="00BE79AE" w:rsidP="00BE79AE">
      <w:pPr>
        <w:ind w:firstLine="426"/>
        <w:jc w:val="both"/>
        <w:rPr>
          <w:sz w:val="28"/>
          <w:szCs w:val="28"/>
          <w:lang w:val="uk-UA"/>
        </w:rPr>
      </w:pPr>
      <w:r w:rsidRPr="00BE79AE">
        <w:rPr>
          <w:sz w:val="28"/>
          <w:szCs w:val="28"/>
          <w:lang w:val="uk-UA"/>
        </w:rPr>
        <w:lastRenderedPageBreak/>
        <w:t>4.6. Замовник в разі виявлення недоліків Товару (щодо якості) у процесі використання має право за власним бажанням вимагати від Постачальника: пропорційного зменшення купівельної вартості від цього Договору та вимагати повернення коштів; вимагати заміну Товару неналежної якості відповідним Товаром згідно з Договором.</w:t>
      </w:r>
    </w:p>
    <w:p w14:paraId="685D72E5" w14:textId="77777777" w:rsidR="00BE79AE" w:rsidRPr="00BE79AE" w:rsidRDefault="00BE79AE" w:rsidP="00BE79AE">
      <w:pPr>
        <w:ind w:firstLine="426"/>
        <w:jc w:val="both"/>
        <w:rPr>
          <w:sz w:val="28"/>
          <w:szCs w:val="28"/>
          <w:lang w:val="uk-UA"/>
        </w:rPr>
      </w:pPr>
      <w:r w:rsidRPr="00BE79AE">
        <w:rPr>
          <w:sz w:val="28"/>
          <w:szCs w:val="28"/>
          <w:lang w:val="uk-UA"/>
        </w:rPr>
        <w:t>4.7.Перехід права власності та Товар настає з моменту одержання Товару за місцезнаходженням Замовника та підписання видаткової накладної.</w:t>
      </w:r>
    </w:p>
    <w:p w14:paraId="640DA61D" w14:textId="77777777" w:rsidR="00BE79AE" w:rsidRPr="00BE79AE" w:rsidRDefault="00BE79AE" w:rsidP="00BE79AE">
      <w:pPr>
        <w:ind w:firstLine="426"/>
        <w:jc w:val="both"/>
        <w:rPr>
          <w:sz w:val="28"/>
          <w:szCs w:val="28"/>
          <w:lang w:val="uk-UA"/>
        </w:rPr>
      </w:pPr>
      <w:r w:rsidRPr="00BE79AE">
        <w:rPr>
          <w:sz w:val="28"/>
          <w:szCs w:val="28"/>
          <w:lang w:val="uk-UA"/>
        </w:rPr>
        <w:t>4.8. Ризик щодо випадкового знищення Товару несе власник.</w:t>
      </w:r>
    </w:p>
    <w:p w14:paraId="7AAA8817" w14:textId="77777777" w:rsidR="00BE79AE" w:rsidRPr="00BE79AE" w:rsidRDefault="00BE79AE" w:rsidP="00BE79AE">
      <w:pPr>
        <w:ind w:firstLine="426"/>
        <w:jc w:val="both"/>
        <w:rPr>
          <w:sz w:val="28"/>
          <w:szCs w:val="28"/>
          <w:lang w:val="uk-UA"/>
        </w:rPr>
      </w:pPr>
    </w:p>
    <w:p w14:paraId="7B33C739" w14:textId="77777777" w:rsidR="00BE79AE" w:rsidRPr="00BE79AE" w:rsidRDefault="00BE79AE" w:rsidP="00BE79AE">
      <w:pPr>
        <w:ind w:left="720"/>
        <w:jc w:val="center"/>
        <w:rPr>
          <w:b/>
          <w:sz w:val="28"/>
          <w:szCs w:val="28"/>
          <w:lang w:val="uk-UA" w:eastAsia="en-US"/>
        </w:rPr>
      </w:pPr>
      <w:r w:rsidRPr="00BE79AE">
        <w:rPr>
          <w:b/>
          <w:sz w:val="28"/>
          <w:szCs w:val="28"/>
          <w:lang w:val="uk-UA" w:eastAsia="en-US"/>
        </w:rPr>
        <w:t>5.ВІДПОВІДАЛЬНІСТЬ СТОРІН</w:t>
      </w:r>
    </w:p>
    <w:p w14:paraId="0C6ED311" w14:textId="77777777" w:rsidR="00BE79AE" w:rsidRPr="00BE79AE" w:rsidRDefault="00BE79AE" w:rsidP="00BE79AE">
      <w:pPr>
        <w:ind w:firstLine="426"/>
        <w:jc w:val="both"/>
        <w:rPr>
          <w:sz w:val="28"/>
          <w:szCs w:val="28"/>
          <w:lang w:val="uk-UA"/>
        </w:rPr>
      </w:pPr>
      <w:r w:rsidRPr="00BE79AE">
        <w:rPr>
          <w:sz w:val="28"/>
          <w:szCs w:val="28"/>
          <w:lang w:val="uk-UA" w:eastAsia="en-US"/>
        </w:rPr>
        <w:t>5.1. У випадку поставки неякісного Товару Постачальник зобов’язується замінити його на продукцію належної якості (усунути недоліки) в десятиденний термін.</w:t>
      </w:r>
    </w:p>
    <w:p w14:paraId="12A3E24F" w14:textId="77777777" w:rsidR="00BE79AE" w:rsidRPr="00BE79AE" w:rsidRDefault="00BE79AE" w:rsidP="00BE79AE">
      <w:pPr>
        <w:ind w:firstLine="426"/>
        <w:jc w:val="both"/>
        <w:rPr>
          <w:sz w:val="28"/>
          <w:szCs w:val="28"/>
          <w:lang w:val="uk-UA" w:eastAsia="en-US"/>
        </w:rPr>
      </w:pPr>
      <w:r w:rsidRPr="00BE79AE">
        <w:rPr>
          <w:sz w:val="28"/>
          <w:szCs w:val="28"/>
          <w:lang w:val="uk-UA" w:eastAsia="en-US"/>
        </w:rPr>
        <w:t>5.2. За невиконання або виконання неналежним чином зобов’язань за цим Договором Сторони несуть відповідальність відповідно до чинного законодавства України.</w:t>
      </w:r>
    </w:p>
    <w:p w14:paraId="342DADD7" w14:textId="77777777" w:rsidR="00BE79AE" w:rsidRPr="00BE79AE" w:rsidRDefault="00BE79AE" w:rsidP="00BE79AE">
      <w:pPr>
        <w:ind w:firstLine="426"/>
        <w:jc w:val="both"/>
        <w:rPr>
          <w:sz w:val="28"/>
          <w:szCs w:val="28"/>
          <w:lang w:val="uk-UA"/>
        </w:rPr>
      </w:pPr>
      <w:r w:rsidRPr="00BE79AE">
        <w:rPr>
          <w:sz w:val="28"/>
          <w:szCs w:val="28"/>
          <w:lang w:val="uk-UA" w:eastAsia="en-US"/>
        </w:rPr>
        <w:t>5.3. В разі неналежного виконання умов даного Договору Постачальником, Замовник має право в односторонньому порядку розірвати цей Договір.</w:t>
      </w:r>
    </w:p>
    <w:p w14:paraId="5772F356" w14:textId="77777777" w:rsidR="00BE79AE" w:rsidRPr="00BE79AE" w:rsidRDefault="00BE79AE" w:rsidP="00BE79AE">
      <w:pPr>
        <w:ind w:firstLine="426"/>
        <w:jc w:val="both"/>
        <w:rPr>
          <w:sz w:val="28"/>
          <w:szCs w:val="28"/>
          <w:lang w:val="uk-UA"/>
        </w:rPr>
      </w:pPr>
      <w:r w:rsidRPr="00BE79AE">
        <w:rPr>
          <w:sz w:val="28"/>
          <w:szCs w:val="28"/>
          <w:lang w:val="uk-UA" w:eastAsia="en-US"/>
        </w:rPr>
        <w:t>5.4. Сторона, винна в порушенні умов Договору, внаслідок яких інша Сторона Договору зазнала збитки, зобов’язана відшкодувати їх в повному обсязі.</w:t>
      </w:r>
    </w:p>
    <w:p w14:paraId="6FEE0919" w14:textId="77777777" w:rsidR="00BE79AE" w:rsidRPr="00BE79AE" w:rsidRDefault="00BE79AE" w:rsidP="00BE79AE">
      <w:pPr>
        <w:ind w:firstLine="426"/>
        <w:jc w:val="both"/>
        <w:rPr>
          <w:sz w:val="28"/>
          <w:szCs w:val="28"/>
          <w:lang w:val="uk-UA"/>
        </w:rPr>
      </w:pPr>
      <w:r w:rsidRPr="00BE79AE">
        <w:rPr>
          <w:sz w:val="28"/>
          <w:szCs w:val="28"/>
          <w:lang w:val="uk-UA" w:eastAsia="en-US"/>
        </w:rPr>
        <w:t>5.5. Претензії Замовника (по нестачам, щодо якості товару (тощо) розглядаються Постачальником в строки і в порядку, встановленому законодавством України. Постачальник має право відхилити претензійні вимоги, заявлені з порушенням вимог діючого законодавства.</w:t>
      </w:r>
    </w:p>
    <w:p w14:paraId="19E002A3" w14:textId="77777777" w:rsidR="00BE79AE" w:rsidRPr="00BE79AE" w:rsidRDefault="00BE79AE" w:rsidP="00BE79AE">
      <w:pPr>
        <w:ind w:firstLine="426"/>
        <w:jc w:val="both"/>
        <w:rPr>
          <w:sz w:val="28"/>
          <w:szCs w:val="28"/>
          <w:lang w:val="uk-UA"/>
        </w:rPr>
      </w:pPr>
      <w:r w:rsidRPr="00BE79AE">
        <w:rPr>
          <w:sz w:val="28"/>
          <w:szCs w:val="28"/>
          <w:lang w:val="uk-UA" w:eastAsia="en-US"/>
        </w:rPr>
        <w:t>5.6. У випадку невиконання Постачальником визначених Договором умов, він сплачує на користь Замовника пеню із розрахунку подвійної облікової ставки НБУ, яка діяла в період, за який сплачується пеня від вартості непоставленого Товару за кожен день прострочення.</w:t>
      </w:r>
    </w:p>
    <w:p w14:paraId="41D1F91D" w14:textId="77777777" w:rsidR="00BE79AE" w:rsidRPr="00BE79AE" w:rsidRDefault="00BE79AE" w:rsidP="00BE79AE">
      <w:pPr>
        <w:ind w:firstLine="426"/>
        <w:jc w:val="both"/>
        <w:rPr>
          <w:sz w:val="28"/>
          <w:szCs w:val="28"/>
          <w:lang w:val="uk-UA"/>
        </w:rPr>
      </w:pPr>
      <w:r w:rsidRPr="00BE79AE">
        <w:rPr>
          <w:sz w:val="28"/>
          <w:szCs w:val="28"/>
          <w:lang w:val="uk-UA" w:eastAsia="en-US"/>
        </w:rPr>
        <w:t>5.7. За порушення термінів оплати вартості Товару у разі затримки бюджетного фінансування штрафні санкції до Замовника не застосовуються.</w:t>
      </w:r>
    </w:p>
    <w:p w14:paraId="2F4E9578" w14:textId="77777777" w:rsidR="00BE79AE" w:rsidRPr="00BE79AE" w:rsidRDefault="00BE79AE" w:rsidP="00BE79AE">
      <w:pPr>
        <w:ind w:firstLine="426"/>
        <w:jc w:val="both"/>
        <w:rPr>
          <w:sz w:val="28"/>
          <w:szCs w:val="28"/>
          <w:lang w:val="uk-UA" w:eastAsia="en-US"/>
        </w:rPr>
      </w:pPr>
      <w:r w:rsidRPr="00BE79AE">
        <w:rPr>
          <w:sz w:val="28"/>
          <w:szCs w:val="28"/>
          <w:lang w:val="uk-UA" w:eastAsia="en-US"/>
        </w:rPr>
        <w:t>5.8. Сплати Стороною визначених Договором та (або) чинним в Україні законодавством штрафних санкцій не звільняє її від обов’язку відшкодувати за вимогою іншої Сторони збитки, завдані порушенням Договору (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74C8DE74" w14:textId="77777777" w:rsidR="00BE79AE" w:rsidRPr="00BE79AE" w:rsidRDefault="00BE79AE" w:rsidP="00BE79AE">
      <w:pPr>
        <w:ind w:firstLine="426"/>
        <w:jc w:val="both"/>
        <w:rPr>
          <w:sz w:val="28"/>
          <w:szCs w:val="28"/>
          <w:lang w:val="uk-UA"/>
        </w:rPr>
      </w:pPr>
      <w:r w:rsidRPr="00BE79AE">
        <w:rPr>
          <w:sz w:val="28"/>
          <w:szCs w:val="28"/>
          <w:lang w:val="uk-UA" w:eastAsia="en-US"/>
        </w:rPr>
        <w:t>5.9.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w:t>
      </w:r>
    </w:p>
    <w:p w14:paraId="590AFB61" w14:textId="77777777" w:rsidR="00BE79AE" w:rsidRPr="00BE79AE" w:rsidRDefault="00BE79AE" w:rsidP="00BE79AE">
      <w:pPr>
        <w:ind w:firstLine="426"/>
        <w:jc w:val="both"/>
        <w:rPr>
          <w:sz w:val="28"/>
          <w:szCs w:val="28"/>
          <w:lang w:val="uk-UA"/>
        </w:rPr>
      </w:pPr>
      <w:r w:rsidRPr="00BE79AE">
        <w:rPr>
          <w:sz w:val="28"/>
          <w:szCs w:val="28"/>
          <w:lang w:val="uk-UA" w:eastAsia="en-US"/>
        </w:rPr>
        <w:t>5.10. Сторони звільняються від відповідальності за невиконання взятих на себе зобов’язань тільки у випадках або обставин непереборної сили, що виникла після укладання цього Договору та які Сторони не могли ані передбачити, ані попередити розумними заходами (надали – форс-мажор). Факт настання форс-мажору повинен бути документально підтвердженим органом (довідка Торговельно-промислової палати України). В разі відсутності підтвердження  Сторона, яка не виконала свої зобов’язання, несе відповідальність в повному обсязі.</w:t>
      </w:r>
    </w:p>
    <w:p w14:paraId="155AA02B" w14:textId="77777777" w:rsidR="00BE79AE" w:rsidRPr="00BE79AE" w:rsidRDefault="00BE79AE" w:rsidP="00BE79AE">
      <w:pPr>
        <w:ind w:firstLine="426"/>
        <w:rPr>
          <w:sz w:val="28"/>
          <w:szCs w:val="28"/>
          <w:lang w:val="uk-UA"/>
        </w:rPr>
      </w:pPr>
    </w:p>
    <w:p w14:paraId="50BF42A0" w14:textId="77777777" w:rsidR="00BE79AE" w:rsidRPr="00BE79AE" w:rsidRDefault="00BE79AE" w:rsidP="00BE79AE">
      <w:pPr>
        <w:ind w:firstLine="426"/>
        <w:jc w:val="center"/>
        <w:rPr>
          <w:b/>
          <w:sz w:val="28"/>
          <w:szCs w:val="28"/>
          <w:lang w:val="uk-UA" w:eastAsia="en-US"/>
        </w:rPr>
      </w:pPr>
      <w:r w:rsidRPr="00BE79AE">
        <w:rPr>
          <w:b/>
          <w:sz w:val="28"/>
          <w:szCs w:val="28"/>
          <w:lang w:val="uk-UA" w:eastAsia="en-US"/>
        </w:rPr>
        <w:t>6. ВИРІШЕННЯ СУПЕРЕЧОК</w:t>
      </w:r>
    </w:p>
    <w:p w14:paraId="546BC605" w14:textId="77777777" w:rsidR="00BE79AE" w:rsidRPr="00BE79AE" w:rsidRDefault="00BE79AE" w:rsidP="00BE79AE">
      <w:pPr>
        <w:ind w:firstLine="426"/>
        <w:jc w:val="both"/>
        <w:rPr>
          <w:bCs/>
          <w:sz w:val="28"/>
          <w:szCs w:val="28"/>
          <w:lang w:val="uk-UA" w:eastAsia="en-US"/>
        </w:rPr>
      </w:pPr>
      <w:r w:rsidRPr="00BE79AE">
        <w:rPr>
          <w:bCs/>
          <w:sz w:val="28"/>
          <w:szCs w:val="28"/>
          <w:lang w:val="uk-UA" w:eastAsia="en-US"/>
        </w:rPr>
        <w:t>6.1. Усі спори та розбіжності між Сторонами при укладанні, виконанні і розірванні цього Договору вирішується шляхом переговорів, а в разі недосягнення згоди – в суді відповідно до чинного Законодавства України.</w:t>
      </w:r>
    </w:p>
    <w:p w14:paraId="45989C1C" w14:textId="77777777" w:rsidR="00BE79AE" w:rsidRPr="00BE79AE" w:rsidRDefault="00BE79AE" w:rsidP="00BE79AE">
      <w:pPr>
        <w:ind w:firstLine="426"/>
        <w:rPr>
          <w:sz w:val="28"/>
          <w:szCs w:val="28"/>
          <w:lang w:val="uk-UA"/>
        </w:rPr>
      </w:pPr>
    </w:p>
    <w:p w14:paraId="0AA9C667" w14:textId="77777777" w:rsidR="00BE79AE" w:rsidRPr="00BE79AE" w:rsidRDefault="00BE79AE" w:rsidP="00BE79AE">
      <w:pPr>
        <w:keepNext/>
        <w:tabs>
          <w:tab w:val="left" w:pos="360"/>
          <w:tab w:val="left" w:pos="2552"/>
        </w:tabs>
        <w:snapToGrid w:val="0"/>
        <w:ind w:firstLine="426"/>
        <w:jc w:val="center"/>
        <w:outlineLvl w:val="1"/>
        <w:rPr>
          <w:b/>
          <w:sz w:val="28"/>
          <w:szCs w:val="28"/>
          <w:lang w:val="uk-UA" w:eastAsia="en-US"/>
        </w:rPr>
      </w:pPr>
      <w:r w:rsidRPr="00BE79AE">
        <w:rPr>
          <w:b/>
          <w:sz w:val="28"/>
          <w:szCs w:val="28"/>
          <w:lang w:val="uk-UA" w:eastAsia="en-US"/>
        </w:rPr>
        <w:t>7. ФОРС- МАЖОР</w:t>
      </w:r>
    </w:p>
    <w:p w14:paraId="2E2D03EF" w14:textId="77777777" w:rsidR="00BE79AE" w:rsidRPr="00BE79AE" w:rsidRDefault="00BE79AE" w:rsidP="00BE79AE">
      <w:pPr>
        <w:keepNext/>
        <w:tabs>
          <w:tab w:val="left" w:pos="360"/>
          <w:tab w:val="left" w:pos="2552"/>
        </w:tabs>
        <w:snapToGrid w:val="0"/>
        <w:ind w:firstLine="426"/>
        <w:jc w:val="both"/>
        <w:outlineLvl w:val="1"/>
        <w:rPr>
          <w:b/>
          <w:sz w:val="28"/>
          <w:szCs w:val="28"/>
          <w:lang w:val="uk-UA" w:eastAsia="en-US"/>
        </w:rPr>
      </w:pPr>
      <w:r w:rsidRPr="00BE79AE">
        <w:rPr>
          <w:bCs/>
          <w:sz w:val="28"/>
          <w:szCs w:val="28"/>
          <w:lang w:val="uk-UA" w:eastAsia="en-US"/>
        </w:rPr>
        <w:t>7.1. Під «форс-мажорним»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щодо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пандемія, карантинні обмежувальні заходи, масові заворушення та інші обставини.</w:t>
      </w:r>
    </w:p>
    <w:p w14:paraId="0FFCA93D" w14:textId="77777777" w:rsidR="00BE79AE" w:rsidRPr="00BE79AE" w:rsidRDefault="00BE79AE" w:rsidP="00BE79AE">
      <w:pPr>
        <w:keepNext/>
        <w:tabs>
          <w:tab w:val="left" w:pos="360"/>
          <w:tab w:val="left" w:pos="2552"/>
        </w:tabs>
        <w:snapToGrid w:val="0"/>
        <w:ind w:firstLine="426"/>
        <w:jc w:val="both"/>
        <w:outlineLvl w:val="1"/>
        <w:rPr>
          <w:bCs/>
          <w:sz w:val="28"/>
          <w:szCs w:val="28"/>
          <w:lang w:val="uk-UA" w:eastAsia="en-US"/>
        </w:rPr>
      </w:pPr>
      <w:r w:rsidRPr="00BE79AE">
        <w:rPr>
          <w:bCs/>
          <w:sz w:val="28"/>
          <w:szCs w:val="28"/>
          <w:lang w:val="uk-UA" w:eastAsia="en-US"/>
        </w:rPr>
        <w:t>7.2. При настанні обставин, зазначених у п. 7.1.  Сторона, яка опинилася під їх впливом, повинна в розумний строк, але не пізніше ніж через 5 (п’ять)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термін виконання зобов’язань.</w:t>
      </w:r>
    </w:p>
    <w:p w14:paraId="6AF55296" w14:textId="77777777" w:rsidR="00BE79AE" w:rsidRPr="00BE79AE" w:rsidRDefault="00BE79AE" w:rsidP="00BE79AE">
      <w:pPr>
        <w:keepNext/>
        <w:tabs>
          <w:tab w:val="left" w:pos="360"/>
          <w:tab w:val="left" w:pos="2552"/>
        </w:tabs>
        <w:snapToGrid w:val="0"/>
        <w:ind w:firstLine="426"/>
        <w:jc w:val="both"/>
        <w:outlineLvl w:val="1"/>
        <w:rPr>
          <w:bCs/>
          <w:sz w:val="28"/>
          <w:szCs w:val="28"/>
          <w:lang w:val="uk-UA" w:eastAsia="en-US"/>
        </w:rPr>
      </w:pPr>
      <w:r w:rsidRPr="00BE79AE">
        <w:rPr>
          <w:bCs/>
          <w:sz w:val="28"/>
          <w:szCs w:val="28"/>
          <w:lang w:val="uk-UA" w:eastAsia="en-US"/>
        </w:rPr>
        <w:t>7.3. у разі, якщо Сторона не направить або несвоєчасно направить повідомлення, передбачене в п. 7.2, вона повинна відшкодувати іншій Стороні збитки які виникли у зв’язку з таким неповідомленням або несвоєчасним повідомленням.</w:t>
      </w:r>
    </w:p>
    <w:p w14:paraId="78157FD1" w14:textId="77777777" w:rsidR="00170D1E" w:rsidRDefault="00BE79AE" w:rsidP="00170D1E">
      <w:pPr>
        <w:keepNext/>
        <w:tabs>
          <w:tab w:val="left" w:pos="360"/>
          <w:tab w:val="left" w:pos="2552"/>
        </w:tabs>
        <w:snapToGrid w:val="0"/>
        <w:ind w:firstLine="426"/>
        <w:jc w:val="both"/>
        <w:outlineLvl w:val="1"/>
        <w:rPr>
          <w:bCs/>
          <w:sz w:val="28"/>
          <w:szCs w:val="28"/>
          <w:lang w:val="uk-UA" w:eastAsia="en-US"/>
        </w:rPr>
      </w:pPr>
      <w:r w:rsidRPr="00BE79AE">
        <w:rPr>
          <w:bCs/>
          <w:sz w:val="28"/>
          <w:szCs w:val="28"/>
          <w:lang w:val="uk-UA" w:eastAsia="en-US"/>
        </w:rPr>
        <w:t>7.4. Строк виконання Сторонами своїх зобов’язань за цим договором продовжується на період дії обставин непереборної сили і ліквідації їх наслідків. В разі, коли такі обставини та їх наслідки продовжують існувати більш, ніж 1 (один) місяць, або коли при настанні таких обставин стає очевидно, що такі обставини та їх наслідки будуть діяти більше цього строку, Сторони у найкоротшій термін проводять переговори з метою узгодження альтернативних шляхів виконання цього Договору. У разі недосягнення згоди кожна із Сторін має право направити іншій Стороні повідомлення про припинення договору.</w:t>
      </w:r>
    </w:p>
    <w:p w14:paraId="59A006EC" w14:textId="6BD56DA2" w:rsidR="00170D1E" w:rsidRPr="00BE79AE" w:rsidRDefault="00170D1E" w:rsidP="00170D1E">
      <w:pPr>
        <w:keepNext/>
        <w:tabs>
          <w:tab w:val="left" w:pos="360"/>
          <w:tab w:val="left" w:pos="2552"/>
        </w:tabs>
        <w:snapToGrid w:val="0"/>
        <w:spacing w:after="240"/>
        <w:ind w:firstLine="426"/>
        <w:jc w:val="both"/>
        <w:outlineLvl w:val="1"/>
        <w:rPr>
          <w:bCs/>
          <w:sz w:val="28"/>
          <w:szCs w:val="28"/>
          <w:lang w:val="uk-UA" w:eastAsia="en-US"/>
        </w:rPr>
      </w:pPr>
      <w:r>
        <w:rPr>
          <w:bCs/>
          <w:sz w:val="28"/>
          <w:szCs w:val="28"/>
          <w:lang w:val="uk-UA" w:eastAsia="en-US"/>
        </w:rPr>
        <w:t>7.5.</w:t>
      </w:r>
      <w:r w:rsidRPr="00170D1E">
        <w:t xml:space="preserve"> </w:t>
      </w:r>
      <w:r w:rsidRPr="00170D1E">
        <w:rPr>
          <w:bCs/>
          <w:sz w:val="28"/>
          <w:szCs w:val="28"/>
          <w:lang w:val="uk-UA" w:eastAsia="en-US"/>
        </w:rPr>
        <w:t>Вважати оголошений 24.02.2022 воєнний стан в Україні  форс-мажорною обставиною для цілей виконання цього конкретного договору.</w:t>
      </w:r>
    </w:p>
    <w:p w14:paraId="0159B1E6" w14:textId="77777777" w:rsidR="00BE79AE" w:rsidRPr="00BE79AE" w:rsidRDefault="00BE79AE" w:rsidP="00BE79AE">
      <w:pPr>
        <w:keepNext/>
        <w:tabs>
          <w:tab w:val="left" w:pos="360"/>
          <w:tab w:val="left" w:pos="2552"/>
        </w:tabs>
        <w:snapToGrid w:val="0"/>
        <w:ind w:firstLine="426"/>
        <w:jc w:val="center"/>
        <w:outlineLvl w:val="1"/>
        <w:rPr>
          <w:bCs/>
          <w:sz w:val="28"/>
          <w:szCs w:val="28"/>
          <w:lang w:val="uk-UA" w:eastAsia="en-US"/>
        </w:rPr>
      </w:pPr>
      <w:r w:rsidRPr="00BE79AE">
        <w:rPr>
          <w:b/>
          <w:sz w:val="28"/>
          <w:szCs w:val="28"/>
          <w:lang w:val="uk-UA" w:eastAsia="en-US"/>
        </w:rPr>
        <w:t>8. СТРОК ДІЇ ДОГОВОРУ</w:t>
      </w:r>
    </w:p>
    <w:p w14:paraId="690A6E10" w14:textId="77777777" w:rsidR="00BE79AE" w:rsidRPr="00BE79AE" w:rsidRDefault="00BE79AE" w:rsidP="00BE79AE">
      <w:pPr>
        <w:tabs>
          <w:tab w:val="left" w:pos="0"/>
          <w:tab w:val="left" w:pos="180"/>
          <w:tab w:val="left" w:pos="360"/>
        </w:tabs>
        <w:ind w:firstLine="426"/>
        <w:jc w:val="both"/>
        <w:rPr>
          <w:rFonts w:eastAsia="Calibri"/>
          <w:sz w:val="28"/>
          <w:szCs w:val="28"/>
          <w:lang w:val="uk-UA" w:eastAsia="en-US"/>
        </w:rPr>
      </w:pPr>
      <w:r w:rsidRPr="00BE79AE">
        <w:rPr>
          <w:rFonts w:eastAsia="Calibri"/>
          <w:sz w:val="28"/>
          <w:szCs w:val="28"/>
          <w:lang w:val="uk-UA" w:eastAsia="en-US"/>
        </w:rPr>
        <w:t xml:space="preserve">8.1. Цей Договір набирає чинності з моменту його підписання Сторонами і діє до  </w:t>
      </w:r>
      <w:r w:rsidRPr="00BE79AE">
        <w:rPr>
          <w:rFonts w:eastAsia="Calibri"/>
          <w:b/>
          <w:bCs/>
          <w:sz w:val="28"/>
          <w:szCs w:val="28"/>
          <w:lang w:val="uk-UA" w:eastAsia="en-US"/>
        </w:rPr>
        <w:t>31 грудня  202</w:t>
      </w:r>
      <w:r w:rsidRPr="00BE79AE">
        <w:rPr>
          <w:rFonts w:eastAsia="Calibri"/>
          <w:b/>
          <w:bCs/>
          <w:sz w:val="28"/>
          <w:szCs w:val="28"/>
          <w:lang w:eastAsia="en-US"/>
        </w:rPr>
        <w:t>2</w:t>
      </w:r>
      <w:r w:rsidRPr="00BE79AE">
        <w:rPr>
          <w:rFonts w:eastAsia="Calibri"/>
          <w:b/>
          <w:bCs/>
          <w:sz w:val="28"/>
          <w:szCs w:val="28"/>
          <w:lang w:val="uk-UA" w:eastAsia="en-US"/>
        </w:rPr>
        <w:t xml:space="preserve"> року</w:t>
      </w:r>
      <w:r w:rsidRPr="00BE79AE">
        <w:rPr>
          <w:rFonts w:eastAsia="Calibri"/>
          <w:sz w:val="28"/>
          <w:szCs w:val="28"/>
          <w:lang w:val="uk-UA" w:eastAsia="en-US"/>
        </w:rPr>
        <w:t>,</w:t>
      </w:r>
      <w:r w:rsidRPr="00BE79AE">
        <w:rPr>
          <w:rFonts w:eastAsia="Calibri"/>
          <w:color w:val="FF0000"/>
          <w:sz w:val="28"/>
          <w:szCs w:val="28"/>
          <w:lang w:val="uk-UA" w:eastAsia="en-US"/>
        </w:rPr>
        <w:t xml:space="preserve"> </w:t>
      </w:r>
      <w:r w:rsidRPr="00BE79AE">
        <w:rPr>
          <w:rFonts w:eastAsia="Calibri"/>
          <w:sz w:val="28"/>
          <w:szCs w:val="28"/>
          <w:lang w:val="uk-UA" w:eastAsia="en-US"/>
        </w:rPr>
        <w:t>а в частині взаєморозрахунків – до повного виконання взятих на себе зобов’язань.</w:t>
      </w:r>
    </w:p>
    <w:p w14:paraId="502D4DC7" w14:textId="77777777" w:rsidR="00BE79AE" w:rsidRPr="00BE79AE" w:rsidRDefault="00BE79AE" w:rsidP="00BE79AE">
      <w:pPr>
        <w:tabs>
          <w:tab w:val="left" w:pos="0"/>
          <w:tab w:val="left" w:pos="180"/>
          <w:tab w:val="left" w:pos="360"/>
        </w:tabs>
        <w:ind w:firstLine="426"/>
        <w:jc w:val="both"/>
        <w:rPr>
          <w:rFonts w:eastAsia="Calibri"/>
          <w:sz w:val="28"/>
          <w:szCs w:val="28"/>
          <w:lang w:val="uk-UA" w:eastAsia="en-US"/>
        </w:rPr>
      </w:pPr>
      <w:r w:rsidRPr="00BE79AE">
        <w:rPr>
          <w:rFonts w:eastAsia="Calibri"/>
          <w:sz w:val="28"/>
          <w:szCs w:val="28"/>
          <w:lang w:val="uk-UA" w:eastAsia="en-US"/>
        </w:rPr>
        <w:t>8.2. Дія Договору може бути достроково припинена за взаємною угодою Сторін або на умовах, цим Договором  та передбачених чинним законодавством України.</w:t>
      </w:r>
    </w:p>
    <w:p w14:paraId="750DBB28" w14:textId="77777777" w:rsidR="00BE79AE" w:rsidRPr="00BE79AE" w:rsidRDefault="00BE79AE" w:rsidP="00BE79AE">
      <w:pPr>
        <w:tabs>
          <w:tab w:val="left" w:pos="0"/>
          <w:tab w:val="left" w:pos="180"/>
          <w:tab w:val="left" w:pos="360"/>
        </w:tabs>
        <w:ind w:firstLine="426"/>
        <w:jc w:val="both"/>
        <w:rPr>
          <w:rFonts w:eastAsia="Calibri"/>
          <w:sz w:val="28"/>
          <w:szCs w:val="28"/>
          <w:lang w:val="uk-UA" w:eastAsia="en-US"/>
        </w:rPr>
      </w:pPr>
    </w:p>
    <w:p w14:paraId="2AD1F501" w14:textId="77777777" w:rsidR="00BE79AE" w:rsidRPr="00BE79AE" w:rsidRDefault="00BE79AE" w:rsidP="00BE79AE">
      <w:pPr>
        <w:keepNext/>
        <w:tabs>
          <w:tab w:val="left" w:pos="360"/>
          <w:tab w:val="left" w:pos="2552"/>
        </w:tabs>
        <w:snapToGrid w:val="0"/>
        <w:ind w:left="852" w:firstLine="426"/>
        <w:jc w:val="center"/>
        <w:outlineLvl w:val="1"/>
        <w:rPr>
          <w:b/>
          <w:sz w:val="28"/>
          <w:szCs w:val="28"/>
          <w:lang w:val="uk-UA" w:eastAsia="en-US"/>
        </w:rPr>
      </w:pPr>
      <w:r w:rsidRPr="00BE79AE">
        <w:rPr>
          <w:b/>
          <w:sz w:val="28"/>
          <w:szCs w:val="28"/>
          <w:lang w:val="uk-UA" w:eastAsia="en-US"/>
        </w:rPr>
        <w:lastRenderedPageBreak/>
        <w:t>9. ІНШІ УМОВИ</w:t>
      </w:r>
    </w:p>
    <w:p w14:paraId="53B0EA6C" w14:textId="77777777" w:rsidR="00BE79AE" w:rsidRPr="00BE79AE" w:rsidRDefault="00BE79AE" w:rsidP="00BE79AE">
      <w:pPr>
        <w:widowControl w:val="0"/>
        <w:tabs>
          <w:tab w:val="left" w:pos="360"/>
        </w:tabs>
        <w:autoSpaceDE w:val="0"/>
        <w:autoSpaceDN w:val="0"/>
        <w:adjustRightInd w:val="0"/>
        <w:ind w:firstLine="426"/>
        <w:jc w:val="both"/>
        <w:rPr>
          <w:sz w:val="28"/>
          <w:szCs w:val="28"/>
          <w:lang w:val="uk-UA"/>
        </w:rPr>
      </w:pPr>
      <w:r w:rsidRPr="00BE79AE">
        <w:rPr>
          <w:sz w:val="28"/>
          <w:szCs w:val="28"/>
          <w:lang w:val="uk-UA"/>
        </w:rPr>
        <w:t>9.1. Цей Договір регламентує взаємини Сторін впродовж строку цього дії, при цьому всі попередні переговори, домовленості, листування, заяви і гарантії між Сторонами втрачають свою силу.</w:t>
      </w:r>
    </w:p>
    <w:p w14:paraId="451E20E1" w14:textId="77777777" w:rsidR="00BE79AE" w:rsidRPr="00BE79AE" w:rsidRDefault="00BE79AE" w:rsidP="00BE79AE">
      <w:pPr>
        <w:widowControl w:val="0"/>
        <w:tabs>
          <w:tab w:val="left" w:pos="360"/>
        </w:tabs>
        <w:autoSpaceDE w:val="0"/>
        <w:autoSpaceDN w:val="0"/>
        <w:adjustRightInd w:val="0"/>
        <w:ind w:firstLine="426"/>
        <w:jc w:val="both"/>
        <w:rPr>
          <w:sz w:val="28"/>
          <w:szCs w:val="28"/>
          <w:lang w:val="uk-UA"/>
        </w:rPr>
      </w:pPr>
      <w:r w:rsidRPr="00BE79AE">
        <w:rPr>
          <w:sz w:val="28"/>
          <w:szCs w:val="28"/>
          <w:lang w:val="uk-UA"/>
        </w:rPr>
        <w:t>9.2. У випадках, не передбачених цим договором, Сторони керуються чинним  законодавством України.</w:t>
      </w:r>
    </w:p>
    <w:p w14:paraId="2FE023F1" w14:textId="77777777" w:rsidR="00BE79AE" w:rsidRPr="00BE79AE" w:rsidRDefault="00BE79AE" w:rsidP="00BE79AE">
      <w:pPr>
        <w:widowControl w:val="0"/>
        <w:tabs>
          <w:tab w:val="left" w:pos="360"/>
        </w:tabs>
        <w:autoSpaceDE w:val="0"/>
        <w:autoSpaceDN w:val="0"/>
        <w:adjustRightInd w:val="0"/>
        <w:ind w:firstLine="426"/>
        <w:jc w:val="both"/>
        <w:rPr>
          <w:sz w:val="28"/>
          <w:szCs w:val="28"/>
          <w:lang w:val="uk-UA"/>
        </w:rPr>
      </w:pPr>
      <w:r w:rsidRPr="00BE79AE">
        <w:rPr>
          <w:sz w:val="28"/>
          <w:szCs w:val="28"/>
          <w:lang w:val="uk-UA"/>
        </w:rPr>
        <w:t>9.3. Цей договір укладено у двох примірниках, кожен з яких має однакову юридичну силу,  по одному для Сторін  що скріпляється підписами та печатками (за наявності) уповноважених на це Сторін.</w:t>
      </w:r>
    </w:p>
    <w:p w14:paraId="44CFA3FA" w14:textId="77777777" w:rsidR="00BE79AE" w:rsidRPr="00BE79AE" w:rsidRDefault="00BE79AE" w:rsidP="00BE79AE">
      <w:pPr>
        <w:widowControl w:val="0"/>
        <w:tabs>
          <w:tab w:val="left" w:pos="360"/>
        </w:tabs>
        <w:autoSpaceDE w:val="0"/>
        <w:autoSpaceDN w:val="0"/>
        <w:adjustRightInd w:val="0"/>
        <w:ind w:firstLine="426"/>
        <w:jc w:val="both"/>
        <w:rPr>
          <w:sz w:val="28"/>
          <w:szCs w:val="28"/>
          <w:lang w:val="uk-UA"/>
        </w:rPr>
      </w:pPr>
      <w:r w:rsidRPr="00BE79AE">
        <w:rPr>
          <w:sz w:val="28"/>
          <w:szCs w:val="28"/>
          <w:lang w:val="uk-UA"/>
        </w:rPr>
        <w:t>9.4. Всі зміни і доповнення до цього Договору приймаються лише за взаємною згодою Сторін і набирають чинності після їх письмового оформлення Сторонами додатковою угодою.</w:t>
      </w:r>
    </w:p>
    <w:p w14:paraId="6CD275F9" w14:textId="77777777" w:rsidR="00BE79AE" w:rsidRPr="00BE79AE" w:rsidRDefault="00BE79AE" w:rsidP="00BE79AE">
      <w:pPr>
        <w:widowControl w:val="0"/>
        <w:tabs>
          <w:tab w:val="left" w:pos="360"/>
        </w:tabs>
        <w:autoSpaceDE w:val="0"/>
        <w:autoSpaceDN w:val="0"/>
        <w:adjustRightInd w:val="0"/>
        <w:ind w:firstLine="426"/>
        <w:jc w:val="both"/>
        <w:rPr>
          <w:sz w:val="28"/>
          <w:szCs w:val="28"/>
          <w:lang w:val="uk-UA"/>
        </w:rPr>
      </w:pPr>
      <w:r w:rsidRPr="00BE79AE">
        <w:rPr>
          <w:sz w:val="28"/>
          <w:szCs w:val="28"/>
          <w:lang w:val="uk-UA"/>
        </w:rPr>
        <w:t xml:space="preserve"> 9.5. У разі  зміни банківських реквізитів однієї із Сторін, Сторона у якої відбулися  зміни повідомляє письмово іншу Сторону у 5 (п’яти) денний термін </w:t>
      </w:r>
      <w:proofErr w:type="spellStart"/>
      <w:r w:rsidRPr="00BE79AE">
        <w:rPr>
          <w:sz w:val="28"/>
          <w:szCs w:val="28"/>
          <w:lang w:val="uk-UA"/>
        </w:rPr>
        <w:t>термін</w:t>
      </w:r>
      <w:proofErr w:type="spellEnd"/>
      <w:r w:rsidRPr="00BE79AE">
        <w:rPr>
          <w:sz w:val="28"/>
          <w:szCs w:val="28"/>
          <w:lang w:val="uk-UA"/>
        </w:rPr>
        <w:t xml:space="preserve"> з моменту змін, без укладання додаткової угоди до Договору.</w:t>
      </w:r>
    </w:p>
    <w:p w14:paraId="6104CE96" w14:textId="77777777" w:rsidR="00BE79AE" w:rsidRPr="00BE79AE" w:rsidRDefault="00BE79AE" w:rsidP="00BE79AE">
      <w:pPr>
        <w:spacing w:after="160" w:line="259" w:lineRule="auto"/>
        <w:rPr>
          <w:rFonts w:ascii="Calibri" w:eastAsia="Calibri" w:hAnsi="Calibri"/>
          <w:sz w:val="22"/>
          <w:szCs w:val="22"/>
          <w:lang w:val="ru-UA" w:eastAsia="en-US"/>
        </w:rPr>
      </w:pPr>
    </w:p>
    <w:p w14:paraId="10763786" w14:textId="77777777" w:rsidR="00BE79AE" w:rsidRPr="00BE79AE" w:rsidRDefault="00BE79AE" w:rsidP="00BE79AE">
      <w:pPr>
        <w:widowControl w:val="0"/>
        <w:tabs>
          <w:tab w:val="left" w:pos="360"/>
        </w:tabs>
        <w:autoSpaceDE w:val="0"/>
        <w:autoSpaceDN w:val="0"/>
        <w:adjustRightInd w:val="0"/>
        <w:ind w:firstLine="426"/>
        <w:jc w:val="center"/>
        <w:rPr>
          <w:b/>
          <w:bCs/>
          <w:sz w:val="28"/>
          <w:szCs w:val="28"/>
          <w:lang w:val="uk-UA"/>
        </w:rPr>
      </w:pPr>
      <w:r w:rsidRPr="00BE79AE">
        <w:rPr>
          <w:b/>
          <w:bCs/>
          <w:sz w:val="28"/>
          <w:szCs w:val="28"/>
          <w:lang w:val="uk-UA"/>
        </w:rPr>
        <w:t>10. ДОДАТКИ ДО ДОГОВОРУ</w:t>
      </w:r>
    </w:p>
    <w:p w14:paraId="223CB9CB" w14:textId="77777777" w:rsidR="00BE79AE" w:rsidRPr="00BE79AE" w:rsidRDefault="00BE79AE" w:rsidP="00BE79AE">
      <w:pPr>
        <w:widowControl w:val="0"/>
        <w:tabs>
          <w:tab w:val="left" w:pos="360"/>
        </w:tabs>
        <w:autoSpaceDE w:val="0"/>
        <w:autoSpaceDN w:val="0"/>
        <w:adjustRightInd w:val="0"/>
        <w:ind w:firstLine="426"/>
        <w:rPr>
          <w:sz w:val="28"/>
          <w:szCs w:val="28"/>
          <w:lang w:val="uk-UA"/>
        </w:rPr>
      </w:pPr>
      <w:r w:rsidRPr="00BE79AE">
        <w:rPr>
          <w:sz w:val="28"/>
          <w:szCs w:val="28"/>
          <w:lang w:val="uk-UA"/>
        </w:rPr>
        <w:t>10.1. Невід’ємною частиною цього Договору є:</w:t>
      </w:r>
    </w:p>
    <w:p w14:paraId="0EB0575F" w14:textId="77777777" w:rsidR="00BE79AE" w:rsidRPr="00BE79AE" w:rsidRDefault="00BE79AE" w:rsidP="00BE79AE">
      <w:pPr>
        <w:widowControl w:val="0"/>
        <w:tabs>
          <w:tab w:val="left" w:pos="360"/>
        </w:tabs>
        <w:autoSpaceDE w:val="0"/>
        <w:autoSpaceDN w:val="0"/>
        <w:adjustRightInd w:val="0"/>
        <w:ind w:firstLine="426"/>
        <w:rPr>
          <w:sz w:val="28"/>
          <w:szCs w:val="28"/>
          <w:lang w:val="uk-UA"/>
        </w:rPr>
      </w:pPr>
      <w:r w:rsidRPr="00BE79AE">
        <w:rPr>
          <w:sz w:val="28"/>
          <w:szCs w:val="28"/>
          <w:lang w:val="uk-UA"/>
        </w:rPr>
        <w:t>10.1.1. Додаток 1 – Специфікація.</w:t>
      </w:r>
    </w:p>
    <w:p w14:paraId="1E149AF3" w14:textId="77777777" w:rsidR="00BE79AE" w:rsidRPr="00BE79AE" w:rsidRDefault="00BE79AE" w:rsidP="00BE79AE">
      <w:pPr>
        <w:keepNext/>
        <w:tabs>
          <w:tab w:val="left" w:pos="360"/>
        </w:tabs>
        <w:snapToGrid w:val="0"/>
        <w:outlineLvl w:val="1"/>
        <w:rPr>
          <w:b/>
          <w:sz w:val="28"/>
          <w:szCs w:val="28"/>
          <w:lang w:val="uk-UA" w:eastAsia="en-US"/>
        </w:rPr>
      </w:pPr>
    </w:p>
    <w:p w14:paraId="1789220A" w14:textId="154B6C65" w:rsidR="00BE79AE" w:rsidRDefault="00BE79AE" w:rsidP="00BE79AE">
      <w:pPr>
        <w:keepNext/>
        <w:tabs>
          <w:tab w:val="left" w:pos="360"/>
        </w:tabs>
        <w:snapToGrid w:val="0"/>
        <w:ind w:left="132" w:firstLine="426"/>
        <w:jc w:val="center"/>
        <w:outlineLvl w:val="1"/>
        <w:rPr>
          <w:b/>
          <w:sz w:val="28"/>
          <w:szCs w:val="28"/>
          <w:lang w:val="uk-UA" w:eastAsia="en-US"/>
        </w:rPr>
      </w:pPr>
      <w:r w:rsidRPr="00BE79AE">
        <w:rPr>
          <w:b/>
          <w:sz w:val="28"/>
          <w:szCs w:val="28"/>
          <w:lang w:val="uk-UA" w:eastAsia="en-US"/>
        </w:rPr>
        <w:t>11. РЕКВІЗИТИ СТОРІН</w:t>
      </w:r>
    </w:p>
    <w:p w14:paraId="098A2414" w14:textId="77777777" w:rsidR="003661DD" w:rsidRPr="00BE79AE" w:rsidRDefault="003661DD" w:rsidP="00BE79AE">
      <w:pPr>
        <w:keepNext/>
        <w:tabs>
          <w:tab w:val="left" w:pos="360"/>
        </w:tabs>
        <w:snapToGrid w:val="0"/>
        <w:ind w:left="132" w:firstLine="426"/>
        <w:jc w:val="center"/>
        <w:outlineLvl w:val="1"/>
        <w:rPr>
          <w:b/>
          <w:sz w:val="28"/>
          <w:szCs w:val="28"/>
          <w:lang w:val="uk-UA" w:eastAsia="en-US"/>
        </w:rPr>
      </w:pPr>
    </w:p>
    <w:tbl>
      <w:tblPr>
        <w:tblW w:w="0" w:type="auto"/>
        <w:tblLook w:val="01E0" w:firstRow="1" w:lastRow="1" w:firstColumn="1" w:lastColumn="1" w:noHBand="0" w:noVBand="0"/>
      </w:tblPr>
      <w:tblGrid>
        <w:gridCol w:w="5071"/>
        <w:gridCol w:w="4926"/>
      </w:tblGrid>
      <w:tr w:rsidR="00BE79AE" w:rsidRPr="00BE79AE" w14:paraId="1505C541" w14:textId="77777777" w:rsidTr="00121E6B">
        <w:trPr>
          <w:trHeight w:val="3427"/>
        </w:trPr>
        <w:tc>
          <w:tcPr>
            <w:tcW w:w="5140" w:type="dxa"/>
          </w:tcPr>
          <w:p w14:paraId="02EB913C" w14:textId="77777777" w:rsidR="00BE79AE" w:rsidRPr="00BE79AE" w:rsidRDefault="00BE79AE" w:rsidP="00BE79AE">
            <w:pPr>
              <w:rPr>
                <w:b/>
                <w:sz w:val="26"/>
                <w:szCs w:val="26"/>
                <w:lang w:val="uk-UA"/>
              </w:rPr>
            </w:pPr>
            <w:bookmarkStart w:id="11" w:name="_Hlk118972860"/>
            <w:r w:rsidRPr="00BE79AE">
              <w:rPr>
                <w:b/>
                <w:sz w:val="26"/>
                <w:szCs w:val="26"/>
                <w:lang w:val="uk-UA"/>
              </w:rPr>
              <w:t xml:space="preserve">                          Замовник:</w:t>
            </w:r>
          </w:p>
          <w:p w14:paraId="222F55BC" w14:textId="77777777" w:rsidR="00BE79AE" w:rsidRPr="00BE79AE" w:rsidRDefault="00BE79AE" w:rsidP="00BE79AE">
            <w:pPr>
              <w:keepNext/>
              <w:outlineLvl w:val="2"/>
              <w:rPr>
                <w:b/>
                <w:sz w:val="26"/>
                <w:szCs w:val="26"/>
                <w:lang w:val="uk-UA"/>
              </w:rPr>
            </w:pPr>
            <w:bookmarkStart w:id="12" w:name="_Hlk32836361"/>
            <w:r w:rsidRPr="00BE79AE">
              <w:rPr>
                <w:b/>
                <w:sz w:val="26"/>
                <w:szCs w:val="26"/>
                <w:lang w:val="uk-UA"/>
              </w:rPr>
              <w:t>Центр комплексної реабілітації для осіб з інвалідністю Дніпровського району міста Києва</w:t>
            </w:r>
          </w:p>
          <w:bookmarkEnd w:id="12"/>
          <w:p w14:paraId="0CF8C3DA" w14:textId="6009D25A" w:rsidR="00BE79AE" w:rsidRPr="00BE79AE" w:rsidRDefault="00BE79AE" w:rsidP="00BE79AE">
            <w:pPr>
              <w:rPr>
                <w:b/>
                <w:sz w:val="26"/>
                <w:szCs w:val="26"/>
                <w:lang w:val="uk-UA"/>
              </w:rPr>
            </w:pPr>
            <w:r w:rsidRPr="00BE79AE">
              <w:rPr>
                <w:sz w:val="26"/>
                <w:szCs w:val="26"/>
                <w:lang w:val="uk-UA"/>
              </w:rPr>
              <w:t>02</w:t>
            </w:r>
            <w:r w:rsidR="000E1C72">
              <w:rPr>
                <w:sz w:val="26"/>
                <w:szCs w:val="26"/>
                <w:lang w:val="uk-UA"/>
              </w:rPr>
              <w:t>125</w:t>
            </w:r>
            <w:r w:rsidRPr="00BE79AE">
              <w:rPr>
                <w:sz w:val="26"/>
                <w:szCs w:val="26"/>
              </w:rPr>
              <w:t xml:space="preserve">. </w:t>
            </w:r>
            <w:r w:rsidRPr="00BE79AE">
              <w:rPr>
                <w:sz w:val="26"/>
                <w:szCs w:val="26"/>
                <w:lang w:val="uk-UA"/>
              </w:rPr>
              <w:t>м. Київ</w:t>
            </w:r>
          </w:p>
          <w:p w14:paraId="3E7E2F4D" w14:textId="77777777" w:rsidR="00BE79AE" w:rsidRPr="00BE79AE" w:rsidRDefault="00BE79AE" w:rsidP="00BE79AE">
            <w:pPr>
              <w:rPr>
                <w:b/>
                <w:sz w:val="26"/>
                <w:szCs w:val="26"/>
                <w:lang w:val="uk-UA"/>
              </w:rPr>
            </w:pPr>
            <w:r w:rsidRPr="00BE79AE">
              <w:rPr>
                <w:sz w:val="26"/>
                <w:szCs w:val="26"/>
                <w:lang w:val="uk-UA"/>
              </w:rPr>
              <w:t xml:space="preserve">вул. </w:t>
            </w:r>
            <w:proofErr w:type="spellStart"/>
            <w:r w:rsidRPr="00BE79AE">
              <w:rPr>
                <w:sz w:val="26"/>
                <w:szCs w:val="26"/>
              </w:rPr>
              <w:t>Остафія</w:t>
            </w:r>
            <w:proofErr w:type="spellEnd"/>
            <w:r w:rsidRPr="00BE79AE">
              <w:rPr>
                <w:sz w:val="26"/>
                <w:szCs w:val="26"/>
              </w:rPr>
              <w:t xml:space="preserve"> Дашкевича</w:t>
            </w:r>
            <w:r w:rsidRPr="00BE79AE">
              <w:rPr>
                <w:sz w:val="26"/>
                <w:szCs w:val="26"/>
                <w:lang w:val="uk-UA"/>
              </w:rPr>
              <w:t>, 7-А (корпус ІІ)</w:t>
            </w:r>
          </w:p>
          <w:p w14:paraId="09E98427" w14:textId="77777777" w:rsidR="00BE79AE" w:rsidRPr="00BE79AE" w:rsidRDefault="00BE79AE" w:rsidP="00BE79AE">
            <w:pPr>
              <w:rPr>
                <w:sz w:val="26"/>
                <w:szCs w:val="26"/>
              </w:rPr>
            </w:pPr>
            <w:r w:rsidRPr="00BE79AE">
              <w:rPr>
                <w:sz w:val="26"/>
                <w:szCs w:val="26"/>
                <w:lang w:val="en-US"/>
              </w:rPr>
              <w:t>UA</w:t>
            </w:r>
            <w:r w:rsidRPr="00BE79AE">
              <w:rPr>
                <w:sz w:val="26"/>
                <w:szCs w:val="26"/>
              </w:rPr>
              <w:t>678201720344261001100095185</w:t>
            </w:r>
          </w:p>
          <w:p w14:paraId="5E7F8436" w14:textId="77777777" w:rsidR="00BE79AE" w:rsidRPr="00BE79AE" w:rsidRDefault="00BE79AE" w:rsidP="00BE79AE">
            <w:pPr>
              <w:rPr>
                <w:sz w:val="26"/>
                <w:szCs w:val="26"/>
                <w:lang w:val="uk-UA"/>
              </w:rPr>
            </w:pPr>
            <w:r w:rsidRPr="00BE79AE">
              <w:rPr>
                <w:sz w:val="26"/>
                <w:szCs w:val="26"/>
                <w:lang w:val="uk-UA"/>
              </w:rPr>
              <w:t xml:space="preserve">в УДКСУ у Дніпровському районі м. Києва                 </w:t>
            </w:r>
          </w:p>
          <w:p w14:paraId="5D0006B9" w14:textId="77777777" w:rsidR="00BE79AE" w:rsidRPr="00BE79AE" w:rsidRDefault="00BE79AE" w:rsidP="00BE79AE">
            <w:pPr>
              <w:rPr>
                <w:sz w:val="26"/>
                <w:szCs w:val="26"/>
              </w:rPr>
            </w:pPr>
            <w:r w:rsidRPr="00BE79AE">
              <w:rPr>
                <w:sz w:val="26"/>
                <w:szCs w:val="26"/>
                <w:lang w:val="uk-UA"/>
              </w:rPr>
              <w:t>МФО 820</w:t>
            </w:r>
            <w:r w:rsidRPr="00BE79AE">
              <w:rPr>
                <w:sz w:val="26"/>
                <w:szCs w:val="26"/>
              </w:rPr>
              <w:t>172</w:t>
            </w:r>
          </w:p>
          <w:p w14:paraId="650ED1C1" w14:textId="77777777" w:rsidR="00BE79AE" w:rsidRPr="00BE79AE" w:rsidRDefault="00BE79AE" w:rsidP="00BE79AE">
            <w:pPr>
              <w:rPr>
                <w:sz w:val="26"/>
                <w:szCs w:val="26"/>
                <w:lang w:val="uk-UA"/>
              </w:rPr>
            </w:pPr>
            <w:r w:rsidRPr="00BE79AE">
              <w:rPr>
                <w:sz w:val="26"/>
                <w:szCs w:val="26"/>
                <w:lang w:val="uk-UA"/>
              </w:rPr>
              <w:t>Код  42683656</w:t>
            </w:r>
          </w:p>
          <w:p w14:paraId="0491BE32" w14:textId="77777777" w:rsidR="00BE79AE" w:rsidRPr="00BE79AE" w:rsidRDefault="00BE79AE" w:rsidP="00BE79AE">
            <w:pPr>
              <w:rPr>
                <w:b/>
                <w:bCs/>
                <w:sz w:val="26"/>
                <w:szCs w:val="26"/>
                <w:lang w:val="uk-UA"/>
              </w:rPr>
            </w:pPr>
          </w:p>
          <w:p w14:paraId="663A38E9" w14:textId="77777777" w:rsidR="00BE79AE" w:rsidRPr="00BE79AE" w:rsidRDefault="00BE79AE" w:rsidP="00BE79AE">
            <w:pPr>
              <w:rPr>
                <w:b/>
                <w:bCs/>
                <w:sz w:val="26"/>
                <w:szCs w:val="26"/>
                <w:lang w:val="uk-UA"/>
              </w:rPr>
            </w:pPr>
          </w:p>
          <w:p w14:paraId="62A63E0D" w14:textId="77777777" w:rsidR="00BE79AE" w:rsidRPr="00BE79AE" w:rsidRDefault="00BE79AE" w:rsidP="00BE79AE">
            <w:pPr>
              <w:rPr>
                <w:b/>
                <w:sz w:val="26"/>
                <w:szCs w:val="26"/>
                <w:lang w:val="uk-UA"/>
              </w:rPr>
            </w:pPr>
            <w:r w:rsidRPr="00BE79AE">
              <w:rPr>
                <w:b/>
                <w:bCs/>
                <w:sz w:val="26"/>
                <w:szCs w:val="26"/>
                <w:lang w:val="uk-UA"/>
              </w:rPr>
              <w:t>Директор                              М. Л. Корява</w:t>
            </w:r>
          </w:p>
        </w:tc>
        <w:tc>
          <w:tcPr>
            <w:tcW w:w="5141" w:type="dxa"/>
          </w:tcPr>
          <w:p w14:paraId="1EA758C8" w14:textId="77777777" w:rsidR="00BE79AE" w:rsidRPr="00BE79AE" w:rsidRDefault="00BE79AE" w:rsidP="00BE79AE">
            <w:pPr>
              <w:rPr>
                <w:b/>
                <w:sz w:val="26"/>
                <w:szCs w:val="26"/>
                <w:lang w:val="uk-UA"/>
              </w:rPr>
            </w:pPr>
            <w:r w:rsidRPr="00BE79AE">
              <w:rPr>
                <w:b/>
                <w:sz w:val="26"/>
                <w:szCs w:val="26"/>
                <w:lang w:val="uk-UA"/>
              </w:rPr>
              <w:t xml:space="preserve">                             Постачальник :</w:t>
            </w:r>
          </w:p>
        </w:tc>
      </w:tr>
      <w:bookmarkEnd w:id="11"/>
    </w:tbl>
    <w:p w14:paraId="196D04DD" w14:textId="77777777" w:rsidR="00BE79AE" w:rsidRPr="00BE79AE" w:rsidRDefault="00BE79AE" w:rsidP="00BE79AE">
      <w:pPr>
        <w:spacing w:after="160" w:line="259" w:lineRule="auto"/>
        <w:rPr>
          <w:rFonts w:ascii="Calibri" w:eastAsia="Calibri" w:hAnsi="Calibri"/>
          <w:sz w:val="22"/>
          <w:szCs w:val="22"/>
          <w:lang w:val="ru-UA" w:eastAsia="en-US"/>
        </w:rPr>
      </w:pPr>
    </w:p>
    <w:p w14:paraId="0660593F" w14:textId="77777777" w:rsidR="00BE79AE" w:rsidRPr="00BE79AE" w:rsidRDefault="00BE79AE" w:rsidP="00BE79AE">
      <w:pPr>
        <w:spacing w:after="200" w:line="276" w:lineRule="auto"/>
        <w:rPr>
          <w:sz w:val="26"/>
          <w:szCs w:val="26"/>
          <w:lang w:val="uk-UA" w:eastAsia="en-US"/>
        </w:rPr>
      </w:pPr>
    </w:p>
    <w:p w14:paraId="394C79E3" w14:textId="77777777" w:rsidR="00BE79AE" w:rsidRPr="00BE79AE" w:rsidRDefault="00BE79AE" w:rsidP="00BE79AE">
      <w:pPr>
        <w:spacing w:after="200" w:line="276" w:lineRule="auto"/>
        <w:jc w:val="center"/>
        <w:rPr>
          <w:sz w:val="26"/>
          <w:szCs w:val="26"/>
          <w:lang w:val="uk-UA" w:eastAsia="en-US"/>
        </w:rPr>
      </w:pPr>
      <w:r w:rsidRPr="00BE79AE">
        <w:rPr>
          <w:sz w:val="26"/>
          <w:szCs w:val="26"/>
          <w:lang w:val="uk-UA" w:eastAsia="en-US"/>
        </w:rPr>
        <w:t xml:space="preserve">                                                                          </w:t>
      </w:r>
    </w:p>
    <w:p w14:paraId="45ECD58D" w14:textId="77777777" w:rsidR="00BE79AE" w:rsidRPr="00BE79AE" w:rsidRDefault="00BE79AE" w:rsidP="00BE79AE">
      <w:pPr>
        <w:spacing w:after="200" w:line="276" w:lineRule="auto"/>
        <w:jc w:val="center"/>
        <w:rPr>
          <w:sz w:val="26"/>
          <w:szCs w:val="26"/>
          <w:lang w:val="uk-UA" w:eastAsia="en-US"/>
        </w:rPr>
      </w:pPr>
    </w:p>
    <w:p w14:paraId="29C96521" w14:textId="77777777" w:rsidR="00BE79AE" w:rsidRPr="00BE79AE" w:rsidRDefault="00BE79AE" w:rsidP="00BE79AE">
      <w:pPr>
        <w:spacing w:after="200" w:line="276" w:lineRule="auto"/>
        <w:jc w:val="center"/>
        <w:rPr>
          <w:sz w:val="26"/>
          <w:szCs w:val="26"/>
          <w:lang w:val="uk-UA" w:eastAsia="en-US"/>
        </w:rPr>
      </w:pPr>
    </w:p>
    <w:p w14:paraId="2E3973D6" w14:textId="77777777" w:rsidR="00BE79AE" w:rsidRPr="00BE79AE" w:rsidRDefault="00BE79AE" w:rsidP="00BE79AE">
      <w:pPr>
        <w:spacing w:after="200" w:line="276" w:lineRule="auto"/>
        <w:jc w:val="center"/>
        <w:rPr>
          <w:sz w:val="26"/>
          <w:szCs w:val="26"/>
          <w:lang w:val="uk-UA" w:eastAsia="en-US"/>
        </w:rPr>
      </w:pPr>
    </w:p>
    <w:p w14:paraId="6D1DB234" w14:textId="77777777" w:rsidR="00BE79AE" w:rsidRPr="00BE79AE" w:rsidRDefault="00BE79AE" w:rsidP="00BE79AE">
      <w:pPr>
        <w:spacing w:after="200" w:line="276" w:lineRule="auto"/>
        <w:jc w:val="center"/>
        <w:rPr>
          <w:sz w:val="26"/>
          <w:szCs w:val="26"/>
          <w:lang w:val="uk-UA" w:eastAsia="en-US"/>
        </w:rPr>
      </w:pPr>
    </w:p>
    <w:p w14:paraId="274A7073" w14:textId="77777777" w:rsidR="00BE79AE" w:rsidRPr="00BE79AE" w:rsidRDefault="00BE79AE" w:rsidP="00BE79AE">
      <w:pPr>
        <w:spacing w:after="200" w:line="276" w:lineRule="auto"/>
        <w:jc w:val="center"/>
        <w:rPr>
          <w:sz w:val="26"/>
          <w:szCs w:val="26"/>
          <w:lang w:val="uk-UA" w:eastAsia="en-US"/>
        </w:rPr>
      </w:pPr>
    </w:p>
    <w:p w14:paraId="6DC8B37B" w14:textId="77777777" w:rsidR="00BE79AE" w:rsidRPr="00BE79AE" w:rsidRDefault="00BE79AE" w:rsidP="00BE79AE">
      <w:pPr>
        <w:spacing w:after="200" w:line="276" w:lineRule="auto"/>
        <w:jc w:val="center"/>
        <w:rPr>
          <w:sz w:val="26"/>
          <w:szCs w:val="26"/>
          <w:lang w:val="uk-UA" w:eastAsia="en-US"/>
        </w:rPr>
      </w:pPr>
    </w:p>
    <w:p w14:paraId="17749F65" w14:textId="77777777" w:rsidR="00BE79AE" w:rsidRPr="00BE79AE" w:rsidRDefault="00BE79AE" w:rsidP="00BE79AE">
      <w:pPr>
        <w:spacing w:after="200" w:line="276" w:lineRule="auto"/>
        <w:jc w:val="center"/>
        <w:rPr>
          <w:sz w:val="26"/>
          <w:szCs w:val="26"/>
          <w:lang w:val="uk-UA" w:eastAsia="en-US"/>
        </w:rPr>
      </w:pPr>
    </w:p>
    <w:p w14:paraId="7013B0EB" w14:textId="77777777" w:rsidR="00BE79AE" w:rsidRPr="00BE79AE" w:rsidRDefault="00BE79AE" w:rsidP="003661DD">
      <w:pPr>
        <w:spacing w:line="276" w:lineRule="auto"/>
        <w:jc w:val="center"/>
        <w:rPr>
          <w:sz w:val="26"/>
          <w:szCs w:val="26"/>
          <w:lang w:val="uk-UA" w:eastAsia="en-US"/>
        </w:rPr>
      </w:pPr>
      <w:r w:rsidRPr="00BE79AE">
        <w:rPr>
          <w:sz w:val="26"/>
          <w:szCs w:val="26"/>
          <w:lang w:val="uk-UA" w:eastAsia="en-US"/>
        </w:rPr>
        <w:t xml:space="preserve">                                                                       </w:t>
      </w:r>
      <w:bookmarkStart w:id="13" w:name="_Hlk118972821"/>
      <w:r w:rsidRPr="00BE79AE">
        <w:rPr>
          <w:bCs/>
          <w:sz w:val="26"/>
          <w:szCs w:val="26"/>
          <w:lang w:val="uk-UA" w:eastAsia="en-US"/>
        </w:rPr>
        <w:t>Додаток №1</w:t>
      </w:r>
    </w:p>
    <w:p w14:paraId="3E771ACC" w14:textId="77777777" w:rsidR="00BE79AE" w:rsidRPr="00BE79AE" w:rsidRDefault="00BE79AE" w:rsidP="003661DD">
      <w:pPr>
        <w:spacing w:line="276" w:lineRule="auto"/>
        <w:jc w:val="center"/>
        <w:rPr>
          <w:bCs/>
          <w:sz w:val="26"/>
          <w:szCs w:val="26"/>
          <w:lang w:val="uk-UA" w:eastAsia="en-US"/>
        </w:rPr>
      </w:pPr>
      <w:r w:rsidRPr="00BE79AE">
        <w:rPr>
          <w:bCs/>
          <w:sz w:val="26"/>
          <w:szCs w:val="26"/>
          <w:lang w:val="uk-UA" w:eastAsia="en-US"/>
        </w:rPr>
        <w:t xml:space="preserve">                                                                                      до Договору №______  </w:t>
      </w:r>
    </w:p>
    <w:p w14:paraId="7A4BEA3C" w14:textId="3032F03C" w:rsidR="00BE79AE" w:rsidRPr="00BE79AE" w:rsidRDefault="00BE79AE" w:rsidP="003661DD">
      <w:pPr>
        <w:spacing w:line="276" w:lineRule="auto"/>
        <w:jc w:val="center"/>
        <w:rPr>
          <w:bCs/>
          <w:sz w:val="26"/>
          <w:szCs w:val="26"/>
          <w:lang w:val="uk-UA" w:eastAsia="en-US"/>
        </w:rPr>
      </w:pPr>
      <w:r w:rsidRPr="00BE79AE">
        <w:rPr>
          <w:bCs/>
          <w:sz w:val="26"/>
          <w:szCs w:val="26"/>
          <w:lang w:val="uk-UA" w:eastAsia="en-US"/>
        </w:rPr>
        <w:t xml:space="preserve">                                                                                          від__________ 202</w:t>
      </w:r>
      <w:r w:rsidR="003661DD">
        <w:rPr>
          <w:bCs/>
          <w:sz w:val="26"/>
          <w:szCs w:val="26"/>
          <w:lang w:val="uk-UA" w:eastAsia="en-US"/>
        </w:rPr>
        <w:t>2</w:t>
      </w:r>
      <w:r w:rsidRPr="00BE79AE">
        <w:rPr>
          <w:bCs/>
          <w:sz w:val="26"/>
          <w:szCs w:val="26"/>
          <w:lang w:val="uk-UA" w:eastAsia="en-US"/>
        </w:rPr>
        <w:t xml:space="preserve"> року</w:t>
      </w:r>
    </w:p>
    <w:bookmarkEnd w:id="13"/>
    <w:p w14:paraId="4D65EFBD"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sz w:val="26"/>
          <w:szCs w:val="26"/>
          <w:lang w:val="uk-UA" w:eastAsia="en-US"/>
        </w:rPr>
      </w:pPr>
    </w:p>
    <w:p w14:paraId="5AAB0DE2"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sz w:val="26"/>
          <w:szCs w:val="26"/>
          <w:lang w:val="uk-UA" w:eastAsia="en-US"/>
        </w:rPr>
      </w:pPr>
      <w:r w:rsidRPr="00BE79AE">
        <w:rPr>
          <w:sz w:val="26"/>
          <w:szCs w:val="26"/>
          <w:lang w:val="uk-UA" w:eastAsia="en-US"/>
        </w:rPr>
        <w:t>С П Е Ц И Ф І К А Ц І Я</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881"/>
        <w:gridCol w:w="1394"/>
        <w:gridCol w:w="1273"/>
        <w:gridCol w:w="1467"/>
        <w:gridCol w:w="1598"/>
      </w:tblGrid>
      <w:tr w:rsidR="00BE79AE" w:rsidRPr="00BE79AE" w14:paraId="42DF0470" w14:textId="77777777" w:rsidTr="00121E6B">
        <w:trPr>
          <w:trHeight w:val="708"/>
        </w:trPr>
        <w:tc>
          <w:tcPr>
            <w:tcW w:w="531" w:type="dxa"/>
          </w:tcPr>
          <w:p w14:paraId="6F408A57"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lang w:val="uk-UA" w:eastAsia="en-US"/>
              </w:rPr>
            </w:pPr>
            <w:r w:rsidRPr="00BE79AE">
              <w:rPr>
                <w:sz w:val="26"/>
                <w:szCs w:val="26"/>
                <w:lang w:val="uk-UA" w:eastAsia="en-US"/>
              </w:rPr>
              <w:t>№</w:t>
            </w:r>
          </w:p>
          <w:p w14:paraId="1A081362"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sz w:val="26"/>
                <w:szCs w:val="26"/>
                <w:lang w:val="uk-UA" w:eastAsia="en-US"/>
              </w:rPr>
            </w:pPr>
            <w:r w:rsidRPr="00BE79AE">
              <w:rPr>
                <w:sz w:val="26"/>
                <w:szCs w:val="26"/>
                <w:lang w:val="uk-UA" w:eastAsia="en-US"/>
              </w:rPr>
              <w:t>з/п</w:t>
            </w:r>
          </w:p>
        </w:tc>
        <w:tc>
          <w:tcPr>
            <w:tcW w:w="4066" w:type="dxa"/>
            <w:vAlign w:val="center"/>
          </w:tcPr>
          <w:p w14:paraId="42DC601B"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sz w:val="26"/>
                <w:szCs w:val="26"/>
                <w:lang w:val="uk-UA" w:eastAsia="en-US"/>
              </w:rPr>
            </w:pPr>
            <w:r w:rsidRPr="00BE79AE">
              <w:rPr>
                <w:sz w:val="26"/>
                <w:szCs w:val="26"/>
                <w:lang w:val="uk-UA" w:eastAsia="en-US"/>
              </w:rPr>
              <w:t>Найменування товару</w:t>
            </w:r>
          </w:p>
        </w:tc>
        <w:tc>
          <w:tcPr>
            <w:tcW w:w="1410" w:type="dxa"/>
            <w:vAlign w:val="center"/>
          </w:tcPr>
          <w:p w14:paraId="1B5FCCEB"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sz w:val="26"/>
                <w:szCs w:val="26"/>
                <w:lang w:val="uk-UA" w:eastAsia="en-US"/>
              </w:rPr>
            </w:pPr>
            <w:r w:rsidRPr="00BE79AE">
              <w:rPr>
                <w:sz w:val="26"/>
                <w:szCs w:val="26"/>
                <w:lang w:val="uk-UA" w:eastAsia="en-US"/>
              </w:rPr>
              <w:t>Одиниця виміру</w:t>
            </w:r>
          </w:p>
        </w:tc>
        <w:tc>
          <w:tcPr>
            <w:tcW w:w="1275" w:type="dxa"/>
            <w:vAlign w:val="center"/>
          </w:tcPr>
          <w:p w14:paraId="4545166F"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sz w:val="26"/>
                <w:szCs w:val="26"/>
                <w:lang w:val="uk-UA" w:eastAsia="en-US"/>
              </w:rPr>
            </w:pPr>
            <w:r w:rsidRPr="00BE79AE">
              <w:rPr>
                <w:sz w:val="26"/>
                <w:szCs w:val="26"/>
                <w:lang w:val="uk-UA" w:eastAsia="en-US"/>
              </w:rPr>
              <w:t>Кількість</w:t>
            </w:r>
          </w:p>
        </w:tc>
        <w:tc>
          <w:tcPr>
            <w:tcW w:w="1532" w:type="dxa"/>
            <w:vAlign w:val="center"/>
          </w:tcPr>
          <w:p w14:paraId="067A699C"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lang w:val="uk-UA" w:eastAsia="en-US"/>
              </w:rPr>
            </w:pPr>
            <w:r w:rsidRPr="00BE79AE">
              <w:rPr>
                <w:sz w:val="26"/>
                <w:szCs w:val="26"/>
                <w:lang w:val="uk-UA" w:eastAsia="en-US"/>
              </w:rPr>
              <w:t>Ціна за од.</w:t>
            </w:r>
          </w:p>
          <w:p w14:paraId="21322B83"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sz w:val="26"/>
                <w:szCs w:val="26"/>
                <w:lang w:val="uk-UA" w:eastAsia="en-US"/>
              </w:rPr>
            </w:pPr>
            <w:r w:rsidRPr="00BE79AE">
              <w:rPr>
                <w:sz w:val="26"/>
                <w:szCs w:val="26"/>
                <w:lang w:val="uk-UA" w:eastAsia="en-US"/>
              </w:rPr>
              <w:t>без ПДВ</w:t>
            </w:r>
          </w:p>
        </w:tc>
        <w:tc>
          <w:tcPr>
            <w:tcW w:w="1671" w:type="dxa"/>
            <w:vAlign w:val="center"/>
          </w:tcPr>
          <w:p w14:paraId="1CBC1004"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lang w:val="uk-UA" w:eastAsia="en-US"/>
              </w:rPr>
            </w:pPr>
            <w:r w:rsidRPr="00BE79AE">
              <w:rPr>
                <w:sz w:val="26"/>
                <w:szCs w:val="26"/>
                <w:lang w:val="uk-UA" w:eastAsia="en-US"/>
              </w:rPr>
              <w:t>Сума</w:t>
            </w:r>
          </w:p>
          <w:p w14:paraId="75BF319B"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sz w:val="26"/>
                <w:szCs w:val="26"/>
                <w:lang w:val="uk-UA" w:eastAsia="en-US"/>
              </w:rPr>
            </w:pPr>
            <w:r w:rsidRPr="00BE79AE">
              <w:rPr>
                <w:sz w:val="26"/>
                <w:szCs w:val="26"/>
                <w:lang w:val="uk-UA" w:eastAsia="en-US"/>
              </w:rPr>
              <w:t>без ПДВ</w:t>
            </w:r>
          </w:p>
        </w:tc>
      </w:tr>
      <w:tr w:rsidR="00BE79AE" w:rsidRPr="00BE79AE" w14:paraId="55E8960B" w14:textId="77777777" w:rsidTr="00121E6B">
        <w:tc>
          <w:tcPr>
            <w:tcW w:w="531" w:type="dxa"/>
            <w:tcBorders>
              <w:bottom w:val="single" w:sz="4" w:space="0" w:color="auto"/>
            </w:tcBorders>
          </w:tcPr>
          <w:p w14:paraId="00BA23B8"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b/>
                <w:bCs/>
                <w:sz w:val="26"/>
                <w:szCs w:val="26"/>
                <w:lang w:val="uk-UA" w:eastAsia="en-US"/>
              </w:rPr>
            </w:pPr>
          </w:p>
        </w:tc>
        <w:tc>
          <w:tcPr>
            <w:tcW w:w="4066" w:type="dxa"/>
            <w:tcBorders>
              <w:bottom w:val="single" w:sz="4" w:space="0" w:color="auto"/>
            </w:tcBorders>
          </w:tcPr>
          <w:p w14:paraId="7FF8F3F3"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b/>
                <w:bCs/>
                <w:sz w:val="26"/>
                <w:szCs w:val="26"/>
                <w:lang w:val="uk-UA" w:eastAsia="en-US"/>
              </w:rPr>
            </w:pPr>
          </w:p>
        </w:tc>
        <w:tc>
          <w:tcPr>
            <w:tcW w:w="1410" w:type="dxa"/>
            <w:tcBorders>
              <w:bottom w:val="single" w:sz="4" w:space="0" w:color="auto"/>
            </w:tcBorders>
          </w:tcPr>
          <w:p w14:paraId="0CB3B4A2"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b/>
                <w:bCs/>
                <w:sz w:val="26"/>
                <w:szCs w:val="26"/>
                <w:lang w:val="uk-UA" w:eastAsia="en-US"/>
              </w:rPr>
            </w:pPr>
          </w:p>
        </w:tc>
        <w:tc>
          <w:tcPr>
            <w:tcW w:w="1275" w:type="dxa"/>
            <w:tcBorders>
              <w:bottom w:val="single" w:sz="4" w:space="0" w:color="auto"/>
            </w:tcBorders>
          </w:tcPr>
          <w:p w14:paraId="65255389"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b/>
                <w:bCs/>
                <w:sz w:val="26"/>
                <w:szCs w:val="26"/>
                <w:lang w:val="uk-UA" w:eastAsia="en-US"/>
              </w:rPr>
            </w:pPr>
          </w:p>
        </w:tc>
        <w:tc>
          <w:tcPr>
            <w:tcW w:w="1532" w:type="dxa"/>
            <w:tcBorders>
              <w:bottom w:val="single" w:sz="4" w:space="0" w:color="auto"/>
            </w:tcBorders>
          </w:tcPr>
          <w:p w14:paraId="6402A0CF"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b/>
                <w:bCs/>
                <w:sz w:val="26"/>
                <w:szCs w:val="26"/>
                <w:lang w:val="uk-UA" w:eastAsia="en-US"/>
              </w:rPr>
            </w:pPr>
          </w:p>
        </w:tc>
        <w:tc>
          <w:tcPr>
            <w:tcW w:w="1671" w:type="dxa"/>
            <w:tcBorders>
              <w:bottom w:val="single" w:sz="4" w:space="0" w:color="auto"/>
            </w:tcBorders>
          </w:tcPr>
          <w:p w14:paraId="53E01092"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b/>
                <w:bCs/>
                <w:sz w:val="26"/>
                <w:szCs w:val="26"/>
                <w:lang w:val="uk-UA" w:eastAsia="en-US"/>
              </w:rPr>
            </w:pPr>
          </w:p>
        </w:tc>
      </w:tr>
      <w:tr w:rsidR="00BE79AE" w:rsidRPr="00BE79AE" w14:paraId="1F156836" w14:textId="77777777" w:rsidTr="00121E6B">
        <w:tc>
          <w:tcPr>
            <w:tcW w:w="8814" w:type="dxa"/>
            <w:gridSpan w:val="5"/>
            <w:tcBorders>
              <w:top w:val="single" w:sz="4" w:space="0" w:color="auto"/>
              <w:left w:val="nil"/>
              <w:bottom w:val="nil"/>
              <w:right w:val="single" w:sz="4" w:space="0" w:color="auto"/>
            </w:tcBorders>
          </w:tcPr>
          <w:p w14:paraId="56D0F824"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right"/>
              <w:rPr>
                <w:b/>
                <w:sz w:val="26"/>
                <w:szCs w:val="26"/>
                <w:lang w:val="uk-UA" w:eastAsia="en-US"/>
              </w:rPr>
            </w:pPr>
            <w:r w:rsidRPr="00BE79AE">
              <w:rPr>
                <w:b/>
                <w:sz w:val="26"/>
                <w:szCs w:val="26"/>
                <w:lang w:val="uk-UA" w:eastAsia="en-US"/>
              </w:rPr>
              <w:t>разом без ПДВ:</w:t>
            </w:r>
          </w:p>
        </w:tc>
        <w:tc>
          <w:tcPr>
            <w:tcW w:w="1671" w:type="dxa"/>
            <w:tcBorders>
              <w:top w:val="single" w:sz="4" w:space="0" w:color="auto"/>
              <w:left w:val="single" w:sz="4" w:space="0" w:color="auto"/>
            </w:tcBorders>
            <w:vAlign w:val="center"/>
          </w:tcPr>
          <w:p w14:paraId="29CC563F"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b/>
                <w:sz w:val="26"/>
                <w:szCs w:val="26"/>
                <w:lang w:val="uk-UA" w:eastAsia="en-US"/>
              </w:rPr>
            </w:pPr>
          </w:p>
        </w:tc>
      </w:tr>
      <w:tr w:rsidR="00BE79AE" w:rsidRPr="00BE79AE" w14:paraId="16583F3C" w14:textId="77777777" w:rsidTr="00121E6B">
        <w:tc>
          <w:tcPr>
            <w:tcW w:w="8814" w:type="dxa"/>
            <w:gridSpan w:val="5"/>
            <w:tcBorders>
              <w:top w:val="nil"/>
              <w:left w:val="nil"/>
              <w:bottom w:val="nil"/>
              <w:right w:val="single" w:sz="4" w:space="0" w:color="auto"/>
            </w:tcBorders>
          </w:tcPr>
          <w:p w14:paraId="134B915F"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right"/>
              <w:rPr>
                <w:b/>
                <w:sz w:val="26"/>
                <w:szCs w:val="26"/>
                <w:lang w:val="uk-UA" w:eastAsia="en-US"/>
              </w:rPr>
            </w:pPr>
            <w:r w:rsidRPr="00BE79AE">
              <w:rPr>
                <w:b/>
                <w:sz w:val="26"/>
                <w:szCs w:val="26"/>
                <w:lang w:val="uk-UA" w:eastAsia="en-US"/>
              </w:rPr>
              <w:t>в тому числі ПДВ:</w:t>
            </w:r>
          </w:p>
        </w:tc>
        <w:tc>
          <w:tcPr>
            <w:tcW w:w="1671" w:type="dxa"/>
            <w:tcBorders>
              <w:left w:val="single" w:sz="4" w:space="0" w:color="auto"/>
            </w:tcBorders>
            <w:vAlign w:val="center"/>
          </w:tcPr>
          <w:p w14:paraId="5514B45D"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b/>
                <w:bCs/>
                <w:sz w:val="26"/>
                <w:szCs w:val="26"/>
                <w:lang w:val="uk-UA" w:eastAsia="en-US"/>
              </w:rPr>
            </w:pPr>
          </w:p>
        </w:tc>
      </w:tr>
      <w:tr w:rsidR="00BE79AE" w:rsidRPr="00BE79AE" w14:paraId="4B78BF60" w14:textId="77777777" w:rsidTr="00121E6B">
        <w:tc>
          <w:tcPr>
            <w:tcW w:w="8814" w:type="dxa"/>
            <w:gridSpan w:val="5"/>
            <w:tcBorders>
              <w:top w:val="nil"/>
              <w:left w:val="nil"/>
              <w:bottom w:val="nil"/>
              <w:right w:val="single" w:sz="4" w:space="0" w:color="auto"/>
            </w:tcBorders>
          </w:tcPr>
          <w:p w14:paraId="527EA668"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right"/>
              <w:rPr>
                <w:b/>
                <w:sz w:val="26"/>
                <w:szCs w:val="26"/>
                <w:lang w:val="uk-UA" w:eastAsia="en-US"/>
              </w:rPr>
            </w:pPr>
            <w:r w:rsidRPr="00BE79AE">
              <w:rPr>
                <w:b/>
                <w:sz w:val="26"/>
                <w:szCs w:val="26"/>
                <w:lang w:val="uk-UA" w:eastAsia="en-US"/>
              </w:rPr>
              <w:t xml:space="preserve">всього з ПДВ: </w:t>
            </w:r>
          </w:p>
        </w:tc>
        <w:tc>
          <w:tcPr>
            <w:tcW w:w="1671" w:type="dxa"/>
            <w:tcBorders>
              <w:left w:val="single" w:sz="4" w:space="0" w:color="auto"/>
            </w:tcBorders>
            <w:vAlign w:val="center"/>
          </w:tcPr>
          <w:p w14:paraId="5FC2B3CE"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b/>
                <w:bCs/>
                <w:sz w:val="26"/>
                <w:szCs w:val="26"/>
                <w:lang w:val="uk-UA" w:eastAsia="en-US"/>
              </w:rPr>
            </w:pPr>
          </w:p>
        </w:tc>
      </w:tr>
    </w:tbl>
    <w:p w14:paraId="7252A209"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b/>
          <w:bCs/>
          <w:sz w:val="26"/>
          <w:szCs w:val="26"/>
          <w:lang w:val="uk-UA" w:eastAsia="en-US"/>
        </w:rPr>
      </w:pPr>
    </w:p>
    <w:p w14:paraId="671F1D24"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b/>
          <w:bCs/>
          <w:sz w:val="26"/>
          <w:szCs w:val="26"/>
          <w:lang w:val="uk-UA" w:eastAsia="en-US"/>
        </w:rPr>
      </w:pPr>
      <w:r w:rsidRPr="00BE79AE">
        <w:rPr>
          <w:b/>
          <w:bCs/>
          <w:sz w:val="26"/>
          <w:szCs w:val="26"/>
          <w:lang w:val="uk-UA" w:eastAsia="en-US"/>
        </w:rPr>
        <w:t xml:space="preserve">Всього на суму: </w:t>
      </w:r>
      <w:r w:rsidRPr="00BE79AE">
        <w:rPr>
          <w:b/>
          <w:sz w:val="26"/>
          <w:szCs w:val="26"/>
          <w:lang w:val="uk-UA" w:eastAsia="en-US"/>
        </w:rPr>
        <w:t>_____ грн. (</w:t>
      </w:r>
      <w:r w:rsidRPr="00BE79AE">
        <w:rPr>
          <w:b/>
          <w:sz w:val="26"/>
          <w:szCs w:val="26"/>
          <w:lang w:val="uk-UA" w:eastAsia="en-US"/>
        </w:rPr>
        <w:softHyphen/>
      </w:r>
      <w:r w:rsidRPr="00BE79AE">
        <w:rPr>
          <w:b/>
          <w:sz w:val="26"/>
          <w:szCs w:val="26"/>
          <w:lang w:val="uk-UA" w:eastAsia="en-US"/>
        </w:rPr>
        <w:softHyphen/>
      </w:r>
      <w:r w:rsidRPr="00BE79AE">
        <w:rPr>
          <w:b/>
          <w:sz w:val="26"/>
          <w:szCs w:val="26"/>
          <w:lang w:val="uk-UA" w:eastAsia="en-US"/>
        </w:rPr>
        <w:softHyphen/>
      </w:r>
      <w:r w:rsidRPr="00BE79AE">
        <w:rPr>
          <w:b/>
          <w:sz w:val="26"/>
          <w:szCs w:val="26"/>
          <w:lang w:val="uk-UA" w:eastAsia="en-US"/>
        </w:rPr>
        <w:softHyphen/>
      </w:r>
      <w:r w:rsidRPr="00BE79AE">
        <w:rPr>
          <w:b/>
          <w:sz w:val="26"/>
          <w:szCs w:val="26"/>
          <w:lang w:val="uk-UA" w:eastAsia="en-US"/>
        </w:rPr>
        <w:softHyphen/>
      </w:r>
      <w:r w:rsidRPr="00BE79AE">
        <w:rPr>
          <w:b/>
          <w:sz w:val="26"/>
          <w:szCs w:val="26"/>
          <w:lang w:val="uk-UA" w:eastAsia="en-US"/>
        </w:rPr>
        <w:softHyphen/>
        <w:t xml:space="preserve"> </w:t>
      </w:r>
      <w:r w:rsidRPr="00BE79AE">
        <w:rPr>
          <w:b/>
          <w:color w:val="FF0000"/>
          <w:sz w:val="26"/>
          <w:szCs w:val="26"/>
          <w:lang w:val="uk-UA" w:eastAsia="en-US"/>
        </w:rPr>
        <w:softHyphen/>
      </w:r>
      <w:r w:rsidRPr="00BE79AE">
        <w:rPr>
          <w:b/>
          <w:color w:val="FF0000"/>
          <w:sz w:val="26"/>
          <w:szCs w:val="26"/>
          <w:lang w:val="uk-UA" w:eastAsia="en-US"/>
        </w:rPr>
        <w:softHyphen/>
      </w:r>
      <w:r w:rsidRPr="00BE79AE">
        <w:rPr>
          <w:b/>
          <w:color w:val="FF0000"/>
          <w:sz w:val="26"/>
          <w:szCs w:val="26"/>
          <w:lang w:val="uk-UA" w:eastAsia="en-US"/>
        </w:rPr>
        <w:softHyphen/>
        <w:t xml:space="preserve">сума прописом </w:t>
      </w:r>
      <w:r w:rsidRPr="00BE79AE">
        <w:rPr>
          <w:b/>
          <w:color w:val="FF0000"/>
          <w:sz w:val="26"/>
          <w:szCs w:val="26"/>
          <w:lang w:val="uk-UA" w:eastAsia="en-US"/>
        </w:rPr>
        <w:softHyphen/>
      </w:r>
      <w:r w:rsidRPr="00BE79AE">
        <w:rPr>
          <w:b/>
          <w:color w:val="FF0000"/>
          <w:sz w:val="26"/>
          <w:szCs w:val="26"/>
          <w:lang w:val="uk-UA" w:eastAsia="en-US"/>
        </w:rPr>
        <w:softHyphen/>
      </w:r>
      <w:r w:rsidRPr="00BE79AE">
        <w:rPr>
          <w:b/>
          <w:color w:val="FF0000"/>
          <w:sz w:val="26"/>
          <w:szCs w:val="26"/>
          <w:lang w:val="uk-UA" w:eastAsia="en-US"/>
        </w:rPr>
        <w:softHyphen/>
        <w:t>гривень копійок</w:t>
      </w:r>
      <w:r w:rsidRPr="00BE79AE">
        <w:rPr>
          <w:b/>
          <w:sz w:val="26"/>
          <w:szCs w:val="26"/>
          <w:lang w:val="uk-UA" w:eastAsia="en-US"/>
        </w:rPr>
        <w:t xml:space="preserve">), в т. ч ПДВ – 20%: </w:t>
      </w:r>
      <w:r w:rsidRPr="00BE79AE">
        <w:rPr>
          <w:b/>
          <w:sz w:val="26"/>
          <w:szCs w:val="26"/>
          <w:lang w:val="uk-UA" w:eastAsia="en-US"/>
        </w:rPr>
        <w:softHyphen/>
      </w:r>
      <w:r w:rsidRPr="00BE79AE">
        <w:rPr>
          <w:b/>
          <w:sz w:val="26"/>
          <w:szCs w:val="26"/>
          <w:lang w:val="uk-UA" w:eastAsia="en-US"/>
        </w:rPr>
        <w:softHyphen/>
      </w:r>
      <w:r w:rsidRPr="00BE79AE">
        <w:rPr>
          <w:b/>
          <w:sz w:val="26"/>
          <w:szCs w:val="26"/>
          <w:lang w:val="uk-UA" w:eastAsia="en-US"/>
        </w:rPr>
        <w:softHyphen/>
      </w:r>
      <w:r w:rsidRPr="00BE79AE">
        <w:rPr>
          <w:b/>
          <w:sz w:val="26"/>
          <w:szCs w:val="26"/>
          <w:lang w:val="uk-UA" w:eastAsia="en-US"/>
        </w:rPr>
        <w:softHyphen/>
        <w:t xml:space="preserve">––––––– грн. </w:t>
      </w:r>
    </w:p>
    <w:p w14:paraId="2FADE13F"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6"/>
          <w:szCs w:val="26"/>
          <w:lang w:val="uk-UA" w:eastAsia="ar-SA"/>
        </w:rPr>
      </w:pPr>
    </w:p>
    <w:p w14:paraId="3CA6E855"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6"/>
          <w:szCs w:val="26"/>
          <w:lang w:val="uk-UA" w:eastAsia="ar-SA"/>
        </w:rPr>
      </w:pPr>
    </w:p>
    <w:p w14:paraId="6A2BD26D"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6"/>
          <w:szCs w:val="26"/>
          <w:lang w:val="uk-UA" w:eastAsia="ar-SA"/>
        </w:rPr>
      </w:pPr>
    </w:p>
    <w:p w14:paraId="2E349FBA"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6"/>
          <w:szCs w:val="26"/>
          <w:lang w:val="uk-UA" w:eastAsia="ar-SA"/>
        </w:rPr>
      </w:pPr>
      <w:r w:rsidRPr="00BE79AE">
        <w:rPr>
          <w:b/>
          <w:bCs/>
          <w:sz w:val="26"/>
          <w:szCs w:val="26"/>
          <w:lang w:val="uk-UA" w:eastAsia="ar-SA"/>
        </w:rPr>
        <w:t>Замовник</w:t>
      </w:r>
      <w:r w:rsidRPr="00BE79AE">
        <w:rPr>
          <w:b/>
          <w:bCs/>
          <w:sz w:val="26"/>
          <w:szCs w:val="26"/>
          <w:lang w:val="uk-UA" w:eastAsia="ar-SA"/>
        </w:rPr>
        <w:tab/>
      </w:r>
      <w:r w:rsidRPr="00BE79AE">
        <w:rPr>
          <w:b/>
          <w:bCs/>
          <w:sz w:val="26"/>
          <w:szCs w:val="26"/>
          <w:lang w:val="uk-UA" w:eastAsia="ar-SA"/>
        </w:rPr>
        <w:tab/>
      </w:r>
      <w:r w:rsidRPr="00BE79AE">
        <w:rPr>
          <w:b/>
          <w:bCs/>
          <w:sz w:val="26"/>
          <w:szCs w:val="26"/>
          <w:lang w:val="uk-UA" w:eastAsia="ar-SA"/>
        </w:rPr>
        <w:tab/>
      </w:r>
      <w:r w:rsidRPr="00BE79AE">
        <w:rPr>
          <w:b/>
          <w:bCs/>
          <w:sz w:val="26"/>
          <w:szCs w:val="26"/>
          <w:lang w:val="uk-UA" w:eastAsia="ar-SA"/>
        </w:rPr>
        <w:tab/>
      </w:r>
      <w:r w:rsidRPr="00BE79AE">
        <w:rPr>
          <w:b/>
          <w:bCs/>
          <w:sz w:val="26"/>
          <w:szCs w:val="26"/>
          <w:lang w:val="uk-UA" w:eastAsia="ar-SA"/>
        </w:rPr>
        <w:tab/>
      </w:r>
      <w:r w:rsidRPr="00BE79AE">
        <w:rPr>
          <w:b/>
          <w:bCs/>
          <w:sz w:val="26"/>
          <w:szCs w:val="26"/>
          <w:lang w:val="uk-UA" w:eastAsia="ar-SA"/>
        </w:rPr>
        <w:tab/>
        <w:t xml:space="preserve">Постачальник </w:t>
      </w:r>
    </w:p>
    <w:p w14:paraId="33E06D46"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6"/>
          <w:szCs w:val="26"/>
          <w:lang w:val="uk-UA" w:eastAsia="ar-SA"/>
        </w:rPr>
      </w:pPr>
    </w:p>
    <w:p w14:paraId="43CCF3F1"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6"/>
          <w:szCs w:val="26"/>
          <w:lang w:val="uk-UA" w:eastAsia="ar-SA"/>
        </w:rPr>
      </w:pPr>
      <w:r w:rsidRPr="00BE79AE">
        <w:rPr>
          <w:b/>
          <w:bCs/>
          <w:sz w:val="26"/>
          <w:szCs w:val="26"/>
          <w:lang w:val="uk-UA" w:eastAsia="ar-SA"/>
        </w:rPr>
        <w:t xml:space="preserve">Центр комплексної реабілітації </w:t>
      </w:r>
    </w:p>
    <w:p w14:paraId="28B73267"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6"/>
          <w:szCs w:val="26"/>
          <w:lang w:val="uk-UA" w:eastAsia="ar-SA"/>
        </w:rPr>
      </w:pPr>
      <w:r w:rsidRPr="00BE79AE">
        <w:rPr>
          <w:b/>
          <w:bCs/>
          <w:sz w:val="26"/>
          <w:szCs w:val="26"/>
          <w:lang w:val="uk-UA" w:eastAsia="ar-SA"/>
        </w:rPr>
        <w:t>для осіб з інвалідністю Дніпровського</w:t>
      </w:r>
    </w:p>
    <w:p w14:paraId="171568B2"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color w:val="0000FF"/>
          <w:sz w:val="26"/>
          <w:szCs w:val="26"/>
          <w:lang w:val="uk-UA" w:eastAsia="ar-SA"/>
        </w:rPr>
      </w:pPr>
      <w:r w:rsidRPr="00BE79AE">
        <w:rPr>
          <w:b/>
          <w:bCs/>
          <w:sz w:val="26"/>
          <w:szCs w:val="26"/>
          <w:lang w:val="uk-UA" w:eastAsia="ar-SA"/>
        </w:rPr>
        <w:t>району міста Києва</w:t>
      </w:r>
      <w:r w:rsidRPr="00BE79AE">
        <w:rPr>
          <w:b/>
          <w:bCs/>
          <w:sz w:val="26"/>
          <w:szCs w:val="26"/>
          <w:lang w:val="uk-UA" w:eastAsia="ar-SA"/>
        </w:rPr>
        <w:tab/>
      </w:r>
      <w:r w:rsidRPr="00BE79AE">
        <w:rPr>
          <w:b/>
          <w:bCs/>
          <w:sz w:val="26"/>
          <w:szCs w:val="26"/>
          <w:lang w:val="uk-UA" w:eastAsia="ar-SA"/>
        </w:rPr>
        <w:tab/>
      </w:r>
      <w:r w:rsidRPr="00BE79AE">
        <w:rPr>
          <w:b/>
          <w:bCs/>
          <w:sz w:val="26"/>
          <w:szCs w:val="26"/>
          <w:lang w:val="uk-UA" w:eastAsia="ar-SA"/>
        </w:rPr>
        <w:tab/>
      </w:r>
      <w:r w:rsidRPr="00BE79AE">
        <w:rPr>
          <w:b/>
          <w:bCs/>
          <w:sz w:val="26"/>
          <w:szCs w:val="26"/>
          <w:lang w:val="uk-UA" w:eastAsia="ar-SA"/>
        </w:rPr>
        <w:tab/>
      </w:r>
    </w:p>
    <w:p w14:paraId="2B5E2EE3"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lang w:val="uk-UA" w:eastAsia="ar-SA"/>
        </w:rPr>
      </w:pPr>
    </w:p>
    <w:p w14:paraId="5739731C"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lang w:val="uk-UA" w:eastAsia="ar-SA"/>
        </w:rPr>
      </w:pPr>
    </w:p>
    <w:p w14:paraId="5201DF4C"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lang w:val="uk-UA" w:eastAsia="ar-SA"/>
        </w:rPr>
      </w:pPr>
      <w:r w:rsidRPr="00BE79AE">
        <w:rPr>
          <w:sz w:val="26"/>
          <w:szCs w:val="26"/>
          <w:lang w:eastAsia="ar-SA"/>
        </w:rPr>
        <w:t>Директор_____________</w:t>
      </w:r>
      <w:r w:rsidRPr="00BE79AE">
        <w:rPr>
          <w:sz w:val="26"/>
          <w:szCs w:val="26"/>
          <w:lang w:val="uk-UA" w:eastAsia="ar-SA"/>
        </w:rPr>
        <w:t xml:space="preserve"> Корява М.Л.</w:t>
      </w:r>
      <w:r w:rsidRPr="00BE79AE">
        <w:rPr>
          <w:sz w:val="26"/>
          <w:szCs w:val="26"/>
          <w:lang w:eastAsia="ar-SA"/>
        </w:rPr>
        <w:tab/>
      </w:r>
      <w:r w:rsidRPr="00BE79AE">
        <w:rPr>
          <w:sz w:val="26"/>
          <w:szCs w:val="26"/>
          <w:lang w:eastAsia="ar-SA"/>
        </w:rPr>
        <w:tab/>
      </w:r>
      <w:r w:rsidRPr="00BE79AE">
        <w:rPr>
          <w:sz w:val="26"/>
          <w:szCs w:val="26"/>
          <w:lang w:eastAsia="ar-SA"/>
        </w:rPr>
        <w:tab/>
      </w:r>
      <w:r w:rsidRPr="00BE79AE">
        <w:rPr>
          <w:color w:val="0000FF"/>
          <w:sz w:val="26"/>
          <w:szCs w:val="26"/>
          <w:lang w:val="uk-UA" w:eastAsia="ar-SA"/>
        </w:rPr>
        <w:t>______________________</w:t>
      </w:r>
    </w:p>
    <w:p w14:paraId="2CE0568E"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FF"/>
          <w:sz w:val="26"/>
          <w:szCs w:val="26"/>
          <w:lang w:val="uk-UA" w:eastAsia="ar-SA"/>
        </w:rPr>
      </w:pPr>
      <w:proofErr w:type="spellStart"/>
      <w:r w:rsidRPr="00BE79AE">
        <w:rPr>
          <w:sz w:val="26"/>
          <w:szCs w:val="26"/>
          <w:lang w:val="uk-UA" w:eastAsia="ar-SA"/>
        </w:rPr>
        <w:t>м.п</w:t>
      </w:r>
      <w:proofErr w:type="spellEnd"/>
      <w:r w:rsidRPr="00BE79AE">
        <w:rPr>
          <w:sz w:val="26"/>
          <w:szCs w:val="26"/>
          <w:lang w:val="uk-UA" w:eastAsia="ar-SA"/>
        </w:rPr>
        <w:t>.</w:t>
      </w:r>
      <w:r w:rsidRPr="00BE79AE">
        <w:rPr>
          <w:sz w:val="26"/>
          <w:szCs w:val="26"/>
          <w:lang w:val="uk-UA" w:eastAsia="ar-SA"/>
        </w:rPr>
        <w:tab/>
      </w:r>
      <w:r w:rsidRPr="00BE79AE">
        <w:rPr>
          <w:sz w:val="26"/>
          <w:szCs w:val="26"/>
          <w:lang w:val="uk-UA" w:eastAsia="ar-SA"/>
        </w:rPr>
        <w:tab/>
      </w:r>
      <w:r w:rsidRPr="00BE79AE">
        <w:rPr>
          <w:sz w:val="26"/>
          <w:szCs w:val="26"/>
          <w:lang w:val="uk-UA" w:eastAsia="ar-SA"/>
        </w:rPr>
        <w:tab/>
      </w:r>
      <w:r w:rsidRPr="00BE79AE">
        <w:rPr>
          <w:sz w:val="26"/>
          <w:szCs w:val="26"/>
          <w:lang w:val="uk-UA" w:eastAsia="ar-SA"/>
        </w:rPr>
        <w:tab/>
      </w:r>
      <w:r w:rsidRPr="00BE79AE">
        <w:rPr>
          <w:sz w:val="26"/>
          <w:szCs w:val="26"/>
          <w:lang w:val="uk-UA" w:eastAsia="ar-SA"/>
        </w:rPr>
        <w:tab/>
      </w:r>
      <w:r w:rsidRPr="00BE79AE">
        <w:rPr>
          <w:sz w:val="26"/>
          <w:szCs w:val="26"/>
          <w:lang w:val="uk-UA" w:eastAsia="ar-SA"/>
        </w:rPr>
        <w:tab/>
      </w:r>
      <w:r w:rsidRPr="00BE79AE">
        <w:rPr>
          <w:sz w:val="26"/>
          <w:szCs w:val="26"/>
          <w:lang w:val="uk-UA" w:eastAsia="ar-SA"/>
        </w:rPr>
        <w:tab/>
      </w:r>
      <w:proofErr w:type="spellStart"/>
      <w:r w:rsidRPr="00BE79AE">
        <w:rPr>
          <w:color w:val="0000FF"/>
          <w:sz w:val="26"/>
          <w:szCs w:val="26"/>
          <w:lang w:val="uk-UA" w:eastAsia="ar-SA"/>
        </w:rPr>
        <w:t>м.п</w:t>
      </w:r>
      <w:proofErr w:type="spellEnd"/>
      <w:r w:rsidRPr="00BE79AE">
        <w:rPr>
          <w:color w:val="0000FF"/>
          <w:sz w:val="26"/>
          <w:szCs w:val="26"/>
          <w:lang w:val="uk-UA" w:eastAsia="ar-SA"/>
        </w:rPr>
        <w:t>.</w:t>
      </w:r>
    </w:p>
    <w:p w14:paraId="3565474D" w14:textId="77777777" w:rsidR="00BE79AE" w:rsidRPr="00BE79AE" w:rsidRDefault="00BE79AE" w:rsidP="00BE7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237"/>
        <w:rPr>
          <w:lang w:val="uk-UA" w:eastAsia="ar-SA"/>
        </w:rPr>
      </w:pPr>
    </w:p>
    <w:p w14:paraId="096D13EB" w14:textId="77777777" w:rsidR="00BE79AE" w:rsidRPr="00BE79AE" w:rsidRDefault="00BE79AE" w:rsidP="00BE7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237"/>
        <w:rPr>
          <w:lang w:val="uk-UA" w:eastAsia="ar-SA"/>
        </w:rPr>
      </w:pPr>
    </w:p>
    <w:p w14:paraId="38A1C1AA" w14:textId="77777777" w:rsidR="00BE79AE" w:rsidRPr="00BE79AE" w:rsidRDefault="00BE79AE" w:rsidP="00BE7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237"/>
        <w:rPr>
          <w:lang w:val="uk-UA" w:eastAsia="ar-SA"/>
        </w:rPr>
      </w:pPr>
    </w:p>
    <w:p w14:paraId="3A0676AB" w14:textId="31FB2F0F" w:rsidR="004060F7" w:rsidRDefault="004060F7" w:rsidP="004060F7"/>
    <w:tbl>
      <w:tblPr>
        <w:tblW w:w="9889" w:type="dxa"/>
        <w:tblLook w:val="01E0" w:firstRow="1" w:lastRow="1" w:firstColumn="1" w:lastColumn="1" w:noHBand="0" w:noVBand="0"/>
      </w:tblPr>
      <w:tblGrid>
        <w:gridCol w:w="9889"/>
      </w:tblGrid>
      <w:tr w:rsidR="004060F7" w:rsidRPr="004460DD" w14:paraId="02E3C450" w14:textId="77777777" w:rsidTr="007204B4">
        <w:tc>
          <w:tcPr>
            <w:tcW w:w="9889" w:type="dxa"/>
          </w:tcPr>
          <w:p w14:paraId="25035F4E" w14:textId="77777777" w:rsidR="004060F7" w:rsidRPr="00CA238C" w:rsidRDefault="004060F7" w:rsidP="007204B4">
            <w:pPr>
              <w:ind w:left="6379"/>
              <w:rPr>
                <w:b/>
                <w:lang w:val="en-US"/>
              </w:rPr>
            </w:pPr>
          </w:p>
          <w:p w14:paraId="6A60B0A7" w14:textId="77777777" w:rsidR="003661DD" w:rsidRDefault="003661DD" w:rsidP="007204B4">
            <w:pPr>
              <w:ind w:left="6379"/>
              <w:rPr>
                <w:b/>
              </w:rPr>
            </w:pPr>
          </w:p>
          <w:p w14:paraId="528C13E7" w14:textId="77777777" w:rsidR="003661DD" w:rsidRDefault="003661DD" w:rsidP="007204B4">
            <w:pPr>
              <w:ind w:left="6379"/>
              <w:rPr>
                <w:b/>
              </w:rPr>
            </w:pPr>
          </w:p>
          <w:p w14:paraId="6DB52E6A" w14:textId="77777777" w:rsidR="003661DD" w:rsidRDefault="003661DD" w:rsidP="007204B4">
            <w:pPr>
              <w:ind w:left="6379"/>
              <w:rPr>
                <w:b/>
              </w:rPr>
            </w:pPr>
          </w:p>
          <w:p w14:paraId="73BA4EB2" w14:textId="77777777" w:rsidR="003661DD" w:rsidRDefault="003661DD" w:rsidP="007204B4">
            <w:pPr>
              <w:ind w:left="6379"/>
              <w:rPr>
                <w:b/>
              </w:rPr>
            </w:pPr>
          </w:p>
          <w:p w14:paraId="750B86D7" w14:textId="77777777" w:rsidR="003661DD" w:rsidRDefault="003661DD" w:rsidP="007204B4">
            <w:pPr>
              <w:ind w:left="6379"/>
              <w:rPr>
                <w:b/>
              </w:rPr>
            </w:pPr>
          </w:p>
          <w:p w14:paraId="12715ACB" w14:textId="77777777" w:rsidR="003661DD" w:rsidRDefault="003661DD" w:rsidP="007204B4">
            <w:pPr>
              <w:ind w:left="6379"/>
              <w:rPr>
                <w:b/>
              </w:rPr>
            </w:pPr>
          </w:p>
          <w:p w14:paraId="03CAFEA1" w14:textId="77777777" w:rsidR="003661DD" w:rsidRDefault="003661DD" w:rsidP="007204B4">
            <w:pPr>
              <w:ind w:left="6379"/>
              <w:rPr>
                <w:b/>
              </w:rPr>
            </w:pPr>
          </w:p>
          <w:p w14:paraId="49DFDDFD" w14:textId="77777777" w:rsidR="003661DD" w:rsidRDefault="003661DD" w:rsidP="007204B4">
            <w:pPr>
              <w:ind w:left="6379"/>
              <w:rPr>
                <w:b/>
              </w:rPr>
            </w:pPr>
          </w:p>
          <w:p w14:paraId="2D9CC8E4" w14:textId="77777777" w:rsidR="003661DD" w:rsidRDefault="003661DD" w:rsidP="007204B4">
            <w:pPr>
              <w:ind w:left="6379"/>
              <w:rPr>
                <w:b/>
              </w:rPr>
            </w:pPr>
          </w:p>
          <w:p w14:paraId="3C8B79B1" w14:textId="77777777" w:rsidR="003661DD" w:rsidRDefault="003661DD" w:rsidP="007204B4">
            <w:pPr>
              <w:ind w:left="6379"/>
              <w:rPr>
                <w:b/>
              </w:rPr>
            </w:pPr>
          </w:p>
          <w:p w14:paraId="18BF2008" w14:textId="77777777" w:rsidR="003661DD" w:rsidRDefault="003661DD" w:rsidP="007204B4">
            <w:pPr>
              <w:ind w:left="6379"/>
              <w:rPr>
                <w:b/>
              </w:rPr>
            </w:pPr>
          </w:p>
          <w:p w14:paraId="6732F853" w14:textId="77777777" w:rsidR="003661DD" w:rsidRDefault="003661DD" w:rsidP="007204B4">
            <w:pPr>
              <w:ind w:left="6379"/>
              <w:rPr>
                <w:b/>
              </w:rPr>
            </w:pPr>
          </w:p>
          <w:p w14:paraId="48DE4F96" w14:textId="77777777" w:rsidR="00281650" w:rsidRDefault="00281650" w:rsidP="007204B4">
            <w:pPr>
              <w:ind w:left="6379"/>
              <w:rPr>
                <w:b/>
              </w:rPr>
            </w:pPr>
          </w:p>
          <w:p w14:paraId="0D6BFD5E" w14:textId="2D91AE73" w:rsidR="004060F7" w:rsidRPr="004460DD" w:rsidRDefault="004060F7" w:rsidP="007204B4">
            <w:pPr>
              <w:ind w:left="6379"/>
              <w:rPr>
                <w:b/>
              </w:rPr>
            </w:pPr>
            <w:proofErr w:type="spellStart"/>
            <w:r w:rsidRPr="004460DD">
              <w:rPr>
                <w:b/>
              </w:rPr>
              <w:t>Додаток</w:t>
            </w:r>
            <w:proofErr w:type="spellEnd"/>
            <w:r w:rsidRPr="004460DD">
              <w:rPr>
                <w:b/>
              </w:rPr>
              <w:t xml:space="preserve"> №2</w:t>
            </w:r>
          </w:p>
        </w:tc>
      </w:tr>
      <w:tr w:rsidR="004060F7" w:rsidRPr="004460DD" w14:paraId="43C58AB3" w14:textId="77777777" w:rsidTr="007204B4">
        <w:tc>
          <w:tcPr>
            <w:tcW w:w="9889" w:type="dxa"/>
          </w:tcPr>
          <w:p w14:paraId="76EED746" w14:textId="54567ECD" w:rsidR="004060F7" w:rsidRPr="004460DD" w:rsidRDefault="004060F7" w:rsidP="007204B4">
            <w:pPr>
              <w:ind w:left="6379"/>
            </w:pPr>
            <w:r w:rsidRPr="004460DD">
              <w:lastRenderedPageBreak/>
              <w:t xml:space="preserve">до </w:t>
            </w:r>
            <w:proofErr w:type="gramStart"/>
            <w:r w:rsidRPr="004460DD">
              <w:t>Договору</w:t>
            </w:r>
            <w:r w:rsidR="007204B4">
              <w:rPr>
                <w:lang w:val="uk-UA"/>
              </w:rPr>
              <w:t xml:space="preserve">  </w:t>
            </w:r>
            <w:r w:rsidR="007204B4">
              <w:t>№</w:t>
            </w:r>
            <w:proofErr w:type="gramEnd"/>
            <w:r w:rsidRPr="004460DD">
              <w:t>______</w:t>
            </w:r>
          </w:p>
        </w:tc>
      </w:tr>
      <w:tr w:rsidR="004060F7" w:rsidRPr="004460DD" w14:paraId="5CD086B4" w14:textId="77777777" w:rsidTr="003661DD">
        <w:trPr>
          <w:trHeight w:val="80"/>
        </w:trPr>
        <w:tc>
          <w:tcPr>
            <w:tcW w:w="9889" w:type="dxa"/>
          </w:tcPr>
          <w:p w14:paraId="0C66BF96" w14:textId="77777777" w:rsidR="004060F7" w:rsidRPr="004460DD" w:rsidRDefault="004060F7" w:rsidP="007204B4">
            <w:pPr>
              <w:ind w:left="6379"/>
            </w:pPr>
            <w:proofErr w:type="spellStart"/>
            <w:r w:rsidRPr="004460DD">
              <w:t>від</w:t>
            </w:r>
            <w:proofErr w:type="spellEnd"/>
            <w:r w:rsidRPr="004460DD">
              <w:t xml:space="preserve"> ___________ </w:t>
            </w:r>
          </w:p>
        </w:tc>
      </w:tr>
    </w:tbl>
    <w:p w14:paraId="46CC7D7C" w14:textId="77777777" w:rsidR="004060F7" w:rsidRPr="004460DD" w:rsidRDefault="004060F7" w:rsidP="004060F7">
      <w:pPr>
        <w:shd w:val="clear" w:color="auto" w:fill="FFFFFF"/>
        <w:jc w:val="center"/>
        <w:rPr>
          <w:b/>
        </w:rPr>
      </w:pPr>
    </w:p>
    <w:p w14:paraId="2DF6CC93" w14:textId="77777777" w:rsidR="004060F7" w:rsidRPr="004460DD" w:rsidRDefault="004060F7" w:rsidP="004060F7">
      <w:pPr>
        <w:shd w:val="clear" w:color="auto" w:fill="FFFFFF"/>
        <w:jc w:val="center"/>
        <w:rPr>
          <w:b/>
        </w:rPr>
      </w:pPr>
      <w:r w:rsidRPr="004460DD">
        <w:rPr>
          <w:b/>
        </w:rPr>
        <w:t>ІНФОРМАЦІЯ ПРО ТЕХНІЧНІ, ЯКІСНІ ХАРАКТЕРИСТИКИ ТОВАРУ</w:t>
      </w:r>
    </w:p>
    <w:p w14:paraId="7012E4AA" w14:textId="77777777" w:rsidR="004060F7" w:rsidRPr="004460DD" w:rsidRDefault="004060F7" w:rsidP="004060F7">
      <w:pPr>
        <w:shd w:val="clear" w:color="auto" w:fill="FFFFFF"/>
        <w:jc w:val="center"/>
        <w:rPr>
          <w:b/>
        </w:rPr>
      </w:pPr>
      <w:r w:rsidRPr="004460DD">
        <w:rPr>
          <w:b/>
        </w:rPr>
        <w:t>_____________________________________________________________________________</w:t>
      </w:r>
    </w:p>
    <w:p w14:paraId="1FDB2F9E" w14:textId="77777777" w:rsidR="004060F7" w:rsidRPr="004460DD" w:rsidRDefault="004060F7" w:rsidP="004060F7">
      <w:pPr>
        <w:shd w:val="clear" w:color="auto" w:fill="FFFFFF"/>
        <w:jc w:val="center"/>
        <w:rPr>
          <w:b/>
        </w:rPr>
      </w:pPr>
    </w:p>
    <w:tbl>
      <w:tblPr>
        <w:tblW w:w="0" w:type="auto"/>
        <w:tblLook w:val="01E0" w:firstRow="1" w:lastRow="1" w:firstColumn="1" w:lastColumn="1" w:noHBand="0" w:noVBand="0"/>
      </w:tblPr>
      <w:tblGrid>
        <w:gridCol w:w="5071"/>
        <w:gridCol w:w="4926"/>
      </w:tblGrid>
      <w:tr w:rsidR="003661DD" w:rsidRPr="00BE79AE" w14:paraId="652B7FA5" w14:textId="77777777" w:rsidTr="00121E6B">
        <w:trPr>
          <w:trHeight w:val="3427"/>
        </w:trPr>
        <w:tc>
          <w:tcPr>
            <w:tcW w:w="5140" w:type="dxa"/>
          </w:tcPr>
          <w:p w14:paraId="14DDA3F6" w14:textId="77777777" w:rsidR="003661DD" w:rsidRPr="00BE79AE" w:rsidRDefault="003661DD" w:rsidP="00121E6B">
            <w:pPr>
              <w:rPr>
                <w:b/>
                <w:sz w:val="26"/>
                <w:szCs w:val="26"/>
                <w:lang w:val="uk-UA"/>
              </w:rPr>
            </w:pPr>
            <w:r w:rsidRPr="00BE79AE">
              <w:rPr>
                <w:b/>
                <w:sz w:val="26"/>
                <w:szCs w:val="26"/>
                <w:lang w:val="uk-UA"/>
              </w:rPr>
              <w:t xml:space="preserve">                          Замовник:</w:t>
            </w:r>
          </w:p>
          <w:p w14:paraId="15E7C0BA" w14:textId="77777777" w:rsidR="003661DD" w:rsidRPr="00BE79AE" w:rsidRDefault="003661DD" w:rsidP="00121E6B">
            <w:pPr>
              <w:keepNext/>
              <w:outlineLvl w:val="2"/>
              <w:rPr>
                <w:b/>
                <w:sz w:val="26"/>
                <w:szCs w:val="26"/>
                <w:lang w:val="uk-UA"/>
              </w:rPr>
            </w:pPr>
            <w:r w:rsidRPr="00BE79AE">
              <w:rPr>
                <w:b/>
                <w:sz w:val="26"/>
                <w:szCs w:val="26"/>
                <w:lang w:val="uk-UA"/>
              </w:rPr>
              <w:t>Центр комплексної реабілітації для осіб з інвалідністю Дніпровського району міста Києва</w:t>
            </w:r>
          </w:p>
          <w:p w14:paraId="76D9676C" w14:textId="77777777" w:rsidR="003661DD" w:rsidRPr="00BE79AE" w:rsidRDefault="003661DD" w:rsidP="00121E6B">
            <w:pPr>
              <w:rPr>
                <w:b/>
                <w:sz w:val="26"/>
                <w:szCs w:val="26"/>
                <w:lang w:val="uk-UA"/>
              </w:rPr>
            </w:pPr>
            <w:r w:rsidRPr="00BE79AE">
              <w:rPr>
                <w:sz w:val="26"/>
                <w:szCs w:val="26"/>
                <w:lang w:val="uk-UA"/>
              </w:rPr>
              <w:t>02218</w:t>
            </w:r>
            <w:r w:rsidRPr="00BE79AE">
              <w:rPr>
                <w:sz w:val="26"/>
                <w:szCs w:val="26"/>
              </w:rPr>
              <w:t xml:space="preserve">. </w:t>
            </w:r>
            <w:r w:rsidRPr="00BE79AE">
              <w:rPr>
                <w:sz w:val="26"/>
                <w:szCs w:val="26"/>
                <w:lang w:val="uk-UA"/>
              </w:rPr>
              <w:t>м. Київ</w:t>
            </w:r>
          </w:p>
          <w:p w14:paraId="0D61A1DC" w14:textId="77777777" w:rsidR="003661DD" w:rsidRPr="00BE79AE" w:rsidRDefault="003661DD" w:rsidP="00121E6B">
            <w:pPr>
              <w:rPr>
                <w:b/>
                <w:sz w:val="26"/>
                <w:szCs w:val="26"/>
                <w:lang w:val="uk-UA"/>
              </w:rPr>
            </w:pPr>
            <w:r w:rsidRPr="00BE79AE">
              <w:rPr>
                <w:sz w:val="26"/>
                <w:szCs w:val="26"/>
                <w:lang w:val="uk-UA"/>
              </w:rPr>
              <w:t xml:space="preserve">вул. </w:t>
            </w:r>
            <w:proofErr w:type="spellStart"/>
            <w:r w:rsidRPr="00BE79AE">
              <w:rPr>
                <w:sz w:val="26"/>
                <w:szCs w:val="26"/>
              </w:rPr>
              <w:t>Остафія</w:t>
            </w:r>
            <w:proofErr w:type="spellEnd"/>
            <w:r w:rsidRPr="00BE79AE">
              <w:rPr>
                <w:sz w:val="26"/>
                <w:szCs w:val="26"/>
              </w:rPr>
              <w:t xml:space="preserve"> Дашкевича</w:t>
            </w:r>
            <w:r w:rsidRPr="00BE79AE">
              <w:rPr>
                <w:sz w:val="26"/>
                <w:szCs w:val="26"/>
                <w:lang w:val="uk-UA"/>
              </w:rPr>
              <w:t>, 7-А (корпус ІІ)</w:t>
            </w:r>
          </w:p>
          <w:p w14:paraId="758B1FB4" w14:textId="77777777" w:rsidR="003661DD" w:rsidRPr="00BE79AE" w:rsidRDefault="003661DD" w:rsidP="00121E6B">
            <w:pPr>
              <w:rPr>
                <w:sz w:val="26"/>
                <w:szCs w:val="26"/>
              </w:rPr>
            </w:pPr>
            <w:r w:rsidRPr="00BE79AE">
              <w:rPr>
                <w:sz w:val="26"/>
                <w:szCs w:val="26"/>
                <w:lang w:val="en-US"/>
              </w:rPr>
              <w:t>UA</w:t>
            </w:r>
            <w:r w:rsidRPr="00BE79AE">
              <w:rPr>
                <w:sz w:val="26"/>
                <w:szCs w:val="26"/>
              </w:rPr>
              <w:t>678201720344261001100095185</w:t>
            </w:r>
          </w:p>
          <w:p w14:paraId="754C31BA" w14:textId="77777777" w:rsidR="003661DD" w:rsidRPr="00BE79AE" w:rsidRDefault="003661DD" w:rsidP="00121E6B">
            <w:pPr>
              <w:rPr>
                <w:sz w:val="26"/>
                <w:szCs w:val="26"/>
                <w:lang w:val="uk-UA"/>
              </w:rPr>
            </w:pPr>
            <w:r w:rsidRPr="00BE79AE">
              <w:rPr>
                <w:sz w:val="26"/>
                <w:szCs w:val="26"/>
                <w:lang w:val="uk-UA"/>
              </w:rPr>
              <w:t xml:space="preserve">в УДКСУ у Дніпровському районі м. Києва                 </w:t>
            </w:r>
          </w:p>
          <w:p w14:paraId="071C97CC" w14:textId="77777777" w:rsidR="003661DD" w:rsidRPr="00BE79AE" w:rsidRDefault="003661DD" w:rsidP="00121E6B">
            <w:pPr>
              <w:rPr>
                <w:sz w:val="26"/>
                <w:szCs w:val="26"/>
              </w:rPr>
            </w:pPr>
            <w:r w:rsidRPr="00BE79AE">
              <w:rPr>
                <w:sz w:val="26"/>
                <w:szCs w:val="26"/>
                <w:lang w:val="uk-UA"/>
              </w:rPr>
              <w:t>МФО 820</w:t>
            </w:r>
            <w:r w:rsidRPr="00BE79AE">
              <w:rPr>
                <w:sz w:val="26"/>
                <w:szCs w:val="26"/>
              </w:rPr>
              <w:t>172</w:t>
            </w:r>
          </w:p>
          <w:p w14:paraId="6EF81DE3" w14:textId="77777777" w:rsidR="003661DD" w:rsidRPr="00BE79AE" w:rsidRDefault="003661DD" w:rsidP="00121E6B">
            <w:pPr>
              <w:rPr>
                <w:sz w:val="26"/>
                <w:szCs w:val="26"/>
                <w:lang w:val="uk-UA"/>
              </w:rPr>
            </w:pPr>
            <w:r w:rsidRPr="00BE79AE">
              <w:rPr>
                <w:sz w:val="26"/>
                <w:szCs w:val="26"/>
                <w:lang w:val="uk-UA"/>
              </w:rPr>
              <w:t>Код  42683656</w:t>
            </w:r>
          </w:p>
          <w:p w14:paraId="3F9F70D2" w14:textId="77777777" w:rsidR="003661DD" w:rsidRPr="00BE79AE" w:rsidRDefault="003661DD" w:rsidP="00121E6B">
            <w:pPr>
              <w:rPr>
                <w:b/>
                <w:bCs/>
                <w:sz w:val="26"/>
                <w:szCs w:val="26"/>
                <w:lang w:val="uk-UA"/>
              </w:rPr>
            </w:pPr>
          </w:p>
          <w:p w14:paraId="62B7FCBB" w14:textId="77777777" w:rsidR="003661DD" w:rsidRPr="00BE79AE" w:rsidRDefault="003661DD" w:rsidP="00121E6B">
            <w:pPr>
              <w:rPr>
                <w:b/>
                <w:bCs/>
                <w:sz w:val="26"/>
                <w:szCs w:val="26"/>
                <w:lang w:val="uk-UA"/>
              </w:rPr>
            </w:pPr>
          </w:p>
          <w:p w14:paraId="476786F9" w14:textId="77777777" w:rsidR="003661DD" w:rsidRPr="00BE79AE" w:rsidRDefault="003661DD" w:rsidP="00121E6B">
            <w:pPr>
              <w:rPr>
                <w:b/>
                <w:sz w:val="26"/>
                <w:szCs w:val="26"/>
                <w:lang w:val="uk-UA"/>
              </w:rPr>
            </w:pPr>
            <w:r w:rsidRPr="00BE79AE">
              <w:rPr>
                <w:b/>
                <w:bCs/>
                <w:sz w:val="26"/>
                <w:szCs w:val="26"/>
                <w:lang w:val="uk-UA"/>
              </w:rPr>
              <w:t>Директор                              М. Л. Корява</w:t>
            </w:r>
          </w:p>
        </w:tc>
        <w:tc>
          <w:tcPr>
            <w:tcW w:w="5141" w:type="dxa"/>
          </w:tcPr>
          <w:p w14:paraId="69B1CDA7" w14:textId="77777777" w:rsidR="003661DD" w:rsidRPr="00BE79AE" w:rsidRDefault="003661DD" w:rsidP="00121E6B">
            <w:pPr>
              <w:rPr>
                <w:b/>
                <w:sz w:val="26"/>
                <w:szCs w:val="26"/>
                <w:lang w:val="uk-UA"/>
              </w:rPr>
            </w:pPr>
            <w:r w:rsidRPr="00BE79AE">
              <w:rPr>
                <w:b/>
                <w:sz w:val="26"/>
                <w:szCs w:val="26"/>
                <w:lang w:val="uk-UA"/>
              </w:rPr>
              <w:t xml:space="preserve">                             Постачальник :</w:t>
            </w:r>
          </w:p>
        </w:tc>
      </w:tr>
    </w:tbl>
    <w:p w14:paraId="3DD12E46" w14:textId="77777777" w:rsidR="004060F7" w:rsidRDefault="004060F7" w:rsidP="004060F7">
      <w:pPr>
        <w:ind w:right="-142"/>
        <w:rPr>
          <w:b/>
          <w:bCs/>
          <w:lang w:val="uk-UA"/>
        </w:rPr>
      </w:pPr>
      <w:r>
        <w:rPr>
          <w:b/>
          <w:bCs/>
          <w:lang w:val="uk-UA"/>
        </w:rPr>
        <w:t xml:space="preserve">                                                                                          </w:t>
      </w:r>
    </w:p>
    <w:p w14:paraId="1CE90F12" w14:textId="77777777" w:rsidR="004060F7" w:rsidRDefault="004060F7" w:rsidP="004060F7">
      <w:pPr>
        <w:ind w:right="-142"/>
        <w:jc w:val="center"/>
        <w:rPr>
          <w:b/>
          <w:bCs/>
          <w:lang w:val="uk-UA"/>
        </w:rPr>
      </w:pPr>
      <w:r>
        <w:rPr>
          <w:b/>
          <w:bCs/>
          <w:lang w:val="uk-UA"/>
        </w:rPr>
        <w:t xml:space="preserve">                                                                                                                                </w:t>
      </w:r>
    </w:p>
    <w:p w14:paraId="33F3DEA3" w14:textId="77777777" w:rsidR="004060F7" w:rsidRDefault="004060F7" w:rsidP="004060F7">
      <w:pPr>
        <w:ind w:right="-142"/>
        <w:jc w:val="center"/>
        <w:rPr>
          <w:b/>
          <w:bCs/>
          <w:lang w:val="uk-UA"/>
        </w:rPr>
      </w:pPr>
      <w:r>
        <w:rPr>
          <w:b/>
          <w:bCs/>
          <w:lang w:val="uk-UA"/>
        </w:rPr>
        <w:t xml:space="preserve">                                                                                                                          </w:t>
      </w:r>
    </w:p>
    <w:p w14:paraId="2DB0D66D" w14:textId="77777777" w:rsidR="004060F7" w:rsidRDefault="004060F7" w:rsidP="004060F7">
      <w:pPr>
        <w:spacing w:after="200" w:line="276" w:lineRule="auto"/>
        <w:rPr>
          <w:b/>
          <w:bCs/>
          <w:lang w:val="uk-UA"/>
        </w:rPr>
      </w:pPr>
      <w:r>
        <w:rPr>
          <w:b/>
          <w:bCs/>
          <w:lang w:val="uk-UA"/>
        </w:rPr>
        <w:br w:type="page"/>
      </w:r>
    </w:p>
    <w:p w14:paraId="741EEAD0" w14:textId="77777777" w:rsidR="00D76459" w:rsidRDefault="00D76459" w:rsidP="00A15EA5">
      <w:pPr>
        <w:ind w:left="4956" w:right="-142" w:firstLine="708"/>
        <w:jc w:val="center"/>
        <w:rPr>
          <w:b/>
          <w:bCs/>
          <w:lang w:val="uk-UA"/>
        </w:rPr>
      </w:pPr>
    </w:p>
    <w:p w14:paraId="612317E2" w14:textId="77777777" w:rsidR="0040663F" w:rsidRDefault="00FF6443" w:rsidP="00A15EA5">
      <w:pPr>
        <w:ind w:left="4956" w:right="-142" w:firstLine="708"/>
        <w:jc w:val="center"/>
        <w:rPr>
          <w:b/>
          <w:bCs/>
          <w:lang w:val="uk-UA"/>
        </w:rPr>
      </w:pPr>
      <w:r>
        <w:rPr>
          <w:b/>
          <w:bCs/>
          <w:lang w:val="uk-UA"/>
        </w:rPr>
        <w:t xml:space="preserve">                                     </w:t>
      </w:r>
      <w:r w:rsidR="0040663F" w:rsidRPr="00E35CEF">
        <w:rPr>
          <w:b/>
          <w:bCs/>
          <w:lang w:val="uk-UA"/>
        </w:rPr>
        <w:t xml:space="preserve">Додаток № </w:t>
      </w:r>
      <w:r w:rsidR="00D17373">
        <w:rPr>
          <w:b/>
          <w:bCs/>
          <w:lang w:val="uk-UA"/>
        </w:rPr>
        <w:t>6</w:t>
      </w:r>
      <w:r w:rsidR="0040663F" w:rsidRPr="00E35CEF">
        <w:rPr>
          <w:b/>
          <w:bCs/>
          <w:lang w:val="uk-UA"/>
        </w:rPr>
        <w:t xml:space="preserve"> </w:t>
      </w:r>
    </w:p>
    <w:p w14:paraId="1A582FB7" w14:textId="77777777" w:rsidR="0040663F" w:rsidRDefault="0040663F" w:rsidP="0040663F">
      <w:pPr>
        <w:widowControl w:val="0"/>
        <w:tabs>
          <w:tab w:val="left" w:pos="9781"/>
          <w:tab w:val="left" w:pos="9923"/>
        </w:tabs>
        <w:autoSpaceDE w:val="0"/>
        <w:autoSpaceDN w:val="0"/>
        <w:adjustRightInd w:val="0"/>
        <w:jc w:val="right"/>
        <w:rPr>
          <w:b/>
          <w:sz w:val="22"/>
          <w:lang w:val="uk-UA"/>
        </w:rPr>
      </w:pPr>
      <w:r>
        <w:rPr>
          <w:b/>
          <w:sz w:val="22"/>
          <w:lang w:val="uk-UA"/>
        </w:rPr>
        <w:t xml:space="preserve">                                      </w:t>
      </w:r>
      <w:r w:rsidRPr="0066533B">
        <w:rPr>
          <w:b/>
          <w:sz w:val="22"/>
        </w:rPr>
        <w:t xml:space="preserve">до </w:t>
      </w:r>
      <w:proofErr w:type="spellStart"/>
      <w:r w:rsidRPr="0066533B">
        <w:rPr>
          <w:b/>
          <w:sz w:val="22"/>
        </w:rPr>
        <w:t>тендерної</w:t>
      </w:r>
      <w:proofErr w:type="spellEnd"/>
      <w:r w:rsidRPr="0066533B">
        <w:rPr>
          <w:b/>
          <w:sz w:val="22"/>
        </w:rPr>
        <w:t xml:space="preserve"> </w:t>
      </w:r>
      <w:proofErr w:type="spellStart"/>
      <w:r w:rsidRPr="0066533B">
        <w:rPr>
          <w:b/>
          <w:sz w:val="22"/>
        </w:rPr>
        <w:t>документації</w:t>
      </w:r>
      <w:proofErr w:type="spellEnd"/>
    </w:p>
    <w:p w14:paraId="442B4790" w14:textId="77777777" w:rsidR="0040663F" w:rsidRDefault="0040663F" w:rsidP="00FF175D">
      <w:pPr>
        <w:ind w:right="-142"/>
        <w:jc w:val="center"/>
        <w:rPr>
          <w:b/>
          <w:bCs/>
          <w:lang w:val="uk-UA"/>
        </w:rPr>
      </w:pPr>
    </w:p>
    <w:p w14:paraId="4B652F1C" w14:textId="77777777" w:rsidR="0040663F" w:rsidRDefault="0040663F" w:rsidP="00FF175D">
      <w:pPr>
        <w:ind w:right="-142"/>
        <w:jc w:val="center"/>
        <w:rPr>
          <w:b/>
          <w:bCs/>
          <w:lang w:val="uk-UA"/>
        </w:rPr>
      </w:pPr>
    </w:p>
    <w:p w14:paraId="03CD302C" w14:textId="77777777" w:rsidR="00FF175D" w:rsidRPr="00B0471A" w:rsidRDefault="00FF175D" w:rsidP="00FF175D">
      <w:pPr>
        <w:ind w:right="-142"/>
        <w:jc w:val="center"/>
        <w:rPr>
          <w:b/>
          <w:bCs/>
          <w:lang w:val="uk-UA"/>
        </w:rPr>
      </w:pPr>
      <w:r w:rsidRPr="00B0471A">
        <w:rPr>
          <w:b/>
          <w:bCs/>
          <w:lang w:val="uk-UA"/>
        </w:rPr>
        <w:t>Документи, які має надати Переможець процедури закупівлі</w:t>
      </w:r>
    </w:p>
    <w:p w14:paraId="71BDCA25" w14:textId="77777777" w:rsidR="00FF175D" w:rsidRPr="00B0471A" w:rsidRDefault="00FF175D" w:rsidP="00FF175D">
      <w:pPr>
        <w:ind w:right="-142"/>
        <w:jc w:val="center"/>
        <w:rPr>
          <w:b/>
          <w:bCs/>
          <w:lang w:val="uk-UA"/>
        </w:rPr>
      </w:pPr>
      <w:r w:rsidRPr="00B0471A">
        <w:rPr>
          <w:b/>
          <w:bCs/>
          <w:lang w:val="uk-UA"/>
        </w:rPr>
        <w:t>для  підтвердження згідно із законодавством відсутності підстав, передбачених</w:t>
      </w:r>
    </w:p>
    <w:p w14:paraId="1900D632" w14:textId="77777777" w:rsidR="00FF175D" w:rsidRDefault="00FF175D" w:rsidP="00FF175D">
      <w:pPr>
        <w:ind w:right="-142"/>
        <w:jc w:val="center"/>
        <w:rPr>
          <w:b/>
          <w:bCs/>
          <w:lang w:val="uk-UA"/>
        </w:rPr>
      </w:pPr>
      <w:r>
        <w:rPr>
          <w:b/>
          <w:bCs/>
          <w:lang w:val="uk-UA"/>
        </w:rPr>
        <w:t>статтею</w:t>
      </w:r>
      <w:r w:rsidRPr="00B0471A">
        <w:rPr>
          <w:b/>
          <w:bCs/>
          <w:lang w:val="uk-UA"/>
        </w:rPr>
        <w:t xml:space="preserve"> 17 Закону України «Про публічні закупівлі»</w:t>
      </w:r>
    </w:p>
    <w:p w14:paraId="5025ED3E" w14:textId="77777777" w:rsidR="00FF175D" w:rsidRPr="00B0471A" w:rsidRDefault="00FF175D" w:rsidP="00FF175D">
      <w:pPr>
        <w:ind w:right="-142"/>
        <w:jc w:val="center"/>
        <w:rPr>
          <w:b/>
          <w:bCs/>
          <w:lang w:val="uk-UA"/>
        </w:rPr>
      </w:pPr>
    </w:p>
    <w:p w14:paraId="5A0B3C63" w14:textId="77777777" w:rsidR="00FF175D" w:rsidRDefault="00FF175D" w:rsidP="00FF175D">
      <w:pPr>
        <w:ind w:firstLine="709"/>
        <w:jc w:val="both"/>
        <w:rPr>
          <w:bCs/>
          <w:lang w:val="uk-UA"/>
        </w:rPr>
      </w:pPr>
      <w:r w:rsidRPr="00E60C33">
        <w:rPr>
          <w:bCs/>
          <w:lang w:val="uk-UA"/>
        </w:rPr>
        <w:t>Переможець торгів у строк, що не перевищує 5 днів з дати оприлюднення на веб-порталі Уповноваженого органу повідомлення про намір укласти договір, повинен надати Замовнику наступні документи, що підтверджують відсутність підстав, визначених статтею 17 Закону:</w:t>
      </w:r>
    </w:p>
    <w:p w14:paraId="7C188C23" w14:textId="77777777" w:rsidR="00417275" w:rsidRPr="00417275" w:rsidRDefault="00FF175D" w:rsidP="00417275">
      <w:pPr>
        <w:ind w:firstLine="709"/>
        <w:jc w:val="both"/>
        <w:rPr>
          <w:bCs/>
          <w:lang w:val="uk-UA"/>
        </w:rPr>
      </w:pPr>
      <w:r>
        <w:rPr>
          <w:bCs/>
          <w:lang w:val="uk-UA"/>
        </w:rPr>
        <w:t xml:space="preserve">1. </w:t>
      </w:r>
      <w:r w:rsidR="00417275" w:rsidRPr="00417275">
        <w:rPr>
          <w:bCs/>
          <w:lang w:val="uk-UA"/>
        </w:rPr>
        <w:t>Оригінал або нотаріально завірена копія довідки, що підтверджує відсутність підстав, визначених пунктами 5 або 6 частини першої статті 17 Закону (довідка про відсутність не знятої чи непогашеної у встановленому порядку судимості за злочини, вчинені з корисливих мотивів) за визначеною законодавством формою, виданий уповноваженим на це органом.</w:t>
      </w:r>
    </w:p>
    <w:p w14:paraId="54C50350" w14:textId="77777777" w:rsidR="00FF175D" w:rsidRPr="00D759C7" w:rsidRDefault="00417275" w:rsidP="00417275">
      <w:pPr>
        <w:ind w:firstLine="709"/>
        <w:jc w:val="both"/>
        <w:rPr>
          <w:bCs/>
          <w:lang w:val="uk-UA"/>
        </w:rPr>
      </w:pPr>
      <w:r w:rsidRPr="00417275">
        <w:rPr>
          <w:bCs/>
          <w:lang w:val="uk-UA"/>
        </w:rPr>
        <w:t>Документ повинен бути виданий не більше тридцяти денної давнини відносно дати подання документа.</w:t>
      </w:r>
      <w:r w:rsidRPr="00417275">
        <w:rPr>
          <w:bCs/>
        </w:rPr>
        <w:t xml:space="preserve"> </w:t>
      </w:r>
      <w:r w:rsidR="00FF175D" w:rsidRPr="00AF483C">
        <w:rPr>
          <w:bCs/>
        </w:rPr>
        <w:t xml:space="preserve"> </w:t>
      </w:r>
    </w:p>
    <w:p w14:paraId="251D03C8" w14:textId="77777777" w:rsidR="00FF175D" w:rsidRDefault="00521EBA" w:rsidP="00FF175D">
      <w:pPr>
        <w:widowControl w:val="0"/>
        <w:ind w:right="113" w:firstLine="709"/>
        <w:contextualSpacing/>
        <w:jc w:val="both"/>
        <w:rPr>
          <w:lang w:val="uk-UA"/>
        </w:rPr>
      </w:pPr>
      <w:r>
        <w:rPr>
          <w:bCs/>
          <w:lang w:val="uk-UA"/>
        </w:rPr>
        <w:t>2</w:t>
      </w:r>
      <w:r w:rsidR="00FF175D">
        <w:rPr>
          <w:bCs/>
          <w:lang w:val="uk-UA"/>
        </w:rPr>
        <w:t xml:space="preserve">. </w:t>
      </w:r>
      <w:r w:rsidR="00FF175D" w:rsidRPr="00FC583E">
        <w:rPr>
          <w:bCs/>
          <w:lang w:val="uk-UA"/>
        </w:rPr>
        <w:t>Оригінал довідки</w:t>
      </w:r>
      <w:r w:rsidR="00FF175D">
        <w:rPr>
          <w:bCs/>
          <w:lang w:val="uk-UA"/>
        </w:rPr>
        <w:t>,</w:t>
      </w:r>
      <w:r w:rsidR="00FF175D" w:rsidRPr="00FC583E">
        <w:rPr>
          <w:bCs/>
          <w:lang w:val="uk-UA"/>
        </w:rPr>
        <w:t xml:space="preserve"> </w:t>
      </w:r>
      <w:r w:rsidR="00FF175D" w:rsidRPr="00D8491E">
        <w:rPr>
          <w:lang w:val="uk-UA"/>
        </w:rPr>
        <w:t>видан</w:t>
      </w:r>
      <w:r w:rsidR="00FF175D">
        <w:rPr>
          <w:lang w:val="uk-UA"/>
        </w:rPr>
        <w:t>ої</w:t>
      </w:r>
      <w:r w:rsidR="00FF175D" w:rsidRPr="00D8491E">
        <w:rPr>
          <w:lang w:val="uk-UA"/>
        </w:rPr>
        <w:t xml:space="preserve"> уповноваженим органом Державної фіскальної служби України, дійсна на момент її подання переможцем торгів, про відсутність заборгованості перед бюджетом зі сплати податків і зборів (обов’язкових платежів). </w:t>
      </w:r>
    </w:p>
    <w:p w14:paraId="6526E2D3" w14:textId="77777777" w:rsidR="0009213F" w:rsidRDefault="0009213F" w:rsidP="00202D27">
      <w:pPr>
        <w:pStyle w:val="a4"/>
        <w:spacing w:after="0"/>
        <w:ind w:left="0"/>
        <w:jc w:val="center"/>
        <w:rPr>
          <w:b/>
          <w:bCs/>
        </w:rPr>
      </w:pPr>
    </w:p>
    <w:p w14:paraId="1FD8AA52" w14:textId="77777777" w:rsidR="008523F6" w:rsidRDefault="008523F6" w:rsidP="00202D27">
      <w:pPr>
        <w:pStyle w:val="a4"/>
        <w:spacing w:after="0"/>
        <w:ind w:left="0"/>
        <w:jc w:val="center"/>
        <w:rPr>
          <w:b/>
          <w:bCs/>
        </w:rPr>
      </w:pPr>
    </w:p>
    <w:p w14:paraId="560AD452" w14:textId="77777777" w:rsidR="008523F6" w:rsidRDefault="008523F6" w:rsidP="00202D27">
      <w:pPr>
        <w:pStyle w:val="a4"/>
        <w:spacing w:after="0"/>
        <w:ind w:left="0"/>
        <w:jc w:val="center"/>
        <w:rPr>
          <w:b/>
          <w:bCs/>
        </w:rPr>
      </w:pPr>
    </w:p>
    <w:p w14:paraId="78802108" w14:textId="77777777" w:rsidR="008523F6" w:rsidRDefault="008523F6" w:rsidP="00202D27">
      <w:pPr>
        <w:pStyle w:val="a4"/>
        <w:spacing w:after="0"/>
        <w:ind w:left="0"/>
        <w:jc w:val="center"/>
        <w:rPr>
          <w:b/>
          <w:bCs/>
        </w:rPr>
      </w:pPr>
    </w:p>
    <w:p w14:paraId="6680288A" w14:textId="77777777" w:rsidR="008523F6" w:rsidRDefault="008523F6" w:rsidP="00202D27">
      <w:pPr>
        <w:pStyle w:val="a4"/>
        <w:spacing w:after="0"/>
        <w:ind w:left="0"/>
        <w:jc w:val="center"/>
        <w:rPr>
          <w:b/>
          <w:bCs/>
        </w:rPr>
      </w:pPr>
    </w:p>
    <w:p w14:paraId="5DA0210E" w14:textId="77777777" w:rsidR="008523F6" w:rsidRDefault="008523F6" w:rsidP="00202D27">
      <w:pPr>
        <w:pStyle w:val="a4"/>
        <w:spacing w:after="0"/>
        <w:ind w:left="0"/>
        <w:jc w:val="center"/>
        <w:rPr>
          <w:b/>
          <w:bCs/>
        </w:rPr>
      </w:pPr>
    </w:p>
    <w:p w14:paraId="6320F7A4" w14:textId="77777777" w:rsidR="008523F6" w:rsidRDefault="008523F6" w:rsidP="00202D27">
      <w:pPr>
        <w:pStyle w:val="a4"/>
        <w:spacing w:after="0"/>
        <w:ind w:left="0"/>
        <w:jc w:val="center"/>
        <w:rPr>
          <w:b/>
          <w:bCs/>
        </w:rPr>
      </w:pPr>
    </w:p>
    <w:p w14:paraId="02C93B74" w14:textId="77777777" w:rsidR="008523F6" w:rsidRDefault="008523F6" w:rsidP="00202D27">
      <w:pPr>
        <w:pStyle w:val="a4"/>
        <w:spacing w:after="0"/>
        <w:ind w:left="0"/>
        <w:jc w:val="center"/>
        <w:rPr>
          <w:b/>
          <w:bCs/>
        </w:rPr>
      </w:pPr>
    </w:p>
    <w:p w14:paraId="7CFA81B1" w14:textId="77777777" w:rsidR="008523F6" w:rsidRDefault="008523F6" w:rsidP="00202D27">
      <w:pPr>
        <w:pStyle w:val="a4"/>
        <w:spacing w:after="0"/>
        <w:ind w:left="0"/>
        <w:jc w:val="center"/>
        <w:rPr>
          <w:b/>
          <w:bCs/>
        </w:rPr>
      </w:pPr>
    </w:p>
    <w:p w14:paraId="314E581E" w14:textId="77777777" w:rsidR="008523F6" w:rsidRDefault="008523F6" w:rsidP="00202D27">
      <w:pPr>
        <w:pStyle w:val="a4"/>
        <w:spacing w:after="0"/>
        <w:ind w:left="0"/>
        <w:jc w:val="center"/>
        <w:rPr>
          <w:b/>
          <w:bCs/>
        </w:rPr>
      </w:pPr>
    </w:p>
    <w:p w14:paraId="25974833" w14:textId="77777777" w:rsidR="008523F6" w:rsidRDefault="008523F6" w:rsidP="00202D27">
      <w:pPr>
        <w:pStyle w:val="a4"/>
        <w:spacing w:after="0"/>
        <w:ind w:left="0"/>
        <w:jc w:val="center"/>
        <w:rPr>
          <w:b/>
          <w:bCs/>
        </w:rPr>
      </w:pPr>
    </w:p>
    <w:p w14:paraId="37B98313" w14:textId="77777777" w:rsidR="008523F6" w:rsidRDefault="008523F6" w:rsidP="00202D27">
      <w:pPr>
        <w:pStyle w:val="a4"/>
        <w:spacing w:after="0"/>
        <w:ind w:left="0"/>
        <w:jc w:val="center"/>
        <w:rPr>
          <w:b/>
          <w:bCs/>
        </w:rPr>
      </w:pPr>
    </w:p>
    <w:p w14:paraId="62E652BB" w14:textId="77777777" w:rsidR="008523F6" w:rsidRDefault="008523F6" w:rsidP="00202D27">
      <w:pPr>
        <w:pStyle w:val="a4"/>
        <w:spacing w:after="0"/>
        <w:ind w:left="0"/>
        <w:jc w:val="center"/>
        <w:rPr>
          <w:b/>
          <w:bCs/>
        </w:rPr>
      </w:pPr>
    </w:p>
    <w:p w14:paraId="3900C02D" w14:textId="77777777" w:rsidR="008523F6" w:rsidRDefault="008523F6" w:rsidP="00202D27">
      <w:pPr>
        <w:pStyle w:val="a4"/>
        <w:spacing w:after="0"/>
        <w:ind w:left="0"/>
        <w:jc w:val="center"/>
        <w:rPr>
          <w:b/>
          <w:bCs/>
        </w:rPr>
      </w:pPr>
    </w:p>
    <w:p w14:paraId="6CD95BEE" w14:textId="77777777" w:rsidR="008523F6" w:rsidRDefault="008523F6" w:rsidP="00202D27">
      <w:pPr>
        <w:pStyle w:val="a4"/>
        <w:spacing w:after="0"/>
        <w:ind w:left="0"/>
        <w:jc w:val="center"/>
        <w:rPr>
          <w:b/>
          <w:bCs/>
        </w:rPr>
      </w:pPr>
    </w:p>
    <w:p w14:paraId="69A8B4A4" w14:textId="77777777" w:rsidR="008523F6" w:rsidRDefault="008523F6" w:rsidP="00202D27">
      <w:pPr>
        <w:pStyle w:val="a4"/>
        <w:spacing w:after="0"/>
        <w:ind w:left="0"/>
        <w:jc w:val="center"/>
        <w:rPr>
          <w:b/>
          <w:bCs/>
        </w:rPr>
      </w:pPr>
    </w:p>
    <w:p w14:paraId="0826E919" w14:textId="77777777" w:rsidR="008523F6" w:rsidRDefault="008523F6" w:rsidP="00202D27">
      <w:pPr>
        <w:pStyle w:val="a4"/>
        <w:spacing w:after="0"/>
        <w:ind w:left="0"/>
        <w:jc w:val="center"/>
        <w:rPr>
          <w:b/>
          <w:bCs/>
        </w:rPr>
      </w:pPr>
    </w:p>
    <w:p w14:paraId="57C91EAD" w14:textId="77777777" w:rsidR="008523F6" w:rsidRDefault="008523F6" w:rsidP="00202D27">
      <w:pPr>
        <w:pStyle w:val="a4"/>
        <w:spacing w:after="0"/>
        <w:ind w:left="0"/>
        <w:jc w:val="center"/>
        <w:rPr>
          <w:b/>
          <w:bCs/>
        </w:rPr>
      </w:pPr>
    </w:p>
    <w:p w14:paraId="59AAAE55" w14:textId="77777777" w:rsidR="008523F6" w:rsidRDefault="008523F6" w:rsidP="00202D27">
      <w:pPr>
        <w:pStyle w:val="a4"/>
        <w:spacing w:after="0"/>
        <w:ind w:left="0"/>
        <w:jc w:val="center"/>
        <w:rPr>
          <w:b/>
          <w:bCs/>
        </w:rPr>
      </w:pPr>
    </w:p>
    <w:p w14:paraId="03EEEAC5" w14:textId="77777777" w:rsidR="008523F6" w:rsidRDefault="008523F6" w:rsidP="00202D27">
      <w:pPr>
        <w:pStyle w:val="a4"/>
        <w:spacing w:after="0"/>
        <w:ind w:left="0"/>
        <w:jc w:val="center"/>
        <w:rPr>
          <w:b/>
          <w:bCs/>
        </w:rPr>
      </w:pPr>
    </w:p>
    <w:p w14:paraId="7FB12CA7" w14:textId="77777777" w:rsidR="001521F0" w:rsidRDefault="001521F0" w:rsidP="00202D27">
      <w:pPr>
        <w:pStyle w:val="a4"/>
        <w:spacing w:after="0"/>
        <w:ind w:left="0"/>
        <w:jc w:val="center"/>
        <w:rPr>
          <w:b/>
          <w:bCs/>
        </w:rPr>
      </w:pPr>
    </w:p>
    <w:p w14:paraId="4B0AFF80" w14:textId="77777777" w:rsidR="001521F0" w:rsidRDefault="001521F0" w:rsidP="00202D27">
      <w:pPr>
        <w:pStyle w:val="a4"/>
        <w:spacing w:after="0"/>
        <w:ind w:left="0"/>
        <w:jc w:val="center"/>
        <w:rPr>
          <w:b/>
          <w:bCs/>
        </w:rPr>
      </w:pPr>
    </w:p>
    <w:p w14:paraId="7FF89CA6" w14:textId="77777777" w:rsidR="001521F0" w:rsidRDefault="001521F0" w:rsidP="00202D27">
      <w:pPr>
        <w:pStyle w:val="a4"/>
        <w:spacing w:after="0"/>
        <w:ind w:left="0"/>
        <w:jc w:val="center"/>
        <w:rPr>
          <w:b/>
          <w:bCs/>
        </w:rPr>
      </w:pPr>
    </w:p>
    <w:p w14:paraId="7F9E939F" w14:textId="77777777" w:rsidR="008523F6" w:rsidRDefault="008523F6" w:rsidP="00202D27">
      <w:pPr>
        <w:pStyle w:val="a4"/>
        <w:spacing w:after="0"/>
        <w:ind w:left="0"/>
        <w:jc w:val="center"/>
        <w:rPr>
          <w:b/>
          <w:bCs/>
        </w:rPr>
      </w:pPr>
    </w:p>
    <w:p w14:paraId="01923CC4" w14:textId="77777777" w:rsidR="000D4860" w:rsidRDefault="000D4860" w:rsidP="000D4860">
      <w:pPr>
        <w:tabs>
          <w:tab w:val="left" w:pos="4113"/>
        </w:tabs>
        <w:ind w:left="5670"/>
        <w:jc w:val="right"/>
        <w:rPr>
          <w:b/>
          <w:bCs/>
          <w:lang w:val="uk-UA"/>
        </w:rPr>
      </w:pPr>
    </w:p>
    <w:p w14:paraId="6231E45F" w14:textId="77777777" w:rsidR="00E12CA1" w:rsidRDefault="00E12CA1" w:rsidP="000D4860">
      <w:pPr>
        <w:tabs>
          <w:tab w:val="left" w:pos="4113"/>
        </w:tabs>
        <w:ind w:left="5670"/>
        <w:jc w:val="right"/>
        <w:rPr>
          <w:b/>
          <w:bCs/>
          <w:lang w:val="uk-UA"/>
        </w:rPr>
      </w:pPr>
    </w:p>
    <w:p w14:paraId="2F13010E" w14:textId="77777777" w:rsidR="00E12CA1" w:rsidRDefault="00E12CA1" w:rsidP="000D4860">
      <w:pPr>
        <w:tabs>
          <w:tab w:val="left" w:pos="4113"/>
        </w:tabs>
        <w:ind w:left="5670"/>
        <w:jc w:val="right"/>
        <w:rPr>
          <w:b/>
          <w:bCs/>
          <w:lang w:val="uk-UA"/>
        </w:rPr>
      </w:pPr>
    </w:p>
    <w:p w14:paraId="071C54A6" w14:textId="77777777" w:rsidR="00521EBA" w:rsidRDefault="00521EBA" w:rsidP="000D4860">
      <w:pPr>
        <w:tabs>
          <w:tab w:val="left" w:pos="4113"/>
        </w:tabs>
        <w:ind w:left="5670"/>
        <w:jc w:val="right"/>
        <w:rPr>
          <w:b/>
          <w:bCs/>
          <w:lang w:val="uk-UA"/>
        </w:rPr>
      </w:pPr>
    </w:p>
    <w:p w14:paraId="64E8209F" w14:textId="77777777" w:rsidR="00521EBA" w:rsidRDefault="00521EBA" w:rsidP="000D4860">
      <w:pPr>
        <w:tabs>
          <w:tab w:val="left" w:pos="4113"/>
        </w:tabs>
        <w:ind w:left="5670"/>
        <w:jc w:val="right"/>
        <w:rPr>
          <w:b/>
          <w:bCs/>
          <w:lang w:val="uk-UA"/>
        </w:rPr>
      </w:pPr>
    </w:p>
    <w:p w14:paraId="38385612" w14:textId="77777777" w:rsidR="00521EBA" w:rsidRDefault="00521EBA" w:rsidP="000D4860">
      <w:pPr>
        <w:tabs>
          <w:tab w:val="left" w:pos="4113"/>
        </w:tabs>
        <w:ind w:left="5670"/>
        <w:jc w:val="right"/>
        <w:rPr>
          <w:b/>
          <w:bCs/>
          <w:lang w:val="uk-UA"/>
        </w:rPr>
      </w:pPr>
    </w:p>
    <w:p w14:paraId="644AB000" w14:textId="77777777" w:rsidR="00521EBA" w:rsidRDefault="00521EBA" w:rsidP="000D4860">
      <w:pPr>
        <w:tabs>
          <w:tab w:val="left" w:pos="4113"/>
        </w:tabs>
        <w:ind w:left="5670"/>
        <w:jc w:val="right"/>
        <w:rPr>
          <w:b/>
          <w:bCs/>
          <w:lang w:val="uk-UA"/>
        </w:rPr>
      </w:pPr>
    </w:p>
    <w:p w14:paraId="204EEA6F" w14:textId="77777777" w:rsidR="002119EF" w:rsidRPr="00C64812" w:rsidRDefault="002119EF" w:rsidP="002119EF">
      <w:pPr>
        <w:jc w:val="center"/>
        <w:rPr>
          <w:lang w:val="uk-UA"/>
        </w:rPr>
      </w:pPr>
      <w:r w:rsidRPr="00C64812">
        <w:rPr>
          <w:i/>
          <w:lang w:val="uk-UA"/>
        </w:rPr>
        <w:t>Форма, яку подає переможець на фірмовому бланку (у разі наявності такого бланку).</w:t>
      </w:r>
    </w:p>
    <w:p w14:paraId="0E847686" w14:textId="77777777" w:rsidR="002119EF" w:rsidRPr="00C64812" w:rsidRDefault="002119EF" w:rsidP="002119EF">
      <w:pPr>
        <w:jc w:val="center"/>
        <w:rPr>
          <w:lang w:val="uk-UA"/>
        </w:rPr>
      </w:pPr>
      <w:r w:rsidRPr="00C64812">
        <w:rPr>
          <w:i/>
          <w:lang w:val="uk-UA"/>
        </w:rPr>
        <w:t>Учасник не повинен відступати від даної форми.</w:t>
      </w:r>
    </w:p>
    <w:p w14:paraId="0AC3B020" w14:textId="77777777" w:rsidR="002119EF" w:rsidRPr="00C64812" w:rsidRDefault="002119EF" w:rsidP="002119EF">
      <w:pPr>
        <w:jc w:val="center"/>
        <w:rPr>
          <w:lang w:val="uk-UA"/>
        </w:rPr>
      </w:pPr>
      <w:r w:rsidRPr="00C64812">
        <w:rPr>
          <w:b/>
          <w:lang w:val="uk-UA"/>
        </w:rPr>
        <w:t>Форма «Тендерної пропозиції»</w:t>
      </w:r>
    </w:p>
    <w:p w14:paraId="10486D02" w14:textId="77777777" w:rsidR="002119EF" w:rsidRPr="00C64812" w:rsidRDefault="002119EF" w:rsidP="002119EF">
      <w:pPr>
        <w:jc w:val="both"/>
        <w:rPr>
          <w:lang w:val="uk-UA"/>
        </w:rPr>
      </w:pPr>
    </w:p>
    <w:p w14:paraId="458A8DBD" w14:textId="77777777" w:rsidR="002119EF" w:rsidRPr="00C64812" w:rsidRDefault="002119EF" w:rsidP="002119EF">
      <w:pPr>
        <w:ind w:firstLine="567"/>
        <w:jc w:val="both"/>
        <w:rPr>
          <w:lang w:val="uk-UA"/>
        </w:rPr>
      </w:pPr>
      <w:r w:rsidRPr="00C64812">
        <w:rPr>
          <w:lang w:val="uk-UA"/>
        </w:rPr>
        <w:t xml:space="preserve">Ми, </w:t>
      </w:r>
      <w:r w:rsidRPr="00706E7E">
        <w:rPr>
          <w:i/>
          <w:u w:val="single"/>
          <w:lang w:val="uk-UA"/>
        </w:rPr>
        <w:t>(назва переможця)</w:t>
      </w:r>
      <w:r w:rsidRPr="00706E7E">
        <w:rPr>
          <w:lang w:val="uk-UA"/>
        </w:rPr>
        <w:t>,</w:t>
      </w:r>
      <w:r w:rsidRPr="00C64812">
        <w:rPr>
          <w:lang w:val="uk-UA"/>
        </w:rPr>
        <w:t xml:space="preserve"> надаємо свою пропозицію для підписання договору за результатами аукціону на закупівлю</w:t>
      </w:r>
      <w:r w:rsidRPr="00706E7E">
        <w:rPr>
          <w:lang w:val="uk-UA"/>
        </w:rPr>
        <w:t xml:space="preserve">______________________________________________ </w:t>
      </w:r>
      <w:r w:rsidRPr="00C64812">
        <w:rPr>
          <w:lang w:val="uk-UA"/>
        </w:rPr>
        <w:t>згідно з технічними вимогами Замовника торгів.</w:t>
      </w:r>
    </w:p>
    <w:p w14:paraId="6F6C6559" w14:textId="77777777" w:rsidR="002119EF" w:rsidRPr="00C64812" w:rsidRDefault="002119EF" w:rsidP="002119EF">
      <w:pPr>
        <w:ind w:firstLine="567"/>
        <w:jc w:val="both"/>
        <w:rPr>
          <w:lang w:val="uk-UA"/>
        </w:rPr>
      </w:pPr>
      <w:r w:rsidRPr="00C64812">
        <w:rPr>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2C78F16F" w14:textId="77777777" w:rsidR="002119EF" w:rsidRPr="00C64812" w:rsidRDefault="002119EF" w:rsidP="002119EF">
      <w:pPr>
        <w:ind w:hanging="720"/>
        <w:jc w:val="both"/>
        <w:rPr>
          <w:lang w:val="uk-UA"/>
        </w:rPr>
      </w:pPr>
    </w:p>
    <w:tbl>
      <w:tblPr>
        <w:tblW w:w="102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3429"/>
        <w:gridCol w:w="2030"/>
        <w:gridCol w:w="1417"/>
        <w:gridCol w:w="1346"/>
        <w:gridCol w:w="1365"/>
      </w:tblGrid>
      <w:tr w:rsidR="008253C7" w:rsidRPr="00C64812" w14:paraId="0FA0CE55" w14:textId="77777777" w:rsidTr="00081624">
        <w:trPr>
          <w:trHeight w:val="680"/>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36D2EA98" w14:textId="77777777" w:rsidR="008253C7" w:rsidRPr="00C64812" w:rsidRDefault="008253C7" w:rsidP="004822DA">
            <w:pPr>
              <w:jc w:val="center"/>
              <w:rPr>
                <w:lang w:val="uk-UA"/>
              </w:rPr>
            </w:pPr>
            <w:r w:rsidRPr="00C64812">
              <w:rPr>
                <w:b/>
                <w:lang w:val="uk-UA"/>
              </w:rPr>
              <w:t>№ з/п</w:t>
            </w:r>
          </w:p>
        </w:tc>
        <w:tc>
          <w:tcPr>
            <w:tcW w:w="3429" w:type="dxa"/>
            <w:tcBorders>
              <w:top w:val="single" w:sz="4" w:space="0" w:color="000000"/>
              <w:left w:val="single" w:sz="4" w:space="0" w:color="000000"/>
              <w:bottom w:val="single" w:sz="4" w:space="0" w:color="000000"/>
              <w:right w:val="single" w:sz="4" w:space="0" w:color="000000"/>
            </w:tcBorders>
            <w:vAlign w:val="center"/>
          </w:tcPr>
          <w:p w14:paraId="547E96B2" w14:textId="77777777" w:rsidR="008253C7" w:rsidRPr="00C64812" w:rsidRDefault="008253C7" w:rsidP="004822DA">
            <w:pPr>
              <w:jc w:val="center"/>
              <w:rPr>
                <w:lang w:val="uk-UA"/>
              </w:rPr>
            </w:pPr>
            <w:r w:rsidRPr="00C64812">
              <w:rPr>
                <w:b/>
                <w:lang w:val="uk-UA"/>
              </w:rPr>
              <w:t>Найменування продукції</w:t>
            </w:r>
          </w:p>
        </w:tc>
        <w:tc>
          <w:tcPr>
            <w:tcW w:w="2030" w:type="dxa"/>
            <w:tcBorders>
              <w:top w:val="single" w:sz="4" w:space="0" w:color="000000"/>
              <w:left w:val="single" w:sz="4" w:space="0" w:color="000000"/>
              <w:bottom w:val="single" w:sz="4" w:space="0" w:color="000000"/>
              <w:right w:val="single" w:sz="4" w:space="0" w:color="000000"/>
            </w:tcBorders>
            <w:vAlign w:val="center"/>
          </w:tcPr>
          <w:p w14:paraId="1767FD76" w14:textId="77777777" w:rsidR="008253C7" w:rsidRPr="00C64812" w:rsidRDefault="008253C7" w:rsidP="004822DA">
            <w:pPr>
              <w:jc w:val="center"/>
              <w:rPr>
                <w:lang w:val="uk-UA"/>
              </w:rPr>
            </w:pPr>
            <w:r>
              <w:rPr>
                <w:b/>
                <w:lang w:val="uk-UA"/>
              </w:rPr>
              <w:t>Одиниця виміру</w:t>
            </w:r>
          </w:p>
        </w:tc>
        <w:tc>
          <w:tcPr>
            <w:tcW w:w="1417" w:type="dxa"/>
            <w:tcBorders>
              <w:top w:val="single" w:sz="4" w:space="0" w:color="000000"/>
              <w:left w:val="single" w:sz="4" w:space="0" w:color="000000"/>
              <w:bottom w:val="single" w:sz="4" w:space="0" w:color="FFFFFF"/>
              <w:right w:val="single" w:sz="4" w:space="0" w:color="000000"/>
            </w:tcBorders>
            <w:vAlign w:val="center"/>
          </w:tcPr>
          <w:p w14:paraId="0B7366B2" w14:textId="77777777" w:rsidR="008253C7" w:rsidRPr="008253C7" w:rsidRDefault="008253C7" w:rsidP="004822DA">
            <w:pPr>
              <w:jc w:val="center"/>
              <w:rPr>
                <w:b/>
                <w:lang w:val="uk-UA"/>
              </w:rPr>
            </w:pPr>
            <w:r w:rsidRPr="008253C7">
              <w:rPr>
                <w:b/>
                <w:lang w:val="uk-UA"/>
              </w:rPr>
              <w:t>Кількість</w:t>
            </w:r>
          </w:p>
        </w:tc>
        <w:tc>
          <w:tcPr>
            <w:tcW w:w="1346" w:type="dxa"/>
            <w:tcBorders>
              <w:top w:val="single" w:sz="4" w:space="0" w:color="000000"/>
              <w:left w:val="single" w:sz="4" w:space="0" w:color="000000"/>
              <w:bottom w:val="single" w:sz="4" w:space="0" w:color="FFFFFF"/>
              <w:right w:val="single" w:sz="4" w:space="0" w:color="000000"/>
            </w:tcBorders>
            <w:vAlign w:val="center"/>
          </w:tcPr>
          <w:p w14:paraId="6537716F" w14:textId="77777777" w:rsidR="008253C7" w:rsidRPr="00C64812" w:rsidRDefault="008253C7" w:rsidP="004822DA">
            <w:pPr>
              <w:jc w:val="center"/>
              <w:rPr>
                <w:lang w:val="uk-UA"/>
              </w:rPr>
            </w:pPr>
            <w:r w:rsidRPr="00C64812">
              <w:rPr>
                <w:b/>
                <w:lang w:val="uk-UA"/>
              </w:rPr>
              <w:t>Ціна за од, грн. без ПДВ</w:t>
            </w:r>
          </w:p>
        </w:tc>
        <w:tc>
          <w:tcPr>
            <w:tcW w:w="1365" w:type="dxa"/>
            <w:tcBorders>
              <w:top w:val="single" w:sz="4" w:space="0" w:color="000000"/>
              <w:left w:val="single" w:sz="4" w:space="0" w:color="000000"/>
              <w:bottom w:val="single" w:sz="4" w:space="0" w:color="FFFFFF"/>
              <w:right w:val="single" w:sz="4" w:space="0" w:color="000000"/>
            </w:tcBorders>
          </w:tcPr>
          <w:p w14:paraId="1B07A710" w14:textId="77777777" w:rsidR="008253C7" w:rsidRPr="00C64812" w:rsidRDefault="008253C7" w:rsidP="004822DA">
            <w:pPr>
              <w:jc w:val="center"/>
              <w:rPr>
                <w:b/>
                <w:lang w:val="uk-UA"/>
              </w:rPr>
            </w:pPr>
            <w:r w:rsidRPr="00C64812">
              <w:rPr>
                <w:b/>
                <w:lang w:val="uk-UA"/>
              </w:rPr>
              <w:t>Загальна сума грн. без ПДВ</w:t>
            </w:r>
          </w:p>
        </w:tc>
      </w:tr>
      <w:tr w:rsidR="008253C7" w:rsidRPr="00C64812" w14:paraId="07E7A140" w14:textId="77777777" w:rsidTr="00081624">
        <w:trPr>
          <w:trHeight w:val="814"/>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27184B3A" w14:textId="77777777" w:rsidR="008253C7" w:rsidRPr="00C64812" w:rsidRDefault="008253C7" w:rsidP="004822DA">
            <w:pPr>
              <w:jc w:val="center"/>
              <w:rPr>
                <w:lang w:val="uk-UA"/>
              </w:rPr>
            </w:pPr>
            <w:r w:rsidRPr="00C64812">
              <w:rPr>
                <w:lang w:val="uk-UA"/>
              </w:rPr>
              <w:t>1</w:t>
            </w:r>
          </w:p>
        </w:tc>
        <w:tc>
          <w:tcPr>
            <w:tcW w:w="34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ABA52" w14:textId="77777777" w:rsidR="008253C7" w:rsidRPr="00C64812" w:rsidRDefault="008253C7" w:rsidP="004822DA">
            <w:pPr>
              <w:ind w:hanging="3"/>
              <w:rPr>
                <w:lang w:val="uk-UA"/>
              </w:rPr>
            </w:pPr>
          </w:p>
        </w:tc>
        <w:tc>
          <w:tcPr>
            <w:tcW w:w="2030" w:type="dxa"/>
            <w:tcBorders>
              <w:top w:val="single" w:sz="4" w:space="0" w:color="000000"/>
              <w:left w:val="single" w:sz="4" w:space="0" w:color="000000"/>
              <w:bottom w:val="single" w:sz="4" w:space="0" w:color="000000"/>
              <w:right w:val="single" w:sz="4" w:space="0" w:color="000000"/>
            </w:tcBorders>
            <w:vAlign w:val="center"/>
          </w:tcPr>
          <w:p w14:paraId="389ADC38" w14:textId="77777777" w:rsidR="008253C7" w:rsidRPr="00C64812" w:rsidRDefault="008253C7" w:rsidP="004822DA">
            <w:pPr>
              <w:jc w:val="center"/>
              <w:rPr>
                <w:lang w:val="uk-UA"/>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7FF108F" w14:textId="77777777" w:rsidR="008253C7" w:rsidRPr="00C64812" w:rsidRDefault="008253C7" w:rsidP="004822DA">
            <w:pPr>
              <w:jc w:val="center"/>
              <w:rPr>
                <w:lang w:val="uk-UA"/>
              </w:rPr>
            </w:pPr>
          </w:p>
        </w:tc>
        <w:tc>
          <w:tcPr>
            <w:tcW w:w="1346" w:type="dxa"/>
            <w:tcBorders>
              <w:top w:val="single" w:sz="4" w:space="0" w:color="000000"/>
              <w:left w:val="single" w:sz="4" w:space="0" w:color="000000"/>
              <w:bottom w:val="single" w:sz="4" w:space="0" w:color="000000"/>
              <w:right w:val="single" w:sz="4" w:space="0" w:color="000000"/>
            </w:tcBorders>
            <w:vAlign w:val="center"/>
          </w:tcPr>
          <w:p w14:paraId="7F2B0AF9" w14:textId="77777777" w:rsidR="008253C7" w:rsidRPr="00C64812" w:rsidRDefault="008253C7" w:rsidP="004822DA">
            <w:pPr>
              <w:jc w:val="center"/>
              <w:rPr>
                <w:lang w:val="uk-UA"/>
              </w:rPr>
            </w:pPr>
          </w:p>
        </w:tc>
        <w:tc>
          <w:tcPr>
            <w:tcW w:w="1365" w:type="dxa"/>
            <w:tcBorders>
              <w:top w:val="single" w:sz="4" w:space="0" w:color="000000"/>
              <w:left w:val="single" w:sz="4" w:space="0" w:color="000000"/>
              <w:bottom w:val="single" w:sz="4" w:space="0" w:color="000000"/>
              <w:right w:val="single" w:sz="4" w:space="0" w:color="000000"/>
            </w:tcBorders>
          </w:tcPr>
          <w:p w14:paraId="3150E82C" w14:textId="77777777" w:rsidR="008253C7" w:rsidRPr="00C64812" w:rsidRDefault="008253C7" w:rsidP="004822DA">
            <w:pPr>
              <w:jc w:val="center"/>
              <w:rPr>
                <w:lang w:val="uk-UA"/>
              </w:rPr>
            </w:pPr>
          </w:p>
        </w:tc>
      </w:tr>
      <w:tr w:rsidR="00081624" w:rsidRPr="00C64812" w14:paraId="0AB4FA04" w14:textId="77777777" w:rsidTr="00081624">
        <w:trPr>
          <w:trHeight w:val="814"/>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5C21CFBE" w14:textId="77777777" w:rsidR="00081624" w:rsidRPr="00C64812" w:rsidRDefault="00081624" w:rsidP="004822DA">
            <w:pPr>
              <w:jc w:val="center"/>
              <w:rPr>
                <w:lang w:val="uk-UA"/>
              </w:rPr>
            </w:pPr>
            <w:r>
              <w:rPr>
                <w:lang w:val="uk-UA"/>
              </w:rPr>
              <w:t>2</w:t>
            </w:r>
          </w:p>
        </w:tc>
        <w:tc>
          <w:tcPr>
            <w:tcW w:w="34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B8E68" w14:textId="77777777" w:rsidR="00081624" w:rsidRPr="00C64812" w:rsidRDefault="00081624" w:rsidP="004822DA">
            <w:pPr>
              <w:ind w:hanging="3"/>
              <w:rPr>
                <w:lang w:val="uk-UA"/>
              </w:rPr>
            </w:pPr>
          </w:p>
        </w:tc>
        <w:tc>
          <w:tcPr>
            <w:tcW w:w="2030" w:type="dxa"/>
            <w:tcBorders>
              <w:top w:val="single" w:sz="4" w:space="0" w:color="000000"/>
              <w:left w:val="single" w:sz="4" w:space="0" w:color="000000"/>
              <w:bottom w:val="single" w:sz="4" w:space="0" w:color="000000"/>
              <w:right w:val="single" w:sz="4" w:space="0" w:color="000000"/>
            </w:tcBorders>
            <w:vAlign w:val="center"/>
          </w:tcPr>
          <w:p w14:paraId="5A02F236" w14:textId="77777777" w:rsidR="00081624" w:rsidRPr="00C64812" w:rsidRDefault="00081624" w:rsidP="004822DA">
            <w:pPr>
              <w:jc w:val="center"/>
              <w:rPr>
                <w:lang w:val="uk-UA"/>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E12F7EE" w14:textId="77777777" w:rsidR="00081624" w:rsidRPr="00C64812" w:rsidRDefault="00081624" w:rsidP="004822DA">
            <w:pPr>
              <w:jc w:val="center"/>
              <w:rPr>
                <w:lang w:val="uk-UA"/>
              </w:rPr>
            </w:pPr>
          </w:p>
        </w:tc>
        <w:tc>
          <w:tcPr>
            <w:tcW w:w="1346" w:type="dxa"/>
            <w:tcBorders>
              <w:top w:val="single" w:sz="4" w:space="0" w:color="000000"/>
              <w:left w:val="single" w:sz="4" w:space="0" w:color="000000"/>
              <w:bottom w:val="single" w:sz="4" w:space="0" w:color="000000"/>
              <w:right w:val="single" w:sz="4" w:space="0" w:color="000000"/>
            </w:tcBorders>
            <w:vAlign w:val="center"/>
          </w:tcPr>
          <w:p w14:paraId="78BE3807" w14:textId="77777777" w:rsidR="00081624" w:rsidRPr="00C64812" w:rsidRDefault="00081624" w:rsidP="004822DA">
            <w:pPr>
              <w:jc w:val="center"/>
              <w:rPr>
                <w:lang w:val="uk-UA"/>
              </w:rPr>
            </w:pPr>
          </w:p>
        </w:tc>
        <w:tc>
          <w:tcPr>
            <w:tcW w:w="1365" w:type="dxa"/>
            <w:tcBorders>
              <w:top w:val="single" w:sz="4" w:space="0" w:color="000000"/>
              <w:left w:val="single" w:sz="4" w:space="0" w:color="000000"/>
              <w:bottom w:val="single" w:sz="4" w:space="0" w:color="000000"/>
              <w:right w:val="single" w:sz="4" w:space="0" w:color="000000"/>
            </w:tcBorders>
          </w:tcPr>
          <w:p w14:paraId="34786B31" w14:textId="77777777" w:rsidR="00081624" w:rsidRPr="00C64812" w:rsidRDefault="00081624" w:rsidP="004822DA">
            <w:pPr>
              <w:jc w:val="center"/>
              <w:rPr>
                <w:lang w:val="uk-UA"/>
              </w:rPr>
            </w:pPr>
          </w:p>
        </w:tc>
      </w:tr>
      <w:tr w:rsidR="008253C7" w:rsidRPr="00C64812" w14:paraId="03DC1192" w14:textId="77777777" w:rsidTr="00081624">
        <w:trPr>
          <w:trHeight w:val="300"/>
          <w:jc w:val="center"/>
        </w:trPr>
        <w:tc>
          <w:tcPr>
            <w:tcW w:w="7551" w:type="dxa"/>
            <w:gridSpan w:val="4"/>
            <w:tcBorders>
              <w:top w:val="single" w:sz="4" w:space="0" w:color="000000"/>
              <w:left w:val="single" w:sz="4" w:space="0" w:color="000000"/>
              <w:bottom w:val="single" w:sz="4" w:space="0" w:color="000000"/>
              <w:right w:val="single" w:sz="4" w:space="0" w:color="000000"/>
            </w:tcBorders>
            <w:vAlign w:val="center"/>
          </w:tcPr>
          <w:p w14:paraId="5BE81C4E" w14:textId="77777777" w:rsidR="008253C7" w:rsidRPr="00C64812" w:rsidRDefault="008253C7" w:rsidP="004822DA">
            <w:pPr>
              <w:rPr>
                <w:lang w:val="uk-UA"/>
              </w:rPr>
            </w:pPr>
            <w:r w:rsidRPr="00C64812">
              <w:rPr>
                <w:b/>
                <w:lang w:val="uk-UA"/>
              </w:rPr>
              <w:t>Всього без ПДВ:</w:t>
            </w:r>
          </w:p>
        </w:tc>
        <w:tc>
          <w:tcPr>
            <w:tcW w:w="2711" w:type="dxa"/>
            <w:gridSpan w:val="2"/>
            <w:tcBorders>
              <w:top w:val="single" w:sz="4" w:space="0" w:color="000000"/>
              <w:left w:val="single" w:sz="4" w:space="0" w:color="000000"/>
              <w:bottom w:val="single" w:sz="4" w:space="0" w:color="000000"/>
              <w:right w:val="single" w:sz="4" w:space="0" w:color="000000"/>
            </w:tcBorders>
          </w:tcPr>
          <w:p w14:paraId="7292C6A8" w14:textId="77777777" w:rsidR="008253C7" w:rsidRPr="008253C7" w:rsidRDefault="008253C7" w:rsidP="004822DA">
            <w:pPr>
              <w:jc w:val="center"/>
              <w:rPr>
                <w:b/>
                <w:lang w:val="uk-UA"/>
              </w:rPr>
            </w:pPr>
          </w:p>
        </w:tc>
      </w:tr>
      <w:tr w:rsidR="008253C7" w:rsidRPr="00C64812" w14:paraId="544D0D65" w14:textId="77777777" w:rsidTr="00081624">
        <w:trPr>
          <w:trHeight w:val="300"/>
          <w:jc w:val="center"/>
        </w:trPr>
        <w:tc>
          <w:tcPr>
            <w:tcW w:w="7551" w:type="dxa"/>
            <w:gridSpan w:val="4"/>
            <w:tcBorders>
              <w:top w:val="single" w:sz="4" w:space="0" w:color="000000"/>
              <w:left w:val="single" w:sz="4" w:space="0" w:color="000000"/>
              <w:bottom w:val="single" w:sz="4" w:space="0" w:color="000000"/>
              <w:right w:val="single" w:sz="4" w:space="0" w:color="000000"/>
            </w:tcBorders>
            <w:vAlign w:val="center"/>
          </w:tcPr>
          <w:p w14:paraId="2C9ACF4E" w14:textId="77777777" w:rsidR="008253C7" w:rsidRPr="00C64812" w:rsidRDefault="008253C7" w:rsidP="004822DA">
            <w:pPr>
              <w:rPr>
                <w:lang w:val="uk-UA"/>
              </w:rPr>
            </w:pPr>
            <w:r w:rsidRPr="00C64812">
              <w:rPr>
                <w:b/>
                <w:lang w:val="uk-UA"/>
              </w:rPr>
              <w:t>ПДВ*:</w:t>
            </w:r>
          </w:p>
        </w:tc>
        <w:tc>
          <w:tcPr>
            <w:tcW w:w="2711" w:type="dxa"/>
            <w:gridSpan w:val="2"/>
            <w:tcBorders>
              <w:top w:val="single" w:sz="4" w:space="0" w:color="000000"/>
              <w:left w:val="single" w:sz="4" w:space="0" w:color="000000"/>
              <w:bottom w:val="single" w:sz="4" w:space="0" w:color="000000"/>
              <w:right w:val="single" w:sz="4" w:space="0" w:color="000000"/>
            </w:tcBorders>
          </w:tcPr>
          <w:p w14:paraId="4A0F9ED4" w14:textId="77777777" w:rsidR="008253C7" w:rsidRPr="008253C7" w:rsidRDefault="008253C7" w:rsidP="004822DA">
            <w:pPr>
              <w:jc w:val="center"/>
              <w:rPr>
                <w:b/>
                <w:lang w:val="uk-UA"/>
              </w:rPr>
            </w:pPr>
          </w:p>
        </w:tc>
      </w:tr>
      <w:tr w:rsidR="008253C7" w:rsidRPr="00C64812" w14:paraId="63F622FE" w14:textId="77777777" w:rsidTr="00081624">
        <w:trPr>
          <w:trHeight w:val="300"/>
          <w:jc w:val="center"/>
        </w:trPr>
        <w:tc>
          <w:tcPr>
            <w:tcW w:w="7551" w:type="dxa"/>
            <w:gridSpan w:val="4"/>
            <w:tcBorders>
              <w:top w:val="single" w:sz="4" w:space="0" w:color="000000"/>
              <w:left w:val="single" w:sz="4" w:space="0" w:color="000000"/>
              <w:bottom w:val="single" w:sz="4" w:space="0" w:color="000000"/>
              <w:right w:val="single" w:sz="4" w:space="0" w:color="000000"/>
            </w:tcBorders>
            <w:vAlign w:val="center"/>
          </w:tcPr>
          <w:p w14:paraId="2B07C87D" w14:textId="77777777" w:rsidR="008253C7" w:rsidRPr="00C64812" w:rsidRDefault="008253C7" w:rsidP="004822DA">
            <w:pPr>
              <w:rPr>
                <w:lang w:val="uk-UA"/>
              </w:rPr>
            </w:pPr>
            <w:r w:rsidRPr="00C64812">
              <w:rPr>
                <w:b/>
                <w:lang w:val="uk-UA"/>
              </w:rPr>
              <w:t>Всього з ПДВ*:</w:t>
            </w:r>
          </w:p>
        </w:tc>
        <w:tc>
          <w:tcPr>
            <w:tcW w:w="2711" w:type="dxa"/>
            <w:gridSpan w:val="2"/>
            <w:tcBorders>
              <w:top w:val="single" w:sz="4" w:space="0" w:color="000000"/>
              <w:left w:val="single" w:sz="4" w:space="0" w:color="000000"/>
              <w:bottom w:val="single" w:sz="4" w:space="0" w:color="000000"/>
              <w:right w:val="single" w:sz="4" w:space="0" w:color="000000"/>
            </w:tcBorders>
          </w:tcPr>
          <w:p w14:paraId="64A3335B" w14:textId="77777777" w:rsidR="008253C7" w:rsidRPr="008253C7" w:rsidRDefault="008253C7" w:rsidP="004822DA">
            <w:pPr>
              <w:jc w:val="center"/>
              <w:rPr>
                <w:b/>
                <w:lang w:val="uk-UA"/>
              </w:rPr>
            </w:pPr>
          </w:p>
        </w:tc>
      </w:tr>
    </w:tbl>
    <w:p w14:paraId="74A94A8E" w14:textId="77777777" w:rsidR="002119EF" w:rsidRPr="00C64812" w:rsidRDefault="002119EF" w:rsidP="002119EF">
      <w:pPr>
        <w:ind w:firstLine="454"/>
        <w:jc w:val="both"/>
        <w:rPr>
          <w:lang w:val="uk-UA"/>
        </w:rPr>
      </w:pPr>
    </w:p>
    <w:p w14:paraId="1D9E1316" w14:textId="77777777" w:rsidR="002119EF" w:rsidRPr="00C64812" w:rsidRDefault="002119EF" w:rsidP="002119EF">
      <w:pPr>
        <w:ind w:firstLine="454"/>
        <w:jc w:val="both"/>
        <w:rPr>
          <w:lang w:val="uk-UA"/>
        </w:rPr>
      </w:pPr>
      <w:r w:rsidRPr="00C64812">
        <w:rPr>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544F033D" w14:textId="77777777" w:rsidR="002119EF" w:rsidRPr="00C64812" w:rsidRDefault="002119EF" w:rsidP="002119EF">
      <w:pPr>
        <w:ind w:firstLine="454"/>
        <w:jc w:val="both"/>
        <w:rPr>
          <w:lang w:val="uk-UA"/>
        </w:rPr>
      </w:pPr>
      <w:r w:rsidRPr="00C64812">
        <w:rPr>
          <w:lang w:val="uk-UA"/>
        </w:rPr>
        <w:t xml:space="preserve">2.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 </w:t>
      </w:r>
    </w:p>
    <w:p w14:paraId="763C299A" w14:textId="77777777" w:rsidR="002119EF" w:rsidRPr="00C64812" w:rsidRDefault="002119EF" w:rsidP="002119EF">
      <w:pPr>
        <w:ind w:firstLine="454"/>
        <w:jc w:val="both"/>
        <w:rPr>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119EF" w:rsidRPr="00C64812" w14:paraId="00E517F0" w14:textId="77777777" w:rsidTr="004822DA">
        <w:tc>
          <w:tcPr>
            <w:tcW w:w="3342" w:type="dxa"/>
          </w:tcPr>
          <w:p w14:paraId="7D14EF1B" w14:textId="77777777" w:rsidR="002119EF" w:rsidRPr="00C64812" w:rsidRDefault="002119EF" w:rsidP="004822DA">
            <w:pPr>
              <w:jc w:val="center"/>
              <w:rPr>
                <w:lang w:val="uk-UA"/>
              </w:rPr>
            </w:pPr>
            <w:r w:rsidRPr="00C64812">
              <w:rPr>
                <w:rFonts w:eastAsia="Arial"/>
                <w:sz w:val="20"/>
                <w:szCs w:val="20"/>
                <w:lang w:val="uk-UA"/>
              </w:rPr>
              <w:t>________________________</w:t>
            </w:r>
          </w:p>
        </w:tc>
        <w:tc>
          <w:tcPr>
            <w:tcW w:w="3341" w:type="dxa"/>
          </w:tcPr>
          <w:p w14:paraId="2725C9E2" w14:textId="77777777" w:rsidR="002119EF" w:rsidRPr="00C64812" w:rsidRDefault="002119EF" w:rsidP="004822DA">
            <w:pPr>
              <w:jc w:val="center"/>
              <w:rPr>
                <w:lang w:val="uk-UA"/>
              </w:rPr>
            </w:pPr>
            <w:r w:rsidRPr="00C64812">
              <w:rPr>
                <w:rFonts w:eastAsia="Arial"/>
                <w:sz w:val="20"/>
                <w:szCs w:val="20"/>
                <w:lang w:val="uk-UA"/>
              </w:rPr>
              <w:t>________________________</w:t>
            </w:r>
          </w:p>
        </w:tc>
        <w:tc>
          <w:tcPr>
            <w:tcW w:w="3341" w:type="dxa"/>
          </w:tcPr>
          <w:p w14:paraId="6FBEAC4E" w14:textId="77777777" w:rsidR="002119EF" w:rsidRPr="00C64812" w:rsidRDefault="002119EF" w:rsidP="004822DA">
            <w:pPr>
              <w:jc w:val="center"/>
              <w:rPr>
                <w:lang w:val="uk-UA"/>
              </w:rPr>
            </w:pPr>
            <w:r w:rsidRPr="00C64812">
              <w:rPr>
                <w:rFonts w:eastAsia="Arial"/>
                <w:sz w:val="20"/>
                <w:szCs w:val="20"/>
                <w:lang w:val="uk-UA"/>
              </w:rPr>
              <w:t>________________________</w:t>
            </w:r>
          </w:p>
        </w:tc>
      </w:tr>
      <w:tr w:rsidR="002119EF" w:rsidRPr="00C64812" w14:paraId="398C82F9" w14:textId="77777777" w:rsidTr="004822DA">
        <w:tc>
          <w:tcPr>
            <w:tcW w:w="3342" w:type="dxa"/>
          </w:tcPr>
          <w:p w14:paraId="6FD3FF5E" w14:textId="77777777" w:rsidR="002119EF" w:rsidRPr="00C64812" w:rsidRDefault="002119EF" w:rsidP="004822DA">
            <w:pPr>
              <w:jc w:val="center"/>
              <w:rPr>
                <w:lang w:val="uk-UA"/>
              </w:rPr>
            </w:pPr>
            <w:r w:rsidRPr="00C64812">
              <w:rPr>
                <w:rFonts w:eastAsia="Arial"/>
                <w:i/>
                <w:sz w:val="16"/>
                <w:szCs w:val="16"/>
                <w:lang w:val="uk-UA"/>
              </w:rPr>
              <w:t>посада уповноваженої особи Учасника</w:t>
            </w:r>
          </w:p>
        </w:tc>
        <w:tc>
          <w:tcPr>
            <w:tcW w:w="3341" w:type="dxa"/>
          </w:tcPr>
          <w:p w14:paraId="32F8A74C" w14:textId="77777777" w:rsidR="002119EF" w:rsidRPr="00C64812" w:rsidRDefault="002119EF" w:rsidP="004822DA">
            <w:pPr>
              <w:jc w:val="center"/>
              <w:rPr>
                <w:lang w:val="uk-UA"/>
              </w:rPr>
            </w:pPr>
            <w:r w:rsidRPr="00C64812">
              <w:rPr>
                <w:rFonts w:eastAsia="Arial"/>
                <w:i/>
                <w:sz w:val="16"/>
                <w:szCs w:val="16"/>
                <w:lang w:val="uk-UA"/>
              </w:rPr>
              <w:t>підпис та печатка</w:t>
            </w:r>
            <w:r>
              <w:rPr>
                <w:rFonts w:eastAsia="Arial"/>
                <w:i/>
                <w:sz w:val="16"/>
                <w:szCs w:val="16"/>
                <w:lang w:val="uk-UA"/>
              </w:rPr>
              <w:t xml:space="preserve"> (за наявності)</w:t>
            </w:r>
          </w:p>
        </w:tc>
        <w:tc>
          <w:tcPr>
            <w:tcW w:w="3341" w:type="dxa"/>
          </w:tcPr>
          <w:p w14:paraId="0836CE14" w14:textId="77777777" w:rsidR="002119EF" w:rsidRPr="00C64812" w:rsidRDefault="002119EF" w:rsidP="004822DA">
            <w:pPr>
              <w:jc w:val="center"/>
              <w:rPr>
                <w:lang w:val="uk-UA"/>
              </w:rPr>
            </w:pPr>
            <w:r w:rsidRPr="00C64812">
              <w:rPr>
                <w:rFonts w:eastAsia="Arial"/>
                <w:i/>
                <w:sz w:val="16"/>
                <w:szCs w:val="16"/>
                <w:lang w:val="uk-UA"/>
              </w:rPr>
              <w:t>прізвище, ініціали</w:t>
            </w:r>
          </w:p>
        </w:tc>
      </w:tr>
    </w:tbl>
    <w:p w14:paraId="5E895CA7" w14:textId="77777777" w:rsidR="002119EF" w:rsidRPr="00C64812" w:rsidRDefault="002119EF" w:rsidP="002119EF">
      <w:pPr>
        <w:ind w:firstLine="454"/>
        <w:jc w:val="both"/>
        <w:rPr>
          <w:lang w:val="uk-UA"/>
        </w:rPr>
      </w:pPr>
    </w:p>
    <w:p w14:paraId="56B45679" w14:textId="77777777" w:rsidR="002119EF" w:rsidRPr="00C64812" w:rsidRDefault="002119EF" w:rsidP="002119EF">
      <w:pPr>
        <w:jc w:val="both"/>
        <w:rPr>
          <w:lang w:val="uk-UA"/>
        </w:rPr>
      </w:pPr>
    </w:p>
    <w:p w14:paraId="5F6637B2" w14:textId="77777777" w:rsidR="002119EF" w:rsidRPr="00C64812" w:rsidRDefault="002119EF" w:rsidP="002119EF">
      <w:pPr>
        <w:rPr>
          <w:sz w:val="20"/>
          <w:szCs w:val="20"/>
          <w:lang w:val="uk-UA"/>
        </w:rPr>
      </w:pPr>
      <w:r w:rsidRPr="00C64812">
        <w:rPr>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6F739C66" w14:textId="77777777" w:rsidR="008253C7" w:rsidRDefault="008253C7" w:rsidP="008253C7">
      <w:pPr>
        <w:tabs>
          <w:tab w:val="left" w:pos="4113"/>
        </w:tabs>
        <w:jc w:val="both"/>
        <w:rPr>
          <w:i/>
          <w:sz w:val="22"/>
          <w:szCs w:val="22"/>
          <w:lang w:val="uk-UA" w:eastAsia="uk-UA"/>
        </w:rPr>
      </w:pPr>
    </w:p>
    <w:p w14:paraId="4143F51B" w14:textId="77777777" w:rsidR="008253C7" w:rsidRPr="008253C7" w:rsidRDefault="008253C7" w:rsidP="008253C7">
      <w:pPr>
        <w:tabs>
          <w:tab w:val="left" w:pos="426"/>
        </w:tabs>
        <w:jc w:val="both"/>
        <w:rPr>
          <w:b/>
          <w:bCs/>
          <w:sz w:val="20"/>
          <w:szCs w:val="20"/>
          <w:lang w:val="uk-UA"/>
        </w:rPr>
      </w:pPr>
      <w:r>
        <w:rPr>
          <w:i/>
          <w:sz w:val="20"/>
          <w:szCs w:val="20"/>
          <w:lang w:val="uk-UA" w:eastAsia="uk-UA"/>
        </w:rPr>
        <w:tab/>
      </w:r>
      <w:r w:rsidRPr="008253C7">
        <w:rPr>
          <w:i/>
          <w:sz w:val="20"/>
          <w:szCs w:val="20"/>
          <w:lang w:val="uk-UA" w:eastAsia="uk-UA"/>
        </w:rPr>
        <w:t>У разі виявлення арифметичних помилок, у поданій ціновій тендерній пропозиції, допущених в результаті арифметичних дій, учасник надає (завантажує в Систему) виправлену цінову тендерну пропозицію</w:t>
      </w:r>
      <w:r>
        <w:rPr>
          <w:i/>
          <w:sz w:val="20"/>
          <w:szCs w:val="20"/>
          <w:lang w:val="uk-UA" w:eastAsia="uk-UA"/>
        </w:rPr>
        <w:t>.</w:t>
      </w:r>
    </w:p>
    <w:p w14:paraId="671EF6FB" w14:textId="77777777" w:rsidR="002119EF" w:rsidRPr="00C64812" w:rsidRDefault="002119EF" w:rsidP="008253C7">
      <w:pPr>
        <w:tabs>
          <w:tab w:val="left" w:pos="0"/>
        </w:tabs>
        <w:rPr>
          <w:sz w:val="20"/>
          <w:szCs w:val="20"/>
          <w:lang w:val="uk-UA"/>
        </w:rPr>
      </w:pPr>
      <w:r w:rsidRPr="00C64812">
        <w:rPr>
          <w:sz w:val="20"/>
          <w:szCs w:val="20"/>
          <w:lang w:val="uk-UA"/>
        </w:rPr>
        <w:tab/>
      </w:r>
    </w:p>
    <w:sectPr w:rsidR="002119EF" w:rsidRPr="00C64812" w:rsidSect="005C4FF2">
      <w:footerReference w:type="default" r:id="rId12"/>
      <w:pgSz w:w="11906" w:h="16838"/>
      <w:pgMar w:top="568" w:right="707"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93A5D" w14:textId="77777777" w:rsidR="00B3435F" w:rsidRDefault="00B3435F" w:rsidP="004C58DD">
      <w:r>
        <w:separator/>
      </w:r>
    </w:p>
  </w:endnote>
  <w:endnote w:type="continuationSeparator" w:id="0">
    <w:p w14:paraId="2625B2E9" w14:textId="77777777" w:rsidR="00B3435F" w:rsidRDefault="00B3435F" w:rsidP="004C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Arial Unicode MS">
    <w:altName w:val="Yu Gothic"/>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7979641"/>
      <w:docPartObj>
        <w:docPartGallery w:val="Page Numbers (Bottom of Page)"/>
        <w:docPartUnique/>
      </w:docPartObj>
    </w:sdtPr>
    <w:sdtEndPr/>
    <w:sdtContent>
      <w:p w14:paraId="45F5A35F" w14:textId="77777777" w:rsidR="00933779" w:rsidRDefault="00933779">
        <w:pPr>
          <w:pStyle w:val="a8"/>
          <w:jc w:val="right"/>
        </w:pPr>
        <w:r>
          <w:fldChar w:fldCharType="begin"/>
        </w:r>
        <w:r>
          <w:instrText>PAGE   \* MERGEFORMAT</w:instrText>
        </w:r>
        <w:r>
          <w:fldChar w:fldCharType="separate"/>
        </w:r>
        <w:r>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C7D8C" w14:textId="77777777" w:rsidR="00B3435F" w:rsidRDefault="00B3435F" w:rsidP="004C58DD">
      <w:r>
        <w:separator/>
      </w:r>
    </w:p>
  </w:footnote>
  <w:footnote w:type="continuationSeparator" w:id="0">
    <w:p w14:paraId="2C3697D8" w14:textId="77777777" w:rsidR="00B3435F" w:rsidRDefault="00B3435F" w:rsidP="004C5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557C"/>
    <w:multiLevelType w:val="hybridMultilevel"/>
    <w:tmpl w:val="61AC7BA4"/>
    <w:lvl w:ilvl="0" w:tplc="7A3823B4">
      <w:start w:val="4"/>
      <w:numFmt w:val="decimal"/>
      <w:lvlText w:val="%1."/>
      <w:lvlJc w:val="left"/>
      <w:pPr>
        <w:ind w:left="720"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 w15:restartNumberingAfterBreak="0">
    <w:nsid w:val="0C1E055C"/>
    <w:multiLevelType w:val="hybridMultilevel"/>
    <w:tmpl w:val="7E5032E2"/>
    <w:lvl w:ilvl="0" w:tplc="CF20775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15:restartNumberingAfterBreak="0">
    <w:nsid w:val="0E980A87"/>
    <w:multiLevelType w:val="hybridMultilevel"/>
    <w:tmpl w:val="38A6B818"/>
    <w:lvl w:ilvl="0" w:tplc="E2EE47C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331E4C"/>
    <w:multiLevelType w:val="hybridMultilevel"/>
    <w:tmpl w:val="73BE99F6"/>
    <w:lvl w:ilvl="0" w:tplc="08E80F2C">
      <w:start w:val="7"/>
      <w:numFmt w:val="bullet"/>
      <w:pStyle w:val="111"/>
      <w:lvlText w:val=""/>
      <w:lvlJc w:val="left"/>
      <w:pPr>
        <w:ind w:left="373" w:hanging="360"/>
      </w:pPr>
      <w:rPr>
        <w:rFonts w:ascii="Symbol" w:eastAsia="Times New Roman" w:hAnsi="Symbol" w:cs="Times New Roman" w:hint="default"/>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4" w15:restartNumberingAfterBreak="0">
    <w:nsid w:val="2FD23837"/>
    <w:multiLevelType w:val="hybridMultilevel"/>
    <w:tmpl w:val="6A941CF6"/>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10B1E7E"/>
    <w:multiLevelType w:val="hybridMultilevel"/>
    <w:tmpl w:val="F15E3478"/>
    <w:lvl w:ilvl="0" w:tplc="13D2AE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6B6385"/>
    <w:multiLevelType w:val="hybridMultilevel"/>
    <w:tmpl w:val="CE38F9C4"/>
    <w:lvl w:ilvl="0" w:tplc="47FAC908">
      <w:start w:val="29"/>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47DC79EB"/>
    <w:multiLevelType w:val="hybridMultilevel"/>
    <w:tmpl w:val="0FE08430"/>
    <w:lvl w:ilvl="0" w:tplc="75F0DF5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49FE62B5"/>
    <w:multiLevelType w:val="multilevel"/>
    <w:tmpl w:val="9EB4ED4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CA46C43"/>
    <w:multiLevelType w:val="hybridMultilevel"/>
    <w:tmpl w:val="88F0098A"/>
    <w:lvl w:ilvl="0" w:tplc="984E57C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245B7E"/>
    <w:multiLevelType w:val="hybridMultilevel"/>
    <w:tmpl w:val="775C80D4"/>
    <w:lvl w:ilvl="0" w:tplc="3EB4D3E4">
      <w:start w:val="1"/>
      <w:numFmt w:val="decimal"/>
      <w:lvlText w:val="%1."/>
      <w:lvlJc w:val="left"/>
      <w:pPr>
        <w:tabs>
          <w:tab w:val="num" w:pos="851"/>
        </w:tabs>
        <w:ind w:left="0" w:firstLine="567"/>
      </w:pPr>
      <w:rPr>
        <w:rFonts w:ascii="Times New Roman" w:hAnsi="Times New Roman" w:cs="Times New Roman"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E645F8B"/>
    <w:multiLevelType w:val="hybridMultilevel"/>
    <w:tmpl w:val="0FE08430"/>
    <w:lvl w:ilvl="0" w:tplc="75F0DF5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6AF45D2E"/>
    <w:multiLevelType w:val="hybridMultilevel"/>
    <w:tmpl w:val="7BBC51C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15:restartNumberingAfterBreak="0">
    <w:nsid w:val="6B1D0C90"/>
    <w:multiLevelType w:val="hybridMultilevel"/>
    <w:tmpl w:val="A5985406"/>
    <w:lvl w:ilvl="0" w:tplc="7486AC1E">
      <w:start w:val="2"/>
      <w:numFmt w:val="bullet"/>
      <w:lvlText w:val="-"/>
      <w:lvlJc w:val="left"/>
      <w:pPr>
        <w:ind w:left="322" w:hanging="360"/>
      </w:pPr>
      <w:rPr>
        <w:rFonts w:ascii="Times New Roman" w:eastAsia="Calibri" w:hAnsi="Times New Roman" w:cs="Times New Roman" w:hint="default"/>
      </w:rPr>
    </w:lvl>
    <w:lvl w:ilvl="1" w:tplc="04190003" w:tentative="1">
      <w:start w:val="1"/>
      <w:numFmt w:val="bullet"/>
      <w:lvlText w:val="o"/>
      <w:lvlJc w:val="left"/>
      <w:pPr>
        <w:ind w:left="1042" w:hanging="360"/>
      </w:pPr>
      <w:rPr>
        <w:rFonts w:ascii="Courier New" w:hAnsi="Courier New" w:cs="Courier New" w:hint="default"/>
      </w:rPr>
    </w:lvl>
    <w:lvl w:ilvl="2" w:tplc="04190005" w:tentative="1">
      <w:start w:val="1"/>
      <w:numFmt w:val="bullet"/>
      <w:lvlText w:val=""/>
      <w:lvlJc w:val="left"/>
      <w:pPr>
        <w:ind w:left="1762" w:hanging="360"/>
      </w:pPr>
      <w:rPr>
        <w:rFonts w:ascii="Wingdings" w:hAnsi="Wingdings" w:hint="default"/>
      </w:rPr>
    </w:lvl>
    <w:lvl w:ilvl="3" w:tplc="04190001" w:tentative="1">
      <w:start w:val="1"/>
      <w:numFmt w:val="bullet"/>
      <w:lvlText w:val=""/>
      <w:lvlJc w:val="left"/>
      <w:pPr>
        <w:ind w:left="2482" w:hanging="360"/>
      </w:pPr>
      <w:rPr>
        <w:rFonts w:ascii="Symbol" w:hAnsi="Symbol" w:hint="default"/>
      </w:rPr>
    </w:lvl>
    <w:lvl w:ilvl="4" w:tplc="04190003" w:tentative="1">
      <w:start w:val="1"/>
      <w:numFmt w:val="bullet"/>
      <w:lvlText w:val="o"/>
      <w:lvlJc w:val="left"/>
      <w:pPr>
        <w:ind w:left="3202" w:hanging="360"/>
      </w:pPr>
      <w:rPr>
        <w:rFonts w:ascii="Courier New" w:hAnsi="Courier New" w:cs="Courier New" w:hint="default"/>
      </w:rPr>
    </w:lvl>
    <w:lvl w:ilvl="5" w:tplc="04190005" w:tentative="1">
      <w:start w:val="1"/>
      <w:numFmt w:val="bullet"/>
      <w:lvlText w:val=""/>
      <w:lvlJc w:val="left"/>
      <w:pPr>
        <w:ind w:left="3922" w:hanging="360"/>
      </w:pPr>
      <w:rPr>
        <w:rFonts w:ascii="Wingdings" w:hAnsi="Wingdings" w:hint="default"/>
      </w:rPr>
    </w:lvl>
    <w:lvl w:ilvl="6" w:tplc="04190001" w:tentative="1">
      <w:start w:val="1"/>
      <w:numFmt w:val="bullet"/>
      <w:lvlText w:val=""/>
      <w:lvlJc w:val="left"/>
      <w:pPr>
        <w:ind w:left="4642" w:hanging="360"/>
      </w:pPr>
      <w:rPr>
        <w:rFonts w:ascii="Symbol" w:hAnsi="Symbol" w:hint="default"/>
      </w:rPr>
    </w:lvl>
    <w:lvl w:ilvl="7" w:tplc="04190003" w:tentative="1">
      <w:start w:val="1"/>
      <w:numFmt w:val="bullet"/>
      <w:lvlText w:val="o"/>
      <w:lvlJc w:val="left"/>
      <w:pPr>
        <w:ind w:left="5362" w:hanging="360"/>
      </w:pPr>
      <w:rPr>
        <w:rFonts w:ascii="Courier New" w:hAnsi="Courier New" w:cs="Courier New" w:hint="default"/>
      </w:rPr>
    </w:lvl>
    <w:lvl w:ilvl="8" w:tplc="04190005" w:tentative="1">
      <w:start w:val="1"/>
      <w:numFmt w:val="bullet"/>
      <w:lvlText w:val=""/>
      <w:lvlJc w:val="left"/>
      <w:pPr>
        <w:ind w:left="6082" w:hanging="360"/>
      </w:pPr>
      <w:rPr>
        <w:rFonts w:ascii="Wingdings" w:hAnsi="Wingdings" w:hint="default"/>
      </w:rPr>
    </w:lvl>
  </w:abstractNum>
  <w:abstractNum w:abstractNumId="15" w15:restartNumberingAfterBreak="0">
    <w:nsid w:val="7A847744"/>
    <w:multiLevelType w:val="hybridMultilevel"/>
    <w:tmpl w:val="53E25D2C"/>
    <w:lvl w:ilvl="0" w:tplc="C2BC2262">
      <w:start w:val="3"/>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6" w15:restartNumberingAfterBreak="0">
    <w:nsid w:val="7A920506"/>
    <w:multiLevelType w:val="hybridMultilevel"/>
    <w:tmpl w:val="A81A611C"/>
    <w:lvl w:ilvl="0" w:tplc="771C030E">
      <w:start w:val="5"/>
      <w:numFmt w:val="bullet"/>
      <w:lvlText w:val="-"/>
      <w:lvlJc w:val="left"/>
      <w:pPr>
        <w:ind w:left="819" w:hanging="360"/>
      </w:pPr>
      <w:rPr>
        <w:rFonts w:ascii="Times New Roman" w:eastAsia="Calibri"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7" w15:restartNumberingAfterBreak="0">
    <w:nsid w:val="7D9478C7"/>
    <w:multiLevelType w:val="hybridMultilevel"/>
    <w:tmpl w:val="907C9284"/>
    <w:lvl w:ilvl="0" w:tplc="ABFA0E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6"/>
  </w:num>
  <w:num w:numId="4">
    <w:abstractNumId w:val="12"/>
  </w:num>
  <w:num w:numId="5">
    <w:abstractNumId w:val="4"/>
  </w:num>
  <w:num w:numId="6">
    <w:abstractNumId w:val="9"/>
  </w:num>
  <w:num w:numId="7">
    <w:abstractNumId w:val="1"/>
  </w:num>
  <w:num w:numId="8">
    <w:abstractNumId w:val="6"/>
  </w:num>
  <w:num w:numId="9">
    <w:abstractNumId w:val="5"/>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num>
  <w:num w:numId="14">
    <w:abstractNumId w:val="11"/>
  </w:num>
  <w:num w:numId="15">
    <w:abstractNumId w:val="10"/>
  </w:num>
  <w:num w:numId="16">
    <w:abstractNumId w:val="14"/>
  </w:num>
  <w:num w:numId="17">
    <w:abstractNumId w:val="8"/>
  </w:num>
  <w:num w:numId="1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4860"/>
    <w:rsid w:val="00004494"/>
    <w:rsid w:val="00004B29"/>
    <w:rsid w:val="000103EE"/>
    <w:rsid w:val="0001075B"/>
    <w:rsid w:val="00010A64"/>
    <w:rsid w:val="000157A0"/>
    <w:rsid w:val="000157C9"/>
    <w:rsid w:val="0001628D"/>
    <w:rsid w:val="00016367"/>
    <w:rsid w:val="00021FD1"/>
    <w:rsid w:val="00022045"/>
    <w:rsid w:val="00022FC8"/>
    <w:rsid w:val="000230CE"/>
    <w:rsid w:val="00030F3E"/>
    <w:rsid w:val="000325D7"/>
    <w:rsid w:val="0003305E"/>
    <w:rsid w:val="000336AB"/>
    <w:rsid w:val="000406EC"/>
    <w:rsid w:val="000422C2"/>
    <w:rsid w:val="00053D34"/>
    <w:rsid w:val="00054876"/>
    <w:rsid w:val="000573C5"/>
    <w:rsid w:val="00061BE3"/>
    <w:rsid w:val="0006354B"/>
    <w:rsid w:val="000635C0"/>
    <w:rsid w:val="00063E5B"/>
    <w:rsid w:val="00066EA2"/>
    <w:rsid w:val="00071744"/>
    <w:rsid w:val="00074AEB"/>
    <w:rsid w:val="00075674"/>
    <w:rsid w:val="00081624"/>
    <w:rsid w:val="00082CD0"/>
    <w:rsid w:val="00083532"/>
    <w:rsid w:val="0008672A"/>
    <w:rsid w:val="000900D4"/>
    <w:rsid w:val="000909FD"/>
    <w:rsid w:val="0009213F"/>
    <w:rsid w:val="000930A5"/>
    <w:rsid w:val="0009631B"/>
    <w:rsid w:val="000B0B23"/>
    <w:rsid w:val="000B19A2"/>
    <w:rsid w:val="000B2339"/>
    <w:rsid w:val="000B326A"/>
    <w:rsid w:val="000C16BA"/>
    <w:rsid w:val="000C522A"/>
    <w:rsid w:val="000D0974"/>
    <w:rsid w:val="000D0DC0"/>
    <w:rsid w:val="000D317B"/>
    <w:rsid w:val="000D4860"/>
    <w:rsid w:val="000E0336"/>
    <w:rsid w:val="000E1C72"/>
    <w:rsid w:val="000E2FFF"/>
    <w:rsid w:val="000E3181"/>
    <w:rsid w:val="000E3A72"/>
    <w:rsid w:val="000E7880"/>
    <w:rsid w:val="000F01C0"/>
    <w:rsid w:val="000F0A43"/>
    <w:rsid w:val="000F2A78"/>
    <w:rsid w:val="000F52FB"/>
    <w:rsid w:val="000F5D5D"/>
    <w:rsid w:val="000F654A"/>
    <w:rsid w:val="0010028A"/>
    <w:rsid w:val="00100B1B"/>
    <w:rsid w:val="001014E3"/>
    <w:rsid w:val="00103E3B"/>
    <w:rsid w:val="0011103C"/>
    <w:rsid w:val="001117AE"/>
    <w:rsid w:val="00114187"/>
    <w:rsid w:val="00114953"/>
    <w:rsid w:val="001176BA"/>
    <w:rsid w:val="00121E6B"/>
    <w:rsid w:val="00124496"/>
    <w:rsid w:val="00125C39"/>
    <w:rsid w:val="00125E30"/>
    <w:rsid w:val="00126B84"/>
    <w:rsid w:val="001306D5"/>
    <w:rsid w:val="00131CE1"/>
    <w:rsid w:val="00133D90"/>
    <w:rsid w:val="001379F6"/>
    <w:rsid w:val="00142B5A"/>
    <w:rsid w:val="0014336A"/>
    <w:rsid w:val="001435F2"/>
    <w:rsid w:val="001440FA"/>
    <w:rsid w:val="00144363"/>
    <w:rsid w:val="001469D0"/>
    <w:rsid w:val="0014752E"/>
    <w:rsid w:val="001521F0"/>
    <w:rsid w:val="00152CBB"/>
    <w:rsid w:val="001647BB"/>
    <w:rsid w:val="00164DE2"/>
    <w:rsid w:val="00170D1E"/>
    <w:rsid w:val="001711F1"/>
    <w:rsid w:val="001724C4"/>
    <w:rsid w:val="00172650"/>
    <w:rsid w:val="00172ED6"/>
    <w:rsid w:val="00173556"/>
    <w:rsid w:val="00173615"/>
    <w:rsid w:val="0018024C"/>
    <w:rsid w:val="00180F69"/>
    <w:rsid w:val="00180FAC"/>
    <w:rsid w:val="00183261"/>
    <w:rsid w:val="00184C71"/>
    <w:rsid w:val="00187CA0"/>
    <w:rsid w:val="00190C31"/>
    <w:rsid w:val="001928DB"/>
    <w:rsid w:val="00193CE6"/>
    <w:rsid w:val="001947D1"/>
    <w:rsid w:val="00194B3D"/>
    <w:rsid w:val="00197140"/>
    <w:rsid w:val="001A0C11"/>
    <w:rsid w:val="001A1DED"/>
    <w:rsid w:val="001A6AE3"/>
    <w:rsid w:val="001A741B"/>
    <w:rsid w:val="001B0E3D"/>
    <w:rsid w:val="001C3B11"/>
    <w:rsid w:val="001C4AB1"/>
    <w:rsid w:val="001C55D6"/>
    <w:rsid w:val="001C5C49"/>
    <w:rsid w:val="001C797F"/>
    <w:rsid w:val="001D110C"/>
    <w:rsid w:val="001D25C6"/>
    <w:rsid w:val="001D2658"/>
    <w:rsid w:val="001D4D3E"/>
    <w:rsid w:val="001D59FA"/>
    <w:rsid w:val="001E17BF"/>
    <w:rsid w:val="001E1D8F"/>
    <w:rsid w:val="001E2C9A"/>
    <w:rsid w:val="001E31B6"/>
    <w:rsid w:val="001E5A1D"/>
    <w:rsid w:val="001E64D1"/>
    <w:rsid w:val="001F1627"/>
    <w:rsid w:val="001F2264"/>
    <w:rsid w:val="001F2986"/>
    <w:rsid w:val="001F39DD"/>
    <w:rsid w:val="001F6DA5"/>
    <w:rsid w:val="00200041"/>
    <w:rsid w:val="00201CF5"/>
    <w:rsid w:val="00202698"/>
    <w:rsid w:val="00202D27"/>
    <w:rsid w:val="00205955"/>
    <w:rsid w:val="00206E4C"/>
    <w:rsid w:val="0021020D"/>
    <w:rsid w:val="002106CD"/>
    <w:rsid w:val="00211617"/>
    <w:rsid w:val="002119EF"/>
    <w:rsid w:val="0021276E"/>
    <w:rsid w:val="002137A8"/>
    <w:rsid w:val="00214D29"/>
    <w:rsid w:val="00216256"/>
    <w:rsid w:val="00216FCD"/>
    <w:rsid w:val="00220D77"/>
    <w:rsid w:val="00223856"/>
    <w:rsid w:val="00230D6F"/>
    <w:rsid w:val="00232D0D"/>
    <w:rsid w:val="00233432"/>
    <w:rsid w:val="00234224"/>
    <w:rsid w:val="0023431E"/>
    <w:rsid w:val="00236BC2"/>
    <w:rsid w:val="00241680"/>
    <w:rsid w:val="0024746D"/>
    <w:rsid w:val="002558A6"/>
    <w:rsid w:val="00261AD3"/>
    <w:rsid w:val="00263BC5"/>
    <w:rsid w:val="00280A66"/>
    <w:rsid w:val="00281650"/>
    <w:rsid w:val="0028471C"/>
    <w:rsid w:val="0029376B"/>
    <w:rsid w:val="0029710A"/>
    <w:rsid w:val="002A0759"/>
    <w:rsid w:val="002A34A3"/>
    <w:rsid w:val="002A4054"/>
    <w:rsid w:val="002A460E"/>
    <w:rsid w:val="002A4A7A"/>
    <w:rsid w:val="002A72FA"/>
    <w:rsid w:val="002B0654"/>
    <w:rsid w:val="002B54AC"/>
    <w:rsid w:val="002C12CB"/>
    <w:rsid w:val="002C2CA3"/>
    <w:rsid w:val="002C4CA2"/>
    <w:rsid w:val="002C4CEB"/>
    <w:rsid w:val="002D0EC1"/>
    <w:rsid w:val="002D181E"/>
    <w:rsid w:val="002D27A2"/>
    <w:rsid w:val="002D315F"/>
    <w:rsid w:val="002D57A0"/>
    <w:rsid w:val="002D65AC"/>
    <w:rsid w:val="002D7A05"/>
    <w:rsid w:val="002E189F"/>
    <w:rsid w:val="002E1B11"/>
    <w:rsid w:val="002E28C9"/>
    <w:rsid w:val="002E398C"/>
    <w:rsid w:val="002E5271"/>
    <w:rsid w:val="002E5A9C"/>
    <w:rsid w:val="002E6108"/>
    <w:rsid w:val="002F06F1"/>
    <w:rsid w:val="002F1130"/>
    <w:rsid w:val="002F2AFD"/>
    <w:rsid w:val="002F5705"/>
    <w:rsid w:val="00306C6C"/>
    <w:rsid w:val="003076E7"/>
    <w:rsid w:val="00311901"/>
    <w:rsid w:val="00317479"/>
    <w:rsid w:val="00317C19"/>
    <w:rsid w:val="003231E2"/>
    <w:rsid w:val="00326792"/>
    <w:rsid w:val="00334F12"/>
    <w:rsid w:val="0033620E"/>
    <w:rsid w:val="00340227"/>
    <w:rsid w:val="00341940"/>
    <w:rsid w:val="00341F5D"/>
    <w:rsid w:val="003426A6"/>
    <w:rsid w:val="00344B55"/>
    <w:rsid w:val="00345C9E"/>
    <w:rsid w:val="0035065D"/>
    <w:rsid w:val="003529ED"/>
    <w:rsid w:val="00353905"/>
    <w:rsid w:val="00354FC4"/>
    <w:rsid w:val="0035549B"/>
    <w:rsid w:val="00360102"/>
    <w:rsid w:val="003603EE"/>
    <w:rsid w:val="00362260"/>
    <w:rsid w:val="003633E4"/>
    <w:rsid w:val="00364EC2"/>
    <w:rsid w:val="00365E86"/>
    <w:rsid w:val="003661DD"/>
    <w:rsid w:val="00370A19"/>
    <w:rsid w:val="003721A9"/>
    <w:rsid w:val="00373A1D"/>
    <w:rsid w:val="0037405A"/>
    <w:rsid w:val="0037461E"/>
    <w:rsid w:val="003759F8"/>
    <w:rsid w:val="00376548"/>
    <w:rsid w:val="003869FF"/>
    <w:rsid w:val="00390516"/>
    <w:rsid w:val="00391F85"/>
    <w:rsid w:val="00394FEB"/>
    <w:rsid w:val="00395F7A"/>
    <w:rsid w:val="003A583C"/>
    <w:rsid w:val="003A7018"/>
    <w:rsid w:val="003A79D9"/>
    <w:rsid w:val="003A7C73"/>
    <w:rsid w:val="003B0DD6"/>
    <w:rsid w:val="003B15CE"/>
    <w:rsid w:val="003B1E64"/>
    <w:rsid w:val="003B5072"/>
    <w:rsid w:val="003B5E67"/>
    <w:rsid w:val="003B7202"/>
    <w:rsid w:val="003C141B"/>
    <w:rsid w:val="003C33E9"/>
    <w:rsid w:val="003C5E4C"/>
    <w:rsid w:val="003C6FAE"/>
    <w:rsid w:val="003C7843"/>
    <w:rsid w:val="003D5664"/>
    <w:rsid w:val="003D6591"/>
    <w:rsid w:val="003E76A8"/>
    <w:rsid w:val="003E7AE7"/>
    <w:rsid w:val="003E7C91"/>
    <w:rsid w:val="003F1B8E"/>
    <w:rsid w:val="00401051"/>
    <w:rsid w:val="004010FC"/>
    <w:rsid w:val="0040150C"/>
    <w:rsid w:val="00402285"/>
    <w:rsid w:val="0040521E"/>
    <w:rsid w:val="004060F7"/>
    <w:rsid w:val="0040663F"/>
    <w:rsid w:val="00407CFF"/>
    <w:rsid w:val="0041000D"/>
    <w:rsid w:val="00410581"/>
    <w:rsid w:val="0041153C"/>
    <w:rsid w:val="0041215A"/>
    <w:rsid w:val="00416E5B"/>
    <w:rsid w:val="00417275"/>
    <w:rsid w:val="004201A0"/>
    <w:rsid w:val="00433486"/>
    <w:rsid w:val="0043425D"/>
    <w:rsid w:val="00437BCC"/>
    <w:rsid w:val="00440142"/>
    <w:rsid w:val="00442293"/>
    <w:rsid w:val="00446378"/>
    <w:rsid w:val="00447806"/>
    <w:rsid w:val="00451A4B"/>
    <w:rsid w:val="0045231E"/>
    <w:rsid w:val="004529AD"/>
    <w:rsid w:val="00452BF0"/>
    <w:rsid w:val="0045376B"/>
    <w:rsid w:val="00453F29"/>
    <w:rsid w:val="004564DF"/>
    <w:rsid w:val="0045792C"/>
    <w:rsid w:val="004615FA"/>
    <w:rsid w:val="00461E0A"/>
    <w:rsid w:val="00464AFB"/>
    <w:rsid w:val="00464C4E"/>
    <w:rsid w:val="00467421"/>
    <w:rsid w:val="00474BF7"/>
    <w:rsid w:val="00474F9D"/>
    <w:rsid w:val="00476A52"/>
    <w:rsid w:val="004806FF"/>
    <w:rsid w:val="004822DA"/>
    <w:rsid w:val="00482ABF"/>
    <w:rsid w:val="00486FB7"/>
    <w:rsid w:val="0049120E"/>
    <w:rsid w:val="0049143B"/>
    <w:rsid w:val="004A0A36"/>
    <w:rsid w:val="004A3D77"/>
    <w:rsid w:val="004A4B36"/>
    <w:rsid w:val="004A75DA"/>
    <w:rsid w:val="004B0B5A"/>
    <w:rsid w:val="004B40FF"/>
    <w:rsid w:val="004B54B2"/>
    <w:rsid w:val="004B699E"/>
    <w:rsid w:val="004C11D3"/>
    <w:rsid w:val="004C28F0"/>
    <w:rsid w:val="004C4A07"/>
    <w:rsid w:val="004C4C48"/>
    <w:rsid w:val="004C58DD"/>
    <w:rsid w:val="004C73DF"/>
    <w:rsid w:val="004C79CF"/>
    <w:rsid w:val="004D207D"/>
    <w:rsid w:val="004D30ED"/>
    <w:rsid w:val="004D42B3"/>
    <w:rsid w:val="004D6AC6"/>
    <w:rsid w:val="004E51B0"/>
    <w:rsid w:val="004E59E9"/>
    <w:rsid w:val="004F1B40"/>
    <w:rsid w:val="004F5DFF"/>
    <w:rsid w:val="004F77D9"/>
    <w:rsid w:val="005020B2"/>
    <w:rsid w:val="005035E1"/>
    <w:rsid w:val="0050592F"/>
    <w:rsid w:val="00507B64"/>
    <w:rsid w:val="00515E5B"/>
    <w:rsid w:val="00516BA8"/>
    <w:rsid w:val="005205EA"/>
    <w:rsid w:val="00521905"/>
    <w:rsid w:val="00521EBA"/>
    <w:rsid w:val="005232B4"/>
    <w:rsid w:val="0052346D"/>
    <w:rsid w:val="00526F97"/>
    <w:rsid w:val="00530093"/>
    <w:rsid w:val="0053440D"/>
    <w:rsid w:val="005352C1"/>
    <w:rsid w:val="005364B5"/>
    <w:rsid w:val="00536B8E"/>
    <w:rsid w:val="0054535C"/>
    <w:rsid w:val="005477B2"/>
    <w:rsid w:val="005507F1"/>
    <w:rsid w:val="005574C4"/>
    <w:rsid w:val="00567A35"/>
    <w:rsid w:val="005708F9"/>
    <w:rsid w:val="00574E7F"/>
    <w:rsid w:val="00576416"/>
    <w:rsid w:val="005822D3"/>
    <w:rsid w:val="00582561"/>
    <w:rsid w:val="00584798"/>
    <w:rsid w:val="00591BE8"/>
    <w:rsid w:val="00593504"/>
    <w:rsid w:val="005938B4"/>
    <w:rsid w:val="005951AA"/>
    <w:rsid w:val="00595ABB"/>
    <w:rsid w:val="00597D29"/>
    <w:rsid w:val="005A3000"/>
    <w:rsid w:val="005A6C4D"/>
    <w:rsid w:val="005B29EC"/>
    <w:rsid w:val="005B2E1A"/>
    <w:rsid w:val="005B5432"/>
    <w:rsid w:val="005B5F24"/>
    <w:rsid w:val="005B78CF"/>
    <w:rsid w:val="005C2E0D"/>
    <w:rsid w:val="005C4FF2"/>
    <w:rsid w:val="005C515B"/>
    <w:rsid w:val="005D447A"/>
    <w:rsid w:val="005D5473"/>
    <w:rsid w:val="005D6BC9"/>
    <w:rsid w:val="005D6CB7"/>
    <w:rsid w:val="005D6DF4"/>
    <w:rsid w:val="005D7212"/>
    <w:rsid w:val="005E0308"/>
    <w:rsid w:val="005E7776"/>
    <w:rsid w:val="005F1939"/>
    <w:rsid w:val="005F24ED"/>
    <w:rsid w:val="005F6508"/>
    <w:rsid w:val="006006E6"/>
    <w:rsid w:val="00606307"/>
    <w:rsid w:val="006115A2"/>
    <w:rsid w:val="00611B83"/>
    <w:rsid w:val="00614008"/>
    <w:rsid w:val="00620931"/>
    <w:rsid w:val="006229DC"/>
    <w:rsid w:val="00625909"/>
    <w:rsid w:val="006332C4"/>
    <w:rsid w:val="00636570"/>
    <w:rsid w:val="00637D9B"/>
    <w:rsid w:val="006540A8"/>
    <w:rsid w:val="00657943"/>
    <w:rsid w:val="00660468"/>
    <w:rsid w:val="006614FC"/>
    <w:rsid w:val="00661DDC"/>
    <w:rsid w:val="00666148"/>
    <w:rsid w:val="00670B16"/>
    <w:rsid w:val="00674739"/>
    <w:rsid w:val="00675455"/>
    <w:rsid w:val="006756D6"/>
    <w:rsid w:val="00677943"/>
    <w:rsid w:val="00690CBE"/>
    <w:rsid w:val="006920D1"/>
    <w:rsid w:val="00693CA6"/>
    <w:rsid w:val="0069537C"/>
    <w:rsid w:val="00696040"/>
    <w:rsid w:val="006A02E1"/>
    <w:rsid w:val="006A1F4B"/>
    <w:rsid w:val="006A2388"/>
    <w:rsid w:val="006A252C"/>
    <w:rsid w:val="006A4B4B"/>
    <w:rsid w:val="006A5585"/>
    <w:rsid w:val="006A61D8"/>
    <w:rsid w:val="006B0997"/>
    <w:rsid w:val="006B1DC4"/>
    <w:rsid w:val="006B6C72"/>
    <w:rsid w:val="006B7ADD"/>
    <w:rsid w:val="006C29E5"/>
    <w:rsid w:val="006C6BDA"/>
    <w:rsid w:val="006C7060"/>
    <w:rsid w:val="006D602C"/>
    <w:rsid w:val="006E02DF"/>
    <w:rsid w:val="006E2607"/>
    <w:rsid w:val="006E3910"/>
    <w:rsid w:val="006E4A4B"/>
    <w:rsid w:val="006E5464"/>
    <w:rsid w:val="006E57C3"/>
    <w:rsid w:val="006E6922"/>
    <w:rsid w:val="006E6971"/>
    <w:rsid w:val="006F1A4F"/>
    <w:rsid w:val="006F24B7"/>
    <w:rsid w:val="00700C59"/>
    <w:rsid w:val="00700D12"/>
    <w:rsid w:val="00700EED"/>
    <w:rsid w:val="00702F13"/>
    <w:rsid w:val="00704261"/>
    <w:rsid w:val="00704751"/>
    <w:rsid w:val="00706E7E"/>
    <w:rsid w:val="00712FB6"/>
    <w:rsid w:val="007131C3"/>
    <w:rsid w:val="00717437"/>
    <w:rsid w:val="007204B4"/>
    <w:rsid w:val="007204F0"/>
    <w:rsid w:val="00727527"/>
    <w:rsid w:val="00736C35"/>
    <w:rsid w:val="0074149E"/>
    <w:rsid w:val="00744B0C"/>
    <w:rsid w:val="00747170"/>
    <w:rsid w:val="00747293"/>
    <w:rsid w:val="0075194B"/>
    <w:rsid w:val="00755391"/>
    <w:rsid w:val="00760AE2"/>
    <w:rsid w:val="00760EE5"/>
    <w:rsid w:val="00765BA0"/>
    <w:rsid w:val="00774647"/>
    <w:rsid w:val="007752DE"/>
    <w:rsid w:val="0077789C"/>
    <w:rsid w:val="007819BA"/>
    <w:rsid w:val="00782B88"/>
    <w:rsid w:val="00785AD7"/>
    <w:rsid w:val="00786866"/>
    <w:rsid w:val="007904E6"/>
    <w:rsid w:val="00791724"/>
    <w:rsid w:val="0079501B"/>
    <w:rsid w:val="00796291"/>
    <w:rsid w:val="007968AE"/>
    <w:rsid w:val="007979A5"/>
    <w:rsid w:val="007C2218"/>
    <w:rsid w:val="007D3B5F"/>
    <w:rsid w:val="007D5BC9"/>
    <w:rsid w:val="007E0050"/>
    <w:rsid w:val="007E5C17"/>
    <w:rsid w:val="007E7556"/>
    <w:rsid w:val="007F241F"/>
    <w:rsid w:val="007F3807"/>
    <w:rsid w:val="00800DBF"/>
    <w:rsid w:val="008010FA"/>
    <w:rsid w:val="00802C92"/>
    <w:rsid w:val="00802DDD"/>
    <w:rsid w:val="0080497F"/>
    <w:rsid w:val="00807AFB"/>
    <w:rsid w:val="00812219"/>
    <w:rsid w:val="00815E84"/>
    <w:rsid w:val="00816E9D"/>
    <w:rsid w:val="00817793"/>
    <w:rsid w:val="00817BD7"/>
    <w:rsid w:val="00820B0C"/>
    <w:rsid w:val="00822504"/>
    <w:rsid w:val="0082462D"/>
    <w:rsid w:val="008253C7"/>
    <w:rsid w:val="008301EE"/>
    <w:rsid w:val="00830D99"/>
    <w:rsid w:val="00831239"/>
    <w:rsid w:val="0083164E"/>
    <w:rsid w:val="00831CAE"/>
    <w:rsid w:val="008349FD"/>
    <w:rsid w:val="00835E4E"/>
    <w:rsid w:val="00837E66"/>
    <w:rsid w:val="00841CBB"/>
    <w:rsid w:val="00841D3C"/>
    <w:rsid w:val="00842C01"/>
    <w:rsid w:val="00843355"/>
    <w:rsid w:val="0084777B"/>
    <w:rsid w:val="00847A3E"/>
    <w:rsid w:val="00847BC1"/>
    <w:rsid w:val="008510B7"/>
    <w:rsid w:val="008523F6"/>
    <w:rsid w:val="00860DDA"/>
    <w:rsid w:val="0086544C"/>
    <w:rsid w:val="008742D3"/>
    <w:rsid w:val="00875A98"/>
    <w:rsid w:val="008805A1"/>
    <w:rsid w:val="008810C3"/>
    <w:rsid w:val="008821DE"/>
    <w:rsid w:val="00885D1F"/>
    <w:rsid w:val="008867D2"/>
    <w:rsid w:val="008872B5"/>
    <w:rsid w:val="00890FA1"/>
    <w:rsid w:val="008915EE"/>
    <w:rsid w:val="008932A3"/>
    <w:rsid w:val="00893B75"/>
    <w:rsid w:val="00893C62"/>
    <w:rsid w:val="008A27BC"/>
    <w:rsid w:val="008A3C77"/>
    <w:rsid w:val="008B1685"/>
    <w:rsid w:val="008B18F0"/>
    <w:rsid w:val="008B208C"/>
    <w:rsid w:val="008B5C0B"/>
    <w:rsid w:val="008C1475"/>
    <w:rsid w:val="008C30B0"/>
    <w:rsid w:val="008D15B2"/>
    <w:rsid w:val="008D23E7"/>
    <w:rsid w:val="008D27E2"/>
    <w:rsid w:val="008D3274"/>
    <w:rsid w:val="008D32FA"/>
    <w:rsid w:val="008D5ADD"/>
    <w:rsid w:val="008D6A19"/>
    <w:rsid w:val="008D75E0"/>
    <w:rsid w:val="008F1A3A"/>
    <w:rsid w:val="008F1A81"/>
    <w:rsid w:val="008F6377"/>
    <w:rsid w:val="00903206"/>
    <w:rsid w:val="0090398C"/>
    <w:rsid w:val="0090417B"/>
    <w:rsid w:val="0090472F"/>
    <w:rsid w:val="009059B6"/>
    <w:rsid w:val="00906464"/>
    <w:rsid w:val="0090664E"/>
    <w:rsid w:val="0091086C"/>
    <w:rsid w:val="00912FB8"/>
    <w:rsid w:val="00914EE2"/>
    <w:rsid w:val="009169F0"/>
    <w:rsid w:val="0092263F"/>
    <w:rsid w:val="009231B4"/>
    <w:rsid w:val="00925965"/>
    <w:rsid w:val="00933779"/>
    <w:rsid w:val="00937578"/>
    <w:rsid w:val="009406F8"/>
    <w:rsid w:val="00940CC2"/>
    <w:rsid w:val="00941BFC"/>
    <w:rsid w:val="0094435D"/>
    <w:rsid w:val="009475F6"/>
    <w:rsid w:val="00952470"/>
    <w:rsid w:val="00953385"/>
    <w:rsid w:val="00953C58"/>
    <w:rsid w:val="009558D8"/>
    <w:rsid w:val="00962C29"/>
    <w:rsid w:val="009651F7"/>
    <w:rsid w:val="00971E3E"/>
    <w:rsid w:val="00972FFD"/>
    <w:rsid w:val="009735EF"/>
    <w:rsid w:val="009805D3"/>
    <w:rsid w:val="00980AB9"/>
    <w:rsid w:val="009821B7"/>
    <w:rsid w:val="00986248"/>
    <w:rsid w:val="009920F4"/>
    <w:rsid w:val="00992248"/>
    <w:rsid w:val="009948DB"/>
    <w:rsid w:val="009A4487"/>
    <w:rsid w:val="009A7B59"/>
    <w:rsid w:val="009B681F"/>
    <w:rsid w:val="009C06A5"/>
    <w:rsid w:val="009C1164"/>
    <w:rsid w:val="009C387C"/>
    <w:rsid w:val="009C6328"/>
    <w:rsid w:val="009C65E4"/>
    <w:rsid w:val="009C6D9D"/>
    <w:rsid w:val="009D070F"/>
    <w:rsid w:val="009D1B4F"/>
    <w:rsid w:val="009D244F"/>
    <w:rsid w:val="009D3DE1"/>
    <w:rsid w:val="009D6F80"/>
    <w:rsid w:val="009E0A73"/>
    <w:rsid w:val="009E175F"/>
    <w:rsid w:val="009E31EF"/>
    <w:rsid w:val="009E6B6B"/>
    <w:rsid w:val="009E6F91"/>
    <w:rsid w:val="009F038A"/>
    <w:rsid w:val="009F3EE1"/>
    <w:rsid w:val="009F4956"/>
    <w:rsid w:val="009F4EFD"/>
    <w:rsid w:val="009F77CD"/>
    <w:rsid w:val="00A000A1"/>
    <w:rsid w:val="00A020F4"/>
    <w:rsid w:val="00A050CA"/>
    <w:rsid w:val="00A117AD"/>
    <w:rsid w:val="00A125A6"/>
    <w:rsid w:val="00A12AEB"/>
    <w:rsid w:val="00A12C93"/>
    <w:rsid w:val="00A14A08"/>
    <w:rsid w:val="00A15EA5"/>
    <w:rsid w:val="00A16890"/>
    <w:rsid w:val="00A26E2C"/>
    <w:rsid w:val="00A2720B"/>
    <w:rsid w:val="00A3107E"/>
    <w:rsid w:val="00A333B1"/>
    <w:rsid w:val="00A34AF5"/>
    <w:rsid w:val="00A374B5"/>
    <w:rsid w:val="00A37E87"/>
    <w:rsid w:val="00A405F0"/>
    <w:rsid w:val="00A41964"/>
    <w:rsid w:val="00A44114"/>
    <w:rsid w:val="00A44D51"/>
    <w:rsid w:val="00A46A68"/>
    <w:rsid w:val="00A50A42"/>
    <w:rsid w:val="00A51AD8"/>
    <w:rsid w:val="00A55B51"/>
    <w:rsid w:val="00A566FF"/>
    <w:rsid w:val="00A56D51"/>
    <w:rsid w:val="00A60D91"/>
    <w:rsid w:val="00A66F96"/>
    <w:rsid w:val="00A70C0A"/>
    <w:rsid w:val="00A70C53"/>
    <w:rsid w:val="00A7337C"/>
    <w:rsid w:val="00A850AA"/>
    <w:rsid w:val="00A87C48"/>
    <w:rsid w:val="00A92437"/>
    <w:rsid w:val="00A92BB7"/>
    <w:rsid w:val="00A9785F"/>
    <w:rsid w:val="00AA2856"/>
    <w:rsid w:val="00AA50F6"/>
    <w:rsid w:val="00AB3723"/>
    <w:rsid w:val="00AC3992"/>
    <w:rsid w:val="00AC5D01"/>
    <w:rsid w:val="00AC62D2"/>
    <w:rsid w:val="00AC6D1B"/>
    <w:rsid w:val="00AD5BAD"/>
    <w:rsid w:val="00AE0FE5"/>
    <w:rsid w:val="00AE187E"/>
    <w:rsid w:val="00AE3CCE"/>
    <w:rsid w:val="00AE55CC"/>
    <w:rsid w:val="00AE68CA"/>
    <w:rsid w:val="00AE72A0"/>
    <w:rsid w:val="00AF0135"/>
    <w:rsid w:val="00AF2260"/>
    <w:rsid w:val="00AF28C5"/>
    <w:rsid w:val="00AF400C"/>
    <w:rsid w:val="00AF6B46"/>
    <w:rsid w:val="00AF6D19"/>
    <w:rsid w:val="00AF6F31"/>
    <w:rsid w:val="00B04029"/>
    <w:rsid w:val="00B055C0"/>
    <w:rsid w:val="00B058D2"/>
    <w:rsid w:val="00B05B45"/>
    <w:rsid w:val="00B06136"/>
    <w:rsid w:val="00B072F0"/>
    <w:rsid w:val="00B15332"/>
    <w:rsid w:val="00B1565D"/>
    <w:rsid w:val="00B161C8"/>
    <w:rsid w:val="00B2301E"/>
    <w:rsid w:val="00B2378F"/>
    <w:rsid w:val="00B24749"/>
    <w:rsid w:val="00B30D9E"/>
    <w:rsid w:val="00B3435F"/>
    <w:rsid w:val="00B35454"/>
    <w:rsid w:val="00B37B27"/>
    <w:rsid w:val="00B4050B"/>
    <w:rsid w:val="00B41160"/>
    <w:rsid w:val="00B43496"/>
    <w:rsid w:val="00B45107"/>
    <w:rsid w:val="00B453CD"/>
    <w:rsid w:val="00B45D77"/>
    <w:rsid w:val="00B46351"/>
    <w:rsid w:val="00B46C8E"/>
    <w:rsid w:val="00B500C5"/>
    <w:rsid w:val="00B51ED3"/>
    <w:rsid w:val="00B5591D"/>
    <w:rsid w:val="00B614D7"/>
    <w:rsid w:val="00B66E1C"/>
    <w:rsid w:val="00B8206E"/>
    <w:rsid w:val="00B822C5"/>
    <w:rsid w:val="00B82D4C"/>
    <w:rsid w:val="00B82DC0"/>
    <w:rsid w:val="00B85C7B"/>
    <w:rsid w:val="00B860E7"/>
    <w:rsid w:val="00B87EF2"/>
    <w:rsid w:val="00B928BD"/>
    <w:rsid w:val="00B96BBB"/>
    <w:rsid w:val="00B97B25"/>
    <w:rsid w:val="00BA1091"/>
    <w:rsid w:val="00BA16FB"/>
    <w:rsid w:val="00BA1826"/>
    <w:rsid w:val="00BA67B3"/>
    <w:rsid w:val="00BB1132"/>
    <w:rsid w:val="00BB4555"/>
    <w:rsid w:val="00BB5431"/>
    <w:rsid w:val="00BB58F6"/>
    <w:rsid w:val="00BB7D17"/>
    <w:rsid w:val="00BC4D4E"/>
    <w:rsid w:val="00BC59FF"/>
    <w:rsid w:val="00BD17B6"/>
    <w:rsid w:val="00BD4111"/>
    <w:rsid w:val="00BD61FC"/>
    <w:rsid w:val="00BD770E"/>
    <w:rsid w:val="00BE04C6"/>
    <w:rsid w:val="00BE2E7A"/>
    <w:rsid w:val="00BE79AE"/>
    <w:rsid w:val="00BF15E6"/>
    <w:rsid w:val="00BF168D"/>
    <w:rsid w:val="00BF3A42"/>
    <w:rsid w:val="00BF53B9"/>
    <w:rsid w:val="00BF7EB5"/>
    <w:rsid w:val="00C0228A"/>
    <w:rsid w:val="00C036D5"/>
    <w:rsid w:val="00C07AC7"/>
    <w:rsid w:val="00C107A3"/>
    <w:rsid w:val="00C1107B"/>
    <w:rsid w:val="00C11CE3"/>
    <w:rsid w:val="00C14276"/>
    <w:rsid w:val="00C162DD"/>
    <w:rsid w:val="00C17353"/>
    <w:rsid w:val="00C205C1"/>
    <w:rsid w:val="00C267A9"/>
    <w:rsid w:val="00C30834"/>
    <w:rsid w:val="00C31D9A"/>
    <w:rsid w:val="00C3408F"/>
    <w:rsid w:val="00C37780"/>
    <w:rsid w:val="00C37C8F"/>
    <w:rsid w:val="00C419BB"/>
    <w:rsid w:val="00C419BE"/>
    <w:rsid w:val="00C43533"/>
    <w:rsid w:val="00C46490"/>
    <w:rsid w:val="00C46E15"/>
    <w:rsid w:val="00C500CF"/>
    <w:rsid w:val="00C52DE3"/>
    <w:rsid w:val="00C56095"/>
    <w:rsid w:val="00C61C47"/>
    <w:rsid w:val="00C71793"/>
    <w:rsid w:val="00C748FA"/>
    <w:rsid w:val="00C84320"/>
    <w:rsid w:val="00C8568B"/>
    <w:rsid w:val="00C95281"/>
    <w:rsid w:val="00CA1267"/>
    <w:rsid w:val="00CA238C"/>
    <w:rsid w:val="00CA4BC4"/>
    <w:rsid w:val="00CA4C4B"/>
    <w:rsid w:val="00CA589C"/>
    <w:rsid w:val="00CA6B8B"/>
    <w:rsid w:val="00CB1223"/>
    <w:rsid w:val="00CB2A6B"/>
    <w:rsid w:val="00CB2A87"/>
    <w:rsid w:val="00CB6932"/>
    <w:rsid w:val="00CC03F5"/>
    <w:rsid w:val="00CC174B"/>
    <w:rsid w:val="00CC21B3"/>
    <w:rsid w:val="00CC540C"/>
    <w:rsid w:val="00CC72B4"/>
    <w:rsid w:val="00CD1936"/>
    <w:rsid w:val="00CD529D"/>
    <w:rsid w:val="00CE00C0"/>
    <w:rsid w:val="00CE1638"/>
    <w:rsid w:val="00CE1BE8"/>
    <w:rsid w:val="00CE3425"/>
    <w:rsid w:val="00CE566E"/>
    <w:rsid w:val="00CE5E9D"/>
    <w:rsid w:val="00CF037F"/>
    <w:rsid w:val="00CF4C14"/>
    <w:rsid w:val="00CF6B86"/>
    <w:rsid w:val="00CF7CEB"/>
    <w:rsid w:val="00D0103C"/>
    <w:rsid w:val="00D01B9F"/>
    <w:rsid w:val="00D01F03"/>
    <w:rsid w:val="00D02409"/>
    <w:rsid w:val="00D03FA1"/>
    <w:rsid w:val="00D14ACC"/>
    <w:rsid w:val="00D15DED"/>
    <w:rsid w:val="00D17373"/>
    <w:rsid w:val="00D178B9"/>
    <w:rsid w:val="00D34C08"/>
    <w:rsid w:val="00D34EB2"/>
    <w:rsid w:val="00D370E0"/>
    <w:rsid w:val="00D40083"/>
    <w:rsid w:val="00D4106E"/>
    <w:rsid w:val="00D518DD"/>
    <w:rsid w:val="00D5322D"/>
    <w:rsid w:val="00D53ABC"/>
    <w:rsid w:val="00D53D8D"/>
    <w:rsid w:val="00D5515F"/>
    <w:rsid w:val="00D57250"/>
    <w:rsid w:val="00D601F2"/>
    <w:rsid w:val="00D60B8D"/>
    <w:rsid w:val="00D643E0"/>
    <w:rsid w:val="00D71CC8"/>
    <w:rsid w:val="00D7516C"/>
    <w:rsid w:val="00D759C7"/>
    <w:rsid w:val="00D76459"/>
    <w:rsid w:val="00D772B7"/>
    <w:rsid w:val="00D7788D"/>
    <w:rsid w:val="00D81AB2"/>
    <w:rsid w:val="00D8220B"/>
    <w:rsid w:val="00D842B5"/>
    <w:rsid w:val="00D866C2"/>
    <w:rsid w:val="00D908DE"/>
    <w:rsid w:val="00D911E4"/>
    <w:rsid w:val="00D92235"/>
    <w:rsid w:val="00D93F72"/>
    <w:rsid w:val="00DA29E0"/>
    <w:rsid w:val="00DA3A0B"/>
    <w:rsid w:val="00DB3663"/>
    <w:rsid w:val="00DB4AF3"/>
    <w:rsid w:val="00DB55B8"/>
    <w:rsid w:val="00DB667C"/>
    <w:rsid w:val="00DC0BF9"/>
    <w:rsid w:val="00DC1CB6"/>
    <w:rsid w:val="00DC1D8A"/>
    <w:rsid w:val="00DD0B0D"/>
    <w:rsid w:val="00DD5FAC"/>
    <w:rsid w:val="00DE3F39"/>
    <w:rsid w:val="00DE7E29"/>
    <w:rsid w:val="00DF0E0A"/>
    <w:rsid w:val="00DF1366"/>
    <w:rsid w:val="00DF14C7"/>
    <w:rsid w:val="00DF1853"/>
    <w:rsid w:val="00DF2CA7"/>
    <w:rsid w:val="00DF3583"/>
    <w:rsid w:val="00DF65C2"/>
    <w:rsid w:val="00E03840"/>
    <w:rsid w:val="00E12CA1"/>
    <w:rsid w:val="00E174C5"/>
    <w:rsid w:val="00E1793F"/>
    <w:rsid w:val="00E2242E"/>
    <w:rsid w:val="00E22890"/>
    <w:rsid w:val="00E2604C"/>
    <w:rsid w:val="00E30974"/>
    <w:rsid w:val="00E31D8B"/>
    <w:rsid w:val="00E3244A"/>
    <w:rsid w:val="00E413A6"/>
    <w:rsid w:val="00E43CA6"/>
    <w:rsid w:val="00E4404A"/>
    <w:rsid w:val="00E45B8C"/>
    <w:rsid w:val="00E46322"/>
    <w:rsid w:val="00E4682E"/>
    <w:rsid w:val="00E46950"/>
    <w:rsid w:val="00E55065"/>
    <w:rsid w:val="00E603A6"/>
    <w:rsid w:val="00E61311"/>
    <w:rsid w:val="00E62B07"/>
    <w:rsid w:val="00E62B2E"/>
    <w:rsid w:val="00E65DF3"/>
    <w:rsid w:val="00E678AB"/>
    <w:rsid w:val="00E67B96"/>
    <w:rsid w:val="00E71E97"/>
    <w:rsid w:val="00E73FF2"/>
    <w:rsid w:val="00E74EE5"/>
    <w:rsid w:val="00E76AD4"/>
    <w:rsid w:val="00E849FD"/>
    <w:rsid w:val="00E921FB"/>
    <w:rsid w:val="00E93895"/>
    <w:rsid w:val="00E941FF"/>
    <w:rsid w:val="00E96F4F"/>
    <w:rsid w:val="00EA5DDA"/>
    <w:rsid w:val="00EA60D3"/>
    <w:rsid w:val="00EA67F5"/>
    <w:rsid w:val="00EB010B"/>
    <w:rsid w:val="00EB128A"/>
    <w:rsid w:val="00EB52FC"/>
    <w:rsid w:val="00EB5A4D"/>
    <w:rsid w:val="00EB60FF"/>
    <w:rsid w:val="00EC0780"/>
    <w:rsid w:val="00EC0EF9"/>
    <w:rsid w:val="00EC2D6B"/>
    <w:rsid w:val="00EC7092"/>
    <w:rsid w:val="00ED288E"/>
    <w:rsid w:val="00ED34CB"/>
    <w:rsid w:val="00ED4F7D"/>
    <w:rsid w:val="00ED52D4"/>
    <w:rsid w:val="00EE0118"/>
    <w:rsid w:val="00EE23E9"/>
    <w:rsid w:val="00EE2FEF"/>
    <w:rsid w:val="00EE5117"/>
    <w:rsid w:val="00F01407"/>
    <w:rsid w:val="00F01902"/>
    <w:rsid w:val="00F023DD"/>
    <w:rsid w:val="00F027A6"/>
    <w:rsid w:val="00F05612"/>
    <w:rsid w:val="00F105CE"/>
    <w:rsid w:val="00F176B5"/>
    <w:rsid w:val="00F21FB2"/>
    <w:rsid w:val="00F2615A"/>
    <w:rsid w:val="00F2675B"/>
    <w:rsid w:val="00F409BF"/>
    <w:rsid w:val="00F40C5B"/>
    <w:rsid w:val="00F4115C"/>
    <w:rsid w:val="00F416D3"/>
    <w:rsid w:val="00F4660F"/>
    <w:rsid w:val="00F4739A"/>
    <w:rsid w:val="00F4753A"/>
    <w:rsid w:val="00F5536F"/>
    <w:rsid w:val="00F575B5"/>
    <w:rsid w:val="00F621F4"/>
    <w:rsid w:val="00F62C14"/>
    <w:rsid w:val="00F62F16"/>
    <w:rsid w:val="00F63FF3"/>
    <w:rsid w:val="00F83D8D"/>
    <w:rsid w:val="00F91D3C"/>
    <w:rsid w:val="00F966EC"/>
    <w:rsid w:val="00FA02E6"/>
    <w:rsid w:val="00FA060B"/>
    <w:rsid w:val="00FA1C81"/>
    <w:rsid w:val="00FA3BF0"/>
    <w:rsid w:val="00FA439E"/>
    <w:rsid w:val="00FA455E"/>
    <w:rsid w:val="00FA6EFD"/>
    <w:rsid w:val="00FB08AE"/>
    <w:rsid w:val="00FB5467"/>
    <w:rsid w:val="00FB7563"/>
    <w:rsid w:val="00FB7F30"/>
    <w:rsid w:val="00FC0E5D"/>
    <w:rsid w:val="00FC4C55"/>
    <w:rsid w:val="00FC58D5"/>
    <w:rsid w:val="00FC69BD"/>
    <w:rsid w:val="00FD22AB"/>
    <w:rsid w:val="00FD312E"/>
    <w:rsid w:val="00FD46F5"/>
    <w:rsid w:val="00FD4B90"/>
    <w:rsid w:val="00FD718D"/>
    <w:rsid w:val="00FD7FBF"/>
    <w:rsid w:val="00FE0B4D"/>
    <w:rsid w:val="00FE0CCD"/>
    <w:rsid w:val="00FE4969"/>
    <w:rsid w:val="00FE50F2"/>
    <w:rsid w:val="00FE5D39"/>
    <w:rsid w:val="00FF175D"/>
    <w:rsid w:val="00FF20CF"/>
    <w:rsid w:val="00FF6443"/>
    <w:rsid w:val="00FF6E7C"/>
    <w:rsid w:val="00FF6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5F7018"/>
  <w15:docId w15:val="{2FC2A8F7-D785-4116-846A-50F363C2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1D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02D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D4860"/>
    <w:pPr>
      <w:spacing w:before="100" w:beforeAutospacing="1" w:after="100" w:afterAutospacing="1"/>
      <w:outlineLvl w:val="1"/>
    </w:pPr>
    <w:rPr>
      <w:b/>
      <w:bCs/>
      <w:sz w:val="36"/>
      <w:szCs w:val="36"/>
      <w:lang w:val="uk-UA" w:eastAsia="uk-UA"/>
    </w:rPr>
  </w:style>
  <w:style w:type="paragraph" w:styleId="3">
    <w:name w:val="heading 3"/>
    <w:basedOn w:val="a"/>
    <w:next w:val="a"/>
    <w:link w:val="30"/>
    <w:uiPriority w:val="9"/>
    <w:semiHidden/>
    <w:unhideWhenUsed/>
    <w:qFormat/>
    <w:rsid w:val="003633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D4860"/>
    <w:pPr>
      <w:spacing w:before="100" w:beforeAutospacing="1" w:after="100" w:afterAutospacing="1"/>
      <w:outlineLvl w:val="3"/>
    </w:pPr>
    <w:rPr>
      <w:b/>
      <w:bCs/>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4860"/>
    <w:rPr>
      <w:rFonts w:ascii="Times New Roman" w:eastAsia="Times New Roman" w:hAnsi="Times New Roman" w:cs="Times New Roman"/>
      <w:b/>
      <w:bCs/>
      <w:sz w:val="36"/>
      <w:szCs w:val="36"/>
      <w:lang w:eastAsia="uk-UA"/>
    </w:rPr>
  </w:style>
  <w:style w:type="character" w:customStyle="1" w:styleId="40">
    <w:name w:val="Заголовок 4 Знак"/>
    <w:basedOn w:val="a0"/>
    <w:link w:val="4"/>
    <w:uiPriority w:val="9"/>
    <w:rsid w:val="000D4860"/>
    <w:rPr>
      <w:rFonts w:ascii="Times New Roman" w:eastAsia="Times New Roman" w:hAnsi="Times New Roman" w:cs="Times New Roman"/>
      <w:b/>
      <w:bCs/>
      <w:sz w:val="24"/>
      <w:szCs w:val="24"/>
      <w:lang w:eastAsia="uk-UA"/>
    </w:rPr>
  </w:style>
  <w:style w:type="character" w:styleId="a3">
    <w:name w:val="Strong"/>
    <w:basedOn w:val="a0"/>
    <w:uiPriority w:val="99"/>
    <w:qFormat/>
    <w:rsid w:val="000D4860"/>
    <w:rPr>
      <w:b/>
      <w:bCs/>
    </w:rPr>
  </w:style>
  <w:style w:type="paragraph" w:styleId="a4">
    <w:name w:val="List Paragraph"/>
    <w:basedOn w:val="a"/>
    <w:link w:val="a5"/>
    <w:uiPriority w:val="34"/>
    <w:qFormat/>
    <w:rsid w:val="000D4860"/>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6">
    <w:name w:val="header"/>
    <w:basedOn w:val="a"/>
    <w:link w:val="a7"/>
    <w:uiPriority w:val="99"/>
    <w:unhideWhenUsed/>
    <w:rsid w:val="000D4860"/>
    <w:pPr>
      <w:tabs>
        <w:tab w:val="center" w:pos="4819"/>
        <w:tab w:val="right" w:pos="9639"/>
      </w:tabs>
    </w:pPr>
  </w:style>
  <w:style w:type="character" w:customStyle="1" w:styleId="a7">
    <w:name w:val="Верхний колонтитул Знак"/>
    <w:basedOn w:val="a0"/>
    <w:link w:val="a6"/>
    <w:uiPriority w:val="99"/>
    <w:rsid w:val="000D4860"/>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0D4860"/>
    <w:pPr>
      <w:tabs>
        <w:tab w:val="center" w:pos="4819"/>
        <w:tab w:val="right" w:pos="9639"/>
      </w:tabs>
    </w:pPr>
  </w:style>
  <w:style w:type="character" w:customStyle="1" w:styleId="a9">
    <w:name w:val="Нижний колонтитул Знак"/>
    <w:basedOn w:val="a0"/>
    <w:link w:val="a8"/>
    <w:uiPriority w:val="99"/>
    <w:rsid w:val="000D4860"/>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0D4860"/>
    <w:rPr>
      <w:rFonts w:ascii="Tahoma" w:hAnsi="Tahoma" w:cs="Tahoma"/>
      <w:sz w:val="16"/>
      <w:szCs w:val="16"/>
    </w:rPr>
  </w:style>
  <w:style w:type="character" w:customStyle="1" w:styleId="ab">
    <w:name w:val="Текст выноски Знак"/>
    <w:basedOn w:val="a0"/>
    <w:link w:val="aa"/>
    <w:uiPriority w:val="99"/>
    <w:semiHidden/>
    <w:rsid w:val="000D4860"/>
    <w:rPr>
      <w:rFonts w:ascii="Tahoma" w:eastAsia="Times New Roman" w:hAnsi="Tahoma" w:cs="Tahoma"/>
      <w:sz w:val="16"/>
      <w:szCs w:val="16"/>
      <w:lang w:val="ru-RU" w:eastAsia="ru-RU"/>
    </w:rPr>
  </w:style>
  <w:style w:type="table" w:styleId="ac">
    <w:name w:val="Table Grid"/>
    <w:basedOn w:val="a1"/>
    <w:uiPriority w:val="59"/>
    <w:qFormat/>
    <w:rsid w:val="000D4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D4860"/>
    <w:rPr>
      <w:color w:val="0000FF" w:themeColor="hyperlink"/>
      <w:u w:val="single"/>
    </w:rPr>
  </w:style>
  <w:style w:type="paragraph" w:styleId="ae">
    <w:name w:val="No Spacing"/>
    <w:uiPriority w:val="1"/>
    <w:qFormat/>
    <w:rsid w:val="000D4860"/>
    <w:pPr>
      <w:spacing w:after="0" w:line="240" w:lineRule="auto"/>
    </w:pPr>
    <w:rPr>
      <w:rFonts w:ascii="Times New Roman" w:eastAsia="Times New Roman" w:hAnsi="Times New Roman" w:cs="Times New Roman"/>
      <w:sz w:val="24"/>
      <w:szCs w:val="24"/>
      <w:lang w:val="ru-RU" w:eastAsia="ru-RU"/>
    </w:rPr>
  </w:style>
  <w:style w:type="paragraph" w:customStyle="1" w:styleId="11">
    <w:name w:val="Обычный1"/>
    <w:qFormat/>
    <w:rsid w:val="000D4860"/>
    <w:pPr>
      <w:widowControl w:val="0"/>
      <w:snapToGrid w:val="0"/>
      <w:spacing w:after="0" w:line="300" w:lineRule="auto"/>
      <w:ind w:firstLine="520"/>
    </w:pPr>
    <w:rPr>
      <w:rFonts w:ascii="Times New Roman" w:eastAsia="Times New Roman" w:hAnsi="Times New Roman" w:cs="Times New Roman"/>
      <w:szCs w:val="20"/>
      <w:lang w:eastAsia="ru-RU"/>
    </w:rPr>
  </w:style>
  <w:style w:type="character" w:customStyle="1" w:styleId="12">
    <w:name w:val="Основной шрифт абзаца1"/>
    <w:rsid w:val="000D4860"/>
    <w:rPr>
      <w:rFonts w:ascii="Verdana" w:eastAsia="Verdana" w:hAnsi="Verdana" w:hint="default"/>
      <w:sz w:val="20"/>
    </w:rPr>
  </w:style>
  <w:style w:type="paragraph" w:customStyle="1" w:styleId="13">
    <w:name w:val="Основной текст1"/>
    <w:basedOn w:val="a"/>
    <w:rsid w:val="000D4860"/>
    <w:pPr>
      <w:widowControl w:val="0"/>
      <w:snapToGrid w:val="0"/>
      <w:spacing w:line="0" w:lineRule="atLeast"/>
      <w:jc w:val="both"/>
    </w:pPr>
    <w:rPr>
      <w:rFonts w:ascii="Arial" w:hAnsi="Arial"/>
      <w:szCs w:val="20"/>
      <w:lang w:val="uk-UA"/>
    </w:rPr>
  </w:style>
  <w:style w:type="paragraph" w:styleId="HTML">
    <w:name w:val="HTML Preformatted"/>
    <w:basedOn w:val="a"/>
    <w:link w:val="HTML0"/>
    <w:uiPriority w:val="99"/>
    <w:unhideWhenUsed/>
    <w:rsid w:val="000D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zh-CN"/>
    </w:rPr>
  </w:style>
  <w:style w:type="character" w:customStyle="1" w:styleId="HTML0">
    <w:name w:val="Стандартный HTML Знак"/>
    <w:basedOn w:val="a0"/>
    <w:link w:val="HTML"/>
    <w:uiPriority w:val="99"/>
    <w:rsid w:val="000D4860"/>
    <w:rPr>
      <w:rFonts w:ascii="Courier New" w:eastAsia="Times New Roman" w:hAnsi="Courier New" w:cs="Times New Roman"/>
      <w:sz w:val="20"/>
      <w:szCs w:val="20"/>
      <w:lang w:eastAsia="zh-CN"/>
    </w:rPr>
  </w:style>
  <w:style w:type="character" w:customStyle="1" w:styleId="apple-converted-space">
    <w:name w:val="apple-converted-space"/>
    <w:basedOn w:val="a0"/>
    <w:rsid w:val="000D4860"/>
  </w:style>
  <w:style w:type="character" w:customStyle="1" w:styleId="rvts0">
    <w:name w:val="rvts0"/>
    <w:rsid w:val="000D4860"/>
  </w:style>
  <w:style w:type="paragraph" w:customStyle="1" w:styleId="rvps2">
    <w:name w:val="rvps2"/>
    <w:basedOn w:val="a"/>
    <w:rsid w:val="000D4860"/>
    <w:pPr>
      <w:spacing w:before="100" w:beforeAutospacing="1" w:after="100" w:afterAutospacing="1"/>
    </w:pPr>
  </w:style>
  <w:style w:type="paragraph" w:styleId="af">
    <w:name w:val="Body Text"/>
    <w:basedOn w:val="a"/>
    <w:link w:val="af0"/>
    <w:unhideWhenUsed/>
    <w:rsid w:val="000D4860"/>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0D4860"/>
    <w:rPr>
      <w:rFonts w:ascii="Arial" w:eastAsia="Times New Roman" w:hAnsi="Arial" w:cs="Times New Roman"/>
      <w:sz w:val="20"/>
      <w:szCs w:val="20"/>
      <w:lang w:val="en-GB"/>
    </w:rPr>
  </w:style>
  <w:style w:type="paragraph" w:customStyle="1" w:styleId="21">
    <w:name w:val="Основной текст2"/>
    <w:basedOn w:val="a"/>
    <w:rsid w:val="000D4860"/>
    <w:pPr>
      <w:shd w:val="clear" w:color="auto" w:fill="FFFFFF"/>
      <w:suppressAutoHyphens/>
      <w:spacing w:before="360" w:after="540" w:line="240" w:lineRule="atLeast"/>
      <w:ind w:hanging="560"/>
      <w:jc w:val="center"/>
    </w:pPr>
    <w:rPr>
      <w:sz w:val="23"/>
      <w:szCs w:val="23"/>
      <w:lang w:eastAsia="ar-SA"/>
    </w:rPr>
  </w:style>
  <w:style w:type="character" w:customStyle="1" w:styleId="xfm06835816">
    <w:name w:val="xfm_06835816"/>
    <w:rsid w:val="000D4860"/>
  </w:style>
  <w:style w:type="paragraph" w:styleId="af1">
    <w:name w:val="Plain Text"/>
    <w:aliases w:val="Текст Знак Знак"/>
    <w:basedOn w:val="a"/>
    <w:link w:val="af2"/>
    <w:rsid w:val="000D4860"/>
    <w:pPr>
      <w:widowControl w:val="0"/>
      <w:spacing w:line="210" w:lineRule="atLeast"/>
      <w:ind w:firstLine="454"/>
      <w:jc w:val="both"/>
    </w:pPr>
    <w:rPr>
      <w:rFonts w:ascii="Times New Roman CYR" w:hAnsi="Times New Roman CYR" w:cs="Times New Roman CYR"/>
      <w:color w:val="000000"/>
      <w:sz w:val="20"/>
      <w:szCs w:val="20"/>
      <w:lang w:val="en-US" w:eastAsia="en-US"/>
    </w:rPr>
  </w:style>
  <w:style w:type="character" w:customStyle="1" w:styleId="af2">
    <w:name w:val="Текст Знак"/>
    <w:aliases w:val="Текст Знак Знак Знак"/>
    <w:basedOn w:val="a0"/>
    <w:link w:val="af1"/>
    <w:rsid w:val="000D4860"/>
    <w:rPr>
      <w:rFonts w:ascii="Times New Roman CYR" w:eastAsia="Times New Roman" w:hAnsi="Times New Roman CYR" w:cs="Times New Roman CYR"/>
      <w:color w:val="000000"/>
      <w:sz w:val="20"/>
      <w:szCs w:val="20"/>
      <w:lang w:val="en-US"/>
    </w:rPr>
  </w:style>
  <w:style w:type="paragraph" w:customStyle="1" w:styleId="210">
    <w:name w:val="Основной текст с отступом 21"/>
    <w:basedOn w:val="a"/>
    <w:rsid w:val="00FA6EFD"/>
    <w:pPr>
      <w:suppressAutoHyphens/>
      <w:ind w:firstLine="709"/>
      <w:jc w:val="both"/>
    </w:pPr>
    <w:rPr>
      <w:lang w:eastAsia="ar-SA"/>
    </w:rPr>
  </w:style>
  <w:style w:type="paragraph" w:customStyle="1" w:styleId="TableParagraph">
    <w:name w:val="Table Paragraph"/>
    <w:basedOn w:val="a"/>
    <w:uiPriority w:val="1"/>
    <w:qFormat/>
    <w:rsid w:val="004A75DA"/>
    <w:pPr>
      <w:widowControl w:val="0"/>
      <w:ind w:left="105"/>
      <w:jc w:val="both"/>
    </w:pPr>
    <w:rPr>
      <w:sz w:val="22"/>
      <w:szCs w:val="22"/>
      <w:lang w:val="en-US" w:eastAsia="en-US"/>
    </w:rPr>
  </w:style>
  <w:style w:type="paragraph" w:customStyle="1" w:styleId="LO-normal">
    <w:name w:val="LO-normal"/>
    <w:uiPriority w:val="99"/>
    <w:qFormat/>
    <w:rsid w:val="00B46C8E"/>
    <w:pPr>
      <w:spacing w:after="0"/>
    </w:pPr>
    <w:rPr>
      <w:rFonts w:ascii="Arial" w:eastAsia="Arial" w:hAnsi="Arial" w:cs="Arial"/>
      <w:color w:val="000000"/>
      <w:lang w:val="ru-RU" w:eastAsia="zh-CN"/>
    </w:rPr>
  </w:style>
  <w:style w:type="paragraph" w:customStyle="1" w:styleId="110">
    <w:name w:val="Заголовок 11"/>
    <w:basedOn w:val="a"/>
    <w:uiPriority w:val="1"/>
    <w:qFormat/>
    <w:rsid w:val="00980AB9"/>
    <w:pPr>
      <w:widowControl w:val="0"/>
      <w:ind w:left="112"/>
      <w:outlineLvl w:val="1"/>
    </w:pPr>
    <w:rPr>
      <w:b/>
      <w:bCs/>
      <w:lang w:val="en-US" w:eastAsia="en-US"/>
    </w:rPr>
  </w:style>
  <w:style w:type="paragraph" w:customStyle="1" w:styleId="111">
    <w:name w:val="Заголовок 111"/>
    <w:basedOn w:val="a"/>
    <w:next w:val="a"/>
    <w:rsid w:val="0009213F"/>
    <w:pPr>
      <w:keepNext/>
      <w:widowControl w:val="0"/>
      <w:numPr>
        <w:numId w:val="1"/>
      </w:numPr>
      <w:suppressAutoHyphens/>
      <w:outlineLvl w:val="0"/>
    </w:pPr>
    <w:rPr>
      <w:sz w:val="28"/>
      <w:szCs w:val="28"/>
      <w:lang w:val="uk-UA" w:eastAsia="ar-SA"/>
    </w:rPr>
  </w:style>
  <w:style w:type="paragraph" w:customStyle="1" w:styleId="af3">
    <w:name w:val="Без інтервалів"/>
    <w:rsid w:val="00E46322"/>
    <w:pPr>
      <w:spacing w:after="0" w:line="240" w:lineRule="auto"/>
    </w:pPr>
    <w:rPr>
      <w:rFonts w:ascii="Calibri" w:eastAsia="Times New Roman" w:hAnsi="Calibri" w:cs="Times New Roman"/>
      <w:lang w:val="ru-RU"/>
    </w:rPr>
  </w:style>
  <w:style w:type="paragraph" w:customStyle="1" w:styleId="211">
    <w:name w:val="Список 21"/>
    <w:basedOn w:val="a"/>
    <w:rsid w:val="008867D2"/>
    <w:pPr>
      <w:suppressAutoHyphens/>
      <w:ind w:left="566" w:hanging="283"/>
    </w:pPr>
    <w:rPr>
      <w:sz w:val="20"/>
      <w:szCs w:val="20"/>
      <w:lang w:val="uk-UA" w:eastAsia="ar-SA"/>
    </w:rPr>
  </w:style>
  <w:style w:type="paragraph" w:customStyle="1" w:styleId="22">
    <w:name w:val="Список 22"/>
    <w:basedOn w:val="a"/>
    <w:rsid w:val="008867D2"/>
    <w:pPr>
      <w:widowControl w:val="0"/>
      <w:suppressAutoHyphens/>
      <w:ind w:left="566" w:hanging="283"/>
    </w:pPr>
    <w:rPr>
      <w:sz w:val="20"/>
      <w:szCs w:val="20"/>
      <w:lang w:val="uk-UA" w:eastAsia="ar-SA"/>
    </w:rPr>
  </w:style>
  <w:style w:type="paragraph" w:styleId="af4">
    <w:name w:val="Normal (Web)"/>
    <w:basedOn w:val="a"/>
    <w:link w:val="af5"/>
    <w:uiPriority w:val="99"/>
    <w:rsid w:val="00236BC2"/>
    <w:pPr>
      <w:spacing w:before="100" w:beforeAutospacing="1" w:after="100" w:afterAutospacing="1"/>
    </w:pPr>
  </w:style>
  <w:style w:type="paragraph" w:customStyle="1" w:styleId="14">
    <w:name w:val="Текст1"/>
    <w:basedOn w:val="a"/>
    <w:rsid w:val="00236BC2"/>
    <w:pPr>
      <w:widowControl w:val="0"/>
      <w:suppressAutoHyphens/>
    </w:pPr>
    <w:rPr>
      <w:rFonts w:ascii="Courier New" w:eastAsia="Courier New" w:hAnsi="Courier New" w:cs="Courier New"/>
      <w:sz w:val="20"/>
      <w:szCs w:val="20"/>
      <w:lang w:val="uk-UA" w:eastAsia="ar-SA"/>
    </w:rPr>
  </w:style>
  <w:style w:type="character" w:customStyle="1" w:styleId="af5">
    <w:name w:val="Обычный (Интернет) Знак"/>
    <w:link w:val="af4"/>
    <w:rsid w:val="00236BC2"/>
    <w:rPr>
      <w:rFonts w:ascii="Times New Roman" w:eastAsia="Times New Roman" w:hAnsi="Times New Roman" w:cs="Times New Roman"/>
      <w:sz w:val="24"/>
      <w:szCs w:val="24"/>
    </w:rPr>
  </w:style>
  <w:style w:type="paragraph" w:styleId="31">
    <w:name w:val="Body Text Indent 3"/>
    <w:basedOn w:val="a"/>
    <w:link w:val="32"/>
    <w:unhideWhenUsed/>
    <w:rsid w:val="00202D27"/>
    <w:pPr>
      <w:spacing w:after="120"/>
      <w:ind w:left="283"/>
    </w:pPr>
    <w:rPr>
      <w:sz w:val="16"/>
      <w:szCs w:val="16"/>
    </w:rPr>
  </w:style>
  <w:style w:type="character" w:customStyle="1" w:styleId="32">
    <w:name w:val="Основной текст с отступом 3 Знак"/>
    <w:basedOn w:val="a0"/>
    <w:link w:val="31"/>
    <w:rsid w:val="00202D27"/>
    <w:rPr>
      <w:rFonts w:ascii="Times New Roman" w:eastAsia="Times New Roman" w:hAnsi="Times New Roman" w:cs="Times New Roman"/>
      <w:sz w:val="16"/>
      <w:szCs w:val="16"/>
      <w:lang w:val="ru-RU" w:eastAsia="ru-RU"/>
    </w:rPr>
  </w:style>
  <w:style w:type="character" w:customStyle="1" w:styleId="10">
    <w:name w:val="Заголовок 1 Знак"/>
    <w:basedOn w:val="a0"/>
    <w:link w:val="1"/>
    <w:uiPriority w:val="9"/>
    <w:rsid w:val="00202D27"/>
    <w:rPr>
      <w:rFonts w:asciiTheme="majorHAnsi" w:eastAsiaTheme="majorEastAsia" w:hAnsiTheme="majorHAnsi" w:cstheme="majorBidi"/>
      <w:b/>
      <w:bCs/>
      <w:color w:val="365F91" w:themeColor="accent1" w:themeShade="BF"/>
      <w:sz w:val="28"/>
      <w:szCs w:val="28"/>
      <w:lang w:val="ru-RU" w:eastAsia="ru-RU"/>
    </w:rPr>
  </w:style>
  <w:style w:type="paragraph" w:styleId="af6">
    <w:name w:val="Body Text Indent"/>
    <w:basedOn w:val="a"/>
    <w:link w:val="af7"/>
    <w:uiPriority w:val="99"/>
    <w:semiHidden/>
    <w:unhideWhenUsed/>
    <w:rsid w:val="00202D27"/>
    <w:pPr>
      <w:spacing w:after="120" w:line="276" w:lineRule="auto"/>
      <w:ind w:left="283"/>
    </w:pPr>
    <w:rPr>
      <w:sz w:val="28"/>
      <w:szCs w:val="22"/>
      <w:lang w:val="uk-UA" w:eastAsia="en-US"/>
    </w:rPr>
  </w:style>
  <w:style w:type="character" w:customStyle="1" w:styleId="af7">
    <w:name w:val="Основной текст с отступом Знак"/>
    <w:basedOn w:val="a0"/>
    <w:link w:val="af6"/>
    <w:uiPriority w:val="99"/>
    <w:semiHidden/>
    <w:rsid w:val="00202D27"/>
    <w:rPr>
      <w:rFonts w:ascii="Times New Roman" w:eastAsia="Times New Roman" w:hAnsi="Times New Roman" w:cs="Times New Roman"/>
      <w:sz w:val="28"/>
    </w:rPr>
  </w:style>
  <w:style w:type="paragraph" w:styleId="23">
    <w:name w:val="List 2"/>
    <w:basedOn w:val="a"/>
    <w:rsid w:val="00202D27"/>
    <w:pPr>
      <w:ind w:left="566" w:hanging="283"/>
    </w:pPr>
    <w:rPr>
      <w:sz w:val="20"/>
      <w:szCs w:val="20"/>
      <w:lang w:val="uk-UA"/>
    </w:rPr>
  </w:style>
  <w:style w:type="paragraph" w:customStyle="1" w:styleId="-11">
    <w:name w:val="Цветной список - Акцент 11"/>
    <w:basedOn w:val="a"/>
    <w:uiPriority w:val="34"/>
    <w:qFormat/>
    <w:rsid w:val="00202D27"/>
    <w:pPr>
      <w:spacing w:after="200" w:line="276" w:lineRule="auto"/>
      <w:ind w:left="720"/>
      <w:contextualSpacing/>
    </w:pPr>
    <w:rPr>
      <w:rFonts w:ascii="Calibri" w:eastAsia="Calibri" w:hAnsi="Calibri"/>
      <w:sz w:val="22"/>
      <w:szCs w:val="22"/>
      <w:lang w:eastAsia="en-US"/>
    </w:rPr>
  </w:style>
  <w:style w:type="character" w:customStyle="1" w:styleId="24">
    <w:name w:val="Основной текст (2)_"/>
    <w:basedOn w:val="a0"/>
    <w:link w:val="25"/>
    <w:rsid w:val="003B1E64"/>
    <w:rPr>
      <w:sz w:val="28"/>
      <w:szCs w:val="28"/>
      <w:shd w:val="clear" w:color="auto" w:fill="FFFFFF"/>
    </w:rPr>
  </w:style>
  <w:style w:type="paragraph" w:customStyle="1" w:styleId="25">
    <w:name w:val="Основной текст (2)"/>
    <w:basedOn w:val="a"/>
    <w:link w:val="24"/>
    <w:rsid w:val="003B1E64"/>
    <w:pPr>
      <w:widowControl w:val="0"/>
      <w:shd w:val="clear" w:color="auto" w:fill="FFFFFF"/>
      <w:spacing w:line="322" w:lineRule="exact"/>
      <w:jc w:val="both"/>
    </w:pPr>
    <w:rPr>
      <w:rFonts w:asciiTheme="minorHAnsi" w:eastAsiaTheme="minorHAnsi" w:hAnsiTheme="minorHAnsi" w:cstheme="minorBidi"/>
      <w:sz w:val="28"/>
      <w:szCs w:val="28"/>
      <w:lang w:val="uk-UA" w:eastAsia="en-US"/>
    </w:rPr>
  </w:style>
  <w:style w:type="paragraph" w:styleId="af8">
    <w:name w:val="Title"/>
    <w:basedOn w:val="a"/>
    <w:link w:val="af9"/>
    <w:qFormat/>
    <w:rsid w:val="003B1E64"/>
    <w:pPr>
      <w:jc w:val="center"/>
    </w:pPr>
    <w:rPr>
      <w:rFonts w:eastAsia="Calibri"/>
      <w:b/>
      <w:sz w:val="28"/>
      <w:szCs w:val="20"/>
      <w:lang w:val="uk-UA"/>
    </w:rPr>
  </w:style>
  <w:style w:type="character" w:customStyle="1" w:styleId="af9">
    <w:name w:val="Заголовок Знак"/>
    <w:basedOn w:val="a0"/>
    <w:link w:val="af8"/>
    <w:rsid w:val="003B1E64"/>
    <w:rPr>
      <w:rFonts w:ascii="Times New Roman" w:eastAsia="Calibri" w:hAnsi="Times New Roman" w:cs="Times New Roman"/>
      <w:b/>
      <w:sz w:val="28"/>
      <w:szCs w:val="20"/>
      <w:lang w:eastAsia="ru-RU"/>
    </w:rPr>
  </w:style>
  <w:style w:type="paragraph" w:customStyle="1" w:styleId="afa">
    <w:name w:val="Содержимое таблицы"/>
    <w:basedOn w:val="a"/>
    <w:rsid w:val="004010FC"/>
    <w:pPr>
      <w:suppressLineNumbers/>
      <w:suppressAutoHyphens/>
    </w:pPr>
    <w:rPr>
      <w:rFonts w:ascii="Liberation Serif" w:eastAsia="Arial Unicode MS" w:hAnsi="Liberation Serif" w:cs="Mangal"/>
      <w:kern w:val="2"/>
      <w:lang w:eastAsia="zh-CN" w:bidi="hi-IN"/>
    </w:rPr>
  </w:style>
  <w:style w:type="paragraph" w:customStyle="1" w:styleId="26">
    <w:name w:val="Обычный2"/>
    <w:rsid w:val="00B45D77"/>
    <w:pPr>
      <w:pBdr>
        <w:top w:val="nil"/>
        <w:left w:val="nil"/>
        <w:bottom w:val="nil"/>
        <w:right w:val="nil"/>
        <w:between w:val="nil"/>
      </w:pBdr>
      <w:spacing w:after="0" w:line="240" w:lineRule="auto"/>
    </w:pPr>
    <w:rPr>
      <w:rFonts w:ascii="Calibri" w:eastAsia="Calibri" w:hAnsi="Calibri" w:cs="Calibri"/>
      <w:color w:val="000000"/>
      <w:sz w:val="20"/>
      <w:szCs w:val="20"/>
      <w:lang w:eastAsia="ru-RU"/>
    </w:rPr>
  </w:style>
  <w:style w:type="character" w:customStyle="1" w:styleId="a5">
    <w:name w:val="Абзац списка Знак"/>
    <w:link w:val="a4"/>
    <w:rsid w:val="002C4CEB"/>
  </w:style>
  <w:style w:type="character" w:customStyle="1" w:styleId="212pt">
    <w:name w:val="Основной текст (2) + 12 pt"/>
    <w:basedOn w:val="a0"/>
    <w:rsid w:val="003076E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27">
    <w:name w:val="заголовок 2"/>
    <w:basedOn w:val="a"/>
    <w:next w:val="a"/>
    <w:rsid w:val="00081624"/>
    <w:pPr>
      <w:keepNext/>
      <w:autoSpaceDE w:val="0"/>
      <w:autoSpaceDN w:val="0"/>
      <w:ind w:left="5954"/>
      <w:jc w:val="both"/>
      <w:outlineLvl w:val="1"/>
    </w:pPr>
    <w:rPr>
      <w:rFonts w:eastAsia="MS Mincho"/>
      <w:sz w:val="28"/>
      <w:szCs w:val="28"/>
      <w:lang w:val="uk-UA"/>
    </w:rPr>
  </w:style>
  <w:style w:type="paragraph" w:customStyle="1" w:styleId="15">
    <w:name w:val="Без интервала1"/>
    <w:rsid w:val="00FF6E7C"/>
    <w:pPr>
      <w:spacing w:after="0" w:line="240" w:lineRule="auto"/>
    </w:pPr>
    <w:rPr>
      <w:rFonts w:ascii="Times New Roman" w:eastAsia="Times New Roman" w:hAnsi="Times New Roman" w:cs="Times New Roman"/>
      <w:sz w:val="24"/>
      <w:szCs w:val="24"/>
      <w:lang w:eastAsia="ru-RU"/>
    </w:rPr>
  </w:style>
  <w:style w:type="paragraph" w:customStyle="1" w:styleId="33">
    <w:name w:val="Обычный3"/>
    <w:rsid w:val="00FF6E7C"/>
    <w:pPr>
      <w:pBdr>
        <w:top w:val="nil"/>
        <w:left w:val="nil"/>
        <w:bottom w:val="nil"/>
        <w:right w:val="nil"/>
        <w:between w:val="nil"/>
      </w:pBdr>
      <w:spacing w:after="0" w:line="240" w:lineRule="auto"/>
    </w:pPr>
    <w:rPr>
      <w:rFonts w:ascii="Calibri" w:eastAsia="Calibri" w:hAnsi="Calibri" w:cs="Calibri"/>
      <w:color w:val="000000"/>
      <w:sz w:val="20"/>
      <w:szCs w:val="20"/>
      <w:lang w:eastAsia="ru-RU"/>
    </w:rPr>
  </w:style>
  <w:style w:type="paragraph" w:customStyle="1" w:styleId="28">
    <w:name w:val="Без интервала2"/>
    <w:rsid w:val="009F3EE1"/>
    <w:pPr>
      <w:spacing w:after="0" w:line="240" w:lineRule="auto"/>
    </w:pPr>
    <w:rPr>
      <w:rFonts w:ascii="Times New Roman" w:eastAsia="Times New Roman" w:hAnsi="Times New Roman" w:cs="Times New Roman"/>
      <w:sz w:val="24"/>
      <w:szCs w:val="24"/>
      <w:lang w:eastAsia="ru-RU"/>
    </w:rPr>
  </w:style>
  <w:style w:type="paragraph" w:styleId="29">
    <w:name w:val="Body Text Indent 2"/>
    <w:basedOn w:val="a"/>
    <w:link w:val="2a"/>
    <w:rsid w:val="001E2C9A"/>
    <w:pPr>
      <w:spacing w:after="120" w:line="480" w:lineRule="auto"/>
      <w:ind w:left="283"/>
    </w:pPr>
  </w:style>
  <w:style w:type="character" w:customStyle="1" w:styleId="2a">
    <w:name w:val="Основной текст с отступом 2 Знак"/>
    <w:basedOn w:val="a0"/>
    <w:link w:val="29"/>
    <w:rsid w:val="001E2C9A"/>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3633E4"/>
    <w:rPr>
      <w:rFonts w:asciiTheme="majorHAnsi" w:eastAsiaTheme="majorEastAsia" w:hAnsiTheme="majorHAnsi" w:cstheme="majorBidi"/>
      <w:b/>
      <w:bCs/>
      <w:color w:val="4F81BD" w:themeColor="accent1"/>
      <w:sz w:val="24"/>
      <w:szCs w:val="24"/>
      <w:lang w:val="ru-RU" w:eastAsia="ru-RU"/>
    </w:rPr>
  </w:style>
  <w:style w:type="paragraph" w:customStyle="1" w:styleId="41">
    <w:name w:val="Обычный4"/>
    <w:rsid w:val="00DA3A0B"/>
    <w:pPr>
      <w:pBdr>
        <w:top w:val="nil"/>
        <w:left w:val="nil"/>
        <w:bottom w:val="nil"/>
        <w:right w:val="nil"/>
        <w:between w:val="nil"/>
      </w:pBdr>
      <w:spacing w:after="0" w:line="240" w:lineRule="auto"/>
    </w:pPr>
    <w:rPr>
      <w:rFonts w:ascii="Calibri" w:eastAsia="Calibri" w:hAnsi="Calibri" w:cs="Calibri"/>
      <w:color w:val="000000"/>
      <w:sz w:val="20"/>
      <w:szCs w:val="20"/>
      <w:lang w:eastAsia="ru-RU"/>
    </w:rPr>
  </w:style>
  <w:style w:type="paragraph" w:customStyle="1" w:styleId="34">
    <w:name w:val="Без интервала3"/>
    <w:rsid w:val="00755391"/>
    <w:pPr>
      <w:spacing w:after="0" w:line="240" w:lineRule="auto"/>
    </w:pPr>
    <w:rPr>
      <w:rFonts w:ascii="Times New Roman" w:eastAsia="Times New Roman" w:hAnsi="Times New Roman" w:cs="Times New Roman"/>
      <w:sz w:val="24"/>
      <w:szCs w:val="24"/>
      <w:lang w:eastAsia="ru-RU"/>
    </w:rPr>
  </w:style>
  <w:style w:type="paragraph" w:customStyle="1" w:styleId="5">
    <w:name w:val="Обычный5"/>
    <w:rsid w:val="00755391"/>
    <w:pPr>
      <w:pBdr>
        <w:top w:val="nil"/>
        <w:left w:val="nil"/>
        <w:bottom w:val="nil"/>
        <w:right w:val="nil"/>
        <w:between w:val="nil"/>
      </w:pBdr>
      <w:spacing w:after="0" w:line="240" w:lineRule="auto"/>
    </w:pPr>
    <w:rPr>
      <w:rFonts w:ascii="Calibri" w:eastAsia="Calibri" w:hAnsi="Calibri" w:cs="Calibri"/>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6812">
      <w:bodyDiv w:val="1"/>
      <w:marLeft w:val="0"/>
      <w:marRight w:val="0"/>
      <w:marTop w:val="0"/>
      <w:marBottom w:val="0"/>
      <w:divBdr>
        <w:top w:val="none" w:sz="0" w:space="0" w:color="auto"/>
        <w:left w:val="none" w:sz="0" w:space="0" w:color="auto"/>
        <w:bottom w:val="none" w:sz="0" w:space="0" w:color="auto"/>
        <w:right w:val="none" w:sz="0" w:space="0" w:color="auto"/>
      </w:divBdr>
    </w:div>
    <w:div w:id="235553549">
      <w:bodyDiv w:val="1"/>
      <w:marLeft w:val="0"/>
      <w:marRight w:val="0"/>
      <w:marTop w:val="0"/>
      <w:marBottom w:val="0"/>
      <w:divBdr>
        <w:top w:val="none" w:sz="0" w:space="0" w:color="auto"/>
        <w:left w:val="none" w:sz="0" w:space="0" w:color="auto"/>
        <w:bottom w:val="none" w:sz="0" w:space="0" w:color="auto"/>
        <w:right w:val="none" w:sz="0" w:space="0" w:color="auto"/>
      </w:divBdr>
    </w:div>
    <w:div w:id="450829990">
      <w:bodyDiv w:val="1"/>
      <w:marLeft w:val="0"/>
      <w:marRight w:val="0"/>
      <w:marTop w:val="0"/>
      <w:marBottom w:val="0"/>
      <w:divBdr>
        <w:top w:val="none" w:sz="0" w:space="0" w:color="auto"/>
        <w:left w:val="none" w:sz="0" w:space="0" w:color="auto"/>
        <w:bottom w:val="none" w:sz="0" w:space="0" w:color="auto"/>
        <w:right w:val="none" w:sz="0" w:space="0" w:color="auto"/>
      </w:divBdr>
    </w:div>
    <w:div w:id="625115066">
      <w:bodyDiv w:val="1"/>
      <w:marLeft w:val="0"/>
      <w:marRight w:val="0"/>
      <w:marTop w:val="0"/>
      <w:marBottom w:val="0"/>
      <w:divBdr>
        <w:top w:val="none" w:sz="0" w:space="0" w:color="auto"/>
        <w:left w:val="none" w:sz="0" w:space="0" w:color="auto"/>
        <w:bottom w:val="none" w:sz="0" w:space="0" w:color="auto"/>
        <w:right w:val="none" w:sz="0" w:space="0" w:color="auto"/>
      </w:divBdr>
    </w:div>
    <w:div w:id="1286811770">
      <w:bodyDiv w:val="1"/>
      <w:marLeft w:val="0"/>
      <w:marRight w:val="0"/>
      <w:marTop w:val="0"/>
      <w:marBottom w:val="0"/>
      <w:divBdr>
        <w:top w:val="none" w:sz="0" w:space="0" w:color="auto"/>
        <w:left w:val="none" w:sz="0" w:space="0" w:color="auto"/>
        <w:bottom w:val="none" w:sz="0" w:space="0" w:color="auto"/>
        <w:right w:val="none" w:sz="0" w:space="0" w:color="auto"/>
      </w:divBdr>
    </w:div>
    <w:div w:id="1392119601">
      <w:bodyDiv w:val="1"/>
      <w:marLeft w:val="0"/>
      <w:marRight w:val="0"/>
      <w:marTop w:val="0"/>
      <w:marBottom w:val="0"/>
      <w:divBdr>
        <w:top w:val="none" w:sz="0" w:space="0" w:color="auto"/>
        <w:left w:val="none" w:sz="0" w:space="0" w:color="auto"/>
        <w:bottom w:val="none" w:sz="0" w:space="0" w:color="auto"/>
        <w:right w:val="none" w:sz="0" w:space="0" w:color="auto"/>
      </w:divBdr>
    </w:div>
    <w:div w:id="1772510222">
      <w:bodyDiv w:val="1"/>
      <w:marLeft w:val="0"/>
      <w:marRight w:val="0"/>
      <w:marTop w:val="0"/>
      <w:marBottom w:val="0"/>
      <w:divBdr>
        <w:top w:val="none" w:sz="0" w:space="0" w:color="auto"/>
        <w:left w:val="none" w:sz="0" w:space="0" w:color="auto"/>
        <w:bottom w:val="none" w:sz="0" w:space="0" w:color="auto"/>
        <w:right w:val="none" w:sz="0" w:space="0" w:color="auto"/>
      </w:divBdr>
    </w:div>
    <w:div w:id="1925995896">
      <w:bodyDiv w:val="1"/>
      <w:marLeft w:val="0"/>
      <w:marRight w:val="0"/>
      <w:marTop w:val="0"/>
      <w:marBottom w:val="0"/>
      <w:divBdr>
        <w:top w:val="none" w:sz="0" w:space="0" w:color="auto"/>
        <w:left w:val="none" w:sz="0" w:space="0" w:color="auto"/>
        <w:bottom w:val="none" w:sz="0" w:space="0" w:color="auto"/>
        <w:right w:val="none" w:sz="0" w:space="0" w:color="auto"/>
      </w:divBdr>
    </w:div>
    <w:div w:id="1959950977">
      <w:bodyDiv w:val="1"/>
      <w:marLeft w:val="0"/>
      <w:marRight w:val="0"/>
      <w:marTop w:val="0"/>
      <w:marBottom w:val="0"/>
      <w:divBdr>
        <w:top w:val="none" w:sz="0" w:space="0" w:color="auto"/>
        <w:left w:val="none" w:sz="0" w:space="0" w:color="auto"/>
        <w:bottom w:val="none" w:sz="0" w:space="0" w:color="auto"/>
        <w:right w:val="none" w:sz="0" w:space="0" w:color="auto"/>
      </w:divBdr>
    </w:div>
    <w:div w:id="2056273964">
      <w:bodyDiv w:val="1"/>
      <w:marLeft w:val="0"/>
      <w:marRight w:val="0"/>
      <w:marTop w:val="0"/>
      <w:marBottom w:val="0"/>
      <w:divBdr>
        <w:top w:val="none" w:sz="0" w:space="0" w:color="auto"/>
        <w:left w:val="none" w:sz="0" w:space="0" w:color="auto"/>
        <w:bottom w:val="none" w:sz="0" w:space="0" w:color="auto"/>
        <w:right w:val="none" w:sz="0" w:space="0" w:color="auto"/>
      </w:divBdr>
    </w:div>
    <w:div w:id="214507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755-15/paran174" TargetMode="External"/><Relationship Id="rId5" Type="http://schemas.openxmlformats.org/officeDocument/2006/relationships/webSettings" Target="webSettings.xml"/><Relationship Id="rId10" Type="http://schemas.openxmlformats.org/officeDocument/2006/relationships/hyperlink" Target="http://zakon5.rada.gov.ua/laws/show/2210-14" TargetMode="External"/><Relationship Id="rId4" Type="http://schemas.openxmlformats.org/officeDocument/2006/relationships/settings" Target="settings.xml"/><Relationship Id="rId9" Type="http://schemas.openxmlformats.org/officeDocument/2006/relationships/hyperlink" Target="http://zakon3.rada.gov.ua/laws/show/922-19/print145259964522057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26A47-7BC4-4087-B3F3-853228A5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33</Pages>
  <Words>11597</Words>
  <Characters>66106</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kbdrec</dc:creator>
  <cp:lastModifiedBy>Соколова Светлана</cp:lastModifiedBy>
  <cp:revision>88</cp:revision>
  <cp:lastPrinted>2022-11-16T14:08:00Z</cp:lastPrinted>
  <dcterms:created xsi:type="dcterms:W3CDTF">2019-11-22T14:15:00Z</dcterms:created>
  <dcterms:modified xsi:type="dcterms:W3CDTF">2022-11-16T15:09:00Z</dcterms:modified>
</cp:coreProperties>
</file>