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3730E0">
        <w:rPr>
          <w:rFonts w:ascii="Times New Roman" w:eastAsia="Times New Roman" w:hAnsi="Times New Roman"/>
          <w:b/>
          <w:sz w:val="28"/>
          <w:szCs w:val="28"/>
          <w:lang w:val="uk-UA" w:eastAsia="ru-RU"/>
        </w:rPr>
        <w:t>26 грудня 2022 №143</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sidRPr="00585DC4">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585DC4" w:rsidRPr="00585DC4" w:rsidRDefault="00C32FD9" w:rsidP="00C32FD9">
      <w:pPr>
        <w:spacing w:after="0" w:line="240" w:lineRule="auto"/>
        <w:ind w:left="-720"/>
        <w:jc w:val="center"/>
        <w:rPr>
          <w:rFonts w:ascii="Times New Roman" w:eastAsia="Times New Roman" w:hAnsi="Times New Roman"/>
          <w:b/>
          <w:sz w:val="24"/>
          <w:szCs w:val="20"/>
          <w:lang w:val="uk-UA" w:eastAsia="ru-RU"/>
        </w:rPr>
      </w:pPr>
      <w:r>
        <w:rPr>
          <w:rFonts w:ascii="Times New Roman" w:eastAsia="Times New Roman" w:hAnsi="Times New Roman"/>
          <w:b/>
          <w:i/>
          <w:sz w:val="56"/>
          <w:szCs w:val="32"/>
          <w:lang w:val="uk-UA" w:eastAsia="ru-RU"/>
        </w:rPr>
        <w:t>«</w:t>
      </w:r>
      <w:r w:rsidRPr="00C32FD9">
        <w:rPr>
          <w:rFonts w:ascii="Times New Roman" w:eastAsia="Times New Roman" w:hAnsi="Times New Roman"/>
          <w:b/>
          <w:i/>
          <w:sz w:val="56"/>
          <w:szCs w:val="32"/>
          <w:lang w:eastAsia="ru-RU"/>
        </w:rPr>
        <w:t>Овочі</w:t>
      </w:r>
      <w:r w:rsidR="00826297">
        <w:rPr>
          <w:rFonts w:ascii="Times New Roman" w:eastAsia="Times New Roman" w:hAnsi="Times New Roman"/>
          <w:b/>
          <w:i/>
          <w:sz w:val="56"/>
          <w:szCs w:val="32"/>
          <w:lang w:val="uk-UA" w:eastAsia="ru-RU"/>
        </w:rPr>
        <w:t xml:space="preserve"> та фрукти</w:t>
      </w:r>
      <w:r>
        <w:rPr>
          <w:rFonts w:ascii="Times New Roman" w:eastAsia="Times New Roman" w:hAnsi="Times New Roman"/>
          <w:b/>
          <w:i/>
          <w:sz w:val="56"/>
          <w:szCs w:val="32"/>
          <w:lang w:val="uk-UA" w:eastAsia="ru-RU"/>
        </w:rPr>
        <w:t>»</w:t>
      </w:r>
      <w:r w:rsidRPr="00C32FD9">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код</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національного</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класифікатора</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України</w:t>
      </w:r>
      <w:r w:rsidR="00585DC4" w:rsidRPr="00585DC4">
        <w:rPr>
          <w:rFonts w:ascii="Times New Roman" w:eastAsia="Times New Roman" w:hAnsi="Times New Roman"/>
          <w:b/>
          <w:i/>
          <w:sz w:val="56"/>
          <w:szCs w:val="32"/>
          <w:lang w:val="uk-UA" w:eastAsia="ru-RU"/>
        </w:rPr>
        <w:t xml:space="preserve">  </w:t>
      </w:r>
      <w:r w:rsidR="00585DC4" w:rsidRPr="00585DC4">
        <w:rPr>
          <w:rFonts w:ascii="Times New Roman" w:eastAsia="Times New Roman" w:hAnsi="Times New Roman" w:hint="eastAsia"/>
          <w:b/>
          <w:i/>
          <w:sz w:val="56"/>
          <w:szCs w:val="32"/>
          <w:lang w:val="uk-UA" w:eastAsia="ru-RU"/>
        </w:rPr>
        <w:t>ДК</w:t>
      </w:r>
      <w:r w:rsidR="00585DC4" w:rsidRPr="00585DC4">
        <w:rPr>
          <w:rFonts w:ascii="Times New Roman" w:eastAsia="Times New Roman" w:hAnsi="Times New Roman"/>
          <w:b/>
          <w:i/>
          <w:sz w:val="56"/>
          <w:szCs w:val="32"/>
          <w:lang w:val="uk-UA" w:eastAsia="ru-RU"/>
        </w:rPr>
        <w:t xml:space="preserve"> 021:2015  -    </w:t>
      </w:r>
      <w:r w:rsidRPr="00C32FD9">
        <w:rPr>
          <w:rFonts w:ascii="Times New Roman" w:eastAsia="Times New Roman" w:hAnsi="Times New Roman"/>
          <w:b/>
          <w:i/>
          <w:sz w:val="56"/>
          <w:szCs w:val="32"/>
          <w:lang w:eastAsia="ru-RU"/>
        </w:rPr>
        <w:t>03220000-9 - Овочі, фрукти та горіхи</w:t>
      </w:r>
    </w:p>
    <w:p w:rsidR="00585DC4" w:rsidRPr="00585DC4" w:rsidRDefault="00585DC4" w:rsidP="00585DC4">
      <w:pPr>
        <w:tabs>
          <w:tab w:val="left" w:pos="426"/>
        </w:tabs>
        <w:spacing w:after="0" w:line="240" w:lineRule="auto"/>
        <w:jc w:val="center"/>
        <w:rPr>
          <w:rFonts w:ascii="Times New Roman" w:eastAsia="Times New Roman" w:hAnsi="Times New Roman"/>
          <w:b/>
          <w:bCs/>
          <w:sz w:val="32"/>
          <w:szCs w:val="32"/>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32"/>
          <w:szCs w:val="32"/>
          <w:lang w:val="uk-UA" w:eastAsia="ru-RU"/>
        </w:rPr>
      </w:pPr>
    </w:p>
    <w:p w:rsidR="00585DC4" w:rsidRPr="003730E0" w:rsidRDefault="003730E0" w:rsidP="003730E0">
      <w:pPr>
        <w:tabs>
          <w:tab w:val="left" w:pos="426"/>
        </w:tabs>
        <w:spacing w:after="0" w:line="240" w:lineRule="auto"/>
        <w:jc w:val="center"/>
        <w:rPr>
          <w:rFonts w:ascii="Times New Roman" w:eastAsia="Times New Roman" w:hAnsi="Times New Roman"/>
          <w:b/>
          <w:bCs/>
          <w:sz w:val="28"/>
          <w:szCs w:val="28"/>
          <w:lang w:val="uk-UA" w:eastAsia="ru-RU"/>
        </w:rPr>
      </w:pPr>
      <w:r w:rsidRPr="003730E0">
        <w:rPr>
          <w:rFonts w:ascii="Times New Roman" w:eastAsia="Times New Roman" w:hAnsi="Times New Roman"/>
          <w:b/>
          <w:bCs/>
          <w:sz w:val="28"/>
          <w:szCs w:val="28"/>
          <w:lang w:val="uk-UA" w:eastAsia="ru-RU"/>
        </w:rPr>
        <w:t>(нова редакція)</w:t>
      </w: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tabs>
          <w:tab w:val="left" w:pos="426"/>
        </w:tabs>
        <w:spacing w:after="0" w:line="240" w:lineRule="auto"/>
        <w:rPr>
          <w:rFonts w:ascii="Times New Roman" w:eastAsia="Times New Roman" w:hAnsi="Times New Roman"/>
          <w:b/>
          <w:bCs/>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C32FD9">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585DC4" w:rsidRPr="00585DC4" w:rsidRDefault="00585DC4" w:rsidP="00585DC4">
      <w:pPr>
        <w:widowControl w:val="0"/>
        <w:spacing w:after="0" w:line="240" w:lineRule="auto"/>
        <w:jc w:val="center"/>
        <w:rPr>
          <w:rFonts w:ascii="Times New Roman" w:eastAsia="Times New Roman" w:hAnsi="Times New Roman"/>
          <w:b/>
          <w:sz w:val="24"/>
          <w:szCs w:val="24"/>
          <w:lang w:val="uk-UA" w:eastAsia="ru-RU"/>
        </w:rPr>
      </w:pPr>
    </w:p>
    <w:p w:rsidR="00B813AB" w:rsidRPr="00C32FD9" w:rsidRDefault="00585DC4" w:rsidP="00C32FD9">
      <w:pPr>
        <w:widowControl w:val="0"/>
        <w:spacing w:after="0" w:line="240" w:lineRule="auto"/>
        <w:jc w:val="center"/>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м. Жашків – 2022 рік</w:t>
      </w: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8"/>
        <w:gridCol w:w="6181"/>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 xml:space="preserve">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0422EC">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3E521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3E521A"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826297" w:rsidP="00673CF1">
            <w:pPr>
              <w:spacing w:before="150" w:after="150" w:line="240" w:lineRule="auto"/>
              <w:rPr>
                <w:rFonts w:ascii="Times New Roman" w:eastAsia="Times New Roman" w:hAnsi="Times New Roman"/>
                <w:sz w:val="24"/>
                <w:szCs w:val="24"/>
                <w:lang w:val="uk-UA" w:eastAsia="ru-RU"/>
              </w:rPr>
            </w:pPr>
            <w:r w:rsidRPr="00826297">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673CF1" w:rsidRDefault="00C32FD9" w:rsidP="008607F9">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
                <w:color w:val="121212"/>
                <w:sz w:val="24"/>
                <w:szCs w:val="24"/>
                <w:shd w:val="clear" w:color="auto" w:fill="FAFAFA"/>
                <w:lang w:val="uk-UA" w:eastAsia="ru-RU"/>
              </w:rPr>
              <w:t>«</w:t>
            </w:r>
            <w:r w:rsidRPr="00C32FD9">
              <w:rPr>
                <w:rFonts w:ascii="Times New Roman" w:eastAsia="Times New Roman" w:hAnsi="Times New Roman"/>
                <w:b/>
                <w:color w:val="121212"/>
                <w:sz w:val="24"/>
                <w:szCs w:val="24"/>
                <w:shd w:val="clear" w:color="auto" w:fill="FAFAFA"/>
                <w:lang w:val="uk-UA" w:eastAsia="ru-RU"/>
              </w:rPr>
              <w:t>Овочі</w:t>
            </w:r>
            <w:r w:rsidR="00826297">
              <w:rPr>
                <w:rFonts w:ascii="Times New Roman" w:eastAsia="Times New Roman" w:hAnsi="Times New Roman"/>
                <w:b/>
                <w:color w:val="121212"/>
                <w:sz w:val="24"/>
                <w:szCs w:val="24"/>
                <w:shd w:val="clear" w:color="auto" w:fill="FAFAFA"/>
                <w:lang w:val="uk-UA" w:eastAsia="ru-RU"/>
              </w:rPr>
              <w:t xml:space="preserve"> та фрукти</w:t>
            </w:r>
            <w:r>
              <w:rPr>
                <w:rFonts w:ascii="Times New Roman" w:eastAsia="Times New Roman" w:hAnsi="Times New Roman"/>
                <w:b/>
                <w:color w:val="121212"/>
                <w:sz w:val="24"/>
                <w:szCs w:val="24"/>
                <w:shd w:val="clear" w:color="auto" w:fill="FAFAFA"/>
                <w:lang w:val="uk-UA" w:eastAsia="ru-RU"/>
              </w:rPr>
              <w:t>»</w:t>
            </w:r>
            <w:r w:rsidRPr="00C32FD9">
              <w:rPr>
                <w:rFonts w:ascii="Times New Roman" w:eastAsia="Times New Roman" w:hAnsi="Times New Roman"/>
                <w:b/>
                <w:color w:val="121212"/>
                <w:sz w:val="24"/>
                <w:szCs w:val="24"/>
                <w:shd w:val="clear" w:color="auto" w:fill="FAFAFA"/>
                <w:lang w:val="uk-UA" w:eastAsia="ru-RU"/>
              </w:rPr>
              <w:t xml:space="preserve"> - код національного  класифікатора України  ДК 021:2015  -    03220000-9 - Овочі, фрукти та горіхи</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C32FD9" w:rsidRPr="00C32FD9" w:rsidRDefault="00C32FD9" w:rsidP="00C32FD9">
            <w:pPr>
              <w:widowControl w:val="0"/>
              <w:spacing w:after="0" w:line="240" w:lineRule="auto"/>
              <w:ind w:left="-28" w:right="-57"/>
              <w:jc w:val="both"/>
              <w:rPr>
                <w:rFonts w:ascii="Times New Roman" w:eastAsia="Arial" w:hAnsi="Times New Roman"/>
                <w:color w:val="000000"/>
                <w:sz w:val="24"/>
                <w:szCs w:val="24"/>
                <w:lang w:val="uk-UA" w:eastAsia="ru-RU"/>
              </w:rPr>
            </w:pPr>
            <w:r w:rsidRPr="00C32FD9">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377D84" w:rsidRPr="00673CF1" w:rsidRDefault="00C32FD9" w:rsidP="00C32FD9">
            <w:pPr>
              <w:widowControl w:val="0"/>
              <w:spacing w:after="0" w:line="240" w:lineRule="auto"/>
              <w:ind w:left="-28" w:right="-57"/>
              <w:jc w:val="both"/>
              <w:rPr>
                <w:rFonts w:ascii="Times New Roman" w:eastAsia="Times New Roman" w:hAnsi="Times New Roman"/>
                <w:sz w:val="24"/>
                <w:szCs w:val="24"/>
                <w:lang w:val="uk-UA" w:eastAsia="ru-RU"/>
              </w:rPr>
            </w:pPr>
            <w:r w:rsidRPr="00C32FD9">
              <w:rPr>
                <w:rFonts w:ascii="Times New Roman" w:eastAsia="Arial" w:hAnsi="Times New Roman"/>
                <w:color w:val="000000"/>
                <w:sz w:val="24"/>
                <w:szCs w:val="24"/>
                <w:lang w:val="uk-UA" w:eastAsia="ru-RU"/>
              </w:rPr>
              <w:t>Кількість та с</w:t>
            </w:r>
            <w:r>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Pr>
                <w:rFonts w:ascii="Times New Roman" w:eastAsia="Arial" w:hAnsi="Times New Roman"/>
                <w:color w:val="000000"/>
                <w:sz w:val="24"/>
                <w:szCs w:val="24"/>
                <w:lang w:val="uk-UA" w:eastAsia="ru-RU"/>
              </w:rPr>
              <w:t xml:space="preserve"> </w:t>
            </w:r>
            <w:r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але не пізніше ніж до 31.12.2023</w:t>
            </w:r>
            <w:r w:rsidRPr="00C32FD9">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826297">
              <w:rPr>
                <w:rFonts w:ascii="Times New Roman" w:eastAsia="Times New Roman" w:hAnsi="Times New Roman"/>
                <w:sz w:val="23"/>
                <w:szCs w:val="23"/>
                <w:lang w:val="uk-UA"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статті 17 Закону підстав для відмови учаснику в участі у </w:t>
            </w:r>
            <w:r w:rsidRPr="00826297">
              <w:rPr>
                <w:rFonts w:ascii="Times New Roman" w:eastAsia="Times New Roman" w:hAnsi="Times New Roman"/>
                <w:sz w:val="23"/>
                <w:szCs w:val="23"/>
                <w:lang w:val="uk-UA" w:eastAsia="ru-RU"/>
              </w:rPr>
              <w:lastRenderedPageBreak/>
              <w:t xml:space="preserve">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lastRenderedPageBreak/>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w:t>
            </w:r>
            <w:r w:rsidRPr="00271110">
              <w:rPr>
                <w:rFonts w:ascii="Times New Roman" w:eastAsia="Arial" w:hAnsi="Times New Roman"/>
                <w:color w:val="000000"/>
                <w:sz w:val="23"/>
                <w:szCs w:val="23"/>
                <w:lang w:val="uk-UA" w:eastAsia="ru-RU"/>
              </w:rPr>
              <w:lastRenderedPageBreak/>
              <w:t>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статтею 17 Закону</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закупівлі» встановлено кваліфікаційний критерій:</w:t>
            </w:r>
          </w:p>
          <w:p w:rsidR="00C50B47" w:rsidRPr="005F4AC8" w:rsidRDefault="00C50B47"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sidRPr="005F4AC8">
              <w:rPr>
                <w:rFonts w:ascii="Times New Roman" w:eastAsia="Times New Roman" w:hAnsi="Times New Roman"/>
                <w:sz w:val="23"/>
                <w:szCs w:val="23"/>
                <w:lang w:val="uk-UA" w:eastAsia="ru-RU"/>
              </w:rPr>
              <w:t>-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5F4AC8">
              <w:rPr>
                <w:rFonts w:ascii="Times New Roman" w:eastAsia="Times New Roman" w:hAnsi="Times New Roman"/>
                <w:b/>
                <w:sz w:val="23"/>
                <w:szCs w:val="23"/>
                <w:lang w:val="uk-UA" w:eastAsia="ru-RU"/>
              </w:rPr>
              <w:t xml:space="preserve">. </w:t>
            </w:r>
          </w:p>
          <w:p w:rsidR="00C50B47" w:rsidRPr="005F4AC8" w:rsidRDefault="00C50B47" w:rsidP="00592CE9">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lastRenderedPageBreak/>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5F4AC8">
              <w:rPr>
                <w:rFonts w:ascii="Times New Roman" w:eastAsia="Times New Roman" w:hAnsi="Times New Roman"/>
                <w:b/>
                <w:sz w:val="23"/>
                <w:szCs w:val="23"/>
                <w:lang w:val="uk-UA" w:eastAsia="ru-RU"/>
              </w:rPr>
              <w:t>»</w:t>
            </w:r>
            <w:r w:rsidRPr="005F4AC8">
              <w:rPr>
                <w:rFonts w:ascii="Times New Roman" w:eastAsia="Times New Roman" w:hAnsi="Times New Roman"/>
                <w:sz w:val="23"/>
                <w:szCs w:val="23"/>
                <w:lang w:val="uk-UA" w:eastAsia="ru-RU"/>
              </w:rPr>
              <w:t xml:space="preserve"> учасник у складі тендерної пропозиції подає:</w:t>
            </w:r>
          </w:p>
          <w:p w:rsidR="00592CE9" w:rsidRPr="005F4AC8" w:rsidRDefault="00592CE9" w:rsidP="00C50B47">
            <w:pPr>
              <w:shd w:val="clear" w:color="auto" w:fill="FFFFFF"/>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Довідку в довільній формі щодо виконання аналогічного договору разом з копією такого договору (не менше одного) і документальним підтвердженням його виконання (копії актів, видаткових накладних то</w:t>
            </w:r>
            <w:r w:rsidR="00564597">
              <w:rPr>
                <w:rFonts w:ascii="Times New Roman" w:eastAsia="Times New Roman" w:hAnsi="Times New Roman"/>
                <w:sz w:val="23"/>
                <w:szCs w:val="23"/>
                <w:lang w:val="uk-UA" w:eastAsia="ru-RU"/>
              </w:rPr>
              <w:t>що або ж листи (відгуки</w:t>
            </w:r>
            <w:r w:rsidRPr="005F4AC8">
              <w:rPr>
                <w:rFonts w:ascii="Times New Roman" w:eastAsia="Times New Roman" w:hAnsi="Times New Roman"/>
                <w:sz w:val="23"/>
                <w:szCs w:val="23"/>
                <w:lang w:val="uk-UA" w:eastAsia="ru-RU"/>
              </w:rPr>
              <w:t>) від замовника такого договору щодо належного виконання з боку Учасника зобов’язань за цим договором). В довідці обов’язково повинні бути зазначені назва предмету договору, рік виконання договору, повна назва Замовника, його адреса та телефон.</w:t>
            </w:r>
          </w:p>
          <w:p w:rsidR="00C50B47" w:rsidRPr="005F4AC8" w:rsidRDefault="00C50B47" w:rsidP="00C50B47">
            <w:pPr>
              <w:shd w:val="clear" w:color="auto" w:fill="FFFFFF"/>
              <w:spacing w:after="0" w:line="240" w:lineRule="auto"/>
              <w:jc w:val="both"/>
              <w:rPr>
                <w:rFonts w:ascii="Times New Roman" w:eastAsia="Times New Roman" w:hAnsi="Times New Roman"/>
                <w:color w:val="000000"/>
                <w:sz w:val="23"/>
                <w:szCs w:val="23"/>
                <w:lang w:val="uk-UA" w:eastAsia="ru-RU"/>
              </w:rPr>
            </w:pPr>
            <w:r w:rsidRPr="005F4AC8">
              <w:rPr>
                <w:rFonts w:ascii="Times New Roman" w:eastAsia="Times New Roman" w:hAnsi="Times New Roman"/>
                <w:color w:val="000000"/>
                <w:sz w:val="23"/>
                <w:szCs w:val="23"/>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410D" w:rsidRPr="007E410D" w:rsidRDefault="00C50B47" w:rsidP="007E410D">
            <w:pPr>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7E410D" w:rsidRPr="007E410D">
              <w:rPr>
                <w:rFonts w:ascii="Times New Roman" w:eastAsia="Times New Roman" w:hAnsi="Times New Roman"/>
                <w:b/>
                <w:sz w:val="23"/>
                <w:szCs w:val="23"/>
                <w:lang w:val="uk-UA" w:eastAsia="ru-RU"/>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Pr="007E410D">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7E410D">
              <w:rPr>
                <w:rFonts w:ascii="Times New Roman" w:eastAsia="Times New Roman" w:hAnsi="Times New Roman"/>
                <w:color w:val="000000"/>
                <w:sz w:val="23"/>
                <w:szCs w:val="23"/>
                <w:lang w:val="uk-UA" w:eastAsia="ru-RU"/>
              </w:rPr>
              <w:br/>
              <w:t>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w:t>
            </w:r>
            <w:r w:rsidRPr="007E410D">
              <w:rPr>
                <w:rFonts w:ascii="Times New Roman" w:eastAsia="Times New Roman" w:hAnsi="Times New Roman"/>
                <w:color w:val="000000"/>
                <w:sz w:val="23"/>
                <w:szCs w:val="23"/>
                <w:lang w:val="uk-UA" w:eastAsia="ru-RU"/>
              </w:rPr>
              <w:lastRenderedPageBreak/>
              <w:t>відмиванням коштів), судимість з якої не знято або не погашено у встановленому законом порядку;</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9177B">
              <w:rPr>
                <w:rFonts w:ascii="Times New Roman" w:hAnsi="Times New Roman"/>
                <w:b/>
                <w:color w:val="000000"/>
                <w:sz w:val="23"/>
                <w:szCs w:val="23"/>
                <w:lang w:val="uk-UA" w:eastAsia="uk-UA"/>
              </w:rPr>
              <w:t>документи, що підтверджують відсутність підстав, визначених пунктами 3, 5, 6 і 12 частини першої та частиною другою статті 17 Закону</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w:t>
            </w:r>
            <w:r w:rsidRPr="00E9177B">
              <w:rPr>
                <w:rFonts w:ascii="Times New Roman" w:eastAsia="Times New Roman" w:hAnsi="Times New Roman"/>
                <w:color w:val="000000"/>
                <w:sz w:val="23"/>
                <w:szCs w:val="23"/>
                <w:lang w:val="uk-UA" w:eastAsia="uk-UA"/>
              </w:rPr>
              <w:lastRenderedPageBreak/>
              <w:t>(санкцій)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E9177B" w:rsidRDefault="00673CF1" w:rsidP="00673CF1">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3E521A">
              <w:rPr>
                <w:rFonts w:ascii="Times New Roman" w:eastAsia="Times New Roman" w:hAnsi="Times New Roman"/>
                <w:b/>
                <w:sz w:val="23"/>
                <w:szCs w:val="23"/>
                <w:lang w:val="uk-UA" w:eastAsia="ru-RU"/>
              </w:rPr>
              <w:t>02</w:t>
            </w:r>
            <w:bookmarkStart w:id="0" w:name="_GoBack"/>
            <w:bookmarkEnd w:id="0"/>
            <w:r w:rsidR="000422EC">
              <w:rPr>
                <w:rFonts w:ascii="Times New Roman" w:eastAsia="Times New Roman" w:hAnsi="Times New Roman"/>
                <w:b/>
                <w:sz w:val="23"/>
                <w:szCs w:val="23"/>
                <w:lang w:val="uk-UA" w:eastAsia="ru-RU"/>
              </w:rPr>
              <w:t>.01.2023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4C07AD" w:rsidRPr="004C07AD" w:rsidRDefault="00E9177B" w:rsidP="00E9177B">
            <w:pPr>
              <w:spacing w:before="150" w:after="150" w:line="240" w:lineRule="auto"/>
              <w:jc w:val="both"/>
              <w:rPr>
                <w:rFonts w:ascii="Times New Roman" w:eastAsia="Times New Roman" w:hAnsi="Times New Roman"/>
                <w:sz w:val="24"/>
                <w:szCs w:val="24"/>
                <w:lang w:val="uk-UA" w:eastAsia="ru-RU"/>
              </w:rPr>
            </w:pPr>
            <w:r w:rsidRPr="00E9177B">
              <w:rPr>
                <w:rFonts w:ascii="Times New Roman" w:eastAsia="Arial" w:hAnsi="Times New Roman"/>
                <w:sz w:val="23"/>
                <w:szCs w:val="23"/>
                <w:lang w:val="uk-UA" w:eastAsia="ru-RU"/>
              </w:rPr>
              <w:t>Розкриття тендерних пропозицій відбувається відповідно до статті 28 Закону.</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DD3F7F">
            <w:pPr>
              <w:keepNext/>
              <w:keepLines/>
              <w:numPr>
                <w:ilvl w:val="1"/>
                <w:numId w:val="46"/>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DD3F7F">
            <w:pPr>
              <w:keepNext/>
              <w:keepLines/>
              <w:numPr>
                <w:ilvl w:val="1"/>
                <w:numId w:val="46"/>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B91D77">
            <w:pPr>
              <w:keepNext/>
              <w:keepLines/>
              <w:numPr>
                <w:ilvl w:val="1"/>
                <w:numId w:val="46"/>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Arial" w:hAnsi="Times New Roman"/>
                <w:color w:val="000000"/>
                <w:sz w:val="23"/>
                <w:szCs w:val="23"/>
                <w:lang w:val="uk-UA" w:eastAsia="ru-RU"/>
              </w:rPr>
              <w:t>1.5. О</w:t>
            </w:r>
            <w:r w:rsidRPr="00DD3F7F">
              <w:rPr>
                <w:rFonts w:ascii="Times New Roman" w:eastAsia="Times New Roman" w:hAnsi="Times New Roman"/>
                <w:color w:val="000000"/>
                <w:sz w:val="23"/>
                <w:szCs w:val="23"/>
                <w:lang w:val="uk-UA" w:eastAsia="ru-RU"/>
              </w:rPr>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1.6.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1.7. Для проведення відкритих торгів із застосуванням електронного аукціону повинно бути подано не менше двох тендерних пропозицій.</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1.8. Електронний аукціон проводиться електронною системою закупівель відповідно до статті 30 Закону.</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1.9.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 xml:space="preserve">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sidRPr="00DD3F7F">
              <w:rPr>
                <w:rFonts w:ascii="Times New Roman" w:eastAsia="Arial" w:hAnsi="Times New Roman"/>
                <w:color w:val="000000"/>
                <w:sz w:val="23"/>
                <w:szCs w:val="23"/>
                <w:lang w:val="uk-UA" w:eastAsia="ru-RU"/>
              </w:rPr>
              <w:lastRenderedPageBreak/>
              <w:t>застосовуються) з урахуванням положень пункту 40 Особливостей.</w:t>
            </w:r>
          </w:p>
          <w:p w:rsidR="00DD3F7F" w:rsidRPr="00DD3F7F" w:rsidRDefault="00DD3F7F"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DD3F7F">
              <w:rPr>
                <w:rFonts w:ascii="Times New Roman" w:eastAsia="Times New Roman" w:hAnsi="Times New Roman"/>
                <w:color w:val="000000"/>
                <w:sz w:val="23"/>
                <w:szCs w:val="23"/>
                <w:lang w:val="uk-UA" w:eastAsia="ru-RU"/>
              </w:rPr>
              <w:t>1.</w:t>
            </w:r>
            <w:r w:rsidRPr="00DD3F7F">
              <w:rPr>
                <w:rFonts w:ascii="Times New Roman" w:eastAsia="Times New Roman" w:hAnsi="Times New Roman"/>
                <w:color w:val="000000"/>
                <w:sz w:val="23"/>
                <w:szCs w:val="23"/>
                <w:lang w:eastAsia="ru-RU"/>
              </w:rPr>
              <w:t>11</w:t>
            </w:r>
            <w:r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DD3F7F" w:rsidRPr="00DD3F7F" w:rsidRDefault="00DD3F7F" w:rsidP="00DD3F7F">
            <w:pPr>
              <w:spacing w:before="150" w:after="150" w:line="240" w:lineRule="auto"/>
              <w:jc w:val="both"/>
              <w:rPr>
                <w:rFonts w:ascii="Times New Roman" w:eastAsia="Arial" w:hAnsi="Times New Roman"/>
                <w:color w:val="000000"/>
                <w:sz w:val="23"/>
                <w:szCs w:val="23"/>
                <w:lang w:val="uk-UA" w:eastAsia="ar-SA"/>
              </w:rPr>
            </w:pPr>
            <w:r w:rsidRPr="00DD3F7F">
              <w:rPr>
                <w:rFonts w:ascii="Times New Roman" w:eastAsia="Arial" w:hAnsi="Times New Roman"/>
                <w:color w:val="000000"/>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 w:anchor="n289" w:history="1">
              <w:r w:rsidRPr="00DD3F7F">
                <w:rPr>
                  <w:rFonts w:ascii="Times New Roman" w:eastAsia="Arial" w:hAnsi="Times New Roman"/>
                  <w:color w:val="000000"/>
                  <w:sz w:val="23"/>
                  <w:szCs w:val="23"/>
                  <w:lang w:val="uk-UA" w:eastAsia="ar-SA"/>
                </w:rPr>
                <w:t>частині першій статті 17</w:t>
              </w:r>
            </w:hyperlink>
            <w:r w:rsidRPr="00DD3F7F">
              <w:rPr>
                <w:rFonts w:ascii="Times New Roman" w:eastAsia="Arial" w:hAnsi="Times New Roman"/>
                <w:color w:val="000000"/>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w:t>
            </w:r>
            <w:r>
              <w:rPr>
                <w:rFonts w:ascii="Times New Roman" w:eastAsia="Arial" w:hAnsi="Times New Roman"/>
                <w:color w:val="000000"/>
                <w:sz w:val="23"/>
                <w:szCs w:val="23"/>
                <w:lang w:val="uk-UA" w:eastAsia="ar-SA"/>
              </w:rPr>
              <w:t>ника.</w:t>
            </w:r>
          </w:p>
        </w:tc>
      </w:tr>
      <w:tr w:rsidR="00673CF1" w:rsidRPr="003E521A"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w:t>
            </w:r>
            <w:r w:rsidRPr="00DD3F7F">
              <w:rPr>
                <w:rFonts w:ascii="Times New Roman" w:eastAsia="Arial" w:hAnsi="Times New Roman"/>
                <w:color w:val="000000"/>
                <w:sz w:val="23"/>
                <w:szCs w:val="23"/>
                <w:lang w:val="uk-UA" w:eastAsia="uk-UA"/>
              </w:rPr>
              <w:lastRenderedPageBreak/>
              <w:t>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 учасник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DD3F7F">
              <w:rPr>
                <w:rFonts w:ascii="Times New Roman" w:eastAsia="Times New Roman" w:hAnsi="Times New Roman"/>
                <w:sz w:val="23"/>
                <w:szCs w:val="23"/>
                <w:lang w:val="uk-UA" w:eastAsia="uk-UA"/>
              </w:rPr>
              <w:lastRenderedPageBreak/>
              <w:t>замовником у тендерній документації до такого забезпечення тендерної пропозиції;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DD3F7F" w:rsidRPr="00DD3F7F" w:rsidRDefault="00DD3F7F" w:rsidP="00DD3F7F">
            <w:pPr>
              <w:keepNext/>
              <w:keepLines/>
              <w:suppressAutoHyphens/>
              <w:spacing w:after="0" w:line="240" w:lineRule="auto"/>
              <w:ind w:left="-22" w:right="-30"/>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викладена іншою мовою (мовами), ніж мова (мови), що передбачена тендерною документацією;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строк дії якої закінчився;</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1)</w:t>
            </w:r>
            <w:r w:rsidRPr="00DD3F7F">
              <w:rPr>
                <w:rFonts w:ascii="Times New Roman" w:eastAsia="Times New Roman" w:hAnsi="Times New Roman"/>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lastRenderedPageBreak/>
              <w:t>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DD3F7F" w:rsidP="00DD3F7F">
            <w:pPr>
              <w:spacing w:before="150" w:after="150" w:line="240" w:lineRule="auto"/>
              <w:jc w:val="both"/>
              <w:rPr>
                <w:rFonts w:ascii="Times New Roman" w:eastAsia="Times New Roman" w:hAnsi="Times New Roman"/>
                <w:sz w:val="24"/>
                <w:szCs w:val="24"/>
                <w:lang w:val="uk-UA" w:eastAsia="ru-RU"/>
              </w:rPr>
            </w:pPr>
            <w:r w:rsidRPr="00DD3F7F">
              <w:rPr>
                <w:rFonts w:ascii="Times New Roman" w:eastAsia="Times New Roman" w:hAnsi="Times New Roman"/>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статті 33 Закону та цього пункту.</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Істотними умовами договору про 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 </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6781" w:rsidRPr="007B0B25" w:rsidRDefault="00886781" w:rsidP="00886781">
            <w:pPr>
              <w:spacing w:before="150" w:after="150" w:line="240" w:lineRule="auto"/>
              <w:jc w:val="both"/>
              <w:rPr>
                <w:rFonts w:ascii="Times New Roman" w:eastAsia="Times New Roman" w:hAnsi="Times New Roman"/>
                <w:sz w:val="23"/>
                <w:szCs w:val="23"/>
                <w:lang w:val="uk-UA" w:eastAsia="ru-RU"/>
              </w:rPr>
            </w:pPr>
            <w:bookmarkStart w:id="3" w:name="n1768"/>
            <w:bookmarkEnd w:id="3"/>
            <w:r w:rsidRPr="007B0B25">
              <w:rPr>
                <w:rFonts w:ascii="Times New Roman" w:eastAsia="Times New Roman" w:hAnsi="Times New Roman"/>
                <w:sz w:val="23"/>
                <w:szCs w:val="23"/>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73CF1" w:rsidRPr="007509E9" w:rsidRDefault="00886781" w:rsidP="00886781">
            <w:pPr>
              <w:spacing w:before="150" w:after="150" w:line="240" w:lineRule="auto"/>
              <w:jc w:val="both"/>
              <w:rPr>
                <w:rFonts w:ascii="Times New Roman" w:eastAsia="Times New Roman" w:hAnsi="Times New Roman"/>
                <w:sz w:val="24"/>
                <w:szCs w:val="24"/>
                <w:lang w:val="uk-UA" w:eastAsia="ru-RU"/>
              </w:rPr>
            </w:pPr>
            <w:bookmarkStart w:id="4" w:name="n1769"/>
            <w:bookmarkStart w:id="5" w:name="n1774"/>
            <w:bookmarkStart w:id="6" w:name="n1777"/>
            <w:bookmarkStart w:id="7" w:name="n1778"/>
            <w:bookmarkStart w:id="8" w:name="n1779"/>
            <w:bookmarkEnd w:id="4"/>
            <w:bookmarkEnd w:id="5"/>
            <w:bookmarkEnd w:id="6"/>
            <w:bookmarkEnd w:id="7"/>
            <w:bookmarkEnd w:id="8"/>
            <w:r w:rsidRPr="007B0B25">
              <w:rPr>
                <w:rFonts w:ascii="Times New Roman" w:eastAsia="Times New Roman" w:hAnsi="Times New Roman"/>
                <w:sz w:val="23"/>
                <w:szCs w:val="23"/>
                <w:lang w:val="uk-UA" w:eastAsia="ru-RU"/>
              </w:rPr>
              <w:t>У разі внесення змін до істотних умов договору про закупівлю у випадках, передбачених </w:t>
            </w:r>
            <w:hyperlink r:id="rId7" w:anchor="n1768" w:history="1">
              <w:r w:rsidRPr="007B0B25">
                <w:rPr>
                  <w:rStyle w:val="a3"/>
                  <w:rFonts w:ascii="Times New Roman" w:eastAsia="Times New Roman" w:hAnsi="Times New Roman"/>
                  <w:sz w:val="23"/>
                  <w:szCs w:val="23"/>
                  <w:lang w:val="uk-UA" w:eastAsia="ru-RU"/>
                </w:rPr>
                <w:t>частиною п’ятою</w:t>
              </w:r>
            </w:hyperlink>
            <w:r w:rsidRPr="007B0B25">
              <w:rPr>
                <w:rFonts w:ascii="Times New Roman" w:eastAsia="Times New Roman" w:hAnsi="Times New Roman"/>
                <w:sz w:val="23"/>
                <w:szCs w:val="23"/>
                <w:lang w:val="uk-UA" w:eastAsia="ru-RU"/>
              </w:rPr>
              <w:t> статті 41 Закону, замовник обов’язково оприлюднює повідомлення про внесення змін до договору про закупівлю.</w:t>
            </w:r>
          </w:p>
        </w:tc>
      </w:tr>
      <w:tr w:rsidR="00673CF1" w:rsidRPr="003E521A"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 xml:space="preserve">Дії замовника при відмові переможця процедури </w:t>
            </w:r>
            <w:r w:rsidRPr="007B0B25">
              <w:rPr>
                <w:rFonts w:ascii="Times New Roman" w:eastAsia="Times New Roman" w:hAnsi="Times New Roman"/>
                <w:sz w:val="23"/>
                <w:szCs w:val="23"/>
                <w:lang w:val="uk-UA" w:eastAsia="ru-RU"/>
              </w:rPr>
              <w:lastRenderedPageBreak/>
              <w:t>закупівлі від підписання договір про закупівлю</w:t>
            </w:r>
          </w:p>
        </w:tc>
        <w:tc>
          <w:tcPr>
            <w:tcW w:w="3206" w:type="pct"/>
            <w:shd w:val="clear" w:color="auto" w:fill="FFFFFF"/>
            <w:hideMark/>
          </w:tcPr>
          <w:p w:rsidR="00673CF1" w:rsidRPr="007B0B25" w:rsidRDefault="007B0B25" w:rsidP="00673CF1">
            <w:pPr>
              <w:spacing w:before="150" w:after="150" w:line="240" w:lineRule="auto"/>
              <w:jc w:val="both"/>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lastRenderedPageBreak/>
              <w:t xml:space="preserve">У разі відмови переможця торгів від підписання договору про закупівлю відповідно до вимог тендерної документації </w:t>
            </w:r>
            <w:r w:rsidRPr="007B0B25">
              <w:rPr>
                <w:rFonts w:ascii="Times New Roman" w:eastAsia="Times New Roman" w:hAnsi="Times New Roman"/>
                <w:sz w:val="23"/>
                <w:szCs w:val="23"/>
                <w:lang w:val="uk-UA" w:eastAsia="ru-RU"/>
              </w:rPr>
              <w:lastRenderedPageBreak/>
              <w:t>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673CC6" w:rsidRDefault="00673CC6"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886781" w:rsidRDefault="00886781"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7B0B25" w:rsidRDefault="007B0B25" w:rsidP="00585DC4">
      <w:pPr>
        <w:rPr>
          <w:rFonts w:ascii="Times New Roman" w:hAnsi="Times New Roman"/>
          <w:b/>
          <w:bCs/>
          <w:sz w:val="24"/>
          <w:szCs w:val="24"/>
          <w:lang w:val="uk-UA"/>
        </w:rPr>
      </w:pP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Pr="00DF130F">
        <w:rPr>
          <w:rFonts w:ascii="Times New Roman" w:eastAsia="Times New Roman" w:hAnsi="Times New Roman"/>
          <w:b/>
          <w:sz w:val="23"/>
          <w:szCs w:val="23"/>
          <w:lang w:val="uk-UA" w:eastAsia="ar-SA"/>
        </w:rPr>
        <w:t>«Овочі та фрукти» - код національного  класифікатора України  ДК 021:2015  -    03220000-9 - Овочі, фрукти та горіхи</w:t>
      </w:r>
      <w:r w:rsidR="00DF130F" w:rsidRPr="00DF130F">
        <w:rPr>
          <w:rFonts w:ascii="Times New Roman" w:eastAsia="Times New Roman" w:hAnsi="Times New Roman"/>
          <w:b/>
          <w:sz w:val="23"/>
          <w:szCs w:val="23"/>
          <w:lang w:val="uk-UA" w:eastAsia="ar-SA"/>
        </w:rPr>
        <w:t>.</w:t>
      </w:r>
    </w:p>
    <w:p w:rsidR="00B91D77" w:rsidRPr="00DF130F" w:rsidRDefault="00B91D77" w:rsidP="00DF130F">
      <w:pPr>
        <w:suppressAutoHyphens/>
        <w:spacing w:after="0" w:line="240" w:lineRule="auto"/>
        <w:ind w:left="-284" w:firstLine="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Pr="00DF130F"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169" w:type="dxa"/>
        <w:tblInd w:w="-431" w:type="dxa"/>
        <w:tblLayout w:type="fixed"/>
        <w:tblLook w:val="0000" w:firstRow="0" w:lastRow="0" w:firstColumn="0" w:lastColumn="0" w:noHBand="0" w:noVBand="0"/>
      </w:tblPr>
      <w:tblGrid>
        <w:gridCol w:w="647"/>
        <w:gridCol w:w="3969"/>
        <w:gridCol w:w="1276"/>
        <w:gridCol w:w="1276"/>
        <w:gridCol w:w="1441"/>
        <w:gridCol w:w="1560"/>
      </w:tblGrid>
      <w:tr w:rsidR="00B91D77" w:rsidRPr="00DF130F" w:rsidTr="00B91D77">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969"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91D77" w:rsidRPr="00DF130F" w:rsidRDefault="00B91D77" w:rsidP="00B91D77">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91D77" w:rsidRPr="00DF130F" w:rsidTr="00B91D77">
        <w:trPr>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before="100" w:beforeAutospacing="1" w:after="100" w:afterAutospacing="1" w:line="240" w:lineRule="auto"/>
              <w:rPr>
                <w:rFonts w:eastAsia="Times New Roman"/>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91D77" w:rsidRPr="00DF130F" w:rsidRDefault="00B91D77" w:rsidP="00B91D77">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D77" w:rsidRPr="00DF130F" w:rsidRDefault="00B91D77" w:rsidP="00B91D77">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91D77" w:rsidRPr="00DF130F" w:rsidTr="00B91D77">
        <w:trPr>
          <w:trHeight w:val="336"/>
        </w:trPr>
        <w:tc>
          <w:tcPr>
            <w:tcW w:w="10169" w:type="dxa"/>
            <w:gridSpan w:val="6"/>
            <w:tcBorders>
              <w:top w:val="single" w:sz="4" w:space="0" w:color="000000"/>
              <w:left w:val="single" w:sz="4" w:space="0" w:color="000000"/>
              <w:bottom w:val="single" w:sz="4" w:space="0" w:color="000000"/>
              <w:right w:val="single" w:sz="4" w:space="0" w:color="000000"/>
            </w:tcBorders>
            <w:shd w:val="clear" w:color="auto" w:fill="A0A0A0"/>
          </w:tcPr>
          <w:p w:rsidR="00B91D77" w:rsidRPr="00DF130F" w:rsidRDefault="00B91D77" w:rsidP="00B91D77">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00DF130F"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B91D77" w:rsidRPr="00B91D77" w:rsidRDefault="00B91D77" w:rsidP="00B91D77">
      <w:pPr>
        <w:suppressAutoHyphens/>
        <w:spacing w:after="0" w:line="240" w:lineRule="auto"/>
        <w:ind w:firstLine="567"/>
        <w:rPr>
          <w:rFonts w:ascii="Times New Roman" w:eastAsia="Times New Roman" w:hAnsi="Times New Roman"/>
          <w:sz w:val="24"/>
          <w:szCs w:val="24"/>
          <w:lang w:val="uk-UA"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3730E0">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3730E0">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B91D77">
      <w:pPr>
        <w:spacing w:after="0" w:line="240" w:lineRule="auto"/>
        <w:ind w:left="-426"/>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DF130F" w:rsidRDefault="00DF130F"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B91D77" w:rsidRDefault="00B91D77"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lastRenderedPageBreak/>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F130F" w:rsidRPr="00DF130F" w:rsidRDefault="00DF130F" w:rsidP="00DF130F">
            <w:pPr>
              <w:suppressAutoHyphens/>
              <w:spacing w:after="0" w:line="240" w:lineRule="auto"/>
              <w:jc w:val="both"/>
              <w:rPr>
                <w:rFonts w:ascii="Times New Roman" w:eastAsia="Arial" w:hAnsi="Times New Roman"/>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код ДК 021:2015 «</w:t>
            </w:r>
            <w:r w:rsidR="00564597" w:rsidRPr="00564597">
              <w:rPr>
                <w:rFonts w:ascii="Times New Roman" w:eastAsia="Arial" w:hAnsi="Times New Roman"/>
                <w:b/>
                <w:i/>
                <w:lang w:val="uk-UA" w:eastAsia="ru-RU"/>
              </w:rPr>
              <w:t>ДК 021:2015  -    03220000-9 - Овочі, фрукти та горіхи</w:t>
            </w:r>
            <w:r w:rsidRPr="00DF130F">
              <w:rPr>
                <w:rFonts w:ascii="Times New Roman" w:eastAsia="Arial" w:hAnsi="Times New Roman"/>
                <w:i/>
                <w:lang w:val="uk-UA" w:eastAsia="ru-RU"/>
              </w:rPr>
              <w:t>».</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DF130F" w:rsidRPr="00DF130F" w:rsidRDefault="00564597" w:rsidP="00DF130F">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00DF130F"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DF130F" w:rsidRDefault="00DF130F"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sidR="00564597">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564597" w:rsidRDefault="00564597" w:rsidP="00564597">
      <w:pPr>
        <w:tabs>
          <w:tab w:val="left" w:pos="2982"/>
        </w:tabs>
        <w:suppressAutoHyphens/>
        <w:spacing w:after="0" w:line="240" w:lineRule="auto"/>
        <w:jc w:val="center"/>
        <w:rPr>
          <w:rFonts w:ascii="Times New Roman" w:eastAsia="Arial" w:hAnsi="Times New Roman"/>
          <w:b/>
          <w:color w:val="000000"/>
          <w:sz w:val="23"/>
          <w:szCs w:val="23"/>
          <w:lang w:val="uk-UA" w:eastAsia="ru-RU"/>
        </w:rPr>
      </w:pPr>
      <w:bookmarkStart w:id="9" w:name="OLE_LINK3"/>
      <w:bookmarkStart w:id="10" w:name="OLE_LINK4"/>
      <w:bookmarkEnd w:id="9"/>
      <w:bookmarkEnd w:id="10"/>
      <w:r w:rsidRPr="00564597">
        <w:rPr>
          <w:rFonts w:ascii="Times New Roman" w:eastAsia="Arial" w:hAnsi="Times New Roman"/>
          <w:b/>
          <w:color w:val="000000"/>
          <w:sz w:val="23"/>
          <w:szCs w:val="23"/>
          <w:lang w:val="uk-UA" w:eastAsia="ru-RU"/>
        </w:rPr>
        <w:t>ВИМОГИ НА ВИКОНАННЯ СТ. 17 ЗАКОНУ УКРАЇНИ «ПРО ПУБЛІЧНІ ЗАКУПІВЛІ»</w:t>
      </w:r>
    </w:p>
    <w:p w:rsidR="00564597" w:rsidRPr="00564597" w:rsidRDefault="00564597" w:rsidP="00564597">
      <w:pPr>
        <w:tabs>
          <w:tab w:val="left" w:pos="2982"/>
        </w:tabs>
        <w:suppressAutoHyphens/>
        <w:spacing w:after="0" w:line="240" w:lineRule="auto"/>
        <w:jc w:val="center"/>
        <w:rPr>
          <w:rFonts w:ascii="Times New Roman" w:eastAsia="Arial" w:hAnsi="Times New Roman"/>
          <w:b/>
          <w:bCs/>
          <w:color w:val="000000"/>
          <w:sz w:val="23"/>
          <w:szCs w:val="23"/>
          <w:lang w:val="uk-UA" w:eastAsia="ru-RU"/>
        </w:rPr>
      </w:pP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lang w:val="uk-UA" w:eastAsia="ru-RU"/>
        </w:rPr>
      </w:pPr>
      <w:r w:rsidRPr="00564597">
        <w:rPr>
          <w:rFonts w:ascii="Times New Roman" w:eastAsia="Arial" w:hAnsi="Times New Roman"/>
          <w:color w:val="000000"/>
          <w:sz w:val="23"/>
          <w:szCs w:val="23"/>
          <w:lang w:val="uk-UA" w:eastAsia="ru-RU"/>
        </w:rPr>
        <w:t>1. Підтвердження відсутності підстав для відмови учаснику в участі у процедурі закупівлі відповідно до ст. 17 Закону України «Про публічні закупівлі» (далі –Закон).</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bCs/>
          <w:color w:val="000000"/>
          <w:sz w:val="23"/>
          <w:szCs w:val="23"/>
          <w:shd w:val="clear" w:color="auto" w:fill="FFFFFF"/>
          <w:lang w:val="uk-UA" w:eastAsia="ru-RU"/>
        </w:rPr>
      </w:pPr>
      <w:r w:rsidRPr="00564597">
        <w:rPr>
          <w:rFonts w:ascii="Times New Roman" w:eastAsia="Arial" w:hAnsi="Times New Roman"/>
          <w:bCs/>
          <w:color w:val="000000"/>
          <w:sz w:val="23"/>
          <w:szCs w:val="23"/>
          <w:shd w:val="clear" w:color="auto" w:fill="FFFFFF"/>
          <w:lang w:val="uk-UA" w:eastAsia="ru-RU"/>
        </w:rPr>
        <w:t>2. Підтвердження відсутності підстав відповідно до ст. 17 Закону переможцем торгів:</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color w:val="000000"/>
          <w:sz w:val="23"/>
          <w:szCs w:val="23"/>
          <w:shd w:val="clear" w:color="auto" w:fill="FFFFFF"/>
          <w:lang w:val="uk-UA" w:eastAsia="ru-RU"/>
        </w:rPr>
      </w:pPr>
      <w:r w:rsidRPr="00564597">
        <w:rPr>
          <w:rFonts w:ascii="Times New Roman" w:eastAsia="Arial" w:hAnsi="Times New Roman"/>
          <w:color w:val="000000"/>
          <w:sz w:val="23"/>
          <w:szCs w:val="23"/>
          <w:shd w:val="clear" w:color="auto" w:fill="FFFFFF"/>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 xml:space="preserve">Примітки: </w:t>
      </w:r>
    </w:p>
    <w:p w:rsidR="00564597" w:rsidRPr="00564597" w:rsidRDefault="00564597" w:rsidP="00564597">
      <w:pPr>
        <w:tabs>
          <w:tab w:val="left" w:pos="2982"/>
        </w:tabs>
        <w:suppressAutoHyphens/>
        <w:spacing w:after="0" w:line="240" w:lineRule="auto"/>
        <w:ind w:firstLine="425"/>
        <w:jc w:val="both"/>
        <w:rPr>
          <w:rFonts w:ascii="Times New Roman" w:eastAsia="Arial" w:hAnsi="Times New Roman"/>
          <w:iCs/>
          <w:color w:val="000000"/>
          <w:sz w:val="23"/>
          <w:szCs w:val="23"/>
          <w:shd w:val="clear" w:color="auto" w:fill="FFFFFF"/>
          <w:lang w:val="uk-UA" w:eastAsia="ru-RU"/>
        </w:rPr>
      </w:pPr>
      <w:r w:rsidRPr="00564597">
        <w:rPr>
          <w:rFonts w:ascii="Times New Roman" w:eastAsia="Arial" w:hAnsi="Times New Roman"/>
          <w:iCs/>
          <w:color w:val="000000"/>
          <w:sz w:val="23"/>
          <w:szCs w:val="23"/>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64597" w:rsidRPr="00564597" w:rsidRDefault="00564597" w:rsidP="00564597">
      <w:pPr>
        <w:shd w:val="clear" w:color="auto" w:fill="FFFFFF"/>
        <w:tabs>
          <w:tab w:val="left" w:pos="2982"/>
        </w:tabs>
        <w:suppressAutoHyphens/>
        <w:spacing w:after="0" w:line="240" w:lineRule="auto"/>
        <w:ind w:firstLine="425"/>
        <w:jc w:val="both"/>
        <w:rPr>
          <w:rFonts w:ascii="Times New Roman" w:eastAsia="Arial" w:hAnsi="Times New Roman"/>
          <w:iCs/>
          <w:color w:val="000000"/>
          <w:sz w:val="23"/>
          <w:szCs w:val="23"/>
          <w:lang w:val="uk-UA" w:eastAsia="ru-RU"/>
        </w:rPr>
      </w:pPr>
      <w:r w:rsidRPr="00564597">
        <w:rPr>
          <w:rFonts w:ascii="Times New Roman" w:eastAsia="Arial" w:hAnsi="Times New Roman"/>
          <w:iCs/>
          <w:color w:val="000000"/>
          <w:sz w:val="23"/>
          <w:szCs w:val="23"/>
          <w:lang w:val="uk-UA" w:eastAsia="ru-RU"/>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564597">
        <w:rPr>
          <w:rFonts w:ascii="Times New Roman" w:eastAsia="Arial" w:hAnsi="Times New Roman"/>
          <w:b/>
          <w:bCs/>
          <w:iCs/>
          <w:color w:val="000000"/>
          <w:sz w:val="23"/>
          <w:szCs w:val="23"/>
          <w:lang w:val="uk-UA" w:eastAsia="ru-RU"/>
        </w:rPr>
        <w:t xml:space="preserve"> </w:t>
      </w:r>
      <w:r w:rsidRPr="00564597">
        <w:rPr>
          <w:rFonts w:ascii="Times New Roman" w:eastAsia="Arial" w:hAnsi="Times New Roman"/>
          <w:iCs/>
          <w:color w:val="000000"/>
          <w:sz w:val="23"/>
          <w:szCs w:val="23"/>
          <w:lang w:val="uk-UA" w:eastAsia="ru-RU"/>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564597" w:rsidRPr="00564597"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564597">
              <w:rPr>
                <w:rFonts w:ascii="Times New Roman" w:eastAsia="Arial" w:hAnsi="Times New Roman"/>
                <w:b/>
                <w:sz w:val="23"/>
                <w:szCs w:val="23"/>
                <w:lang w:val="uk-UA"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ru-RU"/>
              </w:rPr>
            </w:pPr>
            <w:r w:rsidRPr="00564597">
              <w:rPr>
                <w:rFonts w:ascii="Times New Roman" w:eastAsia="Arial" w:hAnsi="Times New Roman"/>
                <w:b/>
                <w:iCs/>
                <w:sz w:val="23"/>
                <w:szCs w:val="23"/>
                <w:lang w:val="uk-UA" w:eastAsia="uk-UA"/>
              </w:rPr>
              <w:t xml:space="preserve">Спосіб документального підтвердження </w:t>
            </w:r>
            <w:r w:rsidRPr="00564597">
              <w:rPr>
                <w:rFonts w:ascii="Times New Roman" w:eastAsia="Arial" w:hAnsi="Times New Roman"/>
                <w:b/>
                <w:sz w:val="23"/>
                <w:szCs w:val="23"/>
                <w:lang w:val="uk-UA" w:eastAsia="uk-UA"/>
              </w:rPr>
              <w:t xml:space="preserve">статті 17 </w:t>
            </w:r>
            <w:r w:rsidRPr="00564597">
              <w:rPr>
                <w:rFonts w:ascii="Times New Roman" w:eastAsia="Arial" w:hAnsi="Times New Roman"/>
                <w:b/>
                <w:iCs/>
                <w:sz w:val="23"/>
                <w:szCs w:val="23"/>
                <w:lang w:val="uk-UA" w:eastAsia="uk-UA"/>
              </w:rPr>
              <w:t>переможцем</w:t>
            </w:r>
          </w:p>
        </w:tc>
      </w:tr>
      <w:tr w:rsidR="00564597" w:rsidRPr="003E521A" w:rsidTr="003730E0">
        <w:trPr>
          <w:trHeight w:val="832"/>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564597">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64597">
              <w:rPr>
                <w:rFonts w:ascii="Times New Roman" w:eastAsia="Arial" w:hAnsi="Times New Roman"/>
                <w:sz w:val="23"/>
                <w:szCs w:val="23"/>
                <w:lang w:val="uk-UA"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564597">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564597">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564597" w:rsidRPr="00564597"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w:t>
            </w:r>
            <w:r w:rsidRPr="00564597">
              <w:rPr>
                <w:rFonts w:ascii="Times New Roman" w:eastAsia="Arial" w:hAnsi="Times New Roman"/>
                <w:sz w:val="23"/>
                <w:szCs w:val="23"/>
                <w:lang w:val="uk-UA" w:eastAsia="uk-UA"/>
              </w:rPr>
              <w:lastRenderedPageBreak/>
              <w:t xml:space="preserve">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564597" w:rsidRPr="00564597" w:rsidTr="003730E0">
        <w:trPr>
          <w:trHeight w:val="864"/>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r w:rsidR="003E521A">
              <w:fldChar w:fldCharType="begin"/>
            </w:r>
            <w:r w:rsidR="003E521A" w:rsidRPr="003E521A">
              <w:rPr>
                <w:lang w:val="uk-UA"/>
              </w:rPr>
              <w:instrText xml:space="preserve"> </w:instrText>
            </w:r>
            <w:r w:rsidR="003E521A">
              <w:instrText>HYPERLINK</w:instrText>
            </w:r>
            <w:r w:rsidR="003E521A" w:rsidRPr="003E521A">
              <w:rPr>
                <w:lang w:val="uk-UA"/>
              </w:rPr>
              <w:instrText xml:space="preserve"> "</w:instrText>
            </w:r>
            <w:r w:rsidR="003E521A">
              <w:instrText>http</w:instrText>
            </w:r>
            <w:r w:rsidR="003E521A" w:rsidRPr="003E521A">
              <w:rPr>
                <w:lang w:val="uk-UA"/>
              </w:rPr>
              <w:instrText>://</w:instrText>
            </w:r>
            <w:r w:rsidR="003E521A">
              <w:instrText>zakon</w:instrText>
            </w:r>
            <w:r w:rsidR="003E521A" w:rsidRPr="003E521A">
              <w:rPr>
                <w:lang w:val="uk-UA"/>
              </w:rPr>
              <w:instrText>4.</w:instrText>
            </w:r>
            <w:r w:rsidR="003E521A">
              <w:instrText>rada</w:instrText>
            </w:r>
            <w:r w:rsidR="003E521A" w:rsidRPr="003E521A">
              <w:rPr>
                <w:lang w:val="uk-UA"/>
              </w:rPr>
              <w:instrText>.</w:instrText>
            </w:r>
            <w:r w:rsidR="003E521A">
              <w:instrText>gov</w:instrText>
            </w:r>
            <w:r w:rsidR="003E521A" w:rsidRPr="003E521A">
              <w:rPr>
                <w:lang w:val="uk-UA"/>
              </w:rPr>
              <w:instrText>.</w:instrText>
            </w:r>
            <w:r w:rsidR="003E521A">
              <w:instrText>ua</w:instrText>
            </w:r>
            <w:r w:rsidR="003E521A" w:rsidRPr="003E521A">
              <w:rPr>
                <w:lang w:val="uk-UA"/>
              </w:rPr>
              <w:instrText>/</w:instrText>
            </w:r>
            <w:r w:rsidR="003E521A">
              <w:instrText>laws</w:instrText>
            </w:r>
            <w:r w:rsidR="003E521A" w:rsidRPr="003E521A">
              <w:rPr>
                <w:lang w:val="uk-UA"/>
              </w:rPr>
              <w:instrText>/</w:instrText>
            </w:r>
            <w:r w:rsidR="003E521A">
              <w:instrText>show</w:instrText>
            </w:r>
            <w:r w:rsidR="003E521A" w:rsidRPr="003E521A">
              <w:rPr>
                <w:lang w:val="uk-UA"/>
              </w:rPr>
              <w:instrText>/2210-14" \</w:instrText>
            </w:r>
            <w:r w:rsidR="003E521A">
              <w:instrText>l</w:instrText>
            </w:r>
            <w:r w:rsidR="003E521A" w:rsidRPr="003E521A">
              <w:rPr>
                <w:lang w:val="uk-UA"/>
              </w:rPr>
              <w:instrText xml:space="preserve"> "_</w:instrText>
            </w:r>
            <w:r w:rsidR="003E521A">
              <w:instrText>blank</w:instrText>
            </w:r>
            <w:r w:rsidR="003E521A" w:rsidRPr="003E521A">
              <w:rPr>
                <w:lang w:val="uk-UA"/>
              </w:rPr>
              <w:instrText xml:space="preserve">" </w:instrText>
            </w:r>
            <w:r w:rsidR="003E521A">
              <w:fldChar w:fldCharType="separate"/>
            </w:r>
            <w:r w:rsidRPr="00564597">
              <w:rPr>
                <w:rFonts w:ascii="Times New Roman" w:eastAsia="Arial" w:hAnsi="Times New Roman"/>
                <w:sz w:val="23"/>
                <w:szCs w:val="23"/>
                <w:u w:val="single"/>
                <w:shd w:val="clear" w:color="auto" w:fill="FFFFFF"/>
                <w:lang w:val="uk-UA" w:eastAsia="uk-UA"/>
              </w:rPr>
              <w:t>Закону України “Про захист економічної конкуренції</w:t>
            </w:r>
            <w:r w:rsidR="003E521A">
              <w:rPr>
                <w:rFonts w:ascii="Times New Roman" w:eastAsia="Arial" w:hAnsi="Times New Roman"/>
                <w:sz w:val="23"/>
                <w:szCs w:val="23"/>
                <w:u w:val="single"/>
                <w:shd w:val="clear" w:color="auto" w:fill="FFFFFF"/>
                <w:lang w:val="uk-UA" w:eastAsia="uk-UA"/>
              </w:rPr>
              <w:fldChar w:fldCharType="end"/>
            </w:r>
            <w:r w:rsidRPr="00564597">
              <w:rPr>
                <w:rFonts w:ascii="Times New Roman" w:eastAsia="Arial" w:hAnsi="Times New Roman"/>
                <w:bCs/>
                <w:sz w:val="23"/>
                <w:szCs w:val="23"/>
                <w:shd w:val="clear" w:color="auto" w:fill="FFFFFF"/>
                <w:lang w:val="uk-UA" w:eastAsia="uk-UA"/>
              </w:rPr>
              <w:t>”, у вигляді вчинення антиконкурентних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564597" w:rsidRPr="00564597" w:rsidTr="003730E0">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Фізична особа, яка є учасником процедури закупівлі,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3730E0">
        <w:trPr>
          <w:trHeight w:val="4741"/>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 xml:space="preserve">Службова (посадова) особа учасника, яка підписала тендерну пропозицію, була засуджена за </w:t>
            </w:r>
            <w:r w:rsidRPr="00564597">
              <w:rPr>
                <w:rFonts w:ascii="Times New Roman" w:eastAsia="Arial" w:hAnsi="Times New Roman"/>
                <w:sz w:val="23"/>
                <w:szCs w:val="23"/>
                <w:shd w:val="clear" w:color="auto" w:fill="FFFFFF"/>
                <w:lang w:val="uk-UA" w:eastAsia="ru-RU"/>
              </w:rPr>
              <w:t>кримінальне правопорушення, вчинене</w:t>
            </w:r>
            <w:r w:rsidRPr="00564597">
              <w:rPr>
                <w:rFonts w:ascii="Times New Roman" w:eastAsia="Arial" w:hAnsi="Times New Roman"/>
                <w:bCs/>
                <w:sz w:val="23"/>
                <w:szCs w:val="23"/>
                <w:shd w:val="clear" w:color="auto" w:fill="FFFFFF"/>
                <w:lang w:val="uk-UA"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564597" w:rsidRPr="00564597" w:rsidTr="003730E0">
        <w:trPr>
          <w:trHeight w:val="1969"/>
        </w:trPr>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center"/>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564597" w:rsidRPr="003E521A"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sz w:val="23"/>
                <w:szCs w:val="23"/>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r w:rsidR="003E521A">
              <w:fldChar w:fldCharType="begin"/>
            </w:r>
            <w:r w:rsidR="003E521A" w:rsidRPr="003E521A">
              <w:rPr>
                <w:lang w:val="uk-UA"/>
              </w:rPr>
              <w:instrText xml:space="preserve"> </w:instrText>
            </w:r>
            <w:r w:rsidR="003E521A">
              <w:instrText>HYPERLINK</w:instrText>
            </w:r>
            <w:r w:rsidR="003E521A" w:rsidRPr="003E521A">
              <w:rPr>
                <w:lang w:val="uk-UA"/>
              </w:rPr>
              <w:instrText xml:space="preserve"> "</w:instrText>
            </w:r>
            <w:r w:rsidR="003E521A">
              <w:instrText>http</w:instrText>
            </w:r>
            <w:r w:rsidR="003E521A" w:rsidRPr="003E521A">
              <w:rPr>
                <w:lang w:val="uk-UA"/>
              </w:rPr>
              <w:instrText>://</w:instrText>
            </w:r>
            <w:r w:rsidR="003E521A">
              <w:instrText>zakon</w:instrText>
            </w:r>
            <w:r w:rsidR="003E521A" w:rsidRPr="003E521A">
              <w:rPr>
                <w:lang w:val="uk-UA"/>
              </w:rPr>
              <w:instrText>5.</w:instrText>
            </w:r>
            <w:r w:rsidR="003E521A">
              <w:instrText>rada</w:instrText>
            </w:r>
            <w:r w:rsidR="003E521A" w:rsidRPr="003E521A">
              <w:rPr>
                <w:lang w:val="uk-UA"/>
              </w:rPr>
              <w:instrText>.</w:instrText>
            </w:r>
            <w:r w:rsidR="003E521A">
              <w:instrText>gov</w:instrText>
            </w:r>
            <w:r w:rsidR="003E521A" w:rsidRPr="003E521A">
              <w:rPr>
                <w:lang w:val="uk-UA"/>
              </w:rPr>
              <w:instrText>.</w:instrText>
            </w:r>
            <w:r w:rsidR="003E521A">
              <w:instrText>ua</w:instrText>
            </w:r>
            <w:r w:rsidR="003E521A" w:rsidRPr="003E521A">
              <w:rPr>
                <w:lang w:val="uk-UA"/>
              </w:rPr>
              <w:instrText>/</w:instrText>
            </w:r>
            <w:r w:rsidR="003E521A">
              <w:instrText>laws</w:instrText>
            </w:r>
            <w:r w:rsidR="003E521A" w:rsidRPr="003E521A">
              <w:rPr>
                <w:lang w:val="uk-UA"/>
              </w:rPr>
              <w:instrText>/</w:instrText>
            </w:r>
            <w:r w:rsidR="003E521A">
              <w:instrText>show</w:instrText>
            </w:r>
            <w:r w:rsidR="003E521A" w:rsidRPr="003E521A">
              <w:rPr>
                <w:lang w:val="uk-UA"/>
              </w:rPr>
              <w:instrText>/755-15/</w:instrText>
            </w:r>
            <w:r w:rsidR="003E521A">
              <w:instrText>paran</w:instrText>
            </w:r>
            <w:r w:rsidR="003E521A" w:rsidRPr="003E521A">
              <w:rPr>
                <w:lang w:val="uk-UA"/>
              </w:rPr>
              <w:instrText>174" \</w:instrText>
            </w:r>
            <w:r w:rsidR="003E521A">
              <w:instrText>l</w:instrText>
            </w:r>
            <w:r w:rsidR="003E521A" w:rsidRPr="003E521A">
              <w:rPr>
                <w:lang w:val="uk-UA"/>
              </w:rPr>
              <w:instrText xml:space="preserve"> "_</w:instrText>
            </w:r>
            <w:r w:rsidR="003E521A">
              <w:instrText>blank</w:instrText>
            </w:r>
            <w:r w:rsidR="003E521A" w:rsidRPr="003E521A">
              <w:rPr>
                <w:lang w:val="uk-UA"/>
              </w:rPr>
              <w:instrText xml:space="preserve">" </w:instrText>
            </w:r>
            <w:r w:rsidR="003E521A">
              <w:fldChar w:fldCharType="separate"/>
            </w:r>
            <w:r w:rsidRPr="00564597">
              <w:rPr>
                <w:rFonts w:ascii="Times New Roman" w:eastAsia="Arial" w:hAnsi="Times New Roman"/>
                <w:sz w:val="23"/>
                <w:szCs w:val="23"/>
                <w:u w:val="single"/>
                <w:lang w:val="uk-UA" w:eastAsia="uk-UA"/>
              </w:rPr>
              <w:t>пунктом 9</w:t>
            </w:r>
            <w:r w:rsidR="003E521A">
              <w:rPr>
                <w:rFonts w:ascii="Times New Roman" w:eastAsia="Arial" w:hAnsi="Times New Roman"/>
                <w:sz w:val="23"/>
                <w:szCs w:val="23"/>
                <w:u w:val="single"/>
                <w:lang w:val="uk-UA" w:eastAsia="uk-UA"/>
              </w:rPr>
              <w:fldChar w:fldCharType="end"/>
            </w:r>
            <w:r w:rsidRPr="00564597">
              <w:rPr>
                <w:rFonts w:ascii="Times New Roman" w:eastAsia="Arial" w:hAnsi="Times New Roman"/>
                <w:sz w:val="23"/>
                <w:szCs w:val="23"/>
                <w:lang w:val="uk-UA" w:eastAsia="uk-UA"/>
              </w:rPr>
              <w:t xml:space="preserve"> частини другої статті 9 Закону України "Про державну реєстрацію </w:t>
            </w:r>
            <w:r w:rsidRPr="00564597">
              <w:rPr>
                <w:rFonts w:ascii="Times New Roman" w:eastAsia="Arial" w:hAnsi="Times New Roman"/>
                <w:sz w:val="23"/>
                <w:szCs w:val="23"/>
                <w:lang w:val="uk-UA" w:eastAsia="uk-UA"/>
              </w:rPr>
              <w:lastRenderedPageBreak/>
              <w:t xml:space="preserve">юридичних осіб, фізичних осіб - підприємців та громадських формувань" </w:t>
            </w:r>
            <w:r w:rsidRPr="00564597">
              <w:rPr>
                <w:rFonts w:ascii="Times New Roman" w:eastAsia="Arial" w:hAnsi="Times New Roman"/>
                <w:sz w:val="23"/>
                <w:szCs w:val="23"/>
                <w:lang w:val="uk-UA" w:eastAsia="ru-RU"/>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r w:rsidRPr="00564597">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564597">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ru-RU"/>
              </w:rPr>
            </w:pP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p>
        </w:tc>
      </w:tr>
      <w:tr w:rsidR="00564597" w:rsidRPr="00564597"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sz w:val="23"/>
                <w:szCs w:val="23"/>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iCs/>
                <w:sz w:val="23"/>
                <w:szCs w:val="23"/>
                <w:lang w:val="uk-UA" w:eastAsia="uk-UA"/>
              </w:rPr>
              <w:t>Не вимагається замовником</w:t>
            </w:r>
          </w:p>
        </w:tc>
      </w:tr>
      <w:tr w:rsidR="00564597" w:rsidRPr="003E521A"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sz w:val="23"/>
                <w:szCs w:val="23"/>
                <w:lang w:val="uk-UA" w:eastAsia="ru-RU"/>
              </w:rPr>
            </w:pPr>
            <w:r w:rsidRPr="00564597">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564597" w:rsidRPr="00564597"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uk-UA"/>
              </w:rPr>
            </w:pPr>
            <w:r w:rsidRPr="00564597">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564597" w:rsidRPr="00564597" w:rsidTr="003730E0">
        <w:tc>
          <w:tcPr>
            <w:tcW w:w="709"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64597" w:rsidRPr="00564597" w:rsidRDefault="00564597" w:rsidP="00564597">
            <w:pPr>
              <w:tabs>
                <w:tab w:val="left" w:pos="2982"/>
              </w:tabs>
              <w:suppressAutoHyphens/>
              <w:spacing w:after="0" w:line="240" w:lineRule="auto"/>
              <w:jc w:val="both"/>
              <w:rPr>
                <w:rFonts w:ascii="Times New Roman" w:eastAsia="Arial" w:hAnsi="Times New Roman"/>
                <w:sz w:val="23"/>
                <w:szCs w:val="23"/>
                <w:lang w:val="uk-UA" w:eastAsia="ru-RU"/>
              </w:rPr>
            </w:pPr>
            <w:r w:rsidRPr="00564597">
              <w:rPr>
                <w:rFonts w:ascii="Times New Roman" w:eastAsia="Arial" w:hAnsi="Times New Roman"/>
                <w:sz w:val="23"/>
                <w:szCs w:val="23"/>
                <w:lang w:val="uk-UA"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lang w:val="uk-UA" w:eastAsia="ru-RU"/>
              </w:rPr>
            </w:pPr>
            <w:r w:rsidRPr="00564597">
              <w:rPr>
                <w:rFonts w:ascii="Times New Roman" w:eastAsia="Arial" w:hAnsi="Times New Roman"/>
                <w:bCs/>
                <w:sz w:val="23"/>
                <w:szCs w:val="23"/>
                <w:lang w:val="uk-UA" w:eastAsia="ru-RU"/>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564597">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564597" w:rsidRPr="00564597" w:rsidRDefault="00564597" w:rsidP="00564597">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564597" w:rsidRPr="00564597" w:rsidRDefault="00564597" w:rsidP="00564597">
            <w:pPr>
              <w:tabs>
                <w:tab w:val="left" w:pos="2982"/>
              </w:tabs>
              <w:suppressAutoHyphens/>
              <w:spacing w:after="0" w:line="240" w:lineRule="auto"/>
              <w:jc w:val="both"/>
              <w:rPr>
                <w:rFonts w:ascii="Times New Roman" w:eastAsia="Arial" w:hAnsi="Times New Roman"/>
                <w:iCs/>
                <w:sz w:val="23"/>
                <w:szCs w:val="23"/>
                <w:lang w:val="uk-UA" w:eastAsia="uk-UA"/>
              </w:rPr>
            </w:pPr>
            <w:r w:rsidRPr="00564597">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564597">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64597" w:rsidRPr="00564597" w:rsidRDefault="00564597" w:rsidP="00564597">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564597">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64597" w:rsidRPr="00564597" w:rsidRDefault="00564597" w:rsidP="00564597">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564597" w:rsidRPr="00564597" w:rsidRDefault="00564597" w:rsidP="00564597">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564597">
        <w:rPr>
          <w:rFonts w:ascii="Times New Roman" w:eastAsia="Arial" w:hAnsi="Times New Roman"/>
          <w:bCs/>
          <w:color w:val="000000"/>
          <w:sz w:val="23"/>
          <w:szCs w:val="23"/>
          <w:lang w:val="uk-UA" w:eastAsia="ru-RU"/>
        </w:rPr>
        <w:t>*Довідка</w:t>
      </w:r>
      <w:r w:rsidRPr="00564597">
        <w:rPr>
          <w:rFonts w:ascii="Times New Roman" w:eastAsia="Arial" w:hAnsi="Times New Roman"/>
          <w:color w:val="000000"/>
          <w:sz w:val="23"/>
          <w:szCs w:val="23"/>
          <w:lang w:val="uk-UA" w:eastAsia="ru-RU"/>
        </w:rPr>
        <w:t xml:space="preserve"> </w:t>
      </w:r>
      <w:r w:rsidRPr="00564597">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564597" w:rsidRPr="00564597" w:rsidRDefault="00564597" w:rsidP="00564597">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564597" w:rsidRPr="00564597" w:rsidRDefault="00564597" w:rsidP="00564597">
      <w:pPr>
        <w:suppressAutoHyphens/>
        <w:spacing w:after="0" w:line="240" w:lineRule="auto"/>
        <w:jc w:val="both"/>
        <w:rPr>
          <w:rFonts w:ascii="Times New Roman" w:hAnsi="Times New Roman"/>
          <w:b/>
          <w:sz w:val="23"/>
          <w:szCs w:val="23"/>
          <w:lang w:val="uk-UA"/>
        </w:rPr>
      </w:pPr>
      <w:r w:rsidRPr="00564597">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Pr="00564597" w:rsidRDefault="00564597" w:rsidP="00564597">
      <w:pPr>
        <w:suppressAutoHyphens/>
        <w:spacing w:after="0" w:line="240" w:lineRule="auto"/>
        <w:jc w:val="both"/>
        <w:rPr>
          <w:rFonts w:ascii="Times New Roman" w:eastAsia="Arial" w:hAnsi="Times New Roman"/>
          <w:b/>
          <w:color w:val="000000"/>
          <w:sz w:val="23"/>
          <w:szCs w:val="23"/>
          <w:u w:val="single"/>
          <w:lang w:val="uk-UA" w:eastAsia="ru-RU"/>
        </w:rPr>
      </w:pPr>
      <w:r w:rsidRPr="00564597">
        <w:rPr>
          <w:rFonts w:ascii="Times New Roman" w:eastAsia="Arial" w:hAnsi="Times New Roman"/>
          <w:b/>
          <w:color w:val="000000"/>
          <w:sz w:val="23"/>
          <w:szCs w:val="23"/>
          <w:u w:val="single"/>
          <w:lang w:val="uk-UA" w:eastAsia="ru-RU"/>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spacing w:after="0" w:line="240" w:lineRule="auto"/>
        <w:rPr>
          <w:rFonts w:ascii="Times New Roman" w:eastAsia="Times New Roman" w:hAnsi="Times New Roman"/>
          <w:b/>
          <w:bCs/>
          <w:sz w:val="23"/>
          <w:szCs w:val="23"/>
          <w:lang w:val="uk-UA" w:eastAsia="uk-UA"/>
        </w:rPr>
      </w:pP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D74887" w:rsidRPr="00D74887" w:rsidRDefault="00D74887" w:rsidP="00D74887">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3420"/>
        <w:gridCol w:w="2520"/>
        <w:gridCol w:w="1980"/>
      </w:tblGrid>
      <w:tr w:rsidR="00D74887" w:rsidRPr="00D74887" w:rsidTr="003730E0">
        <w:trPr>
          <w:trHeight w:val="859"/>
        </w:trPr>
        <w:tc>
          <w:tcPr>
            <w:tcW w:w="828" w:type="dxa"/>
          </w:tcPr>
          <w:p w:rsidR="00D74887" w:rsidRPr="00D74887" w:rsidRDefault="00D74887" w:rsidP="00D74887">
            <w:pPr>
              <w:widowControl w:val="0"/>
              <w:autoSpaceDE w:val="0"/>
              <w:autoSpaceDN w:val="0"/>
              <w:adjustRightInd w:val="0"/>
              <w:spacing w:after="0" w:line="276" w:lineRule="auto"/>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w:t>
            </w:r>
          </w:p>
          <w:p w:rsidR="00D74887" w:rsidRPr="00D74887" w:rsidRDefault="00D74887" w:rsidP="00D74887">
            <w:pPr>
              <w:widowControl w:val="0"/>
              <w:autoSpaceDE w:val="0"/>
              <w:autoSpaceDN w:val="0"/>
              <w:adjustRightInd w:val="0"/>
              <w:spacing w:after="0" w:line="276" w:lineRule="auto"/>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п/п</w:t>
            </w:r>
          </w:p>
        </w:tc>
        <w:tc>
          <w:tcPr>
            <w:tcW w:w="1719" w:type="dxa"/>
          </w:tcPr>
          <w:p w:rsidR="00D74887" w:rsidRPr="00D74887" w:rsidRDefault="00D74887" w:rsidP="00D74887">
            <w:pPr>
              <w:widowControl w:val="0"/>
              <w:autoSpaceDE w:val="0"/>
              <w:autoSpaceDN w:val="0"/>
              <w:adjustRightInd w:val="0"/>
              <w:spacing w:after="0" w:line="276" w:lineRule="auto"/>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Найменування</w:t>
            </w:r>
          </w:p>
        </w:tc>
        <w:tc>
          <w:tcPr>
            <w:tcW w:w="3420" w:type="dxa"/>
          </w:tcPr>
          <w:p w:rsidR="00D74887" w:rsidRPr="00D74887" w:rsidRDefault="00D74887" w:rsidP="00D74887">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Технічна  характеристика</w:t>
            </w:r>
          </w:p>
        </w:tc>
        <w:tc>
          <w:tcPr>
            <w:tcW w:w="2520" w:type="dxa"/>
          </w:tcPr>
          <w:p w:rsidR="00D74887" w:rsidRPr="00D74887" w:rsidRDefault="00D74887" w:rsidP="00D74887">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b/>
                <w:bCs/>
                <w:color w:val="000000"/>
                <w:sz w:val="23"/>
                <w:szCs w:val="23"/>
                <w:lang w:eastAsia="ru-RU"/>
              </w:rPr>
              <w:t>Фасування</w:t>
            </w: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b/>
                <w:bCs/>
                <w:color w:val="000000"/>
                <w:sz w:val="23"/>
                <w:szCs w:val="23"/>
                <w:lang w:val="uk-UA" w:eastAsia="ru-RU"/>
              </w:rPr>
            </w:pPr>
            <w:r w:rsidRPr="00D74887">
              <w:rPr>
                <w:rFonts w:ascii="Times New Roman" w:eastAsia="Arial" w:hAnsi="Times New Roman"/>
                <w:b/>
                <w:bCs/>
                <w:color w:val="000000"/>
                <w:sz w:val="23"/>
                <w:szCs w:val="23"/>
                <w:lang w:val="uk-UA" w:eastAsia="ru-RU"/>
              </w:rPr>
              <w:t>Кількість</w:t>
            </w:r>
          </w:p>
        </w:tc>
      </w:tr>
      <w:tr w:rsidR="00D74887" w:rsidRPr="00D74887" w:rsidTr="003730E0">
        <w:trPr>
          <w:trHeight w:val="711"/>
        </w:trPr>
        <w:tc>
          <w:tcPr>
            <w:tcW w:w="828" w:type="dxa"/>
          </w:tcPr>
          <w:p w:rsidR="00D74887" w:rsidRPr="000D0C91" w:rsidRDefault="00D74887" w:rsidP="000D0C91">
            <w:pPr>
              <w:widowControl w:val="0"/>
              <w:autoSpaceDE w:val="0"/>
              <w:autoSpaceDN w:val="0"/>
              <w:adjustRightInd w:val="0"/>
              <w:spacing w:after="0" w:line="276" w:lineRule="auto"/>
              <w:rPr>
                <w:rFonts w:ascii="Times New Roman" w:eastAsia="Arial" w:hAnsi="Times New Roman"/>
                <w:color w:val="000000"/>
                <w:sz w:val="23"/>
                <w:szCs w:val="23"/>
                <w:lang w:val="uk-UA" w:eastAsia="ru-RU"/>
              </w:rPr>
            </w:pPr>
          </w:p>
        </w:tc>
        <w:tc>
          <w:tcPr>
            <w:tcW w:w="1719" w:type="dxa"/>
          </w:tcPr>
          <w:p w:rsidR="00D74887" w:rsidRPr="00D74887" w:rsidRDefault="00D74887" w:rsidP="000D0C91">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3420" w:type="dxa"/>
          </w:tcPr>
          <w:p w:rsidR="00D74887" w:rsidRPr="00D74887" w:rsidRDefault="00D74887" w:rsidP="00C965D9">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 білоголова качанна, головки свіжі, цілі, здорові, чисті, цілком сформовані, непророслі, не підморожені, типової для даного ботанічного сорту форми та забарвлення, без пошкоджень сільськогосподарськими шкідниками, без тріщин, першого товарного сорту. Головки зачищені до щільно прилеглих зелених або білих листків. Сорт в залежності від пори року. Без ГМО. Згідно ДСТУ 7037:2009 (або інший діючий стандарт)</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    </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w:t>
            </w:r>
            <w:r w:rsidR="00D74887" w:rsidRPr="00D74887">
              <w:rPr>
                <w:rFonts w:ascii="Times New Roman" w:eastAsia="Arial" w:hAnsi="Times New Roman"/>
                <w:color w:val="000000"/>
                <w:sz w:val="23"/>
                <w:szCs w:val="23"/>
                <w:lang w:val="uk-UA" w:eastAsia="ru-RU"/>
              </w:rPr>
              <w:t>500 кг</w:t>
            </w:r>
          </w:p>
        </w:tc>
      </w:tr>
      <w:tr w:rsidR="00D74887" w:rsidRPr="00D74887" w:rsidTr="003730E0">
        <w:trPr>
          <w:trHeight w:val="711"/>
        </w:trPr>
        <w:tc>
          <w:tcPr>
            <w:tcW w:w="828" w:type="dxa"/>
          </w:tcPr>
          <w:p w:rsidR="00D74887" w:rsidRPr="00D74887" w:rsidRDefault="00D74887" w:rsidP="000D0C91">
            <w:pPr>
              <w:widowControl w:val="0"/>
              <w:numPr>
                <w:ilvl w:val="0"/>
                <w:numId w:val="43"/>
              </w:numPr>
              <w:tabs>
                <w:tab w:val="num" w:pos="720"/>
              </w:tabs>
              <w:autoSpaceDE w:val="0"/>
              <w:autoSpaceDN w:val="0"/>
              <w:adjustRightInd w:val="0"/>
              <w:spacing w:after="0" w:line="276" w:lineRule="auto"/>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Цибуля ріпчаста</w:t>
            </w:r>
          </w:p>
        </w:tc>
        <w:tc>
          <w:tcPr>
            <w:tcW w:w="3420" w:type="dxa"/>
          </w:tcPr>
          <w:p w:rsidR="00D74887" w:rsidRPr="00D74887" w:rsidRDefault="00D74887" w:rsidP="00667FEB">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Цибуля ріпчаста, першого товарного сорту. Відбірні цибулини,  цілі, свіжі, сухі, за формою «забарвленням» властивим даному ботанічному сорту, з добре висушеними верхніми листочками та висушеною шийкою, не пошкоджені сільськогосподарськими шкідниками та хворобами, не підморожена. М’якуш соковитий, без стороннього запаху. Поперечний розмір від 5 - 6 см. Без ГМО.  Згідно ДСТУ 3234:95. (або інший діючий стандарт)</w:t>
            </w:r>
          </w:p>
        </w:tc>
        <w:tc>
          <w:tcPr>
            <w:tcW w:w="2520" w:type="dxa"/>
          </w:tcPr>
          <w:p w:rsidR="00D74887" w:rsidRPr="00D74887" w:rsidRDefault="00D74887" w:rsidP="00667FEB">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650</w:t>
            </w:r>
            <w:r w:rsidR="00D74887" w:rsidRPr="00D74887">
              <w:rPr>
                <w:rFonts w:ascii="Times New Roman" w:eastAsia="Arial" w:hAnsi="Times New Roman"/>
                <w:color w:val="000000"/>
                <w:sz w:val="23"/>
                <w:szCs w:val="23"/>
                <w:lang w:val="uk-UA" w:eastAsia="ru-RU"/>
              </w:rPr>
              <w:t xml:space="preserve">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Морква</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Морква столова . Коренеплоди повинні бути першого товарного сорту, свіжі, цілі, здорові, очищені від землі механічним способом, не зів’ялі, не тріснуті, не пошкоджені шкідниками, без ознак загнивання, запах та смак </w:t>
            </w:r>
            <w:r w:rsidRPr="00D74887">
              <w:rPr>
                <w:rFonts w:ascii="Times New Roman" w:eastAsia="Arial" w:hAnsi="Times New Roman"/>
                <w:color w:val="000000"/>
                <w:sz w:val="23"/>
                <w:szCs w:val="23"/>
                <w:lang w:val="uk-UA" w:eastAsia="ru-RU"/>
              </w:rPr>
              <w:lastRenderedPageBreak/>
              <w:t xml:space="preserve">солодкий, м’якоть соковита властива даному ботанічному сорту, без стороннього запаху і присмаку, оранжево-червона, округла, циліндрична.  Довжина кожного корнеплоду від 12 до 15 сантиметрів, в діаметрі у місці найбільшого розрізу – від 3 до 6 сантиметрів  Згідно ДСТУ 7035:2009.  (або інший діючий стандарт) </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упакований таким способом, який дозволяє забезпечити його збереження під час транспортування та </w:t>
            </w:r>
            <w:r w:rsidRPr="00D74887">
              <w:rPr>
                <w:rFonts w:ascii="Times New Roman" w:eastAsia="Arial" w:hAnsi="Times New Roman"/>
                <w:color w:val="000000"/>
                <w:sz w:val="23"/>
                <w:szCs w:val="23"/>
                <w:lang w:val="uk-UA" w:eastAsia="ru-RU"/>
              </w:rPr>
              <w:lastRenderedPageBreak/>
              <w:t>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667FEB"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lastRenderedPageBreak/>
              <w:t>8</w:t>
            </w:r>
            <w:r w:rsidR="00D74887" w:rsidRPr="00D74887">
              <w:rPr>
                <w:rFonts w:ascii="Times New Roman" w:eastAsia="Arial" w:hAnsi="Times New Roman"/>
                <w:color w:val="000000"/>
                <w:sz w:val="23"/>
                <w:szCs w:val="23"/>
                <w:lang w:val="uk-UA" w:eastAsia="ru-RU"/>
              </w:rPr>
              <w:t>00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Буряк</w:t>
            </w:r>
          </w:p>
        </w:tc>
        <w:tc>
          <w:tcPr>
            <w:tcW w:w="3420" w:type="dxa"/>
          </w:tcPr>
          <w:p w:rsidR="00D74887" w:rsidRPr="00D74887" w:rsidRDefault="00D74887" w:rsidP="00E14F5F">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Буряк столовий, першого товарного сорту. Коренеплоди повинні бути свіжими, цілими, здоровими, чистими, </w:t>
            </w:r>
            <w:r w:rsidRPr="00D74887">
              <w:rPr>
                <w:rFonts w:ascii="Times New Roman" w:eastAsia="Arial" w:hAnsi="Times New Roman"/>
                <w:color w:val="000000"/>
                <w:sz w:val="23"/>
                <w:szCs w:val="23"/>
                <w:lang w:eastAsia="ru-RU"/>
              </w:rPr>
              <w:t>не в'ялими, не тріснутими</w:t>
            </w:r>
            <w:r w:rsidRPr="00D74887">
              <w:rPr>
                <w:rFonts w:ascii="Times New Roman" w:eastAsia="Arial" w:hAnsi="Times New Roman"/>
                <w:color w:val="000000"/>
                <w:sz w:val="23"/>
                <w:szCs w:val="23"/>
                <w:lang w:val="uk-UA" w:eastAsia="ru-RU"/>
              </w:rPr>
              <w:t>, без пошкоджень та уражень хворобами, без зайвої зовнішньої вологи, не підморожені, без стороннього запаху та присмаку.</w:t>
            </w:r>
            <w:r w:rsidRPr="00D74887">
              <w:rPr>
                <w:rFonts w:ascii="Times New Roman" w:eastAsia="Arial" w:hAnsi="Times New Roman"/>
                <w:color w:val="000000"/>
                <w:sz w:val="23"/>
                <w:szCs w:val="23"/>
                <w:lang w:eastAsia="ru-RU"/>
              </w:rPr>
              <w:t xml:space="preserve"> Коренеплоди середнього і великого р</w:t>
            </w:r>
            <w:r w:rsidRPr="00D74887">
              <w:rPr>
                <w:rFonts w:ascii="Times New Roman" w:eastAsia="Arial" w:hAnsi="Times New Roman"/>
                <w:bCs/>
                <w:color w:val="000000"/>
                <w:sz w:val="23"/>
                <w:szCs w:val="23"/>
                <w:lang w:eastAsia="ru-RU"/>
              </w:rPr>
              <w:t>озміру</w:t>
            </w:r>
            <w:r w:rsidRPr="00D74887">
              <w:rPr>
                <w:rFonts w:ascii="Times New Roman" w:eastAsia="Arial" w:hAnsi="Times New Roman"/>
                <w:color w:val="000000"/>
                <w:sz w:val="23"/>
                <w:szCs w:val="23"/>
                <w:lang w:eastAsia="ru-RU"/>
              </w:rPr>
              <w:t>. Маса буряків сягає 160-360 гр.</w:t>
            </w:r>
            <w:r w:rsidRPr="00D74887">
              <w:rPr>
                <w:rFonts w:ascii="Times New Roman" w:eastAsia="Arial" w:hAnsi="Times New Roman"/>
                <w:bCs/>
                <w:color w:val="000000"/>
                <w:sz w:val="23"/>
                <w:szCs w:val="23"/>
                <w:lang w:eastAsia="ru-RU"/>
              </w:rPr>
              <w:t xml:space="preserve"> М</w:t>
            </w:r>
            <w:r w:rsidRPr="00D74887">
              <w:rPr>
                <w:rFonts w:ascii="Times New Roman" w:eastAsia="Arial" w:hAnsi="Times New Roman"/>
                <w:color w:val="000000"/>
                <w:sz w:val="23"/>
                <w:szCs w:val="23"/>
                <w:lang w:eastAsia="ru-RU"/>
              </w:rPr>
              <w:t>’якуш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r w:rsidRPr="00D74887">
              <w:rPr>
                <w:rFonts w:ascii="Times New Roman" w:eastAsia="Arial" w:hAnsi="Times New Roman"/>
                <w:b/>
                <w:i/>
                <w:color w:val="000000"/>
                <w:sz w:val="23"/>
                <w:szCs w:val="23"/>
                <w:lang w:eastAsia="ru-RU"/>
              </w:rPr>
              <w:t xml:space="preserve"> Сорти</w:t>
            </w:r>
            <w:r w:rsidRPr="00D74887">
              <w:rPr>
                <w:rFonts w:ascii="Times New Roman" w:eastAsia="Arial" w:hAnsi="Times New Roman"/>
                <w:color w:val="000000"/>
                <w:sz w:val="23"/>
                <w:szCs w:val="23"/>
                <w:lang w:eastAsia="ru-RU"/>
              </w:rPr>
              <w:t xml:space="preserve"> буряків з темнозабарвленою м'якоттю і невеликою кількістю білих кілець на розрізі, плоско-округлої форми.</w:t>
            </w:r>
            <w:r w:rsidRPr="00D74887">
              <w:rPr>
                <w:rFonts w:ascii="Times New Roman" w:eastAsia="Arial" w:hAnsi="Times New Roman"/>
                <w:color w:val="000000"/>
                <w:sz w:val="23"/>
                <w:szCs w:val="23"/>
                <w:lang w:val="uk-UA" w:eastAsia="ru-RU"/>
              </w:rPr>
              <w:t>Без ГМО.</w:t>
            </w:r>
            <w:r w:rsidRPr="00D74887">
              <w:rPr>
                <w:rFonts w:ascii="Times New Roman" w:eastAsia="Arial" w:hAnsi="Times New Roman"/>
                <w:color w:val="000000"/>
                <w:sz w:val="23"/>
                <w:szCs w:val="23"/>
                <w:lang w:eastAsia="ru-RU"/>
              </w:rPr>
              <w:t xml:space="preserve"> </w:t>
            </w:r>
            <w:r w:rsidRPr="00D74887">
              <w:rPr>
                <w:rFonts w:ascii="Times New Roman" w:eastAsia="Arial" w:hAnsi="Times New Roman"/>
                <w:b/>
                <w:i/>
                <w:color w:val="000000"/>
                <w:sz w:val="23"/>
                <w:szCs w:val="23"/>
                <w:lang w:eastAsia="ru-RU"/>
              </w:rPr>
              <w:t xml:space="preserve">Не допускається </w:t>
            </w:r>
            <w:r w:rsidRPr="00D74887">
              <w:rPr>
                <w:rFonts w:ascii="Times New Roman" w:eastAsia="Arial" w:hAnsi="Times New Roman"/>
                <w:color w:val="000000"/>
                <w:sz w:val="23"/>
                <w:szCs w:val="23"/>
                <w:lang w:eastAsia="ru-RU"/>
              </w:rPr>
              <w:t xml:space="preserve">– коренеплоди з механічними </w:t>
            </w:r>
            <w:proofErr w:type="gramStart"/>
            <w:r w:rsidRPr="00D74887">
              <w:rPr>
                <w:rFonts w:ascii="Times New Roman" w:eastAsia="Arial" w:hAnsi="Times New Roman"/>
                <w:color w:val="000000"/>
                <w:sz w:val="23"/>
                <w:szCs w:val="23"/>
                <w:lang w:eastAsia="ru-RU"/>
              </w:rPr>
              <w:t>пошкодженнями,  тріщинами</w:t>
            </w:r>
            <w:proofErr w:type="gramEnd"/>
            <w:r w:rsidRPr="00D74887">
              <w:rPr>
                <w:rFonts w:ascii="Times New Roman" w:eastAsia="Arial" w:hAnsi="Times New Roman"/>
                <w:color w:val="000000"/>
                <w:sz w:val="23"/>
                <w:szCs w:val="23"/>
                <w:lang w:eastAsia="ru-RU"/>
              </w:rPr>
              <w:t xml:space="preserve">, що зарубцювалися, з порізами головок, легким в’яненням у сукупності, дрібні за розміром, надламані,   запарені, підморожені, тріснуті, з надмірною зовнішньою вологою, з ознаками загнивання, забруднені, з дефектами поверхні шкіри у вигляді точок і плям, тощо.  </w:t>
            </w:r>
            <w:r w:rsidRPr="00D74887">
              <w:rPr>
                <w:rFonts w:ascii="Times New Roman" w:eastAsia="Arial" w:hAnsi="Times New Roman"/>
                <w:color w:val="000000"/>
                <w:sz w:val="23"/>
                <w:szCs w:val="23"/>
                <w:lang w:val="uk-UA" w:eastAsia="ru-RU"/>
              </w:rPr>
              <w:t xml:space="preserve"> </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 Згідно ДСТУ 7033:2009 (або інший діючий стандарт)</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9</w:t>
            </w:r>
            <w:r w:rsidR="00D74887" w:rsidRPr="00D74887">
              <w:rPr>
                <w:rFonts w:ascii="Times New Roman" w:eastAsia="Arial" w:hAnsi="Times New Roman"/>
                <w:color w:val="000000"/>
                <w:sz w:val="23"/>
                <w:szCs w:val="23"/>
                <w:lang w:val="uk-UA" w:eastAsia="ru-RU"/>
              </w:rPr>
              <w:t>00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Часник</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Часничини</w:t>
            </w:r>
            <w:r w:rsidRPr="00D74887">
              <w:rPr>
                <w:rFonts w:ascii="Times New Roman" w:eastAsia="Arial" w:hAnsi="Times New Roman"/>
                <w:bCs/>
                <w:color w:val="000000"/>
                <w:sz w:val="23"/>
                <w:szCs w:val="23"/>
                <w:lang w:val="uk-UA" w:eastAsia="ru-RU"/>
              </w:rPr>
              <w:t xml:space="preserve"> мають бути </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bCs/>
                <w:color w:val="000000"/>
                <w:sz w:val="23"/>
                <w:szCs w:val="23"/>
                <w:lang w:val="uk-UA" w:eastAsia="ru-RU"/>
              </w:rPr>
              <w:t xml:space="preserve">здорові, цілі, сухі, добре </w:t>
            </w:r>
            <w:r w:rsidRPr="00D74887">
              <w:rPr>
                <w:rFonts w:ascii="Times New Roman" w:eastAsia="Arial" w:hAnsi="Times New Roman"/>
                <w:color w:val="000000"/>
                <w:sz w:val="23"/>
                <w:szCs w:val="23"/>
                <w:lang w:val="uk-UA" w:eastAsia="ru-RU"/>
              </w:rPr>
              <w:t xml:space="preserve">визрілі, </w:t>
            </w:r>
            <w:r w:rsidRPr="00D74887">
              <w:rPr>
                <w:rFonts w:ascii="Times New Roman" w:eastAsia="Arial" w:hAnsi="Times New Roman"/>
                <w:color w:val="000000"/>
                <w:sz w:val="23"/>
                <w:szCs w:val="23"/>
                <w:lang w:val="uk-UA" w:eastAsia="ru-RU"/>
              </w:rPr>
              <w:lastRenderedPageBreak/>
              <w:t>з типовою для сорту сформованої "сорочкою", з добре просушеним шкаралупинням</w:t>
            </w:r>
            <w:r w:rsidRPr="00D74887">
              <w:rPr>
                <w:rFonts w:ascii="Times New Roman" w:eastAsia="Arial" w:hAnsi="Times New Roman"/>
                <w:bCs/>
                <w:color w:val="000000"/>
                <w:sz w:val="23"/>
                <w:szCs w:val="23"/>
                <w:lang w:val="uk-UA" w:eastAsia="ru-RU"/>
              </w:rPr>
              <w:t>. З</w:t>
            </w:r>
            <w:r w:rsidRPr="00D74887">
              <w:rPr>
                <w:rFonts w:ascii="Times New Roman" w:eastAsia="Arial" w:hAnsi="Times New Roman"/>
                <w:color w:val="000000"/>
                <w:sz w:val="23"/>
                <w:szCs w:val="23"/>
                <w:lang w:val="uk-UA" w:eastAsia="ru-RU"/>
              </w:rPr>
              <w:t>а формою і забарвленням</w:t>
            </w:r>
            <w:r w:rsidRPr="00D74887">
              <w:rPr>
                <w:rFonts w:ascii="Times New Roman" w:eastAsia="Arial" w:hAnsi="Times New Roman"/>
                <w:b/>
                <w:i/>
                <w:color w:val="000000"/>
                <w:sz w:val="23"/>
                <w:szCs w:val="23"/>
                <w:lang w:val="uk-UA" w:eastAsia="ru-RU"/>
              </w:rPr>
              <w:t xml:space="preserve"> </w:t>
            </w:r>
            <w:r w:rsidRPr="00D74887">
              <w:rPr>
                <w:rFonts w:ascii="Times New Roman" w:eastAsia="Arial" w:hAnsi="Times New Roman"/>
                <w:color w:val="000000"/>
                <w:sz w:val="23"/>
                <w:szCs w:val="23"/>
                <w:lang w:val="uk-UA" w:eastAsia="ru-RU"/>
              </w:rPr>
              <w:t xml:space="preserve">властиві певному сорту, зубчики – білого кольору. </w:t>
            </w:r>
            <w:r w:rsidRPr="00D74887">
              <w:rPr>
                <w:rFonts w:ascii="Times New Roman" w:eastAsia="Arial" w:hAnsi="Times New Roman"/>
                <w:color w:val="000000"/>
                <w:sz w:val="23"/>
                <w:szCs w:val="23"/>
                <w:lang w:eastAsia="ru-RU"/>
              </w:rPr>
              <w:t xml:space="preserve">Вирощені в природних </w:t>
            </w:r>
            <w:proofErr w:type="gramStart"/>
            <w:r w:rsidRPr="00D74887">
              <w:rPr>
                <w:rFonts w:ascii="Times New Roman" w:eastAsia="Arial" w:hAnsi="Times New Roman"/>
                <w:color w:val="000000"/>
                <w:sz w:val="23"/>
                <w:szCs w:val="23"/>
                <w:lang w:eastAsia="ru-RU"/>
              </w:rPr>
              <w:t>умовах,  без</w:t>
            </w:r>
            <w:proofErr w:type="gramEnd"/>
            <w:r w:rsidRPr="00D74887">
              <w:rPr>
                <w:rFonts w:ascii="Times New Roman" w:eastAsia="Arial" w:hAnsi="Times New Roman"/>
                <w:color w:val="000000"/>
                <w:sz w:val="23"/>
                <w:szCs w:val="23"/>
                <w:lang w:eastAsia="ru-RU"/>
              </w:rPr>
              <w:t xml:space="preserve"> перевищеного вмісту хімічних речовин, без механічного пошкодження та ушкоджень шкідниками і хворобами.   Головки середнього і великого</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color w:val="000000"/>
                <w:sz w:val="23"/>
                <w:szCs w:val="23"/>
                <w:lang w:eastAsia="ru-RU"/>
              </w:rPr>
              <w:t>р</w:t>
            </w:r>
            <w:r w:rsidRPr="00D74887">
              <w:rPr>
                <w:rFonts w:ascii="Times New Roman" w:eastAsia="Arial" w:hAnsi="Times New Roman"/>
                <w:bCs/>
                <w:color w:val="000000"/>
                <w:sz w:val="23"/>
                <w:szCs w:val="23"/>
                <w:lang w:eastAsia="ru-RU"/>
              </w:rPr>
              <w:t>озміру</w:t>
            </w:r>
            <w:r w:rsidRPr="00D74887">
              <w:rPr>
                <w:rFonts w:ascii="Times New Roman" w:eastAsia="Arial" w:hAnsi="Times New Roman"/>
                <w:color w:val="000000"/>
                <w:sz w:val="23"/>
                <w:szCs w:val="23"/>
                <w:lang w:eastAsia="ru-RU"/>
              </w:rPr>
              <w:t>, мають бути придатними для транспортування і тривалого зберігання. Запах і смак властиві даному сорту, без стороннього запаху і присмаку.</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w:t>
            </w:r>
            <w:r w:rsidRPr="00D74887">
              <w:rPr>
                <w:rFonts w:ascii="Times New Roman" w:eastAsia="Arial" w:hAnsi="Times New Roman"/>
                <w:color w:val="000000"/>
                <w:sz w:val="23"/>
                <w:szCs w:val="23"/>
                <w:lang w:val="uk-UA" w:eastAsia="ru-RU"/>
              </w:rPr>
              <w:lastRenderedPageBreak/>
              <w:t>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1</w:t>
            </w:r>
            <w:r w:rsidR="00E14F5F">
              <w:rPr>
                <w:rFonts w:ascii="Times New Roman" w:eastAsia="Arial" w:hAnsi="Times New Roman"/>
                <w:color w:val="000000"/>
                <w:sz w:val="23"/>
                <w:szCs w:val="23"/>
                <w:lang w:val="uk-UA" w:eastAsia="ru-RU"/>
              </w:rPr>
              <w:t>0</w:t>
            </w:r>
            <w:r w:rsidRPr="00D74887">
              <w:rPr>
                <w:rFonts w:ascii="Times New Roman" w:eastAsia="Arial" w:hAnsi="Times New Roman"/>
                <w:color w:val="000000"/>
                <w:sz w:val="23"/>
                <w:szCs w:val="23"/>
                <w:lang w:val="uk-UA" w:eastAsia="ru-RU"/>
              </w:rPr>
              <w:t xml:space="preserve">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Капуста цвітна</w:t>
            </w:r>
          </w:p>
        </w:tc>
        <w:tc>
          <w:tcPr>
            <w:tcW w:w="3420" w:type="dxa"/>
          </w:tcPr>
          <w:p w:rsidR="00D74887" w:rsidRPr="00D74887" w:rsidRDefault="00D74887" w:rsidP="00D74887">
            <w:pPr>
              <w:widowControl w:val="0"/>
              <w:tabs>
                <w:tab w:val="num" w:pos="0"/>
              </w:tabs>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r w:rsidRPr="00D74887">
              <w:rPr>
                <w:rFonts w:ascii="Times New Roman" w:eastAsia="Arial" w:hAnsi="Times New Roman"/>
                <w:bCs/>
                <w:color w:val="000000"/>
                <w:sz w:val="23"/>
                <w:szCs w:val="23"/>
                <w:lang w:val="uk-UA" w:eastAsia="ru-RU"/>
              </w:rPr>
              <w:t>Головки щільні, білі або злегка кремові, свіжі, чисті, спілі, без будь-яких пошкоджень шкідниками .</w:t>
            </w:r>
            <w:r w:rsidRPr="00D74887">
              <w:rPr>
                <w:rFonts w:ascii="Times New Roman" w:eastAsia="Arial" w:hAnsi="Times New Roman"/>
                <w:color w:val="000000"/>
                <w:sz w:val="23"/>
                <w:szCs w:val="23"/>
                <w:lang w:val="uk-UA" w:eastAsia="ru-RU"/>
              </w:rPr>
              <w:t xml:space="preserve"> </w:t>
            </w:r>
            <w:r w:rsidRPr="00D74887">
              <w:rPr>
                <w:rFonts w:ascii="Times New Roman" w:eastAsia="Arial" w:hAnsi="Times New Roman"/>
                <w:color w:val="000000"/>
                <w:sz w:val="23"/>
                <w:szCs w:val="23"/>
                <w:lang w:eastAsia="ru-RU"/>
              </w:rPr>
              <w:t>Не допускається наявність гнилого, пошкодженого шкідниками, ураженого хворобами, в’ялого, підмороженого плоду, зайвої зовнішньої вологості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r w:rsidRPr="00D74887">
              <w:rPr>
                <w:rFonts w:ascii="Times New Roman" w:eastAsia="Arial" w:hAnsi="Times New Roman"/>
                <w:bCs/>
                <w:color w:val="000000"/>
                <w:sz w:val="23"/>
                <w:szCs w:val="23"/>
                <w:lang w:eastAsia="ru-RU"/>
              </w:rPr>
              <w:t>ДСТУ 3280-95</w:t>
            </w:r>
            <w:r w:rsidRPr="00D74887">
              <w:rPr>
                <w:rFonts w:ascii="Times New Roman" w:eastAsia="Arial" w:hAnsi="Times New Roman"/>
                <w:bCs/>
                <w:color w:val="000000"/>
                <w:sz w:val="23"/>
                <w:szCs w:val="23"/>
                <w:lang w:val="uk-UA" w:eastAsia="ru-RU"/>
              </w:rPr>
              <w:t xml:space="preserve"> (або інший діючий стандарт)</w:t>
            </w:r>
          </w:p>
          <w:p w:rsidR="00D74887" w:rsidRPr="00D74887" w:rsidRDefault="00D74887" w:rsidP="00D74887">
            <w:pPr>
              <w:widowControl w:val="0"/>
              <w:tabs>
                <w:tab w:val="num" w:pos="0"/>
              </w:tabs>
              <w:autoSpaceDE w:val="0"/>
              <w:autoSpaceDN w:val="0"/>
              <w:adjustRightInd w:val="0"/>
              <w:spacing w:after="0" w:line="276" w:lineRule="auto"/>
              <w:ind w:firstLine="168"/>
              <w:jc w:val="both"/>
              <w:rPr>
                <w:rFonts w:ascii="Times New Roman" w:eastAsia="Arial" w:hAnsi="Times New Roman"/>
                <w:bCs/>
                <w:color w:val="000000"/>
                <w:sz w:val="23"/>
                <w:szCs w:val="23"/>
                <w:lang w:val="uk-UA" w:eastAsia="ru-RU"/>
              </w:rPr>
            </w:pP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70</w:t>
            </w:r>
            <w:r w:rsidR="00D74887" w:rsidRPr="00D74887">
              <w:rPr>
                <w:rFonts w:ascii="Times New Roman" w:eastAsia="Arial" w:hAnsi="Times New Roman"/>
                <w:color w:val="000000"/>
                <w:sz w:val="23"/>
                <w:szCs w:val="23"/>
                <w:lang w:val="uk-UA" w:eastAsia="ru-RU"/>
              </w:rPr>
              <w:t xml:space="preserve">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Корінь селери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Селера свіжа, вирощена в природних умовах без перевищення вмісту хімічних речовин, чиста та без ознак гнилі.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Не допускається корінь підморожений, що загнив, із стороннім запахом. Форма і колір повинні відповідати ботанічному сорту.</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15</w:t>
            </w:r>
            <w:r w:rsidR="00D74887" w:rsidRPr="00D74887">
              <w:rPr>
                <w:rFonts w:ascii="Times New Roman" w:eastAsia="Arial" w:hAnsi="Times New Roman"/>
                <w:color w:val="000000"/>
                <w:sz w:val="23"/>
                <w:szCs w:val="23"/>
                <w:lang w:val="uk-UA" w:eastAsia="ru-RU"/>
              </w:rPr>
              <w:t xml:space="preserve">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Лимони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 xml:space="preserve">Свіжі, цілі, чисті, не спотворені, здорові,  не зів'ялі, з рівно зрізаною   плодоніжкою, без перевищеного вмісту хімічних речовин, без ознак гнилі, механічного </w:t>
            </w:r>
            <w:r w:rsidRPr="00D74887">
              <w:rPr>
                <w:rFonts w:ascii="Times New Roman" w:eastAsia="Arial" w:hAnsi="Times New Roman"/>
                <w:color w:val="000000"/>
                <w:sz w:val="23"/>
                <w:szCs w:val="23"/>
                <w:lang w:val="uk-UA" w:eastAsia="ru-RU"/>
              </w:rPr>
              <w:lastRenderedPageBreak/>
              <w:t>пошкодження та пошкодження шкідниками і хворобами.</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Поверхня шкірки чиста від сторонніх речовин (піску, землі, залишків листя та гілок),  не побиті,  без великих зарубцьованих тріщин, внутрішнього зморщування.</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proofErr w:type="gramStart"/>
            <w:r w:rsidRPr="00D74887">
              <w:rPr>
                <w:rFonts w:ascii="Times New Roman" w:eastAsia="Arial" w:hAnsi="Times New Roman"/>
                <w:color w:val="000000"/>
                <w:sz w:val="23"/>
                <w:szCs w:val="23"/>
                <w:lang w:eastAsia="ru-RU"/>
              </w:rPr>
              <w:t>Колір</w:t>
            </w:r>
            <w:r w:rsidRPr="00D74887">
              <w:rPr>
                <w:rFonts w:ascii="Times New Roman" w:eastAsia="Arial" w:hAnsi="Times New Roman"/>
                <w:b/>
                <w:color w:val="000000"/>
                <w:sz w:val="23"/>
                <w:szCs w:val="23"/>
                <w:lang w:eastAsia="ru-RU"/>
              </w:rPr>
              <w:t xml:space="preserve"> </w:t>
            </w:r>
            <w:r w:rsidRPr="00D74887">
              <w:rPr>
                <w:rFonts w:ascii="Times New Roman" w:eastAsia="Arial" w:hAnsi="Times New Roman"/>
                <w:color w:val="000000"/>
                <w:sz w:val="23"/>
                <w:szCs w:val="23"/>
                <w:lang w:eastAsia="ru-RU"/>
              </w:rPr>
              <w:t>:</w:t>
            </w:r>
            <w:proofErr w:type="gramEnd"/>
            <w:r w:rsidRPr="00D74887">
              <w:rPr>
                <w:rFonts w:ascii="Times New Roman" w:eastAsia="Arial" w:hAnsi="Times New Roman"/>
                <w:color w:val="000000"/>
                <w:sz w:val="23"/>
                <w:szCs w:val="23"/>
                <w:lang w:eastAsia="ru-RU"/>
              </w:rPr>
              <w:t xml:space="preserve"> від світло-зеленого до жовтого.</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b/>
                <w:color w:val="000000"/>
                <w:sz w:val="23"/>
                <w:szCs w:val="23"/>
                <w:lang w:eastAsia="ru-RU"/>
              </w:rPr>
              <w:t>З</w:t>
            </w:r>
            <w:r w:rsidRPr="00D74887">
              <w:rPr>
                <w:rFonts w:ascii="Times New Roman" w:eastAsia="Arial" w:hAnsi="Times New Roman"/>
                <w:color w:val="000000"/>
                <w:sz w:val="23"/>
                <w:szCs w:val="23"/>
                <w:lang w:eastAsia="ru-RU"/>
              </w:rPr>
              <w:t>рілість: плоди зріл</w:t>
            </w:r>
            <w:r w:rsidRPr="00D74887">
              <w:rPr>
                <w:rFonts w:ascii="Times New Roman" w:eastAsia="Arial" w:hAnsi="Times New Roman"/>
                <w:color w:val="000000"/>
                <w:sz w:val="23"/>
                <w:szCs w:val="23"/>
                <w:lang w:val="uk-UA" w:eastAsia="ru-RU"/>
              </w:rPr>
              <w:t>і</w:t>
            </w:r>
            <w:r w:rsidRPr="00D74887">
              <w:rPr>
                <w:rFonts w:ascii="Times New Roman" w:eastAsia="Arial" w:hAnsi="Times New Roman"/>
                <w:color w:val="000000"/>
                <w:sz w:val="23"/>
                <w:szCs w:val="23"/>
                <w:lang w:eastAsia="ru-RU"/>
              </w:rPr>
              <w:t>, однорідні по стиглості.</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 xml:space="preserve">Смак і запах: властивий свіжому </w:t>
            </w:r>
            <w:proofErr w:type="gramStart"/>
            <w:r w:rsidRPr="00D74887">
              <w:rPr>
                <w:rFonts w:ascii="Times New Roman" w:eastAsia="Arial" w:hAnsi="Times New Roman"/>
                <w:color w:val="000000"/>
                <w:sz w:val="23"/>
                <w:szCs w:val="23"/>
                <w:lang w:eastAsia="ru-RU"/>
              </w:rPr>
              <w:t>лимону,  без</w:t>
            </w:r>
            <w:proofErr w:type="gramEnd"/>
            <w:r w:rsidRPr="00D74887">
              <w:rPr>
                <w:rFonts w:ascii="Times New Roman" w:eastAsia="Arial" w:hAnsi="Times New Roman"/>
                <w:color w:val="000000"/>
                <w:sz w:val="23"/>
                <w:szCs w:val="23"/>
                <w:lang w:eastAsia="ru-RU"/>
              </w:rPr>
              <w:t xml:space="preserve"> стороннього запаху  і присмаку.</w:t>
            </w:r>
          </w:p>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eastAsia="ru-RU"/>
              </w:rPr>
              <w:t>Розмір плодів: середній</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lastRenderedPageBreak/>
              <w:t xml:space="preserve">Товар повинен бути розфасований та упакований таким способом, який дозволяє забезпечити його збереження під </w:t>
            </w:r>
            <w:r w:rsidRPr="00D74887">
              <w:rPr>
                <w:rFonts w:ascii="Times New Roman" w:eastAsia="Arial" w:hAnsi="Times New Roman"/>
                <w:color w:val="000000"/>
                <w:sz w:val="23"/>
                <w:szCs w:val="23"/>
                <w:lang w:val="uk-UA" w:eastAsia="ru-RU"/>
              </w:rPr>
              <w:lastRenderedPageBreak/>
              <w:t>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lastRenderedPageBreak/>
              <w:t>10</w:t>
            </w:r>
            <w:r w:rsidR="00D74887" w:rsidRPr="00D74887">
              <w:rPr>
                <w:rFonts w:ascii="Times New Roman" w:eastAsia="Arial" w:hAnsi="Times New Roman"/>
                <w:color w:val="000000"/>
                <w:sz w:val="23"/>
                <w:szCs w:val="23"/>
                <w:lang w:val="uk-UA" w:eastAsia="ru-RU"/>
              </w:rPr>
              <w:t>0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Банани</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b/>
                <w:color w:val="000000"/>
                <w:sz w:val="23"/>
                <w:szCs w:val="23"/>
                <w:lang w:val="uk-UA" w:eastAsia="ru-RU"/>
              </w:rPr>
            </w:pPr>
            <w:r w:rsidRPr="00D74887">
              <w:rPr>
                <w:rFonts w:ascii="Times New Roman" w:eastAsia="Arial" w:hAnsi="Times New Roman"/>
                <w:color w:val="000000"/>
                <w:sz w:val="23"/>
                <w:szCs w:val="23"/>
                <w:lang w:eastAsia="ru-RU"/>
              </w:rPr>
              <w:t xml:space="preserve">Зовнішній вигляд – плоди однорідні помологічного сорту. Плоди чисті, свіжі, цілі, здорові, розвинуті, непотворні, добре виражені ребристі бокові грані. Смак та запах – специфічний запах спілих бананів, смак солодкий, без стороннього присмаку та запаху.Зрілість – плоди споживчої ступені зрілості з зеленувато-жовтим, жовтим кольором шкір але не перезрілі, щільні, округлі, м’якуш кремова. </w:t>
            </w:r>
            <w:r w:rsidRPr="00D74887">
              <w:rPr>
                <w:rFonts w:ascii="Times New Roman" w:eastAsia="Arial" w:hAnsi="Times New Roman"/>
                <w:b/>
                <w:i/>
                <w:color w:val="000000"/>
                <w:sz w:val="23"/>
                <w:szCs w:val="23"/>
                <w:lang w:eastAsia="ru-RU"/>
              </w:rPr>
              <w:t>Не допускається</w:t>
            </w:r>
            <w:r w:rsidRPr="00D74887">
              <w:rPr>
                <w:rFonts w:ascii="Times New Roman" w:eastAsia="Arial" w:hAnsi="Times New Roman"/>
                <w:color w:val="000000"/>
                <w:sz w:val="23"/>
                <w:szCs w:val="23"/>
                <w:lang w:eastAsia="ru-RU"/>
              </w:rPr>
              <w:t xml:space="preserve">: вміст плодів поломаних, з надривом шкірки у плодоніжки, глибокими порізами, сильними натисками, тріщинами шкірки і порушеним м’якушем, вражених антракнозом, фузаріозом, гнилих, запарених, підморожених, розчавлених, з сильними пошкодженнями сільськогосподарськими шкідниками, перезрілих з темно-коричневим, чорним або плямистим забарвленням шкірки, чорна серцевина, загнивання кінчика плоду або шийки плоду, дуже м’який плід, погано сформований </w:t>
            </w:r>
            <w:proofErr w:type="gramStart"/>
            <w:r w:rsidRPr="00D74887">
              <w:rPr>
                <w:rFonts w:ascii="Times New Roman" w:eastAsia="Arial" w:hAnsi="Times New Roman"/>
                <w:color w:val="000000"/>
                <w:sz w:val="23"/>
                <w:szCs w:val="23"/>
                <w:lang w:eastAsia="ru-RU"/>
              </w:rPr>
              <w:t>плід .</w:t>
            </w:r>
            <w:proofErr w:type="gramEnd"/>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10</w:t>
            </w:r>
            <w:r w:rsidR="00D74887" w:rsidRPr="00D74887">
              <w:rPr>
                <w:rFonts w:ascii="Times New Roman" w:eastAsia="Arial" w:hAnsi="Times New Roman"/>
                <w:color w:val="000000"/>
                <w:sz w:val="23"/>
                <w:szCs w:val="23"/>
                <w:lang w:val="uk-UA" w:eastAsia="ru-RU"/>
              </w:rPr>
              <w:t>00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Яблука</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eastAsia="ru-RU"/>
              </w:rPr>
              <w:t xml:space="preserve">Плоди мають бути солодкі, кисло-солодкі на смак.  Вирощені в природних умовах, без перевищеного вмісту хімічних речовин. </w:t>
            </w:r>
            <w:proofErr w:type="gramStart"/>
            <w:r w:rsidRPr="00D74887">
              <w:rPr>
                <w:rFonts w:ascii="Times New Roman" w:eastAsia="Arial" w:hAnsi="Times New Roman"/>
                <w:color w:val="000000"/>
                <w:sz w:val="23"/>
                <w:szCs w:val="23"/>
                <w:lang w:eastAsia="ru-RU"/>
              </w:rPr>
              <w:t>Достатньої  зрілості</w:t>
            </w:r>
            <w:proofErr w:type="gramEnd"/>
            <w:r w:rsidRPr="00D74887">
              <w:rPr>
                <w:rFonts w:ascii="Times New Roman" w:eastAsia="Arial" w:hAnsi="Times New Roman"/>
                <w:color w:val="000000"/>
                <w:sz w:val="23"/>
                <w:szCs w:val="23"/>
                <w:lang w:eastAsia="ru-RU"/>
              </w:rPr>
              <w:t>, без ознак гнилі, механічного пошкодження та пошкодження шкідниками. Колір відповідного виду, без плям. Розмір по найбільшому поперечному діаметрі в межах 60-65 мм.</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E14F5F"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15</w:t>
            </w:r>
            <w:r w:rsidR="00D74887" w:rsidRPr="00D74887">
              <w:rPr>
                <w:rFonts w:ascii="Times New Roman" w:eastAsia="Arial" w:hAnsi="Times New Roman"/>
                <w:color w:val="000000"/>
                <w:sz w:val="23"/>
                <w:szCs w:val="23"/>
                <w:lang w:val="uk-UA" w:eastAsia="ru-RU"/>
              </w:rPr>
              <w:t>00 кг</w:t>
            </w:r>
          </w:p>
        </w:tc>
      </w:tr>
      <w:tr w:rsidR="00D74887" w:rsidRPr="00D74887" w:rsidTr="003730E0">
        <w:trPr>
          <w:trHeight w:val="711"/>
        </w:trPr>
        <w:tc>
          <w:tcPr>
            <w:tcW w:w="828" w:type="dxa"/>
          </w:tcPr>
          <w:p w:rsidR="00D74887" w:rsidRPr="00D74887" w:rsidRDefault="00D74887" w:rsidP="00D74887">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Груші</w:t>
            </w:r>
          </w:p>
        </w:tc>
        <w:tc>
          <w:tcPr>
            <w:tcW w:w="34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eastAsia="ru-RU"/>
              </w:rPr>
            </w:pPr>
            <w:r w:rsidRPr="00D74887">
              <w:rPr>
                <w:rFonts w:ascii="Times New Roman" w:eastAsia="Arial" w:hAnsi="Times New Roman"/>
                <w:color w:val="000000"/>
                <w:sz w:val="23"/>
                <w:szCs w:val="23"/>
                <w:lang w:eastAsia="ru-RU"/>
              </w:rPr>
              <w:t xml:space="preserve">Плоди мають бути солодкі, кисло-солодкі на смак.  Вирощені в природних умовах, без перевищеного вмісту хімічних речовин. </w:t>
            </w:r>
            <w:proofErr w:type="gramStart"/>
            <w:r w:rsidRPr="00D74887">
              <w:rPr>
                <w:rFonts w:ascii="Times New Roman" w:eastAsia="Arial" w:hAnsi="Times New Roman"/>
                <w:color w:val="000000"/>
                <w:sz w:val="23"/>
                <w:szCs w:val="23"/>
                <w:lang w:eastAsia="ru-RU"/>
              </w:rPr>
              <w:t>Достатньої  зрілості</w:t>
            </w:r>
            <w:proofErr w:type="gramEnd"/>
            <w:r w:rsidRPr="00D74887">
              <w:rPr>
                <w:rFonts w:ascii="Times New Roman" w:eastAsia="Arial" w:hAnsi="Times New Roman"/>
                <w:color w:val="000000"/>
                <w:sz w:val="23"/>
                <w:szCs w:val="23"/>
                <w:lang w:eastAsia="ru-RU"/>
              </w:rPr>
              <w:t>, без ознак гнилі, механічного пошкодження та пошкодження шкідниками. Колір відповідного виду, без плям.</w:t>
            </w:r>
          </w:p>
        </w:tc>
        <w:tc>
          <w:tcPr>
            <w:tcW w:w="2520" w:type="dxa"/>
          </w:tcPr>
          <w:p w:rsidR="00D74887" w:rsidRPr="00D74887" w:rsidRDefault="00D74887" w:rsidP="00D74887">
            <w:pPr>
              <w:widowControl w:val="0"/>
              <w:autoSpaceDE w:val="0"/>
              <w:autoSpaceDN w:val="0"/>
              <w:adjustRightInd w:val="0"/>
              <w:spacing w:after="0" w:line="276" w:lineRule="auto"/>
              <w:ind w:firstLine="168"/>
              <w:jc w:val="both"/>
              <w:rPr>
                <w:rFonts w:ascii="Times New Roman" w:eastAsia="Arial" w:hAnsi="Times New Roman"/>
                <w:color w:val="000000"/>
                <w:sz w:val="23"/>
                <w:szCs w:val="23"/>
                <w:lang w:val="uk-UA" w:eastAsia="ru-RU"/>
              </w:rPr>
            </w:pPr>
          </w:p>
        </w:tc>
        <w:tc>
          <w:tcPr>
            <w:tcW w:w="1980" w:type="dxa"/>
          </w:tcPr>
          <w:p w:rsidR="00D74887" w:rsidRPr="00D74887" w:rsidRDefault="00D74887" w:rsidP="000D0C91">
            <w:pPr>
              <w:widowControl w:val="0"/>
              <w:autoSpaceDE w:val="0"/>
              <w:autoSpaceDN w:val="0"/>
              <w:adjustRightInd w:val="0"/>
              <w:spacing w:after="0" w:line="276" w:lineRule="auto"/>
              <w:ind w:firstLine="168"/>
              <w:jc w:val="center"/>
              <w:rPr>
                <w:rFonts w:ascii="Times New Roman" w:eastAsia="Arial" w:hAnsi="Times New Roman"/>
                <w:color w:val="000000"/>
                <w:sz w:val="23"/>
                <w:szCs w:val="23"/>
                <w:lang w:val="uk-UA" w:eastAsia="ru-RU"/>
              </w:rPr>
            </w:pPr>
            <w:r w:rsidRPr="00D74887">
              <w:rPr>
                <w:rFonts w:ascii="Times New Roman" w:eastAsia="Arial" w:hAnsi="Times New Roman"/>
                <w:color w:val="000000"/>
                <w:sz w:val="23"/>
                <w:szCs w:val="23"/>
                <w:lang w:val="uk-UA" w:eastAsia="ru-RU"/>
              </w:rPr>
              <w:t>200 кг</w:t>
            </w:r>
          </w:p>
        </w:tc>
      </w:tr>
      <w:tr w:rsidR="000D0C91" w:rsidRPr="00D74887" w:rsidTr="003730E0">
        <w:trPr>
          <w:trHeight w:val="711"/>
        </w:trPr>
        <w:tc>
          <w:tcPr>
            <w:tcW w:w="828" w:type="dxa"/>
          </w:tcPr>
          <w:p w:rsidR="000D0C91" w:rsidRPr="00D74887" w:rsidRDefault="000D0C91" w:rsidP="000D0C91">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0D0C91" w:rsidRPr="000D0C91" w:rsidRDefault="000D0C91" w:rsidP="000D0C91">
            <w:pPr>
              <w:spacing w:line="276" w:lineRule="auto"/>
              <w:rPr>
                <w:rFonts w:ascii="Times New Roman" w:eastAsia="Arial" w:hAnsi="Times New Roman" w:cs="Arial"/>
                <w:color w:val="000000"/>
                <w:sz w:val="23"/>
                <w:szCs w:val="23"/>
                <w:lang w:val="uk-UA"/>
              </w:rPr>
            </w:pPr>
            <w:r w:rsidRPr="000D0C91">
              <w:rPr>
                <w:rFonts w:ascii="Times New Roman" w:eastAsia="Arial" w:hAnsi="Times New Roman" w:cs="Arial"/>
                <w:color w:val="000000"/>
                <w:sz w:val="23"/>
                <w:szCs w:val="23"/>
                <w:lang w:val="uk-UA"/>
              </w:rPr>
              <w:t>Апельсини</w:t>
            </w:r>
          </w:p>
        </w:tc>
        <w:tc>
          <w:tcPr>
            <w:tcW w:w="3420" w:type="dxa"/>
          </w:tcPr>
          <w:p w:rsidR="000D0C91" w:rsidRPr="000D0C91" w:rsidRDefault="000D0C91" w:rsidP="000D0C91">
            <w:pPr>
              <w:jc w:val="both"/>
              <w:rPr>
                <w:rFonts w:ascii="Times New Roman" w:hAnsi="Times New Roman"/>
                <w:color w:val="000000"/>
                <w:sz w:val="23"/>
                <w:szCs w:val="23"/>
              </w:rPr>
            </w:pPr>
            <w:r w:rsidRPr="000D0C91">
              <w:rPr>
                <w:rFonts w:ascii="Times New Roman" w:hAnsi="Times New Roman"/>
                <w:color w:val="000000"/>
                <w:sz w:val="23"/>
                <w:szCs w:val="23"/>
              </w:rPr>
              <w:t>Вирощені в природних умовах.</w:t>
            </w:r>
          </w:p>
          <w:p w:rsidR="000D0C91" w:rsidRPr="000D0C91" w:rsidRDefault="000D0C91" w:rsidP="000D0C91">
            <w:pPr>
              <w:jc w:val="both"/>
              <w:rPr>
                <w:rFonts w:ascii="Times New Roman" w:hAnsi="Times New Roman"/>
                <w:bCs/>
                <w:color w:val="000000"/>
                <w:sz w:val="23"/>
                <w:szCs w:val="23"/>
              </w:rPr>
            </w:pPr>
            <w:r w:rsidRPr="000D0C91">
              <w:rPr>
                <w:rFonts w:ascii="Times New Roman" w:hAnsi="Times New Roman"/>
                <w:color w:val="000000"/>
                <w:sz w:val="23"/>
                <w:szCs w:val="23"/>
              </w:rPr>
              <w:t>Зовнішній вигляд</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плоди апельсина округлої форми, злегка сплюснуті до верху або овальної форми, з шкірою помаранчевого кольору. М’якоть плода забарвлена у помаранчево-жовтого кольору. Плоди апельсинів повинні бути свіжі, чисті, без механічних пошкоджень, шкідниками, хворобами. </w:t>
            </w:r>
          </w:p>
          <w:p w:rsidR="000D0C91" w:rsidRPr="000D0C91" w:rsidRDefault="000D0C91" w:rsidP="000D0C91">
            <w:pPr>
              <w:jc w:val="both"/>
              <w:rPr>
                <w:rFonts w:ascii="Times New Roman" w:hAnsi="Times New Roman"/>
                <w:b/>
                <w:color w:val="000000"/>
                <w:sz w:val="23"/>
                <w:szCs w:val="23"/>
              </w:rPr>
            </w:pPr>
            <w:r w:rsidRPr="000D0C91">
              <w:rPr>
                <w:rFonts w:ascii="Times New Roman" w:hAnsi="Times New Roman"/>
                <w:color w:val="000000"/>
                <w:sz w:val="23"/>
                <w:szCs w:val="23"/>
              </w:rPr>
              <w:t>Стиглість</w:t>
            </w:r>
            <w:r w:rsidRPr="000D0C91">
              <w:rPr>
                <w:rFonts w:ascii="Times New Roman" w:hAnsi="Times New Roman"/>
                <w:b/>
                <w:color w:val="000000"/>
                <w:sz w:val="23"/>
                <w:szCs w:val="23"/>
              </w:rPr>
              <w:t xml:space="preserve">: </w:t>
            </w:r>
            <w:r w:rsidRPr="000D0C91">
              <w:rPr>
                <w:rFonts w:ascii="Times New Roman" w:hAnsi="Times New Roman"/>
                <w:color w:val="000000"/>
                <w:sz w:val="23"/>
                <w:szCs w:val="23"/>
              </w:rPr>
              <w:t>плоди зрілі,</w:t>
            </w:r>
            <w:r w:rsidRPr="000D0C91">
              <w:rPr>
                <w:rFonts w:ascii="Times New Roman" w:hAnsi="Times New Roman"/>
                <w:b/>
                <w:color w:val="000000"/>
                <w:sz w:val="23"/>
                <w:szCs w:val="23"/>
              </w:rPr>
              <w:t xml:space="preserve"> </w:t>
            </w:r>
            <w:r w:rsidRPr="000D0C91">
              <w:rPr>
                <w:rFonts w:ascii="Times New Roman" w:hAnsi="Times New Roman"/>
                <w:color w:val="000000"/>
                <w:sz w:val="23"/>
                <w:szCs w:val="23"/>
              </w:rPr>
              <w:t xml:space="preserve">однорідні за ступенем зрілості. </w:t>
            </w:r>
          </w:p>
          <w:p w:rsidR="000D0C91" w:rsidRPr="000D0C91" w:rsidRDefault="000D0C91" w:rsidP="000D0C91">
            <w:pPr>
              <w:jc w:val="both"/>
              <w:rPr>
                <w:rFonts w:ascii="Times New Roman" w:hAnsi="Times New Roman"/>
                <w:bCs/>
                <w:color w:val="000000"/>
                <w:sz w:val="23"/>
                <w:szCs w:val="23"/>
              </w:rPr>
            </w:pPr>
            <w:r w:rsidRPr="000D0C91">
              <w:rPr>
                <w:rFonts w:ascii="Times New Roman" w:hAnsi="Times New Roman"/>
                <w:color w:val="000000"/>
                <w:sz w:val="23"/>
                <w:szCs w:val="23"/>
              </w:rPr>
              <w:t>Смак і запах</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властивий свіжому апельсину без стороннього запаху і присмаку.</w:t>
            </w:r>
          </w:p>
          <w:p w:rsidR="000D0C91" w:rsidRPr="000D0C91" w:rsidRDefault="000D0C91" w:rsidP="000D0C91">
            <w:pPr>
              <w:spacing w:line="276" w:lineRule="auto"/>
              <w:jc w:val="both"/>
              <w:rPr>
                <w:rFonts w:ascii="Times New Roman" w:hAnsi="Times New Roman"/>
                <w:sz w:val="23"/>
                <w:szCs w:val="23"/>
                <w:lang w:val="uk-UA"/>
              </w:rPr>
            </w:pPr>
            <w:r w:rsidRPr="000D0C91">
              <w:rPr>
                <w:rFonts w:ascii="Times New Roman" w:hAnsi="Times New Roman"/>
                <w:color w:val="000000"/>
                <w:sz w:val="23"/>
                <w:szCs w:val="23"/>
              </w:rPr>
              <w:t>Розмір плодів</w:t>
            </w:r>
            <w:r w:rsidRPr="000D0C91">
              <w:rPr>
                <w:rFonts w:ascii="Times New Roman" w:hAnsi="Times New Roman"/>
                <w:b/>
                <w:color w:val="000000"/>
                <w:sz w:val="23"/>
                <w:szCs w:val="23"/>
              </w:rPr>
              <w:t>:</w:t>
            </w:r>
            <w:r w:rsidRPr="000D0C91">
              <w:rPr>
                <w:rFonts w:ascii="Times New Roman" w:hAnsi="Times New Roman"/>
                <w:bCs/>
                <w:color w:val="000000"/>
                <w:sz w:val="23"/>
                <w:szCs w:val="23"/>
              </w:rPr>
              <w:t xml:space="preserve"> </w:t>
            </w:r>
            <w:proofErr w:type="gramStart"/>
            <w:r w:rsidRPr="000D0C91">
              <w:rPr>
                <w:rFonts w:ascii="Times New Roman" w:hAnsi="Times New Roman"/>
                <w:bCs/>
                <w:color w:val="000000"/>
                <w:sz w:val="23"/>
                <w:szCs w:val="23"/>
              </w:rPr>
              <w:t>середній,  розмір</w:t>
            </w:r>
            <w:proofErr w:type="gramEnd"/>
            <w:r w:rsidRPr="000D0C91">
              <w:rPr>
                <w:rFonts w:ascii="Times New Roman" w:hAnsi="Times New Roman"/>
                <w:bCs/>
                <w:color w:val="000000"/>
                <w:sz w:val="23"/>
                <w:szCs w:val="23"/>
              </w:rPr>
              <w:t xml:space="preserve"> по найбільшому поперечному діаметру – не менше 50мм.</w:t>
            </w:r>
          </w:p>
        </w:tc>
        <w:tc>
          <w:tcPr>
            <w:tcW w:w="2520" w:type="dxa"/>
          </w:tcPr>
          <w:p w:rsidR="000D0C91" w:rsidRPr="000D0C91" w:rsidRDefault="000D0C91" w:rsidP="000D0C91">
            <w:pPr>
              <w:spacing w:line="276" w:lineRule="auto"/>
              <w:jc w:val="both"/>
              <w:rPr>
                <w:rFonts w:ascii="Times New Roman" w:eastAsia="Arial" w:hAnsi="Times New Roman" w:cs="Arial"/>
                <w:color w:val="000000"/>
                <w:sz w:val="23"/>
                <w:szCs w:val="23"/>
                <w:lang w:val="uk-UA"/>
              </w:rPr>
            </w:pPr>
            <w:r w:rsidRPr="000D0C91">
              <w:rPr>
                <w:rStyle w:val="rvts0"/>
                <w:rFonts w:ascii="Times New Roman" w:hAnsi="Times New Roman"/>
                <w:sz w:val="23"/>
                <w:szCs w:val="23"/>
                <w:lang w:val="uk-UA"/>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tc>
        <w:tc>
          <w:tcPr>
            <w:tcW w:w="1980" w:type="dxa"/>
          </w:tcPr>
          <w:p w:rsidR="000D0C91" w:rsidRPr="000D0C91" w:rsidRDefault="000D0C91" w:rsidP="000D0C91">
            <w:pPr>
              <w:tabs>
                <w:tab w:val="left" w:pos="1050"/>
              </w:tabs>
              <w:spacing w:line="276" w:lineRule="auto"/>
              <w:jc w:val="center"/>
              <w:rPr>
                <w:rFonts w:ascii="Times New Roman" w:eastAsia="Arial" w:hAnsi="Times New Roman" w:cs="Arial"/>
                <w:color w:val="000000"/>
                <w:sz w:val="23"/>
                <w:szCs w:val="23"/>
                <w:lang w:val="uk-UA"/>
              </w:rPr>
            </w:pPr>
            <w:r>
              <w:rPr>
                <w:rFonts w:ascii="Times New Roman" w:eastAsia="Arial" w:hAnsi="Times New Roman" w:cs="Arial"/>
                <w:color w:val="000000"/>
                <w:sz w:val="23"/>
                <w:szCs w:val="23"/>
                <w:lang w:val="uk-UA"/>
              </w:rPr>
              <w:t>700</w:t>
            </w:r>
            <w:r w:rsidRPr="000D0C91">
              <w:rPr>
                <w:rFonts w:ascii="Times New Roman" w:eastAsia="Arial" w:hAnsi="Times New Roman" w:cs="Arial"/>
                <w:color w:val="000000"/>
                <w:sz w:val="23"/>
                <w:szCs w:val="23"/>
                <w:lang w:val="uk-UA"/>
              </w:rPr>
              <w:t xml:space="preserve"> кг</w:t>
            </w:r>
          </w:p>
        </w:tc>
      </w:tr>
      <w:tr w:rsidR="00F145EF" w:rsidRPr="003E521A" w:rsidTr="003730E0">
        <w:trPr>
          <w:trHeight w:val="711"/>
        </w:trPr>
        <w:tc>
          <w:tcPr>
            <w:tcW w:w="828" w:type="dxa"/>
          </w:tcPr>
          <w:p w:rsidR="00F145EF" w:rsidRPr="00D74887" w:rsidRDefault="00F145EF" w:rsidP="00F145EF">
            <w:pPr>
              <w:widowControl w:val="0"/>
              <w:numPr>
                <w:ilvl w:val="0"/>
                <w:numId w:val="43"/>
              </w:numPr>
              <w:tabs>
                <w:tab w:val="num" w:pos="720"/>
              </w:tabs>
              <w:autoSpaceDE w:val="0"/>
              <w:autoSpaceDN w:val="0"/>
              <w:adjustRightInd w:val="0"/>
              <w:spacing w:after="0" w:line="276" w:lineRule="auto"/>
              <w:jc w:val="both"/>
              <w:rPr>
                <w:rFonts w:ascii="Times New Roman" w:eastAsia="Arial" w:hAnsi="Times New Roman"/>
                <w:color w:val="000000"/>
                <w:sz w:val="23"/>
                <w:szCs w:val="23"/>
                <w:lang w:val="uk-UA" w:eastAsia="ru-RU"/>
              </w:rPr>
            </w:pPr>
          </w:p>
        </w:tc>
        <w:tc>
          <w:tcPr>
            <w:tcW w:w="1719" w:type="dxa"/>
          </w:tcPr>
          <w:p w:rsidR="00F145EF" w:rsidRPr="00F145EF" w:rsidRDefault="00F145EF" w:rsidP="00F145EF">
            <w:pPr>
              <w:spacing w:line="276" w:lineRule="auto"/>
              <w:rPr>
                <w:rFonts w:ascii="Times New Roman" w:eastAsia="Arial" w:hAnsi="Times New Roman" w:cs="Arial"/>
                <w:color w:val="000000"/>
                <w:sz w:val="23"/>
                <w:szCs w:val="23"/>
                <w:lang w:val="uk-UA"/>
              </w:rPr>
            </w:pPr>
            <w:r w:rsidRPr="00F145EF">
              <w:rPr>
                <w:rFonts w:ascii="Times New Roman" w:eastAsia="Arial" w:hAnsi="Times New Roman" w:cs="Arial"/>
                <w:color w:val="000000"/>
                <w:sz w:val="23"/>
                <w:szCs w:val="23"/>
                <w:lang w:val="uk-UA"/>
              </w:rPr>
              <w:t>Мандарини</w:t>
            </w:r>
          </w:p>
        </w:tc>
        <w:tc>
          <w:tcPr>
            <w:tcW w:w="3420" w:type="dxa"/>
          </w:tcPr>
          <w:p w:rsidR="00F145EF" w:rsidRPr="00F145EF" w:rsidRDefault="00F145EF" w:rsidP="00F145EF">
            <w:pPr>
              <w:spacing w:line="240" w:lineRule="atLeast"/>
              <w:jc w:val="both"/>
              <w:rPr>
                <w:rFonts w:ascii="Times New Roman" w:hAnsi="Times New Roman"/>
                <w:sz w:val="23"/>
                <w:szCs w:val="23"/>
              </w:rPr>
            </w:pPr>
            <w:r w:rsidRPr="00F145EF">
              <w:rPr>
                <w:rFonts w:ascii="Times New Roman" w:hAnsi="Times New Roman"/>
                <w:sz w:val="23"/>
                <w:szCs w:val="23"/>
                <w:lang w:val="uk-UA"/>
              </w:rPr>
              <w:t xml:space="preserve">Зовнішній вигляд – плоди свіжі, чисті, без механічних пошкоджень, без пошкодження шкідниками і хворобами, з рівною зрізаною біля основи плодоніжкою. </w:t>
            </w:r>
            <w:r w:rsidRPr="00F145EF">
              <w:rPr>
                <w:rFonts w:ascii="Times New Roman" w:hAnsi="Times New Roman"/>
                <w:sz w:val="23"/>
                <w:szCs w:val="23"/>
              </w:rPr>
              <w:t xml:space="preserve">Допускаються </w:t>
            </w:r>
            <w:r w:rsidRPr="00F145EF">
              <w:rPr>
                <w:rFonts w:ascii="Times New Roman" w:hAnsi="Times New Roman"/>
                <w:sz w:val="23"/>
                <w:szCs w:val="23"/>
              </w:rPr>
              <w:lastRenderedPageBreak/>
              <w:t>плоди з відпалою, але не вирваною плодоніжкою. Запах і смак – властивій свіжим мандаринам, без стороннього запаху і присмаку. Колір – від світло-помаранчевого до помаранчевого. Допускаються плоди з прозеленню загальною площею не більше ѕ поверхні плоду. Розмір плоду по найбільшому поперечному діаметру, мм, не менше – 38.</w:t>
            </w:r>
          </w:p>
          <w:p w:rsidR="00F145EF" w:rsidRPr="00F145EF" w:rsidRDefault="00F145EF" w:rsidP="00F145EF">
            <w:pPr>
              <w:spacing w:line="276" w:lineRule="auto"/>
              <w:jc w:val="both"/>
              <w:rPr>
                <w:rFonts w:ascii="Times New Roman" w:hAnsi="Times New Roman"/>
                <w:sz w:val="23"/>
                <w:szCs w:val="23"/>
                <w:lang w:val="uk-UA"/>
              </w:rPr>
            </w:pPr>
            <w:r w:rsidRPr="00F145EF">
              <w:rPr>
                <w:rFonts w:ascii="Times New Roman" w:hAnsi="Times New Roman"/>
                <w:sz w:val="23"/>
                <w:szCs w:val="23"/>
              </w:rPr>
              <w:t xml:space="preserve">Плоди зелені, підморожені і гнилі – </w:t>
            </w:r>
            <w:r w:rsidRPr="00F145EF">
              <w:rPr>
                <w:rFonts w:ascii="Times New Roman" w:hAnsi="Times New Roman"/>
                <w:b/>
                <w:i/>
                <w:sz w:val="23"/>
                <w:szCs w:val="23"/>
              </w:rPr>
              <w:t>не допускаються</w:t>
            </w:r>
          </w:p>
        </w:tc>
        <w:tc>
          <w:tcPr>
            <w:tcW w:w="2520" w:type="dxa"/>
          </w:tcPr>
          <w:p w:rsidR="00F145EF" w:rsidRPr="00F145EF" w:rsidRDefault="00F145EF" w:rsidP="00F145EF">
            <w:pPr>
              <w:spacing w:line="276" w:lineRule="auto"/>
              <w:jc w:val="both"/>
              <w:rPr>
                <w:rFonts w:ascii="Times New Roman" w:eastAsia="Arial" w:hAnsi="Times New Roman" w:cs="Arial"/>
                <w:color w:val="000000"/>
                <w:sz w:val="23"/>
                <w:szCs w:val="23"/>
                <w:lang w:val="uk-UA"/>
              </w:rPr>
            </w:pPr>
            <w:r w:rsidRPr="00F145EF">
              <w:rPr>
                <w:rStyle w:val="rvts0"/>
                <w:rFonts w:ascii="Times New Roman" w:hAnsi="Times New Roman"/>
                <w:sz w:val="23"/>
                <w:szCs w:val="23"/>
                <w:lang w:val="uk-UA"/>
              </w:rPr>
              <w:lastRenderedPageBreak/>
              <w:t xml:space="preserve">Товар повинен бути розфасований та упакований таким способом, який дозволяє забезпечити його збереження під </w:t>
            </w:r>
            <w:r w:rsidRPr="00F145EF">
              <w:rPr>
                <w:rStyle w:val="rvts0"/>
                <w:rFonts w:ascii="Times New Roman" w:hAnsi="Times New Roman"/>
                <w:sz w:val="23"/>
                <w:szCs w:val="23"/>
                <w:lang w:val="uk-UA"/>
              </w:rPr>
              <w:lastRenderedPageBreak/>
              <w:t>час транспортування та зберігання, і відповідати усім вимогам, щодо пакування даного виду продукту</w:t>
            </w:r>
          </w:p>
        </w:tc>
        <w:tc>
          <w:tcPr>
            <w:tcW w:w="1980" w:type="dxa"/>
          </w:tcPr>
          <w:p w:rsidR="00F145EF" w:rsidRPr="00CF3013" w:rsidRDefault="00F145EF" w:rsidP="00CF3013">
            <w:pPr>
              <w:pStyle w:val="a4"/>
              <w:numPr>
                <w:ilvl w:val="0"/>
                <w:numId w:val="47"/>
              </w:numPr>
              <w:tabs>
                <w:tab w:val="left" w:pos="1050"/>
              </w:tabs>
              <w:spacing w:line="276" w:lineRule="auto"/>
              <w:jc w:val="center"/>
              <w:rPr>
                <w:rFonts w:ascii="Times New Roman" w:eastAsia="Arial" w:hAnsi="Times New Roman" w:cs="Arial"/>
                <w:color w:val="000000"/>
                <w:sz w:val="23"/>
                <w:szCs w:val="23"/>
                <w:lang w:val="uk-UA"/>
              </w:rPr>
            </w:pPr>
          </w:p>
        </w:tc>
      </w:tr>
    </w:tbl>
    <w:p w:rsidR="00564597" w:rsidRDefault="00886781"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r w:rsidRPr="00886781">
        <w:rPr>
          <w:rFonts w:ascii="Times New Roman" w:eastAsia="Times New Roman" w:hAnsi="Times New Roman"/>
          <w:i/>
          <w:iCs/>
          <w:sz w:val="24"/>
          <w:szCs w:val="24"/>
          <w:lang w:val="uk-UA" w:eastAsia="ru-RU"/>
        </w:rPr>
        <w:lastRenderedPageBreak/>
        <w:br w:type="page"/>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CF3013" w:rsidRPr="00CF3013">
        <w:rPr>
          <w:rFonts w:ascii="Times New Roman" w:eastAsia="Arial" w:hAnsi="Times New Roman" w:cs="Arial"/>
          <w:color w:val="000000"/>
          <w:sz w:val="23"/>
          <w:szCs w:val="23"/>
          <w:lang w:eastAsia="ru-RU"/>
        </w:rPr>
        <w:t>ки повинен становити не менше 9</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F145EF" w:rsidRDefault="00F145EF" w:rsidP="00F145EF">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F145EF"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У разі виявлення </w:t>
      </w:r>
      <w:proofErr w:type="gramStart"/>
      <w:r w:rsidRPr="00CF3013">
        <w:rPr>
          <w:rFonts w:ascii="Times New Roman" w:eastAsia="Arial" w:hAnsi="Times New Roman" w:cs="Arial"/>
          <w:color w:val="000000"/>
          <w:sz w:val="23"/>
          <w:szCs w:val="23"/>
          <w:highlight w:val="white"/>
          <w:lang w:eastAsia="ru-RU"/>
        </w:rPr>
        <w:t>неякісного  товару</w:t>
      </w:r>
      <w:proofErr w:type="gramEnd"/>
      <w:r w:rsidRPr="00CF3013">
        <w:rPr>
          <w:rFonts w:ascii="Times New Roman" w:eastAsia="Arial" w:hAnsi="Times New Roman" w:cs="Arial"/>
          <w:color w:val="000000"/>
          <w:sz w:val="23"/>
          <w:szCs w:val="23"/>
          <w:highlight w:val="white"/>
          <w:lang w:eastAsia="ru-RU"/>
        </w:rPr>
        <w:t xml:space="preserve">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F145EF" w:rsidRPr="00CF3013" w:rsidRDefault="00F145EF" w:rsidP="00CF3013">
      <w:pPr>
        <w:pStyle w:val="a4"/>
        <w:numPr>
          <w:ilvl w:val="0"/>
          <w:numId w:val="49"/>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w:t>
      </w:r>
      <w:r w:rsidRPr="00CF3013">
        <w:rPr>
          <w:rFonts w:ascii="Times New Roman" w:eastAsia="Arial" w:hAnsi="Times New Roman" w:cs="Arial"/>
          <w:color w:val="000000"/>
          <w:sz w:val="23"/>
          <w:szCs w:val="23"/>
          <w:highlight w:val="white"/>
          <w:lang w:eastAsia="ru-RU"/>
        </w:rPr>
        <w:lastRenderedPageBreak/>
        <w:t>Учаснику будь-яким зручним для Замовника способом (поштою, електронною поштою, особисто, факсом, в телефонному режимі тощо</w:t>
      </w:r>
      <w:proofErr w:type="gramStart"/>
      <w:r w:rsidRPr="00CF3013">
        <w:rPr>
          <w:rFonts w:ascii="Times New Roman" w:eastAsia="Arial" w:hAnsi="Times New Roman" w:cs="Arial"/>
          <w:color w:val="000000"/>
          <w:sz w:val="23"/>
          <w:szCs w:val="23"/>
          <w:highlight w:val="white"/>
          <w:lang w:eastAsia="ru-RU"/>
        </w:rPr>
        <w:t>) ,</w:t>
      </w:r>
      <w:proofErr w:type="gramEnd"/>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F145EF" w:rsidRPr="00F145EF" w:rsidRDefault="00F145EF" w:rsidP="00F145EF">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F145EF" w:rsidRPr="00F145EF" w:rsidRDefault="00F145EF" w:rsidP="00F145EF">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F145EF" w:rsidRP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11" w:name="n659"/>
      <w:bookmarkEnd w:id="11"/>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F145EF" w:rsidRDefault="00F145EF" w:rsidP="00F145EF">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F145EF" w:rsidRPr="00F145EF" w:rsidRDefault="00F145EF" w:rsidP="00F145EF">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F145EF" w:rsidRPr="00F145EF" w:rsidRDefault="00F145EF" w:rsidP="00F145EF">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F145EF" w:rsidRDefault="00F145EF" w:rsidP="00F145EF">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F145EF" w:rsidRPr="00F145EF" w:rsidRDefault="00F145EF" w:rsidP="00F145EF">
      <w:pPr>
        <w:tabs>
          <w:tab w:val="left" w:pos="-1418"/>
        </w:tabs>
        <w:spacing w:after="0" w:line="276" w:lineRule="auto"/>
        <w:jc w:val="both"/>
        <w:rPr>
          <w:rFonts w:ascii="Times New Roman" w:eastAsia="Times New Roman" w:hAnsi="Times New Roman"/>
          <w:color w:val="000000"/>
          <w:sz w:val="23"/>
          <w:szCs w:val="23"/>
          <w:lang w:val="uk-UA" w:eastAsia="ru-RU"/>
        </w:rPr>
      </w:pPr>
    </w:p>
    <w:p w:rsidR="00F145EF" w:rsidRPr="00F145EF" w:rsidRDefault="00F145EF" w:rsidP="00F145EF">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№3   м.Жашків вул.Заводська,12</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№4  м.Жашків вул.Захисників України,15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bCs/>
          <w:sz w:val="24"/>
          <w:szCs w:val="24"/>
          <w:lang w:val="uk-UA" w:eastAsia="ru-RU"/>
        </w:rPr>
        <w:t>ЗДО №5  м.Жашків вул.Лікарняна,5</w:t>
      </w:r>
    </w:p>
    <w:p w:rsidR="00F145EF" w:rsidRPr="00F145EF" w:rsidRDefault="00F145EF" w:rsidP="00F145EF">
      <w:pPr>
        <w:numPr>
          <w:ilvl w:val="0"/>
          <w:numId w:val="45"/>
        </w:numPr>
        <w:spacing w:beforeAutospacing="1" w:after="0" w:afterAutospacing="1" w:line="240" w:lineRule="auto"/>
        <w:ind w:left="501"/>
        <w:rPr>
          <w:rFonts w:ascii="Times New Roman" w:eastAsia="Times New Roman" w:hAnsi="Times New Roman"/>
          <w:bCs/>
          <w:sz w:val="24"/>
          <w:szCs w:val="24"/>
          <w:lang w:val="uk-UA" w:eastAsia="ru-RU"/>
        </w:rPr>
      </w:pPr>
      <w:r w:rsidRPr="00F145EF">
        <w:rPr>
          <w:rFonts w:ascii="Times New Roman" w:eastAsia="Times New Roman" w:hAnsi="Times New Roman"/>
          <w:sz w:val="24"/>
          <w:szCs w:val="24"/>
          <w:lang w:val="uk-UA" w:eastAsia="ru-RU"/>
        </w:rPr>
        <w:t>Соколівський  ЗДО с.Соколівка вул.Пасічна,2а</w:t>
      </w:r>
    </w:p>
    <w:p w:rsidR="00F145EF"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CF3013" w:rsidRDefault="00CF3013" w:rsidP="00F145EF">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міської ради, надалі «Замовник», ) в особі начальника відділу освіти Рябоконь Людмили Григорівни,</w:t>
      </w:r>
      <w:r>
        <w:rPr>
          <w:rFonts w:ascii="Times New Roman" w:eastAsia="Arial" w:hAnsi="Times New Roman"/>
          <w:color w:val="000000"/>
          <w:sz w:val="24"/>
          <w:szCs w:val="24"/>
          <w:lang w:val="uk-UA" w:eastAsia="ru-RU"/>
        </w:rPr>
        <w:t xml:space="preserve"> що діє на підставі  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F51254" w:rsidRPr="00F51254" w:rsidRDefault="00F51254" w:rsidP="00F51254">
      <w:pPr>
        <w:suppressAutoHyphens/>
        <w:spacing w:after="0" w:line="240" w:lineRule="auto"/>
        <w:ind w:left="-426" w:right="282" w:firstLine="425"/>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sidR="009E5AD7">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F51254" w:rsidRPr="00F51254" w:rsidRDefault="00F51254" w:rsidP="00F51254">
      <w:pPr>
        <w:suppressAutoHyphens/>
        <w:spacing w:after="0" w:line="240" w:lineRule="auto"/>
        <w:ind w:left="-426"/>
        <w:rPr>
          <w:rFonts w:ascii="Times New Roman" w:eastAsia="Times New Roman" w:hAnsi="Times New Roman"/>
          <w:sz w:val="24"/>
          <w:szCs w:val="24"/>
          <w:lang w:eastAsia="ar-SA"/>
        </w:rPr>
      </w:pPr>
      <w:r w:rsidRPr="00F51254">
        <w:rPr>
          <w:rFonts w:ascii="Times New Roman" w:eastAsia="Times New Roman" w:hAnsi="Times New Roman"/>
          <w:sz w:val="24"/>
          <w:szCs w:val="24"/>
          <w:lang w:eastAsia="ar-SA"/>
        </w:rPr>
        <w:t xml:space="preserve">      </w:t>
      </w:r>
      <w:r w:rsidRPr="00F51254">
        <w:rPr>
          <w:rFonts w:ascii="Times New Roman" w:eastAsia="Times New Roman" w:hAnsi="Times New Roman"/>
          <w:sz w:val="24"/>
          <w:szCs w:val="24"/>
          <w:lang w:val="uk-UA" w:eastAsia="ar-SA"/>
        </w:rPr>
        <w:t xml:space="preserve"> 1.2. Найменування </w:t>
      </w:r>
      <w:r w:rsidRPr="00F51254">
        <w:rPr>
          <w:rFonts w:ascii="Times New Roman" w:eastAsia="Times New Roman" w:hAnsi="Times New Roman"/>
          <w:sz w:val="24"/>
          <w:szCs w:val="24"/>
          <w:lang w:eastAsia="ar-SA"/>
        </w:rPr>
        <w:t>«Овочі</w:t>
      </w:r>
      <w:r w:rsidR="009E5AD7">
        <w:rPr>
          <w:rFonts w:ascii="Times New Roman" w:eastAsia="Times New Roman" w:hAnsi="Times New Roman"/>
          <w:sz w:val="24"/>
          <w:szCs w:val="24"/>
          <w:lang w:val="uk-UA" w:eastAsia="ar-SA"/>
        </w:rPr>
        <w:t xml:space="preserve"> та фрукти</w:t>
      </w:r>
      <w:r w:rsidRPr="00F51254">
        <w:rPr>
          <w:rFonts w:ascii="Times New Roman" w:eastAsia="Times New Roman" w:hAnsi="Times New Roman"/>
          <w:sz w:val="24"/>
          <w:szCs w:val="24"/>
          <w:lang w:eastAsia="ar-SA"/>
        </w:rPr>
        <w:t>» (ДК 021:2015 "Єдиний закупівельний словник" - 03220000-9 - Овочі, фрукти та горіхи)»</w:t>
      </w:r>
      <w:r w:rsidRPr="00F51254">
        <w:rPr>
          <w:rFonts w:ascii="Times New Roman" w:eastAsia="Times New Roman" w:hAnsi="Times New Roman"/>
          <w:sz w:val="24"/>
          <w:szCs w:val="24"/>
          <w:lang w:val="uk-UA" w:eastAsia="ar-SA"/>
        </w:rPr>
        <w:t>,   (далі - товар).</w:t>
      </w:r>
    </w:p>
    <w:p w:rsidR="00F51254" w:rsidRPr="00F51254" w:rsidRDefault="00F51254" w:rsidP="00F51254">
      <w:pPr>
        <w:suppressAutoHyphens/>
        <w:spacing w:after="0" w:line="240" w:lineRule="auto"/>
        <w:ind w:left="-426"/>
        <w:rPr>
          <w:rFonts w:ascii="Times New Roman" w:eastAsia="Times New Roman" w:hAnsi="Times New Roman"/>
          <w:color w:val="0000FF"/>
          <w:sz w:val="24"/>
          <w:szCs w:val="24"/>
          <w:lang w:val="uk-UA" w:eastAsia="ar-SA"/>
        </w:rPr>
      </w:pPr>
      <w:r w:rsidRPr="00F51254">
        <w:rPr>
          <w:rFonts w:ascii="Times New Roman" w:eastAsia="Times New Roman" w:hAnsi="Times New Roman"/>
          <w:sz w:val="24"/>
          <w:szCs w:val="24"/>
          <w:lang w:val="uk-UA" w:eastAsia="ar-SA"/>
        </w:rPr>
        <w:t xml:space="preserve">             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F51254" w:rsidRPr="00F51254" w:rsidRDefault="00F51254" w:rsidP="00F51254">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CF3013">
        <w:rPr>
          <w:rFonts w:ascii="Times New Roman" w:eastAsia="Arial" w:hAnsi="Times New Roman"/>
          <w:color w:val="000000"/>
          <w:sz w:val="24"/>
          <w:szCs w:val="24"/>
          <w:lang w:eastAsia="ar-SA"/>
        </w:rPr>
        <w:t>вки повинен становити не менше 9</w:t>
      </w:r>
      <w:r w:rsidRPr="00F51254">
        <w:rPr>
          <w:rFonts w:ascii="Times New Roman" w:eastAsia="Arial" w:hAnsi="Times New Roman"/>
          <w:color w:val="000000"/>
          <w:sz w:val="24"/>
          <w:szCs w:val="24"/>
          <w:lang w:eastAsia="ar-SA"/>
        </w:rPr>
        <w:t xml:space="preserve">0%. </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F51254" w:rsidRPr="00F51254" w:rsidRDefault="00F51254" w:rsidP="00F51254">
      <w:pPr>
        <w:numPr>
          <w:ilvl w:val="0"/>
          <w:numId w:val="44"/>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III. Ціна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F51254" w:rsidRDefault="00F51254" w:rsidP="00F51254">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F51254" w:rsidRPr="00F51254" w:rsidRDefault="00F51254" w:rsidP="00F51254">
      <w:pPr>
        <w:suppressAutoHyphens/>
        <w:spacing w:after="0" w:line="240" w:lineRule="auto"/>
        <w:ind w:left="-426" w:right="282" w:firstLine="425"/>
        <w:rPr>
          <w:rFonts w:ascii="Times New Roman" w:eastAsia="Arial" w:hAnsi="Times New Roman"/>
          <w:b/>
          <w:color w:val="000000"/>
          <w:sz w:val="24"/>
          <w:szCs w:val="24"/>
          <w:lang w:val="uk-UA"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lastRenderedPageBreak/>
        <w:t>IV. Порядок здійснення оплати.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шляхом оплати Замовником, після </w:t>
      </w:r>
      <w:proofErr w:type="gramStart"/>
      <w:r w:rsidRPr="00F51254">
        <w:rPr>
          <w:rFonts w:ascii="Times New Roman" w:eastAsia="Arial" w:hAnsi="Times New Roman"/>
          <w:color w:val="000000"/>
          <w:sz w:val="24"/>
          <w:szCs w:val="24"/>
          <w:lang w:eastAsia="ar-SA"/>
        </w:rPr>
        <w:t>пред’явлення  Постачальником</w:t>
      </w:r>
      <w:proofErr w:type="gramEnd"/>
      <w:r w:rsidRPr="00F51254">
        <w:rPr>
          <w:rFonts w:ascii="Times New Roman" w:eastAsia="Arial" w:hAnsi="Times New Roman"/>
          <w:color w:val="000000"/>
          <w:sz w:val="24"/>
          <w:szCs w:val="24"/>
          <w:lang w:eastAsia="ar-SA"/>
        </w:rPr>
        <w:t xml:space="preserve">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F51254" w:rsidRPr="00F51254" w:rsidRDefault="00F51254" w:rsidP="00F51254">
      <w:pPr>
        <w:suppressAutoHyphens/>
        <w:spacing w:after="0" w:line="240" w:lineRule="auto"/>
        <w:ind w:left="-426" w:right="282" w:firstLine="425"/>
        <w:rPr>
          <w:rFonts w:ascii="Times New Roman" w:eastAsia="Arial" w:hAnsi="Times New Roman"/>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sidR="009E5AD7">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F51254" w:rsidRPr="00F51254" w:rsidRDefault="00F51254" w:rsidP="00F51254">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sidR="00B16FB9">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F51254" w:rsidRPr="00F51254" w:rsidRDefault="00F51254" w:rsidP="00F51254">
      <w:pPr>
        <w:spacing w:after="0" w:line="240" w:lineRule="auto"/>
        <w:ind w:left="-426"/>
        <w:rPr>
          <w:rFonts w:eastAsia="Times New Roman"/>
          <w:b/>
          <w:bCs/>
          <w:sz w:val="24"/>
          <w:szCs w:val="24"/>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sidR="00CF3013">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 xml:space="preserve">в разі його </w:t>
      </w:r>
      <w:proofErr w:type="gramStart"/>
      <w:r w:rsidRPr="00F51254">
        <w:rPr>
          <w:rFonts w:ascii="Times New Roman" w:eastAsia="Arial" w:hAnsi="Times New Roman"/>
          <w:color w:val="000000"/>
          <w:sz w:val="24"/>
          <w:szCs w:val="24"/>
          <w:lang w:eastAsia="ar-SA"/>
        </w:rPr>
        <w:t>неналежного  оформлення</w:t>
      </w:r>
      <w:proofErr w:type="gramEnd"/>
      <w:r w:rsidRPr="00F51254">
        <w:rPr>
          <w:rFonts w:ascii="Times New Roman" w:eastAsia="Arial" w:hAnsi="Times New Roman"/>
          <w:color w:val="000000"/>
          <w:sz w:val="24"/>
          <w:szCs w:val="24"/>
          <w:lang w:eastAsia="ar-SA"/>
        </w:rPr>
        <w:t xml:space="preserve"> або неналежного оформлення накладних (відсутність печатки, підписів тощо).</w:t>
      </w:r>
    </w:p>
    <w:p w:rsidR="00F51254" w:rsidRPr="00F51254" w:rsidRDefault="00F51254" w:rsidP="00F5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sidR="00CF3013">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F51254" w:rsidRPr="00F51254" w:rsidRDefault="00F51254" w:rsidP="00F51254">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00CF3013">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6.4.3. У разі невиконання зобов’язань Замовником Постачальник має право достроково </w:t>
      </w:r>
      <w:proofErr w:type="gramStart"/>
      <w:r w:rsidRPr="00F51254">
        <w:rPr>
          <w:rFonts w:ascii="Times New Roman" w:eastAsia="Arial" w:hAnsi="Times New Roman"/>
          <w:color w:val="000000"/>
          <w:sz w:val="24"/>
          <w:szCs w:val="24"/>
          <w:lang w:eastAsia="ar-SA"/>
        </w:rPr>
        <w:t>розірвати  цей</w:t>
      </w:r>
      <w:proofErr w:type="gramEnd"/>
      <w:r w:rsidRPr="00F51254">
        <w:rPr>
          <w:rFonts w:ascii="Times New Roman" w:eastAsia="Arial" w:hAnsi="Times New Roman"/>
          <w:color w:val="000000"/>
          <w:sz w:val="24"/>
          <w:szCs w:val="24"/>
          <w:lang w:eastAsia="ar-SA"/>
        </w:rPr>
        <w:t xml:space="preserve"> Договір, повідомивши про це Замовника у строк 30 календарних днів.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7.1. У разі невиконання або неналежного виконання своїх зобов’язань за Договором Сторони </w:t>
      </w:r>
      <w:proofErr w:type="gramStart"/>
      <w:r w:rsidRPr="00F51254">
        <w:rPr>
          <w:rFonts w:ascii="Times New Roman" w:eastAsia="Arial" w:hAnsi="Times New Roman"/>
          <w:color w:val="000000"/>
          <w:sz w:val="24"/>
          <w:szCs w:val="24"/>
          <w:lang w:eastAsia="ar-SA"/>
        </w:rPr>
        <w:t>несуть  відповідальність</w:t>
      </w:r>
      <w:proofErr w:type="gramEnd"/>
      <w:r w:rsidRPr="00F51254">
        <w:rPr>
          <w:rFonts w:ascii="Times New Roman" w:eastAsia="Arial" w:hAnsi="Times New Roman"/>
          <w:color w:val="000000"/>
          <w:sz w:val="24"/>
          <w:szCs w:val="24"/>
          <w:lang w:eastAsia="ar-SA"/>
        </w:rPr>
        <w:t>, передбачену чинним законодавством та цим Договором.</w:t>
      </w:r>
    </w:p>
    <w:p w:rsidR="00F51254" w:rsidRPr="00F51254" w:rsidRDefault="00F51254" w:rsidP="00F51254">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sidR="007C6580">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16FB9" w:rsidRPr="00B16FB9" w:rsidRDefault="00B16FB9" w:rsidP="00B16FB9">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 xml:space="preserve">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00F51254"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00F51254" w:rsidRPr="00F51254">
        <w:rPr>
          <w:rFonts w:ascii="Times New Roman" w:eastAsia="Arial" w:hAnsi="Times New Roman"/>
          <w:color w:val="000000"/>
          <w:sz w:val="24"/>
          <w:szCs w:val="24"/>
          <w:lang w:eastAsia="ar-SA"/>
        </w:rPr>
        <w:t>. Замовник - бюджетна неприбуткова установа,</w:t>
      </w:r>
      <w:r w:rsidR="00F51254" w:rsidRPr="00F51254">
        <w:rPr>
          <w:rFonts w:ascii="Times New Roman" w:eastAsia="Arial" w:hAnsi="Times New Roman"/>
          <w:color w:val="000000"/>
          <w:sz w:val="24"/>
          <w:szCs w:val="24"/>
          <w:lang w:val="uk-UA" w:eastAsia="ar-SA"/>
        </w:rPr>
        <w:t xml:space="preserve"> </w:t>
      </w:r>
      <w:r w:rsidR="00F51254"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F51254" w:rsidRPr="00F51254" w:rsidRDefault="00B16FB9" w:rsidP="00F51254">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lastRenderedPageBreak/>
        <w:t>11.7</w:t>
      </w:r>
      <w:r w:rsidR="00F51254"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F51254" w:rsidRPr="00F51254" w:rsidRDefault="00B16FB9"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11.8</w:t>
      </w:r>
      <w:r w:rsidR="00F51254"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16"/>
          <w:szCs w:val="16"/>
          <w:lang w:eastAsia="ar-SA"/>
        </w:rPr>
      </w:pP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XII. Додатки до Договору.</w:t>
      </w:r>
    </w:p>
    <w:p w:rsidR="00F51254" w:rsidRPr="00F51254" w:rsidRDefault="00F51254" w:rsidP="00F51254">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12.2. Специфікація Товару (додаток 1).</w:t>
      </w:r>
    </w:p>
    <w:p w:rsidR="00F51254" w:rsidRPr="00F51254" w:rsidRDefault="00F51254" w:rsidP="00F51254">
      <w:pPr>
        <w:suppressAutoHyphens/>
        <w:spacing w:after="0" w:line="240" w:lineRule="auto"/>
        <w:ind w:left="-426" w:right="282" w:firstLine="425"/>
        <w:jc w:val="both"/>
        <w:rPr>
          <w:rFonts w:ascii="Times New Roman" w:eastAsia="Arial" w:hAnsi="Times New Roman"/>
          <w:color w:val="000000"/>
          <w:sz w:val="24"/>
          <w:szCs w:val="24"/>
          <w:lang w:eastAsia="ar-SA"/>
        </w:rPr>
      </w:pP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XIII. Місцезнаходження та банківські</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r w:rsidRPr="00F51254">
        <w:rPr>
          <w:rFonts w:ascii="Times New Roman" w:eastAsia="Arial" w:hAnsi="Times New Roman"/>
          <w:b/>
          <w:bCs/>
          <w:color w:val="000000"/>
          <w:sz w:val="24"/>
          <w:szCs w:val="24"/>
          <w:lang w:eastAsia="ru-RU"/>
        </w:rPr>
        <w:t>реквізити сторін</w:t>
      </w:r>
    </w:p>
    <w:p w:rsidR="00F51254" w:rsidRPr="00F51254" w:rsidRDefault="00F51254" w:rsidP="00F51254">
      <w:pPr>
        <w:spacing w:after="0" w:line="240" w:lineRule="auto"/>
        <w:ind w:left="-426" w:right="282" w:firstLine="425"/>
        <w:jc w:val="center"/>
        <w:rPr>
          <w:rFonts w:ascii="Times New Roman" w:eastAsia="Arial" w:hAnsi="Times New Roman"/>
          <w:b/>
          <w:bCs/>
          <w:color w:val="000000"/>
          <w:sz w:val="24"/>
          <w:szCs w:val="24"/>
          <w:lang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eastAsia="ar-SA"/>
        </w:rPr>
        <w:tab/>
      </w:r>
      <w:proofErr w:type="gramEnd"/>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009E5AD7">
        <w:rPr>
          <w:rFonts w:ascii="Times New Roman" w:eastAsia="Arial" w:hAnsi="Times New Roman"/>
          <w:b/>
          <w:bCs/>
          <w:color w:val="000000"/>
          <w:sz w:val="24"/>
          <w:szCs w:val="24"/>
          <w:lang w:val="uk-UA" w:eastAsia="ar-SA"/>
        </w:rPr>
        <w:t xml:space="preserve">       </w:t>
      </w:r>
      <w:r w:rsidR="00CF3013">
        <w:rPr>
          <w:rFonts w:ascii="Times New Roman" w:eastAsia="Arial" w:hAnsi="Times New Roman"/>
          <w:b/>
          <w:bCs/>
          <w:color w:val="000000"/>
          <w:sz w:val="24"/>
          <w:szCs w:val="24"/>
          <w:lang w:val="uk-UA" w:eastAsia="ar-SA"/>
        </w:rPr>
        <w:t xml:space="preserve"> </w:t>
      </w:r>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t>ПОСТАЧАЛЬНИК:</w:t>
      </w: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tbl>
      <w:tblPr>
        <w:tblW w:w="0" w:type="auto"/>
        <w:tblInd w:w="2" w:type="dxa"/>
        <w:tblLayout w:type="fixed"/>
        <w:tblLook w:val="0000" w:firstRow="0" w:lastRow="0" w:firstColumn="0" w:lastColumn="0" w:noHBand="0" w:noVBand="0"/>
      </w:tblPr>
      <w:tblGrid>
        <w:gridCol w:w="5760"/>
        <w:gridCol w:w="4680"/>
      </w:tblGrid>
      <w:tr w:rsidR="00F51254" w:rsidRPr="00F51254" w:rsidTr="00826297">
        <w:tc>
          <w:tcPr>
            <w:tcW w:w="5760" w:type="dxa"/>
          </w:tcPr>
          <w:p w:rsidR="00F51254" w:rsidRPr="00F51254" w:rsidRDefault="00F51254" w:rsidP="00F51254">
            <w:pPr>
              <w:suppressAutoHyphens/>
              <w:spacing w:after="0" w:line="240" w:lineRule="auto"/>
              <w:ind w:left="-426" w:right="282"/>
              <w:jc w:val="both"/>
              <w:rPr>
                <w:rFonts w:ascii="Times New Roman" w:eastAsia="Arial" w:hAnsi="Times New Roman"/>
                <w:b/>
                <w:bCs/>
                <w:color w:val="000000"/>
                <w:sz w:val="24"/>
                <w:szCs w:val="24"/>
                <w:lang w:val="uk-UA" w:eastAsia="ar-SA"/>
              </w:rPr>
            </w:pPr>
            <w:r w:rsidRPr="00F51254">
              <w:rPr>
                <w:rFonts w:ascii="Times New Roman" w:eastAsia="Arial" w:hAnsi="Times New Roman"/>
                <w:color w:val="000000"/>
                <w:sz w:val="24"/>
                <w:szCs w:val="24"/>
                <w:lang w:val="uk-UA" w:eastAsia="ru-RU"/>
              </w:rPr>
              <w:t xml:space="preserve"> </w:t>
            </w:r>
          </w:p>
        </w:tc>
        <w:tc>
          <w:tcPr>
            <w:tcW w:w="4680" w:type="dxa"/>
          </w:tcPr>
          <w:p w:rsidR="00F51254" w:rsidRPr="00F51254" w:rsidRDefault="00F51254" w:rsidP="00F51254">
            <w:pPr>
              <w:suppressAutoHyphens/>
              <w:snapToGrid w:val="0"/>
              <w:spacing w:after="0" w:line="240" w:lineRule="auto"/>
              <w:ind w:left="-426" w:right="282" w:firstLine="425"/>
              <w:jc w:val="both"/>
              <w:rPr>
                <w:rFonts w:ascii="Times New Roman" w:eastAsia="Arial" w:hAnsi="Times New Roman"/>
                <w:b/>
                <w:bCs/>
                <w:color w:val="000000"/>
                <w:sz w:val="24"/>
                <w:szCs w:val="24"/>
                <w:lang w:eastAsia="ar-SA"/>
              </w:rPr>
            </w:pPr>
          </w:p>
        </w:tc>
      </w:tr>
    </w:tbl>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right="282" w:firstLine="425"/>
        <w:rPr>
          <w:rFonts w:ascii="Times New Roman" w:eastAsia="Times New Roman" w:hAnsi="Times New Roman"/>
          <w:i/>
          <w:i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 xml:space="preserve">                                                                                    </w:t>
      </w:r>
    </w:p>
    <w:p w:rsid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F51254" w:rsidRDefault="00B16FB9" w:rsidP="00F51254">
      <w:pPr>
        <w:suppressAutoHyphens/>
        <w:spacing w:after="0" w:line="240" w:lineRule="auto"/>
        <w:ind w:left="-426"/>
        <w:jc w:val="center"/>
        <w:rPr>
          <w:rFonts w:ascii="Times New Roman" w:eastAsia="Times New Roman" w:hAnsi="Times New Roman"/>
          <w:b/>
          <w:bCs/>
          <w:sz w:val="24"/>
          <w:szCs w:val="24"/>
          <w:lang w:val="uk-UA" w:eastAsia="ar-SA"/>
        </w:rPr>
      </w:pPr>
    </w:p>
    <w:p w:rsidR="00B16FB9" w:rsidRPr="00B16FB9" w:rsidRDefault="009E5AD7" w:rsidP="00B16FB9">
      <w:pPr>
        <w:suppressAutoHyphens/>
        <w:spacing w:after="0" w:line="240" w:lineRule="auto"/>
        <w:jc w:val="center"/>
        <w:rPr>
          <w:rFonts w:ascii="Times New Roman" w:eastAsia="Times New Roman" w:hAnsi="Times New Roman"/>
          <w:b/>
          <w:bCs/>
          <w:sz w:val="24"/>
          <w:szCs w:val="24"/>
          <w:lang w:val="uk-UA" w:eastAsia="ar-SA"/>
        </w:rPr>
      </w:pPr>
      <w:r>
        <w:rPr>
          <w:rFonts w:ascii="Times New Roman" w:eastAsia="Times New Roman" w:hAnsi="Times New Roman"/>
          <w:b/>
          <w:bCs/>
          <w:sz w:val="24"/>
          <w:szCs w:val="24"/>
          <w:lang w:val="uk-UA" w:eastAsia="ar-SA"/>
        </w:rPr>
        <w:lastRenderedPageBreak/>
        <w:t xml:space="preserve">                                                                                   </w:t>
      </w:r>
      <w:r w:rsidR="00B16FB9" w:rsidRPr="00B16FB9">
        <w:rPr>
          <w:rFonts w:ascii="Times New Roman" w:eastAsia="Times New Roman" w:hAnsi="Times New Roman"/>
          <w:b/>
          <w:bCs/>
          <w:sz w:val="24"/>
          <w:szCs w:val="24"/>
          <w:lang w:val="uk-UA" w:eastAsia="ar-SA"/>
        </w:rPr>
        <w:t>Додаток №1 до проєкту договору</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r w:rsidRPr="00B16FB9">
        <w:rPr>
          <w:rFonts w:ascii="Times New Roman" w:eastAsia="Times New Roman" w:hAnsi="Times New Roman"/>
          <w:b/>
          <w:bCs/>
          <w:sz w:val="24"/>
          <w:szCs w:val="24"/>
          <w:lang w:val="uk-UA" w:eastAsia="ar-SA"/>
        </w:rPr>
        <w:t>СПЕЦИФІКАЦІЯ</w:t>
      </w:r>
    </w:p>
    <w:p w:rsidR="00B16FB9" w:rsidRPr="00B16FB9" w:rsidRDefault="00B16FB9" w:rsidP="00B16FB9">
      <w:pPr>
        <w:suppressAutoHyphens/>
        <w:spacing w:after="0" w:line="240" w:lineRule="auto"/>
        <w:jc w:val="center"/>
        <w:rPr>
          <w:rFonts w:ascii="Times New Roman" w:eastAsia="Times New Roman" w:hAnsi="Times New Roman"/>
          <w:b/>
          <w:bCs/>
          <w:sz w:val="24"/>
          <w:szCs w:val="24"/>
          <w:lang w:val="uk-UA" w:eastAsia="ar-SA"/>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9E5AD7" w:rsidRPr="009E5AD7" w:rsidTr="003730E0">
        <w:trPr>
          <w:jc w:val="center"/>
        </w:trPr>
        <w:tc>
          <w:tcPr>
            <w:tcW w:w="3292" w:type="dxa"/>
            <w:shd w:val="clear" w:color="auto" w:fill="auto"/>
            <w:vAlign w:val="center"/>
          </w:tcPr>
          <w:p w:rsidR="009E5AD7" w:rsidRPr="009E5AD7" w:rsidRDefault="009E5AD7" w:rsidP="009E5AD7">
            <w:pPr>
              <w:tabs>
                <w:tab w:val="left" w:pos="1935"/>
              </w:tabs>
              <w:spacing w:after="0" w:line="276" w:lineRule="auto"/>
              <w:ind w:left="179"/>
              <w:jc w:val="center"/>
              <w:rPr>
                <w:rFonts w:ascii="Times New Roman" w:eastAsia="Arial" w:hAnsi="Times New Roman"/>
                <w:color w:val="000000"/>
                <w:szCs w:val="20"/>
              </w:rPr>
            </w:pPr>
            <w:r w:rsidRPr="009E5AD7">
              <w:rPr>
                <w:rFonts w:ascii="Times New Roman" w:eastAsia="Arial" w:hAnsi="Times New Roman"/>
                <w:color w:val="000000"/>
                <w:szCs w:val="20"/>
              </w:rPr>
              <w:t>Найменування</w:t>
            </w:r>
            <w:r w:rsidRPr="009E5AD7">
              <w:rPr>
                <w:rFonts w:ascii="Times New Roman" w:eastAsia="Arial" w:hAnsi="Times New Roman"/>
                <w:color w:val="000000"/>
                <w:szCs w:val="20"/>
              </w:rPr>
              <w:tab/>
            </w:r>
            <w:r w:rsidRPr="009E5AD7">
              <w:rPr>
                <w:rFonts w:ascii="Times New Roman" w:eastAsia="Arial" w:hAnsi="Times New Roman"/>
                <w:color w:val="000000"/>
                <w:szCs w:val="20"/>
              </w:rPr>
              <w:br/>
              <w:t>товару</w:t>
            </w:r>
          </w:p>
        </w:tc>
        <w:tc>
          <w:tcPr>
            <w:tcW w:w="1064"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Одиниця виміру</w:t>
            </w:r>
          </w:p>
        </w:tc>
        <w:tc>
          <w:tcPr>
            <w:tcW w:w="1328"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 xml:space="preserve">Загальна   </w:t>
            </w:r>
            <w:r w:rsidRPr="009E5AD7">
              <w:rPr>
                <w:rFonts w:ascii="Times New Roman" w:eastAsia="Arial" w:hAnsi="Times New Roman"/>
                <w:color w:val="000000"/>
                <w:szCs w:val="20"/>
                <w:lang w:val="uk-UA"/>
              </w:rPr>
              <w:t xml:space="preserve">     </w:t>
            </w:r>
            <w:r w:rsidRPr="009E5AD7">
              <w:rPr>
                <w:rFonts w:ascii="Times New Roman" w:eastAsia="Arial" w:hAnsi="Times New Roman"/>
                <w:color w:val="000000"/>
                <w:szCs w:val="20"/>
              </w:rPr>
              <w:t>кількість</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 xml:space="preserve">Ціна за одиницю виміру в грн. </w:t>
            </w:r>
          </w:p>
          <w:p w:rsidR="009E5AD7" w:rsidRPr="009E5AD7" w:rsidRDefault="009E5AD7" w:rsidP="009E5AD7">
            <w:pPr>
              <w:spacing w:after="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(з</w:t>
            </w:r>
            <w:r w:rsidRPr="009E5AD7">
              <w:rPr>
                <w:rFonts w:ascii="Times New Roman" w:eastAsia="Arial" w:hAnsi="Times New Roman"/>
                <w:color w:val="000000"/>
                <w:szCs w:val="20"/>
                <w:lang w:val="uk-UA"/>
              </w:rPr>
              <w:t>/без</w:t>
            </w:r>
            <w:r w:rsidRPr="009E5AD7">
              <w:rPr>
                <w:rFonts w:ascii="Times New Roman" w:eastAsia="Arial" w:hAnsi="Times New Roman"/>
                <w:color w:val="000000"/>
                <w:szCs w:val="20"/>
              </w:rPr>
              <w:t xml:space="preserve"> ПДВ)</w:t>
            </w:r>
          </w:p>
        </w:tc>
        <w:tc>
          <w:tcPr>
            <w:tcW w:w="2400" w:type="dxa"/>
            <w:shd w:val="clear" w:color="auto" w:fill="auto"/>
            <w:vAlign w:val="center"/>
          </w:tcPr>
          <w:p w:rsidR="009E5AD7" w:rsidRPr="009E5AD7" w:rsidRDefault="009E5AD7" w:rsidP="009E5AD7">
            <w:pPr>
              <w:spacing w:after="150" w:line="276" w:lineRule="auto"/>
              <w:jc w:val="center"/>
              <w:rPr>
                <w:rFonts w:ascii="Times New Roman" w:eastAsia="Arial" w:hAnsi="Times New Roman"/>
                <w:color w:val="000000"/>
                <w:szCs w:val="20"/>
              </w:rPr>
            </w:pPr>
            <w:r w:rsidRPr="009E5AD7">
              <w:rPr>
                <w:rFonts w:ascii="Times New Roman" w:eastAsia="Arial" w:hAnsi="Times New Roman"/>
                <w:color w:val="000000"/>
                <w:szCs w:val="20"/>
              </w:rPr>
              <w:t>Загальна сума вартості товару в грн. (з</w:t>
            </w:r>
            <w:r w:rsidRPr="009E5AD7">
              <w:rPr>
                <w:rFonts w:ascii="Times New Roman" w:eastAsia="Arial" w:hAnsi="Times New Roman"/>
                <w:color w:val="000000"/>
                <w:szCs w:val="20"/>
                <w:lang w:val="uk-UA"/>
              </w:rPr>
              <w:t>/без</w:t>
            </w:r>
            <w:r w:rsidRPr="009E5AD7">
              <w:rPr>
                <w:rFonts w:ascii="Times New Roman" w:eastAsia="Arial" w:hAnsi="Times New Roman"/>
                <w:color w:val="000000"/>
                <w:szCs w:val="20"/>
              </w:rPr>
              <w:t xml:space="preserve"> ПДВ)</w:t>
            </w: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Капуста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1500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Цибуля ріпчаста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650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Морква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800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Буряк</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900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Часник</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Капуста цвітна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70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Корінь селери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15</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Лимони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100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Мандарини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color w:val="000000"/>
                <w:szCs w:val="20"/>
                <w:lang w:val="uk-UA" w:eastAsia="ru-RU"/>
              </w:rPr>
            </w:pPr>
            <w:r>
              <w:rPr>
                <w:rFonts w:ascii="Times New Roman" w:eastAsia="Arial" w:hAnsi="Times New Roman"/>
                <w:color w:val="000000"/>
                <w:szCs w:val="20"/>
                <w:lang w:val="uk-UA" w:eastAsia="ru-RU"/>
              </w:rPr>
              <w:t>200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Апельсини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700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Банани</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1000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Яблука</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1500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403"/>
          <w:jc w:val="center"/>
        </w:trPr>
        <w:tc>
          <w:tcPr>
            <w:tcW w:w="3292" w:type="dxa"/>
            <w:shd w:val="clear" w:color="auto" w:fill="auto"/>
          </w:tcPr>
          <w:p w:rsidR="009E5AD7" w:rsidRPr="009E5AD7" w:rsidRDefault="009E5AD7" w:rsidP="009E5AD7">
            <w:pPr>
              <w:shd w:val="clear" w:color="auto" w:fill="FFFFFA"/>
              <w:spacing w:after="0" w:line="276" w:lineRule="auto"/>
              <w:jc w:val="both"/>
              <w:rPr>
                <w:rFonts w:ascii="Times New Roman" w:eastAsia="Arial" w:hAnsi="Times New Roman"/>
                <w:color w:val="000000"/>
                <w:sz w:val="24"/>
                <w:szCs w:val="24"/>
                <w:lang w:val="uk-UA" w:eastAsia="ru-RU"/>
              </w:rPr>
            </w:pPr>
            <w:r w:rsidRPr="009E5AD7">
              <w:rPr>
                <w:rFonts w:ascii="Times New Roman" w:eastAsia="Arial" w:hAnsi="Times New Roman"/>
                <w:color w:val="000000"/>
                <w:sz w:val="24"/>
                <w:szCs w:val="24"/>
                <w:lang w:val="uk-UA" w:eastAsia="ru-RU"/>
              </w:rPr>
              <w:t>Груші</w:t>
            </w:r>
          </w:p>
        </w:tc>
        <w:tc>
          <w:tcPr>
            <w:tcW w:w="1064"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lang w:val="uk-UA" w:eastAsia="ru-RU"/>
              </w:rPr>
            </w:pPr>
            <w:r w:rsidRPr="009E5AD7">
              <w:rPr>
                <w:rFonts w:ascii="Times New Roman" w:eastAsia="Arial" w:hAnsi="Times New Roman"/>
                <w:color w:val="000000"/>
                <w:szCs w:val="20"/>
                <w:lang w:val="uk-UA" w:eastAsia="ru-RU"/>
              </w:rPr>
              <w:t>кг</w:t>
            </w:r>
          </w:p>
        </w:tc>
        <w:tc>
          <w:tcPr>
            <w:tcW w:w="1328" w:type="dxa"/>
            <w:shd w:val="clear" w:color="auto" w:fill="auto"/>
            <w:vAlign w:val="center"/>
          </w:tcPr>
          <w:p w:rsidR="009E5AD7" w:rsidRPr="009E5AD7" w:rsidRDefault="00CF3013" w:rsidP="009E5AD7">
            <w:pPr>
              <w:spacing w:after="0" w:line="276" w:lineRule="auto"/>
              <w:jc w:val="center"/>
              <w:rPr>
                <w:rFonts w:ascii="Times New Roman" w:eastAsia="Arial" w:hAnsi="Times New Roman"/>
                <w:szCs w:val="20"/>
                <w:lang w:val="uk-UA" w:eastAsia="ru-RU"/>
              </w:rPr>
            </w:pPr>
            <w:r>
              <w:rPr>
                <w:rFonts w:ascii="Times New Roman" w:eastAsia="Arial" w:hAnsi="Times New Roman"/>
                <w:szCs w:val="20"/>
                <w:lang w:val="uk-UA" w:eastAsia="ru-RU"/>
              </w:rPr>
              <w:t>200</w:t>
            </w:r>
          </w:p>
        </w:tc>
        <w:tc>
          <w:tcPr>
            <w:tcW w:w="2396" w:type="dxa"/>
            <w:shd w:val="clear" w:color="auto" w:fill="auto"/>
            <w:vAlign w:val="center"/>
          </w:tcPr>
          <w:p w:rsidR="009E5AD7" w:rsidRPr="009E5AD7" w:rsidRDefault="009E5AD7" w:rsidP="009E5AD7">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color w:val="000000"/>
                <w:szCs w:val="20"/>
              </w:rPr>
            </w:pPr>
          </w:p>
        </w:tc>
      </w:tr>
      <w:tr w:rsidR="009E5AD7" w:rsidRPr="009E5AD7" w:rsidTr="003730E0">
        <w:trPr>
          <w:trHeight w:val="393"/>
          <w:jc w:val="center"/>
        </w:trPr>
        <w:tc>
          <w:tcPr>
            <w:tcW w:w="8080" w:type="dxa"/>
            <w:gridSpan w:val="4"/>
            <w:shd w:val="clear" w:color="auto" w:fill="auto"/>
            <w:vAlign w:val="center"/>
          </w:tcPr>
          <w:p w:rsidR="009E5AD7" w:rsidRPr="009E5AD7" w:rsidRDefault="009E5AD7" w:rsidP="009E5AD7">
            <w:pPr>
              <w:spacing w:after="0" w:line="276" w:lineRule="auto"/>
              <w:rPr>
                <w:rFonts w:ascii="Times New Roman" w:eastAsia="Arial" w:hAnsi="Times New Roman"/>
                <w:b/>
                <w:color w:val="000000"/>
                <w:szCs w:val="20"/>
                <w:lang w:eastAsia="ru-RU"/>
              </w:rPr>
            </w:pPr>
            <w:r w:rsidRPr="009E5AD7">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9E5AD7" w:rsidRPr="009E5AD7" w:rsidRDefault="009E5AD7" w:rsidP="009E5AD7">
            <w:pPr>
              <w:spacing w:after="0" w:line="276" w:lineRule="auto"/>
              <w:jc w:val="right"/>
              <w:rPr>
                <w:rFonts w:ascii="Times New Roman" w:eastAsia="Arial" w:hAnsi="Times New Roman"/>
                <w:b/>
                <w:color w:val="000000"/>
                <w:szCs w:val="20"/>
              </w:rPr>
            </w:pPr>
          </w:p>
        </w:tc>
      </w:tr>
    </w:tbl>
    <w:p w:rsidR="00F51254" w:rsidRPr="00F51254" w:rsidRDefault="00F51254" w:rsidP="00F51254">
      <w:pPr>
        <w:suppressAutoHyphens/>
        <w:spacing w:after="0" w:line="240" w:lineRule="auto"/>
        <w:ind w:left="-426"/>
        <w:jc w:val="center"/>
        <w:rPr>
          <w:rFonts w:ascii="Times New Roman" w:eastAsia="Times New Roman" w:hAnsi="Times New Roman"/>
          <w:b/>
          <w:bCs/>
          <w:sz w:val="24"/>
          <w:szCs w:val="24"/>
          <w:lang w:val="uk-UA" w:eastAsia="ar-SA"/>
        </w:rPr>
      </w:pPr>
    </w:p>
    <w:p w:rsidR="00F51254" w:rsidRPr="00F51254" w:rsidRDefault="00F51254" w:rsidP="009E5AD7">
      <w:pPr>
        <w:spacing w:after="0" w:line="276" w:lineRule="auto"/>
        <w:jc w:val="both"/>
        <w:rPr>
          <w:rFonts w:ascii="Arial" w:eastAsia="Arial" w:hAnsi="Arial" w:cs="Arial"/>
          <w:b/>
          <w:bCs/>
          <w:color w:val="000000"/>
          <w:sz w:val="28"/>
          <w:szCs w:val="28"/>
          <w:lang w:val="uk-UA" w:eastAsia="ru-RU"/>
        </w:rPr>
      </w:pPr>
      <w:r w:rsidRPr="00F51254">
        <w:rPr>
          <w:rFonts w:ascii="Times New Roman" w:eastAsia="Arial" w:hAnsi="Times New Roman"/>
          <w:color w:val="000000"/>
          <w:lang w:val="uk-UA" w:eastAsia="ru-RU"/>
        </w:rPr>
        <w:t xml:space="preserve">                          </w:t>
      </w:r>
      <w:r w:rsidRPr="00F51254">
        <w:rPr>
          <w:rFonts w:ascii="Arial" w:eastAsia="Arial" w:hAnsi="Arial" w:cs="Arial"/>
          <w:b/>
          <w:bCs/>
          <w:color w:val="000000"/>
          <w:sz w:val="28"/>
          <w:szCs w:val="28"/>
          <w:lang w:val="uk-UA" w:eastAsia="ru-RU"/>
        </w:rPr>
        <w:t xml:space="preserve">                                                      </w:t>
      </w:r>
    </w:p>
    <w:p w:rsidR="00F51254" w:rsidRPr="00F51254" w:rsidRDefault="00F51254" w:rsidP="00F51254">
      <w:pPr>
        <w:spacing w:after="0" w:line="276" w:lineRule="auto"/>
        <w:ind w:left="-426" w:firstLine="540"/>
        <w:jc w:val="both"/>
        <w:rPr>
          <w:rFonts w:ascii="Arial" w:eastAsia="Arial" w:hAnsi="Arial" w:cs="Arial"/>
          <w:b/>
          <w:bCs/>
          <w:color w:val="000000"/>
          <w:sz w:val="28"/>
          <w:szCs w:val="28"/>
          <w:lang w:val="uk-UA" w:eastAsia="ru-RU"/>
        </w:rPr>
      </w:pPr>
    </w:p>
    <w:p w:rsidR="00F51254" w:rsidRPr="00F51254" w:rsidRDefault="00F51254"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roofErr w:type="gramStart"/>
      <w:r w:rsidRPr="00F51254">
        <w:rPr>
          <w:rFonts w:ascii="Times New Roman" w:eastAsia="Arial" w:hAnsi="Times New Roman"/>
          <w:b/>
          <w:bCs/>
          <w:color w:val="000000"/>
          <w:sz w:val="24"/>
          <w:szCs w:val="24"/>
          <w:lang w:eastAsia="ar-SA"/>
        </w:rPr>
        <w:t>ЗАМОВНИК</w:t>
      </w:r>
      <w:r w:rsidRPr="00F51254">
        <w:rPr>
          <w:rFonts w:ascii="Times New Roman" w:eastAsia="Arial" w:hAnsi="Times New Roman"/>
          <w:b/>
          <w:bCs/>
          <w:color w:val="000000"/>
          <w:sz w:val="24"/>
          <w:szCs w:val="24"/>
          <w:lang w:val="uk-UA" w:eastAsia="ar-SA"/>
        </w:rPr>
        <w:t>:</w:t>
      </w:r>
      <w:r w:rsidRPr="00F51254">
        <w:rPr>
          <w:rFonts w:ascii="Times New Roman" w:eastAsia="Arial" w:hAnsi="Times New Roman"/>
          <w:b/>
          <w:bCs/>
          <w:color w:val="000000"/>
          <w:sz w:val="24"/>
          <w:szCs w:val="24"/>
          <w:lang w:eastAsia="ar-SA"/>
        </w:rPr>
        <w:tab/>
      </w:r>
      <w:proofErr w:type="gramEnd"/>
      <w:r w:rsidR="009E5AD7">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00CF3013">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eastAsia="ar-SA"/>
        </w:rPr>
        <w:tab/>
      </w:r>
      <w:r w:rsidRPr="00F51254">
        <w:rPr>
          <w:rFonts w:ascii="Times New Roman" w:eastAsia="Arial" w:hAnsi="Times New Roman"/>
          <w:b/>
          <w:bCs/>
          <w:color w:val="000000"/>
          <w:sz w:val="24"/>
          <w:szCs w:val="24"/>
          <w:lang w:val="uk-UA" w:eastAsia="ar-SA"/>
        </w:rPr>
        <w:t xml:space="preserve">               </w:t>
      </w:r>
      <w:r w:rsidRPr="00F51254">
        <w:rPr>
          <w:rFonts w:ascii="Times New Roman" w:eastAsia="Arial" w:hAnsi="Times New Roman"/>
          <w:b/>
          <w:bCs/>
          <w:color w:val="000000"/>
          <w:sz w:val="24"/>
          <w:szCs w:val="24"/>
          <w:lang w:eastAsia="ar-SA"/>
        </w:rPr>
        <w:t>ПОСТАЧАЛЬНИК:</w:t>
      </w:r>
    </w:p>
    <w:p w:rsidR="00886781" w:rsidRDefault="00886781"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Default="003730E0" w:rsidP="009E5AD7">
      <w:pPr>
        <w:suppressAutoHyphens/>
        <w:spacing w:after="0" w:line="240" w:lineRule="auto"/>
        <w:rPr>
          <w:rFonts w:ascii="Times New Roman" w:hAnsi="Times New Roman"/>
          <w:b/>
          <w:bCs/>
          <w:sz w:val="24"/>
          <w:szCs w:val="24"/>
          <w:lang w:val="uk-UA"/>
        </w:rPr>
      </w:pPr>
    </w:p>
    <w:p w:rsidR="003730E0" w:rsidRPr="003730E0" w:rsidRDefault="003730E0" w:rsidP="003730E0">
      <w:pPr>
        <w:suppressAutoHyphens/>
        <w:spacing w:after="0" w:line="240" w:lineRule="auto"/>
        <w:jc w:val="right"/>
        <w:rPr>
          <w:rFonts w:ascii="Times New Roman" w:eastAsia="Arial" w:hAnsi="Times New Roman"/>
          <w:b/>
          <w:i/>
          <w:color w:val="000000"/>
          <w:sz w:val="23"/>
          <w:szCs w:val="23"/>
          <w:lang w:val="uk-UA" w:eastAsia="ru-RU"/>
        </w:rPr>
      </w:pPr>
      <w:r w:rsidRPr="003730E0">
        <w:rPr>
          <w:rFonts w:ascii="Times New Roman" w:eastAsia="Arial" w:hAnsi="Times New Roman"/>
          <w:b/>
          <w:i/>
          <w:color w:val="000000"/>
          <w:sz w:val="23"/>
          <w:szCs w:val="23"/>
          <w:lang w:val="uk-UA" w:eastAsia="ru-RU"/>
        </w:rPr>
        <w:lastRenderedPageBreak/>
        <w:t>Додаток №6</w:t>
      </w:r>
    </w:p>
    <w:p w:rsidR="003730E0" w:rsidRPr="003730E0" w:rsidRDefault="003730E0" w:rsidP="003730E0">
      <w:pPr>
        <w:suppressAutoHyphens/>
        <w:spacing w:after="0" w:line="240" w:lineRule="auto"/>
        <w:jc w:val="right"/>
        <w:rPr>
          <w:rFonts w:ascii="Times New Roman" w:eastAsia="Arial" w:hAnsi="Times New Roman"/>
          <w:b/>
          <w:i/>
          <w:color w:val="000000"/>
          <w:sz w:val="23"/>
          <w:szCs w:val="23"/>
          <w:lang w:val="uk-UA" w:eastAsia="ru-RU"/>
        </w:rPr>
      </w:pPr>
      <w:r w:rsidRPr="003730E0">
        <w:rPr>
          <w:rFonts w:ascii="Times New Roman" w:eastAsia="Arial" w:hAnsi="Times New Roman"/>
          <w:b/>
          <w:i/>
          <w:color w:val="000000"/>
          <w:sz w:val="23"/>
          <w:szCs w:val="23"/>
          <w:lang w:val="uk-UA" w:eastAsia="ru-RU"/>
        </w:rPr>
        <w:t>до тендерної документації</w:t>
      </w:r>
    </w:p>
    <w:p w:rsidR="003730E0" w:rsidRPr="003730E0" w:rsidRDefault="003730E0" w:rsidP="003730E0">
      <w:pPr>
        <w:suppressAutoHyphens/>
        <w:spacing w:after="0" w:line="240" w:lineRule="auto"/>
        <w:jc w:val="center"/>
        <w:rPr>
          <w:rFonts w:ascii="Times New Roman" w:eastAsia="Arial" w:hAnsi="Times New Roman"/>
          <w:b/>
          <w:color w:val="000000"/>
          <w:sz w:val="23"/>
          <w:szCs w:val="23"/>
          <w:lang w:val="uk-UA" w:eastAsia="ru-RU"/>
        </w:rPr>
      </w:pPr>
    </w:p>
    <w:p w:rsidR="003730E0" w:rsidRPr="003730E0" w:rsidRDefault="003730E0" w:rsidP="003730E0">
      <w:pPr>
        <w:suppressAutoHyphens/>
        <w:spacing w:after="0" w:line="240" w:lineRule="auto"/>
        <w:jc w:val="center"/>
        <w:rPr>
          <w:rFonts w:ascii="Times New Roman" w:eastAsia="Arial" w:hAnsi="Times New Roman"/>
          <w:b/>
          <w:color w:val="000000"/>
          <w:sz w:val="23"/>
          <w:szCs w:val="23"/>
          <w:lang w:val="uk-UA" w:eastAsia="ru-RU"/>
        </w:rPr>
      </w:pPr>
      <w:r w:rsidRPr="003730E0">
        <w:rPr>
          <w:rFonts w:ascii="Times New Roman" w:eastAsia="Arial" w:hAnsi="Times New Roman"/>
          <w:b/>
          <w:color w:val="000000"/>
          <w:sz w:val="23"/>
          <w:szCs w:val="23"/>
          <w:lang w:val="uk-UA" w:eastAsia="ru-RU"/>
        </w:rPr>
        <w:t>Лист-згода</w:t>
      </w:r>
    </w:p>
    <w:p w:rsidR="003730E0" w:rsidRPr="003730E0" w:rsidRDefault="003730E0" w:rsidP="003730E0">
      <w:pPr>
        <w:suppressAutoHyphens/>
        <w:spacing w:after="0" w:line="240" w:lineRule="auto"/>
        <w:jc w:val="center"/>
        <w:rPr>
          <w:rFonts w:ascii="Times New Roman" w:eastAsia="Arial" w:hAnsi="Times New Roman"/>
          <w:b/>
          <w:color w:val="000000"/>
          <w:sz w:val="23"/>
          <w:szCs w:val="23"/>
          <w:lang w:val="uk-UA" w:eastAsia="ru-RU"/>
        </w:rPr>
      </w:pPr>
      <w:r w:rsidRPr="003730E0">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3730E0" w:rsidRPr="003730E0" w:rsidRDefault="003730E0" w:rsidP="003730E0">
      <w:pPr>
        <w:suppressAutoHyphens/>
        <w:spacing w:after="0" w:line="240" w:lineRule="auto"/>
        <w:jc w:val="both"/>
        <w:rPr>
          <w:rFonts w:ascii="Times New Roman" w:eastAsia="Arial" w:hAnsi="Times New Roman"/>
          <w:b/>
          <w:color w:val="000000"/>
          <w:sz w:val="23"/>
          <w:szCs w:val="23"/>
          <w:lang w:val="uk-UA" w:eastAsia="ru-RU"/>
        </w:rPr>
      </w:pPr>
    </w:p>
    <w:p w:rsidR="003730E0" w:rsidRPr="003730E0" w:rsidRDefault="003730E0" w:rsidP="003730E0">
      <w:pPr>
        <w:suppressAutoHyphens/>
        <w:spacing w:after="0" w:line="240" w:lineRule="auto"/>
        <w:jc w:val="center"/>
        <w:rPr>
          <w:rFonts w:ascii="Times New Roman" w:eastAsia="Arial" w:hAnsi="Times New Roman"/>
          <w:color w:val="000000"/>
          <w:sz w:val="20"/>
          <w:szCs w:val="20"/>
          <w:lang w:val="uk-UA" w:eastAsia="ru-RU"/>
        </w:rPr>
      </w:pPr>
      <w:r w:rsidRPr="003730E0">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3730E0" w:rsidRPr="003730E0" w:rsidRDefault="003730E0" w:rsidP="003730E0">
      <w:pPr>
        <w:suppressAutoHyphens/>
        <w:spacing w:after="0" w:line="240" w:lineRule="auto"/>
        <w:jc w:val="center"/>
        <w:rPr>
          <w:rFonts w:ascii="Times New Roman" w:eastAsia="Arial" w:hAnsi="Times New Roman"/>
          <w:b/>
          <w:color w:val="000000"/>
          <w:sz w:val="23"/>
          <w:szCs w:val="23"/>
          <w:lang w:val="uk-UA" w:eastAsia="ru-RU"/>
        </w:rPr>
      </w:pP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r w:rsidRPr="003730E0">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r w:rsidRPr="003730E0">
        <w:rPr>
          <w:rFonts w:ascii="Times New Roman" w:eastAsia="Arial" w:hAnsi="Times New Roman"/>
          <w:color w:val="000000"/>
          <w:sz w:val="23"/>
          <w:szCs w:val="23"/>
          <w:lang w:val="uk-UA" w:eastAsia="ru-RU"/>
        </w:rPr>
        <w:t>Прізвище та ініціали                                 Дата                                                          Підпис</w:t>
      </w:r>
    </w:p>
    <w:p w:rsidR="003730E0" w:rsidRPr="003730E0" w:rsidRDefault="003730E0" w:rsidP="003730E0">
      <w:pPr>
        <w:suppressAutoHyphens/>
        <w:spacing w:after="0" w:line="240" w:lineRule="auto"/>
        <w:jc w:val="both"/>
        <w:rPr>
          <w:rFonts w:ascii="Times New Roman" w:eastAsia="Arial" w:hAnsi="Times New Roman"/>
          <w:color w:val="000000"/>
          <w:sz w:val="23"/>
          <w:szCs w:val="23"/>
          <w:lang w:val="uk-UA" w:eastAsia="ru-RU"/>
        </w:rPr>
      </w:pPr>
    </w:p>
    <w:p w:rsidR="003730E0" w:rsidRPr="00F51254" w:rsidRDefault="003730E0" w:rsidP="009E5AD7">
      <w:pPr>
        <w:suppressAutoHyphens/>
        <w:spacing w:after="0" w:line="240" w:lineRule="auto"/>
        <w:rPr>
          <w:rFonts w:ascii="Times New Roman" w:hAnsi="Times New Roman"/>
          <w:b/>
          <w:bCs/>
          <w:sz w:val="24"/>
          <w:szCs w:val="24"/>
          <w:lang w:val="uk-UA"/>
        </w:rPr>
      </w:pPr>
    </w:p>
    <w:sectPr w:rsidR="003730E0" w:rsidRPr="00F51254" w:rsidSect="00B813A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1B818C8"/>
    <w:multiLevelType w:val="hybridMultilevel"/>
    <w:tmpl w:val="E460C0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3C7899"/>
    <w:multiLevelType w:val="hybridMultilevel"/>
    <w:tmpl w:val="CEF88134"/>
    <w:lvl w:ilvl="0" w:tplc="AEC0896E">
      <w:start w:val="1"/>
      <w:numFmt w:val="decimal"/>
      <w:lvlText w:val="%1."/>
      <w:lvlJc w:val="left"/>
      <w:pPr>
        <w:ind w:left="720" w:hanging="360"/>
      </w:pPr>
      <w:rPr>
        <w:rFonts w:eastAsia="Times New Roman" w:cs="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9C40F9"/>
    <w:multiLevelType w:val="hybridMultilevel"/>
    <w:tmpl w:val="040C94B6"/>
    <w:lvl w:ilvl="0" w:tplc="F2FC3740">
      <w:start w:val="1"/>
      <w:numFmt w:val="decimal"/>
      <w:lvlText w:val="%1."/>
      <w:lvlJc w:val="left"/>
      <w:pPr>
        <w:ind w:left="927" w:hanging="360"/>
      </w:pPr>
      <w:rPr>
        <w:rFonts w:ascii="Times New Roman" w:hAnsi="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3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3">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2"/>
  </w:num>
  <w:num w:numId="5">
    <w:abstractNumId w:val="25"/>
  </w:num>
  <w:num w:numId="6">
    <w:abstractNumId w:val="39"/>
  </w:num>
  <w:num w:numId="7">
    <w:abstractNumId w:val="13"/>
  </w:num>
  <w:num w:numId="8">
    <w:abstractNumId w:val="43"/>
  </w:num>
  <w:num w:numId="9">
    <w:abstractNumId w:val="33"/>
  </w:num>
  <w:num w:numId="10">
    <w:abstractNumId w:val="44"/>
  </w:num>
  <w:num w:numId="11">
    <w:abstractNumId w:val="26"/>
  </w:num>
  <w:num w:numId="12">
    <w:abstractNumId w:val="11"/>
  </w:num>
  <w:num w:numId="13">
    <w:abstractNumId w:val="36"/>
  </w:num>
  <w:num w:numId="14">
    <w:abstractNumId w:val="9"/>
  </w:num>
  <w:num w:numId="15">
    <w:abstractNumId w:val="5"/>
  </w:num>
  <w:num w:numId="16">
    <w:abstractNumId w:val="14"/>
  </w:num>
  <w:num w:numId="17">
    <w:abstractNumId w:val="10"/>
  </w:num>
  <w:num w:numId="18">
    <w:abstractNumId w:val="24"/>
  </w:num>
  <w:num w:numId="19">
    <w:abstractNumId w:val="35"/>
  </w:num>
  <w:num w:numId="20">
    <w:abstractNumId w:val="12"/>
  </w:num>
  <w:num w:numId="21">
    <w:abstractNumId w:val="41"/>
  </w:num>
  <w:num w:numId="22">
    <w:abstractNumId w:val="31"/>
  </w:num>
  <w:num w:numId="23">
    <w:abstractNumId w:val="17"/>
  </w:num>
  <w:num w:numId="24">
    <w:abstractNumId w:val="47"/>
  </w:num>
  <w:num w:numId="25">
    <w:abstractNumId w:val="1"/>
  </w:num>
  <w:num w:numId="26">
    <w:abstractNumId w:val="22"/>
  </w:num>
  <w:num w:numId="27">
    <w:abstractNumId w:val="45"/>
  </w:num>
  <w:num w:numId="28">
    <w:abstractNumId w:val="38"/>
  </w:num>
  <w:num w:numId="29">
    <w:abstractNumId w:val="27"/>
  </w:num>
  <w:num w:numId="30">
    <w:abstractNumId w:val="34"/>
  </w:num>
  <w:num w:numId="31">
    <w:abstractNumId w:val="18"/>
  </w:num>
  <w:num w:numId="32">
    <w:abstractNumId w:val="6"/>
  </w:num>
  <w:num w:numId="33">
    <w:abstractNumId w:val="37"/>
  </w:num>
  <w:num w:numId="34">
    <w:abstractNumId w:val="4"/>
  </w:num>
  <w:num w:numId="35">
    <w:abstractNumId w:val="46"/>
  </w:num>
  <w:num w:numId="36">
    <w:abstractNumId w:val="40"/>
  </w:num>
  <w:num w:numId="37">
    <w:abstractNumId w:val="29"/>
  </w:num>
  <w:num w:numId="38">
    <w:abstractNumId w:val="8"/>
  </w:num>
  <w:num w:numId="39">
    <w:abstractNumId w:val="28"/>
  </w:num>
  <w:num w:numId="40">
    <w:abstractNumId w:val="15"/>
  </w:num>
  <w:num w:numId="41">
    <w:abstractNumId w:val="32"/>
  </w:num>
  <w:num w:numId="42">
    <w:abstractNumId w:val="42"/>
  </w:num>
  <w:num w:numId="43">
    <w:abstractNumId w:val="20"/>
  </w:num>
  <w:num w:numId="44">
    <w:abstractNumId w:val="0"/>
  </w:num>
  <w:num w:numId="45">
    <w:abstractNumId w:val="30"/>
  </w:num>
  <w:num w:numId="46">
    <w:abstractNumId w:val="19"/>
  </w:num>
  <w:num w:numId="47">
    <w:abstractNumId w:val="3"/>
  </w:num>
  <w:num w:numId="48">
    <w:abstractNumId w:val="2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22EC"/>
    <w:rsid w:val="0007725B"/>
    <w:rsid w:val="000A5534"/>
    <w:rsid w:val="000A74B5"/>
    <w:rsid w:val="000D0C91"/>
    <w:rsid w:val="00105394"/>
    <w:rsid w:val="001160C8"/>
    <w:rsid w:val="00164776"/>
    <w:rsid w:val="00167442"/>
    <w:rsid w:val="001702AC"/>
    <w:rsid w:val="00180555"/>
    <w:rsid w:val="00185CD0"/>
    <w:rsid w:val="001A725D"/>
    <w:rsid w:val="001B5F21"/>
    <w:rsid w:val="0020089E"/>
    <w:rsid w:val="0020168A"/>
    <w:rsid w:val="00244F88"/>
    <w:rsid w:val="002550B0"/>
    <w:rsid w:val="00256CD1"/>
    <w:rsid w:val="00262241"/>
    <w:rsid w:val="002626D5"/>
    <w:rsid w:val="00271110"/>
    <w:rsid w:val="002768B6"/>
    <w:rsid w:val="002A478D"/>
    <w:rsid w:val="002C43D1"/>
    <w:rsid w:val="002E5E6D"/>
    <w:rsid w:val="00312EED"/>
    <w:rsid w:val="0035513C"/>
    <w:rsid w:val="003730E0"/>
    <w:rsid w:val="00377D84"/>
    <w:rsid w:val="00395785"/>
    <w:rsid w:val="003A00C6"/>
    <w:rsid w:val="003B5C6B"/>
    <w:rsid w:val="003C51FF"/>
    <w:rsid w:val="003E521A"/>
    <w:rsid w:val="00405C7E"/>
    <w:rsid w:val="004145D3"/>
    <w:rsid w:val="00427DE2"/>
    <w:rsid w:val="00431AFE"/>
    <w:rsid w:val="004411EC"/>
    <w:rsid w:val="00452D1B"/>
    <w:rsid w:val="004A2161"/>
    <w:rsid w:val="004B3D0D"/>
    <w:rsid w:val="004C07AD"/>
    <w:rsid w:val="004C22C5"/>
    <w:rsid w:val="004D5E92"/>
    <w:rsid w:val="004E52BB"/>
    <w:rsid w:val="00502948"/>
    <w:rsid w:val="00520942"/>
    <w:rsid w:val="00523D79"/>
    <w:rsid w:val="00537068"/>
    <w:rsid w:val="0055073E"/>
    <w:rsid w:val="00561A0E"/>
    <w:rsid w:val="00564597"/>
    <w:rsid w:val="0057222C"/>
    <w:rsid w:val="00585DC4"/>
    <w:rsid w:val="00592CE9"/>
    <w:rsid w:val="005C7632"/>
    <w:rsid w:val="005D29D0"/>
    <w:rsid w:val="005F4AC8"/>
    <w:rsid w:val="005F6844"/>
    <w:rsid w:val="00601FFA"/>
    <w:rsid w:val="006043CB"/>
    <w:rsid w:val="00621D5A"/>
    <w:rsid w:val="00624182"/>
    <w:rsid w:val="0063244A"/>
    <w:rsid w:val="00667FEB"/>
    <w:rsid w:val="00673CC6"/>
    <w:rsid w:val="00673CF1"/>
    <w:rsid w:val="0067548D"/>
    <w:rsid w:val="0068071F"/>
    <w:rsid w:val="006863B7"/>
    <w:rsid w:val="006930DF"/>
    <w:rsid w:val="006B6135"/>
    <w:rsid w:val="006D0931"/>
    <w:rsid w:val="006D2EAC"/>
    <w:rsid w:val="006D666D"/>
    <w:rsid w:val="006F252D"/>
    <w:rsid w:val="006F3E54"/>
    <w:rsid w:val="00703552"/>
    <w:rsid w:val="00713C3B"/>
    <w:rsid w:val="007157DD"/>
    <w:rsid w:val="00717447"/>
    <w:rsid w:val="00743F58"/>
    <w:rsid w:val="007509E9"/>
    <w:rsid w:val="007654DA"/>
    <w:rsid w:val="00796D4E"/>
    <w:rsid w:val="007A2C33"/>
    <w:rsid w:val="007A34BA"/>
    <w:rsid w:val="007B0B25"/>
    <w:rsid w:val="007C6580"/>
    <w:rsid w:val="007D22E6"/>
    <w:rsid w:val="007E410D"/>
    <w:rsid w:val="007F1012"/>
    <w:rsid w:val="00826297"/>
    <w:rsid w:val="008607F9"/>
    <w:rsid w:val="00877A5C"/>
    <w:rsid w:val="00886781"/>
    <w:rsid w:val="00897235"/>
    <w:rsid w:val="00897BF9"/>
    <w:rsid w:val="008A42A0"/>
    <w:rsid w:val="008B2A03"/>
    <w:rsid w:val="008D3A6B"/>
    <w:rsid w:val="008E1570"/>
    <w:rsid w:val="008F54BC"/>
    <w:rsid w:val="008F78A0"/>
    <w:rsid w:val="008F7BC0"/>
    <w:rsid w:val="009439CF"/>
    <w:rsid w:val="009459D7"/>
    <w:rsid w:val="00956D08"/>
    <w:rsid w:val="009A7F70"/>
    <w:rsid w:val="009C75F6"/>
    <w:rsid w:val="009E5AD7"/>
    <w:rsid w:val="00A15E65"/>
    <w:rsid w:val="00A2377F"/>
    <w:rsid w:val="00A91173"/>
    <w:rsid w:val="00A96B7C"/>
    <w:rsid w:val="00AA2660"/>
    <w:rsid w:val="00AA6430"/>
    <w:rsid w:val="00AC2592"/>
    <w:rsid w:val="00B060FF"/>
    <w:rsid w:val="00B16FB9"/>
    <w:rsid w:val="00B17592"/>
    <w:rsid w:val="00B3457D"/>
    <w:rsid w:val="00B413F2"/>
    <w:rsid w:val="00B43E83"/>
    <w:rsid w:val="00B571BC"/>
    <w:rsid w:val="00B63609"/>
    <w:rsid w:val="00B65726"/>
    <w:rsid w:val="00B813AB"/>
    <w:rsid w:val="00B9143F"/>
    <w:rsid w:val="00B91D77"/>
    <w:rsid w:val="00BD54BF"/>
    <w:rsid w:val="00BD715E"/>
    <w:rsid w:val="00BE762D"/>
    <w:rsid w:val="00C07DFA"/>
    <w:rsid w:val="00C32FD9"/>
    <w:rsid w:val="00C42478"/>
    <w:rsid w:val="00C50B47"/>
    <w:rsid w:val="00C60AD9"/>
    <w:rsid w:val="00C73CFE"/>
    <w:rsid w:val="00C77A48"/>
    <w:rsid w:val="00C961FE"/>
    <w:rsid w:val="00C965D9"/>
    <w:rsid w:val="00CB1DF9"/>
    <w:rsid w:val="00CE7D1C"/>
    <w:rsid w:val="00CF3013"/>
    <w:rsid w:val="00D0542B"/>
    <w:rsid w:val="00D15F4A"/>
    <w:rsid w:val="00D24F3A"/>
    <w:rsid w:val="00D429E9"/>
    <w:rsid w:val="00D63F7D"/>
    <w:rsid w:val="00D74887"/>
    <w:rsid w:val="00D87623"/>
    <w:rsid w:val="00DC0363"/>
    <w:rsid w:val="00DD3F7F"/>
    <w:rsid w:val="00DF130F"/>
    <w:rsid w:val="00E01EE1"/>
    <w:rsid w:val="00E1119C"/>
    <w:rsid w:val="00E14F5F"/>
    <w:rsid w:val="00E16059"/>
    <w:rsid w:val="00E53196"/>
    <w:rsid w:val="00E55C9E"/>
    <w:rsid w:val="00E56508"/>
    <w:rsid w:val="00E65A65"/>
    <w:rsid w:val="00E743A1"/>
    <w:rsid w:val="00E9177B"/>
    <w:rsid w:val="00E94849"/>
    <w:rsid w:val="00E96775"/>
    <w:rsid w:val="00EA2F86"/>
    <w:rsid w:val="00EB46E9"/>
    <w:rsid w:val="00F145EF"/>
    <w:rsid w:val="00F424BC"/>
    <w:rsid w:val="00F51254"/>
    <w:rsid w:val="00F614D1"/>
    <w:rsid w:val="00F770E4"/>
    <w:rsid w:val="00F84E59"/>
    <w:rsid w:val="00FB3B4B"/>
    <w:rsid w:val="00FD0964"/>
    <w:rsid w:val="00FD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197-18/paran2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848D-C176-48C7-B3E4-AE7671ED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44</Pages>
  <Words>14291</Words>
  <Characters>81463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95563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14</cp:revision>
  <dcterms:created xsi:type="dcterms:W3CDTF">2022-10-26T13:16:00Z</dcterms:created>
  <dcterms:modified xsi:type="dcterms:W3CDTF">2022-12-26T14:18:00Z</dcterms:modified>
</cp:coreProperties>
</file>