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1F25D1" w:rsidRDefault="001F25D1" w:rsidP="00CE7B44">
      <w:pPr>
        <w:spacing w:after="0" w:line="240" w:lineRule="auto"/>
        <w:jc w:val="right"/>
        <w:rPr>
          <w:rFonts w:ascii="Times New Roman" w:hAnsi="Times New Roman" w:cs="Times New Roman"/>
          <w:b/>
          <w:sz w:val="24"/>
          <w:szCs w:val="24"/>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D1240F" w:rsidRPr="00B73096" w:rsidRDefault="00B73096" w:rsidP="00B73096">
      <w:pPr>
        <w:spacing w:after="0" w:line="240" w:lineRule="auto"/>
        <w:jc w:val="center"/>
        <w:rPr>
          <w:rFonts w:ascii="Times New Roman" w:hAnsi="Times New Roman" w:cs="Times New Roman"/>
          <w:sz w:val="24"/>
          <w:szCs w:val="24"/>
        </w:rPr>
      </w:pPr>
      <w:r w:rsidRPr="00B73096">
        <w:rPr>
          <w:rFonts w:ascii="Times New Roman" w:eastAsia="Calibri" w:hAnsi="Times New Roman" w:cs="Times New Roman"/>
          <w:b/>
          <w:bCs/>
          <w:sz w:val="24"/>
          <w:szCs w:val="24"/>
        </w:rPr>
        <w:t xml:space="preserve">код </w:t>
      </w:r>
      <w:proofErr w:type="spellStart"/>
      <w:r w:rsidRPr="00B73096">
        <w:rPr>
          <w:rFonts w:ascii="Times New Roman" w:eastAsia="Calibri" w:hAnsi="Times New Roman" w:cs="Times New Roman"/>
          <w:b/>
          <w:bCs/>
          <w:sz w:val="24"/>
          <w:szCs w:val="24"/>
        </w:rPr>
        <w:t>ДК</w:t>
      </w:r>
      <w:proofErr w:type="spellEnd"/>
      <w:r w:rsidRPr="00B73096">
        <w:rPr>
          <w:rFonts w:ascii="Times New Roman" w:eastAsia="Calibri" w:hAnsi="Times New Roman" w:cs="Times New Roman"/>
          <w:b/>
          <w:bCs/>
          <w:sz w:val="24"/>
          <w:szCs w:val="24"/>
        </w:rPr>
        <w:t xml:space="preserve"> 021:2015 - 03140000-4 Продукція тваринництва та супутня продукція (Яйця курячі першої категорії С1)</w:t>
      </w:r>
    </w:p>
    <w:p w:rsidR="00CE2FED" w:rsidRPr="00B73096" w:rsidRDefault="00CE2FED" w:rsidP="00CE2FED">
      <w:pPr>
        <w:spacing w:after="0" w:line="240" w:lineRule="auto"/>
        <w:contextualSpacing/>
        <w:jc w:val="center"/>
        <w:rPr>
          <w:rFonts w:ascii="Times New Roman" w:hAnsi="Times New Roman" w:cs="Times New Roman"/>
          <w:b/>
          <w:sz w:val="24"/>
          <w:szCs w:val="24"/>
          <w:lang w:val="ru-RU"/>
        </w:rPr>
      </w:pP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065" w:type="dxa"/>
        <w:tblInd w:w="-176" w:type="dxa"/>
        <w:tblLayout w:type="fixed"/>
        <w:tblLook w:val="00A0"/>
      </w:tblPr>
      <w:tblGrid>
        <w:gridCol w:w="851"/>
        <w:gridCol w:w="1985"/>
        <w:gridCol w:w="5812"/>
        <w:gridCol w:w="1417"/>
      </w:tblGrid>
      <w:tr w:rsidR="005E4A81" w:rsidTr="00DF0699">
        <w:trPr>
          <w:cantSplit/>
          <w:trHeight w:val="1186"/>
        </w:trPr>
        <w:tc>
          <w:tcPr>
            <w:tcW w:w="851" w:type="dxa"/>
            <w:tcBorders>
              <w:top w:val="single" w:sz="4" w:space="0" w:color="auto"/>
              <w:left w:val="single" w:sz="4" w:space="0" w:color="auto"/>
              <w:bottom w:val="nil"/>
              <w:right w:val="single" w:sz="4" w:space="0" w:color="auto"/>
            </w:tcBorders>
            <w:vAlign w:val="center"/>
            <w:hideMark/>
          </w:tcPr>
          <w:p w:rsidR="005E4A81" w:rsidRDefault="005E4A81" w:rsidP="00F64D7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1985" w:type="dxa"/>
            <w:tcBorders>
              <w:top w:val="single" w:sz="4" w:space="0" w:color="auto"/>
              <w:left w:val="single" w:sz="4" w:space="0" w:color="auto"/>
              <w:bottom w:val="nil"/>
              <w:right w:val="single" w:sz="4" w:space="0" w:color="auto"/>
            </w:tcBorders>
            <w:vAlign w:val="center"/>
            <w:hideMark/>
          </w:tcPr>
          <w:p w:rsidR="005E4A81" w:rsidRDefault="005E4A81" w:rsidP="00F64D77">
            <w:pPr>
              <w:ind w:left="-89" w:right="-8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w:t>
            </w:r>
          </w:p>
        </w:tc>
        <w:tc>
          <w:tcPr>
            <w:tcW w:w="5812" w:type="dxa"/>
            <w:tcBorders>
              <w:top w:val="single" w:sz="4" w:space="0" w:color="auto"/>
              <w:left w:val="single" w:sz="4" w:space="0" w:color="auto"/>
              <w:bottom w:val="nil"/>
              <w:right w:val="single" w:sz="4" w:space="0" w:color="auto"/>
            </w:tcBorders>
            <w:vAlign w:val="center"/>
            <w:hideMark/>
          </w:tcPr>
          <w:p w:rsidR="005E4A81" w:rsidRPr="00B73096" w:rsidRDefault="005E4A81" w:rsidP="00B73096">
            <w:pPr>
              <w:spacing w:after="0" w:line="240" w:lineRule="auto"/>
              <w:jc w:val="both"/>
              <w:rPr>
                <w:rFonts w:ascii="Times New Roman" w:eastAsia="Arial Unicode MS" w:hAnsi="Times New Roman" w:cs="Times New Roman"/>
                <w:b/>
                <w:sz w:val="24"/>
                <w:szCs w:val="24"/>
                <w:lang w:val="ru-RU"/>
              </w:rPr>
            </w:pPr>
            <w:r>
              <w:rPr>
                <w:rFonts w:ascii="Times New Roman" w:hAnsi="Times New Roman" w:cs="Times New Roman"/>
                <w:b/>
                <w:sz w:val="24"/>
                <w:szCs w:val="24"/>
              </w:rPr>
              <w:t xml:space="preserve"> </w:t>
            </w:r>
            <w:r w:rsidR="00967CB8" w:rsidRPr="00967CB8">
              <w:rPr>
                <w:rFonts w:ascii="Times New Roman" w:hAnsi="Times New Roman" w:cs="Times New Roman"/>
                <w:b/>
                <w:sz w:val="24"/>
                <w:szCs w:val="24"/>
              </w:rPr>
              <w:t xml:space="preserve"> </w:t>
            </w:r>
            <w:r w:rsidR="00967CB8" w:rsidRPr="00B73096">
              <w:rPr>
                <w:rFonts w:ascii="Times New Roman" w:hAnsi="Times New Roman" w:cs="Times New Roman"/>
                <w:b/>
                <w:sz w:val="24"/>
                <w:szCs w:val="24"/>
              </w:rPr>
              <w:t xml:space="preserve">Вимоги до предмету закупівлі </w:t>
            </w:r>
            <w:r w:rsidR="00B73096" w:rsidRPr="00B73096">
              <w:rPr>
                <w:rFonts w:ascii="Times New Roman" w:eastAsia="Calibri" w:hAnsi="Times New Roman" w:cs="Times New Roman"/>
                <w:b/>
                <w:bCs/>
              </w:rPr>
              <w:t xml:space="preserve">код </w:t>
            </w:r>
            <w:proofErr w:type="spellStart"/>
            <w:r w:rsidR="00B73096" w:rsidRPr="00B73096">
              <w:rPr>
                <w:rFonts w:ascii="Times New Roman" w:eastAsia="Calibri" w:hAnsi="Times New Roman" w:cs="Times New Roman"/>
                <w:b/>
                <w:bCs/>
              </w:rPr>
              <w:t>ДК</w:t>
            </w:r>
            <w:proofErr w:type="spellEnd"/>
            <w:r w:rsidR="00B73096" w:rsidRPr="00B73096">
              <w:rPr>
                <w:rFonts w:ascii="Times New Roman" w:eastAsia="Calibri" w:hAnsi="Times New Roman" w:cs="Times New Roman"/>
                <w:b/>
                <w:bCs/>
              </w:rPr>
              <w:t xml:space="preserve"> 021:2015 - 03140000-4 Продукція тваринництва та супутня продукція (Яйця курячі першої категорії С1)                </w:t>
            </w:r>
          </w:p>
        </w:tc>
        <w:tc>
          <w:tcPr>
            <w:tcW w:w="1417" w:type="dxa"/>
            <w:tcBorders>
              <w:top w:val="single" w:sz="4" w:space="0" w:color="auto"/>
              <w:left w:val="single" w:sz="4" w:space="0" w:color="auto"/>
              <w:bottom w:val="nil"/>
              <w:right w:val="single" w:sz="4" w:space="0" w:color="auto"/>
            </w:tcBorders>
            <w:vAlign w:val="center"/>
            <w:hideMark/>
          </w:tcPr>
          <w:p w:rsidR="005E4A81" w:rsidRDefault="006760D2" w:rsidP="00F64D77">
            <w:pPr>
              <w:jc w:val="center"/>
              <w:rPr>
                <w:rFonts w:ascii="Times New Roman" w:eastAsia="Arial Unicode MS" w:hAnsi="Times New Roman" w:cs="Times New Roman"/>
                <w:b/>
                <w:sz w:val="24"/>
                <w:szCs w:val="24"/>
              </w:rPr>
            </w:pPr>
            <w:r>
              <w:rPr>
                <w:rFonts w:ascii="Times New Roman" w:hAnsi="Times New Roman" w:cs="Times New Roman"/>
                <w:b/>
                <w:sz w:val="24"/>
                <w:szCs w:val="24"/>
              </w:rPr>
              <w:t>Кількість товару</w:t>
            </w:r>
          </w:p>
        </w:tc>
      </w:tr>
      <w:tr w:rsidR="005E4A81" w:rsidTr="00693605">
        <w:trPr>
          <w:cantSplit/>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nil"/>
              <w:bottom w:val="single" w:sz="4" w:space="0" w:color="auto"/>
              <w:right w:val="single" w:sz="4" w:space="0" w:color="auto"/>
            </w:tcBorders>
            <w:vAlign w:val="center"/>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nil"/>
              <w:bottom w:val="single" w:sz="4" w:space="0" w:color="auto"/>
              <w:right w:val="single" w:sz="4" w:space="0" w:color="auto"/>
            </w:tcBorders>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4</w:t>
            </w:r>
          </w:p>
        </w:tc>
      </w:tr>
      <w:tr w:rsidR="005E4A81"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5E4A81" w:rsidRDefault="005E4A81"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E4A81" w:rsidRPr="00E81954" w:rsidRDefault="00B73096" w:rsidP="00986F21">
            <w:pPr>
              <w:spacing w:after="0" w:line="240" w:lineRule="auto"/>
              <w:rPr>
                <w:rFonts w:ascii="Times New Roman" w:hAnsi="Times New Roman" w:cs="Times New Roman"/>
                <w:b/>
                <w:sz w:val="24"/>
                <w:szCs w:val="24"/>
                <w:lang w:val="ru-RU" w:eastAsia="en-US"/>
              </w:rPr>
            </w:pPr>
            <w:r w:rsidRPr="00B73096">
              <w:rPr>
                <w:rFonts w:ascii="Times New Roman" w:eastAsia="Calibri" w:hAnsi="Times New Roman" w:cs="Times New Roman"/>
                <w:b/>
                <w:bCs/>
              </w:rPr>
              <w:t>Яйця курячі першої категорії С1</w:t>
            </w:r>
          </w:p>
        </w:tc>
        <w:tc>
          <w:tcPr>
            <w:tcW w:w="5812" w:type="dxa"/>
            <w:tcBorders>
              <w:top w:val="single" w:sz="4" w:space="0" w:color="auto"/>
              <w:left w:val="nil"/>
              <w:bottom w:val="single" w:sz="4" w:space="0" w:color="auto"/>
              <w:right w:val="single" w:sz="4" w:space="0" w:color="auto"/>
            </w:tcBorders>
          </w:tcPr>
          <w:p w:rsidR="00B73096" w:rsidRPr="008409E3" w:rsidRDefault="00B73096" w:rsidP="00B73096">
            <w:pPr>
              <w:pStyle w:val="a8"/>
              <w:jc w:val="both"/>
              <w:rPr>
                <w:rFonts w:ascii="Times New Roman" w:hAnsi="Times New Roman" w:cs="Times New Roman"/>
                <w:sz w:val="24"/>
                <w:szCs w:val="24"/>
                <w:lang w:val="uk-UA" w:eastAsia="ar-SA"/>
              </w:rPr>
            </w:pPr>
            <w:r w:rsidRPr="008409E3">
              <w:rPr>
                <w:rFonts w:ascii="Times New Roman" w:hAnsi="Times New Roman" w:cs="Times New Roman"/>
                <w:b/>
                <w:bCs/>
                <w:sz w:val="24"/>
                <w:szCs w:val="24"/>
                <w:lang w:val="uk-UA" w:eastAsia="ar-SA"/>
              </w:rPr>
              <w:t>Технічні вимоги:</w:t>
            </w:r>
            <w:r>
              <w:rPr>
                <w:rFonts w:ascii="Times New Roman" w:hAnsi="Times New Roman" w:cs="Times New Roman"/>
                <w:sz w:val="24"/>
                <w:szCs w:val="24"/>
                <w:lang w:val="uk-UA" w:eastAsia="ar-SA"/>
              </w:rPr>
              <w:t xml:space="preserve"> </w:t>
            </w:r>
            <w:r w:rsidRPr="008409E3">
              <w:rPr>
                <w:rFonts w:ascii="Times New Roman" w:hAnsi="Times New Roman" w:cs="Times New Roman"/>
                <w:sz w:val="24"/>
                <w:szCs w:val="24"/>
                <w:lang w:val="uk-UA" w:eastAsia="ar-SA"/>
              </w:rPr>
              <w:t xml:space="preserve">Курячі харчові яйця мають відповідати вимогам ДСТУ 5028:2008 «Яйця курячі харчові. Технічні умови», нормам ветеринарного законодавства та санітарно-епідеміологічним  вимогам щодо показників якості та безпеки харчових продуктів тваринного походження, упаковки, маркування, транспортування, зберігання. Яйця повинні бути доброякісними, розсортованими за класами та категоріями і виробленими під державним ветеринарно-санітарним контролем та наглядом. </w:t>
            </w:r>
          </w:p>
          <w:p w:rsidR="005E4A81" w:rsidRPr="004504B1" w:rsidRDefault="00B73096" w:rsidP="00B73096">
            <w:pPr>
              <w:spacing w:after="0" w:line="240" w:lineRule="auto"/>
              <w:jc w:val="both"/>
              <w:rPr>
                <w:rFonts w:ascii="Times New Roman" w:hAnsi="Times New Roman" w:cs="Times New Roman"/>
                <w:sz w:val="24"/>
                <w:szCs w:val="24"/>
              </w:rPr>
            </w:pPr>
            <w:r w:rsidRPr="008409E3">
              <w:rPr>
                <w:rFonts w:ascii="Times New Roman" w:eastAsia="Times New Roman" w:hAnsi="Times New Roman" w:cs="Times New Roman"/>
                <w:b/>
                <w:bCs/>
                <w:sz w:val="24"/>
                <w:szCs w:val="24"/>
                <w:lang w:eastAsia="ar-SA"/>
              </w:rPr>
              <w:t xml:space="preserve">Сфера використання: для організації харчування дітей у закладах </w:t>
            </w:r>
            <w:r>
              <w:rPr>
                <w:rFonts w:ascii="Times New Roman" w:eastAsia="Times New Roman" w:hAnsi="Times New Roman" w:cs="Times New Roman"/>
                <w:b/>
                <w:bCs/>
                <w:sz w:val="24"/>
                <w:szCs w:val="24"/>
                <w:lang w:val="ru-RU" w:eastAsia="ar-SA"/>
              </w:rPr>
              <w:t xml:space="preserve"> </w:t>
            </w:r>
            <w:proofErr w:type="spellStart"/>
            <w:r>
              <w:rPr>
                <w:rFonts w:ascii="Times New Roman" w:eastAsia="Times New Roman" w:hAnsi="Times New Roman" w:cs="Times New Roman"/>
                <w:b/>
                <w:bCs/>
                <w:sz w:val="24"/>
                <w:szCs w:val="24"/>
                <w:lang w:val="ru-RU" w:eastAsia="ar-SA"/>
              </w:rPr>
              <w:t>освіти</w:t>
            </w:r>
            <w:proofErr w:type="spellEnd"/>
            <w:r>
              <w:rPr>
                <w:rFonts w:ascii="Times New Roman" w:eastAsia="Times New Roman" w:hAnsi="Times New Roman" w:cs="Times New Roman"/>
                <w:b/>
                <w:bCs/>
                <w:sz w:val="24"/>
                <w:szCs w:val="24"/>
                <w:lang w:val="ru-RU" w:eastAsia="ar-SA"/>
              </w:rPr>
              <w:t xml:space="preserve"> </w:t>
            </w:r>
            <w:proofErr w:type="spellStart"/>
            <w:r>
              <w:rPr>
                <w:rFonts w:ascii="Times New Roman" w:eastAsia="Times New Roman" w:hAnsi="Times New Roman" w:cs="Times New Roman"/>
                <w:b/>
                <w:bCs/>
                <w:sz w:val="24"/>
                <w:szCs w:val="24"/>
                <w:lang w:val="ru-RU" w:eastAsia="ar-SA"/>
              </w:rPr>
              <w:t>громади</w:t>
            </w:r>
            <w:proofErr w:type="spellEnd"/>
            <w:r w:rsidRPr="008409E3">
              <w:rPr>
                <w:rFonts w:ascii="Times New Roman" w:eastAsia="Times New Roman" w:hAnsi="Times New Roman" w:cs="Times New Roman"/>
                <w:b/>
                <w:bCs/>
                <w:sz w:val="24"/>
                <w:szCs w:val="24"/>
                <w:lang w:eastAsia="ar-SA"/>
              </w:rPr>
              <w:t>.</w:t>
            </w:r>
          </w:p>
        </w:tc>
        <w:tc>
          <w:tcPr>
            <w:tcW w:w="1417" w:type="dxa"/>
            <w:tcBorders>
              <w:top w:val="single" w:sz="4" w:space="0" w:color="auto"/>
              <w:left w:val="nil"/>
              <w:bottom w:val="single" w:sz="4" w:space="0" w:color="auto"/>
              <w:right w:val="single" w:sz="4" w:space="0" w:color="auto"/>
            </w:tcBorders>
            <w:hideMark/>
          </w:tcPr>
          <w:p w:rsidR="005E4A81" w:rsidRPr="006760D2" w:rsidRDefault="00B73096" w:rsidP="00487669">
            <w:pPr>
              <w:ind w:right="34"/>
              <w:jc w:val="center"/>
              <w:rPr>
                <w:rFonts w:ascii="Times New Roman" w:hAnsi="Times New Roman" w:cs="Times New Roman"/>
                <w:sz w:val="24"/>
                <w:szCs w:val="24"/>
              </w:rPr>
            </w:pPr>
            <w:r>
              <w:rPr>
                <w:rFonts w:ascii="Times New Roman" w:hAnsi="Times New Roman" w:cs="Times New Roman"/>
                <w:sz w:val="24"/>
                <w:szCs w:val="24"/>
                <w:lang w:val="ru-RU"/>
              </w:rPr>
              <w:t>11000</w:t>
            </w:r>
            <w:r w:rsidR="00CE2FED">
              <w:rPr>
                <w:rFonts w:ascii="Times New Roman" w:hAnsi="Times New Roman" w:cs="Times New Roman"/>
                <w:sz w:val="24"/>
                <w:szCs w:val="24"/>
              </w:rPr>
              <w:t xml:space="preserve">,0 </w:t>
            </w:r>
            <w:r w:rsidR="006760D2" w:rsidRPr="00CE2FED">
              <w:rPr>
                <w:rFonts w:ascii="Times New Roman" w:hAnsi="Times New Roman" w:cs="Times New Roman"/>
                <w:sz w:val="24"/>
                <w:szCs w:val="24"/>
              </w:rPr>
              <w:t>кг</w:t>
            </w:r>
          </w:p>
        </w:tc>
      </w:tr>
    </w:tbl>
    <w:p w:rsidR="001F25D1" w:rsidRPr="00A523CD" w:rsidRDefault="00E81954" w:rsidP="001F25D1">
      <w:pPr>
        <w:keepNext/>
        <w:spacing w:after="0" w:line="240" w:lineRule="auto"/>
        <w:contextualSpacing/>
        <w:jc w:val="both"/>
        <w:rPr>
          <w:rFonts w:ascii="Times New Roman" w:hAnsi="Times New Roman" w:cs="Times New Roman"/>
          <w:b/>
          <w:sz w:val="24"/>
          <w:szCs w:val="24"/>
          <w:u w:val="single"/>
          <w:lang w:val="ru-RU"/>
        </w:rPr>
      </w:pPr>
      <w:r w:rsidRPr="00A523CD">
        <w:rPr>
          <w:rFonts w:ascii="Times New Roman" w:hAnsi="Times New Roman" w:cs="Times New Roman"/>
          <w:b/>
          <w:sz w:val="24"/>
          <w:szCs w:val="24"/>
          <w:u w:val="single"/>
          <w:lang w:val="ru-RU"/>
        </w:rPr>
        <w:t xml:space="preserve"> </w:t>
      </w:r>
      <w:r w:rsidR="005E4A81" w:rsidRPr="00A523CD">
        <w:rPr>
          <w:rFonts w:ascii="Times New Roman" w:hAnsi="Times New Roman" w:cs="Times New Roman"/>
          <w:b/>
          <w:sz w:val="24"/>
          <w:szCs w:val="24"/>
          <w:u w:val="single"/>
          <w:lang w:val="ru-RU"/>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A523CD">
        <w:rPr>
          <w:rFonts w:ascii="Times New Roman" w:hAnsi="Times New Roman" w:cs="Times New Roman"/>
          <w:sz w:val="24"/>
          <w:szCs w:val="24"/>
          <w:lang w:val="ru-RU" w:eastAsia="ar-SA"/>
        </w:rPr>
        <w:t>4</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lastRenderedPageBreak/>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lastRenderedPageBreak/>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7)У складі тендерної пропозиції просимо надати у разі наявності копію Сертифікату відповідності вимогам ДСТУ ISO 22000:2019 (ISO 22000:2018, IDT) «Системи управління 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504D7"/>
    <w:rsid w:val="000922AD"/>
    <w:rsid w:val="000A7DCB"/>
    <w:rsid w:val="000B3C18"/>
    <w:rsid w:val="000C549D"/>
    <w:rsid w:val="000C7DBE"/>
    <w:rsid w:val="000D5D25"/>
    <w:rsid w:val="000E1661"/>
    <w:rsid w:val="000E1E3F"/>
    <w:rsid w:val="000F21A4"/>
    <w:rsid w:val="000F30FB"/>
    <w:rsid w:val="001853EB"/>
    <w:rsid w:val="001F25D1"/>
    <w:rsid w:val="00204F01"/>
    <w:rsid w:val="00225D92"/>
    <w:rsid w:val="002412AC"/>
    <w:rsid w:val="00243DFF"/>
    <w:rsid w:val="00271913"/>
    <w:rsid w:val="002778C5"/>
    <w:rsid w:val="00422D24"/>
    <w:rsid w:val="004504B1"/>
    <w:rsid w:val="004666B3"/>
    <w:rsid w:val="00487669"/>
    <w:rsid w:val="005A1731"/>
    <w:rsid w:val="005B0E89"/>
    <w:rsid w:val="005B6872"/>
    <w:rsid w:val="005E4A81"/>
    <w:rsid w:val="00642900"/>
    <w:rsid w:val="00672285"/>
    <w:rsid w:val="006760D2"/>
    <w:rsid w:val="00693605"/>
    <w:rsid w:val="006E48D6"/>
    <w:rsid w:val="007729DA"/>
    <w:rsid w:val="007734FB"/>
    <w:rsid w:val="007D3DE5"/>
    <w:rsid w:val="007F7BF1"/>
    <w:rsid w:val="00835E48"/>
    <w:rsid w:val="00855ABF"/>
    <w:rsid w:val="00866867"/>
    <w:rsid w:val="008E4720"/>
    <w:rsid w:val="00967CB8"/>
    <w:rsid w:val="00986F21"/>
    <w:rsid w:val="009874F7"/>
    <w:rsid w:val="009877B8"/>
    <w:rsid w:val="00A04624"/>
    <w:rsid w:val="00A204B6"/>
    <w:rsid w:val="00A47BB5"/>
    <w:rsid w:val="00A523CD"/>
    <w:rsid w:val="00B11467"/>
    <w:rsid w:val="00B377C0"/>
    <w:rsid w:val="00B667AB"/>
    <w:rsid w:val="00B72C0C"/>
    <w:rsid w:val="00B73096"/>
    <w:rsid w:val="00BA6A1E"/>
    <w:rsid w:val="00BB7C0D"/>
    <w:rsid w:val="00C32429"/>
    <w:rsid w:val="00CC6B1C"/>
    <w:rsid w:val="00CD1641"/>
    <w:rsid w:val="00CD30AD"/>
    <w:rsid w:val="00CE2FED"/>
    <w:rsid w:val="00CE7B44"/>
    <w:rsid w:val="00D03253"/>
    <w:rsid w:val="00D06984"/>
    <w:rsid w:val="00D10ED9"/>
    <w:rsid w:val="00D1240F"/>
    <w:rsid w:val="00D13EB7"/>
    <w:rsid w:val="00D15466"/>
    <w:rsid w:val="00D43063"/>
    <w:rsid w:val="00D45307"/>
    <w:rsid w:val="00D54191"/>
    <w:rsid w:val="00D72B7E"/>
    <w:rsid w:val="00D756B0"/>
    <w:rsid w:val="00DD6175"/>
    <w:rsid w:val="00DF0699"/>
    <w:rsid w:val="00E36D36"/>
    <w:rsid w:val="00E81954"/>
    <w:rsid w:val="00EE7720"/>
    <w:rsid w:val="00F177D8"/>
    <w:rsid w:val="00F336DD"/>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 w:type="paragraph" w:styleId="a8">
    <w:name w:val="No Spacing"/>
    <w:link w:val="a9"/>
    <w:qFormat/>
    <w:rsid w:val="00B73096"/>
    <w:pPr>
      <w:spacing w:after="0" w:line="240" w:lineRule="auto"/>
    </w:pPr>
  </w:style>
  <w:style w:type="character" w:customStyle="1" w:styleId="a9">
    <w:name w:val="Без интервала Знак"/>
    <w:link w:val="a8"/>
    <w:locked/>
    <w:rsid w:val="00B730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1985</Words>
  <Characters>11320</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34</cp:revision>
  <cp:lastPrinted>2023-01-03T06:24:00Z</cp:lastPrinted>
  <dcterms:created xsi:type="dcterms:W3CDTF">2023-10-17T12:42:00Z</dcterms:created>
  <dcterms:modified xsi:type="dcterms:W3CDTF">2023-12-22T08:06:00Z</dcterms:modified>
</cp:coreProperties>
</file>