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AF" w:rsidRDefault="00F167AF">
      <w:pPr>
        <w:spacing w:after="0" w:line="240" w:lineRule="auto"/>
        <w:ind w:left="5660"/>
        <w:jc w:val="right"/>
        <w:rPr>
          <w:rFonts w:ascii="Times New Roman" w:eastAsia="Times New Roman" w:hAnsi="Times New Roman" w:cs="Times New Roman"/>
          <w:b/>
          <w:color w:val="000000"/>
          <w:sz w:val="24"/>
          <w:szCs w:val="24"/>
        </w:rPr>
      </w:pPr>
    </w:p>
    <w:p w:rsidR="00F167AF" w:rsidRDefault="004F510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167AF" w:rsidRDefault="004F510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167AF" w:rsidRDefault="004F510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67AF" w:rsidRDefault="00F167AF">
      <w:pPr>
        <w:spacing w:before="240" w:after="0" w:line="240" w:lineRule="auto"/>
        <w:jc w:val="center"/>
        <w:rPr>
          <w:rFonts w:ascii="Times New Roman" w:eastAsia="Times New Roman" w:hAnsi="Times New Roman" w:cs="Times New Roman"/>
          <w:b/>
          <w:i/>
          <w:color w:val="000000"/>
          <w:sz w:val="4"/>
          <w:szCs w:val="4"/>
        </w:rPr>
      </w:pPr>
    </w:p>
    <w:p w:rsidR="00F167AF" w:rsidRDefault="004F5106">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F167AF" w:rsidRDefault="004F510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167AF" w:rsidRDefault="004F510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167AF" w:rsidRDefault="004F510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167AF" w:rsidRDefault="004F5106">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167AF" w:rsidRDefault="004F5106">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167AF" w:rsidRDefault="004F510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4F5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EC5FB2">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Pr="00EC5FB2" w:rsidRDefault="00EC5FB2">
            <w:pPr>
              <w:rPr>
                <w:rFonts w:ascii="Times New Roman" w:hAnsi="Times New Roman" w:cs="Times New Roman"/>
              </w:rPr>
            </w:pPr>
            <w:r w:rsidRPr="00EC5FB2">
              <w:rPr>
                <w:rFonts w:ascii="Times New Roman" w:hAnsi="Times New Roman" w:cs="Times New Roman"/>
              </w:rPr>
              <w:t>ІІ клас напруги -266200 кВт/</w:t>
            </w:r>
            <w:proofErr w:type="spellStart"/>
            <w:r w:rsidRPr="00EC5FB2">
              <w:rPr>
                <w:rFonts w:ascii="Times New Roman" w:hAnsi="Times New Roman" w:cs="Times New Roman"/>
              </w:rPr>
              <w:t>год</w:t>
            </w:r>
            <w:proofErr w:type="spellEnd"/>
          </w:p>
          <w:p w:rsidR="00EC5FB2" w:rsidRDefault="00F54B5C">
            <w:pPr>
              <w:rPr>
                <w:rFonts w:ascii="Times New Roman" w:eastAsia="Times New Roman" w:hAnsi="Times New Roman" w:cs="Times New Roman"/>
                <w:sz w:val="24"/>
                <w:szCs w:val="24"/>
              </w:rPr>
            </w:pPr>
            <w:r>
              <w:rPr>
                <w:rFonts w:ascii="Times New Roman" w:hAnsi="Times New Roman" w:cs="Times New Roman"/>
              </w:rPr>
              <w:t xml:space="preserve">111 </w:t>
            </w:r>
            <w:r w:rsidR="00EC5FB2" w:rsidRPr="00EC5FB2">
              <w:rPr>
                <w:rFonts w:ascii="Times New Roman" w:hAnsi="Times New Roman" w:cs="Times New Roman"/>
              </w:rPr>
              <w:t>клас напруги – 91200 кВт/</w:t>
            </w:r>
            <w:proofErr w:type="spellStart"/>
            <w:r w:rsidR="00EC5FB2" w:rsidRPr="00EC5FB2">
              <w:rPr>
                <w:rFonts w:ascii="Times New Roman" w:hAnsi="Times New Roman" w:cs="Times New Roman"/>
              </w:rPr>
              <w:t>год</w:t>
            </w:r>
            <w:proofErr w:type="spellEnd"/>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F54B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5106">
              <w:rPr>
                <w:rFonts w:ascii="Times New Roman" w:eastAsia="Times New Roman" w:hAnsi="Times New Roman" w:cs="Times New Roman"/>
                <w:sz w:val="24"/>
                <w:szCs w:val="24"/>
              </w:rPr>
              <w:t>кВт/</w:t>
            </w:r>
            <w:proofErr w:type="spellStart"/>
            <w:r w:rsidR="004F5106">
              <w:rPr>
                <w:rFonts w:ascii="Times New Roman" w:eastAsia="Times New Roman" w:hAnsi="Times New Roman" w:cs="Times New Roman"/>
                <w:sz w:val="24"/>
                <w:szCs w:val="24"/>
              </w:rPr>
              <w:t>год</w:t>
            </w:r>
            <w:proofErr w:type="spellEnd"/>
          </w:p>
        </w:tc>
      </w:tr>
      <w:tr w:rsidR="00F167A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EC5FB2" w:rsidP="00EC5F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 к</w:t>
            </w:r>
            <w:r w:rsidR="004F5106">
              <w:rPr>
                <w:rFonts w:ascii="Times New Roman" w:eastAsia="Times New Roman" w:hAnsi="Times New Roman" w:cs="Times New Roman"/>
                <w:b/>
                <w:sz w:val="24"/>
                <w:szCs w:val="24"/>
              </w:rPr>
              <w:t>ількість, кВт/</w:t>
            </w:r>
            <w:proofErr w:type="spellStart"/>
            <w:r w:rsidR="004F5106">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F167AF" w:rsidRDefault="007D27D4">
            <w:pPr>
              <w:rPr>
                <w:rFonts w:ascii="Times New Roman" w:eastAsia="Times New Roman" w:hAnsi="Times New Roman" w:cs="Times New Roman"/>
                <w:sz w:val="24"/>
                <w:szCs w:val="24"/>
              </w:rPr>
            </w:pPr>
            <w:r>
              <w:rPr>
                <w:rFonts w:ascii="Times New Roman" w:eastAsia="Times New Roman" w:hAnsi="Times New Roman" w:cs="Times New Roman"/>
                <w:sz w:val="24"/>
                <w:szCs w:val="24"/>
              </w:rPr>
              <w:t>357400</w:t>
            </w:r>
          </w:p>
        </w:tc>
      </w:tr>
      <w:tr w:rsidR="00F167A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F167AF" w:rsidRDefault="004F51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F167AF" w:rsidRDefault="004F5106" w:rsidP="001D6E1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9C27AA">
              <w:rPr>
                <w:rFonts w:ascii="Times New Roman" w:eastAsia="Times New Roman" w:hAnsi="Times New Roman" w:cs="Times New Roman"/>
                <w:sz w:val="24"/>
                <w:szCs w:val="24"/>
              </w:rPr>
              <w:t xml:space="preserve">2023 </w:t>
            </w:r>
            <w:r w:rsidR="001D6E19">
              <w:rPr>
                <w:rFonts w:ascii="Times New Roman" w:eastAsia="Times New Roman" w:hAnsi="Times New Roman" w:cs="Times New Roman"/>
                <w:sz w:val="24"/>
                <w:szCs w:val="24"/>
              </w:rPr>
              <w:t>р.</w:t>
            </w:r>
          </w:p>
        </w:tc>
      </w:tr>
    </w:tbl>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6B54EB">
        <w:rPr>
          <w:rFonts w:ascii="Times New Roman" w:eastAsia="Times New Roman" w:hAnsi="Times New Roman" w:cs="Times New Roman"/>
          <w:sz w:val="24"/>
          <w:szCs w:val="24"/>
        </w:rPr>
        <w:t>в Таблиці 1</w:t>
      </w: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F167AF" w:rsidRDefault="005C66AC">
      <w:pPr>
        <w:tabs>
          <w:tab w:val="left" w:pos="993"/>
          <w:tab w:val="left" w:pos="1560"/>
        </w:tabs>
        <w:spacing w:after="0"/>
        <w:ind w:right="-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Таблиця 1</w:t>
      </w:r>
    </w:p>
    <w:tbl>
      <w:tblPr>
        <w:tblStyle w:val="a7"/>
        <w:tblW w:w="10773" w:type="dxa"/>
        <w:tblInd w:w="108" w:type="dxa"/>
        <w:tblLook w:val="01E0" w:firstRow="1" w:lastRow="1" w:firstColumn="1" w:lastColumn="1" w:noHBand="0" w:noVBand="0"/>
      </w:tblPr>
      <w:tblGrid>
        <w:gridCol w:w="628"/>
        <w:gridCol w:w="1965"/>
        <w:gridCol w:w="3995"/>
        <w:gridCol w:w="4185"/>
      </w:tblGrid>
      <w:tr w:rsidR="006B54EB" w:rsidRPr="00C2242E" w:rsidTr="006B54EB">
        <w:tc>
          <w:tcPr>
            <w:tcW w:w="628"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t>№ п/</w:t>
            </w:r>
            <w:proofErr w:type="spellStart"/>
            <w:r w:rsidRPr="00C2242E">
              <w:rPr>
                <w:rFonts w:ascii="Times New Roman" w:hAnsi="Times New Roman" w:cs="Times New Roman"/>
                <w:sz w:val="24"/>
              </w:rPr>
              <w:t>п</w:t>
            </w:r>
            <w:proofErr w:type="spellEnd"/>
          </w:p>
        </w:tc>
        <w:tc>
          <w:tcPr>
            <w:tcW w:w="1965"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t>Вид об</w:t>
            </w:r>
            <w:r w:rsidRPr="00C2242E">
              <w:rPr>
                <w:rFonts w:ascii="Times New Roman" w:hAnsi="Times New Roman" w:cs="Times New Roman"/>
                <w:sz w:val="24"/>
                <w:lang w:val="en-US"/>
              </w:rPr>
              <w:t>’</w:t>
            </w:r>
            <w:proofErr w:type="spellStart"/>
            <w:r w:rsidRPr="00C2242E">
              <w:rPr>
                <w:rFonts w:ascii="Times New Roman" w:hAnsi="Times New Roman" w:cs="Times New Roman"/>
                <w:sz w:val="24"/>
              </w:rPr>
              <w:t>єкта</w:t>
            </w:r>
            <w:proofErr w:type="spellEnd"/>
          </w:p>
        </w:tc>
        <w:tc>
          <w:tcPr>
            <w:tcW w:w="3995"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t xml:space="preserve">Адреса за </w:t>
            </w:r>
            <w:proofErr w:type="spellStart"/>
            <w:r w:rsidRPr="00C2242E">
              <w:rPr>
                <w:rFonts w:ascii="Times New Roman" w:hAnsi="Times New Roman" w:cs="Times New Roman"/>
                <w:sz w:val="24"/>
              </w:rPr>
              <w:t>об’</w:t>
            </w:r>
            <w:r w:rsidRPr="00C2242E">
              <w:rPr>
                <w:rFonts w:ascii="Times New Roman" w:hAnsi="Times New Roman" w:cs="Times New Roman"/>
                <w:sz w:val="24"/>
                <w:lang w:val="en-US"/>
              </w:rPr>
              <w:t>єктом</w:t>
            </w:r>
            <w:proofErr w:type="spellEnd"/>
            <w:r w:rsidRPr="00C2242E">
              <w:rPr>
                <w:rFonts w:ascii="Times New Roman" w:hAnsi="Times New Roman" w:cs="Times New Roman"/>
                <w:sz w:val="24"/>
                <w:lang w:val="en-US"/>
              </w:rPr>
              <w:t xml:space="preserve"> </w:t>
            </w:r>
            <w:proofErr w:type="spellStart"/>
            <w:r w:rsidRPr="00C2242E">
              <w:rPr>
                <w:rFonts w:ascii="Times New Roman" w:hAnsi="Times New Roman" w:cs="Times New Roman"/>
                <w:sz w:val="24"/>
                <w:lang w:val="en-US"/>
              </w:rPr>
              <w:t>споживача</w:t>
            </w:r>
            <w:proofErr w:type="spellEnd"/>
          </w:p>
        </w:tc>
        <w:tc>
          <w:tcPr>
            <w:tcW w:w="4185"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t>ЕІС код точки комерційного обліку за об’єктом споживача</w:t>
            </w:r>
          </w:p>
        </w:tc>
      </w:tr>
      <w:tr w:rsidR="006B54EB" w:rsidRPr="0009500C" w:rsidTr="006B54EB">
        <w:tc>
          <w:tcPr>
            <w:tcW w:w="628"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t>1</w:t>
            </w:r>
          </w:p>
        </w:tc>
        <w:tc>
          <w:tcPr>
            <w:tcW w:w="1965" w:type="dxa"/>
          </w:tcPr>
          <w:p w:rsidR="006B54EB" w:rsidRPr="00C2242E" w:rsidRDefault="006B54EB" w:rsidP="00FE4573">
            <w:pPr>
              <w:jc w:val="center"/>
              <w:rPr>
                <w:rFonts w:ascii="Times New Roman" w:hAnsi="Times New Roman" w:cs="Times New Roman"/>
                <w:sz w:val="24"/>
              </w:rPr>
            </w:pPr>
            <w:r w:rsidRPr="00876159">
              <w:rPr>
                <w:rFonts w:ascii="Times New Roman" w:hAnsi="Times New Roman" w:cs="Times New Roman"/>
                <w:sz w:val="24"/>
              </w:rPr>
              <w:t>КЗ «</w:t>
            </w:r>
            <w:proofErr w:type="spellStart"/>
            <w:r w:rsidRPr="00876159">
              <w:rPr>
                <w:rFonts w:ascii="Times New Roman" w:hAnsi="Times New Roman" w:cs="Times New Roman"/>
                <w:sz w:val="24"/>
              </w:rPr>
              <w:t>Василівський</w:t>
            </w:r>
            <w:proofErr w:type="spellEnd"/>
            <w:r w:rsidRPr="00876159">
              <w:rPr>
                <w:rFonts w:ascii="Times New Roman" w:hAnsi="Times New Roman" w:cs="Times New Roman"/>
                <w:sz w:val="24"/>
              </w:rPr>
              <w:t xml:space="preserve"> ліцей «Сузір’я» ВМР ЗО</w:t>
            </w:r>
          </w:p>
        </w:tc>
        <w:tc>
          <w:tcPr>
            <w:tcW w:w="3995" w:type="dxa"/>
            <w:vAlign w:val="bottom"/>
          </w:tcPr>
          <w:p w:rsidR="006B54EB" w:rsidRDefault="006B54EB" w:rsidP="00FE4573">
            <w:pPr>
              <w:jc w:val="center"/>
              <w:rPr>
                <w:rFonts w:ascii="Times New Roman" w:hAnsi="Times New Roman" w:cs="Times New Roman"/>
                <w:sz w:val="24"/>
              </w:rPr>
            </w:pPr>
            <w:r>
              <w:rPr>
                <w:rFonts w:ascii="Times New Roman" w:hAnsi="Times New Roman" w:cs="Times New Roman"/>
                <w:sz w:val="24"/>
              </w:rPr>
              <w:t xml:space="preserve">71600 </w:t>
            </w:r>
            <w:r w:rsidRPr="00284A62">
              <w:rPr>
                <w:rFonts w:ascii="Times New Roman" w:hAnsi="Times New Roman" w:cs="Times New Roman"/>
                <w:sz w:val="24"/>
              </w:rPr>
              <w:t xml:space="preserve">м. </w:t>
            </w:r>
            <w:proofErr w:type="spellStart"/>
            <w:r w:rsidRPr="00284A62">
              <w:rPr>
                <w:rFonts w:ascii="Times New Roman" w:hAnsi="Times New Roman" w:cs="Times New Roman"/>
                <w:sz w:val="24"/>
              </w:rPr>
              <w:t>Василівка</w:t>
            </w:r>
            <w:proofErr w:type="spellEnd"/>
            <w:r w:rsidRPr="00284A62">
              <w:rPr>
                <w:rFonts w:ascii="Times New Roman" w:hAnsi="Times New Roman" w:cs="Times New Roman"/>
                <w:sz w:val="24"/>
              </w:rPr>
              <w:t xml:space="preserve">, </w:t>
            </w:r>
          </w:p>
          <w:p w:rsidR="006B54EB" w:rsidRPr="00C2242E" w:rsidRDefault="006B54EB" w:rsidP="00FE4573">
            <w:pPr>
              <w:jc w:val="center"/>
              <w:rPr>
                <w:rFonts w:ascii="Times New Roman" w:hAnsi="Times New Roman" w:cs="Times New Roman"/>
                <w:sz w:val="24"/>
              </w:rPr>
            </w:pPr>
            <w:r w:rsidRPr="00284A62">
              <w:rPr>
                <w:rFonts w:ascii="Times New Roman" w:hAnsi="Times New Roman" w:cs="Times New Roman"/>
                <w:sz w:val="24"/>
              </w:rPr>
              <w:t>вул. Шевченка, 82</w:t>
            </w:r>
          </w:p>
        </w:tc>
        <w:tc>
          <w:tcPr>
            <w:tcW w:w="4185" w:type="dxa"/>
          </w:tcPr>
          <w:p w:rsidR="006B54EB" w:rsidRPr="0009500C" w:rsidRDefault="006E1CD6" w:rsidP="00FE4573">
            <w:pPr>
              <w:rPr>
                <w:rFonts w:ascii="Times New Roman" w:hAnsi="Times New Roman" w:cs="Times New Roman"/>
                <w:sz w:val="24"/>
              </w:rPr>
            </w:pPr>
            <w:r>
              <w:rPr>
                <w:rFonts w:ascii="Times New Roman" w:hAnsi="Times New Roman" w:cs="Times New Roman"/>
                <w:sz w:val="24"/>
              </w:rPr>
              <w:t xml:space="preserve">                </w:t>
            </w:r>
            <w:r w:rsidR="006B54EB" w:rsidRPr="0009500C">
              <w:rPr>
                <w:rFonts w:ascii="Times New Roman" w:hAnsi="Times New Roman" w:cs="Times New Roman"/>
                <w:sz w:val="24"/>
              </w:rPr>
              <w:t>62Z1303482422950</w:t>
            </w:r>
          </w:p>
          <w:p w:rsidR="006B54EB" w:rsidRPr="0009500C" w:rsidRDefault="006E1CD6" w:rsidP="00FE4573">
            <w:pPr>
              <w:rPr>
                <w:rFonts w:ascii="Times New Roman" w:hAnsi="Times New Roman" w:cs="Times New Roman"/>
                <w:sz w:val="24"/>
              </w:rPr>
            </w:pPr>
            <w:r>
              <w:rPr>
                <w:rFonts w:ascii="Times New Roman" w:hAnsi="Times New Roman" w:cs="Times New Roman"/>
                <w:sz w:val="24"/>
              </w:rPr>
              <w:t xml:space="preserve">                 </w:t>
            </w:r>
            <w:r w:rsidR="006B54EB" w:rsidRPr="0009500C">
              <w:rPr>
                <w:rFonts w:ascii="Times New Roman" w:hAnsi="Times New Roman" w:cs="Times New Roman"/>
                <w:sz w:val="24"/>
              </w:rPr>
              <w:t>62Z0934649879121</w:t>
            </w:r>
          </w:p>
          <w:p w:rsidR="006B54EB" w:rsidRPr="0009500C" w:rsidRDefault="006B54EB" w:rsidP="00FE4573">
            <w:pPr>
              <w:jc w:val="center"/>
              <w:rPr>
                <w:rFonts w:ascii="Times New Roman" w:hAnsi="Times New Roman" w:cs="Times New Roman"/>
                <w:sz w:val="24"/>
              </w:rPr>
            </w:pPr>
          </w:p>
        </w:tc>
      </w:tr>
      <w:tr w:rsidR="006B54EB" w:rsidRPr="0009500C" w:rsidTr="006B54EB">
        <w:tc>
          <w:tcPr>
            <w:tcW w:w="628"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t>2</w:t>
            </w:r>
          </w:p>
        </w:tc>
        <w:tc>
          <w:tcPr>
            <w:tcW w:w="1965" w:type="dxa"/>
          </w:tcPr>
          <w:p w:rsidR="006B54EB" w:rsidRPr="00C2242E" w:rsidRDefault="006B54EB" w:rsidP="00FE4573">
            <w:pPr>
              <w:jc w:val="center"/>
              <w:rPr>
                <w:rFonts w:ascii="Times New Roman" w:hAnsi="Times New Roman" w:cs="Times New Roman"/>
                <w:sz w:val="24"/>
              </w:rPr>
            </w:pPr>
            <w:r w:rsidRPr="00876159">
              <w:rPr>
                <w:rFonts w:ascii="Times New Roman" w:hAnsi="Times New Roman" w:cs="Times New Roman"/>
                <w:sz w:val="24"/>
              </w:rPr>
              <w:t>КЗ «</w:t>
            </w:r>
            <w:proofErr w:type="spellStart"/>
            <w:r w:rsidRPr="00876159">
              <w:rPr>
                <w:rFonts w:ascii="Times New Roman" w:hAnsi="Times New Roman" w:cs="Times New Roman"/>
                <w:sz w:val="24"/>
              </w:rPr>
              <w:t>Василівський</w:t>
            </w:r>
            <w:proofErr w:type="spellEnd"/>
            <w:r w:rsidRPr="00876159">
              <w:rPr>
                <w:rFonts w:ascii="Times New Roman" w:hAnsi="Times New Roman" w:cs="Times New Roman"/>
                <w:sz w:val="24"/>
              </w:rPr>
              <w:t xml:space="preserve"> ліцей «Сузір’я» ВМР ЗО</w:t>
            </w:r>
          </w:p>
        </w:tc>
        <w:tc>
          <w:tcPr>
            <w:tcW w:w="3995" w:type="dxa"/>
            <w:vAlign w:val="bottom"/>
          </w:tcPr>
          <w:p w:rsidR="006B54EB" w:rsidRPr="00C2242E" w:rsidRDefault="006B54EB" w:rsidP="00FE4573">
            <w:pPr>
              <w:jc w:val="center"/>
              <w:rPr>
                <w:rFonts w:ascii="Times New Roman" w:hAnsi="Times New Roman" w:cs="Times New Roman"/>
                <w:sz w:val="24"/>
              </w:rPr>
            </w:pPr>
            <w:r w:rsidRPr="00284A62">
              <w:rPr>
                <w:rFonts w:ascii="Times New Roman" w:hAnsi="Times New Roman" w:cs="Times New Roman"/>
                <w:sz w:val="24"/>
              </w:rPr>
              <w:t xml:space="preserve">Запорізька </w:t>
            </w:r>
            <w:proofErr w:type="spellStart"/>
            <w:r w:rsidRPr="00284A62">
              <w:rPr>
                <w:rFonts w:ascii="Times New Roman" w:hAnsi="Times New Roman" w:cs="Times New Roman"/>
                <w:sz w:val="24"/>
              </w:rPr>
              <w:t>обл..Василівський</w:t>
            </w:r>
            <w:proofErr w:type="spellEnd"/>
            <w:r w:rsidRPr="00284A62">
              <w:rPr>
                <w:rFonts w:ascii="Times New Roman" w:hAnsi="Times New Roman" w:cs="Times New Roman"/>
                <w:sz w:val="24"/>
              </w:rPr>
              <w:t xml:space="preserve"> р-н. </w:t>
            </w:r>
            <w:proofErr w:type="spellStart"/>
            <w:r w:rsidRPr="00284A62">
              <w:rPr>
                <w:rFonts w:ascii="Times New Roman" w:hAnsi="Times New Roman" w:cs="Times New Roman"/>
                <w:sz w:val="24"/>
              </w:rPr>
              <w:t>с.Широке</w:t>
            </w:r>
            <w:proofErr w:type="spellEnd"/>
            <w:r w:rsidRPr="00284A62">
              <w:rPr>
                <w:rFonts w:ascii="Times New Roman" w:hAnsi="Times New Roman" w:cs="Times New Roman"/>
                <w:sz w:val="24"/>
              </w:rPr>
              <w:t xml:space="preserve"> вул. Миру, 47б</w:t>
            </w:r>
          </w:p>
        </w:tc>
        <w:tc>
          <w:tcPr>
            <w:tcW w:w="4185" w:type="dxa"/>
          </w:tcPr>
          <w:p w:rsidR="006B54EB" w:rsidRPr="0009500C" w:rsidRDefault="006B54EB" w:rsidP="00FE4573">
            <w:pPr>
              <w:jc w:val="center"/>
              <w:rPr>
                <w:rFonts w:ascii="Times New Roman" w:hAnsi="Times New Roman" w:cs="Times New Roman"/>
                <w:sz w:val="24"/>
              </w:rPr>
            </w:pPr>
            <w:r w:rsidRPr="0009500C">
              <w:rPr>
                <w:rFonts w:ascii="Times New Roman" w:hAnsi="Times New Roman" w:cs="Times New Roman"/>
                <w:sz w:val="24"/>
              </w:rPr>
              <w:t>62Z8454491859281</w:t>
            </w:r>
          </w:p>
        </w:tc>
      </w:tr>
      <w:tr w:rsidR="006B54EB" w:rsidRPr="0009500C" w:rsidTr="006B54EB">
        <w:tc>
          <w:tcPr>
            <w:tcW w:w="628"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t>3</w:t>
            </w:r>
          </w:p>
        </w:tc>
        <w:tc>
          <w:tcPr>
            <w:tcW w:w="1965" w:type="dxa"/>
          </w:tcPr>
          <w:p w:rsidR="006B54EB" w:rsidRPr="00C2242E" w:rsidRDefault="006B54EB" w:rsidP="00FE4573">
            <w:pPr>
              <w:jc w:val="center"/>
              <w:rPr>
                <w:rFonts w:ascii="Times New Roman" w:hAnsi="Times New Roman" w:cs="Times New Roman"/>
                <w:sz w:val="24"/>
              </w:rPr>
            </w:pPr>
            <w:r w:rsidRPr="00876159">
              <w:rPr>
                <w:rFonts w:ascii="Times New Roman" w:hAnsi="Times New Roman" w:cs="Times New Roman"/>
                <w:sz w:val="24"/>
              </w:rPr>
              <w:t>КЗ «</w:t>
            </w:r>
            <w:proofErr w:type="spellStart"/>
            <w:r w:rsidRPr="00876159">
              <w:rPr>
                <w:rFonts w:ascii="Times New Roman" w:hAnsi="Times New Roman" w:cs="Times New Roman"/>
                <w:sz w:val="24"/>
              </w:rPr>
              <w:t>Василівський</w:t>
            </w:r>
            <w:proofErr w:type="spellEnd"/>
            <w:r w:rsidRPr="00876159">
              <w:rPr>
                <w:rFonts w:ascii="Times New Roman" w:hAnsi="Times New Roman" w:cs="Times New Roman"/>
                <w:sz w:val="24"/>
              </w:rPr>
              <w:t xml:space="preserve"> ліцей «Сузір’я» ВМР ЗО</w:t>
            </w:r>
          </w:p>
        </w:tc>
        <w:tc>
          <w:tcPr>
            <w:tcW w:w="3995" w:type="dxa"/>
            <w:vAlign w:val="bottom"/>
          </w:tcPr>
          <w:p w:rsidR="006B54EB" w:rsidRPr="00C2242E" w:rsidRDefault="006B54EB" w:rsidP="00FE4573">
            <w:pPr>
              <w:jc w:val="center"/>
              <w:rPr>
                <w:rFonts w:ascii="Times New Roman" w:hAnsi="Times New Roman" w:cs="Times New Roman"/>
                <w:sz w:val="24"/>
              </w:rPr>
            </w:pPr>
            <w:r w:rsidRPr="00284A62">
              <w:rPr>
                <w:rFonts w:ascii="Times New Roman" w:hAnsi="Times New Roman" w:cs="Times New Roman"/>
                <w:sz w:val="24"/>
              </w:rPr>
              <w:t xml:space="preserve">Запорізька </w:t>
            </w:r>
            <w:proofErr w:type="spellStart"/>
            <w:r w:rsidRPr="00284A62">
              <w:rPr>
                <w:rFonts w:ascii="Times New Roman" w:hAnsi="Times New Roman" w:cs="Times New Roman"/>
                <w:sz w:val="24"/>
              </w:rPr>
              <w:t>обл</w:t>
            </w:r>
            <w:proofErr w:type="spellEnd"/>
            <w:r w:rsidRPr="00284A62">
              <w:rPr>
                <w:rFonts w:ascii="Times New Roman" w:hAnsi="Times New Roman" w:cs="Times New Roman"/>
                <w:sz w:val="24"/>
              </w:rPr>
              <w:t xml:space="preserve"> </w:t>
            </w:r>
            <w:proofErr w:type="spellStart"/>
            <w:r w:rsidRPr="00284A62">
              <w:rPr>
                <w:rFonts w:ascii="Times New Roman" w:hAnsi="Times New Roman" w:cs="Times New Roman"/>
                <w:sz w:val="24"/>
              </w:rPr>
              <w:t>Василівський</w:t>
            </w:r>
            <w:proofErr w:type="spellEnd"/>
            <w:r w:rsidRPr="00284A62">
              <w:rPr>
                <w:rFonts w:ascii="Times New Roman" w:hAnsi="Times New Roman" w:cs="Times New Roman"/>
                <w:sz w:val="24"/>
              </w:rPr>
              <w:t xml:space="preserve"> р-н. с. Шевченки, вул. Щаслива, 39</w:t>
            </w:r>
          </w:p>
        </w:tc>
        <w:tc>
          <w:tcPr>
            <w:tcW w:w="4185" w:type="dxa"/>
          </w:tcPr>
          <w:p w:rsidR="006B54EB" w:rsidRPr="0009500C" w:rsidRDefault="006B54EB" w:rsidP="00FE4573">
            <w:pPr>
              <w:jc w:val="center"/>
              <w:rPr>
                <w:rFonts w:ascii="Times New Roman" w:hAnsi="Times New Roman" w:cs="Times New Roman"/>
                <w:sz w:val="24"/>
              </w:rPr>
            </w:pPr>
            <w:r w:rsidRPr="0009500C">
              <w:rPr>
                <w:rFonts w:ascii="Times New Roman" w:hAnsi="Times New Roman" w:cs="Times New Roman"/>
                <w:sz w:val="24"/>
              </w:rPr>
              <w:t>62Z6368515796827</w:t>
            </w:r>
          </w:p>
        </w:tc>
      </w:tr>
      <w:tr w:rsidR="006B54EB" w:rsidRPr="0009500C" w:rsidTr="006B54EB">
        <w:tc>
          <w:tcPr>
            <w:tcW w:w="628" w:type="dxa"/>
          </w:tcPr>
          <w:p w:rsidR="006B54EB" w:rsidRPr="00C2242E" w:rsidRDefault="006B54EB" w:rsidP="00FE4573">
            <w:pPr>
              <w:jc w:val="center"/>
              <w:rPr>
                <w:rFonts w:ascii="Times New Roman" w:hAnsi="Times New Roman" w:cs="Times New Roman"/>
                <w:sz w:val="24"/>
              </w:rPr>
            </w:pPr>
            <w:r w:rsidRPr="00C2242E">
              <w:rPr>
                <w:rFonts w:ascii="Times New Roman" w:hAnsi="Times New Roman" w:cs="Times New Roman"/>
                <w:sz w:val="24"/>
              </w:rPr>
              <w:lastRenderedPageBreak/>
              <w:t>7</w:t>
            </w:r>
          </w:p>
        </w:tc>
        <w:tc>
          <w:tcPr>
            <w:tcW w:w="1965" w:type="dxa"/>
          </w:tcPr>
          <w:p w:rsidR="006B54EB" w:rsidRPr="00C2242E" w:rsidRDefault="006B54EB" w:rsidP="00FE4573">
            <w:pPr>
              <w:jc w:val="center"/>
              <w:rPr>
                <w:rFonts w:ascii="Times New Roman" w:hAnsi="Times New Roman" w:cs="Times New Roman"/>
                <w:sz w:val="24"/>
              </w:rPr>
            </w:pPr>
            <w:r w:rsidRPr="00876159">
              <w:rPr>
                <w:rFonts w:ascii="Times New Roman" w:hAnsi="Times New Roman" w:cs="Times New Roman"/>
                <w:sz w:val="24"/>
              </w:rPr>
              <w:t>КЗ «</w:t>
            </w:r>
            <w:proofErr w:type="spellStart"/>
            <w:r w:rsidRPr="00876159">
              <w:rPr>
                <w:rFonts w:ascii="Times New Roman" w:hAnsi="Times New Roman" w:cs="Times New Roman"/>
                <w:sz w:val="24"/>
              </w:rPr>
              <w:t>Василівський</w:t>
            </w:r>
            <w:proofErr w:type="spellEnd"/>
            <w:r w:rsidRPr="00876159">
              <w:rPr>
                <w:rFonts w:ascii="Times New Roman" w:hAnsi="Times New Roman" w:cs="Times New Roman"/>
                <w:sz w:val="24"/>
              </w:rPr>
              <w:t xml:space="preserve"> ліцей «Сузір’я» ВМР ЗО</w:t>
            </w:r>
          </w:p>
        </w:tc>
        <w:tc>
          <w:tcPr>
            <w:tcW w:w="3995" w:type="dxa"/>
            <w:vAlign w:val="bottom"/>
          </w:tcPr>
          <w:p w:rsidR="006B54EB" w:rsidRPr="00C2242E" w:rsidRDefault="006B54EB" w:rsidP="00FE4573">
            <w:pPr>
              <w:jc w:val="center"/>
              <w:rPr>
                <w:rFonts w:ascii="Times New Roman" w:hAnsi="Times New Roman" w:cs="Times New Roman"/>
                <w:sz w:val="24"/>
              </w:rPr>
            </w:pPr>
            <w:r w:rsidRPr="00284A62">
              <w:rPr>
                <w:rFonts w:ascii="Times New Roman" w:hAnsi="Times New Roman" w:cs="Times New Roman"/>
                <w:sz w:val="24"/>
              </w:rPr>
              <w:t xml:space="preserve">Запорізька </w:t>
            </w:r>
            <w:proofErr w:type="spellStart"/>
            <w:r w:rsidRPr="00284A62">
              <w:rPr>
                <w:rFonts w:ascii="Times New Roman" w:hAnsi="Times New Roman" w:cs="Times New Roman"/>
                <w:sz w:val="24"/>
              </w:rPr>
              <w:t>обл</w:t>
            </w:r>
            <w:proofErr w:type="spellEnd"/>
            <w:r w:rsidRPr="00284A62">
              <w:rPr>
                <w:rFonts w:ascii="Times New Roman" w:hAnsi="Times New Roman" w:cs="Times New Roman"/>
                <w:sz w:val="24"/>
              </w:rPr>
              <w:t xml:space="preserve"> </w:t>
            </w:r>
            <w:proofErr w:type="spellStart"/>
            <w:r w:rsidRPr="00284A62">
              <w:rPr>
                <w:rFonts w:ascii="Times New Roman" w:hAnsi="Times New Roman" w:cs="Times New Roman"/>
                <w:sz w:val="24"/>
              </w:rPr>
              <w:t>Василівський</w:t>
            </w:r>
            <w:proofErr w:type="spellEnd"/>
            <w:r w:rsidRPr="00284A62">
              <w:rPr>
                <w:rFonts w:ascii="Times New Roman" w:hAnsi="Times New Roman" w:cs="Times New Roman"/>
                <w:sz w:val="24"/>
              </w:rPr>
              <w:t xml:space="preserve"> р-н. с. Долинка вул. Перемоги, 35</w:t>
            </w:r>
          </w:p>
        </w:tc>
        <w:tc>
          <w:tcPr>
            <w:tcW w:w="4185" w:type="dxa"/>
          </w:tcPr>
          <w:p w:rsidR="006B54EB" w:rsidRPr="0009500C" w:rsidRDefault="006B54EB" w:rsidP="00FE4573">
            <w:pPr>
              <w:jc w:val="center"/>
              <w:rPr>
                <w:rFonts w:ascii="Times New Roman" w:hAnsi="Times New Roman" w:cs="Times New Roman"/>
                <w:sz w:val="24"/>
              </w:rPr>
            </w:pPr>
            <w:r w:rsidRPr="0009500C">
              <w:rPr>
                <w:rFonts w:ascii="Times New Roman" w:hAnsi="Times New Roman" w:cs="Times New Roman"/>
                <w:sz w:val="24"/>
              </w:rPr>
              <w:t>62Z3192600337185</w:t>
            </w:r>
          </w:p>
        </w:tc>
      </w:tr>
    </w:tbl>
    <w:p w:rsidR="006B54EB" w:rsidRDefault="006B54EB">
      <w:pPr>
        <w:tabs>
          <w:tab w:val="left" w:pos="993"/>
          <w:tab w:val="left" w:pos="1560"/>
        </w:tabs>
        <w:spacing w:after="0"/>
        <w:ind w:right="-2" w:firstLine="567"/>
        <w:jc w:val="both"/>
        <w:rPr>
          <w:rFonts w:ascii="Times New Roman" w:eastAsia="Times New Roman" w:hAnsi="Times New Roman" w:cs="Times New Roman"/>
          <w:b/>
          <w:sz w:val="24"/>
          <w:szCs w:val="24"/>
        </w:rPr>
      </w:pPr>
    </w:p>
    <w:p w:rsidR="00F167AF" w:rsidRDefault="004F510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F167AF" w:rsidRDefault="00F167AF">
      <w:pPr>
        <w:tabs>
          <w:tab w:val="left" w:pos="993"/>
          <w:tab w:val="left" w:pos="1560"/>
        </w:tabs>
        <w:spacing w:after="0"/>
        <w:ind w:right="-2" w:firstLine="567"/>
        <w:jc w:val="both"/>
        <w:rPr>
          <w:rFonts w:ascii="Times New Roman" w:eastAsia="Times New Roman" w:hAnsi="Times New Roman" w:cs="Times New Roman"/>
          <w:sz w:val="24"/>
          <w:szCs w:val="24"/>
        </w:rPr>
      </w:pPr>
    </w:p>
    <w:p w:rsidR="00F167AF" w:rsidRDefault="004F510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F167AF" w:rsidRDefault="004F510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F167AF" w:rsidRDefault="004F5106">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167AF" w:rsidRDefault="004F510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F167AF" w:rsidRDefault="004F510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F167AF" w:rsidRDefault="004F510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F167AF" w:rsidRDefault="004F5106">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F167AF" w:rsidRDefault="00F167AF">
      <w:pPr>
        <w:tabs>
          <w:tab w:val="left" w:pos="993"/>
          <w:tab w:val="left" w:pos="1560"/>
        </w:tabs>
        <w:spacing w:after="0"/>
        <w:rPr>
          <w:rFonts w:ascii="Times New Roman" w:eastAsia="Times New Roman" w:hAnsi="Times New Roman" w:cs="Times New Roman"/>
          <w:sz w:val="24"/>
          <w:szCs w:val="24"/>
          <w:highlight w:val="white"/>
        </w:rPr>
      </w:pPr>
    </w:p>
    <w:p w:rsidR="00F167AF" w:rsidRDefault="004F510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F167AF" w:rsidRPr="00AD696D" w:rsidRDefault="004F5106">
      <w:pPr>
        <w:tabs>
          <w:tab w:val="left" w:pos="1276"/>
        </w:tabs>
        <w:spacing w:after="0"/>
        <w:ind w:firstLine="567"/>
        <w:jc w:val="both"/>
        <w:rPr>
          <w:rFonts w:ascii="Times New Roman" w:eastAsia="Times New Roman" w:hAnsi="Times New Roman" w:cs="Times New Roman"/>
          <w:color w:val="FF0000"/>
          <w:sz w:val="24"/>
          <w:szCs w:val="24"/>
          <w:u w:val="single"/>
        </w:rPr>
      </w:pPr>
      <w:r w:rsidRPr="00AD696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D696D">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00AD696D" w:rsidRPr="00AD696D">
        <w:rPr>
          <w:rFonts w:ascii="Times New Roman" w:eastAsia="Times New Roman" w:hAnsi="Times New Roman" w:cs="Times New Roman"/>
          <w:b/>
          <w:sz w:val="24"/>
          <w:szCs w:val="24"/>
        </w:rPr>
        <w:t>.</w:t>
      </w:r>
    </w:p>
    <w:p w:rsidR="00AD696D" w:rsidRDefault="004F5106">
      <w:pPr>
        <w:tabs>
          <w:tab w:val="left" w:pos="1276"/>
        </w:tabs>
        <w:spacing w:after="0"/>
        <w:ind w:firstLine="567"/>
        <w:jc w:val="both"/>
        <w:rPr>
          <w:rFonts w:ascii="Times New Roman" w:eastAsia="Times New Roman" w:hAnsi="Times New Roman" w:cs="Times New Roman"/>
          <w:b/>
          <w:sz w:val="24"/>
          <w:szCs w:val="24"/>
          <w:u w:val="single"/>
        </w:rPr>
      </w:pPr>
      <w:r w:rsidRPr="00AD696D">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D696D">
        <w:rPr>
          <w:rFonts w:ascii="Times New Roman" w:eastAsia="Times New Roman" w:hAnsi="Times New Roman" w:cs="Times New Roman"/>
          <w:b/>
          <w:sz w:val="24"/>
          <w:szCs w:val="24"/>
          <w:u w:val="single"/>
        </w:rPr>
        <w:t>не включає послуги з розподілу електричної енергії</w:t>
      </w:r>
      <w:r w:rsidR="00AD696D" w:rsidRPr="00AD696D">
        <w:rPr>
          <w:rFonts w:ascii="Times New Roman" w:eastAsia="Times New Roman" w:hAnsi="Times New Roman" w:cs="Times New Roman"/>
          <w:b/>
          <w:sz w:val="24"/>
          <w:szCs w:val="24"/>
          <w:u w:val="single"/>
        </w:rPr>
        <w:t>.</w:t>
      </w:r>
    </w:p>
    <w:p w:rsidR="00432839" w:rsidRDefault="00432839" w:rsidP="00432839">
      <w:pPr>
        <w:pStyle w:val="af7"/>
        <w:spacing w:after="200" w:line="276" w:lineRule="auto"/>
        <w:ind w:left="0"/>
        <w:jc w:val="both"/>
        <w:rPr>
          <w:rFonts w:ascii="Times New Roman" w:hAnsi="Times New Roman"/>
          <w:sz w:val="24"/>
          <w:szCs w:val="24"/>
          <w:lang w:val="uk-UA"/>
        </w:rPr>
      </w:pPr>
    </w:p>
    <w:p w:rsidR="005C66AC" w:rsidRDefault="005C66AC" w:rsidP="005C66AC">
      <w:pPr>
        <w:pStyle w:val="af7"/>
        <w:spacing w:after="200" w:line="276" w:lineRule="auto"/>
        <w:jc w:val="both"/>
        <w:rPr>
          <w:rFonts w:ascii="Times New Roman" w:hAnsi="Times New Roman"/>
          <w:sz w:val="24"/>
          <w:szCs w:val="24"/>
          <w:lang w:val="uk-UA"/>
        </w:rPr>
      </w:pPr>
      <w:r w:rsidRPr="00915475">
        <w:rPr>
          <w:rFonts w:ascii="Times New Roman" w:hAnsi="Times New Roman"/>
          <w:sz w:val="24"/>
          <w:szCs w:val="24"/>
          <w:lang w:val="uk-UA"/>
        </w:rPr>
        <w:t>Договірні обсяги постачання електричної енергії Споживачу</w:t>
      </w:r>
    </w:p>
    <w:p w:rsidR="005C66AC" w:rsidRPr="00915475" w:rsidRDefault="005C66AC" w:rsidP="005C66AC">
      <w:pPr>
        <w:pStyle w:val="af7"/>
        <w:jc w:val="both"/>
        <w:rPr>
          <w:rFonts w:ascii="Times New Roman" w:hAnsi="Times New Roman"/>
          <w:sz w:val="24"/>
          <w:szCs w:val="24"/>
          <w:lang w:val="uk-UA"/>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
        <w:gridCol w:w="1875"/>
        <w:gridCol w:w="600"/>
        <w:gridCol w:w="813"/>
        <w:gridCol w:w="639"/>
        <w:gridCol w:w="641"/>
        <w:gridCol w:w="639"/>
        <w:gridCol w:w="637"/>
        <w:gridCol w:w="799"/>
        <w:gridCol w:w="799"/>
        <w:gridCol w:w="799"/>
        <w:gridCol w:w="799"/>
        <w:gridCol w:w="637"/>
        <w:gridCol w:w="643"/>
        <w:gridCol w:w="769"/>
      </w:tblGrid>
      <w:tr w:rsidR="005C66AC" w:rsidRPr="006A6833" w:rsidTr="00C05AA0">
        <w:tc>
          <w:tcPr>
            <w:tcW w:w="157" w:type="pct"/>
            <w:vMerge w:val="restart"/>
          </w:tcPr>
          <w:p w:rsidR="005C66AC" w:rsidRPr="006A6833" w:rsidRDefault="005C66AC" w:rsidP="00FE4573">
            <w:pPr>
              <w:pStyle w:val="af7"/>
              <w:spacing w:after="0" w:line="240" w:lineRule="auto"/>
              <w:ind w:left="0"/>
              <w:jc w:val="both"/>
              <w:rPr>
                <w:rFonts w:ascii="Times New Roman" w:hAnsi="Times New Roman"/>
                <w:sz w:val="24"/>
                <w:szCs w:val="24"/>
                <w:lang w:val="uk-UA"/>
              </w:rPr>
            </w:pPr>
            <w:r w:rsidRPr="006A6833">
              <w:rPr>
                <w:rFonts w:ascii="Times New Roman" w:hAnsi="Times New Roman"/>
                <w:sz w:val="24"/>
                <w:szCs w:val="24"/>
                <w:lang w:val="uk-UA"/>
              </w:rPr>
              <w:t>№ п/</w:t>
            </w:r>
            <w:proofErr w:type="spellStart"/>
            <w:r w:rsidRPr="006A6833">
              <w:rPr>
                <w:rFonts w:ascii="Times New Roman" w:hAnsi="Times New Roman"/>
                <w:sz w:val="24"/>
                <w:szCs w:val="24"/>
                <w:lang w:val="uk-UA"/>
              </w:rPr>
              <w:t>п</w:t>
            </w:r>
            <w:proofErr w:type="spellEnd"/>
          </w:p>
        </w:tc>
        <w:tc>
          <w:tcPr>
            <w:tcW w:w="819" w:type="pct"/>
            <w:vMerge w:val="restart"/>
            <w:textDirection w:val="btLr"/>
          </w:tcPr>
          <w:p w:rsidR="005C66AC" w:rsidRPr="006A6833" w:rsidRDefault="005C66AC" w:rsidP="00FE4573">
            <w:pPr>
              <w:pStyle w:val="af7"/>
              <w:spacing w:after="0" w:line="240" w:lineRule="auto"/>
              <w:ind w:left="113" w:right="113"/>
              <w:rPr>
                <w:rFonts w:ascii="Times New Roman" w:hAnsi="Times New Roman"/>
                <w:sz w:val="24"/>
                <w:szCs w:val="24"/>
                <w:lang w:val="uk-UA"/>
              </w:rPr>
            </w:pPr>
            <w:r w:rsidRPr="006A6833">
              <w:rPr>
                <w:rFonts w:ascii="Times New Roman" w:hAnsi="Times New Roman"/>
                <w:sz w:val="24"/>
                <w:szCs w:val="24"/>
                <w:lang w:val="uk-UA"/>
              </w:rPr>
              <w:t xml:space="preserve">Об’єкти розташовані на території Запорізької обл. </w:t>
            </w:r>
            <w:proofErr w:type="spellStart"/>
            <w:r w:rsidRPr="006A6833">
              <w:rPr>
                <w:rFonts w:ascii="Times New Roman" w:hAnsi="Times New Roman"/>
                <w:sz w:val="24"/>
                <w:szCs w:val="24"/>
                <w:lang w:val="uk-UA"/>
              </w:rPr>
              <w:t>Василівського</w:t>
            </w:r>
            <w:proofErr w:type="spellEnd"/>
            <w:r w:rsidRPr="006A6833">
              <w:rPr>
                <w:rFonts w:ascii="Times New Roman" w:hAnsi="Times New Roman"/>
                <w:sz w:val="24"/>
                <w:szCs w:val="24"/>
                <w:lang w:val="uk-UA"/>
              </w:rPr>
              <w:t xml:space="preserve"> району</w:t>
            </w:r>
          </w:p>
          <w:p w:rsidR="005C66AC" w:rsidRPr="006A6833" w:rsidRDefault="005C66AC" w:rsidP="00FE4573">
            <w:pPr>
              <w:pStyle w:val="af7"/>
              <w:spacing w:after="0" w:line="240" w:lineRule="auto"/>
              <w:ind w:left="113" w:right="113"/>
              <w:jc w:val="both"/>
              <w:rPr>
                <w:rFonts w:ascii="Times New Roman" w:hAnsi="Times New Roman"/>
                <w:sz w:val="24"/>
                <w:szCs w:val="24"/>
                <w:lang w:val="uk-UA"/>
              </w:rPr>
            </w:pPr>
          </w:p>
        </w:tc>
        <w:tc>
          <w:tcPr>
            <w:tcW w:w="4024" w:type="pct"/>
            <w:gridSpan w:val="13"/>
          </w:tcPr>
          <w:p w:rsidR="005C66AC" w:rsidRPr="006A6833" w:rsidRDefault="005C66AC" w:rsidP="00FE4573">
            <w:pPr>
              <w:pStyle w:val="af7"/>
              <w:spacing w:after="0" w:line="240" w:lineRule="auto"/>
              <w:ind w:left="0"/>
              <w:jc w:val="center"/>
              <w:rPr>
                <w:rFonts w:ascii="Times New Roman" w:hAnsi="Times New Roman"/>
                <w:sz w:val="24"/>
                <w:szCs w:val="24"/>
                <w:lang w:val="uk-UA"/>
              </w:rPr>
            </w:pPr>
            <w:r w:rsidRPr="006A6833">
              <w:rPr>
                <w:rFonts w:ascii="Times New Roman" w:hAnsi="Times New Roman"/>
                <w:sz w:val="24"/>
                <w:szCs w:val="24"/>
                <w:lang w:val="uk-UA"/>
              </w:rPr>
              <w:t>Обсяги постачання електроенергії</w:t>
            </w:r>
            <w:r w:rsidR="004F64F8">
              <w:rPr>
                <w:rFonts w:ascii="Times New Roman" w:hAnsi="Times New Roman"/>
                <w:sz w:val="24"/>
                <w:szCs w:val="24"/>
                <w:lang w:val="uk-UA"/>
              </w:rPr>
              <w:t xml:space="preserve"> на 2023</w:t>
            </w:r>
            <w:r w:rsidRPr="006A6833">
              <w:rPr>
                <w:rFonts w:ascii="Times New Roman" w:hAnsi="Times New Roman"/>
                <w:sz w:val="24"/>
                <w:szCs w:val="24"/>
                <w:lang w:val="uk-UA"/>
              </w:rPr>
              <w:t xml:space="preserve"> рік (тис. кВт/</w:t>
            </w:r>
            <w:proofErr w:type="spellStart"/>
            <w:r w:rsidRPr="006A6833">
              <w:rPr>
                <w:rFonts w:ascii="Times New Roman" w:hAnsi="Times New Roman"/>
                <w:sz w:val="24"/>
                <w:szCs w:val="24"/>
                <w:lang w:val="uk-UA"/>
              </w:rPr>
              <w:t>год</w:t>
            </w:r>
            <w:proofErr w:type="spellEnd"/>
            <w:r w:rsidRPr="006A6833">
              <w:rPr>
                <w:rFonts w:ascii="Times New Roman" w:hAnsi="Times New Roman"/>
                <w:sz w:val="24"/>
                <w:szCs w:val="24"/>
                <w:lang w:val="uk-UA"/>
              </w:rPr>
              <w:t>)</w:t>
            </w:r>
          </w:p>
        </w:tc>
      </w:tr>
      <w:tr w:rsidR="005C66AC" w:rsidRPr="006A6833" w:rsidTr="00C05AA0">
        <w:trPr>
          <w:cantSplit/>
          <w:trHeight w:val="1794"/>
        </w:trPr>
        <w:tc>
          <w:tcPr>
            <w:tcW w:w="157" w:type="pct"/>
            <w:vMerge/>
          </w:tcPr>
          <w:p w:rsidR="005C66AC" w:rsidRPr="006A6833" w:rsidRDefault="005C66AC" w:rsidP="00FE4573">
            <w:pPr>
              <w:pStyle w:val="af7"/>
              <w:spacing w:after="0" w:line="240" w:lineRule="auto"/>
              <w:ind w:left="0"/>
              <w:jc w:val="both"/>
              <w:rPr>
                <w:rFonts w:ascii="Times New Roman" w:hAnsi="Times New Roman"/>
                <w:sz w:val="24"/>
                <w:szCs w:val="24"/>
                <w:lang w:val="uk-UA"/>
              </w:rPr>
            </w:pPr>
          </w:p>
        </w:tc>
        <w:tc>
          <w:tcPr>
            <w:tcW w:w="819" w:type="pct"/>
            <w:vMerge/>
          </w:tcPr>
          <w:p w:rsidR="005C66AC" w:rsidRPr="006A6833" w:rsidRDefault="005C66AC" w:rsidP="00FE4573">
            <w:pPr>
              <w:pStyle w:val="af7"/>
              <w:spacing w:after="0" w:line="240" w:lineRule="auto"/>
              <w:ind w:left="0"/>
              <w:jc w:val="both"/>
              <w:rPr>
                <w:rFonts w:ascii="Times New Roman" w:hAnsi="Times New Roman"/>
                <w:sz w:val="24"/>
                <w:szCs w:val="24"/>
                <w:lang w:val="uk-UA"/>
              </w:rPr>
            </w:pPr>
          </w:p>
        </w:tc>
        <w:tc>
          <w:tcPr>
            <w:tcW w:w="262"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Січень</w:t>
            </w:r>
          </w:p>
        </w:tc>
        <w:tc>
          <w:tcPr>
            <w:tcW w:w="355"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Лютий</w:t>
            </w:r>
          </w:p>
        </w:tc>
        <w:tc>
          <w:tcPr>
            <w:tcW w:w="279"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Березень</w:t>
            </w:r>
          </w:p>
        </w:tc>
        <w:tc>
          <w:tcPr>
            <w:tcW w:w="280"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Квітень</w:t>
            </w:r>
          </w:p>
        </w:tc>
        <w:tc>
          <w:tcPr>
            <w:tcW w:w="279"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Травень</w:t>
            </w:r>
          </w:p>
        </w:tc>
        <w:tc>
          <w:tcPr>
            <w:tcW w:w="278"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Червень</w:t>
            </w:r>
          </w:p>
        </w:tc>
        <w:tc>
          <w:tcPr>
            <w:tcW w:w="349"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Липень</w:t>
            </w:r>
          </w:p>
        </w:tc>
        <w:tc>
          <w:tcPr>
            <w:tcW w:w="349"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Серпень</w:t>
            </w:r>
          </w:p>
        </w:tc>
        <w:tc>
          <w:tcPr>
            <w:tcW w:w="349"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Вересень</w:t>
            </w:r>
          </w:p>
        </w:tc>
        <w:tc>
          <w:tcPr>
            <w:tcW w:w="349"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Жовтень</w:t>
            </w:r>
          </w:p>
        </w:tc>
        <w:tc>
          <w:tcPr>
            <w:tcW w:w="278"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Листопад</w:t>
            </w:r>
          </w:p>
        </w:tc>
        <w:tc>
          <w:tcPr>
            <w:tcW w:w="281"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Груде</w:t>
            </w:r>
            <w:bookmarkStart w:id="0" w:name="_GoBack"/>
            <w:bookmarkEnd w:id="0"/>
            <w:r w:rsidRPr="006A6833">
              <w:rPr>
                <w:rFonts w:ascii="Times New Roman" w:hAnsi="Times New Roman"/>
                <w:sz w:val="24"/>
                <w:szCs w:val="24"/>
                <w:lang w:val="uk-UA"/>
              </w:rPr>
              <w:t>нь</w:t>
            </w:r>
          </w:p>
        </w:tc>
        <w:tc>
          <w:tcPr>
            <w:tcW w:w="336" w:type="pct"/>
            <w:textDirection w:val="btLr"/>
          </w:tcPr>
          <w:p w:rsidR="005C66AC" w:rsidRPr="006A6833" w:rsidRDefault="005C66AC" w:rsidP="00FE4573">
            <w:pPr>
              <w:pStyle w:val="af7"/>
              <w:spacing w:after="0" w:line="240" w:lineRule="auto"/>
              <w:ind w:left="113" w:right="113"/>
              <w:jc w:val="both"/>
              <w:rPr>
                <w:rFonts w:ascii="Times New Roman" w:hAnsi="Times New Roman"/>
                <w:sz w:val="24"/>
                <w:szCs w:val="24"/>
                <w:lang w:val="uk-UA"/>
              </w:rPr>
            </w:pPr>
            <w:r w:rsidRPr="006A6833">
              <w:rPr>
                <w:rFonts w:ascii="Times New Roman" w:hAnsi="Times New Roman"/>
                <w:sz w:val="24"/>
                <w:szCs w:val="24"/>
                <w:lang w:val="uk-UA"/>
              </w:rPr>
              <w:t>Рік, всього</w:t>
            </w:r>
          </w:p>
        </w:tc>
      </w:tr>
      <w:tr w:rsidR="005C66AC" w:rsidRPr="006A6833" w:rsidTr="00C05AA0">
        <w:trPr>
          <w:cantSplit/>
          <w:trHeight w:val="1134"/>
        </w:trPr>
        <w:tc>
          <w:tcPr>
            <w:tcW w:w="157" w:type="pct"/>
          </w:tcPr>
          <w:p w:rsidR="005C66AC" w:rsidRPr="006A6833" w:rsidRDefault="005C66AC" w:rsidP="00FE4573">
            <w:pPr>
              <w:pStyle w:val="af7"/>
              <w:spacing w:after="0" w:line="240" w:lineRule="auto"/>
              <w:ind w:left="0"/>
              <w:jc w:val="both"/>
              <w:rPr>
                <w:rFonts w:ascii="Times New Roman" w:hAnsi="Times New Roman"/>
                <w:sz w:val="24"/>
                <w:szCs w:val="24"/>
                <w:lang w:val="uk-UA"/>
              </w:rPr>
            </w:pPr>
          </w:p>
        </w:tc>
        <w:tc>
          <w:tcPr>
            <w:tcW w:w="819" w:type="pct"/>
          </w:tcPr>
          <w:p w:rsidR="005C66AC" w:rsidRPr="006A6833" w:rsidRDefault="005C66AC" w:rsidP="00FE4573">
            <w:pPr>
              <w:pStyle w:val="af7"/>
              <w:spacing w:after="0" w:line="240" w:lineRule="auto"/>
              <w:ind w:left="0"/>
              <w:rPr>
                <w:rFonts w:ascii="Times New Roman" w:hAnsi="Times New Roman"/>
                <w:sz w:val="24"/>
                <w:szCs w:val="24"/>
                <w:lang w:val="uk-UA"/>
              </w:rPr>
            </w:pPr>
            <w:r w:rsidRPr="006A6833">
              <w:rPr>
                <w:rFonts w:ascii="Times New Roman" w:hAnsi="Times New Roman"/>
                <w:sz w:val="24"/>
                <w:szCs w:val="24"/>
                <w:lang w:val="uk-UA"/>
              </w:rPr>
              <w:t>ІІ клас напруги</w:t>
            </w:r>
          </w:p>
        </w:tc>
        <w:tc>
          <w:tcPr>
            <w:tcW w:w="262" w:type="pct"/>
            <w:textDirection w:val="btLr"/>
          </w:tcPr>
          <w:p w:rsidR="005C66AC" w:rsidRPr="00601046" w:rsidRDefault="005C66AC" w:rsidP="00FE4573">
            <w:pPr>
              <w:pStyle w:val="af7"/>
              <w:spacing w:after="0" w:line="240" w:lineRule="auto"/>
              <w:ind w:left="113" w:right="113"/>
              <w:jc w:val="center"/>
              <w:rPr>
                <w:rFonts w:ascii="Times New Roman" w:hAnsi="Times New Roman" w:cs="Times New Roman"/>
                <w:sz w:val="24"/>
                <w:szCs w:val="24"/>
                <w:lang w:val="uk-UA"/>
              </w:rPr>
            </w:pPr>
            <w:r w:rsidRPr="00601046">
              <w:rPr>
                <w:rFonts w:ascii="Times New Roman" w:hAnsi="Times New Roman" w:cs="Times New Roman"/>
                <w:sz w:val="24"/>
                <w:szCs w:val="24"/>
                <w:lang w:val="uk-UA"/>
              </w:rPr>
              <w:t>49,5</w:t>
            </w:r>
          </w:p>
        </w:tc>
        <w:tc>
          <w:tcPr>
            <w:tcW w:w="355" w:type="pct"/>
            <w:textDirection w:val="btLr"/>
          </w:tcPr>
          <w:p w:rsidR="005C66AC" w:rsidRPr="00601046" w:rsidRDefault="005C66AC" w:rsidP="00FE4573">
            <w:pPr>
              <w:pStyle w:val="af7"/>
              <w:spacing w:after="0" w:line="240" w:lineRule="auto"/>
              <w:ind w:left="113" w:right="113"/>
              <w:jc w:val="center"/>
              <w:rPr>
                <w:rFonts w:ascii="Times New Roman" w:hAnsi="Times New Roman" w:cs="Times New Roman"/>
                <w:sz w:val="24"/>
                <w:szCs w:val="24"/>
                <w:lang w:val="uk-UA"/>
              </w:rPr>
            </w:pPr>
            <w:r w:rsidRPr="00601046">
              <w:rPr>
                <w:rFonts w:ascii="Times New Roman" w:hAnsi="Times New Roman" w:cs="Times New Roman"/>
                <w:sz w:val="24"/>
                <w:szCs w:val="24"/>
                <w:lang w:val="uk-UA"/>
              </w:rPr>
              <w:t>49</w:t>
            </w:r>
            <w:r>
              <w:rPr>
                <w:rFonts w:ascii="Times New Roman" w:hAnsi="Times New Roman" w:cs="Times New Roman"/>
                <w:sz w:val="24"/>
                <w:szCs w:val="24"/>
                <w:lang w:val="uk-UA"/>
              </w:rPr>
              <w:t>,0</w:t>
            </w:r>
          </w:p>
        </w:tc>
        <w:tc>
          <w:tcPr>
            <w:tcW w:w="279" w:type="pct"/>
            <w:textDirection w:val="btLr"/>
          </w:tcPr>
          <w:p w:rsidR="005C66AC" w:rsidRPr="00601046" w:rsidRDefault="005C66AC" w:rsidP="00FE4573">
            <w:pPr>
              <w:pStyle w:val="af7"/>
              <w:spacing w:after="0" w:line="240" w:lineRule="auto"/>
              <w:ind w:left="113" w:right="113"/>
              <w:jc w:val="center"/>
              <w:rPr>
                <w:rFonts w:ascii="Times New Roman" w:hAnsi="Times New Roman" w:cs="Times New Roman"/>
                <w:sz w:val="24"/>
                <w:szCs w:val="24"/>
                <w:lang w:val="uk-UA"/>
              </w:rPr>
            </w:pPr>
            <w:r w:rsidRPr="00601046">
              <w:rPr>
                <w:rFonts w:ascii="Times New Roman" w:hAnsi="Times New Roman" w:cs="Times New Roman"/>
                <w:sz w:val="24"/>
                <w:szCs w:val="24"/>
                <w:lang w:val="uk-UA"/>
              </w:rPr>
              <w:t>29,5</w:t>
            </w:r>
          </w:p>
        </w:tc>
        <w:tc>
          <w:tcPr>
            <w:tcW w:w="280" w:type="pct"/>
            <w:textDirection w:val="btLr"/>
          </w:tcPr>
          <w:p w:rsidR="005C66AC" w:rsidRPr="00601046" w:rsidRDefault="005C66AC" w:rsidP="00FE4573">
            <w:pPr>
              <w:pStyle w:val="af7"/>
              <w:spacing w:after="0" w:line="240" w:lineRule="auto"/>
              <w:ind w:left="113" w:right="113"/>
              <w:jc w:val="center"/>
              <w:rPr>
                <w:rFonts w:ascii="Times New Roman" w:hAnsi="Times New Roman" w:cs="Times New Roman"/>
                <w:sz w:val="24"/>
                <w:szCs w:val="24"/>
                <w:lang w:val="uk-UA"/>
              </w:rPr>
            </w:pPr>
            <w:r w:rsidRPr="00601046">
              <w:rPr>
                <w:rFonts w:ascii="Times New Roman" w:hAnsi="Times New Roman" w:cs="Times New Roman"/>
                <w:sz w:val="24"/>
                <w:szCs w:val="24"/>
                <w:lang w:val="uk-UA"/>
              </w:rPr>
              <w:t>11,5</w:t>
            </w:r>
          </w:p>
        </w:tc>
        <w:tc>
          <w:tcPr>
            <w:tcW w:w="279" w:type="pct"/>
            <w:textDirection w:val="btLr"/>
          </w:tcPr>
          <w:p w:rsidR="005C66AC" w:rsidRPr="00601046" w:rsidRDefault="005C66AC" w:rsidP="00FE4573">
            <w:pPr>
              <w:pStyle w:val="af7"/>
              <w:spacing w:after="0" w:line="240" w:lineRule="auto"/>
              <w:ind w:left="113" w:right="113"/>
              <w:jc w:val="center"/>
              <w:rPr>
                <w:rFonts w:ascii="Times New Roman" w:hAnsi="Times New Roman" w:cs="Times New Roman"/>
                <w:sz w:val="24"/>
                <w:szCs w:val="24"/>
                <w:lang w:val="uk-UA"/>
              </w:rPr>
            </w:pPr>
            <w:r w:rsidRPr="00601046">
              <w:rPr>
                <w:rFonts w:ascii="Times New Roman" w:hAnsi="Times New Roman" w:cs="Times New Roman"/>
                <w:sz w:val="24"/>
                <w:szCs w:val="24"/>
                <w:lang w:val="uk-UA"/>
              </w:rPr>
              <w:t>5,8</w:t>
            </w:r>
          </w:p>
        </w:tc>
        <w:tc>
          <w:tcPr>
            <w:tcW w:w="278" w:type="pct"/>
            <w:textDirection w:val="btLr"/>
            <w:vAlign w:val="center"/>
          </w:tcPr>
          <w:p w:rsidR="005C66AC" w:rsidRPr="00601046" w:rsidRDefault="005C66AC" w:rsidP="00FE4573">
            <w:pPr>
              <w:pStyle w:val="af7"/>
              <w:spacing w:after="0" w:line="240" w:lineRule="auto"/>
              <w:ind w:left="113" w:right="113"/>
              <w:jc w:val="center"/>
              <w:rPr>
                <w:rFonts w:ascii="Times New Roman" w:hAnsi="Times New Roman" w:cs="Times New Roman"/>
                <w:sz w:val="24"/>
                <w:szCs w:val="24"/>
                <w:lang w:val="uk-UA"/>
              </w:rPr>
            </w:pPr>
            <w:r w:rsidRPr="00601046">
              <w:rPr>
                <w:rFonts w:ascii="Times New Roman" w:hAnsi="Times New Roman" w:cs="Times New Roman"/>
                <w:sz w:val="24"/>
                <w:szCs w:val="24"/>
                <w:lang w:val="uk-UA"/>
              </w:rPr>
              <w:t>3,5</w:t>
            </w:r>
          </w:p>
        </w:tc>
        <w:tc>
          <w:tcPr>
            <w:tcW w:w="349" w:type="pct"/>
            <w:textDirection w:val="btLr"/>
            <w:vAlign w:val="center"/>
          </w:tcPr>
          <w:p w:rsidR="005C66AC" w:rsidRPr="00601046" w:rsidRDefault="005C66AC" w:rsidP="00FE4573">
            <w:pPr>
              <w:pStyle w:val="af7"/>
              <w:spacing w:after="0" w:line="240" w:lineRule="auto"/>
              <w:ind w:left="113" w:right="113"/>
              <w:jc w:val="center"/>
              <w:rPr>
                <w:rFonts w:ascii="Times New Roman" w:hAnsi="Times New Roman" w:cs="Times New Roman"/>
                <w:sz w:val="24"/>
                <w:szCs w:val="24"/>
                <w:lang w:val="uk-UA"/>
              </w:rPr>
            </w:pPr>
            <w:r w:rsidRPr="00601046">
              <w:rPr>
                <w:rFonts w:ascii="Times New Roman" w:hAnsi="Times New Roman" w:cs="Times New Roman"/>
                <w:sz w:val="24"/>
                <w:szCs w:val="24"/>
                <w:lang w:val="uk-UA"/>
              </w:rPr>
              <w:t>2,1</w:t>
            </w:r>
          </w:p>
        </w:tc>
        <w:tc>
          <w:tcPr>
            <w:tcW w:w="349" w:type="pct"/>
            <w:textDirection w:val="btLr"/>
          </w:tcPr>
          <w:p w:rsidR="005C66AC" w:rsidRPr="00601046" w:rsidRDefault="005C66AC" w:rsidP="00FE4573">
            <w:pPr>
              <w:ind w:left="113" w:right="113"/>
              <w:jc w:val="center"/>
              <w:rPr>
                <w:rFonts w:ascii="Times New Roman" w:hAnsi="Times New Roman" w:cs="Times New Roman"/>
                <w:bCs/>
                <w:iCs/>
                <w:sz w:val="24"/>
                <w:szCs w:val="24"/>
              </w:rPr>
            </w:pPr>
            <w:r w:rsidRPr="00601046">
              <w:rPr>
                <w:rFonts w:ascii="Times New Roman" w:hAnsi="Times New Roman" w:cs="Times New Roman"/>
                <w:bCs/>
                <w:iCs/>
                <w:sz w:val="24"/>
                <w:szCs w:val="24"/>
              </w:rPr>
              <w:t>2,6</w:t>
            </w:r>
          </w:p>
        </w:tc>
        <w:tc>
          <w:tcPr>
            <w:tcW w:w="349" w:type="pct"/>
            <w:textDirection w:val="btLr"/>
          </w:tcPr>
          <w:p w:rsidR="005C66AC" w:rsidRPr="00601046" w:rsidRDefault="005C66AC" w:rsidP="00FE4573">
            <w:pPr>
              <w:ind w:left="113" w:right="113"/>
              <w:jc w:val="center"/>
              <w:rPr>
                <w:rFonts w:ascii="Times New Roman" w:hAnsi="Times New Roman" w:cs="Times New Roman"/>
                <w:bCs/>
                <w:iCs/>
                <w:sz w:val="24"/>
                <w:szCs w:val="24"/>
              </w:rPr>
            </w:pPr>
            <w:r w:rsidRPr="00601046">
              <w:rPr>
                <w:rFonts w:ascii="Times New Roman" w:hAnsi="Times New Roman" w:cs="Times New Roman"/>
                <w:bCs/>
                <w:iCs/>
                <w:sz w:val="24"/>
                <w:szCs w:val="24"/>
              </w:rPr>
              <w:t>4,9</w:t>
            </w:r>
          </w:p>
        </w:tc>
        <w:tc>
          <w:tcPr>
            <w:tcW w:w="349" w:type="pct"/>
            <w:textDirection w:val="btLr"/>
          </w:tcPr>
          <w:p w:rsidR="005C66AC" w:rsidRPr="00601046" w:rsidRDefault="005C66AC" w:rsidP="00FE4573">
            <w:pPr>
              <w:ind w:left="113" w:right="113"/>
              <w:jc w:val="center"/>
              <w:rPr>
                <w:rFonts w:ascii="Times New Roman" w:hAnsi="Times New Roman" w:cs="Times New Roman"/>
                <w:bCs/>
                <w:iCs/>
                <w:sz w:val="24"/>
                <w:szCs w:val="24"/>
              </w:rPr>
            </w:pPr>
            <w:r w:rsidRPr="00601046">
              <w:rPr>
                <w:rFonts w:ascii="Times New Roman" w:hAnsi="Times New Roman" w:cs="Times New Roman"/>
                <w:bCs/>
                <w:iCs/>
                <w:sz w:val="24"/>
                <w:szCs w:val="24"/>
              </w:rPr>
              <w:t>7,8</w:t>
            </w:r>
          </w:p>
        </w:tc>
        <w:tc>
          <w:tcPr>
            <w:tcW w:w="278" w:type="pct"/>
            <w:textDirection w:val="btLr"/>
          </w:tcPr>
          <w:p w:rsidR="005C66AC" w:rsidRPr="00601046" w:rsidRDefault="005C66AC" w:rsidP="00FE4573">
            <w:pPr>
              <w:ind w:left="113" w:right="113"/>
              <w:jc w:val="center"/>
              <w:rPr>
                <w:rFonts w:ascii="Times New Roman" w:hAnsi="Times New Roman" w:cs="Times New Roman"/>
                <w:bCs/>
                <w:iCs/>
                <w:sz w:val="24"/>
                <w:szCs w:val="24"/>
              </w:rPr>
            </w:pPr>
            <w:r w:rsidRPr="00601046">
              <w:rPr>
                <w:rFonts w:ascii="Times New Roman" w:hAnsi="Times New Roman" w:cs="Times New Roman"/>
                <w:bCs/>
                <w:iCs/>
                <w:sz w:val="24"/>
                <w:szCs w:val="24"/>
              </w:rPr>
              <w:t>50,0</w:t>
            </w:r>
          </w:p>
        </w:tc>
        <w:tc>
          <w:tcPr>
            <w:tcW w:w="281" w:type="pct"/>
            <w:textDirection w:val="btLr"/>
          </w:tcPr>
          <w:p w:rsidR="005C66AC" w:rsidRPr="00601046" w:rsidRDefault="005C66AC" w:rsidP="00FE4573">
            <w:pPr>
              <w:ind w:left="113" w:right="113"/>
              <w:jc w:val="center"/>
              <w:rPr>
                <w:rFonts w:ascii="Times New Roman" w:hAnsi="Times New Roman" w:cs="Times New Roman"/>
                <w:bCs/>
                <w:iCs/>
                <w:sz w:val="24"/>
                <w:szCs w:val="24"/>
              </w:rPr>
            </w:pPr>
            <w:r w:rsidRPr="00601046">
              <w:rPr>
                <w:rFonts w:ascii="Times New Roman" w:hAnsi="Times New Roman" w:cs="Times New Roman"/>
                <w:bCs/>
                <w:iCs/>
                <w:sz w:val="24"/>
                <w:szCs w:val="24"/>
              </w:rPr>
              <w:t>50,0</w:t>
            </w:r>
          </w:p>
        </w:tc>
        <w:tc>
          <w:tcPr>
            <w:tcW w:w="336" w:type="pct"/>
            <w:textDirection w:val="btLr"/>
          </w:tcPr>
          <w:p w:rsidR="005C66AC" w:rsidRPr="00601046" w:rsidRDefault="005C66AC" w:rsidP="00FE4573">
            <w:pPr>
              <w:ind w:left="113" w:right="113"/>
              <w:jc w:val="center"/>
              <w:rPr>
                <w:rFonts w:ascii="Times New Roman" w:hAnsi="Times New Roman" w:cs="Times New Roman"/>
                <w:b/>
                <w:bCs/>
                <w:iCs/>
                <w:sz w:val="24"/>
                <w:szCs w:val="24"/>
              </w:rPr>
            </w:pPr>
            <w:r w:rsidRPr="00601046">
              <w:rPr>
                <w:rFonts w:ascii="Times New Roman" w:hAnsi="Times New Roman" w:cs="Times New Roman"/>
                <w:b/>
                <w:bCs/>
                <w:iCs/>
                <w:sz w:val="24"/>
                <w:szCs w:val="24"/>
              </w:rPr>
              <w:t>266,2</w:t>
            </w:r>
          </w:p>
        </w:tc>
      </w:tr>
      <w:tr w:rsidR="005C66AC" w:rsidRPr="006A6833" w:rsidTr="00C05AA0">
        <w:trPr>
          <w:cantSplit/>
          <w:trHeight w:val="1134"/>
        </w:trPr>
        <w:tc>
          <w:tcPr>
            <w:tcW w:w="157" w:type="pct"/>
          </w:tcPr>
          <w:p w:rsidR="005C66AC" w:rsidRPr="006A6833" w:rsidRDefault="005C66AC" w:rsidP="00FE4573">
            <w:pPr>
              <w:pStyle w:val="af7"/>
              <w:spacing w:after="0" w:line="240" w:lineRule="auto"/>
              <w:ind w:left="0"/>
              <w:jc w:val="both"/>
              <w:rPr>
                <w:rFonts w:ascii="Times New Roman" w:hAnsi="Times New Roman"/>
                <w:sz w:val="24"/>
                <w:szCs w:val="24"/>
                <w:lang w:val="uk-UA"/>
              </w:rPr>
            </w:pPr>
          </w:p>
        </w:tc>
        <w:tc>
          <w:tcPr>
            <w:tcW w:w="819" w:type="pct"/>
          </w:tcPr>
          <w:p w:rsidR="005C66AC" w:rsidRDefault="005C66AC" w:rsidP="00FE4573">
            <w:pPr>
              <w:pStyle w:val="af7"/>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111 клас </w:t>
            </w:r>
          </w:p>
          <w:p w:rsidR="005C66AC" w:rsidRPr="006A6833" w:rsidRDefault="005C66AC" w:rsidP="00FE4573">
            <w:pPr>
              <w:pStyle w:val="af7"/>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напруги </w:t>
            </w:r>
          </w:p>
        </w:tc>
        <w:tc>
          <w:tcPr>
            <w:tcW w:w="262" w:type="pct"/>
            <w:textDirection w:val="btLr"/>
          </w:tcPr>
          <w:p w:rsidR="005C66AC" w:rsidRDefault="005C66AC" w:rsidP="00FE4573">
            <w:pPr>
              <w:pStyle w:val="af7"/>
              <w:spacing w:after="0" w:line="240" w:lineRule="auto"/>
              <w:ind w:left="113" w:right="113"/>
              <w:jc w:val="center"/>
              <w:rPr>
                <w:rFonts w:ascii="Times New Roman" w:hAnsi="Times New Roman"/>
                <w:lang w:val="uk-UA"/>
              </w:rPr>
            </w:pPr>
            <w:r>
              <w:rPr>
                <w:rFonts w:ascii="Times New Roman" w:hAnsi="Times New Roman"/>
                <w:lang w:val="uk-UA"/>
              </w:rPr>
              <w:t>8,5</w:t>
            </w:r>
          </w:p>
        </w:tc>
        <w:tc>
          <w:tcPr>
            <w:tcW w:w="355" w:type="pct"/>
            <w:textDirection w:val="btLr"/>
          </w:tcPr>
          <w:p w:rsidR="005C66AC" w:rsidRDefault="005C66AC" w:rsidP="00FE4573">
            <w:pPr>
              <w:pStyle w:val="af7"/>
              <w:spacing w:after="0" w:line="240" w:lineRule="auto"/>
              <w:ind w:left="113" w:right="113"/>
              <w:jc w:val="center"/>
              <w:rPr>
                <w:rFonts w:ascii="Times New Roman" w:hAnsi="Times New Roman"/>
                <w:lang w:val="uk-UA"/>
              </w:rPr>
            </w:pPr>
            <w:r>
              <w:rPr>
                <w:rFonts w:ascii="Times New Roman" w:hAnsi="Times New Roman"/>
                <w:lang w:val="uk-UA"/>
              </w:rPr>
              <w:t>8,5</w:t>
            </w:r>
          </w:p>
        </w:tc>
        <w:tc>
          <w:tcPr>
            <w:tcW w:w="279" w:type="pct"/>
            <w:textDirection w:val="btLr"/>
          </w:tcPr>
          <w:p w:rsidR="005C66AC" w:rsidRDefault="005C66AC" w:rsidP="00FE4573">
            <w:pPr>
              <w:pStyle w:val="af7"/>
              <w:spacing w:after="0" w:line="240" w:lineRule="auto"/>
              <w:ind w:left="113" w:right="113"/>
              <w:jc w:val="center"/>
              <w:rPr>
                <w:rFonts w:ascii="Times New Roman" w:hAnsi="Times New Roman"/>
                <w:lang w:val="uk-UA"/>
              </w:rPr>
            </w:pPr>
            <w:r>
              <w:rPr>
                <w:rFonts w:ascii="Times New Roman" w:hAnsi="Times New Roman"/>
                <w:lang w:val="uk-UA"/>
              </w:rPr>
              <w:t>8,1</w:t>
            </w:r>
          </w:p>
        </w:tc>
        <w:tc>
          <w:tcPr>
            <w:tcW w:w="280" w:type="pct"/>
            <w:textDirection w:val="btLr"/>
          </w:tcPr>
          <w:p w:rsidR="005C66AC" w:rsidRDefault="005C66AC" w:rsidP="00FE4573">
            <w:pPr>
              <w:pStyle w:val="af7"/>
              <w:spacing w:after="0" w:line="240" w:lineRule="auto"/>
              <w:ind w:left="113" w:right="113"/>
              <w:jc w:val="center"/>
              <w:rPr>
                <w:rFonts w:ascii="Times New Roman" w:hAnsi="Times New Roman"/>
                <w:lang w:val="uk-UA"/>
              </w:rPr>
            </w:pPr>
            <w:r>
              <w:rPr>
                <w:rFonts w:ascii="Times New Roman" w:hAnsi="Times New Roman"/>
                <w:lang w:val="uk-UA"/>
              </w:rPr>
              <w:t>8,0</w:t>
            </w:r>
          </w:p>
        </w:tc>
        <w:tc>
          <w:tcPr>
            <w:tcW w:w="279" w:type="pct"/>
            <w:textDirection w:val="btLr"/>
          </w:tcPr>
          <w:p w:rsidR="005C66AC" w:rsidRDefault="005C66AC" w:rsidP="00FE4573">
            <w:pPr>
              <w:pStyle w:val="af7"/>
              <w:spacing w:after="0" w:line="240" w:lineRule="auto"/>
              <w:ind w:left="113" w:right="113"/>
              <w:jc w:val="center"/>
              <w:rPr>
                <w:rFonts w:ascii="Times New Roman" w:hAnsi="Times New Roman"/>
                <w:lang w:val="uk-UA"/>
              </w:rPr>
            </w:pPr>
            <w:r>
              <w:rPr>
                <w:rFonts w:ascii="Times New Roman" w:hAnsi="Times New Roman"/>
                <w:lang w:val="uk-UA"/>
              </w:rPr>
              <w:t>8,0</w:t>
            </w:r>
          </w:p>
        </w:tc>
        <w:tc>
          <w:tcPr>
            <w:tcW w:w="278" w:type="pct"/>
            <w:textDirection w:val="btLr"/>
            <w:vAlign w:val="center"/>
          </w:tcPr>
          <w:p w:rsidR="005C66AC" w:rsidRDefault="005C66AC" w:rsidP="00FE4573">
            <w:pPr>
              <w:pStyle w:val="af7"/>
              <w:spacing w:after="0" w:line="240" w:lineRule="auto"/>
              <w:ind w:left="113" w:right="113"/>
              <w:jc w:val="center"/>
              <w:rPr>
                <w:rFonts w:ascii="Times New Roman" w:hAnsi="Times New Roman"/>
                <w:lang w:val="uk-UA"/>
              </w:rPr>
            </w:pPr>
            <w:r>
              <w:rPr>
                <w:rFonts w:ascii="Times New Roman" w:hAnsi="Times New Roman"/>
                <w:lang w:val="uk-UA"/>
              </w:rPr>
              <w:t>6,5</w:t>
            </w:r>
          </w:p>
        </w:tc>
        <w:tc>
          <w:tcPr>
            <w:tcW w:w="349" w:type="pct"/>
            <w:textDirection w:val="btLr"/>
            <w:vAlign w:val="center"/>
          </w:tcPr>
          <w:p w:rsidR="005C66AC" w:rsidRDefault="005C66AC" w:rsidP="00FE4573">
            <w:pPr>
              <w:pStyle w:val="af7"/>
              <w:spacing w:after="0" w:line="240" w:lineRule="auto"/>
              <w:ind w:left="113" w:right="113"/>
              <w:jc w:val="center"/>
              <w:rPr>
                <w:rFonts w:ascii="Times New Roman" w:hAnsi="Times New Roman"/>
                <w:lang w:val="uk-UA"/>
              </w:rPr>
            </w:pPr>
            <w:r>
              <w:rPr>
                <w:rFonts w:ascii="Times New Roman" w:hAnsi="Times New Roman"/>
                <w:lang w:val="uk-UA"/>
              </w:rPr>
              <w:t>4,2</w:t>
            </w:r>
          </w:p>
        </w:tc>
        <w:tc>
          <w:tcPr>
            <w:tcW w:w="349" w:type="pct"/>
            <w:textDirection w:val="btLr"/>
          </w:tcPr>
          <w:p w:rsidR="005C66AC" w:rsidRDefault="005C66AC" w:rsidP="00FE4573">
            <w:pPr>
              <w:ind w:left="113" w:right="113"/>
              <w:jc w:val="center"/>
              <w:rPr>
                <w:rFonts w:ascii="Times New Roman" w:hAnsi="Times New Roman"/>
              </w:rPr>
            </w:pPr>
            <w:r>
              <w:rPr>
                <w:rFonts w:ascii="Times New Roman" w:hAnsi="Times New Roman"/>
              </w:rPr>
              <w:t>4,5</w:t>
            </w:r>
          </w:p>
        </w:tc>
        <w:tc>
          <w:tcPr>
            <w:tcW w:w="349" w:type="pct"/>
            <w:textDirection w:val="btLr"/>
          </w:tcPr>
          <w:p w:rsidR="005C66AC" w:rsidRDefault="005C66AC" w:rsidP="00FE4573">
            <w:pPr>
              <w:ind w:left="113" w:right="113"/>
              <w:jc w:val="center"/>
              <w:rPr>
                <w:rFonts w:ascii="Times New Roman" w:hAnsi="Times New Roman"/>
              </w:rPr>
            </w:pPr>
            <w:r>
              <w:rPr>
                <w:rFonts w:ascii="Times New Roman" w:hAnsi="Times New Roman"/>
              </w:rPr>
              <w:t>7,8</w:t>
            </w:r>
          </w:p>
        </w:tc>
        <w:tc>
          <w:tcPr>
            <w:tcW w:w="349" w:type="pct"/>
            <w:textDirection w:val="btLr"/>
          </w:tcPr>
          <w:p w:rsidR="005C66AC" w:rsidRDefault="005C66AC" w:rsidP="00FE4573">
            <w:pPr>
              <w:ind w:left="113" w:right="113"/>
              <w:jc w:val="center"/>
              <w:rPr>
                <w:rFonts w:ascii="Times New Roman" w:hAnsi="Times New Roman"/>
              </w:rPr>
            </w:pPr>
            <w:r>
              <w:rPr>
                <w:rFonts w:ascii="Times New Roman" w:hAnsi="Times New Roman"/>
              </w:rPr>
              <w:t>8,1</w:t>
            </w:r>
          </w:p>
        </w:tc>
        <w:tc>
          <w:tcPr>
            <w:tcW w:w="278" w:type="pct"/>
            <w:textDirection w:val="btLr"/>
          </w:tcPr>
          <w:p w:rsidR="005C66AC" w:rsidRDefault="005C66AC" w:rsidP="00FE4573">
            <w:pPr>
              <w:ind w:left="113" w:right="113"/>
              <w:jc w:val="center"/>
              <w:rPr>
                <w:rFonts w:ascii="Times New Roman" w:hAnsi="Times New Roman"/>
              </w:rPr>
            </w:pPr>
            <w:r>
              <w:rPr>
                <w:rFonts w:ascii="Times New Roman" w:hAnsi="Times New Roman"/>
              </w:rPr>
              <w:t>9,5</w:t>
            </w:r>
          </w:p>
        </w:tc>
        <w:tc>
          <w:tcPr>
            <w:tcW w:w="281" w:type="pct"/>
            <w:textDirection w:val="btLr"/>
          </w:tcPr>
          <w:p w:rsidR="005C66AC" w:rsidRDefault="005C66AC" w:rsidP="00FE4573">
            <w:pPr>
              <w:ind w:left="113" w:right="113"/>
              <w:jc w:val="center"/>
              <w:rPr>
                <w:rFonts w:ascii="Times New Roman" w:hAnsi="Times New Roman"/>
              </w:rPr>
            </w:pPr>
            <w:r>
              <w:rPr>
                <w:rFonts w:ascii="Times New Roman" w:hAnsi="Times New Roman"/>
              </w:rPr>
              <w:t>9,5</w:t>
            </w:r>
          </w:p>
        </w:tc>
        <w:tc>
          <w:tcPr>
            <w:tcW w:w="336" w:type="pct"/>
            <w:textDirection w:val="btLr"/>
          </w:tcPr>
          <w:p w:rsidR="005C66AC" w:rsidRPr="00425B30" w:rsidRDefault="005C66AC" w:rsidP="00FE4573">
            <w:pPr>
              <w:ind w:left="113" w:right="113"/>
              <w:jc w:val="center"/>
              <w:rPr>
                <w:rFonts w:ascii="Times New Roman" w:hAnsi="Times New Roman"/>
                <w:b/>
              </w:rPr>
            </w:pPr>
            <w:r>
              <w:rPr>
                <w:rFonts w:ascii="Times New Roman" w:hAnsi="Times New Roman"/>
                <w:b/>
              </w:rPr>
              <w:t>91,2</w:t>
            </w:r>
          </w:p>
        </w:tc>
      </w:tr>
    </w:tbl>
    <w:p w:rsidR="005C66AC" w:rsidRDefault="005C66AC" w:rsidP="00432839">
      <w:pPr>
        <w:pStyle w:val="af7"/>
        <w:spacing w:after="200" w:line="276" w:lineRule="auto"/>
        <w:ind w:left="0"/>
        <w:jc w:val="both"/>
        <w:rPr>
          <w:rFonts w:ascii="Times New Roman" w:hAnsi="Times New Roman"/>
          <w:sz w:val="24"/>
          <w:szCs w:val="24"/>
          <w:lang w:val="uk-UA"/>
        </w:rPr>
      </w:pPr>
    </w:p>
    <w:sectPr w:rsidR="005C66AC" w:rsidSect="00485D3B">
      <w:pgSz w:w="11906" w:h="16838"/>
      <w:pgMar w:top="142" w:right="566" w:bottom="284"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1F"/>
    <w:multiLevelType w:val="multilevel"/>
    <w:tmpl w:val="236EB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464DAA"/>
    <w:multiLevelType w:val="multilevel"/>
    <w:tmpl w:val="67467F1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67AF"/>
    <w:rsid w:val="001B5DF8"/>
    <w:rsid w:val="001D6E19"/>
    <w:rsid w:val="003B7722"/>
    <w:rsid w:val="004250D5"/>
    <w:rsid w:val="00432839"/>
    <w:rsid w:val="00485D3B"/>
    <w:rsid w:val="004F5106"/>
    <w:rsid w:val="004F64F8"/>
    <w:rsid w:val="005C66AC"/>
    <w:rsid w:val="006B54EB"/>
    <w:rsid w:val="006E1CD6"/>
    <w:rsid w:val="007D27D4"/>
    <w:rsid w:val="008A5912"/>
    <w:rsid w:val="0099596D"/>
    <w:rsid w:val="009C27AA"/>
    <w:rsid w:val="009D1D74"/>
    <w:rsid w:val="009D3E06"/>
    <w:rsid w:val="00AD696D"/>
    <w:rsid w:val="00B559FB"/>
    <w:rsid w:val="00B9662F"/>
    <w:rsid w:val="00C05AA0"/>
    <w:rsid w:val="00C51B82"/>
    <w:rsid w:val="00C95947"/>
    <w:rsid w:val="00D772F5"/>
    <w:rsid w:val="00DB1579"/>
    <w:rsid w:val="00E56DFC"/>
    <w:rsid w:val="00EB3BAA"/>
    <w:rsid w:val="00EC5FB2"/>
    <w:rsid w:val="00F167AF"/>
    <w:rsid w:val="00F35C51"/>
    <w:rsid w:val="00F54B5C"/>
    <w:rsid w:val="00FB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aliases w:val="Список уровня 2"/>
    <w:basedOn w:val="a"/>
    <w:link w:val="af8"/>
    <w:uiPriority w:val="99"/>
    <w:qFormat/>
    <w:rsid w:val="00432839"/>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
    <w:link w:val="af7"/>
    <w:uiPriority w:val="99"/>
    <w:locked/>
    <w:rsid w:val="00432839"/>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List Paragraph"/>
    <w:aliases w:val="Список уровня 2"/>
    <w:basedOn w:val="a"/>
    <w:link w:val="af8"/>
    <w:uiPriority w:val="99"/>
    <w:qFormat/>
    <w:rsid w:val="00432839"/>
    <w:pPr>
      <w:ind w:left="720"/>
      <w:contextualSpacing/>
    </w:pPr>
    <w:rPr>
      <w:rFonts w:asciiTheme="minorHAnsi" w:eastAsiaTheme="minorHAnsi" w:hAnsiTheme="minorHAnsi" w:cstheme="minorBidi"/>
      <w:lang w:val="ru-RU" w:eastAsia="en-US"/>
    </w:rPr>
  </w:style>
  <w:style w:type="character" w:customStyle="1" w:styleId="af8">
    <w:name w:val="Абзац списка Знак"/>
    <w:aliases w:val="Список уровня 2 Знак"/>
    <w:link w:val="af7"/>
    <w:uiPriority w:val="99"/>
    <w:locked/>
    <w:rsid w:val="00432839"/>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826</Words>
  <Characters>4714</Characters>
  <Application>Microsoft Office Word</Application>
  <DocSecurity>0</DocSecurity>
  <Lines>39</Lines>
  <Paragraphs>11</Paragraphs>
  <ScaleCrop>false</ScaleCrop>
  <Company>SPecialiST RePack</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Школа111</cp:lastModifiedBy>
  <cp:revision>36</cp:revision>
  <dcterms:created xsi:type="dcterms:W3CDTF">2022-08-17T14:44:00Z</dcterms:created>
  <dcterms:modified xsi:type="dcterms:W3CDTF">2022-12-05T20:15:00Z</dcterms:modified>
</cp:coreProperties>
</file>