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A2E9" w14:textId="77777777" w:rsidR="00E1723C" w:rsidRPr="00AC5E58" w:rsidRDefault="00EE40AA" w:rsidP="00AC5E58">
      <w:pPr>
        <w:pStyle w:val="a3"/>
        <w:spacing w:before="0" w:beforeAutospacing="0" w:after="0" w:afterAutospacing="0"/>
        <w:jc w:val="center"/>
        <w:rPr>
          <w:b/>
        </w:rPr>
      </w:pPr>
      <w:r w:rsidRPr="00AC5E58">
        <w:rPr>
          <w:b/>
        </w:rPr>
        <w:t xml:space="preserve">ОГОЛОШЕННЯ </w:t>
      </w:r>
    </w:p>
    <w:p w14:paraId="16213550" w14:textId="48CF91F8" w:rsidR="00EE40AA" w:rsidRPr="00AC5E58" w:rsidRDefault="00EE40AA" w:rsidP="00AC5E58">
      <w:pPr>
        <w:pStyle w:val="a3"/>
        <w:spacing w:before="0" w:beforeAutospacing="0" w:after="0" w:afterAutospacing="0"/>
        <w:jc w:val="center"/>
        <w:rPr>
          <w:b/>
          <w:color w:val="000000"/>
        </w:rPr>
      </w:pPr>
      <w:r w:rsidRPr="00AC5E58">
        <w:rPr>
          <w:b/>
          <w:color w:val="000000"/>
        </w:rPr>
        <w:t>про проведення закупівлі через систему електронних торгів</w:t>
      </w:r>
    </w:p>
    <w:p w14:paraId="1306F271" w14:textId="77777777" w:rsidR="00EE40AA" w:rsidRPr="00AC5E58" w:rsidRDefault="00EE40AA" w:rsidP="00AC5E58">
      <w:pPr>
        <w:jc w:val="center"/>
        <w:rPr>
          <w:rFonts w:ascii="Times New Roman" w:eastAsia="Times New Roman" w:hAnsi="Times New Roman"/>
          <w:sz w:val="24"/>
          <w:szCs w:val="24"/>
          <w:lang w:eastAsia="uk-UA"/>
        </w:rPr>
      </w:pPr>
    </w:p>
    <w:p w14:paraId="0C8F8B42" w14:textId="77777777" w:rsidR="00EE40AA" w:rsidRPr="00AC5E58" w:rsidRDefault="00EE40AA" w:rsidP="00AC5E58">
      <w:pPr>
        <w:rPr>
          <w:rFonts w:ascii="Times New Roman" w:eastAsia="Times New Roman" w:hAnsi="Times New Roman"/>
          <w:b/>
          <w:sz w:val="24"/>
          <w:szCs w:val="24"/>
          <w:lang w:eastAsia="uk-UA"/>
        </w:rPr>
      </w:pPr>
      <w:r w:rsidRPr="00AC5E58">
        <w:rPr>
          <w:rFonts w:ascii="Times New Roman" w:eastAsia="Times New Roman" w:hAnsi="Times New Roman"/>
          <w:b/>
          <w:sz w:val="24"/>
          <w:szCs w:val="24"/>
          <w:lang w:eastAsia="uk-UA"/>
        </w:rPr>
        <w:t xml:space="preserve">1. Замовник: </w:t>
      </w:r>
    </w:p>
    <w:p w14:paraId="79DE0AE9" w14:textId="4DEEA956" w:rsidR="00EE40AA" w:rsidRPr="00AC5E58" w:rsidRDefault="00EE40AA" w:rsidP="00AC5E58">
      <w:pPr>
        <w:pStyle w:val="a5"/>
        <w:spacing w:after="0" w:line="240" w:lineRule="auto"/>
        <w:ind w:left="0"/>
        <w:jc w:val="both"/>
        <w:outlineLvl w:val="0"/>
        <w:rPr>
          <w:rFonts w:ascii="Times New Roman" w:eastAsia="Times New Roman" w:hAnsi="Times New Roman"/>
          <w:b/>
          <w:bCs/>
          <w:color w:val="000000"/>
          <w:kern w:val="32"/>
          <w:sz w:val="24"/>
          <w:szCs w:val="24"/>
          <w:lang w:eastAsia="ru-RU"/>
        </w:rPr>
      </w:pPr>
      <w:r w:rsidRPr="00AC5E58">
        <w:rPr>
          <w:rFonts w:ascii="Times New Roman" w:eastAsia="Times New Roman" w:hAnsi="Times New Roman"/>
          <w:sz w:val="24"/>
          <w:szCs w:val="24"/>
          <w:lang w:eastAsia="uk-UA"/>
        </w:rPr>
        <w:t xml:space="preserve">1.1. </w:t>
      </w:r>
      <w:r w:rsidRPr="00710384">
        <w:rPr>
          <w:rFonts w:ascii="Times New Roman" w:eastAsia="Times New Roman" w:hAnsi="Times New Roman"/>
          <w:sz w:val="24"/>
          <w:szCs w:val="24"/>
          <w:lang w:eastAsia="uk-UA"/>
        </w:rPr>
        <w:t>Найменування</w:t>
      </w:r>
      <w:r w:rsidR="00D11A43" w:rsidRPr="00710384">
        <w:rPr>
          <w:rFonts w:ascii="Times New Roman" w:eastAsia="Times New Roman" w:hAnsi="Times New Roman"/>
          <w:b/>
          <w:sz w:val="24"/>
          <w:szCs w:val="24"/>
          <w:lang w:eastAsia="uk-UA"/>
        </w:rPr>
        <w:t xml:space="preserve"> </w:t>
      </w:r>
      <w:r w:rsidR="00710384" w:rsidRPr="00710384">
        <w:rPr>
          <w:rFonts w:ascii="Times New Roman" w:eastAsia="Times New Roman" w:hAnsi="Times New Roman"/>
          <w:b/>
          <w:sz w:val="24"/>
          <w:szCs w:val="24"/>
          <w:lang w:eastAsia="uk-UA"/>
        </w:rPr>
        <w:t>Комунальне некомерційне підприємство Київської обласної ради</w:t>
      </w:r>
      <w:r w:rsidR="00710384" w:rsidRPr="00AC5E58">
        <w:rPr>
          <w:rFonts w:ascii="Times New Roman" w:eastAsia="Times New Roman" w:hAnsi="Times New Roman"/>
          <w:b/>
          <w:sz w:val="24"/>
          <w:szCs w:val="24"/>
          <w:lang w:eastAsia="uk-UA"/>
        </w:rPr>
        <w:t xml:space="preserve"> </w:t>
      </w:r>
      <w:r w:rsidR="00E1723C" w:rsidRPr="00AC5E58">
        <w:rPr>
          <w:rFonts w:ascii="Times New Roman" w:eastAsia="Times New Roman" w:hAnsi="Times New Roman"/>
          <w:b/>
          <w:sz w:val="24"/>
          <w:szCs w:val="24"/>
          <w:lang w:eastAsia="uk-UA"/>
        </w:rPr>
        <w:t>«</w:t>
      </w:r>
      <w:r w:rsidR="00D11A43" w:rsidRPr="00AC5E58">
        <w:rPr>
          <w:rFonts w:ascii="Times New Roman" w:eastAsia="Times New Roman" w:hAnsi="Times New Roman"/>
          <w:b/>
          <w:sz w:val="24"/>
          <w:szCs w:val="24"/>
          <w:lang w:eastAsia="uk-UA"/>
        </w:rPr>
        <w:t>Київськ</w:t>
      </w:r>
      <w:r w:rsidR="00A5662B">
        <w:rPr>
          <w:rFonts w:ascii="Times New Roman" w:eastAsia="Times New Roman" w:hAnsi="Times New Roman"/>
          <w:b/>
          <w:sz w:val="24"/>
          <w:szCs w:val="24"/>
          <w:lang w:eastAsia="uk-UA"/>
        </w:rPr>
        <w:t>ий</w:t>
      </w:r>
      <w:r w:rsidR="00D11A43" w:rsidRPr="00AC5E58">
        <w:rPr>
          <w:rFonts w:ascii="Times New Roman" w:eastAsia="Times New Roman" w:hAnsi="Times New Roman"/>
          <w:b/>
          <w:sz w:val="24"/>
          <w:szCs w:val="24"/>
          <w:lang w:eastAsia="uk-UA"/>
        </w:rPr>
        <w:t xml:space="preserve"> обласн</w:t>
      </w:r>
      <w:r w:rsidR="00A5662B">
        <w:rPr>
          <w:rFonts w:ascii="Times New Roman" w:eastAsia="Times New Roman" w:hAnsi="Times New Roman"/>
          <w:b/>
          <w:sz w:val="24"/>
          <w:szCs w:val="24"/>
          <w:lang w:eastAsia="uk-UA"/>
        </w:rPr>
        <w:t>ий центр ментального здоров’я</w:t>
      </w:r>
      <w:r w:rsidR="00D11A43" w:rsidRPr="00AC5E58">
        <w:rPr>
          <w:rFonts w:ascii="Times New Roman" w:eastAsia="Times New Roman" w:hAnsi="Times New Roman"/>
          <w:b/>
          <w:sz w:val="24"/>
          <w:szCs w:val="24"/>
          <w:lang w:eastAsia="uk-UA"/>
        </w:rPr>
        <w:t>»</w:t>
      </w:r>
    </w:p>
    <w:p w14:paraId="565585BA" w14:textId="77777777" w:rsidR="00EE40AA" w:rsidRPr="00AC5E58" w:rsidRDefault="00EE40AA" w:rsidP="00AC5E58">
      <w:pPr>
        <w:pStyle w:val="a5"/>
        <w:spacing w:after="0" w:line="240" w:lineRule="auto"/>
        <w:ind w:left="0"/>
        <w:jc w:val="both"/>
        <w:outlineLvl w:val="0"/>
        <w:rPr>
          <w:rFonts w:ascii="Times New Roman" w:eastAsia="Times New Roman" w:hAnsi="Times New Roman"/>
          <w:b/>
          <w:sz w:val="24"/>
          <w:szCs w:val="24"/>
          <w:lang w:eastAsia="uk-UA"/>
        </w:rPr>
      </w:pPr>
      <w:r w:rsidRPr="00AC5E58">
        <w:rPr>
          <w:rFonts w:ascii="Times New Roman" w:eastAsia="Times New Roman" w:hAnsi="Times New Roman"/>
          <w:sz w:val="24"/>
          <w:szCs w:val="24"/>
          <w:lang w:eastAsia="uk-UA"/>
        </w:rPr>
        <w:t xml:space="preserve">1.2. Код за ЄДРПОУ: </w:t>
      </w:r>
      <w:r w:rsidR="00D11A43" w:rsidRPr="00AC5E58">
        <w:rPr>
          <w:rFonts w:ascii="Times New Roman" w:eastAsia="Times New Roman" w:hAnsi="Times New Roman"/>
          <w:b/>
          <w:color w:val="000000"/>
          <w:sz w:val="24"/>
          <w:szCs w:val="24"/>
          <w:lang w:eastAsia="ru-RU"/>
        </w:rPr>
        <w:t>01991702</w:t>
      </w:r>
    </w:p>
    <w:p w14:paraId="29F81ECB" w14:textId="61FC4F87" w:rsidR="00EE40AA" w:rsidRPr="00AC5E58" w:rsidRDefault="00EE40AA" w:rsidP="00710384">
      <w:pPr>
        <w:jc w:val="both"/>
        <w:rPr>
          <w:rFonts w:ascii="Times New Roman" w:eastAsia="Times New Roman" w:hAnsi="Times New Roman"/>
          <w:bCs/>
          <w:color w:val="00000A"/>
          <w:kern w:val="1"/>
          <w:sz w:val="24"/>
          <w:szCs w:val="24"/>
          <w:lang w:eastAsia="uk-UA"/>
        </w:rPr>
      </w:pPr>
      <w:r w:rsidRPr="00AC5E58">
        <w:rPr>
          <w:rFonts w:ascii="Times New Roman" w:eastAsia="Times New Roman" w:hAnsi="Times New Roman"/>
          <w:sz w:val="24"/>
          <w:szCs w:val="24"/>
          <w:lang w:eastAsia="uk-UA"/>
        </w:rPr>
        <w:t xml:space="preserve">1.3. Місцезнаходження: </w:t>
      </w:r>
      <w:r w:rsidRPr="00AC5E58">
        <w:rPr>
          <w:rFonts w:ascii="Times New Roman" w:eastAsia="Times New Roman" w:hAnsi="Times New Roman"/>
          <w:b/>
          <w:bCs/>
          <w:color w:val="00000A"/>
          <w:kern w:val="1"/>
          <w:sz w:val="24"/>
          <w:szCs w:val="24"/>
          <w:lang w:eastAsia="uk-UA"/>
        </w:rPr>
        <w:t>вул</w:t>
      </w:r>
      <w:r w:rsidR="00D11A43" w:rsidRPr="00AC5E58">
        <w:rPr>
          <w:rFonts w:ascii="Times New Roman" w:eastAsia="Times New Roman" w:hAnsi="Times New Roman"/>
          <w:b/>
          <w:bCs/>
          <w:color w:val="00000A"/>
          <w:kern w:val="1"/>
          <w:sz w:val="24"/>
          <w:szCs w:val="24"/>
          <w:lang w:eastAsia="uk-UA"/>
        </w:rPr>
        <w:t>. Паркова,</w:t>
      </w:r>
      <w:r w:rsidR="00E1723C" w:rsidRPr="00AC5E58">
        <w:rPr>
          <w:rFonts w:ascii="Times New Roman" w:eastAsia="Times New Roman" w:hAnsi="Times New Roman"/>
          <w:b/>
          <w:bCs/>
          <w:color w:val="00000A"/>
          <w:kern w:val="1"/>
          <w:sz w:val="24"/>
          <w:szCs w:val="24"/>
          <w:lang w:eastAsia="uk-UA"/>
        </w:rPr>
        <w:t xml:space="preserve"> </w:t>
      </w:r>
      <w:r w:rsidR="00D11A43" w:rsidRPr="00AC5E58">
        <w:rPr>
          <w:rFonts w:ascii="Times New Roman" w:eastAsia="Times New Roman" w:hAnsi="Times New Roman"/>
          <w:b/>
          <w:bCs/>
          <w:color w:val="00000A"/>
          <w:kern w:val="1"/>
          <w:sz w:val="24"/>
          <w:szCs w:val="24"/>
          <w:lang w:eastAsia="uk-UA"/>
        </w:rPr>
        <w:t>4</w:t>
      </w:r>
      <w:r w:rsidR="00710384">
        <w:rPr>
          <w:rFonts w:ascii="Times New Roman" w:eastAsia="Times New Roman" w:hAnsi="Times New Roman"/>
          <w:b/>
          <w:bCs/>
          <w:color w:val="00000A"/>
          <w:kern w:val="1"/>
          <w:sz w:val="24"/>
          <w:szCs w:val="24"/>
          <w:lang w:eastAsia="uk-UA"/>
        </w:rPr>
        <w:t>,</w:t>
      </w:r>
      <w:r w:rsidRPr="00AC5E58">
        <w:rPr>
          <w:rFonts w:ascii="Times New Roman" w:eastAsia="Times New Roman" w:hAnsi="Times New Roman"/>
          <w:b/>
          <w:bCs/>
          <w:color w:val="00000A"/>
          <w:kern w:val="1"/>
          <w:sz w:val="24"/>
          <w:szCs w:val="24"/>
          <w:lang w:eastAsia="uk-UA"/>
        </w:rPr>
        <w:t xml:space="preserve">  смт </w:t>
      </w:r>
      <w:r w:rsidR="00D11A43" w:rsidRPr="00AC5E58">
        <w:rPr>
          <w:rFonts w:ascii="Times New Roman" w:eastAsia="Times New Roman" w:hAnsi="Times New Roman"/>
          <w:b/>
          <w:bCs/>
          <w:color w:val="00000A"/>
          <w:kern w:val="1"/>
          <w:sz w:val="24"/>
          <w:szCs w:val="24"/>
          <w:lang w:eastAsia="uk-UA"/>
        </w:rPr>
        <w:t>Ворзель,</w:t>
      </w:r>
      <w:r w:rsidR="00E1723C" w:rsidRPr="00AC5E58">
        <w:rPr>
          <w:rFonts w:ascii="Times New Roman" w:eastAsia="Times New Roman" w:hAnsi="Times New Roman"/>
          <w:b/>
          <w:bCs/>
          <w:color w:val="00000A"/>
          <w:kern w:val="1"/>
          <w:sz w:val="24"/>
          <w:szCs w:val="24"/>
          <w:lang w:eastAsia="uk-UA"/>
        </w:rPr>
        <w:t xml:space="preserve"> </w:t>
      </w:r>
      <w:r w:rsidR="00710384">
        <w:rPr>
          <w:rFonts w:ascii="Times New Roman" w:eastAsia="Times New Roman" w:hAnsi="Times New Roman"/>
          <w:b/>
          <w:bCs/>
          <w:color w:val="00000A"/>
          <w:kern w:val="1"/>
          <w:sz w:val="24"/>
          <w:szCs w:val="24"/>
          <w:lang w:eastAsia="uk-UA"/>
        </w:rPr>
        <w:t xml:space="preserve">Бучанський р-н, </w:t>
      </w:r>
      <w:r w:rsidR="00D11A43" w:rsidRPr="00AC5E58">
        <w:rPr>
          <w:rFonts w:ascii="Times New Roman" w:eastAsia="Times New Roman" w:hAnsi="Times New Roman"/>
          <w:b/>
          <w:bCs/>
          <w:color w:val="00000A"/>
          <w:kern w:val="1"/>
          <w:sz w:val="24"/>
          <w:szCs w:val="24"/>
          <w:lang w:eastAsia="uk-UA"/>
        </w:rPr>
        <w:t>Київська обл.</w:t>
      </w:r>
      <w:r w:rsidR="00E1723C" w:rsidRPr="00AC5E58">
        <w:rPr>
          <w:rFonts w:ascii="Times New Roman" w:eastAsia="Times New Roman" w:hAnsi="Times New Roman"/>
          <w:b/>
          <w:bCs/>
          <w:color w:val="00000A"/>
          <w:kern w:val="1"/>
          <w:sz w:val="24"/>
          <w:szCs w:val="24"/>
          <w:lang w:eastAsia="uk-UA"/>
        </w:rPr>
        <w:t xml:space="preserve">, </w:t>
      </w:r>
      <w:r w:rsidR="00D11A43" w:rsidRPr="00AC5E58">
        <w:rPr>
          <w:rFonts w:ascii="Times New Roman" w:eastAsia="Times New Roman" w:hAnsi="Times New Roman"/>
          <w:b/>
          <w:bCs/>
          <w:color w:val="00000A"/>
          <w:kern w:val="1"/>
          <w:sz w:val="24"/>
          <w:szCs w:val="24"/>
          <w:lang w:eastAsia="uk-UA"/>
        </w:rPr>
        <w:t>Україна,</w:t>
      </w:r>
      <w:r w:rsidR="00E1723C" w:rsidRPr="00AC5E58">
        <w:rPr>
          <w:rFonts w:ascii="Times New Roman" w:eastAsia="Times New Roman" w:hAnsi="Times New Roman"/>
          <w:b/>
          <w:bCs/>
          <w:color w:val="00000A"/>
          <w:kern w:val="1"/>
          <w:sz w:val="24"/>
          <w:szCs w:val="24"/>
          <w:lang w:eastAsia="uk-UA"/>
        </w:rPr>
        <w:t xml:space="preserve"> </w:t>
      </w:r>
      <w:r w:rsidR="00D11A43" w:rsidRPr="00AC5E58">
        <w:rPr>
          <w:rFonts w:ascii="Times New Roman" w:eastAsia="Times New Roman" w:hAnsi="Times New Roman"/>
          <w:b/>
          <w:bCs/>
          <w:color w:val="00000A"/>
          <w:kern w:val="1"/>
          <w:sz w:val="24"/>
          <w:szCs w:val="24"/>
          <w:lang w:eastAsia="uk-UA"/>
        </w:rPr>
        <w:t>08296</w:t>
      </w:r>
      <w:r w:rsidRPr="00AC5E58">
        <w:rPr>
          <w:rFonts w:ascii="Times New Roman" w:eastAsia="Times New Roman" w:hAnsi="Times New Roman"/>
          <w:b/>
          <w:bCs/>
          <w:color w:val="00000A"/>
          <w:kern w:val="1"/>
          <w:sz w:val="24"/>
          <w:szCs w:val="24"/>
          <w:lang w:eastAsia="uk-UA"/>
        </w:rPr>
        <w:t>;</w:t>
      </w:r>
    </w:p>
    <w:p w14:paraId="2EC20CA4" w14:textId="2783D6A5" w:rsidR="00EE40AA" w:rsidRPr="00AC5E58" w:rsidRDefault="00EE40AA" w:rsidP="00AC5E58">
      <w:pPr>
        <w:rPr>
          <w:rFonts w:ascii="Times New Roman" w:eastAsia="Times New Roman" w:hAnsi="Times New Roman"/>
          <w:bCs/>
          <w:color w:val="00000A"/>
          <w:kern w:val="1"/>
          <w:sz w:val="24"/>
          <w:szCs w:val="24"/>
          <w:lang w:eastAsia="uk-UA"/>
        </w:rPr>
      </w:pPr>
      <w:r w:rsidRPr="00AC5E58">
        <w:rPr>
          <w:rFonts w:ascii="Times New Roman" w:eastAsia="Times New Roman" w:hAnsi="Times New Roman"/>
          <w:bCs/>
          <w:color w:val="00000A"/>
          <w:kern w:val="1"/>
          <w:sz w:val="24"/>
          <w:szCs w:val="24"/>
          <w:lang w:eastAsia="uk-UA"/>
        </w:rPr>
        <w:t>1.4.</w:t>
      </w:r>
      <w:r w:rsidR="00710384">
        <w:rPr>
          <w:rFonts w:ascii="Times New Roman" w:eastAsia="Times New Roman" w:hAnsi="Times New Roman"/>
          <w:bCs/>
          <w:color w:val="00000A"/>
          <w:kern w:val="1"/>
          <w:sz w:val="24"/>
          <w:szCs w:val="24"/>
          <w:lang w:eastAsia="uk-UA"/>
        </w:rPr>
        <w:t xml:space="preserve"> </w:t>
      </w:r>
      <w:r w:rsidRPr="00AC5E58">
        <w:rPr>
          <w:rFonts w:ascii="Times New Roman" w:eastAsia="Times New Roman" w:hAnsi="Times New Roman"/>
          <w:bCs/>
          <w:color w:val="00000A"/>
          <w:kern w:val="1"/>
          <w:sz w:val="24"/>
          <w:szCs w:val="24"/>
          <w:lang w:eastAsia="uk-UA"/>
        </w:rPr>
        <w:t xml:space="preserve">Категорія: </w:t>
      </w:r>
    </w:p>
    <w:p w14:paraId="656BC093" w14:textId="77777777" w:rsidR="005F280F" w:rsidRPr="00AC5E58" w:rsidRDefault="00EE40AA" w:rsidP="00AC5E58">
      <w:pPr>
        <w:jc w:val="both"/>
        <w:rPr>
          <w:rFonts w:ascii="Times New Roman" w:eastAsia="Times New Roman" w:hAnsi="Times New Roman"/>
          <w:bCs/>
          <w:color w:val="00000A"/>
          <w:kern w:val="1"/>
          <w:sz w:val="24"/>
          <w:szCs w:val="24"/>
          <w:lang w:eastAsia="uk-UA"/>
        </w:rPr>
      </w:pPr>
      <w:r w:rsidRPr="00AC5E58">
        <w:rPr>
          <w:rFonts w:ascii="Times New Roman" w:eastAsia="Times New Roman" w:hAnsi="Times New Roman"/>
          <w:sz w:val="24"/>
          <w:szCs w:val="24"/>
          <w:lang w:eastAsia="uk-UA"/>
        </w:rPr>
        <w:t xml:space="preserve">1.5. Посадова особа замовника, уповноважена здійснювати зв’язок з учасниками: </w:t>
      </w:r>
      <w:proofErr w:type="spellStart"/>
      <w:r w:rsidR="00D11A43" w:rsidRPr="00AC5E58">
        <w:rPr>
          <w:rFonts w:ascii="Times New Roman" w:eastAsia="Times New Roman" w:hAnsi="Times New Roman"/>
          <w:bCs/>
          <w:color w:val="00000A"/>
          <w:kern w:val="1"/>
          <w:sz w:val="24"/>
          <w:szCs w:val="24"/>
          <w:lang w:eastAsia="uk-UA"/>
        </w:rPr>
        <w:t>Ягельський</w:t>
      </w:r>
      <w:proofErr w:type="spellEnd"/>
      <w:r w:rsidR="00D11A43" w:rsidRPr="00AC5E58">
        <w:rPr>
          <w:rFonts w:ascii="Times New Roman" w:eastAsia="Times New Roman" w:hAnsi="Times New Roman"/>
          <w:bCs/>
          <w:color w:val="00000A"/>
          <w:kern w:val="1"/>
          <w:sz w:val="24"/>
          <w:szCs w:val="24"/>
          <w:lang w:eastAsia="uk-UA"/>
        </w:rPr>
        <w:t xml:space="preserve"> Олександр Володимирович</w:t>
      </w:r>
      <w:r w:rsidRPr="00AC5E58">
        <w:rPr>
          <w:rFonts w:ascii="Times New Roman" w:eastAsia="Times New Roman" w:hAnsi="Times New Roman"/>
          <w:bCs/>
          <w:color w:val="00000A"/>
          <w:kern w:val="1"/>
          <w:sz w:val="24"/>
          <w:szCs w:val="24"/>
          <w:lang w:eastAsia="uk-UA"/>
        </w:rPr>
        <w:t xml:space="preserve">, уповноважена особа по здійсненню </w:t>
      </w:r>
      <w:proofErr w:type="spellStart"/>
      <w:r w:rsidRPr="00AC5E58">
        <w:rPr>
          <w:rFonts w:ascii="Times New Roman" w:eastAsia="Times New Roman" w:hAnsi="Times New Roman"/>
          <w:bCs/>
          <w:color w:val="00000A"/>
          <w:kern w:val="1"/>
          <w:sz w:val="24"/>
          <w:szCs w:val="24"/>
          <w:lang w:eastAsia="uk-UA"/>
        </w:rPr>
        <w:t>закупівель</w:t>
      </w:r>
      <w:proofErr w:type="spellEnd"/>
      <w:r w:rsidRPr="00AC5E58">
        <w:rPr>
          <w:rFonts w:ascii="Times New Roman" w:eastAsia="Times New Roman" w:hAnsi="Times New Roman"/>
          <w:bCs/>
          <w:color w:val="00000A"/>
          <w:kern w:val="1"/>
          <w:sz w:val="24"/>
          <w:szCs w:val="24"/>
          <w:lang w:eastAsia="uk-UA"/>
        </w:rPr>
        <w:t xml:space="preserve"> </w:t>
      </w:r>
    </w:p>
    <w:p w14:paraId="71C7AECD" w14:textId="77777777" w:rsidR="00EE40AA" w:rsidRPr="00AC5E58" w:rsidRDefault="00917B51" w:rsidP="00AC5E58">
      <w:pPr>
        <w:rPr>
          <w:rFonts w:ascii="Times New Roman" w:eastAsia="Times New Roman" w:hAnsi="Times New Roman"/>
          <w:b/>
          <w:sz w:val="24"/>
          <w:szCs w:val="24"/>
          <w:lang w:eastAsia="uk-UA"/>
        </w:rPr>
      </w:pPr>
      <w:r w:rsidRPr="00AC5E58">
        <w:rPr>
          <w:rFonts w:ascii="Times New Roman" w:eastAsia="Times New Roman" w:hAnsi="Times New Roman"/>
          <w:b/>
          <w:sz w:val="24"/>
          <w:szCs w:val="24"/>
          <w:lang w:eastAsia="uk-UA"/>
        </w:rPr>
        <w:t>2</w:t>
      </w:r>
      <w:r w:rsidR="00EE40AA" w:rsidRPr="00AC5E58">
        <w:rPr>
          <w:rFonts w:ascii="Times New Roman" w:eastAsia="Times New Roman" w:hAnsi="Times New Roman"/>
          <w:b/>
          <w:sz w:val="24"/>
          <w:szCs w:val="24"/>
          <w:lang w:eastAsia="uk-UA"/>
        </w:rPr>
        <w:t xml:space="preserve">. Інформація про предмет закупівлі: </w:t>
      </w:r>
    </w:p>
    <w:p w14:paraId="1489E1CA" w14:textId="281A6DDB" w:rsidR="00EE40AA" w:rsidRPr="00AC5E58" w:rsidRDefault="00EE40AA" w:rsidP="00AC5E58">
      <w:pPr>
        <w:rPr>
          <w:rFonts w:ascii="Times New Roman" w:eastAsia="Times New Roman" w:hAnsi="Times New Roman"/>
          <w:bCs/>
          <w:color w:val="00000A"/>
          <w:kern w:val="1"/>
          <w:sz w:val="24"/>
          <w:szCs w:val="24"/>
          <w:lang w:eastAsia="uk-UA"/>
        </w:rPr>
      </w:pPr>
      <w:r w:rsidRPr="00AC5E58">
        <w:rPr>
          <w:rFonts w:ascii="Times New Roman" w:eastAsia="Times New Roman" w:hAnsi="Times New Roman"/>
          <w:sz w:val="24"/>
          <w:szCs w:val="24"/>
          <w:lang w:eastAsia="uk-UA"/>
        </w:rPr>
        <w:t xml:space="preserve">   </w:t>
      </w:r>
      <w:r w:rsidR="005F280F" w:rsidRPr="00AC5E58">
        <w:rPr>
          <w:rFonts w:ascii="Times New Roman" w:eastAsia="Times New Roman" w:hAnsi="Times New Roman"/>
          <w:sz w:val="24"/>
          <w:szCs w:val="24"/>
          <w:lang w:eastAsia="uk-UA"/>
        </w:rPr>
        <w:t>2</w:t>
      </w:r>
      <w:r w:rsidR="00917B51" w:rsidRPr="00AC5E58">
        <w:rPr>
          <w:rFonts w:ascii="Times New Roman" w:eastAsia="Times New Roman" w:hAnsi="Times New Roman"/>
          <w:sz w:val="24"/>
          <w:szCs w:val="24"/>
          <w:lang w:eastAsia="uk-UA"/>
        </w:rPr>
        <w:t>.1. Назва</w:t>
      </w:r>
      <w:r w:rsidRPr="00AC5E58">
        <w:rPr>
          <w:rFonts w:ascii="Times New Roman" w:eastAsia="Times New Roman" w:hAnsi="Times New Roman"/>
          <w:sz w:val="24"/>
          <w:szCs w:val="24"/>
          <w:lang w:eastAsia="uk-UA"/>
        </w:rPr>
        <w:t xml:space="preserve"> предмета закупівлі:</w:t>
      </w:r>
      <w:r w:rsidRPr="00AC5E58">
        <w:rPr>
          <w:rFonts w:ascii="Times New Roman" w:hAnsi="Times New Roman"/>
          <w:sz w:val="24"/>
          <w:szCs w:val="24"/>
          <w:lang w:eastAsia="uk-UA"/>
        </w:rPr>
        <w:t xml:space="preserve"> </w:t>
      </w:r>
      <w:r w:rsidRPr="00AC5E58">
        <w:rPr>
          <w:rFonts w:ascii="Times New Roman" w:eastAsia="Times New Roman" w:hAnsi="Times New Roman"/>
          <w:b/>
          <w:bCs/>
          <w:color w:val="00000A"/>
          <w:kern w:val="1"/>
          <w:sz w:val="24"/>
          <w:szCs w:val="24"/>
          <w:lang w:eastAsia="uk-UA"/>
        </w:rPr>
        <w:t>09130000-9 Нафта і дистиляти</w:t>
      </w:r>
      <w:r w:rsidRPr="00AC5E58">
        <w:rPr>
          <w:rFonts w:ascii="Times New Roman" w:eastAsia="Times New Roman" w:hAnsi="Times New Roman"/>
          <w:bCs/>
          <w:color w:val="00000A"/>
          <w:kern w:val="1"/>
          <w:sz w:val="24"/>
          <w:szCs w:val="24"/>
          <w:lang w:eastAsia="uk-UA"/>
        </w:rPr>
        <w:t xml:space="preserve"> </w:t>
      </w:r>
      <w:r w:rsidR="00E1723C" w:rsidRPr="00AC5E58">
        <w:rPr>
          <w:rFonts w:ascii="Times New Roman" w:eastAsia="Times New Roman" w:hAnsi="Times New Roman"/>
          <w:bCs/>
          <w:color w:val="00000A"/>
          <w:kern w:val="1"/>
          <w:sz w:val="24"/>
          <w:szCs w:val="24"/>
          <w:lang w:eastAsia="uk-UA"/>
        </w:rPr>
        <w:t>Бензин А-9</w:t>
      </w:r>
      <w:r w:rsidR="00710384">
        <w:rPr>
          <w:rFonts w:ascii="Times New Roman" w:eastAsia="Times New Roman" w:hAnsi="Times New Roman"/>
          <w:bCs/>
          <w:color w:val="00000A"/>
          <w:kern w:val="1"/>
          <w:sz w:val="24"/>
          <w:szCs w:val="24"/>
          <w:lang w:eastAsia="uk-UA"/>
        </w:rPr>
        <w:t>5</w:t>
      </w:r>
      <w:r w:rsidR="00E1723C" w:rsidRPr="00AC5E58">
        <w:rPr>
          <w:rFonts w:ascii="Times New Roman" w:eastAsia="Times New Roman" w:hAnsi="Times New Roman"/>
          <w:bCs/>
          <w:color w:val="00000A"/>
          <w:kern w:val="1"/>
          <w:sz w:val="24"/>
          <w:szCs w:val="24"/>
          <w:lang w:eastAsia="uk-UA"/>
        </w:rPr>
        <w:t xml:space="preserve"> (</w:t>
      </w:r>
      <w:r w:rsidR="00710384">
        <w:rPr>
          <w:rFonts w:ascii="Times New Roman" w:eastAsia="Times New Roman" w:hAnsi="Times New Roman"/>
          <w:bCs/>
          <w:color w:val="00000A"/>
          <w:kern w:val="1"/>
          <w:sz w:val="24"/>
          <w:szCs w:val="24"/>
          <w:lang w:eastAsia="uk-UA"/>
        </w:rPr>
        <w:t>паливні</w:t>
      </w:r>
      <w:r w:rsidR="00E1723C" w:rsidRPr="00AC5E58">
        <w:rPr>
          <w:rFonts w:ascii="Times New Roman" w:eastAsia="Times New Roman" w:hAnsi="Times New Roman"/>
          <w:bCs/>
          <w:color w:val="00000A"/>
          <w:kern w:val="1"/>
          <w:sz w:val="24"/>
          <w:szCs w:val="24"/>
          <w:lang w:eastAsia="uk-UA"/>
        </w:rPr>
        <w:t xml:space="preserve"> талон</w:t>
      </w:r>
      <w:r w:rsidR="00710384">
        <w:rPr>
          <w:rFonts w:ascii="Times New Roman" w:eastAsia="Times New Roman" w:hAnsi="Times New Roman"/>
          <w:bCs/>
          <w:color w:val="00000A"/>
          <w:kern w:val="1"/>
          <w:sz w:val="24"/>
          <w:szCs w:val="24"/>
          <w:lang w:eastAsia="uk-UA"/>
        </w:rPr>
        <w:t>и, паливні карти</w:t>
      </w:r>
      <w:r w:rsidR="00E1723C" w:rsidRPr="00AC5E58">
        <w:rPr>
          <w:rFonts w:ascii="Times New Roman" w:eastAsia="Times New Roman" w:hAnsi="Times New Roman"/>
          <w:bCs/>
          <w:color w:val="00000A"/>
          <w:kern w:val="1"/>
          <w:sz w:val="24"/>
          <w:szCs w:val="24"/>
          <w:lang w:eastAsia="uk-UA"/>
        </w:rPr>
        <w:t xml:space="preserve">), </w:t>
      </w:r>
      <w:r w:rsidRPr="00AC5E58">
        <w:rPr>
          <w:rFonts w:ascii="Times New Roman" w:eastAsia="Times New Roman" w:hAnsi="Times New Roman"/>
          <w:bCs/>
          <w:color w:val="00000A"/>
          <w:kern w:val="1"/>
          <w:sz w:val="24"/>
          <w:szCs w:val="24"/>
          <w:lang w:eastAsia="uk-UA"/>
        </w:rPr>
        <w:t>Диз</w:t>
      </w:r>
      <w:r w:rsidR="002C37FE">
        <w:rPr>
          <w:rFonts w:ascii="Times New Roman" w:eastAsia="Times New Roman" w:hAnsi="Times New Roman"/>
          <w:bCs/>
          <w:color w:val="00000A"/>
          <w:kern w:val="1"/>
          <w:sz w:val="24"/>
          <w:szCs w:val="24"/>
          <w:lang w:eastAsia="uk-UA"/>
        </w:rPr>
        <w:t xml:space="preserve">ельне </w:t>
      </w:r>
      <w:r w:rsidRPr="00AC5E58">
        <w:rPr>
          <w:rFonts w:ascii="Times New Roman" w:eastAsia="Times New Roman" w:hAnsi="Times New Roman"/>
          <w:bCs/>
          <w:color w:val="00000A"/>
          <w:kern w:val="1"/>
          <w:sz w:val="24"/>
          <w:szCs w:val="24"/>
          <w:lang w:eastAsia="uk-UA"/>
        </w:rPr>
        <w:t>паливо (</w:t>
      </w:r>
      <w:r w:rsidR="00710384">
        <w:rPr>
          <w:rFonts w:ascii="Times New Roman" w:eastAsia="Times New Roman" w:hAnsi="Times New Roman"/>
          <w:bCs/>
          <w:color w:val="00000A"/>
          <w:kern w:val="1"/>
          <w:sz w:val="24"/>
          <w:szCs w:val="24"/>
          <w:lang w:eastAsia="uk-UA"/>
        </w:rPr>
        <w:t>паливні</w:t>
      </w:r>
      <w:r w:rsidR="00710384" w:rsidRPr="00AC5E58">
        <w:rPr>
          <w:rFonts w:ascii="Times New Roman" w:eastAsia="Times New Roman" w:hAnsi="Times New Roman"/>
          <w:bCs/>
          <w:color w:val="00000A"/>
          <w:kern w:val="1"/>
          <w:sz w:val="24"/>
          <w:szCs w:val="24"/>
          <w:lang w:eastAsia="uk-UA"/>
        </w:rPr>
        <w:t xml:space="preserve"> талон</w:t>
      </w:r>
      <w:r w:rsidR="00710384">
        <w:rPr>
          <w:rFonts w:ascii="Times New Roman" w:eastAsia="Times New Roman" w:hAnsi="Times New Roman"/>
          <w:bCs/>
          <w:color w:val="00000A"/>
          <w:kern w:val="1"/>
          <w:sz w:val="24"/>
          <w:szCs w:val="24"/>
          <w:lang w:eastAsia="uk-UA"/>
        </w:rPr>
        <w:t>и, паливні карти</w:t>
      </w:r>
      <w:r w:rsidRPr="00AC5E58">
        <w:rPr>
          <w:rFonts w:ascii="Times New Roman" w:eastAsia="Times New Roman" w:hAnsi="Times New Roman"/>
          <w:bCs/>
          <w:color w:val="00000A"/>
          <w:kern w:val="1"/>
          <w:sz w:val="24"/>
          <w:szCs w:val="24"/>
          <w:lang w:eastAsia="uk-UA"/>
        </w:rPr>
        <w:t xml:space="preserve">) </w:t>
      </w:r>
    </w:p>
    <w:p w14:paraId="08A7CAD8" w14:textId="77777777" w:rsidR="00917B51" w:rsidRPr="00AC5E58" w:rsidRDefault="00EE40AA" w:rsidP="00AC5E58">
      <w:pPr>
        <w:rPr>
          <w:rFonts w:ascii="Times New Roman" w:eastAsia="Times New Roman" w:hAnsi="Times New Roman"/>
          <w:sz w:val="24"/>
          <w:szCs w:val="24"/>
          <w:lang w:eastAsia="uk-UA"/>
        </w:rPr>
      </w:pPr>
      <w:r w:rsidRPr="00AC5E58">
        <w:rPr>
          <w:rFonts w:ascii="Times New Roman" w:eastAsia="Times New Roman" w:hAnsi="Times New Roman"/>
          <w:sz w:val="24"/>
          <w:szCs w:val="24"/>
          <w:lang w:eastAsia="uk-UA"/>
        </w:rPr>
        <w:t xml:space="preserve">   </w:t>
      </w:r>
      <w:r w:rsidR="005F280F" w:rsidRPr="00AC5E58">
        <w:rPr>
          <w:rFonts w:ascii="Times New Roman" w:eastAsia="Times New Roman" w:hAnsi="Times New Roman"/>
          <w:bCs/>
          <w:kern w:val="1"/>
          <w:sz w:val="24"/>
          <w:szCs w:val="24"/>
          <w:lang w:eastAsia="ru-RU"/>
        </w:rPr>
        <w:t>2.2</w:t>
      </w:r>
      <w:r w:rsidR="00917B51" w:rsidRPr="00AC5E58">
        <w:rPr>
          <w:rFonts w:ascii="Times New Roman" w:eastAsia="Times New Roman" w:hAnsi="Times New Roman"/>
          <w:bCs/>
          <w:kern w:val="1"/>
          <w:sz w:val="24"/>
          <w:szCs w:val="24"/>
          <w:lang w:eastAsia="ru-RU"/>
        </w:rPr>
        <w:t xml:space="preserve">.  опис окремої частини (частин) предмета закупівлі (лота), щодо якої можуть бути подані до оголошення про проведення спрощеної закупівлі- </w:t>
      </w:r>
      <w:r w:rsidR="00917B51" w:rsidRPr="00AC5E58">
        <w:rPr>
          <w:rFonts w:ascii="Times New Roman" w:eastAsia="Times New Roman" w:hAnsi="Times New Roman"/>
          <w:b/>
          <w:bCs/>
          <w:kern w:val="1"/>
          <w:sz w:val="24"/>
          <w:szCs w:val="24"/>
          <w:lang w:eastAsia="ru-RU"/>
        </w:rPr>
        <w:t>Закупівля здійснюється в цілому.</w:t>
      </w:r>
    </w:p>
    <w:p w14:paraId="281D6662" w14:textId="77777777" w:rsidR="00917B51" w:rsidRPr="00AC5E58" w:rsidRDefault="00917B51" w:rsidP="00AC5E58">
      <w:pPr>
        <w:jc w:val="both"/>
        <w:rPr>
          <w:rFonts w:ascii="Times New Roman" w:eastAsia="Times New Roman" w:hAnsi="Times New Roman"/>
          <w:bCs/>
          <w:kern w:val="1"/>
          <w:sz w:val="24"/>
          <w:szCs w:val="24"/>
          <w:lang w:eastAsia="ru-RU"/>
        </w:rPr>
      </w:pPr>
    </w:p>
    <w:p w14:paraId="0AED93FF" w14:textId="77777777" w:rsidR="00917B51" w:rsidRPr="00AC5E58" w:rsidRDefault="005F280F" w:rsidP="00AC5E58">
      <w:pPr>
        <w:jc w:val="both"/>
        <w:rPr>
          <w:rFonts w:ascii="Times New Roman" w:eastAsia="Times New Roman" w:hAnsi="Times New Roman"/>
          <w:b/>
          <w:color w:val="00000A"/>
          <w:kern w:val="1"/>
          <w:sz w:val="24"/>
          <w:szCs w:val="24"/>
          <w:lang w:eastAsia="ru-RU"/>
        </w:rPr>
      </w:pPr>
      <w:r w:rsidRPr="00AC5E58">
        <w:rPr>
          <w:rFonts w:ascii="Times New Roman" w:eastAsia="Times New Roman" w:hAnsi="Times New Roman"/>
          <w:b/>
          <w:sz w:val="24"/>
          <w:szCs w:val="24"/>
          <w:lang w:eastAsia="uk-UA"/>
        </w:rPr>
        <w:t>3</w:t>
      </w:r>
      <w:r w:rsidR="00917B51" w:rsidRPr="00AC5E58">
        <w:rPr>
          <w:rFonts w:ascii="Times New Roman" w:eastAsia="Times New Roman" w:hAnsi="Times New Roman"/>
          <w:b/>
          <w:sz w:val="24"/>
          <w:szCs w:val="24"/>
          <w:lang w:eastAsia="uk-UA"/>
        </w:rPr>
        <w:t>. Технічні (якісні) та кількісні вимоги до товару та спосіб їх підтвердження:</w:t>
      </w:r>
      <w:r w:rsidR="00917B51" w:rsidRPr="00AC5E58">
        <w:rPr>
          <w:rFonts w:ascii="Times New Roman" w:hAnsi="Times New Roman"/>
          <w:b/>
          <w:sz w:val="24"/>
          <w:szCs w:val="24"/>
        </w:rPr>
        <w:t xml:space="preserve"> </w:t>
      </w:r>
      <w:r w:rsidR="00917B51" w:rsidRPr="00AC5E58">
        <w:rPr>
          <w:rFonts w:ascii="Times New Roman" w:eastAsia="Times New Roman" w:hAnsi="Times New Roman"/>
          <w:b/>
          <w:color w:val="00000A"/>
          <w:kern w:val="1"/>
          <w:sz w:val="24"/>
          <w:szCs w:val="24"/>
          <w:lang w:eastAsia="ru-RU"/>
        </w:rPr>
        <w:t>викладені в додатку 1</w:t>
      </w:r>
      <w:r w:rsidRPr="00AC5E58">
        <w:rPr>
          <w:rFonts w:ascii="Times New Roman" w:eastAsia="Times New Roman" w:hAnsi="Times New Roman"/>
          <w:b/>
          <w:color w:val="00000A"/>
          <w:kern w:val="1"/>
          <w:sz w:val="24"/>
          <w:szCs w:val="24"/>
          <w:lang w:eastAsia="ru-RU"/>
        </w:rPr>
        <w:t xml:space="preserve"> до Оголошення</w:t>
      </w:r>
      <w:r w:rsidR="00917B51" w:rsidRPr="00AC5E58">
        <w:rPr>
          <w:rFonts w:ascii="Times New Roman" w:eastAsia="Times New Roman" w:hAnsi="Times New Roman"/>
          <w:b/>
          <w:color w:val="00000A"/>
          <w:kern w:val="1"/>
          <w:sz w:val="24"/>
          <w:szCs w:val="24"/>
          <w:lang w:eastAsia="ru-RU"/>
        </w:rPr>
        <w:t>;</w:t>
      </w:r>
    </w:p>
    <w:p w14:paraId="575361AC" w14:textId="77777777" w:rsidR="005F280F" w:rsidRPr="00AC5E58" w:rsidRDefault="005F280F" w:rsidP="00AC5E58">
      <w:pPr>
        <w:jc w:val="both"/>
        <w:rPr>
          <w:rFonts w:ascii="Times New Roman" w:eastAsia="Times New Roman" w:hAnsi="Times New Roman"/>
          <w:color w:val="00000A"/>
          <w:kern w:val="1"/>
          <w:sz w:val="24"/>
          <w:szCs w:val="24"/>
          <w:lang w:eastAsia="ru-RU"/>
        </w:rPr>
      </w:pPr>
    </w:p>
    <w:p w14:paraId="34D6DAA1" w14:textId="77777777" w:rsidR="005F280F" w:rsidRPr="00AC5E58" w:rsidRDefault="005F280F" w:rsidP="00AC5E58">
      <w:pPr>
        <w:rPr>
          <w:rFonts w:ascii="Times New Roman" w:eastAsia="Times New Roman" w:hAnsi="Times New Roman"/>
          <w:b/>
          <w:sz w:val="24"/>
          <w:szCs w:val="24"/>
          <w:lang w:eastAsia="uk-UA"/>
        </w:rPr>
      </w:pPr>
      <w:r w:rsidRPr="00AC5E58">
        <w:rPr>
          <w:rFonts w:ascii="Times New Roman" w:eastAsia="Times New Roman" w:hAnsi="Times New Roman"/>
          <w:b/>
          <w:color w:val="00000A"/>
          <w:kern w:val="1"/>
          <w:sz w:val="24"/>
          <w:szCs w:val="24"/>
          <w:lang w:eastAsia="ru-RU"/>
        </w:rPr>
        <w:t xml:space="preserve">4. </w:t>
      </w:r>
      <w:r w:rsidRPr="00AC5E58">
        <w:rPr>
          <w:rFonts w:ascii="Times New Roman" w:eastAsia="Times New Roman" w:hAnsi="Times New Roman"/>
          <w:b/>
          <w:sz w:val="24"/>
          <w:szCs w:val="24"/>
          <w:lang w:eastAsia="uk-UA"/>
        </w:rPr>
        <w:t xml:space="preserve"> Кількість товарів або обсяг виконання робіт чи надання послуг: </w:t>
      </w:r>
    </w:p>
    <w:p w14:paraId="318E0F7B" w14:textId="0CD5807F" w:rsidR="005F280F" w:rsidRPr="00AC5E58" w:rsidRDefault="005F280F" w:rsidP="00AC5E58">
      <w:pPr>
        <w:jc w:val="both"/>
        <w:rPr>
          <w:rFonts w:ascii="Times New Roman" w:eastAsia="Times New Roman" w:hAnsi="Times New Roman"/>
          <w:sz w:val="24"/>
          <w:szCs w:val="24"/>
          <w:lang w:eastAsia="uk-UA"/>
        </w:rPr>
      </w:pPr>
      <w:r w:rsidRPr="00AC5E58">
        <w:rPr>
          <w:rFonts w:ascii="Times New Roman" w:eastAsia="Times New Roman" w:hAnsi="Times New Roman"/>
          <w:sz w:val="24"/>
          <w:szCs w:val="24"/>
          <w:lang w:eastAsia="uk-UA"/>
        </w:rPr>
        <w:t xml:space="preserve"> Дизпаливо (</w:t>
      </w:r>
      <w:r w:rsidR="00710384">
        <w:rPr>
          <w:rFonts w:ascii="Times New Roman" w:eastAsia="Times New Roman" w:hAnsi="Times New Roman"/>
          <w:bCs/>
          <w:color w:val="00000A"/>
          <w:kern w:val="1"/>
          <w:sz w:val="24"/>
          <w:szCs w:val="24"/>
          <w:lang w:eastAsia="uk-UA"/>
        </w:rPr>
        <w:t>паливні</w:t>
      </w:r>
      <w:r w:rsidR="00710384" w:rsidRPr="00AC5E58">
        <w:rPr>
          <w:rFonts w:ascii="Times New Roman" w:eastAsia="Times New Roman" w:hAnsi="Times New Roman"/>
          <w:bCs/>
          <w:color w:val="00000A"/>
          <w:kern w:val="1"/>
          <w:sz w:val="24"/>
          <w:szCs w:val="24"/>
          <w:lang w:eastAsia="uk-UA"/>
        </w:rPr>
        <w:t xml:space="preserve"> талон</w:t>
      </w:r>
      <w:r w:rsidR="00710384">
        <w:rPr>
          <w:rFonts w:ascii="Times New Roman" w:eastAsia="Times New Roman" w:hAnsi="Times New Roman"/>
          <w:bCs/>
          <w:color w:val="00000A"/>
          <w:kern w:val="1"/>
          <w:sz w:val="24"/>
          <w:szCs w:val="24"/>
          <w:lang w:eastAsia="uk-UA"/>
        </w:rPr>
        <w:t>и, паливні карти</w:t>
      </w:r>
      <w:r w:rsidRPr="00AC5E58">
        <w:rPr>
          <w:rFonts w:ascii="Times New Roman" w:eastAsia="Times New Roman" w:hAnsi="Times New Roman"/>
          <w:sz w:val="24"/>
          <w:szCs w:val="24"/>
          <w:lang w:eastAsia="uk-UA"/>
        </w:rPr>
        <w:t>) –</w:t>
      </w:r>
      <w:r w:rsidR="00D11A43" w:rsidRPr="00AC5E58">
        <w:rPr>
          <w:rFonts w:ascii="Times New Roman" w:eastAsia="Times New Roman" w:hAnsi="Times New Roman"/>
          <w:sz w:val="24"/>
          <w:szCs w:val="24"/>
          <w:lang w:eastAsia="uk-UA"/>
        </w:rPr>
        <w:t xml:space="preserve"> </w:t>
      </w:r>
      <w:r w:rsidR="00A5662B">
        <w:rPr>
          <w:rFonts w:ascii="Times New Roman" w:eastAsia="Times New Roman" w:hAnsi="Times New Roman"/>
          <w:sz w:val="24"/>
          <w:szCs w:val="24"/>
          <w:lang w:eastAsia="uk-UA"/>
        </w:rPr>
        <w:t>1</w:t>
      </w:r>
      <w:r w:rsidR="00710384">
        <w:rPr>
          <w:rFonts w:ascii="Times New Roman" w:eastAsia="Times New Roman" w:hAnsi="Times New Roman"/>
          <w:sz w:val="24"/>
          <w:szCs w:val="24"/>
          <w:lang w:eastAsia="uk-UA"/>
        </w:rPr>
        <w:t xml:space="preserve"> </w:t>
      </w:r>
      <w:r w:rsidR="00A5662B">
        <w:rPr>
          <w:rFonts w:ascii="Times New Roman" w:eastAsia="Times New Roman" w:hAnsi="Times New Roman"/>
          <w:sz w:val="24"/>
          <w:szCs w:val="24"/>
          <w:lang w:eastAsia="uk-UA"/>
        </w:rPr>
        <w:t>600</w:t>
      </w:r>
      <w:r w:rsidR="00D11A43" w:rsidRPr="00AC5E58">
        <w:rPr>
          <w:rFonts w:ascii="Times New Roman" w:eastAsia="Times New Roman" w:hAnsi="Times New Roman"/>
          <w:sz w:val="24"/>
          <w:szCs w:val="24"/>
          <w:lang w:eastAsia="uk-UA"/>
        </w:rPr>
        <w:t xml:space="preserve"> </w:t>
      </w:r>
      <w:r w:rsidRPr="00AC5E58">
        <w:rPr>
          <w:rFonts w:ascii="Times New Roman" w:eastAsia="Times New Roman" w:hAnsi="Times New Roman"/>
          <w:sz w:val="24"/>
          <w:szCs w:val="24"/>
          <w:lang w:eastAsia="uk-UA"/>
        </w:rPr>
        <w:t>літрів; Бензин А-95 (</w:t>
      </w:r>
      <w:r w:rsidR="00710384">
        <w:rPr>
          <w:rFonts w:ascii="Times New Roman" w:eastAsia="Times New Roman" w:hAnsi="Times New Roman"/>
          <w:bCs/>
          <w:color w:val="00000A"/>
          <w:kern w:val="1"/>
          <w:sz w:val="24"/>
          <w:szCs w:val="24"/>
          <w:lang w:eastAsia="uk-UA"/>
        </w:rPr>
        <w:t>паливні</w:t>
      </w:r>
      <w:r w:rsidR="00710384" w:rsidRPr="00AC5E58">
        <w:rPr>
          <w:rFonts w:ascii="Times New Roman" w:eastAsia="Times New Roman" w:hAnsi="Times New Roman"/>
          <w:bCs/>
          <w:color w:val="00000A"/>
          <w:kern w:val="1"/>
          <w:sz w:val="24"/>
          <w:szCs w:val="24"/>
          <w:lang w:eastAsia="uk-UA"/>
        </w:rPr>
        <w:t xml:space="preserve"> талон</w:t>
      </w:r>
      <w:r w:rsidR="00710384">
        <w:rPr>
          <w:rFonts w:ascii="Times New Roman" w:eastAsia="Times New Roman" w:hAnsi="Times New Roman"/>
          <w:bCs/>
          <w:color w:val="00000A"/>
          <w:kern w:val="1"/>
          <w:sz w:val="24"/>
          <w:szCs w:val="24"/>
          <w:lang w:eastAsia="uk-UA"/>
        </w:rPr>
        <w:t>и, паливні карти</w:t>
      </w:r>
      <w:r w:rsidRPr="00AC5E58">
        <w:rPr>
          <w:rFonts w:ascii="Times New Roman" w:eastAsia="Times New Roman" w:hAnsi="Times New Roman"/>
          <w:sz w:val="24"/>
          <w:szCs w:val="24"/>
          <w:lang w:eastAsia="uk-UA"/>
        </w:rPr>
        <w:t xml:space="preserve">) - </w:t>
      </w:r>
      <w:r w:rsidR="00A5662B">
        <w:rPr>
          <w:rFonts w:ascii="Times New Roman" w:eastAsia="Times New Roman" w:hAnsi="Times New Roman"/>
          <w:sz w:val="24"/>
          <w:szCs w:val="24"/>
          <w:lang w:eastAsia="uk-UA"/>
        </w:rPr>
        <w:t>8</w:t>
      </w:r>
      <w:r w:rsidR="00E1723C" w:rsidRPr="00AC5E58">
        <w:rPr>
          <w:rFonts w:ascii="Times New Roman" w:eastAsia="Times New Roman" w:hAnsi="Times New Roman"/>
          <w:sz w:val="24"/>
          <w:szCs w:val="24"/>
          <w:lang w:eastAsia="uk-UA"/>
        </w:rPr>
        <w:t>00</w:t>
      </w:r>
      <w:r w:rsidR="00D11A43" w:rsidRPr="00AC5E58">
        <w:rPr>
          <w:rFonts w:ascii="Times New Roman" w:eastAsia="Times New Roman" w:hAnsi="Times New Roman"/>
          <w:sz w:val="24"/>
          <w:szCs w:val="24"/>
          <w:lang w:eastAsia="uk-UA"/>
        </w:rPr>
        <w:t xml:space="preserve"> </w:t>
      </w:r>
      <w:r w:rsidRPr="00AC5E58">
        <w:rPr>
          <w:rFonts w:ascii="Times New Roman" w:eastAsia="Times New Roman" w:hAnsi="Times New Roman"/>
          <w:sz w:val="24"/>
          <w:szCs w:val="24"/>
          <w:lang w:eastAsia="uk-UA"/>
        </w:rPr>
        <w:t>літрів.</w:t>
      </w:r>
    </w:p>
    <w:p w14:paraId="31F4B5FB" w14:textId="77777777" w:rsidR="005F280F" w:rsidRPr="00AC5E58" w:rsidRDefault="005F280F" w:rsidP="00AC5E58">
      <w:pPr>
        <w:rPr>
          <w:rFonts w:ascii="Times New Roman" w:eastAsia="Times New Roman" w:hAnsi="Times New Roman"/>
          <w:sz w:val="24"/>
          <w:szCs w:val="24"/>
          <w:lang w:eastAsia="uk-UA"/>
        </w:rPr>
      </w:pPr>
      <w:r w:rsidRPr="00AC5E58">
        <w:rPr>
          <w:rFonts w:ascii="Times New Roman" w:eastAsia="Times New Roman" w:hAnsi="Times New Roman"/>
          <w:sz w:val="24"/>
          <w:szCs w:val="24"/>
          <w:lang w:eastAsia="uk-UA"/>
        </w:rPr>
        <w:t xml:space="preserve">   </w:t>
      </w:r>
      <w:r w:rsidR="00365469" w:rsidRPr="00AC5E58">
        <w:rPr>
          <w:rFonts w:ascii="Times New Roman" w:eastAsia="Times New Roman" w:hAnsi="Times New Roman"/>
          <w:sz w:val="24"/>
          <w:szCs w:val="24"/>
          <w:lang w:eastAsia="uk-UA"/>
        </w:rPr>
        <w:t xml:space="preserve"> </w:t>
      </w:r>
      <w:r w:rsidRPr="00AC5E58">
        <w:rPr>
          <w:rFonts w:ascii="Times New Roman" w:eastAsia="Times New Roman" w:hAnsi="Times New Roman"/>
          <w:sz w:val="24"/>
          <w:szCs w:val="24"/>
          <w:lang w:eastAsia="uk-UA"/>
        </w:rPr>
        <w:t xml:space="preserve">4.1. </w:t>
      </w:r>
      <w:r w:rsidRPr="00AC5E58">
        <w:rPr>
          <w:rFonts w:ascii="Times New Roman" w:eastAsia="Times New Roman" w:hAnsi="Times New Roman"/>
          <w:b/>
          <w:sz w:val="24"/>
          <w:szCs w:val="24"/>
          <w:lang w:eastAsia="uk-UA"/>
        </w:rPr>
        <w:t>Місце поставки товарів, виконання робіт чи надання послуг</w:t>
      </w:r>
      <w:r w:rsidRPr="00AC5E58">
        <w:rPr>
          <w:rFonts w:ascii="Times New Roman" w:eastAsia="Times New Roman" w:hAnsi="Times New Roman"/>
          <w:sz w:val="24"/>
          <w:szCs w:val="24"/>
          <w:lang w:eastAsia="uk-UA"/>
        </w:rPr>
        <w:t>:</w:t>
      </w:r>
    </w:p>
    <w:p w14:paraId="13F61EED" w14:textId="75AF444D" w:rsidR="005F280F" w:rsidRPr="00710384" w:rsidRDefault="00D11A43" w:rsidP="00AC5E58">
      <w:pPr>
        <w:jc w:val="both"/>
        <w:rPr>
          <w:rFonts w:ascii="Times New Roman" w:eastAsia="Times New Roman" w:hAnsi="Times New Roman"/>
          <w:sz w:val="24"/>
          <w:szCs w:val="24"/>
          <w:lang w:eastAsia="uk-UA"/>
        </w:rPr>
      </w:pPr>
      <w:r w:rsidRPr="00710384">
        <w:rPr>
          <w:rFonts w:ascii="Times New Roman" w:eastAsia="Times New Roman" w:hAnsi="Times New Roman"/>
          <w:bCs/>
          <w:color w:val="00000A"/>
          <w:kern w:val="1"/>
          <w:sz w:val="24"/>
          <w:szCs w:val="24"/>
          <w:lang w:eastAsia="uk-UA"/>
        </w:rPr>
        <w:t>вул. Паркова,</w:t>
      </w:r>
      <w:r w:rsidR="00E1723C" w:rsidRPr="00710384">
        <w:rPr>
          <w:rFonts w:ascii="Times New Roman" w:eastAsia="Times New Roman" w:hAnsi="Times New Roman"/>
          <w:bCs/>
          <w:color w:val="00000A"/>
          <w:kern w:val="1"/>
          <w:sz w:val="24"/>
          <w:szCs w:val="24"/>
          <w:lang w:eastAsia="uk-UA"/>
        </w:rPr>
        <w:t xml:space="preserve"> </w:t>
      </w:r>
      <w:r w:rsidRPr="00710384">
        <w:rPr>
          <w:rFonts w:ascii="Times New Roman" w:eastAsia="Times New Roman" w:hAnsi="Times New Roman"/>
          <w:bCs/>
          <w:color w:val="00000A"/>
          <w:kern w:val="1"/>
          <w:sz w:val="24"/>
          <w:szCs w:val="24"/>
          <w:lang w:eastAsia="uk-UA"/>
        </w:rPr>
        <w:t>4  смт Ворзель,</w:t>
      </w:r>
      <w:r w:rsidR="00E1723C" w:rsidRPr="00710384">
        <w:rPr>
          <w:rFonts w:ascii="Times New Roman" w:eastAsia="Times New Roman" w:hAnsi="Times New Roman"/>
          <w:bCs/>
          <w:color w:val="00000A"/>
          <w:kern w:val="1"/>
          <w:sz w:val="24"/>
          <w:szCs w:val="24"/>
          <w:lang w:eastAsia="uk-UA"/>
        </w:rPr>
        <w:t xml:space="preserve"> </w:t>
      </w:r>
      <w:r w:rsidRPr="00710384">
        <w:rPr>
          <w:rFonts w:ascii="Times New Roman" w:eastAsia="Times New Roman" w:hAnsi="Times New Roman"/>
          <w:bCs/>
          <w:color w:val="00000A"/>
          <w:kern w:val="1"/>
          <w:sz w:val="24"/>
          <w:szCs w:val="24"/>
          <w:lang w:eastAsia="uk-UA"/>
        </w:rPr>
        <w:t>Київська обл.</w:t>
      </w:r>
      <w:r w:rsidR="00E1723C" w:rsidRPr="00710384">
        <w:rPr>
          <w:rFonts w:ascii="Times New Roman" w:eastAsia="Times New Roman" w:hAnsi="Times New Roman"/>
          <w:bCs/>
          <w:color w:val="00000A"/>
          <w:kern w:val="1"/>
          <w:sz w:val="24"/>
          <w:szCs w:val="24"/>
          <w:lang w:eastAsia="uk-UA"/>
        </w:rPr>
        <w:t xml:space="preserve">, </w:t>
      </w:r>
      <w:r w:rsidRPr="00710384">
        <w:rPr>
          <w:rFonts w:ascii="Times New Roman" w:eastAsia="Times New Roman" w:hAnsi="Times New Roman"/>
          <w:bCs/>
          <w:color w:val="00000A"/>
          <w:kern w:val="1"/>
          <w:sz w:val="24"/>
          <w:szCs w:val="24"/>
          <w:lang w:eastAsia="uk-UA"/>
        </w:rPr>
        <w:t>Україна,</w:t>
      </w:r>
      <w:r w:rsidR="00E1723C" w:rsidRPr="00710384">
        <w:rPr>
          <w:rFonts w:ascii="Times New Roman" w:eastAsia="Times New Roman" w:hAnsi="Times New Roman"/>
          <w:bCs/>
          <w:color w:val="00000A"/>
          <w:kern w:val="1"/>
          <w:sz w:val="24"/>
          <w:szCs w:val="24"/>
          <w:lang w:eastAsia="uk-UA"/>
        </w:rPr>
        <w:t xml:space="preserve"> </w:t>
      </w:r>
      <w:r w:rsidRPr="00710384">
        <w:rPr>
          <w:rFonts w:ascii="Times New Roman" w:eastAsia="Times New Roman" w:hAnsi="Times New Roman"/>
          <w:bCs/>
          <w:color w:val="00000A"/>
          <w:kern w:val="1"/>
          <w:sz w:val="24"/>
          <w:szCs w:val="24"/>
          <w:lang w:eastAsia="uk-UA"/>
        </w:rPr>
        <w:t>08296;</w:t>
      </w:r>
    </w:p>
    <w:p w14:paraId="640D1B2C" w14:textId="77777777" w:rsidR="005F280F" w:rsidRPr="00AC5E58" w:rsidRDefault="005F280F" w:rsidP="00AC5E58">
      <w:pPr>
        <w:jc w:val="both"/>
        <w:rPr>
          <w:rFonts w:ascii="Times New Roman" w:eastAsia="Times New Roman" w:hAnsi="Times New Roman"/>
          <w:color w:val="00000A"/>
          <w:kern w:val="1"/>
          <w:sz w:val="24"/>
          <w:szCs w:val="24"/>
          <w:lang w:eastAsia="ru-RU"/>
        </w:rPr>
      </w:pPr>
    </w:p>
    <w:p w14:paraId="65D86636" w14:textId="2FA12563" w:rsidR="00917B51" w:rsidRPr="00710384" w:rsidRDefault="00917B51" w:rsidP="00AC5E58">
      <w:pPr>
        <w:jc w:val="both"/>
        <w:rPr>
          <w:rFonts w:ascii="Times New Roman" w:eastAsia="Times New Roman" w:hAnsi="Times New Roman"/>
          <w:kern w:val="1"/>
          <w:sz w:val="24"/>
          <w:szCs w:val="24"/>
          <w:lang w:eastAsia="ru-RU"/>
        </w:rPr>
      </w:pPr>
      <w:r w:rsidRPr="00AC5E58">
        <w:rPr>
          <w:rFonts w:ascii="Times New Roman" w:eastAsia="Times New Roman" w:hAnsi="Times New Roman"/>
          <w:b/>
          <w:sz w:val="24"/>
          <w:szCs w:val="24"/>
          <w:lang w:eastAsia="uk-UA"/>
        </w:rPr>
        <w:t xml:space="preserve">5. Строк поставки товарів, виконання робіт чи надання послуг: </w:t>
      </w:r>
      <w:r w:rsidRPr="00710384">
        <w:rPr>
          <w:rFonts w:ascii="Times New Roman" w:eastAsia="Times New Roman" w:hAnsi="Times New Roman"/>
          <w:color w:val="00000A"/>
          <w:kern w:val="1"/>
          <w:sz w:val="24"/>
          <w:szCs w:val="24"/>
          <w:lang w:eastAsia="ru-RU"/>
        </w:rPr>
        <w:t xml:space="preserve">до </w:t>
      </w:r>
      <w:r w:rsidR="00A5662B" w:rsidRPr="00710384">
        <w:rPr>
          <w:rFonts w:ascii="Times New Roman" w:eastAsia="Times New Roman" w:hAnsi="Times New Roman"/>
          <w:kern w:val="1"/>
          <w:sz w:val="24"/>
          <w:szCs w:val="24"/>
          <w:lang w:eastAsia="ru-RU"/>
        </w:rPr>
        <w:t>31.12.2022</w:t>
      </w:r>
      <w:r w:rsidRPr="00710384">
        <w:rPr>
          <w:rFonts w:ascii="Times New Roman" w:eastAsia="Times New Roman" w:hAnsi="Times New Roman"/>
          <w:kern w:val="1"/>
          <w:sz w:val="24"/>
          <w:szCs w:val="24"/>
          <w:lang w:eastAsia="ru-RU"/>
        </w:rPr>
        <w:t xml:space="preserve"> року.</w:t>
      </w:r>
    </w:p>
    <w:p w14:paraId="39D60FCB" w14:textId="77777777" w:rsidR="00917B51" w:rsidRPr="00AC5E58" w:rsidRDefault="00917B51" w:rsidP="00AC5E58">
      <w:pPr>
        <w:jc w:val="both"/>
        <w:rPr>
          <w:rFonts w:ascii="Times New Roman" w:eastAsia="Times New Roman" w:hAnsi="Times New Roman"/>
          <w:b/>
          <w:kern w:val="1"/>
          <w:sz w:val="24"/>
          <w:szCs w:val="24"/>
          <w:lang w:eastAsia="ru-RU"/>
        </w:rPr>
      </w:pPr>
    </w:p>
    <w:p w14:paraId="6428A0FB" w14:textId="22848AF7" w:rsidR="00917B51" w:rsidRPr="00AC5E58" w:rsidRDefault="00917B51" w:rsidP="00AC5E58">
      <w:pPr>
        <w:ind w:firstLine="567"/>
        <w:jc w:val="both"/>
        <w:rPr>
          <w:rFonts w:ascii="Times New Roman" w:eastAsia="Times New Roman" w:hAnsi="Times New Roman"/>
          <w:sz w:val="24"/>
          <w:szCs w:val="24"/>
          <w:lang w:eastAsia="uk-UA"/>
        </w:rPr>
      </w:pPr>
      <w:r w:rsidRPr="00AC5E58">
        <w:rPr>
          <w:rFonts w:ascii="Times New Roman" w:eastAsia="Times New Roman" w:hAnsi="Times New Roman"/>
          <w:b/>
          <w:sz w:val="24"/>
          <w:szCs w:val="24"/>
          <w:lang w:eastAsia="uk-UA"/>
        </w:rPr>
        <w:t>6. Умови оплати:</w:t>
      </w:r>
      <w:r w:rsidRPr="00AC5E58">
        <w:rPr>
          <w:rFonts w:ascii="Times New Roman" w:eastAsia="Times New Roman" w:hAnsi="Times New Roman"/>
          <w:sz w:val="24"/>
          <w:szCs w:val="24"/>
          <w:lang w:eastAsia="uk-UA"/>
        </w:rPr>
        <w:t xml:space="preserve"> Розрахунки проводяться за фактом поставки товару</w:t>
      </w:r>
      <w:r w:rsidR="00533175" w:rsidRPr="00AC5E58">
        <w:rPr>
          <w:rFonts w:ascii="Times New Roman" w:eastAsia="Times New Roman" w:hAnsi="Times New Roman"/>
          <w:sz w:val="24"/>
          <w:szCs w:val="24"/>
          <w:lang w:eastAsia="uk-UA"/>
        </w:rPr>
        <w:t xml:space="preserve"> (талонів)</w:t>
      </w:r>
      <w:r w:rsidRPr="00AC5E58">
        <w:rPr>
          <w:rFonts w:ascii="Times New Roman" w:eastAsia="Times New Roman" w:hAnsi="Times New Roman"/>
          <w:sz w:val="24"/>
          <w:szCs w:val="24"/>
          <w:lang w:eastAsia="uk-UA"/>
        </w:rPr>
        <w:t xml:space="preserve"> шляхом оплати Замовником після пред’явлення Учасником рахунка на оплату товару (далі рахунок) та підписаного Сторонами акт</w:t>
      </w:r>
      <w:r w:rsidR="002D4C4A" w:rsidRPr="00AC5E58">
        <w:rPr>
          <w:rFonts w:ascii="Times New Roman" w:eastAsia="Times New Roman" w:hAnsi="Times New Roman"/>
          <w:sz w:val="24"/>
          <w:szCs w:val="24"/>
          <w:lang w:eastAsia="uk-UA"/>
        </w:rPr>
        <w:t>у</w:t>
      </w:r>
      <w:r w:rsidRPr="00AC5E58">
        <w:rPr>
          <w:rFonts w:ascii="Times New Roman" w:eastAsia="Times New Roman" w:hAnsi="Times New Roman"/>
          <w:sz w:val="24"/>
          <w:szCs w:val="24"/>
          <w:lang w:eastAsia="uk-UA"/>
        </w:rPr>
        <w:t xml:space="preserve"> приймання-передачі товару або видаткової накладної, якими Сторони підтверджують дату поставки товару Замовнику. </w:t>
      </w:r>
    </w:p>
    <w:p w14:paraId="05B4ACE8" w14:textId="682C374B" w:rsidR="00917B51" w:rsidRPr="00AC5E58" w:rsidRDefault="00917B51" w:rsidP="00AC5E58">
      <w:pPr>
        <w:ind w:firstLine="567"/>
        <w:jc w:val="both"/>
        <w:rPr>
          <w:rFonts w:ascii="Times New Roman" w:eastAsia="Times New Roman" w:hAnsi="Times New Roman"/>
          <w:sz w:val="24"/>
          <w:szCs w:val="24"/>
          <w:lang w:eastAsia="uk-UA"/>
        </w:rPr>
      </w:pPr>
      <w:r w:rsidRPr="00AC5E58">
        <w:rPr>
          <w:rFonts w:ascii="Times New Roman" w:eastAsia="Times New Roman" w:hAnsi="Times New Roman"/>
          <w:sz w:val="24"/>
          <w:szCs w:val="24"/>
          <w:lang w:eastAsia="uk-UA"/>
        </w:rPr>
        <w:t>Замовник здійснює оплату товару</w:t>
      </w:r>
      <w:r w:rsidR="00941D60" w:rsidRPr="00AC5E58">
        <w:rPr>
          <w:rFonts w:ascii="Times New Roman" w:eastAsia="Times New Roman" w:hAnsi="Times New Roman"/>
          <w:sz w:val="24"/>
          <w:szCs w:val="24"/>
          <w:lang w:eastAsia="uk-UA"/>
        </w:rPr>
        <w:t xml:space="preserve"> (талонів)</w:t>
      </w:r>
      <w:r w:rsidRPr="00AC5E58">
        <w:rPr>
          <w:rFonts w:ascii="Times New Roman" w:eastAsia="Times New Roman" w:hAnsi="Times New Roman"/>
          <w:sz w:val="24"/>
          <w:szCs w:val="24"/>
          <w:lang w:eastAsia="uk-UA"/>
        </w:rPr>
        <w:t xml:space="preserve"> не пізніше 10 (десяти) </w:t>
      </w:r>
      <w:r w:rsidR="002D4C4A" w:rsidRPr="00AC5E58">
        <w:rPr>
          <w:rFonts w:ascii="Times New Roman" w:eastAsia="Times New Roman" w:hAnsi="Times New Roman"/>
          <w:sz w:val="24"/>
          <w:szCs w:val="24"/>
          <w:lang w:eastAsia="uk-UA"/>
        </w:rPr>
        <w:t>робочих</w:t>
      </w:r>
      <w:r w:rsidRPr="00AC5E58">
        <w:rPr>
          <w:rFonts w:ascii="Times New Roman" w:eastAsia="Times New Roman" w:hAnsi="Times New Roman"/>
          <w:sz w:val="24"/>
          <w:szCs w:val="24"/>
          <w:lang w:eastAsia="uk-UA"/>
        </w:rPr>
        <w:t xml:space="preserve"> днів з дати поставки Товару </w:t>
      </w:r>
      <w:r w:rsidR="00533175" w:rsidRPr="00AC5E58">
        <w:rPr>
          <w:rFonts w:ascii="Times New Roman" w:eastAsia="Times New Roman" w:hAnsi="Times New Roman"/>
          <w:sz w:val="24"/>
          <w:szCs w:val="24"/>
          <w:lang w:eastAsia="uk-UA"/>
        </w:rPr>
        <w:t xml:space="preserve">(талонів) </w:t>
      </w:r>
      <w:r w:rsidRPr="00AC5E58">
        <w:rPr>
          <w:rFonts w:ascii="Times New Roman" w:eastAsia="Times New Roman" w:hAnsi="Times New Roman"/>
          <w:sz w:val="24"/>
          <w:szCs w:val="24"/>
          <w:lang w:eastAsia="uk-UA"/>
        </w:rPr>
        <w:t>шляхом перерахування Замовником коштів на поточний рахунок Учасника.</w:t>
      </w:r>
    </w:p>
    <w:p w14:paraId="7F59ED16" w14:textId="274B56BC" w:rsidR="00917B51" w:rsidRPr="00AC5E58" w:rsidRDefault="00917B51" w:rsidP="00AC5E58">
      <w:pPr>
        <w:ind w:firstLine="567"/>
        <w:jc w:val="both"/>
        <w:rPr>
          <w:rFonts w:ascii="Times New Roman" w:eastAsia="Times New Roman" w:hAnsi="Times New Roman"/>
          <w:sz w:val="24"/>
          <w:szCs w:val="24"/>
          <w:lang w:eastAsia="uk-UA"/>
        </w:rPr>
      </w:pPr>
      <w:r w:rsidRPr="00AC5E58">
        <w:rPr>
          <w:rFonts w:ascii="Times New Roman" w:eastAsia="Times New Roman" w:hAnsi="Times New Roman"/>
          <w:sz w:val="24"/>
          <w:szCs w:val="24"/>
          <w:lang w:eastAsia="uk-UA"/>
        </w:rPr>
        <w:t>У випадку затримки оплати Замовником</w:t>
      </w:r>
      <w:r w:rsidR="002D4C4A" w:rsidRPr="00AC5E58">
        <w:rPr>
          <w:rFonts w:ascii="Times New Roman" w:eastAsia="Times New Roman" w:hAnsi="Times New Roman"/>
          <w:sz w:val="24"/>
          <w:szCs w:val="24"/>
          <w:lang w:eastAsia="uk-UA"/>
        </w:rPr>
        <w:t>,</w:t>
      </w:r>
      <w:r w:rsidRPr="00AC5E58">
        <w:rPr>
          <w:rFonts w:ascii="Times New Roman" w:eastAsia="Times New Roman" w:hAnsi="Times New Roman"/>
          <w:sz w:val="24"/>
          <w:szCs w:val="24"/>
          <w:lang w:eastAsia="uk-UA"/>
        </w:rPr>
        <w:t xml:space="preserve">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Усі платіжні документи за договором оформлюються з дотриманням вимог законодавства. </w:t>
      </w:r>
    </w:p>
    <w:p w14:paraId="37E956A9" w14:textId="77777777" w:rsidR="00917B51" w:rsidRPr="00AC5E58" w:rsidRDefault="00917B51" w:rsidP="00AC5E58">
      <w:pPr>
        <w:jc w:val="both"/>
        <w:rPr>
          <w:rFonts w:ascii="Times New Roman" w:eastAsia="Times New Roman" w:hAnsi="Times New Roman"/>
          <w:kern w:val="1"/>
          <w:sz w:val="24"/>
          <w:szCs w:val="24"/>
          <w:lang w:eastAsia="ru-RU"/>
        </w:rPr>
      </w:pPr>
    </w:p>
    <w:p w14:paraId="0DAE5A01" w14:textId="370262E8" w:rsidR="00917B51" w:rsidRPr="00AC5E58" w:rsidRDefault="00917B51" w:rsidP="00AC5E58">
      <w:pPr>
        <w:jc w:val="both"/>
        <w:rPr>
          <w:rFonts w:ascii="Times New Roman" w:eastAsia="Times New Roman" w:hAnsi="Times New Roman"/>
          <w:bCs/>
          <w:color w:val="00000A"/>
          <w:kern w:val="1"/>
          <w:sz w:val="24"/>
          <w:szCs w:val="24"/>
          <w:lang w:eastAsia="uk-UA"/>
        </w:rPr>
      </w:pPr>
      <w:r w:rsidRPr="00AC5E58">
        <w:rPr>
          <w:rFonts w:ascii="Times New Roman" w:eastAsia="Times New Roman" w:hAnsi="Times New Roman"/>
          <w:b/>
          <w:bCs/>
          <w:color w:val="00000A"/>
          <w:kern w:val="1"/>
          <w:sz w:val="24"/>
          <w:szCs w:val="24"/>
          <w:lang w:eastAsia="uk-UA"/>
        </w:rPr>
        <w:t xml:space="preserve">7.  </w:t>
      </w:r>
      <w:r w:rsidRPr="00AC5E58">
        <w:rPr>
          <w:rFonts w:ascii="Times New Roman" w:eastAsia="Times New Roman" w:hAnsi="Times New Roman"/>
          <w:b/>
          <w:sz w:val="24"/>
          <w:szCs w:val="24"/>
          <w:lang w:eastAsia="uk-UA"/>
        </w:rPr>
        <w:t>Розмір очікувана вартість предмета закупівлі</w:t>
      </w:r>
      <w:r w:rsidRPr="002A7645">
        <w:rPr>
          <w:rFonts w:ascii="Times New Roman" w:eastAsia="Times New Roman" w:hAnsi="Times New Roman"/>
          <w:b/>
          <w:sz w:val="24"/>
          <w:szCs w:val="24"/>
          <w:lang w:eastAsia="uk-UA"/>
        </w:rPr>
        <w:t xml:space="preserve">: </w:t>
      </w:r>
      <w:r w:rsidR="00A5662B">
        <w:rPr>
          <w:rFonts w:ascii="Times New Roman" w:eastAsia="Times New Roman" w:hAnsi="Times New Roman"/>
          <w:b/>
          <w:sz w:val="24"/>
          <w:szCs w:val="24"/>
          <w:lang w:eastAsia="uk-UA"/>
        </w:rPr>
        <w:t>130</w:t>
      </w:r>
      <w:r w:rsidR="00710384">
        <w:rPr>
          <w:rFonts w:ascii="Times New Roman" w:eastAsia="Times New Roman" w:hAnsi="Times New Roman"/>
          <w:b/>
          <w:sz w:val="24"/>
          <w:szCs w:val="24"/>
          <w:lang w:eastAsia="uk-UA"/>
        </w:rPr>
        <w:t xml:space="preserve"> </w:t>
      </w:r>
      <w:r w:rsidR="00A5662B">
        <w:rPr>
          <w:rFonts w:ascii="Times New Roman" w:eastAsia="Times New Roman" w:hAnsi="Times New Roman"/>
          <w:b/>
          <w:sz w:val="24"/>
          <w:szCs w:val="24"/>
          <w:lang w:eastAsia="uk-UA"/>
        </w:rPr>
        <w:t>40</w:t>
      </w:r>
      <w:r w:rsidR="002A7645" w:rsidRPr="002A7645">
        <w:rPr>
          <w:rFonts w:ascii="Times New Roman" w:eastAsia="Times New Roman" w:hAnsi="Times New Roman"/>
          <w:b/>
          <w:sz w:val="24"/>
          <w:szCs w:val="24"/>
          <w:lang w:eastAsia="uk-UA"/>
        </w:rPr>
        <w:t>0</w:t>
      </w:r>
      <w:r w:rsidR="00797FFA" w:rsidRPr="002A7645">
        <w:rPr>
          <w:rFonts w:ascii="Times New Roman" w:eastAsia="Times New Roman" w:hAnsi="Times New Roman"/>
          <w:b/>
          <w:sz w:val="24"/>
          <w:szCs w:val="24"/>
          <w:lang w:eastAsia="uk-UA"/>
        </w:rPr>
        <w:t>,</w:t>
      </w:r>
      <w:r w:rsidRPr="002A7645">
        <w:rPr>
          <w:rFonts w:ascii="Times New Roman" w:eastAsia="Times New Roman" w:hAnsi="Times New Roman"/>
          <w:b/>
          <w:sz w:val="24"/>
          <w:szCs w:val="24"/>
          <w:lang w:eastAsia="uk-UA"/>
        </w:rPr>
        <w:t>00</w:t>
      </w:r>
      <w:r w:rsidR="00941D60" w:rsidRPr="002A7645">
        <w:rPr>
          <w:rFonts w:ascii="Times New Roman" w:eastAsia="Times New Roman" w:hAnsi="Times New Roman"/>
          <w:bCs/>
          <w:kern w:val="1"/>
          <w:sz w:val="24"/>
          <w:szCs w:val="24"/>
          <w:lang w:eastAsia="uk-UA"/>
        </w:rPr>
        <w:t xml:space="preserve"> </w:t>
      </w:r>
      <w:r w:rsidR="00941D60" w:rsidRPr="00AC5E58">
        <w:rPr>
          <w:rFonts w:ascii="Times New Roman" w:eastAsia="Times New Roman" w:hAnsi="Times New Roman"/>
          <w:bCs/>
          <w:color w:val="00000A"/>
          <w:kern w:val="1"/>
          <w:sz w:val="24"/>
          <w:szCs w:val="24"/>
          <w:lang w:eastAsia="uk-UA"/>
        </w:rPr>
        <w:t>гривень з ПДВ (у разі, якщо учасник є платником ПДВ).</w:t>
      </w:r>
    </w:p>
    <w:p w14:paraId="74BF8C36" w14:textId="77777777" w:rsidR="00917B51" w:rsidRPr="00AC5E58" w:rsidRDefault="00917B51" w:rsidP="00AC5E58">
      <w:pPr>
        <w:jc w:val="both"/>
        <w:rPr>
          <w:rFonts w:ascii="Times New Roman" w:eastAsia="Times New Roman" w:hAnsi="Times New Roman"/>
          <w:bCs/>
          <w:color w:val="00000A"/>
          <w:kern w:val="1"/>
          <w:sz w:val="24"/>
          <w:szCs w:val="24"/>
          <w:lang w:eastAsia="uk-UA"/>
        </w:rPr>
      </w:pPr>
    </w:p>
    <w:p w14:paraId="7372E821" w14:textId="69943C4D" w:rsidR="00917B51" w:rsidRPr="00AC5E58" w:rsidRDefault="00941D60" w:rsidP="00AC5E58">
      <w:pPr>
        <w:jc w:val="both"/>
        <w:rPr>
          <w:rFonts w:ascii="Times New Roman" w:eastAsia="Times New Roman" w:hAnsi="Times New Roman"/>
          <w:b/>
          <w:bCs/>
          <w:kern w:val="1"/>
          <w:sz w:val="24"/>
          <w:szCs w:val="24"/>
          <w:lang w:eastAsia="ru-RU"/>
        </w:rPr>
      </w:pPr>
      <w:r w:rsidRPr="00AC5E58">
        <w:rPr>
          <w:rFonts w:ascii="Times New Roman" w:eastAsia="Times New Roman" w:hAnsi="Times New Roman"/>
          <w:b/>
          <w:color w:val="00000A"/>
          <w:kern w:val="1"/>
          <w:sz w:val="24"/>
          <w:szCs w:val="24"/>
          <w:lang w:eastAsia="ru-RU"/>
        </w:rPr>
        <w:t>8</w:t>
      </w:r>
      <w:r w:rsidR="00917B51" w:rsidRPr="00AC5E58">
        <w:rPr>
          <w:rFonts w:ascii="Times New Roman" w:eastAsia="Times New Roman" w:hAnsi="Times New Roman"/>
          <w:b/>
          <w:bCs/>
          <w:kern w:val="1"/>
          <w:sz w:val="24"/>
          <w:szCs w:val="24"/>
          <w:lang w:eastAsia="ru-RU"/>
        </w:rPr>
        <w:t>. Період уточнення інформації про закупів</w:t>
      </w:r>
      <w:r w:rsidR="00A151EB" w:rsidRPr="00AC5E58">
        <w:rPr>
          <w:rFonts w:ascii="Times New Roman" w:eastAsia="Times New Roman" w:hAnsi="Times New Roman"/>
          <w:b/>
          <w:bCs/>
          <w:kern w:val="1"/>
          <w:sz w:val="24"/>
          <w:szCs w:val="24"/>
          <w:lang w:eastAsia="ru-RU"/>
        </w:rPr>
        <w:t>лю не менше трьох робочих</w:t>
      </w:r>
      <w:r w:rsidR="00A151EB" w:rsidRPr="00AC5E58">
        <w:rPr>
          <w:rFonts w:ascii="Times New Roman" w:eastAsia="Times New Roman" w:hAnsi="Times New Roman"/>
          <w:bCs/>
          <w:kern w:val="1"/>
          <w:sz w:val="24"/>
          <w:szCs w:val="24"/>
          <w:lang w:eastAsia="ru-RU"/>
        </w:rPr>
        <w:t xml:space="preserve"> днів з дня оприлюднення оголошення про проведення спрощеної закупівлі в електронній системі </w:t>
      </w:r>
      <w:proofErr w:type="spellStart"/>
      <w:r w:rsidR="00A151EB" w:rsidRPr="00AC5E58">
        <w:rPr>
          <w:rFonts w:ascii="Times New Roman" w:eastAsia="Times New Roman" w:hAnsi="Times New Roman"/>
          <w:bCs/>
          <w:kern w:val="1"/>
          <w:sz w:val="24"/>
          <w:szCs w:val="24"/>
          <w:lang w:eastAsia="ru-RU"/>
        </w:rPr>
        <w:t>закупівель</w:t>
      </w:r>
      <w:proofErr w:type="spellEnd"/>
      <w:r w:rsidR="00F20673" w:rsidRPr="00AC5E58">
        <w:rPr>
          <w:rFonts w:ascii="Times New Roman" w:eastAsia="Times New Roman" w:hAnsi="Times New Roman"/>
          <w:bCs/>
          <w:kern w:val="1"/>
          <w:sz w:val="24"/>
          <w:szCs w:val="24"/>
          <w:lang w:eastAsia="ru-RU"/>
        </w:rPr>
        <w:t xml:space="preserve"> – </w:t>
      </w:r>
      <w:r w:rsidR="00F20673" w:rsidRPr="00AC5E58">
        <w:rPr>
          <w:rFonts w:ascii="Times New Roman" w:eastAsia="Times New Roman" w:hAnsi="Times New Roman"/>
          <w:bCs/>
          <w:kern w:val="1"/>
          <w:sz w:val="24"/>
          <w:szCs w:val="24"/>
          <w:highlight w:val="yellow"/>
          <w:lang w:eastAsia="ru-RU"/>
        </w:rPr>
        <w:t>до 11</w:t>
      </w:r>
      <w:r w:rsidR="003E4885" w:rsidRPr="00AC5E58">
        <w:rPr>
          <w:rFonts w:ascii="Times New Roman" w:eastAsia="Times New Roman" w:hAnsi="Times New Roman"/>
          <w:bCs/>
          <w:kern w:val="1"/>
          <w:sz w:val="24"/>
          <w:szCs w:val="24"/>
          <w:highlight w:val="yellow"/>
          <w:lang w:eastAsia="ru-RU"/>
        </w:rPr>
        <w:t>.08.202</w:t>
      </w:r>
      <w:r w:rsidR="00A5662B">
        <w:rPr>
          <w:rFonts w:ascii="Times New Roman" w:eastAsia="Times New Roman" w:hAnsi="Times New Roman"/>
          <w:bCs/>
          <w:kern w:val="1"/>
          <w:sz w:val="24"/>
          <w:szCs w:val="24"/>
          <w:highlight w:val="yellow"/>
          <w:lang w:eastAsia="ru-RU"/>
        </w:rPr>
        <w:t>2</w:t>
      </w:r>
      <w:r w:rsidR="003E4885" w:rsidRPr="00AC5E58">
        <w:rPr>
          <w:rFonts w:ascii="Times New Roman" w:eastAsia="Times New Roman" w:hAnsi="Times New Roman"/>
          <w:bCs/>
          <w:kern w:val="1"/>
          <w:sz w:val="24"/>
          <w:szCs w:val="24"/>
          <w:highlight w:val="yellow"/>
          <w:lang w:eastAsia="ru-RU"/>
        </w:rPr>
        <w:t>р</w:t>
      </w:r>
    </w:p>
    <w:p w14:paraId="1A402537" w14:textId="3240FC6F" w:rsidR="00917B51" w:rsidRPr="00AC5E58" w:rsidRDefault="00917B51" w:rsidP="00AC5E58">
      <w:pPr>
        <w:jc w:val="both"/>
        <w:rPr>
          <w:rFonts w:ascii="Times New Roman" w:eastAsia="Times New Roman" w:hAnsi="Times New Roman"/>
          <w:bCs/>
          <w:kern w:val="1"/>
          <w:sz w:val="24"/>
          <w:szCs w:val="24"/>
          <w:lang w:eastAsia="ru-RU"/>
        </w:rPr>
      </w:pPr>
      <w:r w:rsidRPr="00AC5E58">
        <w:rPr>
          <w:rFonts w:ascii="Times New Roman" w:eastAsia="Times New Roman" w:hAnsi="Times New Roman"/>
          <w:b/>
          <w:bCs/>
          <w:kern w:val="1"/>
          <w:sz w:val="24"/>
          <w:szCs w:val="24"/>
          <w:lang w:eastAsia="ru-RU"/>
        </w:rPr>
        <w:t>9.  Кінцевий строк подання пропозицій</w:t>
      </w:r>
      <w:r w:rsidRPr="00AC5E58">
        <w:rPr>
          <w:rFonts w:ascii="Times New Roman" w:eastAsia="Times New Roman" w:hAnsi="Times New Roman"/>
          <w:bCs/>
          <w:kern w:val="1"/>
          <w:sz w:val="24"/>
          <w:szCs w:val="24"/>
          <w:lang w:eastAsia="ru-RU"/>
        </w:rPr>
        <w:t xml:space="preserve"> :строк для подання </w:t>
      </w:r>
      <w:r w:rsidRPr="00710384">
        <w:rPr>
          <w:rFonts w:ascii="Times New Roman" w:eastAsia="Times New Roman" w:hAnsi="Times New Roman"/>
          <w:bCs/>
          <w:kern w:val="1"/>
          <w:sz w:val="24"/>
          <w:szCs w:val="24"/>
          <w:lang w:eastAsia="ru-RU"/>
        </w:rPr>
        <w:t>пропозицій не може бути менше</w:t>
      </w:r>
      <w:r w:rsidRPr="00AC5E58">
        <w:rPr>
          <w:rFonts w:ascii="Times New Roman" w:eastAsia="Times New Roman" w:hAnsi="Times New Roman"/>
          <w:bCs/>
          <w:kern w:val="1"/>
          <w:sz w:val="24"/>
          <w:szCs w:val="24"/>
          <w:lang w:eastAsia="ru-RU"/>
        </w:rPr>
        <w:t xml:space="preserve"> ніж </w:t>
      </w:r>
      <w:r w:rsidR="00C11EEE" w:rsidRPr="00AC5E58">
        <w:rPr>
          <w:rFonts w:ascii="Times New Roman" w:eastAsia="Times New Roman" w:hAnsi="Times New Roman"/>
          <w:b/>
          <w:bCs/>
          <w:kern w:val="1"/>
          <w:sz w:val="24"/>
          <w:szCs w:val="24"/>
          <w:lang w:eastAsia="ru-RU"/>
        </w:rPr>
        <w:t>6</w:t>
      </w:r>
      <w:r w:rsidRPr="00AC5E58">
        <w:rPr>
          <w:rFonts w:ascii="Times New Roman" w:eastAsia="Times New Roman" w:hAnsi="Times New Roman"/>
          <w:b/>
          <w:bCs/>
          <w:kern w:val="1"/>
          <w:sz w:val="24"/>
          <w:szCs w:val="24"/>
          <w:lang w:eastAsia="ru-RU"/>
        </w:rPr>
        <w:t xml:space="preserve"> робочих </w:t>
      </w:r>
      <w:r w:rsidR="00A151EB" w:rsidRPr="00AC5E58">
        <w:rPr>
          <w:rFonts w:ascii="Times New Roman" w:eastAsia="Times New Roman" w:hAnsi="Times New Roman"/>
          <w:b/>
          <w:bCs/>
          <w:kern w:val="1"/>
          <w:sz w:val="24"/>
          <w:szCs w:val="24"/>
          <w:lang w:eastAsia="ru-RU"/>
        </w:rPr>
        <w:t>дні</w:t>
      </w:r>
      <w:r w:rsidR="00C11EEE" w:rsidRPr="00AC5E58">
        <w:rPr>
          <w:rFonts w:ascii="Times New Roman" w:eastAsia="Times New Roman" w:hAnsi="Times New Roman"/>
          <w:b/>
          <w:bCs/>
          <w:kern w:val="1"/>
          <w:sz w:val="24"/>
          <w:szCs w:val="24"/>
          <w:lang w:eastAsia="ru-RU"/>
        </w:rPr>
        <w:t>в</w:t>
      </w:r>
      <w:r w:rsidRPr="00AC5E58">
        <w:rPr>
          <w:rFonts w:ascii="Times New Roman" w:eastAsia="Times New Roman" w:hAnsi="Times New Roman"/>
          <w:bCs/>
          <w:kern w:val="1"/>
          <w:sz w:val="24"/>
          <w:szCs w:val="24"/>
          <w:lang w:eastAsia="ru-RU"/>
        </w:rPr>
        <w:t xml:space="preserve"> з дня оприлюднення оголошення про проведення спрощеної закупівлі в</w:t>
      </w:r>
      <w:r w:rsidR="003F3B73" w:rsidRPr="00AC5E58">
        <w:rPr>
          <w:rFonts w:ascii="Times New Roman" w:eastAsia="Times New Roman" w:hAnsi="Times New Roman"/>
          <w:bCs/>
          <w:kern w:val="1"/>
          <w:sz w:val="24"/>
          <w:szCs w:val="24"/>
          <w:lang w:eastAsia="ru-RU"/>
        </w:rPr>
        <w:t xml:space="preserve"> еле</w:t>
      </w:r>
      <w:r w:rsidR="003E4885" w:rsidRPr="00AC5E58">
        <w:rPr>
          <w:rFonts w:ascii="Times New Roman" w:eastAsia="Times New Roman" w:hAnsi="Times New Roman"/>
          <w:bCs/>
          <w:kern w:val="1"/>
          <w:sz w:val="24"/>
          <w:szCs w:val="24"/>
          <w:lang w:eastAsia="ru-RU"/>
        </w:rPr>
        <w:t xml:space="preserve">ктронній системі </w:t>
      </w:r>
      <w:proofErr w:type="spellStart"/>
      <w:r w:rsidR="003E4885" w:rsidRPr="00AC5E58">
        <w:rPr>
          <w:rFonts w:ascii="Times New Roman" w:eastAsia="Times New Roman" w:hAnsi="Times New Roman"/>
          <w:bCs/>
          <w:kern w:val="1"/>
          <w:sz w:val="24"/>
          <w:szCs w:val="24"/>
          <w:lang w:eastAsia="ru-RU"/>
        </w:rPr>
        <w:t>закупівель</w:t>
      </w:r>
      <w:proofErr w:type="spellEnd"/>
      <w:r w:rsidR="003E4885" w:rsidRPr="00AC5E58">
        <w:rPr>
          <w:rFonts w:ascii="Times New Roman" w:eastAsia="Times New Roman" w:hAnsi="Times New Roman"/>
          <w:bCs/>
          <w:kern w:val="1"/>
          <w:sz w:val="24"/>
          <w:szCs w:val="24"/>
          <w:lang w:eastAsia="ru-RU"/>
        </w:rPr>
        <w:t xml:space="preserve"> </w:t>
      </w:r>
      <w:r w:rsidR="003E4885" w:rsidRPr="00AC5E58">
        <w:rPr>
          <w:rFonts w:ascii="Times New Roman" w:eastAsia="Times New Roman" w:hAnsi="Times New Roman"/>
          <w:bCs/>
          <w:kern w:val="1"/>
          <w:sz w:val="24"/>
          <w:szCs w:val="24"/>
          <w:highlight w:val="yellow"/>
          <w:lang w:eastAsia="ru-RU"/>
        </w:rPr>
        <w:t>–</w:t>
      </w:r>
      <w:r w:rsidR="00F20673" w:rsidRPr="00AC5E58">
        <w:rPr>
          <w:rFonts w:ascii="Times New Roman" w:eastAsia="Times New Roman" w:hAnsi="Times New Roman"/>
          <w:bCs/>
          <w:kern w:val="1"/>
          <w:sz w:val="24"/>
          <w:szCs w:val="24"/>
          <w:highlight w:val="yellow"/>
          <w:lang w:eastAsia="ru-RU"/>
        </w:rPr>
        <w:t xml:space="preserve"> 16</w:t>
      </w:r>
      <w:r w:rsidR="00A5662B">
        <w:rPr>
          <w:rFonts w:ascii="Times New Roman" w:eastAsia="Times New Roman" w:hAnsi="Times New Roman"/>
          <w:bCs/>
          <w:kern w:val="1"/>
          <w:sz w:val="24"/>
          <w:szCs w:val="24"/>
          <w:highlight w:val="yellow"/>
          <w:lang w:eastAsia="ru-RU"/>
        </w:rPr>
        <w:t xml:space="preserve">.08.2022 </w:t>
      </w:r>
      <w:r w:rsidR="003E4885" w:rsidRPr="00AC5E58">
        <w:rPr>
          <w:rFonts w:ascii="Times New Roman" w:eastAsia="Times New Roman" w:hAnsi="Times New Roman"/>
          <w:bCs/>
          <w:kern w:val="1"/>
          <w:sz w:val="24"/>
          <w:szCs w:val="24"/>
          <w:highlight w:val="yellow"/>
          <w:lang w:eastAsia="ru-RU"/>
        </w:rPr>
        <w:t>р.</w:t>
      </w:r>
    </w:p>
    <w:p w14:paraId="29E05FC3" w14:textId="77777777" w:rsidR="00425971" w:rsidRPr="00AC5E58" w:rsidRDefault="00425971" w:rsidP="00AC5E58">
      <w:pPr>
        <w:jc w:val="both"/>
        <w:rPr>
          <w:rFonts w:ascii="Times New Roman" w:eastAsia="Times New Roman" w:hAnsi="Times New Roman"/>
          <w:bCs/>
          <w:kern w:val="1"/>
          <w:sz w:val="24"/>
          <w:szCs w:val="24"/>
          <w:lang w:eastAsia="ru-RU"/>
        </w:rPr>
      </w:pPr>
    </w:p>
    <w:p w14:paraId="1FC678D5" w14:textId="77777777" w:rsidR="00425971" w:rsidRPr="00AC5E58" w:rsidRDefault="00425971" w:rsidP="00AC5E58">
      <w:pPr>
        <w:jc w:val="both"/>
        <w:rPr>
          <w:rFonts w:ascii="Times New Roman" w:hAnsi="Times New Roman"/>
          <w:bCs/>
          <w:sz w:val="24"/>
          <w:szCs w:val="24"/>
        </w:rPr>
      </w:pPr>
      <w:r w:rsidRPr="00AC5E58">
        <w:rPr>
          <w:rFonts w:ascii="Times New Roman" w:hAnsi="Times New Roman"/>
          <w:b/>
          <w:sz w:val="24"/>
          <w:szCs w:val="24"/>
        </w:rPr>
        <w:t>10. Перелік критеріїв та методика оцінки пропозиції із зазначенням питомої ваги критеріїв:</w:t>
      </w:r>
      <w:r w:rsidRPr="00AC5E58">
        <w:rPr>
          <w:rFonts w:ascii="Times New Roman" w:hAnsi="Times New Roman"/>
          <w:sz w:val="24"/>
          <w:szCs w:val="24"/>
        </w:rPr>
        <w:t xml:space="preserve"> критерієм оцінки є </w:t>
      </w:r>
      <w:r w:rsidRPr="00AC5E58">
        <w:rPr>
          <w:rFonts w:ascii="Times New Roman" w:hAnsi="Times New Roman"/>
          <w:bCs/>
          <w:sz w:val="24"/>
          <w:szCs w:val="24"/>
        </w:rPr>
        <w:t>ціна.</w:t>
      </w:r>
    </w:p>
    <w:p w14:paraId="1C1657AD" w14:textId="77777777" w:rsidR="00425971" w:rsidRPr="00AC5E58" w:rsidRDefault="00425971" w:rsidP="00AC5E58">
      <w:pPr>
        <w:jc w:val="both"/>
        <w:rPr>
          <w:rFonts w:ascii="Times New Roman" w:hAnsi="Times New Roman"/>
          <w:bCs/>
          <w:sz w:val="24"/>
          <w:szCs w:val="24"/>
        </w:rPr>
      </w:pPr>
    </w:p>
    <w:p w14:paraId="202E4897" w14:textId="77777777" w:rsidR="00425971" w:rsidRPr="00AC5E58" w:rsidRDefault="00425971" w:rsidP="00AC5E58">
      <w:pPr>
        <w:jc w:val="both"/>
        <w:rPr>
          <w:rFonts w:ascii="Times New Roman" w:hAnsi="Times New Roman"/>
          <w:sz w:val="24"/>
          <w:szCs w:val="24"/>
        </w:rPr>
      </w:pPr>
      <w:r w:rsidRPr="00AC5E58">
        <w:rPr>
          <w:rFonts w:ascii="Times New Roman" w:hAnsi="Times New Roman"/>
          <w:b/>
          <w:bCs/>
          <w:sz w:val="24"/>
          <w:szCs w:val="24"/>
        </w:rPr>
        <w:t xml:space="preserve">11. </w:t>
      </w:r>
      <w:r w:rsidRPr="00AC5E58">
        <w:rPr>
          <w:rFonts w:ascii="Times New Roman" w:hAnsi="Times New Roman"/>
          <w:b/>
          <w:sz w:val="24"/>
          <w:szCs w:val="24"/>
        </w:rPr>
        <w:t>7. Розмір та умови надання пропозицій учасників (якщо замовник вимагає його надати)</w:t>
      </w:r>
      <w:r w:rsidRPr="00AC5E58">
        <w:rPr>
          <w:rFonts w:ascii="Times New Roman" w:hAnsi="Times New Roman"/>
          <w:sz w:val="24"/>
          <w:szCs w:val="24"/>
        </w:rPr>
        <w:t>: не вимагається</w:t>
      </w:r>
    </w:p>
    <w:p w14:paraId="2AA379EF" w14:textId="77777777" w:rsidR="00425971" w:rsidRPr="00AC5E58" w:rsidRDefault="00425971" w:rsidP="00AC5E58">
      <w:pPr>
        <w:jc w:val="both"/>
        <w:rPr>
          <w:rFonts w:ascii="Times New Roman" w:hAnsi="Times New Roman"/>
          <w:sz w:val="24"/>
          <w:szCs w:val="24"/>
        </w:rPr>
      </w:pPr>
    </w:p>
    <w:p w14:paraId="5C899EB0" w14:textId="77777777" w:rsidR="00425971" w:rsidRPr="00AC5E58" w:rsidRDefault="00425971" w:rsidP="00AC5E58">
      <w:pPr>
        <w:jc w:val="both"/>
        <w:rPr>
          <w:rFonts w:ascii="Times New Roman" w:hAnsi="Times New Roman"/>
          <w:sz w:val="24"/>
          <w:szCs w:val="24"/>
        </w:rPr>
      </w:pPr>
      <w:r w:rsidRPr="00AC5E58">
        <w:rPr>
          <w:rFonts w:ascii="Times New Roman" w:hAnsi="Times New Roman"/>
          <w:b/>
          <w:sz w:val="24"/>
          <w:szCs w:val="24"/>
        </w:rPr>
        <w:t>12. Розмір та умови надання забезпечення виконання договору про закупівлю (якщо замовник вимагає його надати</w:t>
      </w:r>
      <w:r w:rsidRPr="00AC5E58">
        <w:rPr>
          <w:rFonts w:ascii="Times New Roman" w:hAnsi="Times New Roman"/>
          <w:sz w:val="24"/>
          <w:szCs w:val="24"/>
        </w:rPr>
        <w:t>): не вимагається.</w:t>
      </w:r>
    </w:p>
    <w:p w14:paraId="2699B01D" w14:textId="77777777" w:rsidR="00425971" w:rsidRPr="00AC5E58" w:rsidRDefault="00425971" w:rsidP="00AC5E58">
      <w:pPr>
        <w:jc w:val="both"/>
        <w:rPr>
          <w:rFonts w:ascii="Times New Roman" w:hAnsi="Times New Roman"/>
          <w:sz w:val="24"/>
          <w:szCs w:val="24"/>
        </w:rPr>
      </w:pPr>
    </w:p>
    <w:p w14:paraId="71060AC5" w14:textId="71992B3B" w:rsidR="00425971" w:rsidRPr="00AC5E58" w:rsidRDefault="00425971" w:rsidP="00AC5E58">
      <w:pPr>
        <w:jc w:val="both"/>
        <w:rPr>
          <w:rFonts w:ascii="Times New Roman" w:hAnsi="Times New Roman"/>
          <w:sz w:val="24"/>
          <w:szCs w:val="24"/>
        </w:rPr>
      </w:pPr>
      <w:r w:rsidRPr="00AC5E58">
        <w:rPr>
          <w:rFonts w:ascii="Times New Roman" w:hAnsi="Times New Roman"/>
          <w:b/>
          <w:sz w:val="24"/>
          <w:szCs w:val="24"/>
        </w:rPr>
        <w:t>13 . Розмір мінімального кроку  пониження ціни під час електронного аукціону:</w:t>
      </w:r>
      <w:r w:rsidRPr="00AC5E58">
        <w:rPr>
          <w:rFonts w:ascii="Times New Roman" w:hAnsi="Times New Roman"/>
          <w:sz w:val="24"/>
          <w:szCs w:val="24"/>
        </w:rPr>
        <w:t xml:space="preserve"> 0,5% або </w:t>
      </w:r>
      <w:r w:rsidR="00A5662B" w:rsidRPr="00710384">
        <w:rPr>
          <w:rFonts w:ascii="Times New Roman" w:hAnsi="Times New Roman"/>
          <w:sz w:val="24"/>
          <w:szCs w:val="24"/>
        </w:rPr>
        <w:t>652,</w:t>
      </w:r>
      <w:r w:rsidR="002A7645" w:rsidRPr="00710384">
        <w:rPr>
          <w:rFonts w:ascii="Times New Roman" w:hAnsi="Times New Roman"/>
          <w:sz w:val="24"/>
          <w:szCs w:val="24"/>
        </w:rPr>
        <w:t>00</w:t>
      </w:r>
      <w:r w:rsidR="00797FFA" w:rsidRPr="00710384">
        <w:rPr>
          <w:rFonts w:ascii="Times New Roman" w:hAnsi="Times New Roman"/>
          <w:sz w:val="24"/>
          <w:szCs w:val="24"/>
        </w:rPr>
        <w:t xml:space="preserve"> </w:t>
      </w:r>
      <w:r w:rsidRPr="00710384">
        <w:rPr>
          <w:rFonts w:ascii="Times New Roman" w:hAnsi="Times New Roman"/>
          <w:sz w:val="24"/>
          <w:szCs w:val="24"/>
        </w:rPr>
        <w:t>грн</w:t>
      </w:r>
      <w:r w:rsidR="00710384">
        <w:rPr>
          <w:rFonts w:ascii="Times New Roman" w:hAnsi="Times New Roman"/>
          <w:sz w:val="24"/>
          <w:szCs w:val="24"/>
        </w:rPr>
        <w:t>.</w:t>
      </w:r>
    </w:p>
    <w:p w14:paraId="0FD8174A" w14:textId="77777777" w:rsidR="00425971" w:rsidRPr="00AC5E58" w:rsidRDefault="00425971" w:rsidP="00AC5E58">
      <w:pPr>
        <w:jc w:val="both"/>
        <w:rPr>
          <w:rFonts w:ascii="Times New Roman" w:hAnsi="Times New Roman"/>
          <w:sz w:val="24"/>
          <w:szCs w:val="24"/>
        </w:rPr>
      </w:pPr>
    </w:p>
    <w:p w14:paraId="70021EC3" w14:textId="77777777" w:rsidR="00EE40AA" w:rsidRPr="00AC5E58" w:rsidRDefault="00425971" w:rsidP="00AC5E58">
      <w:pPr>
        <w:jc w:val="both"/>
        <w:rPr>
          <w:rFonts w:ascii="Times New Roman" w:hAnsi="Times New Roman"/>
          <w:bCs/>
          <w:sz w:val="24"/>
          <w:szCs w:val="24"/>
        </w:rPr>
      </w:pPr>
      <w:r w:rsidRPr="00AC5E58">
        <w:rPr>
          <w:rFonts w:ascii="Times New Roman" w:eastAsia="Times New Roman" w:hAnsi="Times New Roman"/>
          <w:b/>
          <w:sz w:val="24"/>
          <w:szCs w:val="24"/>
          <w:lang w:eastAsia="uk-UA"/>
        </w:rPr>
        <w:t>14</w:t>
      </w:r>
      <w:r w:rsidR="00EE40AA" w:rsidRPr="00AC5E58">
        <w:rPr>
          <w:rFonts w:ascii="Times New Roman" w:eastAsia="Times New Roman" w:hAnsi="Times New Roman"/>
          <w:b/>
          <w:sz w:val="24"/>
          <w:szCs w:val="24"/>
          <w:lang w:eastAsia="uk-UA"/>
        </w:rPr>
        <w:t xml:space="preserve">. Вимоги до кваліфікації учасників та спосіб їх підтвердження: </w:t>
      </w:r>
      <w:r w:rsidR="00EE40AA" w:rsidRPr="00AC5E58">
        <w:rPr>
          <w:rFonts w:ascii="Times New Roman" w:hAnsi="Times New Roman"/>
          <w:b/>
          <w:sz w:val="24"/>
          <w:szCs w:val="24"/>
        </w:rPr>
        <w:t xml:space="preserve">учасник повинен надати в електронному (сканованому) вигляді в складі своєї пропозиції документи, </w:t>
      </w:r>
      <w:r w:rsidR="00EE40AA" w:rsidRPr="00AC5E58">
        <w:rPr>
          <w:rFonts w:ascii="Times New Roman" w:hAnsi="Times New Roman"/>
          <w:bCs/>
          <w:sz w:val="24"/>
          <w:szCs w:val="24"/>
        </w:rPr>
        <w:t>викладені в додатку № 2.</w:t>
      </w:r>
    </w:p>
    <w:p w14:paraId="1C63177A" w14:textId="77777777" w:rsidR="00F34F13" w:rsidRPr="00AC5E58" w:rsidRDefault="00F34F13" w:rsidP="00AC5E58">
      <w:pPr>
        <w:ind w:firstLine="708"/>
        <w:contextualSpacing/>
        <w:jc w:val="both"/>
        <w:rPr>
          <w:rFonts w:ascii="Times New Roman" w:eastAsia="Times New Roman" w:hAnsi="Times New Roman"/>
          <w:color w:val="000000"/>
          <w:sz w:val="24"/>
          <w:szCs w:val="24"/>
          <w:lang w:eastAsia="ru-RU"/>
        </w:rPr>
      </w:pPr>
      <w:r w:rsidRPr="00AC5E58">
        <w:rPr>
          <w:rFonts w:ascii="Times New Roman" w:eastAsia="Times New Roman" w:hAnsi="Times New Roman"/>
          <w:b/>
          <w:bCs/>
          <w:color w:val="000000"/>
          <w:sz w:val="24"/>
          <w:szCs w:val="24"/>
          <w:lang w:eastAsia="ru-RU"/>
        </w:rPr>
        <w:t>УВАГА!!!</w:t>
      </w:r>
      <w:bookmarkStart w:id="0" w:name="_Hlk52459287"/>
    </w:p>
    <w:p w14:paraId="208867E2" w14:textId="77777777" w:rsidR="00F34F13" w:rsidRPr="00AC5E58" w:rsidRDefault="00F34F13" w:rsidP="00AC5E58">
      <w:pPr>
        <w:ind w:firstLine="708"/>
        <w:contextualSpacing/>
        <w:jc w:val="both"/>
        <w:rPr>
          <w:rFonts w:ascii="Times New Roman" w:eastAsia="Times New Roman" w:hAnsi="Times New Roman"/>
          <w:color w:val="000000"/>
          <w:sz w:val="24"/>
          <w:szCs w:val="24"/>
          <w:lang w:eastAsia="ru-RU"/>
        </w:rPr>
      </w:pPr>
      <w:r w:rsidRPr="00AC5E58">
        <w:rPr>
          <w:rFonts w:ascii="Times New Roman" w:eastAsia="Times New Roman" w:hAnsi="Times New Roman"/>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AC5E58">
        <w:rPr>
          <w:rFonts w:ascii="Times New Roman" w:eastAsia="Times New Roman" w:hAnsi="Times New Roman"/>
          <w:color w:val="000000"/>
          <w:sz w:val="24"/>
          <w:szCs w:val="24"/>
          <w:lang w:eastAsia="ru-RU"/>
        </w:rPr>
        <w:t>закупівель</w:t>
      </w:r>
      <w:proofErr w:type="spellEnd"/>
      <w:r w:rsidRPr="00AC5E58">
        <w:rPr>
          <w:rFonts w:ascii="Times New Roman" w:eastAsia="Times New Roman" w:hAnsi="Times New Roman"/>
          <w:color w:val="000000"/>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AC5E58">
        <w:rPr>
          <w:rFonts w:ascii="Times New Roman" w:eastAsia="Times New Roman" w:hAnsi="Times New Roman"/>
          <w:color w:val="000000"/>
          <w:sz w:val="24"/>
          <w:szCs w:val="24"/>
          <w:lang w:eastAsia="ru-RU"/>
        </w:rPr>
        <w:t>скан</w:t>
      </w:r>
      <w:proofErr w:type="spellEnd"/>
      <w:r w:rsidRPr="00AC5E58">
        <w:rPr>
          <w:rFonts w:ascii="Times New Roman" w:eastAsia="Times New Roman" w:hAnsi="Times New Roman"/>
          <w:color w:val="000000"/>
          <w:sz w:val="24"/>
          <w:szCs w:val="24"/>
          <w:lang w:eastAsia="ru-RU"/>
        </w:rPr>
        <w:t xml:space="preserve">-копій через електронну систему </w:t>
      </w:r>
      <w:proofErr w:type="spellStart"/>
      <w:r w:rsidRPr="00AC5E58">
        <w:rPr>
          <w:rFonts w:ascii="Times New Roman" w:eastAsia="Times New Roman" w:hAnsi="Times New Roman"/>
          <w:color w:val="000000"/>
          <w:sz w:val="24"/>
          <w:szCs w:val="24"/>
          <w:lang w:eastAsia="ru-RU"/>
        </w:rPr>
        <w:t>закупівель</w:t>
      </w:r>
      <w:proofErr w:type="spellEnd"/>
      <w:r w:rsidRPr="00AC5E58">
        <w:rPr>
          <w:rFonts w:ascii="Times New Roman" w:eastAsia="Times New Roman" w:hAnsi="Times New Roman"/>
          <w:color w:val="000000"/>
          <w:sz w:val="24"/>
          <w:szCs w:val="24"/>
          <w:lang w:eastAsia="ru-RU"/>
        </w:rPr>
        <w:t xml:space="preserve">. Пропозиція учасника має відповідати ряду вимог: </w:t>
      </w:r>
    </w:p>
    <w:p w14:paraId="2C06044C" w14:textId="77777777" w:rsidR="00F34F13" w:rsidRPr="00AC5E58" w:rsidRDefault="00F34F13" w:rsidP="00AC5E58">
      <w:pPr>
        <w:ind w:firstLine="708"/>
        <w:jc w:val="both"/>
        <w:rPr>
          <w:rFonts w:ascii="Times New Roman" w:eastAsia="Times New Roman" w:hAnsi="Times New Roman"/>
          <w:color w:val="000000"/>
          <w:sz w:val="24"/>
          <w:szCs w:val="24"/>
          <w:lang w:eastAsia="ru-RU"/>
        </w:rPr>
      </w:pPr>
      <w:r w:rsidRPr="00AC5E58">
        <w:rPr>
          <w:rFonts w:ascii="Times New Roman" w:eastAsia="Times New Roman" w:hAnsi="Times New Roman"/>
          <w:color w:val="000000"/>
          <w:sz w:val="24"/>
          <w:szCs w:val="24"/>
          <w:lang w:eastAsia="ru-RU"/>
        </w:rPr>
        <w:t xml:space="preserve">1) документи мають бути чіткими та розбірливими для читання; </w:t>
      </w:r>
    </w:p>
    <w:p w14:paraId="7DDF9E1D" w14:textId="77777777" w:rsidR="00F34F13" w:rsidRPr="00AC5E58" w:rsidRDefault="00F34F13" w:rsidP="00AC5E58">
      <w:pPr>
        <w:ind w:firstLine="708"/>
        <w:jc w:val="both"/>
        <w:rPr>
          <w:rFonts w:ascii="Times New Roman" w:eastAsia="Times New Roman" w:hAnsi="Times New Roman"/>
          <w:color w:val="000000"/>
          <w:sz w:val="24"/>
          <w:szCs w:val="24"/>
          <w:lang w:eastAsia="ru-RU"/>
        </w:rPr>
      </w:pPr>
      <w:r w:rsidRPr="00AC5E58">
        <w:rPr>
          <w:rFonts w:ascii="Times New Roman" w:eastAsia="Times New Roman" w:hAnsi="Times New Roman"/>
          <w:color w:val="000000"/>
          <w:sz w:val="24"/>
          <w:szCs w:val="24"/>
          <w:lang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06C1BBD2" w14:textId="77777777" w:rsidR="00F34F13" w:rsidRPr="00AC5E58" w:rsidRDefault="00F34F13" w:rsidP="00AC5E58">
      <w:pPr>
        <w:ind w:firstLine="708"/>
        <w:jc w:val="both"/>
        <w:rPr>
          <w:rFonts w:ascii="Times New Roman" w:eastAsia="Times New Roman" w:hAnsi="Times New Roman"/>
          <w:color w:val="000000"/>
          <w:sz w:val="24"/>
          <w:szCs w:val="24"/>
          <w:lang w:eastAsia="ru-RU"/>
        </w:rPr>
      </w:pPr>
      <w:r w:rsidRPr="00AC5E58">
        <w:rPr>
          <w:rFonts w:ascii="Times New Roman" w:eastAsia="Times New Roman" w:hAnsi="Times New Roman"/>
          <w:color w:val="000000"/>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514F0F60" w14:textId="77777777" w:rsidR="00F34F13" w:rsidRPr="00AC5E58" w:rsidRDefault="00F34F13" w:rsidP="00AC5E58">
      <w:pPr>
        <w:ind w:firstLine="708"/>
        <w:jc w:val="both"/>
        <w:rPr>
          <w:rFonts w:ascii="Times New Roman" w:eastAsia="Times New Roman" w:hAnsi="Times New Roman"/>
          <w:color w:val="000000"/>
          <w:sz w:val="24"/>
          <w:szCs w:val="24"/>
          <w:lang w:eastAsia="ru-RU"/>
        </w:rPr>
      </w:pPr>
      <w:r w:rsidRPr="00AC5E58">
        <w:rPr>
          <w:rFonts w:ascii="Times New Roman" w:eastAsia="Times New Roman" w:hAnsi="Times New Roman"/>
          <w:color w:val="000000"/>
          <w:sz w:val="24"/>
          <w:szCs w:val="24"/>
          <w:lang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610DB688" w14:textId="77777777" w:rsidR="00F34F13" w:rsidRPr="00AC5E58" w:rsidRDefault="00F34F13" w:rsidP="00AC5E58">
      <w:pPr>
        <w:ind w:firstLine="708"/>
        <w:contextualSpacing/>
        <w:jc w:val="both"/>
        <w:rPr>
          <w:rFonts w:ascii="Times New Roman" w:eastAsia="Times New Roman" w:hAnsi="Times New Roman"/>
          <w:color w:val="000000"/>
          <w:sz w:val="24"/>
          <w:szCs w:val="24"/>
          <w:lang w:eastAsia="ru-RU"/>
        </w:rPr>
      </w:pPr>
      <w:r w:rsidRPr="00AC5E58">
        <w:rPr>
          <w:rFonts w:ascii="Times New Roman" w:eastAsia="Times New Roman" w:hAnsi="Times New Roman"/>
          <w:color w:val="000000"/>
          <w:sz w:val="24"/>
          <w:szCs w:val="24"/>
          <w:lang w:eastAsia="ru-RU"/>
        </w:rPr>
        <w:t xml:space="preserve">Винятки: </w:t>
      </w:r>
    </w:p>
    <w:p w14:paraId="66206562" w14:textId="77777777" w:rsidR="00F34F13" w:rsidRPr="00AC5E58" w:rsidRDefault="00F34F13" w:rsidP="00AC5E58">
      <w:pPr>
        <w:ind w:firstLine="708"/>
        <w:contextualSpacing/>
        <w:jc w:val="both"/>
        <w:rPr>
          <w:rFonts w:ascii="Times New Roman" w:eastAsia="Times New Roman" w:hAnsi="Times New Roman"/>
          <w:color w:val="000000"/>
          <w:sz w:val="24"/>
          <w:szCs w:val="24"/>
          <w:lang w:eastAsia="ru-RU"/>
        </w:rPr>
      </w:pPr>
      <w:r w:rsidRPr="00AC5E58">
        <w:rPr>
          <w:rFonts w:ascii="Times New Roman" w:eastAsia="Times New Roman" w:hAnsi="Times New Roman"/>
          <w:color w:val="000000"/>
          <w:sz w:val="24"/>
          <w:szCs w:val="24"/>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03DE429D" w14:textId="77777777" w:rsidR="00F34F13" w:rsidRPr="00AC5E58" w:rsidRDefault="00F34F13" w:rsidP="00AC5E58">
      <w:pPr>
        <w:ind w:firstLine="708"/>
        <w:contextualSpacing/>
        <w:jc w:val="both"/>
        <w:rPr>
          <w:rFonts w:ascii="Times New Roman" w:eastAsia="Times New Roman" w:hAnsi="Times New Roman"/>
          <w:color w:val="000000"/>
          <w:sz w:val="24"/>
          <w:szCs w:val="24"/>
          <w:lang w:eastAsia="ru-RU"/>
        </w:rPr>
      </w:pPr>
      <w:r w:rsidRPr="00AC5E58">
        <w:rPr>
          <w:rFonts w:ascii="Times New Roman" w:eastAsia="Times New Roman" w:hAnsi="Times New Roman"/>
          <w:color w:val="000000"/>
          <w:sz w:val="24"/>
          <w:szCs w:val="24"/>
          <w:lang w:eastAsia="ru-RU"/>
        </w:rPr>
        <w:t xml:space="preserve">2)якщо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00AE24A1" w14:textId="77777777" w:rsidR="00F34F13" w:rsidRPr="00AC5E58" w:rsidRDefault="00F34F13" w:rsidP="00AC5E58">
      <w:pPr>
        <w:jc w:val="both"/>
        <w:rPr>
          <w:rFonts w:ascii="Times New Roman" w:eastAsia="Times New Roman" w:hAnsi="Times New Roman"/>
          <w:color w:val="000000"/>
          <w:sz w:val="24"/>
          <w:szCs w:val="24"/>
          <w:lang w:eastAsia="ru-RU"/>
        </w:rPr>
      </w:pPr>
      <w:r w:rsidRPr="00AC5E58">
        <w:rPr>
          <w:rFonts w:ascii="Times New Roman" w:eastAsia="Times New Roman" w:hAnsi="Times New Roman"/>
          <w:color w:val="000000"/>
          <w:sz w:val="24"/>
          <w:szCs w:val="24"/>
          <w:lang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BFF2AE" w14:textId="77777777" w:rsidR="00F34F13" w:rsidRPr="00AC5E58" w:rsidRDefault="00F34F13" w:rsidP="00AC5E58">
      <w:pPr>
        <w:shd w:val="clear" w:color="auto" w:fill="FFFFFF"/>
        <w:ind w:firstLine="644"/>
        <w:jc w:val="both"/>
        <w:rPr>
          <w:rFonts w:ascii="Times New Roman" w:eastAsia="Times New Roman" w:hAnsi="Times New Roman"/>
          <w:color w:val="000000"/>
          <w:sz w:val="24"/>
          <w:szCs w:val="24"/>
          <w:lang w:eastAsia="ru-RU"/>
        </w:rPr>
      </w:pPr>
      <w:r w:rsidRPr="00AC5E58">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C5E58">
        <w:rPr>
          <w:rFonts w:ascii="Times New Roman" w:eastAsia="Times New Roman" w:hAnsi="Times New Roman"/>
          <w:color w:val="000000"/>
          <w:sz w:val="24"/>
          <w:szCs w:val="24"/>
          <w:lang w:eastAsia="ru-RU"/>
        </w:rPr>
        <w:t>закупівель</w:t>
      </w:r>
      <w:proofErr w:type="spellEnd"/>
      <w:r w:rsidRPr="00AC5E58">
        <w:rPr>
          <w:rFonts w:ascii="Times New Roman" w:eastAsia="Times New Roman" w:hAnsi="Times New Roman"/>
          <w:color w:val="000000"/>
          <w:sz w:val="24"/>
          <w:szCs w:val="24"/>
          <w:lang w:eastAsia="ru-RU"/>
        </w:rPr>
        <w:t xml:space="preserve"> із накладанням УЕП або КЕП. Замовник перевіряє УЕП або КЕП учасника на сайті центрального </w:t>
      </w:r>
      <w:proofErr w:type="spellStart"/>
      <w:r w:rsidRPr="00AC5E58">
        <w:rPr>
          <w:rFonts w:ascii="Times New Roman" w:eastAsia="Times New Roman" w:hAnsi="Times New Roman"/>
          <w:color w:val="000000"/>
          <w:sz w:val="24"/>
          <w:szCs w:val="24"/>
          <w:lang w:eastAsia="ru-RU"/>
        </w:rPr>
        <w:t>засвідчувального</w:t>
      </w:r>
      <w:proofErr w:type="spellEnd"/>
      <w:r w:rsidRPr="00AC5E58">
        <w:rPr>
          <w:rFonts w:ascii="Times New Roman" w:eastAsia="Times New Roman" w:hAnsi="Times New Roman"/>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0"/>
      <w:r w:rsidRPr="00AC5E58">
        <w:rPr>
          <w:rFonts w:ascii="Times New Roman" w:eastAsia="Times New Roman" w:hAnsi="Times New Roman"/>
          <w:color w:val="000000"/>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5CDCDE8" w14:textId="77777777" w:rsidR="003F3B73" w:rsidRPr="00AC5E58" w:rsidRDefault="003F3B73" w:rsidP="00AC5E58">
      <w:pPr>
        <w:shd w:val="clear" w:color="auto" w:fill="FFFFFF"/>
        <w:ind w:firstLine="644"/>
        <w:jc w:val="both"/>
        <w:rPr>
          <w:rFonts w:ascii="Times New Roman" w:eastAsia="Times New Roman" w:hAnsi="Times New Roman"/>
          <w:b/>
          <w:bCs/>
          <w:color w:val="000000"/>
          <w:sz w:val="24"/>
          <w:szCs w:val="24"/>
          <w:lang w:eastAsia="ru-RU"/>
        </w:rPr>
      </w:pPr>
    </w:p>
    <w:p w14:paraId="23613AAD" w14:textId="77777777" w:rsidR="003F3B73" w:rsidRPr="00AC5E58" w:rsidRDefault="00AA32CB" w:rsidP="00AC5E58">
      <w:pPr>
        <w:jc w:val="both"/>
        <w:rPr>
          <w:rFonts w:ascii="Times New Roman" w:hAnsi="Times New Roman"/>
          <w:sz w:val="24"/>
          <w:szCs w:val="24"/>
        </w:rPr>
      </w:pPr>
      <w:r w:rsidRPr="00AC5E58">
        <w:rPr>
          <w:rFonts w:ascii="Times New Roman" w:hAnsi="Times New Roman"/>
          <w:b/>
          <w:sz w:val="24"/>
          <w:szCs w:val="24"/>
        </w:rPr>
        <w:t xml:space="preserve">15. </w:t>
      </w:r>
      <w:r w:rsidR="003F3B73" w:rsidRPr="00AC5E58">
        <w:rPr>
          <w:rFonts w:ascii="Times New Roman" w:hAnsi="Times New Roman"/>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w:t>
      </w:r>
      <w:r w:rsidR="003F3B73" w:rsidRPr="00AC5E58">
        <w:rPr>
          <w:rFonts w:ascii="Times New Roman" w:hAnsi="Times New Roman"/>
          <w:b/>
          <w:sz w:val="24"/>
          <w:szCs w:val="24"/>
        </w:rPr>
        <w:t>українською мовою</w:t>
      </w:r>
      <w:r w:rsidR="003F3B73" w:rsidRPr="00AC5E58">
        <w:rPr>
          <w:rFonts w:ascii="Times New Roman" w:hAnsi="Times New Roman"/>
          <w:sz w:val="24"/>
          <w:szCs w:val="24"/>
        </w:rPr>
        <w:t>.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414C487" w14:textId="77777777" w:rsidR="00AA32CB" w:rsidRPr="00AC5E58" w:rsidRDefault="00AA32CB" w:rsidP="00AC5E58">
      <w:pPr>
        <w:jc w:val="both"/>
        <w:rPr>
          <w:rFonts w:ascii="Times New Roman" w:hAnsi="Times New Roman"/>
          <w:sz w:val="24"/>
          <w:szCs w:val="24"/>
        </w:rPr>
      </w:pPr>
      <w:r w:rsidRPr="00AC5E58">
        <w:rPr>
          <w:rFonts w:ascii="Times New Roman" w:hAnsi="Times New Roman"/>
          <w:sz w:val="24"/>
          <w:szCs w:val="24"/>
        </w:rPr>
        <w:lastRenderedPageBreak/>
        <w:t xml:space="preserve">       Фактом подання пропозиції учасник</w:t>
      </w:r>
      <w:r w:rsidR="003E4885" w:rsidRPr="00AC5E58">
        <w:rPr>
          <w:rFonts w:ascii="Times New Roman" w:hAnsi="Times New Roman"/>
          <w:sz w:val="24"/>
          <w:szCs w:val="24"/>
        </w:rPr>
        <w:t>а - фізичної особи чи фізичної особи-підприємця</w:t>
      </w:r>
      <w:r w:rsidRPr="00AC5E58">
        <w:rPr>
          <w:rFonts w:ascii="Times New Roman" w:hAnsi="Times New Roman"/>
          <w:sz w:val="24"/>
          <w:szCs w:val="24"/>
        </w:rPr>
        <w:t>,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BC46C67" w14:textId="77777777" w:rsidR="00AA32CB" w:rsidRPr="00AC5E58" w:rsidRDefault="00AA32CB" w:rsidP="00AC5E58">
      <w:pPr>
        <w:jc w:val="both"/>
        <w:rPr>
          <w:rFonts w:ascii="Times New Roman" w:hAnsi="Times New Roman"/>
          <w:sz w:val="24"/>
          <w:szCs w:val="24"/>
        </w:rPr>
      </w:pPr>
      <w:r w:rsidRPr="00AC5E58">
        <w:rPr>
          <w:rFonts w:ascii="Times New Roman" w:hAnsi="Times New Roman"/>
          <w:sz w:val="24"/>
          <w:szCs w:val="24"/>
        </w:rPr>
        <w:t xml:space="preserve">       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97F5A7A" w14:textId="77777777" w:rsidR="00AA32CB" w:rsidRPr="00AC5E58" w:rsidRDefault="00AA32CB" w:rsidP="00AC5E58">
      <w:pPr>
        <w:jc w:val="both"/>
        <w:rPr>
          <w:rFonts w:ascii="Times New Roman" w:hAnsi="Times New Roman"/>
          <w:sz w:val="24"/>
          <w:szCs w:val="24"/>
        </w:rPr>
      </w:pPr>
      <w:r w:rsidRPr="00AC5E58">
        <w:rPr>
          <w:rFonts w:ascii="Times New Roman" w:hAnsi="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75BEB07E" w14:textId="77777777" w:rsidR="00AA32CB" w:rsidRPr="00AC5E58" w:rsidRDefault="00AA32CB" w:rsidP="00AC5E58">
      <w:pPr>
        <w:jc w:val="both"/>
        <w:rPr>
          <w:rFonts w:ascii="Times New Roman" w:hAnsi="Times New Roman"/>
          <w:sz w:val="24"/>
          <w:szCs w:val="24"/>
        </w:rPr>
      </w:pPr>
      <w:r w:rsidRPr="00AC5E58">
        <w:rPr>
          <w:rFonts w:ascii="Times New Roman" w:hAnsi="Times New Roman"/>
          <w:sz w:val="24"/>
          <w:szCs w:val="24"/>
        </w:rPr>
        <w:t xml:space="preserve">       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5E58">
        <w:rPr>
          <w:rFonts w:ascii="Times New Roman" w:hAnsi="Times New Roman"/>
          <w:sz w:val="24"/>
          <w:szCs w:val="24"/>
        </w:rPr>
        <w:t>антиконкурентних</w:t>
      </w:r>
      <w:proofErr w:type="spellEnd"/>
      <w:r w:rsidRPr="00AC5E58">
        <w:rPr>
          <w:rFonts w:ascii="Times New Roman" w:hAnsi="Times New Roman"/>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2F85B820" w14:textId="77777777" w:rsidR="00F34F13" w:rsidRPr="00AC5E58" w:rsidRDefault="00F34F13" w:rsidP="00AC5E58">
      <w:pPr>
        <w:jc w:val="both"/>
        <w:rPr>
          <w:rFonts w:ascii="Times New Roman" w:hAnsi="Times New Roman"/>
          <w:sz w:val="24"/>
          <w:szCs w:val="24"/>
        </w:rPr>
      </w:pPr>
    </w:p>
    <w:p w14:paraId="37F58243" w14:textId="77777777" w:rsidR="00EE40AA" w:rsidRPr="00AC5E58" w:rsidRDefault="00AA32CB" w:rsidP="00AC5E58">
      <w:pPr>
        <w:pStyle w:val="rvps2"/>
        <w:shd w:val="clear" w:color="auto" w:fill="FFFFFF"/>
        <w:spacing w:before="0" w:beforeAutospacing="0" w:after="0" w:afterAutospacing="0"/>
        <w:jc w:val="both"/>
        <w:rPr>
          <w:color w:val="000000"/>
        </w:rPr>
      </w:pPr>
      <w:r w:rsidRPr="00AC5E58">
        <w:rPr>
          <w:b/>
        </w:rPr>
        <w:t>16</w:t>
      </w:r>
      <w:r w:rsidR="00EE40AA" w:rsidRPr="00AC5E58">
        <w:rPr>
          <w:b/>
        </w:rPr>
        <w:t>.</w:t>
      </w:r>
      <w:r w:rsidR="00EE40AA" w:rsidRPr="00AC5E58">
        <w:t xml:space="preserve"> </w:t>
      </w:r>
      <w:r w:rsidR="00EE40AA" w:rsidRPr="00AC5E58">
        <w:rPr>
          <w:color w:val="000000"/>
        </w:rPr>
        <w:t>Учасник, який надав найбільш економічно вигідну пропозицію, що є аномально низькою, повинен надати протягом одного робочого дня з дня визначення найбільш економічно вигідної пропозиції обґрунтування в довільній формі щодо ціни  пропозиції.</w:t>
      </w:r>
    </w:p>
    <w:p w14:paraId="609307A0" w14:textId="77777777" w:rsidR="00EE40AA" w:rsidRPr="00AC5E58" w:rsidRDefault="00EE40AA" w:rsidP="00AC5E58">
      <w:pPr>
        <w:pStyle w:val="rvps2"/>
        <w:shd w:val="clear" w:color="auto" w:fill="FFFFFF"/>
        <w:spacing w:before="0" w:beforeAutospacing="0" w:after="0" w:afterAutospacing="0"/>
        <w:ind w:firstLine="450"/>
        <w:jc w:val="both"/>
        <w:rPr>
          <w:color w:val="000000"/>
        </w:rPr>
      </w:pPr>
      <w:bookmarkStart w:id="1" w:name="n815"/>
      <w:bookmarkEnd w:id="1"/>
      <w:r w:rsidRPr="00AC5E58">
        <w:rPr>
          <w:color w:val="000000"/>
        </w:rPr>
        <w:t>Замовник може відхилити аномально низьку пропозицію, у разі якщо учасник не надав належного обґрунтування вказаної у ній ціни, та відхиляє аномально низьку пропозицію у разі ненадходження такого обґрунтування протягом строку, визначеного абзацом першим цього пункту.</w:t>
      </w:r>
    </w:p>
    <w:p w14:paraId="03986350" w14:textId="77777777" w:rsidR="00EE40AA" w:rsidRPr="00AC5E58" w:rsidRDefault="00AA32CB" w:rsidP="00AC5E58">
      <w:pPr>
        <w:pStyle w:val="11"/>
        <w:spacing w:line="240" w:lineRule="auto"/>
        <w:jc w:val="both"/>
        <w:rPr>
          <w:rFonts w:ascii="Times New Roman" w:hAnsi="Times New Roman" w:cs="Times New Roman"/>
          <w:sz w:val="24"/>
          <w:szCs w:val="24"/>
          <w:lang w:val="uk-UA" w:eastAsia="uk-UA"/>
        </w:rPr>
      </w:pPr>
      <w:r w:rsidRPr="00AC5E58">
        <w:rPr>
          <w:rFonts w:ascii="Times New Roman" w:hAnsi="Times New Roman" w:cs="Times New Roman"/>
          <w:color w:val="auto"/>
          <w:sz w:val="24"/>
          <w:szCs w:val="24"/>
          <w:lang w:val="uk-UA" w:eastAsia="uk-UA"/>
        </w:rPr>
        <w:t xml:space="preserve">       </w:t>
      </w:r>
      <w:r w:rsidR="00EE40AA" w:rsidRPr="00AC5E58">
        <w:rPr>
          <w:rFonts w:ascii="Times New Roman" w:hAnsi="Times New Roman" w:cs="Times New Roman"/>
          <w:color w:val="auto"/>
          <w:sz w:val="24"/>
          <w:szCs w:val="24"/>
          <w:lang w:val="uk-UA" w:eastAsia="uk-UA"/>
        </w:rPr>
        <w:t>Кожен Учасник має право подати тільки одну цінову пропозицію за формою, наведеною в  додатку № 3.</w:t>
      </w:r>
      <w:r w:rsidR="00EE40AA" w:rsidRPr="00AC5E58">
        <w:rPr>
          <w:rFonts w:ascii="Times New Roman" w:hAnsi="Times New Roman" w:cs="Times New Roman"/>
          <w:sz w:val="24"/>
          <w:szCs w:val="24"/>
          <w:lang w:val="uk-UA" w:eastAsia="uk-UA"/>
        </w:rPr>
        <w:t xml:space="preserve"> </w:t>
      </w:r>
    </w:p>
    <w:p w14:paraId="0826B3E8" w14:textId="77777777" w:rsidR="00425971" w:rsidRPr="00AC5E58" w:rsidRDefault="00B348A7" w:rsidP="00AC5E58">
      <w:pPr>
        <w:ind w:right="26" w:firstLine="708"/>
        <w:jc w:val="both"/>
        <w:rPr>
          <w:rFonts w:ascii="Times New Roman" w:eastAsia="Times New Roman" w:hAnsi="Times New Roman"/>
          <w:sz w:val="24"/>
          <w:szCs w:val="24"/>
          <w:lang w:eastAsia="uk-UA"/>
        </w:rPr>
      </w:pPr>
      <w:r w:rsidRPr="00AC5E58">
        <w:rPr>
          <w:rFonts w:ascii="Times New Roman" w:eastAsia="Times New Roman" w:hAnsi="Times New Roman"/>
          <w:sz w:val="24"/>
          <w:szCs w:val="24"/>
          <w:lang w:eastAsia="uk-UA"/>
        </w:rPr>
        <w:t xml:space="preserve"> </w:t>
      </w:r>
    </w:p>
    <w:p w14:paraId="4FD07577" w14:textId="77777777" w:rsidR="00EE40AA" w:rsidRPr="00AC5E58" w:rsidRDefault="00EE40AA" w:rsidP="00AC5E58">
      <w:pPr>
        <w:jc w:val="both"/>
        <w:rPr>
          <w:rFonts w:ascii="Times New Roman" w:hAnsi="Times New Roman"/>
          <w:b/>
          <w:sz w:val="24"/>
          <w:szCs w:val="24"/>
        </w:rPr>
      </w:pPr>
      <w:r w:rsidRPr="00AC5E58">
        <w:rPr>
          <w:rFonts w:ascii="Times New Roman" w:hAnsi="Times New Roman"/>
          <w:b/>
          <w:sz w:val="24"/>
          <w:szCs w:val="24"/>
        </w:rPr>
        <w:t>1</w:t>
      </w:r>
      <w:r w:rsidR="00425971" w:rsidRPr="00AC5E58">
        <w:rPr>
          <w:rFonts w:ascii="Times New Roman" w:hAnsi="Times New Roman"/>
          <w:b/>
          <w:sz w:val="24"/>
          <w:szCs w:val="24"/>
        </w:rPr>
        <w:t>7</w:t>
      </w:r>
      <w:r w:rsidRPr="00AC5E58">
        <w:rPr>
          <w:rFonts w:ascii="Times New Roman" w:hAnsi="Times New Roman"/>
          <w:b/>
          <w:sz w:val="24"/>
          <w:szCs w:val="24"/>
        </w:rPr>
        <w:t>. Проект договору викладено у додатку № 4.</w:t>
      </w:r>
    </w:p>
    <w:p w14:paraId="0B373A30" w14:textId="77777777" w:rsidR="00425971" w:rsidRPr="00AC5E58" w:rsidRDefault="00425971" w:rsidP="00AC5E58">
      <w:pPr>
        <w:jc w:val="both"/>
        <w:rPr>
          <w:rFonts w:ascii="Times New Roman" w:hAnsi="Times New Roman"/>
          <w:sz w:val="24"/>
          <w:szCs w:val="24"/>
          <w:lang w:eastAsia="uk-UA"/>
        </w:rPr>
      </w:pPr>
    </w:p>
    <w:p w14:paraId="60C002C0" w14:textId="77777777" w:rsidR="00EE40AA" w:rsidRPr="00AC5E58" w:rsidRDefault="00EE40AA" w:rsidP="00AC5E58">
      <w:pPr>
        <w:autoSpaceDE w:val="0"/>
        <w:autoSpaceDN w:val="0"/>
        <w:adjustRightInd w:val="0"/>
        <w:jc w:val="both"/>
        <w:rPr>
          <w:rFonts w:ascii="Times New Roman" w:eastAsia="Times New Roman" w:hAnsi="Times New Roman"/>
          <w:sz w:val="24"/>
          <w:szCs w:val="24"/>
          <w:lang w:eastAsia="uk-UA"/>
        </w:rPr>
      </w:pPr>
      <w:r w:rsidRPr="00AC5E58">
        <w:rPr>
          <w:rFonts w:ascii="Times New Roman" w:eastAsia="Times New Roman" w:hAnsi="Times New Roman"/>
          <w:b/>
          <w:sz w:val="24"/>
          <w:szCs w:val="24"/>
          <w:lang w:eastAsia="uk-UA"/>
        </w:rPr>
        <w:t>1</w:t>
      </w:r>
      <w:r w:rsidR="00425971" w:rsidRPr="00AC5E58">
        <w:rPr>
          <w:rFonts w:ascii="Times New Roman" w:eastAsia="Times New Roman" w:hAnsi="Times New Roman"/>
          <w:b/>
          <w:sz w:val="24"/>
          <w:szCs w:val="24"/>
          <w:lang w:eastAsia="uk-UA"/>
        </w:rPr>
        <w:t>8</w:t>
      </w:r>
      <w:r w:rsidRPr="00AC5E58">
        <w:rPr>
          <w:rFonts w:ascii="Times New Roman" w:eastAsia="Times New Roman" w:hAnsi="Times New Roman"/>
          <w:b/>
          <w:sz w:val="24"/>
          <w:szCs w:val="24"/>
          <w:lang w:eastAsia="uk-UA"/>
        </w:rPr>
        <w:t>.</w:t>
      </w:r>
      <w:r w:rsidRPr="00AC5E58">
        <w:rPr>
          <w:rFonts w:ascii="Times New Roman" w:eastAsia="Times New Roman" w:hAnsi="Times New Roman"/>
          <w:sz w:val="24"/>
          <w:szCs w:val="24"/>
          <w:lang w:eastAsia="uk-UA"/>
        </w:rPr>
        <w:t xml:space="preserve">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 або технічних вимог до товару.</w:t>
      </w:r>
    </w:p>
    <w:p w14:paraId="41366C3F" w14:textId="77777777" w:rsidR="00425971" w:rsidRPr="00AC5E58" w:rsidRDefault="00425971" w:rsidP="00AC5E58">
      <w:pPr>
        <w:autoSpaceDE w:val="0"/>
        <w:autoSpaceDN w:val="0"/>
        <w:adjustRightInd w:val="0"/>
        <w:jc w:val="both"/>
        <w:rPr>
          <w:rFonts w:ascii="Times New Roman" w:eastAsia="Times New Roman" w:hAnsi="Times New Roman"/>
          <w:sz w:val="24"/>
          <w:szCs w:val="24"/>
          <w:lang w:eastAsia="uk-UA"/>
        </w:rPr>
      </w:pPr>
    </w:p>
    <w:p w14:paraId="5FE38753" w14:textId="77777777" w:rsidR="00AA32CB" w:rsidRPr="00AC5E58" w:rsidRDefault="00EE40AA" w:rsidP="00AC5E58">
      <w:pPr>
        <w:pStyle w:val="11"/>
        <w:spacing w:line="240" w:lineRule="auto"/>
        <w:jc w:val="both"/>
        <w:rPr>
          <w:rFonts w:ascii="Times New Roman" w:hAnsi="Times New Roman" w:cs="Times New Roman"/>
          <w:color w:val="auto"/>
          <w:sz w:val="24"/>
          <w:szCs w:val="24"/>
          <w:lang w:val="uk-UA" w:eastAsia="uk-UA"/>
        </w:rPr>
      </w:pPr>
      <w:r w:rsidRPr="00AC5E58">
        <w:rPr>
          <w:rFonts w:ascii="Times New Roman" w:hAnsi="Times New Roman" w:cs="Times New Roman"/>
          <w:b/>
          <w:color w:val="auto"/>
          <w:sz w:val="24"/>
          <w:szCs w:val="24"/>
          <w:lang w:val="uk-UA" w:eastAsia="uk-UA"/>
        </w:rPr>
        <w:t>1</w:t>
      </w:r>
      <w:r w:rsidR="00425971" w:rsidRPr="00AC5E58">
        <w:rPr>
          <w:rFonts w:ascii="Times New Roman" w:hAnsi="Times New Roman" w:cs="Times New Roman"/>
          <w:b/>
          <w:color w:val="auto"/>
          <w:sz w:val="24"/>
          <w:szCs w:val="24"/>
          <w:lang w:val="uk-UA" w:eastAsia="uk-UA"/>
        </w:rPr>
        <w:t>9</w:t>
      </w:r>
      <w:r w:rsidRPr="00AC5E58">
        <w:rPr>
          <w:rFonts w:ascii="Times New Roman" w:hAnsi="Times New Roman" w:cs="Times New Roman"/>
          <w:b/>
          <w:color w:val="auto"/>
          <w:sz w:val="24"/>
          <w:szCs w:val="24"/>
          <w:lang w:val="uk-UA" w:eastAsia="uk-UA"/>
        </w:rPr>
        <w:t>.</w:t>
      </w:r>
      <w:r w:rsidRPr="00AC5E58">
        <w:rPr>
          <w:rFonts w:ascii="Times New Roman" w:hAnsi="Times New Roman" w:cs="Times New Roman"/>
          <w:color w:val="auto"/>
          <w:sz w:val="24"/>
          <w:szCs w:val="24"/>
          <w:lang w:val="uk-UA" w:eastAsia="uk-UA"/>
        </w:rPr>
        <w:t xml:space="preserve"> Замовник має право відх</w:t>
      </w:r>
      <w:r w:rsidR="00AA32CB" w:rsidRPr="00AC5E58">
        <w:rPr>
          <w:rFonts w:ascii="Times New Roman" w:hAnsi="Times New Roman" w:cs="Times New Roman"/>
          <w:color w:val="auto"/>
          <w:sz w:val="24"/>
          <w:szCs w:val="24"/>
          <w:lang w:val="uk-UA" w:eastAsia="uk-UA"/>
        </w:rPr>
        <w:t>илити пропозицію учасника, якщо:</w:t>
      </w:r>
    </w:p>
    <w:p w14:paraId="36CB5E35" w14:textId="77777777" w:rsidR="003E4885" w:rsidRPr="00AC5E58" w:rsidRDefault="00AA32CB" w:rsidP="00AC5E58">
      <w:pPr>
        <w:pStyle w:val="rvps2"/>
        <w:spacing w:before="0" w:beforeAutospacing="0" w:after="0" w:afterAutospacing="0"/>
        <w:ind w:firstLine="450"/>
        <w:rPr>
          <w:color w:val="000000"/>
        </w:rPr>
      </w:pPr>
      <w:r w:rsidRPr="00AC5E58">
        <w:rPr>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E9F60A" w14:textId="77777777" w:rsidR="00AA32CB" w:rsidRPr="00AC5E58" w:rsidRDefault="00AA32CB" w:rsidP="00AC5E58">
      <w:pPr>
        <w:pStyle w:val="rvps2"/>
        <w:spacing w:before="0" w:beforeAutospacing="0" w:after="0" w:afterAutospacing="0"/>
        <w:ind w:firstLine="450"/>
        <w:rPr>
          <w:color w:val="000000"/>
        </w:rPr>
      </w:pPr>
      <w:r w:rsidRPr="00AC5E58">
        <w:rPr>
          <w:color w:val="000000"/>
        </w:rPr>
        <w:t>2) учасник не надав забезпечення пропозиції, якщо таке забезпечення вимагалося замовником;</w:t>
      </w:r>
    </w:p>
    <w:p w14:paraId="5490AEDB" w14:textId="77777777" w:rsidR="00AA32CB" w:rsidRPr="00AC5E58" w:rsidRDefault="00AA32CB" w:rsidP="00AC5E58">
      <w:pPr>
        <w:pStyle w:val="rvps2"/>
        <w:spacing w:before="0" w:beforeAutospacing="0" w:after="0" w:afterAutospacing="0"/>
        <w:ind w:firstLine="450"/>
        <w:rPr>
          <w:color w:val="000000"/>
        </w:rPr>
      </w:pPr>
      <w:r w:rsidRPr="00AC5E58">
        <w:rPr>
          <w:color w:val="000000"/>
        </w:rPr>
        <w:t>3) учасник, який визначений переможцем спрощеної закупівлі, відмовився від укладення договору про закупівлю;</w:t>
      </w:r>
    </w:p>
    <w:p w14:paraId="4D90DD80" w14:textId="77777777" w:rsidR="00AA32CB" w:rsidRPr="00AC5E58" w:rsidRDefault="00AA32CB" w:rsidP="00AC5E58">
      <w:pPr>
        <w:pStyle w:val="rvps2"/>
        <w:spacing w:before="0" w:beforeAutospacing="0" w:after="0" w:afterAutospacing="0"/>
        <w:ind w:firstLine="450"/>
        <w:rPr>
          <w:color w:val="000000"/>
        </w:rPr>
      </w:pPr>
      <w:r w:rsidRPr="00AC5E58">
        <w:rPr>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98E5E74" w14:textId="77777777" w:rsidR="00EE40AA" w:rsidRPr="00AC5E58" w:rsidRDefault="00EE40AA" w:rsidP="00AC5E58">
      <w:pPr>
        <w:pStyle w:val="rvps2"/>
        <w:shd w:val="clear" w:color="auto" w:fill="FFFFFF"/>
        <w:spacing w:before="0" w:beforeAutospacing="0" w:after="0" w:afterAutospacing="0"/>
        <w:ind w:firstLine="450"/>
        <w:jc w:val="both"/>
        <w:rPr>
          <w:color w:val="000000"/>
        </w:rPr>
      </w:pPr>
    </w:p>
    <w:p w14:paraId="75CA51A4" w14:textId="77777777" w:rsidR="00EE40AA" w:rsidRPr="00AC5E58" w:rsidRDefault="00425971" w:rsidP="00AC5E58">
      <w:pPr>
        <w:pStyle w:val="rvps2"/>
        <w:shd w:val="clear" w:color="auto" w:fill="FFFFFF"/>
        <w:spacing w:before="0" w:beforeAutospacing="0" w:after="0" w:afterAutospacing="0"/>
        <w:jc w:val="both"/>
        <w:rPr>
          <w:color w:val="000000"/>
        </w:rPr>
      </w:pPr>
      <w:r w:rsidRPr="00AC5E58">
        <w:rPr>
          <w:b/>
          <w:color w:val="000000"/>
        </w:rPr>
        <w:t>20</w:t>
      </w:r>
      <w:r w:rsidR="00EE40AA" w:rsidRPr="00AC5E58">
        <w:rPr>
          <w:color w:val="000000"/>
        </w:rPr>
        <w:t xml:space="preserve">. </w:t>
      </w:r>
      <w:r w:rsidR="00EE40AA" w:rsidRPr="00AC5E58">
        <w:rPr>
          <w:b/>
          <w:color w:val="000000"/>
        </w:rPr>
        <w:t>Замовник відміняє спрощену закупівлю в разі:</w:t>
      </w:r>
    </w:p>
    <w:p w14:paraId="6DAB080C" w14:textId="77777777" w:rsidR="00EE40AA" w:rsidRPr="00AC5E58" w:rsidRDefault="00AB4F7C" w:rsidP="00AC5E58">
      <w:pPr>
        <w:pStyle w:val="rvps2"/>
        <w:shd w:val="clear" w:color="auto" w:fill="FFFFFF"/>
        <w:spacing w:before="0" w:beforeAutospacing="0" w:after="0" w:afterAutospacing="0"/>
        <w:ind w:firstLine="450"/>
        <w:jc w:val="both"/>
        <w:rPr>
          <w:color w:val="000000"/>
        </w:rPr>
      </w:pPr>
      <w:bookmarkStart w:id="2" w:name="n463"/>
      <w:bookmarkEnd w:id="2"/>
      <w:r w:rsidRPr="00AC5E58">
        <w:rPr>
          <w:color w:val="000000"/>
        </w:rPr>
        <w:t xml:space="preserve">1) </w:t>
      </w:r>
      <w:r w:rsidR="00EE40AA" w:rsidRPr="00AC5E58">
        <w:rPr>
          <w:color w:val="000000"/>
        </w:rPr>
        <w:t>відсутності подальшої потреби в закупівлі товару;</w:t>
      </w:r>
    </w:p>
    <w:p w14:paraId="55609DC8" w14:textId="77777777" w:rsidR="00EE40AA" w:rsidRPr="00AC5E58" w:rsidRDefault="00AB4F7C" w:rsidP="00AC5E58">
      <w:pPr>
        <w:pStyle w:val="rvps2"/>
        <w:shd w:val="clear" w:color="auto" w:fill="FFFFFF"/>
        <w:spacing w:before="0" w:beforeAutospacing="0" w:after="0" w:afterAutospacing="0"/>
        <w:ind w:firstLine="450"/>
        <w:rPr>
          <w:color w:val="000000"/>
        </w:rPr>
      </w:pPr>
      <w:bookmarkStart w:id="3" w:name="n464"/>
      <w:bookmarkEnd w:id="3"/>
      <w:r w:rsidRPr="00AC5E58">
        <w:rPr>
          <w:color w:val="000000"/>
        </w:rPr>
        <w:t xml:space="preserve">2) </w:t>
      </w:r>
      <w:r w:rsidR="00EE40AA" w:rsidRPr="00AC5E58">
        <w:rPr>
          <w:color w:val="000000"/>
        </w:rPr>
        <w:t xml:space="preserve">неможливості усунення порушень, що виникли через виявлені порушення законодавства з питань публічних </w:t>
      </w:r>
      <w:proofErr w:type="spellStart"/>
      <w:r w:rsidR="00EE40AA" w:rsidRPr="00AC5E58">
        <w:rPr>
          <w:color w:val="000000"/>
        </w:rPr>
        <w:t>закупівель</w:t>
      </w:r>
      <w:proofErr w:type="spellEnd"/>
      <w:r w:rsidR="00EE40AA" w:rsidRPr="00AC5E58">
        <w:rPr>
          <w:color w:val="000000"/>
        </w:rPr>
        <w:t>;</w:t>
      </w:r>
    </w:p>
    <w:p w14:paraId="7691F15F" w14:textId="77777777" w:rsidR="00EE40AA" w:rsidRPr="00AC5E58" w:rsidRDefault="00EE40AA" w:rsidP="00AC5E58">
      <w:pPr>
        <w:pStyle w:val="rvps2"/>
        <w:shd w:val="clear" w:color="auto" w:fill="FFFFFF"/>
        <w:spacing w:before="0" w:beforeAutospacing="0" w:after="0" w:afterAutospacing="0"/>
        <w:ind w:firstLine="450"/>
        <w:jc w:val="both"/>
        <w:rPr>
          <w:color w:val="000000"/>
        </w:rPr>
      </w:pPr>
      <w:bookmarkStart w:id="4" w:name="n465"/>
      <w:bookmarkEnd w:id="4"/>
      <w:r w:rsidRPr="00AC5E58">
        <w:rPr>
          <w:color w:val="000000"/>
        </w:rPr>
        <w:t>3) скорочення видатків на здійснення закупівлі.</w:t>
      </w:r>
    </w:p>
    <w:p w14:paraId="57E5C30B" w14:textId="77777777" w:rsidR="00425971" w:rsidRPr="00AC5E58" w:rsidRDefault="00425971" w:rsidP="00AC5E58">
      <w:pPr>
        <w:pStyle w:val="rvps2"/>
        <w:shd w:val="clear" w:color="auto" w:fill="FFFFFF"/>
        <w:spacing w:before="0" w:beforeAutospacing="0" w:after="0" w:afterAutospacing="0"/>
        <w:ind w:firstLine="450"/>
        <w:jc w:val="both"/>
        <w:rPr>
          <w:color w:val="000000"/>
        </w:rPr>
      </w:pPr>
    </w:p>
    <w:p w14:paraId="24786ED0" w14:textId="77777777" w:rsidR="00EE40AA" w:rsidRPr="00AC5E58" w:rsidRDefault="00425971" w:rsidP="00AC5E58">
      <w:pPr>
        <w:autoSpaceDE w:val="0"/>
        <w:autoSpaceDN w:val="0"/>
        <w:adjustRightInd w:val="0"/>
        <w:jc w:val="both"/>
        <w:rPr>
          <w:rFonts w:ascii="Times New Roman" w:eastAsia="Times New Roman" w:hAnsi="Times New Roman"/>
          <w:color w:val="000000"/>
          <w:sz w:val="24"/>
          <w:szCs w:val="24"/>
          <w:lang w:eastAsia="uk-UA"/>
        </w:rPr>
      </w:pPr>
      <w:r w:rsidRPr="00AC5E58">
        <w:rPr>
          <w:rFonts w:ascii="Times New Roman" w:eastAsia="Times New Roman" w:hAnsi="Times New Roman"/>
          <w:b/>
          <w:sz w:val="24"/>
          <w:szCs w:val="24"/>
          <w:lang w:eastAsia="uk-UA"/>
        </w:rPr>
        <w:lastRenderedPageBreak/>
        <w:t>21</w:t>
      </w:r>
      <w:r w:rsidR="00EE40AA" w:rsidRPr="00AC5E58">
        <w:rPr>
          <w:rFonts w:ascii="Times New Roman" w:eastAsia="Times New Roman" w:hAnsi="Times New Roman"/>
          <w:b/>
          <w:color w:val="000000"/>
          <w:sz w:val="24"/>
          <w:szCs w:val="24"/>
          <w:lang w:eastAsia="uk-UA"/>
        </w:rPr>
        <w:t>.</w:t>
      </w:r>
      <w:r w:rsidR="00EE40AA" w:rsidRPr="00AC5E58">
        <w:rPr>
          <w:rFonts w:ascii="Times New Roman" w:eastAsia="Times New Roman" w:hAnsi="Times New Roman"/>
          <w:color w:val="000000"/>
          <w:sz w:val="24"/>
          <w:szCs w:val="24"/>
          <w:lang w:eastAsia="uk-UA"/>
        </w:rPr>
        <w:t xml:space="preserve"> </w:t>
      </w:r>
      <w:r w:rsidR="00EE40AA" w:rsidRPr="00AC5E58">
        <w:rPr>
          <w:rFonts w:ascii="Times New Roman" w:eastAsia="Times New Roman" w:hAnsi="Times New Roman"/>
          <w:b/>
          <w:color w:val="000000"/>
          <w:sz w:val="24"/>
          <w:szCs w:val="24"/>
          <w:lang w:eastAsia="uk-UA"/>
        </w:rPr>
        <w:t>Замовник укладає договір про закупівлю</w:t>
      </w:r>
      <w:r w:rsidR="00EE40AA" w:rsidRPr="00AC5E58">
        <w:rPr>
          <w:rFonts w:ascii="Times New Roman" w:eastAsia="Times New Roman" w:hAnsi="Times New Roman"/>
          <w:color w:val="000000"/>
          <w:sz w:val="24"/>
          <w:szCs w:val="24"/>
          <w:lang w:eastAsia="uk-UA"/>
        </w:rPr>
        <w:t xml:space="preserve"> з учасником, який визнаний переможцем спрощеної закупівлі, </w:t>
      </w:r>
      <w:r w:rsidR="00EE40AA" w:rsidRPr="00AC5E58">
        <w:rPr>
          <w:rFonts w:ascii="Times New Roman" w:eastAsia="Times New Roman" w:hAnsi="Times New Roman"/>
          <w:b/>
          <w:color w:val="000000"/>
          <w:sz w:val="24"/>
          <w:szCs w:val="24"/>
          <w:lang w:eastAsia="uk-UA"/>
        </w:rPr>
        <w:t>не пізніше ніж через 20 днів</w:t>
      </w:r>
      <w:r w:rsidR="00EE40AA" w:rsidRPr="00AC5E58">
        <w:rPr>
          <w:rFonts w:ascii="Times New Roman" w:eastAsia="Times New Roman" w:hAnsi="Times New Roman"/>
          <w:color w:val="000000"/>
          <w:sz w:val="24"/>
          <w:szCs w:val="24"/>
          <w:lang w:eastAsia="uk-UA"/>
        </w:rPr>
        <w:t xml:space="preserve"> з дня прийняття рішення про намір укласти договір про закупівлю.</w:t>
      </w:r>
    </w:p>
    <w:p w14:paraId="3B3FF808" w14:textId="77777777" w:rsidR="00425971" w:rsidRPr="00AC5E58" w:rsidRDefault="00F134D2" w:rsidP="00AC5E58">
      <w:pPr>
        <w:autoSpaceDE w:val="0"/>
        <w:autoSpaceDN w:val="0"/>
        <w:adjustRightInd w:val="0"/>
        <w:jc w:val="both"/>
        <w:rPr>
          <w:rFonts w:ascii="Times New Roman" w:eastAsia="Times New Roman" w:hAnsi="Times New Roman"/>
          <w:color w:val="000000"/>
          <w:sz w:val="24"/>
          <w:szCs w:val="24"/>
          <w:lang w:eastAsia="uk-UA"/>
        </w:rPr>
      </w:pPr>
      <w:r w:rsidRPr="00AC5E58">
        <w:rPr>
          <w:rFonts w:ascii="Times New Roman" w:eastAsia="Times New Roman" w:hAnsi="Times New Roman"/>
          <w:color w:val="000000"/>
          <w:sz w:val="24"/>
          <w:szCs w:val="24"/>
          <w:lang w:eastAsia="uk-UA"/>
        </w:rPr>
        <w:t xml:space="preserve">  </w:t>
      </w:r>
    </w:p>
    <w:p w14:paraId="201B15E9" w14:textId="70DCF45B" w:rsidR="0038201A" w:rsidRPr="00AC5E58" w:rsidRDefault="00425971" w:rsidP="00AC5E58">
      <w:pPr>
        <w:ind w:firstLine="571"/>
        <w:jc w:val="both"/>
        <w:rPr>
          <w:rFonts w:ascii="Times New Roman" w:hAnsi="Times New Roman"/>
          <w:iCs/>
          <w:sz w:val="24"/>
          <w:szCs w:val="24"/>
        </w:rPr>
      </w:pPr>
      <w:r w:rsidRPr="00AC5E58">
        <w:rPr>
          <w:rFonts w:ascii="Times New Roman" w:hAnsi="Times New Roman"/>
          <w:b/>
          <w:sz w:val="24"/>
          <w:szCs w:val="24"/>
        </w:rPr>
        <w:t>22</w:t>
      </w:r>
      <w:r w:rsidR="00EE40AA" w:rsidRPr="00AC5E58">
        <w:rPr>
          <w:rFonts w:ascii="Times New Roman" w:hAnsi="Times New Roman"/>
          <w:b/>
          <w:sz w:val="24"/>
          <w:szCs w:val="24"/>
        </w:rPr>
        <w:t>.</w:t>
      </w:r>
      <w:r w:rsidR="00EE40AA" w:rsidRPr="00AC5E58">
        <w:rPr>
          <w:rFonts w:ascii="Times New Roman" w:hAnsi="Times New Roman"/>
          <w:sz w:val="24"/>
          <w:szCs w:val="24"/>
        </w:rPr>
        <w:t xml:space="preserve"> Доставка Товару (талонів) здійснюється учасником-переможцем за рахунок його коштів  на  адресу:</w:t>
      </w:r>
      <w:r w:rsidR="0038201A" w:rsidRPr="00AC5E58">
        <w:rPr>
          <w:rFonts w:ascii="Times New Roman" w:hAnsi="Times New Roman"/>
          <w:b/>
          <w:iCs/>
          <w:sz w:val="24"/>
          <w:szCs w:val="24"/>
        </w:rPr>
        <w:t xml:space="preserve"> </w:t>
      </w:r>
      <w:r w:rsidR="0038201A" w:rsidRPr="00AC5E58">
        <w:rPr>
          <w:rFonts w:ascii="Times New Roman" w:hAnsi="Times New Roman"/>
          <w:iCs/>
          <w:sz w:val="24"/>
          <w:szCs w:val="24"/>
        </w:rPr>
        <w:t>08296, Україна, Київська обл.</w:t>
      </w:r>
      <w:r w:rsidR="002D4C4A" w:rsidRPr="00AC5E58">
        <w:rPr>
          <w:rFonts w:ascii="Times New Roman" w:hAnsi="Times New Roman"/>
          <w:iCs/>
          <w:sz w:val="24"/>
          <w:szCs w:val="24"/>
        </w:rPr>
        <w:t xml:space="preserve"> </w:t>
      </w:r>
      <w:proofErr w:type="spellStart"/>
      <w:r w:rsidR="0038201A" w:rsidRPr="00AC5E58">
        <w:rPr>
          <w:rFonts w:ascii="Times New Roman" w:hAnsi="Times New Roman"/>
          <w:iCs/>
          <w:sz w:val="24"/>
          <w:szCs w:val="24"/>
        </w:rPr>
        <w:t>с.м.т</w:t>
      </w:r>
      <w:proofErr w:type="spellEnd"/>
      <w:r w:rsidR="0038201A" w:rsidRPr="00AC5E58">
        <w:rPr>
          <w:rFonts w:ascii="Times New Roman" w:hAnsi="Times New Roman"/>
          <w:iCs/>
          <w:sz w:val="24"/>
          <w:szCs w:val="24"/>
        </w:rPr>
        <w:t>.</w:t>
      </w:r>
      <w:r w:rsidR="002D4C4A" w:rsidRPr="00AC5E58">
        <w:rPr>
          <w:rFonts w:ascii="Times New Roman" w:hAnsi="Times New Roman"/>
          <w:iCs/>
          <w:sz w:val="24"/>
          <w:szCs w:val="24"/>
        </w:rPr>
        <w:t xml:space="preserve"> </w:t>
      </w:r>
      <w:r w:rsidR="0038201A" w:rsidRPr="00AC5E58">
        <w:rPr>
          <w:rFonts w:ascii="Times New Roman" w:hAnsi="Times New Roman"/>
          <w:iCs/>
          <w:sz w:val="24"/>
          <w:szCs w:val="24"/>
        </w:rPr>
        <w:t>Ворзель, вул.</w:t>
      </w:r>
      <w:r w:rsidR="002D4C4A" w:rsidRPr="00AC5E58">
        <w:rPr>
          <w:rFonts w:ascii="Times New Roman" w:hAnsi="Times New Roman"/>
          <w:iCs/>
          <w:sz w:val="24"/>
          <w:szCs w:val="24"/>
        </w:rPr>
        <w:t xml:space="preserve"> </w:t>
      </w:r>
      <w:r w:rsidR="0038201A" w:rsidRPr="00AC5E58">
        <w:rPr>
          <w:rFonts w:ascii="Times New Roman" w:hAnsi="Times New Roman"/>
          <w:iCs/>
          <w:sz w:val="24"/>
          <w:szCs w:val="24"/>
        </w:rPr>
        <w:t>Паркова,</w:t>
      </w:r>
      <w:r w:rsidR="002D4C4A" w:rsidRPr="00AC5E58">
        <w:rPr>
          <w:rFonts w:ascii="Times New Roman" w:hAnsi="Times New Roman"/>
          <w:iCs/>
          <w:sz w:val="24"/>
          <w:szCs w:val="24"/>
        </w:rPr>
        <w:t xml:space="preserve"> </w:t>
      </w:r>
      <w:r w:rsidR="0038201A" w:rsidRPr="00AC5E58">
        <w:rPr>
          <w:rFonts w:ascii="Times New Roman" w:hAnsi="Times New Roman"/>
          <w:iCs/>
          <w:sz w:val="24"/>
          <w:szCs w:val="24"/>
        </w:rPr>
        <w:t>4</w:t>
      </w:r>
    </w:p>
    <w:p w14:paraId="4A245EAA" w14:textId="77777777" w:rsidR="0038201A" w:rsidRPr="00AC5E58" w:rsidRDefault="0038201A" w:rsidP="00AC5E58">
      <w:pPr>
        <w:ind w:firstLine="571"/>
        <w:jc w:val="both"/>
        <w:rPr>
          <w:rFonts w:ascii="Times New Roman" w:hAnsi="Times New Roman"/>
          <w:iCs/>
          <w:sz w:val="24"/>
          <w:szCs w:val="24"/>
        </w:rPr>
      </w:pPr>
    </w:p>
    <w:p w14:paraId="7050837C" w14:textId="77777777" w:rsidR="00EE40AA" w:rsidRPr="00AC5E58" w:rsidRDefault="00EE40AA" w:rsidP="00AC5E58">
      <w:pPr>
        <w:autoSpaceDE w:val="0"/>
        <w:autoSpaceDN w:val="0"/>
        <w:adjustRightInd w:val="0"/>
        <w:jc w:val="both"/>
        <w:rPr>
          <w:rFonts w:ascii="Times New Roman" w:eastAsia="Times New Roman" w:hAnsi="Times New Roman"/>
          <w:bCs/>
          <w:kern w:val="1"/>
          <w:sz w:val="24"/>
          <w:szCs w:val="24"/>
          <w:lang w:eastAsia="uk-UA"/>
        </w:rPr>
      </w:pPr>
    </w:p>
    <w:p w14:paraId="5BD1232E" w14:textId="77777777" w:rsidR="00EE40AA" w:rsidRPr="00AC5E58" w:rsidRDefault="00EE40AA" w:rsidP="00AC5E58">
      <w:pPr>
        <w:autoSpaceDE w:val="0"/>
        <w:autoSpaceDN w:val="0"/>
        <w:adjustRightInd w:val="0"/>
        <w:jc w:val="both"/>
        <w:rPr>
          <w:rFonts w:ascii="Times New Roman" w:eastAsia="Times New Roman" w:hAnsi="Times New Roman"/>
          <w:bCs/>
          <w:color w:val="00000A"/>
          <w:kern w:val="1"/>
          <w:sz w:val="24"/>
          <w:szCs w:val="24"/>
          <w:lang w:eastAsia="uk-UA"/>
        </w:rPr>
      </w:pPr>
    </w:p>
    <w:p w14:paraId="013F94B9" w14:textId="77777777" w:rsidR="00EE40AA" w:rsidRPr="00AC5E58" w:rsidRDefault="00EE40AA" w:rsidP="00AC5E58">
      <w:pPr>
        <w:autoSpaceDE w:val="0"/>
        <w:autoSpaceDN w:val="0"/>
        <w:adjustRightInd w:val="0"/>
        <w:jc w:val="both"/>
        <w:rPr>
          <w:rFonts w:ascii="Times New Roman" w:eastAsia="Times New Roman" w:hAnsi="Times New Roman"/>
          <w:bCs/>
          <w:color w:val="00000A"/>
          <w:kern w:val="1"/>
          <w:sz w:val="24"/>
          <w:szCs w:val="24"/>
          <w:lang w:eastAsia="uk-UA"/>
        </w:rPr>
      </w:pPr>
    </w:p>
    <w:p w14:paraId="7F393E17" w14:textId="77777777" w:rsidR="00EE40AA" w:rsidRPr="00AC5E58" w:rsidRDefault="00EE40AA" w:rsidP="00AC5E58">
      <w:pPr>
        <w:autoSpaceDE w:val="0"/>
        <w:autoSpaceDN w:val="0"/>
        <w:adjustRightInd w:val="0"/>
        <w:jc w:val="both"/>
        <w:rPr>
          <w:rFonts w:ascii="Times New Roman" w:eastAsia="Times New Roman" w:hAnsi="Times New Roman"/>
          <w:bCs/>
          <w:color w:val="00000A"/>
          <w:kern w:val="1"/>
          <w:sz w:val="24"/>
          <w:szCs w:val="24"/>
          <w:lang w:eastAsia="uk-UA"/>
        </w:rPr>
      </w:pPr>
    </w:p>
    <w:p w14:paraId="52100419" w14:textId="77777777" w:rsidR="00EE40AA" w:rsidRPr="00AC5E58" w:rsidRDefault="00EE40AA" w:rsidP="00AC5E58">
      <w:pPr>
        <w:autoSpaceDE w:val="0"/>
        <w:autoSpaceDN w:val="0"/>
        <w:adjustRightInd w:val="0"/>
        <w:jc w:val="both"/>
        <w:rPr>
          <w:rFonts w:ascii="Times New Roman" w:eastAsia="Times New Roman" w:hAnsi="Times New Roman"/>
          <w:bCs/>
          <w:color w:val="00000A"/>
          <w:kern w:val="1"/>
          <w:sz w:val="24"/>
          <w:szCs w:val="24"/>
          <w:lang w:eastAsia="uk-UA"/>
        </w:rPr>
      </w:pPr>
    </w:p>
    <w:p w14:paraId="4B7A0F52" w14:textId="77777777" w:rsidR="00EE40AA" w:rsidRPr="00AC5E58" w:rsidRDefault="00EE40AA" w:rsidP="00AC5E58">
      <w:pPr>
        <w:autoSpaceDE w:val="0"/>
        <w:autoSpaceDN w:val="0"/>
        <w:adjustRightInd w:val="0"/>
        <w:jc w:val="both"/>
        <w:rPr>
          <w:rFonts w:ascii="Times New Roman" w:eastAsia="Times New Roman" w:hAnsi="Times New Roman"/>
          <w:bCs/>
          <w:color w:val="00000A"/>
          <w:kern w:val="1"/>
          <w:sz w:val="24"/>
          <w:szCs w:val="24"/>
          <w:lang w:eastAsia="uk-UA"/>
        </w:rPr>
      </w:pPr>
    </w:p>
    <w:p w14:paraId="24AA8745" w14:textId="77777777" w:rsidR="00EE40AA" w:rsidRPr="00AC5E58" w:rsidRDefault="00EE40AA" w:rsidP="00AC5E58">
      <w:pPr>
        <w:pStyle w:val="a3"/>
        <w:spacing w:before="0" w:beforeAutospacing="0" w:after="0" w:afterAutospacing="0"/>
        <w:jc w:val="both"/>
        <w:rPr>
          <w:color w:val="000000"/>
        </w:rPr>
      </w:pPr>
      <w:r w:rsidRPr="00AC5E58">
        <w:rPr>
          <w:color w:val="000000"/>
        </w:rPr>
        <w:t xml:space="preserve">Уповноважена особа </w:t>
      </w:r>
      <w:r w:rsidRPr="00AC5E58">
        <w:rPr>
          <w:color w:val="000000"/>
        </w:rPr>
        <w:tab/>
      </w:r>
      <w:r w:rsidRPr="00AC5E58">
        <w:rPr>
          <w:color w:val="000000"/>
        </w:rPr>
        <w:tab/>
        <w:t xml:space="preserve">   ___________________                    </w:t>
      </w:r>
      <w:proofErr w:type="spellStart"/>
      <w:r w:rsidR="00D11A43" w:rsidRPr="00AC5E58">
        <w:rPr>
          <w:color w:val="000000"/>
        </w:rPr>
        <w:t>Ягельський</w:t>
      </w:r>
      <w:proofErr w:type="spellEnd"/>
      <w:r w:rsidR="00D11A43" w:rsidRPr="00AC5E58">
        <w:rPr>
          <w:color w:val="000000"/>
        </w:rPr>
        <w:t xml:space="preserve"> О.В.</w:t>
      </w:r>
      <w:r w:rsidRPr="00AC5E58">
        <w:rPr>
          <w:color w:val="000000"/>
        </w:rPr>
        <w:tab/>
      </w:r>
      <w:r w:rsidRPr="00AC5E58">
        <w:rPr>
          <w:color w:val="000000"/>
        </w:rPr>
        <w:tab/>
      </w:r>
      <w:r w:rsidRPr="00AC5E58">
        <w:rPr>
          <w:color w:val="000000"/>
        </w:rPr>
        <w:tab/>
        <w:t xml:space="preserve">                                                                           підпис </w:t>
      </w:r>
    </w:p>
    <w:p w14:paraId="3D142AAC" w14:textId="77777777" w:rsidR="00EE40AA" w:rsidRPr="00AC5E58" w:rsidRDefault="00EE40AA" w:rsidP="00AC5E58">
      <w:pPr>
        <w:rPr>
          <w:rFonts w:ascii="Times New Roman" w:hAnsi="Times New Roman"/>
          <w:sz w:val="24"/>
          <w:szCs w:val="24"/>
          <w:lang w:eastAsia="ru-RU"/>
        </w:rPr>
      </w:pPr>
    </w:p>
    <w:p w14:paraId="49B5E2B3" w14:textId="67972FA8" w:rsidR="002D4C4A" w:rsidRPr="00AC5E58" w:rsidRDefault="002D4C4A" w:rsidP="00AC5E58">
      <w:pPr>
        <w:rPr>
          <w:rFonts w:ascii="Times New Roman" w:hAnsi="Times New Roman"/>
          <w:sz w:val="24"/>
          <w:szCs w:val="24"/>
        </w:rPr>
      </w:pPr>
      <w:r w:rsidRPr="00AC5E58">
        <w:rPr>
          <w:rFonts w:ascii="Times New Roman" w:hAnsi="Times New Roman"/>
          <w:sz w:val="24"/>
          <w:szCs w:val="24"/>
        </w:rPr>
        <w:br w:type="page"/>
      </w:r>
    </w:p>
    <w:p w14:paraId="7F3C5990" w14:textId="77777777" w:rsidR="00EE40AA" w:rsidRPr="00AC5E58" w:rsidRDefault="00EE40AA" w:rsidP="00AC5E58">
      <w:pPr>
        <w:pStyle w:val="3"/>
        <w:widowControl w:val="0"/>
        <w:tabs>
          <w:tab w:val="left" w:pos="5741"/>
        </w:tabs>
        <w:autoSpaceDE w:val="0"/>
        <w:autoSpaceDN w:val="0"/>
        <w:adjustRightInd w:val="0"/>
        <w:spacing w:after="0"/>
        <w:ind w:left="0"/>
        <w:jc w:val="right"/>
        <w:rPr>
          <w:b/>
          <w:sz w:val="24"/>
          <w:szCs w:val="24"/>
        </w:rPr>
      </w:pPr>
      <w:r w:rsidRPr="00AC5E58">
        <w:rPr>
          <w:b/>
          <w:sz w:val="24"/>
          <w:szCs w:val="24"/>
        </w:rPr>
        <w:lastRenderedPageBreak/>
        <w:t>Додаток 1</w:t>
      </w:r>
    </w:p>
    <w:p w14:paraId="4944F3B4" w14:textId="77777777" w:rsidR="00EE40AA" w:rsidRPr="00AC5E58" w:rsidRDefault="00EE40AA" w:rsidP="00AC5E58">
      <w:pPr>
        <w:pStyle w:val="3"/>
        <w:widowControl w:val="0"/>
        <w:tabs>
          <w:tab w:val="left" w:pos="5741"/>
        </w:tabs>
        <w:autoSpaceDE w:val="0"/>
        <w:autoSpaceDN w:val="0"/>
        <w:adjustRightInd w:val="0"/>
        <w:spacing w:after="0"/>
        <w:ind w:left="0"/>
        <w:jc w:val="right"/>
        <w:rPr>
          <w:b/>
          <w:sz w:val="24"/>
          <w:szCs w:val="24"/>
        </w:rPr>
      </w:pPr>
    </w:p>
    <w:p w14:paraId="75462D1C" w14:textId="77777777" w:rsidR="00EE40AA" w:rsidRPr="00AC5E58" w:rsidRDefault="00EE40AA" w:rsidP="00AC5E58">
      <w:pPr>
        <w:shd w:val="clear" w:color="auto" w:fill="FFFFFF"/>
        <w:jc w:val="center"/>
        <w:rPr>
          <w:rFonts w:ascii="Times New Roman" w:hAnsi="Times New Roman"/>
          <w:b/>
          <w:bCs/>
          <w:caps/>
          <w:color w:val="000000"/>
          <w:sz w:val="24"/>
          <w:szCs w:val="24"/>
        </w:rPr>
      </w:pPr>
      <w:r w:rsidRPr="00AC5E58">
        <w:rPr>
          <w:rFonts w:ascii="Times New Roman" w:hAnsi="Times New Roman"/>
          <w:b/>
          <w:bCs/>
          <w:caps/>
          <w:color w:val="000000"/>
          <w:sz w:val="24"/>
          <w:szCs w:val="24"/>
        </w:rPr>
        <w:t>Технічні, якісні, кількісні та інші вимоги до предмета закупівлі</w:t>
      </w:r>
    </w:p>
    <w:p w14:paraId="203D7A85" w14:textId="77777777" w:rsidR="00EE40AA" w:rsidRPr="00AC5E58" w:rsidRDefault="00EE40AA" w:rsidP="00AC5E58">
      <w:pPr>
        <w:pStyle w:val="1"/>
        <w:pageBreakBefore w:val="0"/>
        <w:rPr>
          <w:color w:val="auto"/>
          <w:sz w:val="24"/>
          <w:szCs w:val="24"/>
        </w:rPr>
      </w:pPr>
      <w:r w:rsidRPr="00AC5E58">
        <w:rPr>
          <w:color w:val="auto"/>
          <w:sz w:val="24"/>
          <w:szCs w:val="24"/>
        </w:rPr>
        <w:t xml:space="preserve">ОПИС ТА ОСНОВНІ ВИМОГИ </w:t>
      </w:r>
    </w:p>
    <w:p w14:paraId="7191F0CB" w14:textId="77777777" w:rsidR="00EE40AA" w:rsidRPr="00AC5E58" w:rsidRDefault="00EE40AA" w:rsidP="00AC5E58">
      <w:pPr>
        <w:pStyle w:val="1"/>
        <w:pageBreakBefore w:val="0"/>
        <w:rPr>
          <w:color w:val="auto"/>
          <w:sz w:val="24"/>
          <w:szCs w:val="24"/>
        </w:rPr>
      </w:pPr>
      <w:r w:rsidRPr="00AC5E58">
        <w:rPr>
          <w:caps w:val="0"/>
          <w:color w:val="auto"/>
          <w:sz w:val="24"/>
          <w:szCs w:val="24"/>
        </w:rPr>
        <w:t>до предмету закупівлі</w:t>
      </w:r>
    </w:p>
    <w:p w14:paraId="06CF8998" w14:textId="77777777" w:rsidR="00EE40AA" w:rsidRPr="00AC5E58" w:rsidRDefault="00EE40AA" w:rsidP="00AC5E58">
      <w:pPr>
        <w:jc w:val="center"/>
        <w:rPr>
          <w:rFonts w:ascii="Times New Roman" w:hAnsi="Times New Roman"/>
          <w:b/>
          <w:sz w:val="24"/>
          <w:szCs w:val="24"/>
        </w:rPr>
      </w:pPr>
      <w:r w:rsidRPr="00AC5E58">
        <w:rPr>
          <w:rFonts w:ascii="Times New Roman" w:hAnsi="Times New Roman"/>
          <w:sz w:val="24"/>
          <w:szCs w:val="24"/>
        </w:rPr>
        <w:t xml:space="preserve"> </w:t>
      </w:r>
      <w:r w:rsidRPr="00AC5E58">
        <w:rPr>
          <w:rFonts w:ascii="Times New Roman" w:hAnsi="Times New Roman"/>
          <w:b/>
          <w:sz w:val="24"/>
          <w:szCs w:val="24"/>
        </w:rPr>
        <w:t>ДК 021:2015 – 09130000-9 Нафта і дистиляти</w:t>
      </w:r>
    </w:p>
    <w:p w14:paraId="62DE4AC8" w14:textId="77777777" w:rsidR="00EE40AA" w:rsidRPr="00AC5E58" w:rsidRDefault="00EE40AA" w:rsidP="00AC5E58">
      <w:pPr>
        <w:jc w:val="center"/>
        <w:rPr>
          <w:rFonts w:ascii="Times New Roman" w:hAnsi="Times New Roman"/>
          <w:color w:val="000000"/>
          <w:sz w:val="24"/>
          <w:szCs w:val="24"/>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544"/>
      </w:tblGrid>
      <w:tr w:rsidR="00EE40AA" w:rsidRPr="00AC5E58" w14:paraId="73FE52F2" w14:textId="77777777" w:rsidTr="00F62A0E">
        <w:tc>
          <w:tcPr>
            <w:tcW w:w="4111" w:type="dxa"/>
            <w:tcBorders>
              <w:top w:val="single" w:sz="4" w:space="0" w:color="auto"/>
              <w:left w:val="single" w:sz="4" w:space="0" w:color="auto"/>
              <w:bottom w:val="single" w:sz="4" w:space="0" w:color="auto"/>
              <w:right w:val="single" w:sz="4" w:space="0" w:color="auto"/>
            </w:tcBorders>
          </w:tcPr>
          <w:p w14:paraId="04E7CE33" w14:textId="77777777" w:rsidR="00EE40AA" w:rsidRPr="00AC5E58" w:rsidRDefault="00EE40AA" w:rsidP="00AC5E58">
            <w:pPr>
              <w:tabs>
                <w:tab w:val="left" w:pos="0"/>
              </w:tabs>
              <w:jc w:val="center"/>
              <w:rPr>
                <w:rFonts w:ascii="Times New Roman" w:hAnsi="Times New Roman"/>
                <w:b/>
                <w:bCs/>
                <w:sz w:val="24"/>
                <w:szCs w:val="24"/>
              </w:rPr>
            </w:pPr>
            <w:r w:rsidRPr="00AC5E58">
              <w:rPr>
                <w:rFonts w:ascii="Times New Roman" w:hAnsi="Times New Roman"/>
                <w:b/>
                <w:bCs/>
                <w:sz w:val="24"/>
                <w:szCs w:val="24"/>
              </w:rPr>
              <w:t xml:space="preserve">Найменування </w:t>
            </w:r>
          </w:p>
          <w:p w14:paraId="4BDE3173" w14:textId="77777777" w:rsidR="00EE40AA" w:rsidRPr="00AC5E58" w:rsidRDefault="00EE40AA" w:rsidP="00AC5E58">
            <w:pPr>
              <w:tabs>
                <w:tab w:val="left" w:pos="0"/>
              </w:tabs>
              <w:jc w:val="center"/>
              <w:rPr>
                <w:rFonts w:ascii="Times New Roman" w:hAnsi="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261BE817" w14:textId="77777777" w:rsidR="00EE40AA" w:rsidRPr="00AC5E58" w:rsidRDefault="00EE40AA" w:rsidP="00AC5E58">
            <w:pPr>
              <w:jc w:val="center"/>
              <w:rPr>
                <w:rFonts w:ascii="Times New Roman" w:hAnsi="Times New Roman"/>
                <w:b/>
                <w:bCs/>
                <w:sz w:val="24"/>
                <w:szCs w:val="24"/>
              </w:rPr>
            </w:pPr>
            <w:r w:rsidRPr="00AC5E58">
              <w:rPr>
                <w:rFonts w:ascii="Times New Roman" w:hAnsi="Times New Roman"/>
                <w:b/>
                <w:bCs/>
                <w:sz w:val="24"/>
                <w:szCs w:val="24"/>
              </w:rPr>
              <w:t>Кількість,</w:t>
            </w:r>
          </w:p>
          <w:p w14:paraId="17A36FA2" w14:textId="77777777" w:rsidR="00EE40AA" w:rsidRPr="00AC5E58" w:rsidRDefault="00EE40AA" w:rsidP="00AC5E58">
            <w:pPr>
              <w:jc w:val="center"/>
              <w:rPr>
                <w:rFonts w:ascii="Times New Roman" w:hAnsi="Times New Roman"/>
                <w:b/>
                <w:bCs/>
                <w:sz w:val="24"/>
                <w:szCs w:val="24"/>
              </w:rPr>
            </w:pPr>
            <w:r w:rsidRPr="00AC5E58">
              <w:rPr>
                <w:rFonts w:ascii="Times New Roman" w:hAnsi="Times New Roman"/>
                <w:b/>
                <w:bCs/>
                <w:sz w:val="24"/>
                <w:szCs w:val="24"/>
              </w:rPr>
              <w:t>літр</w:t>
            </w:r>
          </w:p>
        </w:tc>
      </w:tr>
      <w:tr w:rsidR="002D4C4A" w:rsidRPr="00AC5E58" w14:paraId="2AC5FD23" w14:textId="77777777" w:rsidTr="00D11A43">
        <w:tc>
          <w:tcPr>
            <w:tcW w:w="4111" w:type="dxa"/>
            <w:tcBorders>
              <w:top w:val="single" w:sz="4" w:space="0" w:color="auto"/>
              <w:left w:val="single" w:sz="4" w:space="0" w:color="auto"/>
              <w:bottom w:val="single" w:sz="4" w:space="0" w:color="auto"/>
              <w:right w:val="single" w:sz="4" w:space="0" w:color="auto"/>
            </w:tcBorders>
            <w:vAlign w:val="center"/>
          </w:tcPr>
          <w:p w14:paraId="3A78702A" w14:textId="71DC73B1" w:rsidR="002D4C4A" w:rsidRPr="00AC5E58" w:rsidRDefault="00A5662B" w:rsidP="00AC5E58">
            <w:pPr>
              <w:jc w:val="center"/>
              <w:rPr>
                <w:rFonts w:ascii="Times New Roman" w:hAnsi="Times New Roman"/>
                <w:bCs/>
                <w:sz w:val="24"/>
                <w:szCs w:val="24"/>
              </w:rPr>
            </w:pPr>
            <w:r>
              <w:rPr>
                <w:rFonts w:ascii="Times New Roman" w:hAnsi="Times New Roman"/>
                <w:bCs/>
                <w:sz w:val="24"/>
                <w:szCs w:val="24"/>
              </w:rPr>
              <w:t>Бензин А-95</w:t>
            </w:r>
            <w:r w:rsidR="002D4C4A" w:rsidRPr="00AC5E58">
              <w:rPr>
                <w:rFonts w:ascii="Times New Roman" w:hAnsi="Times New Roman"/>
                <w:bCs/>
                <w:sz w:val="24"/>
                <w:szCs w:val="24"/>
              </w:rPr>
              <w:t xml:space="preserve"> (у талонах)</w:t>
            </w:r>
          </w:p>
        </w:tc>
        <w:tc>
          <w:tcPr>
            <w:tcW w:w="3544" w:type="dxa"/>
            <w:tcBorders>
              <w:top w:val="single" w:sz="4" w:space="0" w:color="auto"/>
              <w:left w:val="single" w:sz="4" w:space="0" w:color="auto"/>
              <w:bottom w:val="single" w:sz="4" w:space="0" w:color="auto"/>
              <w:right w:val="single" w:sz="4" w:space="0" w:color="auto"/>
            </w:tcBorders>
            <w:vAlign w:val="center"/>
          </w:tcPr>
          <w:p w14:paraId="3973CE81" w14:textId="4BB7200E" w:rsidR="002D4C4A" w:rsidRPr="00AC5E58" w:rsidRDefault="00A5662B" w:rsidP="00AC5E58">
            <w:pPr>
              <w:ind w:right="285" w:firstLine="252"/>
              <w:jc w:val="center"/>
              <w:rPr>
                <w:rFonts w:ascii="Times New Roman" w:hAnsi="Times New Roman"/>
                <w:b/>
                <w:bCs/>
                <w:sz w:val="24"/>
                <w:szCs w:val="24"/>
              </w:rPr>
            </w:pPr>
            <w:r>
              <w:rPr>
                <w:rFonts w:ascii="Times New Roman" w:hAnsi="Times New Roman"/>
                <w:b/>
                <w:bCs/>
                <w:sz w:val="24"/>
                <w:szCs w:val="24"/>
              </w:rPr>
              <w:t>800</w:t>
            </w:r>
          </w:p>
        </w:tc>
      </w:tr>
      <w:tr w:rsidR="00EE40AA" w:rsidRPr="00AC5E58" w14:paraId="5422489B" w14:textId="77777777" w:rsidTr="00F62A0E">
        <w:tc>
          <w:tcPr>
            <w:tcW w:w="4111" w:type="dxa"/>
            <w:tcBorders>
              <w:top w:val="single" w:sz="4" w:space="0" w:color="auto"/>
              <w:left w:val="single" w:sz="4" w:space="0" w:color="auto"/>
              <w:bottom w:val="single" w:sz="4" w:space="0" w:color="auto"/>
              <w:right w:val="single" w:sz="4" w:space="0" w:color="auto"/>
            </w:tcBorders>
            <w:vAlign w:val="center"/>
          </w:tcPr>
          <w:p w14:paraId="37F69EB6" w14:textId="2295CDB7" w:rsidR="00EE40AA" w:rsidRPr="00AC5E58" w:rsidRDefault="00EE40AA" w:rsidP="00AC5E58">
            <w:pPr>
              <w:jc w:val="center"/>
              <w:rPr>
                <w:rFonts w:ascii="Times New Roman" w:hAnsi="Times New Roman"/>
                <w:bCs/>
                <w:sz w:val="24"/>
                <w:szCs w:val="24"/>
              </w:rPr>
            </w:pPr>
            <w:r w:rsidRPr="00AC5E58">
              <w:rPr>
                <w:rFonts w:ascii="Times New Roman" w:hAnsi="Times New Roman"/>
                <w:bCs/>
                <w:sz w:val="24"/>
                <w:szCs w:val="24"/>
              </w:rPr>
              <w:t>Диз</w:t>
            </w:r>
            <w:r w:rsidR="002C37FE">
              <w:rPr>
                <w:rFonts w:ascii="Times New Roman" w:hAnsi="Times New Roman"/>
                <w:bCs/>
                <w:sz w:val="24"/>
                <w:szCs w:val="24"/>
              </w:rPr>
              <w:t xml:space="preserve">ельне </w:t>
            </w:r>
            <w:r w:rsidRPr="00AC5E58">
              <w:rPr>
                <w:rFonts w:ascii="Times New Roman" w:hAnsi="Times New Roman"/>
                <w:bCs/>
                <w:sz w:val="24"/>
                <w:szCs w:val="24"/>
              </w:rPr>
              <w:t>паливо (у талонах)</w:t>
            </w:r>
          </w:p>
        </w:tc>
        <w:tc>
          <w:tcPr>
            <w:tcW w:w="3544" w:type="dxa"/>
            <w:tcBorders>
              <w:top w:val="single" w:sz="4" w:space="0" w:color="auto"/>
              <w:left w:val="single" w:sz="4" w:space="0" w:color="auto"/>
              <w:bottom w:val="single" w:sz="4" w:space="0" w:color="auto"/>
              <w:right w:val="single" w:sz="4" w:space="0" w:color="auto"/>
            </w:tcBorders>
            <w:vAlign w:val="center"/>
          </w:tcPr>
          <w:p w14:paraId="0B338FDA" w14:textId="5926337F" w:rsidR="00EE40AA" w:rsidRPr="00AC5E58" w:rsidRDefault="00A5662B" w:rsidP="00AC5E58">
            <w:pPr>
              <w:ind w:right="285" w:firstLine="252"/>
              <w:jc w:val="center"/>
              <w:rPr>
                <w:rFonts w:ascii="Times New Roman" w:hAnsi="Times New Roman"/>
                <w:b/>
                <w:bCs/>
                <w:sz w:val="24"/>
                <w:szCs w:val="24"/>
              </w:rPr>
            </w:pPr>
            <w:r>
              <w:rPr>
                <w:rFonts w:ascii="Times New Roman" w:hAnsi="Times New Roman"/>
                <w:b/>
                <w:bCs/>
                <w:sz w:val="24"/>
                <w:szCs w:val="24"/>
              </w:rPr>
              <w:t>1600</w:t>
            </w:r>
          </w:p>
        </w:tc>
      </w:tr>
    </w:tbl>
    <w:p w14:paraId="671E9C26" w14:textId="77777777" w:rsidR="00EE40AA" w:rsidRPr="00AC5E58" w:rsidRDefault="00EE40AA" w:rsidP="00AC5E58">
      <w:pPr>
        <w:pStyle w:val="12"/>
        <w:widowControl w:val="0"/>
        <w:numPr>
          <w:ilvl w:val="0"/>
          <w:numId w:val="1"/>
        </w:numPr>
        <w:suppressLineNumbers/>
        <w:tabs>
          <w:tab w:val="clear" w:pos="0"/>
        </w:tabs>
        <w:suppressAutoHyphens/>
        <w:autoSpaceDE w:val="0"/>
        <w:autoSpaceDN w:val="0"/>
        <w:adjustRightInd w:val="0"/>
        <w:spacing w:after="0" w:line="240" w:lineRule="auto"/>
        <w:ind w:left="0" w:firstLine="284"/>
        <w:jc w:val="both"/>
        <w:rPr>
          <w:rFonts w:ascii="Times New Roman" w:hAnsi="Times New Roman" w:cs="Times New Roman"/>
          <w:color w:val="auto"/>
        </w:rPr>
      </w:pPr>
      <w:r w:rsidRPr="00AC5E58">
        <w:rPr>
          <w:rFonts w:ascii="Times New Roman" w:hAnsi="Times New Roman" w:cs="Times New Roman"/>
        </w:rPr>
        <w:t xml:space="preserve">Якість повинна відповідати діючим в Україні </w:t>
      </w:r>
      <w:proofErr w:type="spellStart"/>
      <w:r w:rsidRPr="00AC5E58">
        <w:rPr>
          <w:rFonts w:ascii="Times New Roman" w:hAnsi="Times New Roman" w:cs="Times New Roman"/>
        </w:rPr>
        <w:t>Держстандартам</w:t>
      </w:r>
      <w:proofErr w:type="spellEnd"/>
      <w:r w:rsidRPr="00AC5E58">
        <w:rPr>
          <w:rFonts w:ascii="Times New Roman" w:hAnsi="Times New Roman" w:cs="Times New Roman"/>
        </w:rPr>
        <w:t xml:space="preserve"> та ТУ підприємства-виробника і підтверджуватися копією сертифіката відповідності, </w:t>
      </w:r>
      <w:r w:rsidRPr="00AC5E58">
        <w:rPr>
          <w:rFonts w:ascii="Times New Roman" w:eastAsia="Calibri" w:hAnsi="Times New Roman" w:cs="Times New Roman"/>
          <w:bCs/>
          <w:lang w:eastAsia="uk-UA"/>
        </w:rPr>
        <w:t xml:space="preserve"> паспортом якості, виданим підприємством-виробником палива та/або документом про підтвердження відповідності.</w:t>
      </w:r>
    </w:p>
    <w:p w14:paraId="1C594B6D" w14:textId="26828D76" w:rsidR="00EE40AA" w:rsidRPr="00AC5E58" w:rsidRDefault="00EE40AA" w:rsidP="00AC5E58">
      <w:pPr>
        <w:widowControl w:val="0"/>
        <w:suppressLineNumbers/>
        <w:tabs>
          <w:tab w:val="left" w:pos="792"/>
        </w:tabs>
        <w:suppressAutoHyphens/>
        <w:autoSpaceDE w:val="0"/>
        <w:autoSpaceDN w:val="0"/>
        <w:adjustRightInd w:val="0"/>
        <w:jc w:val="both"/>
        <w:rPr>
          <w:rFonts w:ascii="Times New Roman" w:hAnsi="Times New Roman"/>
          <w:sz w:val="24"/>
          <w:szCs w:val="24"/>
        </w:rPr>
      </w:pPr>
      <w:r w:rsidRPr="00AC5E58">
        <w:rPr>
          <w:rFonts w:ascii="Times New Roman" w:hAnsi="Times New Roman"/>
          <w:sz w:val="24"/>
          <w:szCs w:val="24"/>
        </w:rPr>
        <w:t>Учасник повинен мати єдині зразки талонів, по яких буде можливість заправки по всіх запропонованих АЗС. Талони/</w:t>
      </w:r>
      <w:proofErr w:type="spellStart"/>
      <w:r w:rsidRPr="00AC5E58">
        <w:rPr>
          <w:rFonts w:ascii="Times New Roman" w:hAnsi="Times New Roman"/>
          <w:sz w:val="24"/>
          <w:szCs w:val="24"/>
        </w:rPr>
        <w:t>скретч</w:t>
      </w:r>
      <w:proofErr w:type="spellEnd"/>
      <w:r w:rsidRPr="00AC5E58">
        <w:rPr>
          <w:rFonts w:ascii="Times New Roman" w:hAnsi="Times New Roman"/>
          <w:sz w:val="24"/>
          <w:szCs w:val="24"/>
        </w:rPr>
        <w:t>-картки повинні бути номінало</w:t>
      </w:r>
      <w:r w:rsidR="00AB4F7C" w:rsidRPr="00AC5E58">
        <w:rPr>
          <w:rFonts w:ascii="Times New Roman" w:hAnsi="Times New Roman"/>
          <w:sz w:val="24"/>
          <w:szCs w:val="24"/>
        </w:rPr>
        <w:t xml:space="preserve">м 10 та/або </w:t>
      </w:r>
      <w:r w:rsidRPr="00AC5E58">
        <w:rPr>
          <w:rFonts w:ascii="Times New Roman" w:hAnsi="Times New Roman"/>
          <w:sz w:val="24"/>
          <w:szCs w:val="24"/>
        </w:rPr>
        <w:t>20 літрів, мати термін дії не менше 12 місяців з моменту їх отримання та з обов’язково передбаченою можливістю гарантованого продовження їх терміну дії ще на 12 місяців.</w:t>
      </w:r>
      <w:r w:rsidRPr="00AC5E58">
        <w:rPr>
          <w:rFonts w:ascii="Times New Roman" w:hAnsi="Times New Roman"/>
          <w:color w:val="000000"/>
          <w:sz w:val="24"/>
          <w:szCs w:val="24"/>
        </w:rPr>
        <w:t xml:space="preserve"> </w:t>
      </w:r>
      <w:r w:rsidRPr="00AC5E58">
        <w:rPr>
          <w:rFonts w:ascii="Times New Roman" w:hAnsi="Times New Roman"/>
          <w:sz w:val="24"/>
          <w:szCs w:val="24"/>
          <w:lang w:eastAsia="zh-CN"/>
        </w:rPr>
        <w:t xml:space="preserve">Талони, що пропонуються Учасником, </w:t>
      </w:r>
      <w:r w:rsidRPr="00AC5E58">
        <w:rPr>
          <w:rFonts w:ascii="Times New Roman" w:hAnsi="Times New Roman"/>
          <w:b/>
          <w:bCs/>
          <w:sz w:val="24"/>
          <w:szCs w:val="24"/>
          <w:lang w:eastAsia="zh-CN"/>
        </w:rPr>
        <w:t>мають бути єдиного зразка (єдиного бренда) Учасника</w:t>
      </w:r>
      <w:r w:rsidRPr="00AC5E58">
        <w:rPr>
          <w:rFonts w:ascii="Times New Roman" w:hAnsi="Times New Roman"/>
          <w:sz w:val="24"/>
          <w:szCs w:val="24"/>
          <w:lang w:eastAsia="zh-CN"/>
        </w:rPr>
        <w:t>. Талон повинен містити назву або бренд АЗС, на яких буде здійснюватися відпуск палива та повинен співпадати  з брендом АЗС, наданих в пропозиції</w:t>
      </w:r>
      <w:r w:rsidR="00AB4F7C" w:rsidRPr="00AC5E58">
        <w:rPr>
          <w:rFonts w:ascii="Times New Roman" w:hAnsi="Times New Roman"/>
          <w:sz w:val="24"/>
          <w:szCs w:val="24"/>
          <w:lang w:eastAsia="zh-CN"/>
        </w:rPr>
        <w:t>.</w:t>
      </w:r>
      <w:r w:rsidR="002D4C4A" w:rsidRPr="00AC5E58">
        <w:rPr>
          <w:rFonts w:ascii="Times New Roman" w:hAnsi="Times New Roman"/>
          <w:sz w:val="24"/>
          <w:szCs w:val="24"/>
          <w:lang w:eastAsia="zh-CN"/>
        </w:rPr>
        <w:t xml:space="preserve"> </w:t>
      </w:r>
      <w:r w:rsidRPr="00AC5E58">
        <w:rPr>
          <w:rFonts w:ascii="Times New Roman" w:hAnsi="Times New Roman"/>
          <w:sz w:val="24"/>
          <w:szCs w:val="24"/>
        </w:rPr>
        <w:t xml:space="preserve">Талони повинні діяти на всіх АЗС учасника. </w:t>
      </w:r>
      <w:r w:rsidRPr="00AC5E58">
        <w:rPr>
          <w:rFonts w:ascii="Times New Roman" w:hAnsi="Times New Roman"/>
          <w:b/>
          <w:sz w:val="24"/>
          <w:szCs w:val="24"/>
        </w:rPr>
        <w:t xml:space="preserve">Учасник повинен мати розширену мережу автозаправних станцій та </w:t>
      </w:r>
      <w:r w:rsidRPr="00AC5E58">
        <w:rPr>
          <w:rFonts w:ascii="Times New Roman" w:hAnsi="Times New Roman"/>
          <w:sz w:val="24"/>
          <w:szCs w:val="24"/>
        </w:rPr>
        <w:t xml:space="preserve">наявність </w:t>
      </w:r>
      <w:r w:rsidRPr="00AC5E58">
        <w:rPr>
          <w:rFonts w:ascii="Times New Roman" w:hAnsi="Times New Roman"/>
          <w:b/>
          <w:bCs/>
          <w:sz w:val="24"/>
          <w:szCs w:val="24"/>
        </w:rPr>
        <w:t>А</w:t>
      </w:r>
      <w:r w:rsidRPr="00AC5E58">
        <w:rPr>
          <w:rFonts w:ascii="Times New Roman" w:hAnsi="Times New Roman"/>
          <w:b/>
          <w:sz w:val="24"/>
          <w:szCs w:val="24"/>
        </w:rPr>
        <w:t xml:space="preserve">ЗС Учасника в радіусі, не </w:t>
      </w:r>
      <w:r w:rsidRPr="00A5662B">
        <w:rPr>
          <w:rFonts w:ascii="Times New Roman" w:hAnsi="Times New Roman"/>
          <w:b/>
          <w:sz w:val="24"/>
          <w:szCs w:val="24"/>
          <w:highlight w:val="yellow"/>
        </w:rPr>
        <w:t xml:space="preserve">менше </w:t>
      </w:r>
      <w:r w:rsidR="00A5662B" w:rsidRPr="00A5662B">
        <w:rPr>
          <w:rFonts w:ascii="Times New Roman" w:hAnsi="Times New Roman"/>
          <w:b/>
          <w:sz w:val="24"/>
          <w:szCs w:val="24"/>
          <w:highlight w:val="yellow"/>
        </w:rPr>
        <w:t>20</w:t>
      </w:r>
      <w:r w:rsidRPr="00A5662B">
        <w:rPr>
          <w:rFonts w:ascii="Times New Roman" w:hAnsi="Times New Roman"/>
          <w:b/>
          <w:sz w:val="24"/>
          <w:szCs w:val="24"/>
          <w:highlight w:val="yellow"/>
        </w:rPr>
        <w:t xml:space="preserve"> км</w:t>
      </w:r>
      <w:r w:rsidRPr="00AC5E58">
        <w:rPr>
          <w:rFonts w:ascii="Times New Roman" w:hAnsi="Times New Roman"/>
          <w:sz w:val="24"/>
          <w:szCs w:val="24"/>
        </w:rPr>
        <w:t xml:space="preserve"> від місцезнаходження Замовника  (смт. </w:t>
      </w:r>
      <w:r w:rsidR="00D11A43" w:rsidRPr="00AC5E58">
        <w:rPr>
          <w:rFonts w:ascii="Times New Roman" w:hAnsi="Times New Roman"/>
          <w:sz w:val="24"/>
          <w:szCs w:val="24"/>
        </w:rPr>
        <w:t>Ворзель</w:t>
      </w:r>
      <w:r w:rsidRPr="00AC5E58">
        <w:rPr>
          <w:rFonts w:ascii="Times New Roman" w:hAnsi="Times New Roman"/>
          <w:sz w:val="24"/>
          <w:szCs w:val="24"/>
        </w:rPr>
        <w:t xml:space="preserve">  вул. </w:t>
      </w:r>
      <w:r w:rsidR="00D11A43" w:rsidRPr="00AC5E58">
        <w:rPr>
          <w:rFonts w:ascii="Times New Roman" w:hAnsi="Times New Roman"/>
          <w:sz w:val="24"/>
          <w:szCs w:val="24"/>
        </w:rPr>
        <w:t>Паркова,</w:t>
      </w:r>
      <w:r w:rsidR="002D4C4A" w:rsidRPr="00AC5E58">
        <w:rPr>
          <w:rFonts w:ascii="Times New Roman" w:hAnsi="Times New Roman"/>
          <w:sz w:val="24"/>
          <w:szCs w:val="24"/>
        </w:rPr>
        <w:t xml:space="preserve"> </w:t>
      </w:r>
      <w:r w:rsidR="00D11A43" w:rsidRPr="00AC5E58">
        <w:rPr>
          <w:rFonts w:ascii="Times New Roman" w:hAnsi="Times New Roman"/>
          <w:sz w:val="24"/>
          <w:szCs w:val="24"/>
        </w:rPr>
        <w:t>4</w:t>
      </w:r>
      <w:r w:rsidRPr="00AC5E58">
        <w:rPr>
          <w:rFonts w:ascii="Times New Roman" w:hAnsi="Times New Roman"/>
          <w:sz w:val="24"/>
          <w:szCs w:val="24"/>
        </w:rPr>
        <w:t>).</w:t>
      </w:r>
    </w:p>
    <w:p w14:paraId="28AF6479" w14:textId="77777777" w:rsidR="00EE40AA" w:rsidRPr="00AC5E58" w:rsidRDefault="00EE40AA" w:rsidP="00AC5E58">
      <w:pPr>
        <w:pStyle w:val="12"/>
        <w:widowControl w:val="0"/>
        <w:numPr>
          <w:ilvl w:val="0"/>
          <w:numId w:val="1"/>
        </w:numPr>
        <w:suppressLineNumbers/>
        <w:suppressAutoHyphens/>
        <w:autoSpaceDE w:val="0"/>
        <w:autoSpaceDN w:val="0"/>
        <w:adjustRightInd w:val="0"/>
        <w:spacing w:after="0" w:line="240" w:lineRule="auto"/>
        <w:ind w:left="0" w:firstLine="284"/>
        <w:jc w:val="both"/>
        <w:rPr>
          <w:rFonts w:ascii="Times New Roman" w:hAnsi="Times New Roman" w:cs="Times New Roman"/>
        </w:rPr>
      </w:pPr>
      <w:r w:rsidRPr="00AC5E58">
        <w:rPr>
          <w:rFonts w:ascii="Times New Roman" w:hAnsi="Times New Roman" w:cs="Times New Roman"/>
        </w:rPr>
        <w:t xml:space="preserve">Відпуск нафтопродуктів Замовнику здійснюється цілодобово по талонах/ </w:t>
      </w:r>
      <w:proofErr w:type="spellStart"/>
      <w:r w:rsidRPr="00AC5E58">
        <w:rPr>
          <w:rFonts w:ascii="Times New Roman" w:hAnsi="Times New Roman" w:cs="Times New Roman"/>
        </w:rPr>
        <w:t>скретч</w:t>
      </w:r>
      <w:proofErr w:type="spellEnd"/>
      <w:r w:rsidRPr="00AC5E58">
        <w:rPr>
          <w:rFonts w:ascii="Times New Roman" w:hAnsi="Times New Roman" w:cs="Times New Roman"/>
        </w:rPr>
        <w:t xml:space="preserve">-картках, що є підставою для відвантаження нафтопродуктів з всіх АЗС, що зазначені Учасником. .На АЗС Учасника повинне бути в наявності </w:t>
      </w:r>
      <w:r w:rsidRPr="00AC5E58">
        <w:rPr>
          <w:rFonts w:ascii="Times New Roman" w:hAnsi="Times New Roman" w:cs="Times New Roman"/>
          <w:b/>
        </w:rPr>
        <w:t>резервне джерело живлення</w:t>
      </w:r>
      <w:r w:rsidRPr="00AC5E58">
        <w:rPr>
          <w:rFonts w:ascii="Times New Roman" w:hAnsi="Times New Roman" w:cs="Times New Roman"/>
        </w:rPr>
        <w:t xml:space="preserve"> (генератори напруги, тощо) на випадок тимчасового припинення електропостачання для цілодобової і безперебійної заправки автотранспорту Замовника.</w:t>
      </w:r>
    </w:p>
    <w:p w14:paraId="6BAE418F" w14:textId="77777777" w:rsidR="00EE40AA" w:rsidRPr="00AC5E58" w:rsidRDefault="00EE40AA" w:rsidP="00AC5E58">
      <w:pPr>
        <w:pStyle w:val="12"/>
        <w:widowControl w:val="0"/>
        <w:numPr>
          <w:ilvl w:val="0"/>
          <w:numId w:val="1"/>
        </w:numPr>
        <w:suppressLineNumbers/>
        <w:suppressAutoHyphens/>
        <w:autoSpaceDE w:val="0"/>
        <w:autoSpaceDN w:val="0"/>
        <w:adjustRightInd w:val="0"/>
        <w:spacing w:after="0" w:line="240" w:lineRule="auto"/>
        <w:ind w:left="0" w:firstLine="284"/>
        <w:jc w:val="both"/>
        <w:rPr>
          <w:rFonts w:ascii="Times New Roman" w:hAnsi="Times New Roman" w:cs="Times New Roman"/>
        </w:rPr>
      </w:pPr>
      <w:r w:rsidRPr="00AC5E58">
        <w:rPr>
          <w:rFonts w:ascii="Times New Roman" w:hAnsi="Times New Roman" w:cs="Times New Roman"/>
        </w:rPr>
        <w:t>Заправка автотранспорту здійснюється відповідно до потреб Замовника.</w:t>
      </w:r>
    </w:p>
    <w:p w14:paraId="1715EF5B" w14:textId="77777777" w:rsidR="00EE40AA" w:rsidRPr="00AC5E58" w:rsidRDefault="00EE40AA" w:rsidP="00AC5E58">
      <w:pPr>
        <w:pStyle w:val="12"/>
        <w:widowControl w:val="0"/>
        <w:numPr>
          <w:ilvl w:val="0"/>
          <w:numId w:val="1"/>
        </w:numPr>
        <w:suppressLineNumbers/>
        <w:suppressAutoHyphens/>
        <w:autoSpaceDE w:val="0"/>
        <w:autoSpaceDN w:val="0"/>
        <w:adjustRightInd w:val="0"/>
        <w:spacing w:after="0" w:line="240" w:lineRule="auto"/>
        <w:ind w:left="0" w:firstLine="284"/>
        <w:jc w:val="both"/>
        <w:rPr>
          <w:rFonts w:ascii="Times New Roman" w:hAnsi="Times New Roman" w:cs="Times New Roman"/>
        </w:rPr>
      </w:pPr>
      <w:r w:rsidRPr="00AC5E58">
        <w:rPr>
          <w:rFonts w:ascii="Times New Roman" w:hAnsi="Times New Roman" w:cs="Times New Roman"/>
        </w:rPr>
        <w:t xml:space="preserve">Учасник, відповідно до письмової заявки Замовника, у разі необхідності (обмін талонів старого зразку на талони нового зразку, закінчення терміну дії, пошкодження тощо) забезпечує протягом семи робочих днів безкоштовний обмін талонів, </w:t>
      </w:r>
      <w:proofErr w:type="spellStart"/>
      <w:r w:rsidRPr="00AC5E58">
        <w:rPr>
          <w:rFonts w:ascii="Times New Roman" w:hAnsi="Times New Roman" w:cs="Times New Roman"/>
        </w:rPr>
        <w:t>скретч</w:t>
      </w:r>
      <w:proofErr w:type="spellEnd"/>
      <w:r w:rsidRPr="00AC5E58">
        <w:rPr>
          <w:rFonts w:ascii="Times New Roman" w:hAnsi="Times New Roman" w:cs="Times New Roman"/>
        </w:rPr>
        <w:t>-карток рівнозначного номіналу без врахування коливання ціни, як протягом дії Договору так і впродовж не менше двох  років з дня постачання талонів/</w:t>
      </w:r>
      <w:proofErr w:type="spellStart"/>
      <w:r w:rsidRPr="00AC5E58">
        <w:rPr>
          <w:rFonts w:ascii="Times New Roman" w:hAnsi="Times New Roman" w:cs="Times New Roman"/>
        </w:rPr>
        <w:t>скретч</w:t>
      </w:r>
      <w:proofErr w:type="spellEnd"/>
      <w:r w:rsidRPr="00AC5E58">
        <w:rPr>
          <w:rFonts w:ascii="Times New Roman" w:hAnsi="Times New Roman" w:cs="Times New Roman"/>
        </w:rPr>
        <w:t>-карток.</w:t>
      </w:r>
    </w:p>
    <w:p w14:paraId="3F8C38D2" w14:textId="77777777" w:rsidR="00EE40AA" w:rsidRPr="00AC5E58" w:rsidRDefault="00EE40AA" w:rsidP="00AC5E58">
      <w:pPr>
        <w:pStyle w:val="12"/>
        <w:widowControl w:val="0"/>
        <w:numPr>
          <w:ilvl w:val="0"/>
          <w:numId w:val="1"/>
        </w:numPr>
        <w:suppressLineNumbers/>
        <w:suppressAutoHyphens/>
        <w:autoSpaceDE w:val="0"/>
        <w:autoSpaceDN w:val="0"/>
        <w:adjustRightInd w:val="0"/>
        <w:spacing w:after="0" w:line="240" w:lineRule="auto"/>
        <w:ind w:left="0" w:firstLine="284"/>
        <w:jc w:val="both"/>
        <w:rPr>
          <w:rFonts w:ascii="Times New Roman" w:hAnsi="Times New Roman" w:cs="Times New Roman"/>
        </w:rPr>
      </w:pPr>
      <w:r w:rsidRPr="00AC5E58">
        <w:rPr>
          <w:rFonts w:ascii="Times New Roman" w:hAnsi="Times New Roman" w:cs="Times New Roman"/>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016CA410" w14:textId="77777777" w:rsidR="00EE40AA" w:rsidRPr="00AC5E58" w:rsidRDefault="00EE40AA" w:rsidP="00AC5E58">
      <w:pPr>
        <w:pStyle w:val="12"/>
        <w:widowControl w:val="0"/>
        <w:numPr>
          <w:ilvl w:val="0"/>
          <w:numId w:val="1"/>
        </w:numPr>
        <w:suppressLineNumbers/>
        <w:suppressAutoHyphens/>
        <w:autoSpaceDE w:val="0"/>
        <w:autoSpaceDN w:val="0"/>
        <w:adjustRightInd w:val="0"/>
        <w:spacing w:after="0" w:line="240" w:lineRule="auto"/>
        <w:ind w:left="0" w:firstLine="284"/>
        <w:jc w:val="both"/>
        <w:rPr>
          <w:rFonts w:ascii="Times New Roman" w:hAnsi="Times New Roman" w:cs="Times New Roman"/>
        </w:rPr>
      </w:pPr>
      <w:r w:rsidRPr="00AC5E58">
        <w:rPr>
          <w:rFonts w:ascii="Times New Roman" w:hAnsi="Times New Roman" w:cs="Times New Roman"/>
        </w:rPr>
        <w:t>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пального, отриманого на будь якій АЗС, із переліку, наданого згідно з вимогами тендерної документації.</w:t>
      </w:r>
    </w:p>
    <w:p w14:paraId="3FDEB023" w14:textId="77777777" w:rsidR="00EE40AA" w:rsidRPr="00AC5E58" w:rsidRDefault="00EE40AA" w:rsidP="00AC5E58">
      <w:pPr>
        <w:pStyle w:val="12"/>
        <w:widowControl w:val="0"/>
        <w:numPr>
          <w:ilvl w:val="0"/>
          <w:numId w:val="1"/>
        </w:numPr>
        <w:suppressLineNumbers/>
        <w:shd w:val="clear" w:color="auto" w:fill="FFFFFF"/>
        <w:tabs>
          <w:tab w:val="left" w:pos="284"/>
          <w:tab w:val="left" w:pos="426"/>
        </w:tabs>
        <w:suppressAutoHyphens/>
        <w:autoSpaceDE w:val="0"/>
        <w:autoSpaceDN w:val="0"/>
        <w:adjustRightInd w:val="0"/>
        <w:spacing w:after="0" w:line="240" w:lineRule="auto"/>
        <w:ind w:left="0" w:firstLine="414"/>
        <w:jc w:val="both"/>
        <w:rPr>
          <w:rFonts w:ascii="Times New Roman" w:hAnsi="Times New Roman" w:cs="Times New Roman"/>
          <w:bCs/>
        </w:rPr>
      </w:pPr>
      <w:r w:rsidRPr="00AC5E58">
        <w:rPr>
          <w:rFonts w:ascii="Times New Roman" w:hAnsi="Times New Roman" w:cs="Times New Roman"/>
        </w:rPr>
        <w:t>Учасник процедури закупівлі повинен мати діючу ліцензію на провадження певного виду господарської діяльності (згідно з предметом закупівлі).</w:t>
      </w:r>
    </w:p>
    <w:p w14:paraId="5D17FCA4" w14:textId="2156C4C2" w:rsidR="00EE40AA" w:rsidRPr="00AC5E58" w:rsidRDefault="00EE40AA" w:rsidP="00AC5E58">
      <w:pPr>
        <w:pStyle w:val="12"/>
        <w:widowControl w:val="0"/>
        <w:numPr>
          <w:ilvl w:val="0"/>
          <w:numId w:val="1"/>
        </w:numPr>
        <w:suppressLineNumbers/>
        <w:shd w:val="clear" w:color="auto" w:fill="FFFFFF"/>
        <w:tabs>
          <w:tab w:val="left" w:pos="284"/>
          <w:tab w:val="left" w:pos="426"/>
        </w:tabs>
        <w:suppressAutoHyphens/>
        <w:autoSpaceDE w:val="0"/>
        <w:autoSpaceDN w:val="0"/>
        <w:adjustRightInd w:val="0"/>
        <w:spacing w:after="0" w:line="240" w:lineRule="auto"/>
        <w:ind w:left="0" w:firstLine="426"/>
        <w:jc w:val="both"/>
        <w:rPr>
          <w:rFonts w:ascii="Times New Roman" w:hAnsi="Times New Roman" w:cs="Times New Roman"/>
          <w:bCs/>
        </w:rPr>
      </w:pPr>
      <w:r w:rsidRPr="00AC5E58">
        <w:rPr>
          <w:rFonts w:ascii="Times New Roman" w:hAnsi="Times New Roman" w:cs="Times New Roman"/>
        </w:rPr>
        <w:t xml:space="preserve">Також, згідно з пунктом 4 частини 1 статті 30 Закону, замовник відхиляє тендерні пропозиції учасників, до яких застосовано санкції щодо здійснення державних </w:t>
      </w:r>
      <w:proofErr w:type="spellStart"/>
      <w:r w:rsidRPr="00AC5E58">
        <w:rPr>
          <w:rFonts w:ascii="Times New Roman" w:hAnsi="Times New Roman" w:cs="Times New Roman"/>
        </w:rPr>
        <w:t>закупівель</w:t>
      </w:r>
      <w:proofErr w:type="spellEnd"/>
      <w:r w:rsidRPr="00AC5E58">
        <w:rPr>
          <w:rFonts w:ascii="Times New Roman" w:hAnsi="Times New Roman" w:cs="Times New Roman"/>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AC5E58">
        <w:rPr>
          <w:rFonts w:ascii="Times New Roman" w:hAnsi="Times New Roman" w:cs="Times New Roman"/>
        </w:rPr>
        <w:t>закупівель</w:t>
      </w:r>
      <w:proofErr w:type="spellEnd"/>
      <w:r w:rsidRPr="00AC5E58">
        <w:rPr>
          <w:rFonts w:ascii="Times New Roman" w:hAnsi="Times New Roman" w:cs="Times New Roma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від 14 травня 2018 року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w:t>
      </w:r>
      <w:r w:rsidRPr="00AC5E58">
        <w:rPr>
          <w:rFonts w:ascii="Times New Roman" w:hAnsi="Times New Roman" w:cs="Times New Roman"/>
          <w:bCs/>
        </w:rPr>
        <w:t xml:space="preserve">Ради національної безпеки і оборони України </w:t>
      </w:r>
      <w:r w:rsidRPr="00AC5E58">
        <w:rPr>
          <w:rFonts w:ascii="Times New Roman" w:hAnsi="Times New Roman" w:cs="Times New Roman"/>
        </w:rPr>
        <w:t>від 2 травня 2018 року «</w:t>
      </w:r>
      <w:r w:rsidRPr="00AC5E58">
        <w:rPr>
          <w:rFonts w:ascii="Times New Roman" w:hAnsi="Times New Roman" w:cs="Times New Roman"/>
          <w:bCs/>
        </w:rPr>
        <w:t>Про застосування та скасування персональних спеціальних економічних та інших обмежувальних заходів (санкцій)».</w:t>
      </w:r>
    </w:p>
    <w:p w14:paraId="18C71814" w14:textId="28F36353" w:rsidR="002D4C4A" w:rsidRPr="00AC5E58" w:rsidRDefault="002D4C4A" w:rsidP="00AC5E58">
      <w:pPr>
        <w:rPr>
          <w:rFonts w:ascii="Times New Roman" w:eastAsia="Times New Roman" w:hAnsi="Times New Roman"/>
          <w:bCs/>
          <w:color w:val="00000A"/>
          <w:sz w:val="24"/>
          <w:szCs w:val="24"/>
          <w:lang w:eastAsia="zh-CN" w:bidi="hi-IN"/>
        </w:rPr>
      </w:pPr>
      <w:r w:rsidRPr="00AC5E58">
        <w:rPr>
          <w:rFonts w:ascii="Times New Roman" w:hAnsi="Times New Roman"/>
          <w:bCs/>
        </w:rPr>
        <w:br w:type="page"/>
      </w:r>
    </w:p>
    <w:p w14:paraId="70FC5A45" w14:textId="77777777" w:rsidR="00EE40AA" w:rsidRPr="00AC5E58" w:rsidRDefault="00B92309" w:rsidP="00AC5E58">
      <w:pPr>
        <w:pStyle w:val="1"/>
        <w:pageBreakBefore w:val="0"/>
        <w:tabs>
          <w:tab w:val="left" w:pos="8445"/>
          <w:tab w:val="right" w:pos="9809"/>
        </w:tabs>
        <w:jc w:val="left"/>
        <w:rPr>
          <w:caps w:val="0"/>
          <w:color w:val="auto"/>
          <w:sz w:val="24"/>
          <w:szCs w:val="24"/>
        </w:rPr>
      </w:pPr>
      <w:r w:rsidRPr="00AC5E58">
        <w:rPr>
          <w:color w:val="auto"/>
          <w:sz w:val="24"/>
          <w:szCs w:val="24"/>
        </w:rPr>
        <w:lastRenderedPageBreak/>
        <w:t xml:space="preserve">                                                                                                                                              </w:t>
      </w:r>
      <w:r w:rsidR="00EE40AA" w:rsidRPr="00AC5E58">
        <w:rPr>
          <w:color w:val="auto"/>
          <w:sz w:val="24"/>
          <w:szCs w:val="24"/>
        </w:rPr>
        <w:t>Д</w:t>
      </w:r>
      <w:r w:rsidR="00EE40AA" w:rsidRPr="00AC5E58">
        <w:rPr>
          <w:caps w:val="0"/>
          <w:color w:val="auto"/>
          <w:sz w:val="24"/>
          <w:szCs w:val="24"/>
        </w:rPr>
        <w:t>одаток 2</w:t>
      </w:r>
      <w:r w:rsidRPr="00AC5E58">
        <w:rPr>
          <w:caps w:val="0"/>
          <w:color w:val="auto"/>
          <w:sz w:val="24"/>
          <w:szCs w:val="24"/>
        </w:rPr>
        <w:t xml:space="preserve"> </w:t>
      </w:r>
    </w:p>
    <w:p w14:paraId="5BA4C284" w14:textId="77777777" w:rsidR="00EE40AA" w:rsidRPr="00AC5E58" w:rsidRDefault="00EE40AA" w:rsidP="00AC5E58">
      <w:pPr>
        <w:rPr>
          <w:rFonts w:ascii="Times New Roman" w:hAnsi="Times New Roman"/>
          <w:sz w:val="24"/>
          <w:szCs w:val="24"/>
        </w:rPr>
      </w:pPr>
    </w:p>
    <w:p w14:paraId="5AC729BA" w14:textId="77777777" w:rsidR="00EE40AA" w:rsidRPr="00AC5E58" w:rsidRDefault="00EE40AA" w:rsidP="00AC5E58">
      <w:pPr>
        <w:widowControl w:val="0"/>
        <w:suppressAutoHyphens/>
        <w:jc w:val="center"/>
        <w:rPr>
          <w:rFonts w:ascii="Times New Roman" w:hAnsi="Times New Roman"/>
          <w:b/>
          <w:sz w:val="24"/>
          <w:szCs w:val="24"/>
          <w:lang w:eastAsia="zh-CN"/>
        </w:rPr>
      </w:pPr>
      <w:r w:rsidRPr="00AC5E58">
        <w:rPr>
          <w:rFonts w:ascii="Times New Roman" w:hAnsi="Times New Roman"/>
          <w:b/>
          <w:sz w:val="24"/>
          <w:szCs w:val="24"/>
          <w:lang w:eastAsia="zh-CN"/>
        </w:rPr>
        <w:t>ПЕРЕЛІК ДОКУМЕНТІВ НА ПІДТВЕРДЖЕННЯ ВІДПОВІДНОСТІ ПРОПОЗИЦІЇ УЧАСНИКА КВАЛІФІКАЦІЙНИМ ВИМОГАМ ТА ІНШИМ ВИМОГАМ ЗАМОВНИКА</w:t>
      </w:r>
    </w:p>
    <w:p w14:paraId="10CD2737" w14:textId="77777777" w:rsidR="007A1931" w:rsidRPr="00AC5E58" w:rsidRDefault="007A1931" w:rsidP="00AC5E58">
      <w:pPr>
        <w:widowControl w:val="0"/>
        <w:suppressAutoHyphens/>
        <w:rPr>
          <w:rFonts w:ascii="Times New Roman" w:hAnsi="Times New Roman"/>
          <w:b/>
          <w:sz w:val="24"/>
          <w:szCs w:val="24"/>
          <w:lang w:eastAsia="zh-CN"/>
        </w:rPr>
      </w:pPr>
    </w:p>
    <w:p w14:paraId="2966205B" w14:textId="40CAA6DB" w:rsidR="007A1931" w:rsidRPr="00AC5E58" w:rsidRDefault="00B92309" w:rsidP="00AC5E58">
      <w:pPr>
        <w:widowControl w:val="0"/>
        <w:suppressAutoHyphens/>
        <w:rPr>
          <w:rFonts w:ascii="Times New Roman" w:hAnsi="Times New Roman"/>
          <w:sz w:val="24"/>
          <w:szCs w:val="24"/>
          <w:lang w:eastAsia="zh-CN"/>
        </w:rPr>
      </w:pPr>
      <w:r w:rsidRPr="00AC5E58">
        <w:rPr>
          <w:rFonts w:ascii="Times New Roman" w:hAnsi="Times New Roman"/>
          <w:sz w:val="24"/>
          <w:szCs w:val="24"/>
          <w:lang w:eastAsia="zh-CN"/>
        </w:rPr>
        <w:t xml:space="preserve">     </w:t>
      </w:r>
      <w:r w:rsidRPr="00AC5E58">
        <w:rPr>
          <w:rFonts w:ascii="Times New Roman" w:hAnsi="Times New Roman"/>
          <w:b/>
          <w:sz w:val="24"/>
          <w:szCs w:val="24"/>
          <w:lang w:eastAsia="zh-CN"/>
        </w:rPr>
        <w:t>1.</w:t>
      </w:r>
      <w:r w:rsidR="007A1931" w:rsidRPr="00AC5E58">
        <w:rPr>
          <w:rFonts w:ascii="Times New Roman" w:hAnsi="Times New Roman"/>
          <w:sz w:val="24"/>
          <w:szCs w:val="24"/>
          <w:lang w:eastAsia="zh-CN"/>
        </w:rPr>
        <w:t xml:space="preserve">Довідка у довільній формі, що містить інформацію про наявність </w:t>
      </w:r>
      <w:r w:rsidR="007A1931" w:rsidRPr="00AC5E58">
        <w:rPr>
          <w:rFonts w:ascii="Times New Roman" w:hAnsi="Times New Roman"/>
          <w:bCs/>
          <w:sz w:val="24"/>
          <w:szCs w:val="24"/>
          <w:u w:val="single"/>
          <w:lang w:eastAsia="zh-CN"/>
        </w:rPr>
        <w:t xml:space="preserve">АЗС Учасника в радіусі </w:t>
      </w:r>
      <w:r w:rsidR="004F67DA">
        <w:rPr>
          <w:rFonts w:ascii="Times New Roman" w:hAnsi="Times New Roman"/>
          <w:bCs/>
          <w:sz w:val="24"/>
          <w:szCs w:val="24"/>
          <w:u w:val="single"/>
          <w:lang w:eastAsia="zh-CN"/>
        </w:rPr>
        <w:t>20</w:t>
      </w:r>
      <w:r w:rsidR="007A1931" w:rsidRPr="00AC5E58">
        <w:rPr>
          <w:rFonts w:ascii="Times New Roman" w:hAnsi="Times New Roman"/>
          <w:bCs/>
          <w:sz w:val="24"/>
          <w:szCs w:val="24"/>
          <w:u w:val="single"/>
          <w:lang w:eastAsia="zh-CN"/>
        </w:rPr>
        <w:t xml:space="preserve"> км від місцезнаходження Замовника  (смт</w:t>
      </w:r>
      <w:r w:rsidR="002D4C4A" w:rsidRPr="00AC5E58">
        <w:rPr>
          <w:rFonts w:ascii="Times New Roman" w:hAnsi="Times New Roman"/>
          <w:bCs/>
          <w:sz w:val="24"/>
          <w:szCs w:val="24"/>
          <w:u w:val="single"/>
          <w:lang w:eastAsia="zh-CN"/>
        </w:rPr>
        <w:t xml:space="preserve"> </w:t>
      </w:r>
      <w:r w:rsidR="00D11A43" w:rsidRPr="00AC5E58">
        <w:rPr>
          <w:rFonts w:ascii="Times New Roman" w:hAnsi="Times New Roman"/>
          <w:bCs/>
          <w:sz w:val="24"/>
          <w:szCs w:val="24"/>
          <w:u w:val="single"/>
          <w:lang w:eastAsia="zh-CN"/>
        </w:rPr>
        <w:t>Ворзель</w:t>
      </w:r>
      <w:r w:rsidR="007A1931" w:rsidRPr="00AC5E58">
        <w:rPr>
          <w:rFonts w:ascii="Times New Roman" w:hAnsi="Times New Roman"/>
          <w:bCs/>
          <w:sz w:val="24"/>
          <w:szCs w:val="24"/>
          <w:u w:val="single"/>
          <w:lang w:eastAsia="zh-CN"/>
        </w:rPr>
        <w:t>, вул</w:t>
      </w:r>
      <w:r w:rsidR="00D11A43" w:rsidRPr="00AC5E58">
        <w:rPr>
          <w:rFonts w:ascii="Times New Roman" w:hAnsi="Times New Roman"/>
          <w:bCs/>
          <w:sz w:val="24"/>
          <w:szCs w:val="24"/>
          <w:u w:val="single"/>
          <w:lang w:eastAsia="zh-CN"/>
        </w:rPr>
        <w:t>. Паркова,</w:t>
      </w:r>
      <w:r w:rsidR="002D4C4A" w:rsidRPr="00AC5E58">
        <w:rPr>
          <w:rFonts w:ascii="Times New Roman" w:hAnsi="Times New Roman"/>
          <w:bCs/>
          <w:sz w:val="24"/>
          <w:szCs w:val="24"/>
          <w:u w:val="single"/>
          <w:lang w:eastAsia="zh-CN"/>
        </w:rPr>
        <w:t xml:space="preserve"> </w:t>
      </w:r>
      <w:r w:rsidR="00D11A43" w:rsidRPr="00AC5E58">
        <w:rPr>
          <w:rFonts w:ascii="Times New Roman" w:hAnsi="Times New Roman"/>
          <w:bCs/>
          <w:sz w:val="24"/>
          <w:szCs w:val="24"/>
          <w:u w:val="single"/>
          <w:lang w:eastAsia="zh-CN"/>
        </w:rPr>
        <w:t>4</w:t>
      </w:r>
      <w:r w:rsidR="007A1931" w:rsidRPr="00AC5E58">
        <w:rPr>
          <w:rFonts w:ascii="Times New Roman" w:hAnsi="Times New Roman"/>
          <w:bCs/>
          <w:sz w:val="24"/>
          <w:szCs w:val="24"/>
          <w:u w:val="single"/>
          <w:lang w:eastAsia="zh-CN"/>
        </w:rPr>
        <w:t>)</w:t>
      </w:r>
      <w:r w:rsidR="007A1931" w:rsidRPr="00AC5E58">
        <w:rPr>
          <w:rFonts w:ascii="Times New Roman" w:hAnsi="Times New Roman"/>
          <w:bCs/>
          <w:sz w:val="24"/>
          <w:szCs w:val="24"/>
          <w:lang w:eastAsia="zh-CN"/>
        </w:rPr>
        <w:t xml:space="preserve"> (</w:t>
      </w:r>
      <w:hyperlink r:id="rId5" w:history="1">
        <w:r w:rsidR="007A1931" w:rsidRPr="00AC5E58">
          <w:rPr>
            <w:rStyle w:val="a6"/>
            <w:rFonts w:ascii="Times New Roman" w:hAnsi="Times New Roman"/>
            <w:bCs/>
            <w:sz w:val="24"/>
            <w:szCs w:val="24"/>
            <w:lang w:eastAsia="zh-CN"/>
          </w:rPr>
          <w:t>https://goo.gl/maps/e1xbczH9ADm</w:t>
        </w:r>
      </w:hyperlink>
      <w:r w:rsidR="007A1931" w:rsidRPr="00AC5E58">
        <w:rPr>
          <w:rFonts w:ascii="Times New Roman" w:hAnsi="Times New Roman"/>
          <w:bCs/>
          <w:sz w:val="24"/>
          <w:szCs w:val="24"/>
          <w:lang w:eastAsia="zh-CN"/>
        </w:rPr>
        <w:t xml:space="preserve">   згідно даних </w:t>
      </w:r>
      <w:proofErr w:type="spellStart"/>
      <w:r w:rsidR="007A1931" w:rsidRPr="00AC5E58">
        <w:rPr>
          <w:rFonts w:ascii="Times New Roman" w:hAnsi="Times New Roman"/>
          <w:bCs/>
          <w:sz w:val="24"/>
          <w:szCs w:val="24"/>
          <w:lang w:eastAsia="zh-CN"/>
        </w:rPr>
        <w:t>Google</w:t>
      </w:r>
      <w:proofErr w:type="spellEnd"/>
      <w:r w:rsidR="007A1931" w:rsidRPr="00AC5E58">
        <w:rPr>
          <w:rFonts w:ascii="Times New Roman" w:hAnsi="Times New Roman"/>
          <w:bCs/>
          <w:sz w:val="24"/>
          <w:szCs w:val="24"/>
          <w:lang w:eastAsia="zh-CN"/>
        </w:rPr>
        <w:t xml:space="preserve"> </w:t>
      </w:r>
      <w:proofErr w:type="spellStart"/>
      <w:r w:rsidR="007A1931" w:rsidRPr="00AC5E58">
        <w:rPr>
          <w:rFonts w:ascii="Times New Roman" w:hAnsi="Times New Roman"/>
          <w:bCs/>
          <w:sz w:val="24"/>
          <w:szCs w:val="24"/>
          <w:lang w:eastAsia="zh-CN"/>
        </w:rPr>
        <w:t>Maps</w:t>
      </w:r>
      <w:proofErr w:type="spellEnd"/>
      <w:r w:rsidR="007A1931" w:rsidRPr="00AC5E58">
        <w:rPr>
          <w:rFonts w:ascii="Times New Roman" w:hAnsi="Times New Roman"/>
          <w:bCs/>
          <w:sz w:val="24"/>
          <w:szCs w:val="24"/>
          <w:lang w:eastAsia="zh-CN"/>
        </w:rPr>
        <w:t>)</w:t>
      </w:r>
      <w:r w:rsidRPr="00AC5E58">
        <w:rPr>
          <w:rFonts w:ascii="Times New Roman" w:hAnsi="Times New Roman"/>
          <w:bCs/>
          <w:sz w:val="24"/>
          <w:szCs w:val="24"/>
          <w:lang w:eastAsia="zh-CN"/>
        </w:rPr>
        <w:t>.</w:t>
      </w:r>
    </w:p>
    <w:p w14:paraId="4DF3FF73" w14:textId="196EBC55" w:rsidR="007A1931" w:rsidRPr="00AC5E58" w:rsidRDefault="00B92309" w:rsidP="00AC5E58">
      <w:pPr>
        <w:widowControl w:val="0"/>
        <w:suppressAutoHyphens/>
        <w:rPr>
          <w:rFonts w:ascii="Times New Roman" w:hAnsi="Times New Roman"/>
          <w:sz w:val="24"/>
          <w:szCs w:val="24"/>
          <w:lang w:eastAsia="zh-CN"/>
        </w:rPr>
      </w:pPr>
      <w:r w:rsidRPr="00AC5E58">
        <w:rPr>
          <w:rFonts w:ascii="Times New Roman" w:hAnsi="Times New Roman"/>
          <w:b/>
          <w:sz w:val="24"/>
          <w:szCs w:val="24"/>
          <w:lang w:eastAsia="zh-CN"/>
        </w:rPr>
        <w:t xml:space="preserve">     </w:t>
      </w:r>
      <w:r w:rsidR="007A1931" w:rsidRPr="00AC5E58">
        <w:rPr>
          <w:rFonts w:ascii="Times New Roman" w:hAnsi="Times New Roman"/>
          <w:b/>
          <w:sz w:val="24"/>
          <w:szCs w:val="24"/>
          <w:lang w:eastAsia="zh-CN"/>
        </w:rPr>
        <w:t>2</w:t>
      </w:r>
      <w:r w:rsidR="007A1931" w:rsidRPr="00AC5E58">
        <w:rPr>
          <w:rFonts w:ascii="Times New Roman" w:hAnsi="Times New Roman"/>
          <w:sz w:val="24"/>
          <w:szCs w:val="24"/>
          <w:lang w:eastAsia="zh-CN"/>
        </w:rPr>
        <w:t>. Довідку довільної форми з переліком АЗС з вказанням адрес їхнього розташування та   документи (договори чи (або) акти прийому-передачі), які підтверджують право власності чи користування або відповідального зберігання нафтопродуктів на АЗС, які діють протягом терміну поставки товару. Крім того, оригінал (оригінали)  листів  з зазначенням номера закупівлі від власника або зберігача палива на АЗС з гарантією безумовного та цілодобового здійснення відпуску пального з АЗС протягом 202</w:t>
      </w:r>
      <w:r w:rsidR="004F67DA">
        <w:rPr>
          <w:rFonts w:ascii="Times New Roman" w:hAnsi="Times New Roman"/>
          <w:sz w:val="24"/>
          <w:szCs w:val="24"/>
          <w:lang w:eastAsia="zh-CN"/>
        </w:rPr>
        <w:t>2</w:t>
      </w:r>
      <w:r w:rsidR="007A1931" w:rsidRPr="00AC5E58">
        <w:rPr>
          <w:rFonts w:ascii="Times New Roman" w:hAnsi="Times New Roman"/>
          <w:sz w:val="24"/>
          <w:szCs w:val="24"/>
          <w:lang w:eastAsia="zh-CN"/>
        </w:rPr>
        <w:t xml:space="preserve"> року талонами зразка Учасника</w:t>
      </w:r>
      <w:r w:rsidRPr="00AC5E58">
        <w:rPr>
          <w:rFonts w:ascii="Times New Roman" w:hAnsi="Times New Roman"/>
          <w:sz w:val="24"/>
          <w:szCs w:val="24"/>
          <w:lang w:eastAsia="zh-CN"/>
        </w:rPr>
        <w:t>.</w:t>
      </w:r>
    </w:p>
    <w:p w14:paraId="249BC80E" w14:textId="77777777" w:rsidR="007A1931" w:rsidRPr="00AC5E58" w:rsidRDefault="00B92309" w:rsidP="00AC5E58">
      <w:pPr>
        <w:widowControl w:val="0"/>
        <w:suppressAutoHyphens/>
        <w:rPr>
          <w:rFonts w:ascii="Times New Roman" w:hAnsi="Times New Roman"/>
          <w:i/>
          <w:sz w:val="24"/>
          <w:szCs w:val="24"/>
          <w:lang w:eastAsia="zh-CN"/>
        </w:rPr>
      </w:pPr>
      <w:r w:rsidRPr="00AC5E58">
        <w:rPr>
          <w:rFonts w:ascii="Times New Roman" w:hAnsi="Times New Roman"/>
          <w:sz w:val="24"/>
          <w:szCs w:val="24"/>
          <w:lang w:eastAsia="zh-CN"/>
        </w:rPr>
        <w:t xml:space="preserve">     </w:t>
      </w:r>
      <w:r w:rsidRPr="00AC5E58">
        <w:rPr>
          <w:rFonts w:ascii="Times New Roman" w:hAnsi="Times New Roman"/>
          <w:b/>
          <w:sz w:val="24"/>
          <w:szCs w:val="24"/>
          <w:lang w:eastAsia="zh-CN"/>
        </w:rPr>
        <w:t>3.</w:t>
      </w:r>
      <w:r w:rsidR="007A1931" w:rsidRPr="00AC5E58">
        <w:rPr>
          <w:rFonts w:ascii="Times New Roman" w:hAnsi="Times New Roman"/>
          <w:sz w:val="24"/>
          <w:szCs w:val="24"/>
          <w:lang w:eastAsia="zh-CN"/>
        </w:rPr>
        <w:t xml:space="preserve"> Копія сертифіката відповідності для серійного виробництва, </w:t>
      </w:r>
      <w:r w:rsidR="007A1931" w:rsidRPr="00AC5E58">
        <w:rPr>
          <w:rFonts w:ascii="Times New Roman" w:hAnsi="Times New Roman"/>
          <w:i/>
          <w:sz w:val="24"/>
          <w:szCs w:val="24"/>
          <w:lang w:eastAsia="zh-CN"/>
        </w:rPr>
        <w:t>на даний вид товару</w:t>
      </w:r>
      <w:r w:rsidR="007A1931" w:rsidRPr="00AC5E58">
        <w:rPr>
          <w:rFonts w:ascii="Times New Roman" w:hAnsi="Times New Roman"/>
          <w:sz w:val="24"/>
          <w:szCs w:val="24"/>
          <w:lang w:eastAsia="zh-CN"/>
        </w:rPr>
        <w:t xml:space="preserve"> </w:t>
      </w:r>
      <w:r w:rsidR="007A1931" w:rsidRPr="00AC5E58">
        <w:rPr>
          <w:rFonts w:ascii="Times New Roman" w:hAnsi="Times New Roman"/>
          <w:i/>
          <w:sz w:val="24"/>
          <w:szCs w:val="24"/>
          <w:lang w:eastAsia="zh-CN"/>
        </w:rPr>
        <w:t>дійсного на момент розкриття.</w:t>
      </w:r>
    </w:p>
    <w:p w14:paraId="07567C6F" w14:textId="77777777" w:rsidR="007A1931" w:rsidRPr="00AC5E58" w:rsidRDefault="00B92309" w:rsidP="00AC5E58">
      <w:pPr>
        <w:widowControl w:val="0"/>
        <w:suppressAutoHyphens/>
        <w:rPr>
          <w:rFonts w:ascii="Times New Roman" w:hAnsi="Times New Roman"/>
          <w:sz w:val="24"/>
          <w:szCs w:val="24"/>
          <w:lang w:eastAsia="zh-CN"/>
        </w:rPr>
      </w:pPr>
      <w:r w:rsidRPr="00AC5E58">
        <w:rPr>
          <w:rFonts w:ascii="Times New Roman" w:hAnsi="Times New Roman"/>
          <w:sz w:val="24"/>
          <w:szCs w:val="24"/>
          <w:lang w:eastAsia="zh-CN"/>
        </w:rPr>
        <w:t xml:space="preserve">     </w:t>
      </w:r>
      <w:r w:rsidRPr="00AC5E58">
        <w:rPr>
          <w:rFonts w:ascii="Times New Roman" w:hAnsi="Times New Roman"/>
          <w:b/>
          <w:sz w:val="24"/>
          <w:szCs w:val="24"/>
          <w:lang w:eastAsia="zh-CN"/>
        </w:rPr>
        <w:t>4.</w:t>
      </w:r>
      <w:r w:rsidR="007A1931" w:rsidRPr="00AC5E58">
        <w:rPr>
          <w:rFonts w:ascii="Times New Roman" w:hAnsi="Times New Roman"/>
          <w:sz w:val="24"/>
          <w:szCs w:val="24"/>
          <w:lang w:eastAsia="zh-CN"/>
        </w:rPr>
        <w:t xml:space="preserve"> Паспорт якості, виданий підприємством-виробником палива та/або документом про підтвердження відповідності</w:t>
      </w:r>
      <w:r w:rsidRPr="00AC5E58">
        <w:rPr>
          <w:rFonts w:ascii="Times New Roman" w:hAnsi="Times New Roman"/>
          <w:sz w:val="24"/>
          <w:szCs w:val="24"/>
          <w:lang w:eastAsia="zh-CN"/>
        </w:rPr>
        <w:t>.</w:t>
      </w:r>
    </w:p>
    <w:p w14:paraId="1BF05C68" w14:textId="77777777" w:rsidR="007A1931" w:rsidRPr="00AC5E58" w:rsidRDefault="00B92309" w:rsidP="00AC5E58">
      <w:pPr>
        <w:rPr>
          <w:rFonts w:ascii="Times New Roman" w:hAnsi="Times New Roman"/>
          <w:sz w:val="24"/>
          <w:szCs w:val="24"/>
        </w:rPr>
      </w:pPr>
      <w:r w:rsidRPr="00AC5E58">
        <w:rPr>
          <w:rFonts w:ascii="Times New Roman" w:hAnsi="Times New Roman"/>
          <w:sz w:val="24"/>
          <w:szCs w:val="24"/>
        </w:rPr>
        <w:t xml:space="preserve">     </w:t>
      </w:r>
      <w:r w:rsidRPr="00AC5E58">
        <w:rPr>
          <w:rFonts w:ascii="Times New Roman" w:hAnsi="Times New Roman"/>
          <w:b/>
          <w:sz w:val="24"/>
          <w:szCs w:val="24"/>
        </w:rPr>
        <w:t>5</w:t>
      </w:r>
      <w:r w:rsidR="007A1931" w:rsidRPr="00AC5E58">
        <w:rPr>
          <w:rFonts w:ascii="Times New Roman" w:hAnsi="Times New Roman"/>
          <w:b/>
          <w:sz w:val="24"/>
          <w:szCs w:val="24"/>
        </w:rPr>
        <w:t>.</w:t>
      </w:r>
      <w:r w:rsidR="007A1931" w:rsidRPr="00AC5E58">
        <w:rPr>
          <w:rFonts w:ascii="Times New Roman" w:hAnsi="Times New Roman"/>
          <w:sz w:val="24"/>
          <w:szCs w:val="24"/>
        </w:rPr>
        <w:t xml:space="preserve"> Довідка у довільній формі, що містить інформацію про підтвердження відповідності технічних, якісних характеристик предмету закупівлі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6F15D074" w14:textId="77777777" w:rsidR="007A1931" w:rsidRPr="00AC5E58" w:rsidRDefault="00B92309" w:rsidP="00AC5E58">
      <w:pPr>
        <w:rPr>
          <w:rFonts w:ascii="Times New Roman" w:hAnsi="Times New Roman"/>
          <w:sz w:val="24"/>
          <w:szCs w:val="24"/>
        </w:rPr>
      </w:pPr>
      <w:r w:rsidRPr="00AC5E58">
        <w:rPr>
          <w:rFonts w:ascii="Times New Roman" w:hAnsi="Times New Roman"/>
          <w:sz w:val="24"/>
          <w:szCs w:val="24"/>
        </w:rPr>
        <w:t xml:space="preserve">     </w:t>
      </w:r>
      <w:r w:rsidRPr="00AC5E58">
        <w:rPr>
          <w:rFonts w:ascii="Times New Roman" w:hAnsi="Times New Roman"/>
          <w:b/>
          <w:sz w:val="24"/>
          <w:szCs w:val="24"/>
        </w:rPr>
        <w:t>6</w:t>
      </w:r>
      <w:r w:rsidR="007A1931" w:rsidRPr="00AC5E58">
        <w:rPr>
          <w:rFonts w:ascii="Times New Roman" w:hAnsi="Times New Roman"/>
          <w:b/>
          <w:sz w:val="24"/>
          <w:szCs w:val="24"/>
        </w:rPr>
        <w:t>.</w:t>
      </w:r>
      <w:r w:rsidR="007A1931" w:rsidRPr="00AC5E58">
        <w:rPr>
          <w:rFonts w:ascii="Times New Roman" w:hAnsi="Times New Roman"/>
          <w:sz w:val="24"/>
          <w:szCs w:val="24"/>
        </w:rPr>
        <w:t xml:space="preserve"> Гарантійний лист учасника, що термін дії талонів, наданих Замовнику,  становитиме не менше 12 (дванадцять)  місяців з моменту їх отримання з можливістю продовжити термін (у разі </w:t>
      </w:r>
      <w:r w:rsidRPr="00AC5E58">
        <w:rPr>
          <w:rFonts w:ascii="Times New Roman" w:hAnsi="Times New Roman"/>
          <w:sz w:val="24"/>
          <w:szCs w:val="24"/>
        </w:rPr>
        <w:t xml:space="preserve">їх </w:t>
      </w:r>
      <w:r w:rsidR="007A1931" w:rsidRPr="00AC5E58">
        <w:rPr>
          <w:rFonts w:ascii="Times New Roman" w:hAnsi="Times New Roman"/>
          <w:sz w:val="24"/>
          <w:szCs w:val="24"/>
        </w:rPr>
        <w:t>невикористання</w:t>
      </w:r>
      <w:r w:rsidRPr="00AC5E58">
        <w:rPr>
          <w:rFonts w:ascii="Times New Roman" w:hAnsi="Times New Roman"/>
          <w:sz w:val="24"/>
          <w:szCs w:val="24"/>
        </w:rPr>
        <w:t>.</w:t>
      </w:r>
    </w:p>
    <w:p w14:paraId="32EAE7B4" w14:textId="77777777" w:rsidR="007A1931" w:rsidRPr="00AC5E58" w:rsidRDefault="00B92309" w:rsidP="00AC5E58">
      <w:pPr>
        <w:rPr>
          <w:rFonts w:ascii="Times New Roman" w:hAnsi="Times New Roman"/>
          <w:sz w:val="24"/>
          <w:szCs w:val="24"/>
        </w:rPr>
      </w:pPr>
      <w:r w:rsidRPr="00AC5E58">
        <w:rPr>
          <w:rFonts w:ascii="Times New Roman" w:hAnsi="Times New Roman"/>
          <w:sz w:val="24"/>
          <w:szCs w:val="24"/>
        </w:rPr>
        <w:t xml:space="preserve">     </w:t>
      </w:r>
      <w:r w:rsidRPr="00AC5E58">
        <w:rPr>
          <w:rFonts w:ascii="Times New Roman" w:hAnsi="Times New Roman"/>
          <w:b/>
          <w:sz w:val="24"/>
          <w:szCs w:val="24"/>
        </w:rPr>
        <w:t>7</w:t>
      </w:r>
      <w:r w:rsidR="007A1931" w:rsidRPr="00AC5E58">
        <w:rPr>
          <w:rFonts w:ascii="Times New Roman" w:hAnsi="Times New Roman"/>
          <w:b/>
          <w:sz w:val="24"/>
          <w:szCs w:val="24"/>
        </w:rPr>
        <w:t>.</w:t>
      </w:r>
      <w:r w:rsidR="007A1931" w:rsidRPr="00AC5E58">
        <w:rPr>
          <w:rFonts w:ascii="Times New Roman" w:hAnsi="Times New Roman"/>
          <w:sz w:val="24"/>
          <w:szCs w:val="24"/>
        </w:rPr>
        <w:t xml:space="preserve"> Ліцензії (з усіма додатками) на провадження господарської діяльності, згідно з предметом закупівлі</w:t>
      </w:r>
      <w:r w:rsidRPr="00AC5E58">
        <w:rPr>
          <w:rFonts w:ascii="Times New Roman" w:hAnsi="Times New Roman"/>
          <w:sz w:val="24"/>
          <w:szCs w:val="24"/>
        </w:rPr>
        <w:t>.</w:t>
      </w:r>
    </w:p>
    <w:p w14:paraId="78C7BE14" w14:textId="77777777" w:rsidR="007A1931" w:rsidRPr="00AC5E58" w:rsidRDefault="007A1931" w:rsidP="00AC5E58">
      <w:pPr>
        <w:ind w:firstLine="180"/>
        <w:rPr>
          <w:rFonts w:ascii="Times New Roman" w:hAnsi="Times New Roman"/>
          <w:sz w:val="24"/>
          <w:szCs w:val="24"/>
        </w:rPr>
      </w:pPr>
    </w:p>
    <w:tbl>
      <w:tblPr>
        <w:tblW w:w="10243" w:type="dxa"/>
        <w:tblInd w:w="-601" w:type="dxa"/>
        <w:tblLayout w:type="fixed"/>
        <w:tblLook w:val="04A0" w:firstRow="1" w:lastRow="0" w:firstColumn="1" w:lastColumn="0" w:noHBand="0" w:noVBand="1"/>
      </w:tblPr>
      <w:tblGrid>
        <w:gridCol w:w="1101"/>
        <w:gridCol w:w="9142"/>
      </w:tblGrid>
      <w:tr w:rsidR="007A1931" w:rsidRPr="00AC5E58" w14:paraId="46BA6A59" w14:textId="77777777" w:rsidTr="00302908">
        <w:tc>
          <w:tcPr>
            <w:tcW w:w="1101" w:type="dxa"/>
          </w:tcPr>
          <w:p w14:paraId="21D3EF5E" w14:textId="77777777" w:rsidR="007A1931" w:rsidRPr="00AC5E58" w:rsidRDefault="007A1931" w:rsidP="00AC5E58">
            <w:pPr>
              <w:numPr>
                <w:ilvl w:val="0"/>
                <w:numId w:val="2"/>
              </w:numPr>
              <w:ind w:left="0"/>
              <w:rPr>
                <w:rFonts w:ascii="Times New Roman" w:hAnsi="Times New Roman"/>
                <w:sz w:val="24"/>
                <w:szCs w:val="24"/>
                <w:u w:val="single"/>
              </w:rPr>
            </w:pPr>
          </w:p>
        </w:tc>
        <w:tc>
          <w:tcPr>
            <w:tcW w:w="9142" w:type="dxa"/>
            <w:hideMark/>
          </w:tcPr>
          <w:p w14:paraId="5A92A46A" w14:textId="77777777" w:rsidR="007A1931" w:rsidRPr="00AC5E58" w:rsidRDefault="00B92309" w:rsidP="00AC5E58">
            <w:pPr>
              <w:jc w:val="both"/>
              <w:rPr>
                <w:rFonts w:ascii="Times New Roman" w:hAnsi="Times New Roman"/>
                <w:sz w:val="24"/>
                <w:szCs w:val="24"/>
              </w:rPr>
            </w:pPr>
            <w:r w:rsidRPr="00AC5E58">
              <w:rPr>
                <w:rFonts w:ascii="Times New Roman" w:hAnsi="Times New Roman"/>
                <w:sz w:val="24"/>
                <w:szCs w:val="24"/>
              </w:rPr>
              <w:t>-</w:t>
            </w:r>
            <w:r w:rsidR="007A1931" w:rsidRPr="00AC5E58">
              <w:rPr>
                <w:rFonts w:ascii="Times New Roman" w:hAnsi="Times New Roman"/>
                <w:sz w:val="24"/>
                <w:szCs w:val="24"/>
              </w:rPr>
              <w:t xml:space="preserve">Документ на підтвердження повноваження посадової особи на </w:t>
            </w:r>
            <w:r w:rsidR="007A1931" w:rsidRPr="00AC5E58">
              <w:rPr>
                <w:rFonts w:ascii="Times New Roman" w:hAnsi="Times New Roman"/>
                <w:bCs/>
                <w:sz w:val="24"/>
                <w:szCs w:val="24"/>
              </w:rPr>
              <w:t>укладення договору про закупівлю</w:t>
            </w:r>
            <w:r w:rsidR="003E4885" w:rsidRPr="00AC5E58">
              <w:rPr>
                <w:rFonts w:ascii="Times New Roman" w:hAnsi="Times New Roman"/>
                <w:sz w:val="24"/>
                <w:szCs w:val="24"/>
              </w:rPr>
              <w:t xml:space="preserve"> (протокол зборів,/засідань тощо,</w:t>
            </w:r>
            <w:r w:rsidR="007A1931" w:rsidRPr="00AC5E58">
              <w:rPr>
                <w:rFonts w:ascii="Times New Roman" w:hAnsi="Times New Roman"/>
                <w:sz w:val="24"/>
                <w:szCs w:val="24"/>
              </w:rPr>
              <w:t xml:space="preserve">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7A1931" w:rsidRPr="00AC5E58" w14:paraId="24620BB3" w14:textId="77777777" w:rsidTr="00302908">
        <w:tc>
          <w:tcPr>
            <w:tcW w:w="1101" w:type="dxa"/>
          </w:tcPr>
          <w:p w14:paraId="788EAB20" w14:textId="77777777" w:rsidR="007A1931" w:rsidRPr="00AC5E58" w:rsidRDefault="007A1931" w:rsidP="00AC5E58">
            <w:pPr>
              <w:numPr>
                <w:ilvl w:val="0"/>
                <w:numId w:val="2"/>
              </w:numPr>
              <w:ind w:left="0"/>
              <w:rPr>
                <w:rFonts w:ascii="Times New Roman" w:hAnsi="Times New Roman"/>
                <w:sz w:val="24"/>
                <w:szCs w:val="24"/>
                <w:u w:val="single"/>
              </w:rPr>
            </w:pPr>
          </w:p>
        </w:tc>
        <w:tc>
          <w:tcPr>
            <w:tcW w:w="9142" w:type="dxa"/>
            <w:hideMark/>
          </w:tcPr>
          <w:p w14:paraId="1447DFD1" w14:textId="77777777" w:rsidR="007A1931" w:rsidRPr="00AC5E58" w:rsidRDefault="00B92309" w:rsidP="00AC5E58">
            <w:pPr>
              <w:ind w:firstLine="180"/>
              <w:rPr>
                <w:rFonts w:ascii="Times New Roman" w:hAnsi="Times New Roman"/>
                <w:sz w:val="24"/>
                <w:szCs w:val="24"/>
              </w:rPr>
            </w:pPr>
            <w:r w:rsidRPr="00AC5E58">
              <w:rPr>
                <w:rFonts w:ascii="Times New Roman" w:hAnsi="Times New Roman"/>
                <w:sz w:val="24"/>
                <w:szCs w:val="24"/>
              </w:rPr>
              <w:t>-</w:t>
            </w:r>
            <w:r w:rsidR="007A1931" w:rsidRPr="00AC5E58">
              <w:rPr>
                <w:rFonts w:ascii="Times New Roman" w:hAnsi="Times New Roman"/>
                <w:sz w:val="24"/>
                <w:szCs w:val="24"/>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який надає право підписувати тендерну пропозицію.    </w:t>
            </w:r>
          </w:p>
        </w:tc>
      </w:tr>
      <w:tr w:rsidR="007A1931" w:rsidRPr="00AC5E58" w14:paraId="74AAA688" w14:textId="77777777" w:rsidTr="00302908">
        <w:tc>
          <w:tcPr>
            <w:tcW w:w="1101" w:type="dxa"/>
          </w:tcPr>
          <w:p w14:paraId="6067A366" w14:textId="77777777" w:rsidR="007A1931" w:rsidRPr="00AC5E58" w:rsidRDefault="007A1931" w:rsidP="00AC5E58">
            <w:pPr>
              <w:numPr>
                <w:ilvl w:val="0"/>
                <w:numId w:val="2"/>
              </w:numPr>
              <w:ind w:left="0"/>
              <w:rPr>
                <w:rFonts w:ascii="Times New Roman" w:hAnsi="Times New Roman"/>
                <w:sz w:val="24"/>
                <w:szCs w:val="24"/>
                <w:u w:val="single"/>
              </w:rPr>
            </w:pPr>
          </w:p>
        </w:tc>
        <w:tc>
          <w:tcPr>
            <w:tcW w:w="9142" w:type="dxa"/>
            <w:hideMark/>
          </w:tcPr>
          <w:p w14:paraId="02F463F0" w14:textId="77777777" w:rsidR="007A1931" w:rsidRPr="00AC5E58" w:rsidRDefault="00B92309" w:rsidP="00AC5E58">
            <w:pPr>
              <w:ind w:firstLine="180"/>
              <w:rPr>
                <w:rFonts w:ascii="Times New Roman" w:hAnsi="Times New Roman"/>
                <w:sz w:val="24"/>
                <w:szCs w:val="24"/>
              </w:rPr>
            </w:pPr>
            <w:r w:rsidRPr="00AC5E58">
              <w:rPr>
                <w:rFonts w:ascii="Times New Roman" w:hAnsi="Times New Roman"/>
                <w:sz w:val="24"/>
                <w:szCs w:val="24"/>
              </w:rPr>
              <w:t>-</w:t>
            </w:r>
            <w:r w:rsidR="007A1931" w:rsidRPr="00AC5E58">
              <w:rPr>
                <w:rFonts w:ascii="Times New Roman" w:hAnsi="Times New Roman"/>
                <w:sz w:val="24"/>
                <w:szCs w:val="24"/>
              </w:rPr>
              <w:t xml:space="preserve">Статут із змінами </w:t>
            </w:r>
            <w:r w:rsidR="007A1931" w:rsidRPr="00AC5E58">
              <w:rPr>
                <w:rFonts w:ascii="Times New Roman" w:hAnsi="Times New Roman"/>
                <w:i/>
                <w:sz w:val="24"/>
                <w:szCs w:val="24"/>
              </w:rPr>
              <w:t xml:space="preserve">(в разі наявності) </w:t>
            </w:r>
          </w:p>
        </w:tc>
      </w:tr>
      <w:tr w:rsidR="007A1931" w:rsidRPr="00AC5E58" w14:paraId="7CC00965" w14:textId="77777777" w:rsidTr="00302908">
        <w:tc>
          <w:tcPr>
            <w:tcW w:w="1101" w:type="dxa"/>
          </w:tcPr>
          <w:p w14:paraId="51C3A006" w14:textId="77777777" w:rsidR="007A1931" w:rsidRPr="00AC5E58" w:rsidRDefault="007A1931" w:rsidP="00AC5E58">
            <w:pPr>
              <w:numPr>
                <w:ilvl w:val="0"/>
                <w:numId w:val="2"/>
              </w:numPr>
              <w:ind w:left="0"/>
              <w:rPr>
                <w:rFonts w:ascii="Times New Roman" w:hAnsi="Times New Roman"/>
                <w:sz w:val="24"/>
                <w:szCs w:val="24"/>
                <w:u w:val="single"/>
              </w:rPr>
            </w:pPr>
          </w:p>
        </w:tc>
        <w:tc>
          <w:tcPr>
            <w:tcW w:w="9142" w:type="dxa"/>
            <w:hideMark/>
          </w:tcPr>
          <w:p w14:paraId="58DEF73F" w14:textId="77777777" w:rsidR="007A1931" w:rsidRPr="00AC5E58" w:rsidRDefault="00B92309" w:rsidP="00AC5E58">
            <w:pPr>
              <w:ind w:firstLine="180"/>
              <w:rPr>
                <w:rFonts w:ascii="Times New Roman" w:hAnsi="Times New Roman"/>
                <w:sz w:val="24"/>
                <w:szCs w:val="24"/>
              </w:rPr>
            </w:pPr>
            <w:r w:rsidRPr="00AC5E58">
              <w:rPr>
                <w:rFonts w:ascii="Times New Roman" w:hAnsi="Times New Roman"/>
                <w:sz w:val="24"/>
                <w:szCs w:val="24"/>
              </w:rPr>
              <w:t>-</w:t>
            </w:r>
            <w:r w:rsidR="007A1931" w:rsidRPr="00AC5E58">
              <w:rPr>
                <w:rFonts w:ascii="Times New Roman" w:hAnsi="Times New Roman"/>
                <w:sz w:val="24"/>
                <w:szCs w:val="24"/>
              </w:rPr>
              <w:t xml:space="preserve">Свідоцтво про реєстрацію платника ПДВ або Витяг з реєстру платників податку на додану вартість </w:t>
            </w:r>
            <w:r w:rsidR="007A1931" w:rsidRPr="00AC5E58">
              <w:rPr>
                <w:rFonts w:ascii="Times New Roman" w:hAnsi="Times New Roman"/>
                <w:i/>
                <w:sz w:val="24"/>
                <w:szCs w:val="24"/>
              </w:rPr>
              <w:t>(для платників ПДВ).</w:t>
            </w:r>
          </w:p>
        </w:tc>
      </w:tr>
      <w:tr w:rsidR="007A1931" w:rsidRPr="00AC5E58" w14:paraId="5C52E21D" w14:textId="77777777" w:rsidTr="00302908">
        <w:tc>
          <w:tcPr>
            <w:tcW w:w="1101" w:type="dxa"/>
          </w:tcPr>
          <w:p w14:paraId="6E355BE7" w14:textId="77777777" w:rsidR="007A1931" w:rsidRPr="00AC5E58" w:rsidRDefault="007A1931" w:rsidP="00AC5E58">
            <w:pPr>
              <w:numPr>
                <w:ilvl w:val="0"/>
                <w:numId w:val="2"/>
              </w:numPr>
              <w:ind w:left="0"/>
              <w:rPr>
                <w:rFonts w:ascii="Times New Roman" w:hAnsi="Times New Roman"/>
                <w:sz w:val="24"/>
                <w:szCs w:val="24"/>
                <w:u w:val="single"/>
              </w:rPr>
            </w:pPr>
          </w:p>
        </w:tc>
        <w:tc>
          <w:tcPr>
            <w:tcW w:w="9142" w:type="dxa"/>
            <w:hideMark/>
          </w:tcPr>
          <w:p w14:paraId="1013A2A2" w14:textId="77777777" w:rsidR="007A1931" w:rsidRPr="00AC5E58" w:rsidRDefault="00B92309" w:rsidP="00AC5E58">
            <w:pPr>
              <w:ind w:firstLine="180"/>
              <w:rPr>
                <w:rFonts w:ascii="Times New Roman" w:hAnsi="Times New Roman"/>
                <w:sz w:val="24"/>
                <w:szCs w:val="24"/>
              </w:rPr>
            </w:pPr>
            <w:r w:rsidRPr="00AC5E58">
              <w:rPr>
                <w:rFonts w:ascii="Times New Roman" w:hAnsi="Times New Roman"/>
                <w:sz w:val="24"/>
                <w:szCs w:val="24"/>
              </w:rPr>
              <w:t>-</w:t>
            </w:r>
            <w:r w:rsidR="007A1931" w:rsidRPr="00AC5E58">
              <w:rPr>
                <w:rFonts w:ascii="Times New Roman" w:hAnsi="Times New Roman"/>
                <w:sz w:val="24"/>
                <w:szCs w:val="24"/>
              </w:rPr>
              <w:t>Свідоцтво платника єдиного податку або Витяг з реєстру платників єдиного податку (</w:t>
            </w:r>
            <w:r w:rsidR="007A1931" w:rsidRPr="00AC5E58">
              <w:rPr>
                <w:rFonts w:ascii="Times New Roman" w:hAnsi="Times New Roman"/>
                <w:i/>
                <w:sz w:val="24"/>
                <w:szCs w:val="24"/>
              </w:rPr>
              <w:t>для платників єдиного податку</w:t>
            </w:r>
            <w:r w:rsidR="007A1931" w:rsidRPr="00AC5E58">
              <w:rPr>
                <w:rFonts w:ascii="Times New Roman" w:hAnsi="Times New Roman"/>
                <w:sz w:val="24"/>
                <w:szCs w:val="24"/>
              </w:rPr>
              <w:t>).</w:t>
            </w:r>
          </w:p>
        </w:tc>
      </w:tr>
      <w:tr w:rsidR="007A1931" w:rsidRPr="00AC5E58" w14:paraId="29C2A6A0" w14:textId="77777777" w:rsidTr="00302908">
        <w:tc>
          <w:tcPr>
            <w:tcW w:w="1101" w:type="dxa"/>
          </w:tcPr>
          <w:p w14:paraId="72B95464" w14:textId="77777777" w:rsidR="007A1931" w:rsidRPr="00AC5E58" w:rsidRDefault="007A1931" w:rsidP="00AC5E58">
            <w:pPr>
              <w:numPr>
                <w:ilvl w:val="0"/>
                <w:numId w:val="2"/>
              </w:numPr>
              <w:ind w:left="0"/>
              <w:rPr>
                <w:rFonts w:ascii="Times New Roman" w:hAnsi="Times New Roman"/>
                <w:sz w:val="24"/>
                <w:szCs w:val="24"/>
                <w:u w:val="single"/>
              </w:rPr>
            </w:pPr>
          </w:p>
        </w:tc>
        <w:tc>
          <w:tcPr>
            <w:tcW w:w="9142" w:type="dxa"/>
            <w:hideMark/>
          </w:tcPr>
          <w:p w14:paraId="4AE762B5" w14:textId="77777777" w:rsidR="007A1931" w:rsidRPr="00AC5E58" w:rsidRDefault="00B92309" w:rsidP="00AC5E58">
            <w:pPr>
              <w:ind w:firstLine="180"/>
              <w:rPr>
                <w:rFonts w:ascii="Times New Roman" w:hAnsi="Times New Roman"/>
                <w:sz w:val="24"/>
                <w:szCs w:val="24"/>
              </w:rPr>
            </w:pPr>
            <w:r w:rsidRPr="00AC5E58">
              <w:rPr>
                <w:rFonts w:ascii="Times New Roman" w:hAnsi="Times New Roman"/>
                <w:sz w:val="24"/>
                <w:szCs w:val="24"/>
              </w:rPr>
              <w:t>-</w:t>
            </w:r>
            <w:r w:rsidR="007A1931" w:rsidRPr="00AC5E58">
              <w:rPr>
                <w:rFonts w:ascii="Times New Roman" w:hAnsi="Times New Roman"/>
                <w:sz w:val="24"/>
                <w:szCs w:val="24"/>
              </w:rPr>
              <w:t>Паспорт (ID-картка) фізичної особи-підприємця (для фізичних осіб-підприємців) та довідка про присвоєння ідентифікаційного номера</w:t>
            </w:r>
          </w:p>
        </w:tc>
      </w:tr>
      <w:tr w:rsidR="007A1931" w:rsidRPr="00AC5E58" w14:paraId="36487113" w14:textId="77777777" w:rsidTr="00302908">
        <w:tc>
          <w:tcPr>
            <w:tcW w:w="1101" w:type="dxa"/>
          </w:tcPr>
          <w:p w14:paraId="2B7F1F0B" w14:textId="77777777" w:rsidR="007A1931" w:rsidRPr="00AC5E58" w:rsidRDefault="007A1931" w:rsidP="00AC5E58">
            <w:pPr>
              <w:numPr>
                <w:ilvl w:val="0"/>
                <w:numId w:val="2"/>
              </w:numPr>
              <w:ind w:left="0"/>
              <w:rPr>
                <w:rFonts w:ascii="Times New Roman" w:hAnsi="Times New Roman"/>
                <w:sz w:val="24"/>
                <w:szCs w:val="24"/>
                <w:u w:val="single"/>
              </w:rPr>
            </w:pPr>
          </w:p>
        </w:tc>
        <w:tc>
          <w:tcPr>
            <w:tcW w:w="9142" w:type="dxa"/>
            <w:hideMark/>
          </w:tcPr>
          <w:p w14:paraId="46D6B772" w14:textId="77777777" w:rsidR="007A1931" w:rsidRPr="00AC5E58" w:rsidRDefault="00B92309" w:rsidP="00AC5E58">
            <w:pPr>
              <w:ind w:firstLine="180"/>
              <w:rPr>
                <w:rFonts w:ascii="Times New Roman" w:hAnsi="Times New Roman"/>
                <w:sz w:val="24"/>
                <w:szCs w:val="24"/>
              </w:rPr>
            </w:pPr>
            <w:r w:rsidRPr="00AC5E58">
              <w:rPr>
                <w:rFonts w:ascii="Times New Roman" w:hAnsi="Times New Roman"/>
                <w:sz w:val="24"/>
                <w:szCs w:val="24"/>
              </w:rPr>
              <w:t>-</w:t>
            </w:r>
            <w:r w:rsidR="007A1931" w:rsidRPr="00AC5E58">
              <w:rPr>
                <w:rFonts w:ascii="Times New Roman" w:hAnsi="Times New Roman"/>
                <w:sz w:val="24"/>
                <w:szCs w:val="24"/>
              </w:rPr>
              <w:t xml:space="preserve">Довідка у довільній формі, що підтверджує, що до учасника не застосовано санкції щодо здійснення державних </w:t>
            </w:r>
            <w:proofErr w:type="spellStart"/>
            <w:r w:rsidR="007A1931" w:rsidRPr="00AC5E58">
              <w:rPr>
                <w:rFonts w:ascii="Times New Roman" w:hAnsi="Times New Roman"/>
                <w:sz w:val="24"/>
                <w:szCs w:val="24"/>
              </w:rPr>
              <w:t>закупівель</w:t>
            </w:r>
            <w:proofErr w:type="spellEnd"/>
            <w:r w:rsidR="007A1931" w:rsidRPr="00AC5E58">
              <w:rPr>
                <w:rFonts w:ascii="Times New Roman" w:hAnsi="Times New Roman"/>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007A1931" w:rsidRPr="00AC5E58">
              <w:rPr>
                <w:rFonts w:ascii="Times New Roman" w:hAnsi="Times New Roman"/>
                <w:sz w:val="24"/>
                <w:szCs w:val="24"/>
              </w:rPr>
              <w:t>закупівель</w:t>
            </w:r>
            <w:proofErr w:type="spellEnd"/>
            <w:r w:rsidR="007A1931" w:rsidRPr="00AC5E58">
              <w:rPr>
                <w:rFonts w:ascii="Times New Roman" w:hAnsi="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та чинних на кінцевий строк подання тендерних пропозицій указів Президента України та Рішень РНБО України щодо застосування персональних спеціальних економічних  та інших обмежувальних заходів (санкцій).</w:t>
            </w:r>
          </w:p>
        </w:tc>
      </w:tr>
      <w:tr w:rsidR="007A1931" w:rsidRPr="00AC5E58" w14:paraId="444D9952" w14:textId="77777777" w:rsidTr="00302908">
        <w:tc>
          <w:tcPr>
            <w:tcW w:w="1101" w:type="dxa"/>
          </w:tcPr>
          <w:p w14:paraId="1426A585" w14:textId="77777777" w:rsidR="007A1931" w:rsidRPr="00AC5E58" w:rsidRDefault="007A1931" w:rsidP="00AC5E58">
            <w:pPr>
              <w:numPr>
                <w:ilvl w:val="0"/>
                <w:numId w:val="2"/>
              </w:numPr>
              <w:ind w:left="0"/>
              <w:rPr>
                <w:rFonts w:ascii="Times New Roman" w:hAnsi="Times New Roman"/>
                <w:sz w:val="24"/>
                <w:szCs w:val="24"/>
                <w:u w:val="single"/>
              </w:rPr>
            </w:pPr>
          </w:p>
        </w:tc>
        <w:tc>
          <w:tcPr>
            <w:tcW w:w="9142" w:type="dxa"/>
            <w:hideMark/>
          </w:tcPr>
          <w:p w14:paraId="29A89AF6" w14:textId="77777777" w:rsidR="007A1931" w:rsidRPr="00AC5E58" w:rsidRDefault="00B92309" w:rsidP="00AC5E58">
            <w:pPr>
              <w:ind w:firstLine="180"/>
              <w:rPr>
                <w:rFonts w:ascii="Times New Roman" w:hAnsi="Times New Roman"/>
                <w:i/>
                <w:sz w:val="24"/>
                <w:szCs w:val="24"/>
              </w:rPr>
            </w:pPr>
            <w:r w:rsidRPr="00AC5E58">
              <w:rPr>
                <w:rFonts w:ascii="Times New Roman" w:hAnsi="Times New Roman"/>
                <w:sz w:val="24"/>
                <w:szCs w:val="24"/>
              </w:rPr>
              <w:t>-</w:t>
            </w:r>
            <w:r w:rsidR="007A1931" w:rsidRPr="00AC5E58">
              <w:rPr>
                <w:rFonts w:ascii="Times New Roman" w:hAnsi="Times New Roman"/>
                <w:sz w:val="24"/>
                <w:szCs w:val="24"/>
              </w:rPr>
              <w:t>Довідка в довільній формі з поясненнями про можливість здійснювати господарську діяльність без печатки</w:t>
            </w:r>
            <w:r w:rsidR="007A1931" w:rsidRPr="00AC5E58">
              <w:rPr>
                <w:rFonts w:ascii="Times New Roman" w:hAnsi="Times New Roman"/>
                <w:i/>
                <w:sz w:val="24"/>
                <w:szCs w:val="24"/>
              </w:rPr>
              <w:t xml:space="preserve"> (Для Учасників, які здійснюють діяльність без печатки згідно з чинним законодавством.)</w:t>
            </w:r>
          </w:p>
        </w:tc>
      </w:tr>
    </w:tbl>
    <w:p w14:paraId="6FFFC357" w14:textId="758D9C48" w:rsidR="002D4C4A" w:rsidRPr="00AC5E58" w:rsidRDefault="002D4C4A" w:rsidP="00AC5E58">
      <w:pPr>
        <w:ind w:firstLine="180"/>
        <w:rPr>
          <w:rFonts w:ascii="Times New Roman" w:hAnsi="Times New Roman"/>
          <w:sz w:val="24"/>
          <w:szCs w:val="24"/>
        </w:rPr>
      </w:pPr>
    </w:p>
    <w:p w14:paraId="54B16F2A" w14:textId="77777777" w:rsidR="002D4C4A" w:rsidRPr="00AC5E58" w:rsidRDefault="002D4C4A" w:rsidP="00AC5E58">
      <w:pPr>
        <w:rPr>
          <w:rFonts w:ascii="Times New Roman" w:hAnsi="Times New Roman"/>
          <w:sz w:val="24"/>
          <w:szCs w:val="24"/>
        </w:rPr>
      </w:pPr>
      <w:r w:rsidRPr="00AC5E58">
        <w:rPr>
          <w:rFonts w:ascii="Times New Roman" w:hAnsi="Times New Roman"/>
          <w:sz w:val="24"/>
          <w:szCs w:val="24"/>
        </w:rPr>
        <w:br w:type="page"/>
      </w:r>
    </w:p>
    <w:p w14:paraId="6C9F2965" w14:textId="77777777" w:rsidR="00EE40AA" w:rsidRPr="00AC5E58" w:rsidRDefault="00EE40AA" w:rsidP="00AC5E58">
      <w:pPr>
        <w:jc w:val="right"/>
        <w:rPr>
          <w:rFonts w:ascii="Times New Roman" w:hAnsi="Times New Roman"/>
          <w:b/>
          <w:bCs/>
          <w:sz w:val="24"/>
          <w:szCs w:val="24"/>
        </w:rPr>
      </w:pPr>
      <w:r w:rsidRPr="00AC5E58">
        <w:rPr>
          <w:rFonts w:ascii="Times New Roman" w:hAnsi="Times New Roman"/>
          <w:b/>
          <w:bCs/>
          <w:sz w:val="24"/>
          <w:szCs w:val="24"/>
        </w:rPr>
        <w:lastRenderedPageBreak/>
        <w:t>Додаток №3</w:t>
      </w:r>
    </w:p>
    <w:p w14:paraId="3103F1A4" w14:textId="77777777" w:rsidR="00EE40AA" w:rsidRPr="00AC5E58" w:rsidRDefault="00EE40AA" w:rsidP="00AC5E58">
      <w:pPr>
        <w:jc w:val="right"/>
        <w:rPr>
          <w:rFonts w:ascii="Times New Roman" w:hAnsi="Times New Roman"/>
          <w:b/>
          <w:sz w:val="24"/>
          <w:szCs w:val="24"/>
        </w:rPr>
      </w:pPr>
    </w:p>
    <w:p w14:paraId="7F59F46B" w14:textId="77777777" w:rsidR="00EE40AA" w:rsidRPr="00AC5E58" w:rsidRDefault="00EE40AA" w:rsidP="00AC5E58">
      <w:pPr>
        <w:jc w:val="center"/>
        <w:rPr>
          <w:rFonts w:ascii="Times New Roman" w:hAnsi="Times New Roman"/>
          <w:b/>
          <w:sz w:val="24"/>
          <w:szCs w:val="24"/>
        </w:rPr>
      </w:pPr>
      <w:r w:rsidRPr="00AC5E58">
        <w:rPr>
          <w:rFonts w:ascii="Times New Roman" w:hAnsi="Times New Roman"/>
          <w:b/>
          <w:sz w:val="24"/>
          <w:szCs w:val="24"/>
        </w:rPr>
        <w:t>ФОРМА ЦІНОВОЇ ПРОПОЗИЦІЇ</w:t>
      </w:r>
    </w:p>
    <w:p w14:paraId="3902B6E4" w14:textId="77777777" w:rsidR="00EE40AA" w:rsidRPr="00AC5E58" w:rsidRDefault="00EE40AA" w:rsidP="00AC5E58">
      <w:pPr>
        <w:jc w:val="center"/>
        <w:rPr>
          <w:rFonts w:ascii="Times New Roman" w:hAnsi="Times New Roman"/>
          <w:sz w:val="24"/>
          <w:szCs w:val="24"/>
        </w:rPr>
      </w:pPr>
      <w:r w:rsidRPr="00AC5E58">
        <w:rPr>
          <w:rFonts w:ascii="Times New Roman" w:hAnsi="Times New Roman"/>
          <w:sz w:val="24"/>
          <w:szCs w:val="24"/>
        </w:rPr>
        <w:t>(форма, яка подається Учасником на фірмовому бланку (в разі його наявності) та підписується уповноваженою особою)</w:t>
      </w:r>
    </w:p>
    <w:p w14:paraId="382F12C8" w14:textId="77777777" w:rsidR="00EE40AA" w:rsidRPr="00AC5E58" w:rsidRDefault="00EE40AA" w:rsidP="00AC5E58">
      <w:pPr>
        <w:jc w:val="center"/>
        <w:rPr>
          <w:rFonts w:ascii="Times New Roman" w:hAnsi="Times New Roman"/>
          <w:b/>
          <w:sz w:val="24"/>
          <w:szCs w:val="24"/>
        </w:rPr>
      </w:pPr>
    </w:p>
    <w:p w14:paraId="00F06737" w14:textId="77777777" w:rsidR="00EE40AA" w:rsidRPr="00AC5E58" w:rsidRDefault="00EE40AA" w:rsidP="00AC5E58">
      <w:pPr>
        <w:rPr>
          <w:rFonts w:ascii="Times New Roman" w:eastAsia="Times New Roman" w:hAnsi="Times New Roman"/>
          <w:b/>
          <w:bCs/>
          <w:color w:val="00000A"/>
          <w:kern w:val="2"/>
          <w:sz w:val="24"/>
          <w:szCs w:val="24"/>
          <w:lang w:eastAsia="uk-UA"/>
        </w:rPr>
      </w:pPr>
      <w:r w:rsidRPr="00AC5E58">
        <w:rPr>
          <w:rFonts w:ascii="Times New Roman" w:eastAsia="Times New Roman" w:hAnsi="Times New Roman"/>
          <w:b/>
          <w:bCs/>
          <w:color w:val="00000A"/>
          <w:kern w:val="2"/>
          <w:sz w:val="24"/>
          <w:szCs w:val="24"/>
          <w:lang w:eastAsia="uk-UA"/>
        </w:rPr>
        <w:t xml:space="preserve">09130000-9 Нафта і дистиляти  </w:t>
      </w:r>
    </w:p>
    <w:p w14:paraId="1DED15F5" w14:textId="1841CEF8" w:rsidR="00EE40AA" w:rsidRPr="00AC5E58" w:rsidRDefault="00EE40AA" w:rsidP="00AC5E58">
      <w:pPr>
        <w:ind w:right="-143"/>
        <w:rPr>
          <w:rFonts w:ascii="Times New Roman" w:hAnsi="Times New Roman"/>
          <w:b/>
          <w:sz w:val="24"/>
          <w:szCs w:val="24"/>
        </w:rPr>
      </w:pPr>
      <w:r w:rsidRPr="00AC5E58">
        <w:rPr>
          <w:rFonts w:ascii="Times New Roman" w:hAnsi="Times New Roman"/>
          <w:b/>
          <w:sz w:val="24"/>
          <w:szCs w:val="24"/>
        </w:rPr>
        <w:t xml:space="preserve">Товар: </w:t>
      </w:r>
      <w:r w:rsidRPr="00AC5E58">
        <w:rPr>
          <w:rFonts w:ascii="Times New Roman" w:eastAsia="Times New Roman" w:hAnsi="Times New Roman"/>
          <w:b/>
          <w:bCs/>
          <w:color w:val="00000A"/>
          <w:kern w:val="2"/>
          <w:sz w:val="24"/>
          <w:szCs w:val="24"/>
          <w:lang w:eastAsia="uk-UA"/>
        </w:rPr>
        <w:t>Бензин А-95 (у талонах)</w:t>
      </w:r>
      <w:r w:rsidR="00AC5E58" w:rsidRPr="00AC5E58">
        <w:rPr>
          <w:rFonts w:ascii="Times New Roman" w:eastAsia="Times New Roman" w:hAnsi="Times New Roman"/>
          <w:b/>
          <w:bCs/>
          <w:color w:val="00000A"/>
          <w:kern w:val="2"/>
          <w:sz w:val="24"/>
          <w:szCs w:val="24"/>
          <w:lang w:eastAsia="uk-UA"/>
        </w:rPr>
        <w:t xml:space="preserve">, </w:t>
      </w:r>
      <w:r w:rsidRPr="00AC5E58">
        <w:rPr>
          <w:rFonts w:ascii="Times New Roman" w:hAnsi="Times New Roman"/>
          <w:b/>
          <w:sz w:val="24"/>
          <w:szCs w:val="24"/>
        </w:rPr>
        <w:t>Диз</w:t>
      </w:r>
      <w:r w:rsidR="002C37FE">
        <w:rPr>
          <w:rFonts w:ascii="Times New Roman" w:hAnsi="Times New Roman"/>
          <w:b/>
          <w:sz w:val="24"/>
          <w:szCs w:val="24"/>
        </w:rPr>
        <w:t xml:space="preserve">ельне </w:t>
      </w:r>
      <w:r w:rsidRPr="00AC5E58">
        <w:rPr>
          <w:rFonts w:ascii="Times New Roman" w:hAnsi="Times New Roman"/>
          <w:b/>
          <w:sz w:val="24"/>
          <w:szCs w:val="24"/>
        </w:rPr>
        <w:t>паливо (у талонах)</w:t>
      </w:r>
    </w:p>
    <w:p w14:paraId="2B701A94" w14:textId="77777777" w:rsidR="00EE40AA" w:rsidRPr="00AC5E58" w:rsidRDefault="00EE40AA" w:rsidP="00AC5E58">
      <w:pPr>
        <w:rPr>
          <w:rFonts w:ascii="Times New Roman" w:hAnsi="Times New Roman"/>
          <w:sz w:val="24"/>
          <w:szCs w:val="24"/>
        </w:rPr>
      </w:pPr>
      <w:r w:rsidRPr="00AC5E58">
        <w:rPr>
          <w:rFonts w:ascii="Times New Roman" w:hAnsi="Times New Roman"/>
          <w:sz w:val="24"/>
          <w:szCs w:val="24"/>
        </w:rPr>
        <w:t>Повна назва учасника _____________________________________________________________________________</w:t>
      </w:r>
    </w:p>
    <w:p w14:paraId="06B8754D" w14:textId="77777777" w:rsidR="00EE40AA" w:rsidRPr="00AC5E58" w:rsidRDefault="00EE40AA" w:rsidP="00AC5E58">
      <w:pPr>
        <w:rPr>
          <w:rFonts w:ascii="Times New Roman" w:hAnsi="Times New Roman"/>
          <w:sz w:val="24"/>
          <w:szCs w:val="24"/>
        </w:rPr>
      </w:pPr>
      <w:r w:rsidRPr="00AC5E58">
        <w:rPr>
          <w:rFonts w:ascii="Times New Roman" w:hAnsi="Times New Roman"/>
          <w:sz w:val="24"/>
          <w:szCs w:val="24"/>
        </w:rPr>
        <w:t>Місцезнаходження, контактний телефон _____________________________________________________________________________</w:t>
      </w:r>
    </w:p>
    <w:p w14:paraId="6D78B86A" w14:textId="77777777" w:rsidR="00EE40AA" w:rsidRPr="00AC5E58" w:rsidRDefault="00EE40AA" w:rsidP="00AC5E58">
      <w:pPr>
        <w:rPr>
          <w:rFonts w:ascii="Times New Roman" w:hAnsi="Times New Roman"/>
          <w:sz w:val="24"/>
          <w:szCs w:val="24"/>
        </w:rPr>
      </w:pPr>
      <w:r w:rsidRPr="00AC5E58">
        <w:rPr>
          <w:rFonts w:ascii="Times New Roman" w:hAnsi="Times New Roman"/>
          <w:sz w:val="24"/>
          <w:szCs w:val="24"/>
        </w:rPr>
        <w:t>Поштова адреса _____________________________________________________________________________</w:t>
      </w:r>
    </w:p>
    <w:p w14:paraId="4B47ADDC" w14:textId="77777777" w:rsidR="00EE40AA" w:rsidRPr="00AC5E58" w:rsidRDefault="00EE40AA" w:rsidP="00AC5E58">
      <w:pPr>
        <w:rPr>
          <w:rFonts w:ascii="Times New Roman" w:hAnsi="Times New Roman"/>
          <w:sz w:val="24"/>
          <w:szCs w:val="24"/>
        </w:rPr>
      </w:pPr>
      <w:r w:rsidRPr="00AC5E58">
        <w:rPr>
          <w:rFonts w:ascii="Times New Roman" w:hAnsi="Times New Roman"/>
          <w:sz w:val="24"/>
          <w:szCs w:val="24"/>
        </w:rPr>
        <w:t>Код ЄДРПОУ _____________________________________________________________________________</w:t>
      </w:r>
    </w:p>
    <w:p w14:paraId="17E5B002" w14:textId="77777777" w:rsidR="00EE40AA" w:rsidRPr="00AC5E58" w:rsidRDefault="00EE40AA" w:rsidP="00AC5E58">
      <w:pPr>
        <w:rPr>
          <w:rFonts w:ascii="Times New Roman" w:hAnsi="Times New Roman"/>
          <w:sz w:val="24"/>
          <w:szCs w:val="24"/>
        </w:rPr>
      </w:pPr>
      <w:r w:rsidRPr="00AC5E58">
        <w:rPr>
          <w:rFonts w:ascii="Times New Roman" w:hAnsi="Times New Roman"/>
          <w:sz w:val="24"/>
          <w:szCs w:val="24"/>
        </w:rPr>
        <w:t>Банківські реквізити _____________________________________________________________________________</w:t>
      </w:r>
    </w:p>
    <w:p w14:paraId="619E0375" w14:textId="77777777" w:rsidR="00EE40AA" w:rsidRPr="00AC5E58" w:rsidRDefault="00EE40AA" w:rsidP="00AC5E58">
      <w:pPr>
        <w:rPr>
          <w:rFonts w:ascii="Times New Roman" w:hAnsi="Times New Roman"/>
          <w:sz w:val="24"/>
          <w:szCs w:val="24"/>
        </w:rPr>
      </w:pPr>
      <w:r w:rsidRPr="00AC5E58">
        <w:rPr>
          <w:rFonts w:ascii="Times New Roman" w:hAnsi="Times New Roman"/>
          <w:sz w:val="24"/>
          <w:szCs w:val="24"/>
        </w:rPr>
        <w:t>П.І.Б. керівника або представника згідно довіреності _____________________________________________________________________________</w:t>
      </w:r>
    </w:p>
    <w:p w14:paraId="05F78B54" w14:textId="77777777" w:rsidR="00EE40AA" w:rsidRPr="00AC5E58" w:rsidRDefault="00EE40AA" w:rsidP="00AC5E58">
      <w:pPr>
        <w:rPr>
          <w:rFonts w:ascii="Times New Roman" w:hAnsi="Times New Roman"/>
          <w:sz w:val="24"/>
          <w:szCs w:val="24"/>
        </w:rPr>
      </w:pPr>
    </w:p>
    <w:tbl>
      <w:tblPr>
        <w:tblW w:w="10465" w:type="dxa"/>
        <w:tblInd w:w="-4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5"/>
        <w:gridCol w:w="1701"/>
        <w:gridCol w:w="1701"/>
        <w:gridCol w:w="1417"/>
        <w:gridCol w:w="992"/>
        <w:gridCol w:w="851"/>
        <w:gridCol w:w="1134"/>
        <w:gridCol w:w="1134"/>
      </w:tblGrid>
      <w:tr w:rsidR="00EE40AA" w:rsidRPr="00AC5E58" w14:paraId="579F6AE0" w14:textId="77777777" w:rsidTr="00F62A0E">
        <w:trPr>
          <w:cantSplit/>
          <w:trHeight w:val="1338"/>
        </w:trPr>
        <w:tc>
          <w:tcPr>
            <w:tcW w:w="1535" w:type="dxa"/>
            <w:tcBorders>
              <w:top w:val="single" w:sz="6" w:space="0" w:color="auto"/>
              <w:left w:val="single" w:sz="6" w:space="0" w:color="auto"/>
              <w:bottom w:val="single" w:sz="6" w:space="0" w:color="auto"/>
              <w:right w:val="single" w:sz="6" w:space="0" w:color="auto"/>
            </w:tcBorders>
            <w:vAlign w:val="center"/>
            <w:hideMark/>
          </w:tcPr>
          <w:p w14:paraId="04A8D79B" w14:textId="77777777" w:rsidR="00EE40AA" w:rsidRPr="00AC5E58" w:rsidRDefault="00EE40AA" w:rsidP="00AC5E58">
            <w:pPr>
              <w:ind w:left="-108" w:right="-108" w:hanging="108"/>
              <w:jc w:val="center"/>
              <w:rPr>
                <w:rFonts w:ascii="Times New Roman" w:hAnsi="Times New Roman"/>
                <w:bCs/>
                <w:sz w:val="20"/>
                <w:szCs w:val="20"/>
              </w:rPr>
            </w:pPr>
            <w:r w:rsidRPr="00AC5E58">
              <w:rPr>
                <w:rFonts w:ascii="Times New Roman" w:hAnsi="Times New Roman"/>
                <w:sz w:val="20"/>
                <w:szCs w:val="20"/>
              </w:rPr>
              <w:t>Найменування предмету закупівлі  відповідно до тендерної документації</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C6410BA" w14:textId="77777777" w:rsidR="00EE40AA" w:rsidRPr="00AC5E58" w:rsidRDefault="00EE40AA" w:rsidP="00AC5E58">
            <w:pPr>
              <w:ind w:right="34"/>
              <w:jc w:val="center"/>
              <w:rPr>
                <w:rFonts w:ascii="Times New Roman" w:hAnsi="Times New Roman"/>
                <w:bCs/>
                <w:sz w:val="20"/>
                <w:szCs w:val="20"/>
              </w:rPr>
            </w:pPr>
            <w:r w:rsidRPr="00AC5E58">
              <w:rPr>
                <w:rFonts w:ascii="Times New Roman" w:hAnsi="Times New Roman"/>
                <w:bCs/>
                <w:sz w:val="20"/>
                <w:szCs w:val="20"/>
              </w:rPr>
              <w:t xml:space="preserve">Найменування товару, запропонованого учасником, </w:t>
            </w:r>
            <w:r w:rsidRPr="00AC5E58">
              <w:rPr>
                <w:rFonts w:ascii="Times New Roman" w:hAnsi="Times New Roman"/>
                <w:b/>
                <w:bCs/>
                <w:i/>
                <w:sz w:val="20"/>
                <w:szCs w:val="20"/>
              </w:rPr>
              <w:t>згідно з його номенклатурою</w:t>
            </w:r>
          </w:p>
        </w:tc>
        <w:tc>
          <w:tcPr>
            <w:tcW w:w="1701" w:type="dxa"/>
            <w:tcBorders>
              <w:top w:val="single" w:sz="6" w:space="0" w:color="auto"/>
              <w:left w:val="single" w:sz="6" w:space="0" w:color="auto"/>
              <w:bottom w:val="single" w:sz="6" w:space="0" w:color="auto"/>
              <w:right w:val="single" w:sz="6" w:space="0" w:color="auto"/>
            </w:tcBorders>
            <w:hideMark/>
          </w:tcPr>
          <w:p w14:paraId="05E28AFD" w14:textId="77777777" w:rsidR="00EE40AA" w:rsidRPr="00AC5E58" w:rsidRDefault="00EE40AA" w:rsidP="00AC5E58">
            <w:pPr>
              <w:ind w:left="34"/>
              <w:jc w:val="center"/>
              <w:rPr>
                <w:rFonts w:ascii="Times New Roman" w:hAnsi="Times New Roman"/>
                <w:sz w:val="20"/>
                <w:szCs w:val="20"/>
              </w:rPr>
            </w:pPr>
            <w:r w:rsidRPr="00AC5E58">
              <w:rPr>
                <w:rFonts w:ascii="Times New Roman" w:hAnsi="Times New Roman"/>
                <w:bCs/>
                <w:sz w:val="20"/>
                <w:szCs w:val="20"/>
              </w:rPr>
              <w:t xml:space="preserve">Найменування товару, запропонованого учасником, </w:t>
            </w:r>
            <w:r w:rsidRPr="00AC5E58">
              <w:rPr>
                <w:rFonts w:ascii="Times New Roman" w:hAnsi="Times New Roman"/>
                <w:b/>
                <w:bCs/>
                <w:i/>
                <w:sz w:val="20"/>
                <w:szCs w:val="20"/>
              </w:rPr>
              <w:t>згідно з сертифікатом</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EFAB019" w14:textId="77777777" w:rsidR="00EE40AA" w:rsidRPr="00AC5E58" w:rsidRDefault="00EE40AA" w:rsidP="00AC5E58">
            <w:pPr>
              <w:ind w:firstLine="72"/>
              <w:jc w:val="center"/>
              <w:rPr>
                <w:rFonts w:ascii="Times New Roman" w:hAnsi="Times New Roman"/>
                <w:bCs/>
                <w:sz w:val="20"/>
                <w:szCs w:val="20"/>
              </w:rPr>
            </w:pPr>
            <w:r w:rsidRPr="00AC5E58">
              <w:rPr>
                <w:rFonts w:ascii="Times New Roman" w:hAnsi="Times New Roman"/>
                <w:sz w:val="20"/>
                <w:szCs w:val="20"/>
              </w:rPr>
              <w:t>Назва виробника, країна походження</w:t>
            </w:r>
          </w:p>
        </w:tc>
        <w:tc>
          <w:tcPr>
            <w:tcW w:w="992" w:type="dxa"/>
            <w:tcBorders>
              <w:top w:val="single" w:sz="6" w:space="0" w:color="auto"/>
              <w:left w:val="single" w:sz="6" w:space="0" w:color="auto"/>
              <w:bottom w:val="single" w:sz="6" w:space="0" w:color="auto"/>
              <w:right w:val="single" w:sz="6" w:space="0" w:color="auto"/>
            </w:tcBorders>
            <w:vAlign w:val="center"/>
            <w:hideMark/>
          </w:tcPr>
          <w:p w14:paraId="5242A505" w14:textId="77777777" w:rsidR="00EE40AA" w:rsidRPr="00AC5E58" w:rsidRDefault="00EE40AA" w:rsidP="00AC5E58">
            <w:pPr>
              <w:ind w:hanging="108"/>
              <w:jc w:val="center"/>
              <w:rPr>
                <w:rFonts w:ascii="Times New Roman" w:hAnsi="Times New Roman"/>
                <w:bCs/>
                <w:sz w:val="20"/>
                <w:szCs w:val="20"/>
              </w:rPr>
            </w:pPr>
            <w:r w:rsidRPr="00AC5E58">
              <w:rPr>
                <w:rFonts w:ascii="Times New Roman" w:hAnsi="Times New Roman"/>
                <w:bCs/>
                <w:sz w:val="20"/>
                <w:szCs w:val="20"/>
              </w:rPr>
              <w:t>Одиниця виміру</w:t>
            </w:r>
          </w:p>
        </w:tc>
        <w:tc>
          <w:tcPr>
            <w:tcW w:w="851" w:type="dxa"/>
            <w:tcBorders>
              <w:top w:val="single" w:sz="6" w:space="0" w:color="auto"/>
              <w:left w:val="single" w:sz="6" w:space="0" w:color="auto"/>
              <w:bottom w:val="single" w:sz="6" w:space="0" w:color="auto"/>
              <w:right w:val="single" w:sz="6" w:space="0" w:color="auto"/>
            </w:tcBorders>
            <w:vAlign w:val="center"/>
            <w:hideMark/>
          </w:tcPr>
          <w:p w14:paraId="61C186E8" w14:textId="77777777" w:rsidR="00EE40AA" w:rsidRPr="00AC5E58" w:rsidRDefault="00EE40AA" w:rsidP="00AC5E58">
            <w:pPr>
              <w:ind w:left="-108" w:right="-108"/>
              <w:jc w:val="center"/>
              <w:rPr>
                <w:rFonts w:ascii="Times New Roman" w:hAnsi="Times New Roman"/>
                <w:bCs/>
                <w:sz w:val="20"/>
                <w:szCs w:val="20"/>
              </w:rPr>
            </w:pPr>
            <w:r w:rsidRPr="00AC5E58">
              <w:rPr>
                <w:rFonts w:ascii="Times New Roman" w:hAnsi="Times New Roman"/>
                <w:bCs/>
                <w:sz w:val="20"/>
                <w:szCs w:val="20"/>
              </w:rPr>
              <w:t>Кількість</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861672B" w14:textId="77777777" w:rsidR="00EE40AA" w:rsidRPr="00AC5E58" w:rsidRDefault="00EE40AA" w:rsidP="00AC5E58">
            <w:pPr>
              <w:ind w:firstLine="72"/>
              <w:jc w:val="center"/>
              <w:rPr>
                <w:rFonts w:ascii="Times New Roman" w:hAnsi="Times New Roman"/>
                <w:bCs/>
                <w:sz w:val="20"/>
                <w:szCs w:val="20"/>
              </w:rPr>
            </w:pPr>
            <w:r w:rsidRPr="00AC5E58">
              <w:rPr>
                <w:rFonts w:ascii="Times New Roman" w:hAnsi="Times New Roman"/>
                <w:bCs/>
                <w:sz w:val="20"/>
                <w:szCs w:val="20"/>
              </w:rPr>
              <w:t>Ціна за одиницю</w:t>
            </w:r>
          </w:p>
          <w:p w14:paraId="2BBFC440" w14:textId="77777777" w:rsidR="00EE40AA" w:rsidRPr="00AC5E58" w:rsidRDefault="00EE40AA" w:rsidP="00AC5E58">
            <w:pPr>
              <w:ind w:firstLine="72"/>
              <w:jc w:val="center"/>
              <w:rPr>
                <w:rFonts w:ascii="Times New Roman" w:hAnsi="Times New Roman"/>
                <w:bCs/>
                <w:sz w:val="20"/>
                <w:szCs w:val="20"/>
              </w:rPr>
            </w:pPr>
            <w:r w:rsidRPr="00AC5E58">
              <w:rPr>
                <w:rFonts w:ascii="Times New Roman" w:hAnsi="Times New Roman"/>
                <w:bCs/>
                <w:sz w:val="20"/>
                <w:szCs w:val="20"/>
              </w:rPr>
              <w:t>без ПДВ,</w:t>
            </w:r>
          </w:p>
          <w:p w14:paraId="76D886BD" w14:textId="77777777" w:rsidR="00EE40AA" w:rsidRPr="00AC5E58" w:rsidRDefault="00EE40AA" w:rsidP="00AC5E58">
            <w:pPr>
              <w:ind w:firstLine="72"/>
              <w:jc w:val="center"/>
              <w:rPr>
                <w:rFonts w:ascii="Times New Roman" w:hAnsi="Times New Roman"/>
                <w:bCs/>
                <w:sz w:val="20"/>
                <w:szCs w:val="20"/>
              </w:rPr>
            </w:pPr>
            <w:r w:rsidRPr="00AC5E58">
              <w:rPr>
                <w:rFonts w:ascii="Times New Roman" w:hAnsi="Times New Roman"/>
                <w:bCs/>
                <w:sz w:val="20"/>
                <w:szCs w:val="20"/>
              </w:rPr>
              <w:t>грн.</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BB60967" w14:textId="77777777" w:rsidR="00EE40AA" w:rsidRPr="00AC5E58" w:rsidRDefault="00EE40AA" w:rsidP="00AC5E58">
            <w:pPr>
              <w:ind w:firstLine="72"/>
              <w:jc w:val="center"/>
              <w:rPr>
                <w:rFonts w:ascii="Times New Roman" w:hAnsi="Times New Roman"/>
                <w:bCs/>
                <w:sz w:val="20"/>
                <w:szCs w:val="20"/>
              </w:rPr>
            </w:pPr>
            <w:r w:rsidRPr="00AC5E58">
              <w:rPr>
                <w:rFonts w:ascii="Times New Roman" w:hAnsi="Times New Roman"/>
                <w:bCs/>
                <w:sz w:val="20"/>
                <w:szCs w:val="20"/>
              </w:rPr>
              <w:t>Сума без ПДВ,</w:t>
            </w:r>
          </w:p>
          <w:p w14:paraId="4193A14A" w14:textId="77777777" w:rsidR="00EE40AA" w:rsidRPr="00AC5E58" w:rsidRDefault="00EE40AA" w:rsidP="00AC5E58">
            <w:pPr>
              <w:ind w:firstLine="72"/>
              <w:jc w:val="center"/>
              <w:rPr>
                <w:rFonts w:ascii="Times New Roman" w:hAnsi="Times New Roman"/>
                <w:bCs/>
                <w:sz w:val="20"/>
                <w:szCs w:val="20"/>
                <w:highlight w:val="yellow"/>
              </w:rPr>
            </w:pPr>
            <w:r w:rsidRPr="00AC5E58">
              <w:rPr>
                <w:rFonts w:ascii="Times New Roman" w:hAnsi="Times New Roman"/>
                <w:bCs/>
                <w:sz w:val="20"/>
                <w:szCs w:val="20"/>
              </w:rPr>
              <w:t>грн.</w:t>
            </w:r>
          </w:p>
        </w:tc>
      </w:tr>
      <w:tr w:rsidR="00AC5E58" w:rsidRPr="00AC5E58" w14:paraId="1425A005" w14:textId="77777777" w:rsidTr="00F62A0E">
        <w:trPr>
          <w:trHeight w:val="492"/>
        </w:trPr>
        <w:tc>
          <w:tcPr>
            <w:tcW w:w="1535" w:type="dxa"/>
            <w:tcBorders>
              <w:top w:val="single" w:sz="6" w:space="0" w:color="auto"/>
              <w:left w:val="single" w:sz="6" w:space="0" w:color="auto"/>
              <w:bottom w:val="single" w:sz="6" w:space="0" w:color="auto"/>
              <w:right w:val="single" w:sz="6" w:space="0" w:color="auto"/>
            </w:tcBorders>
          </w:tcPr>
          <w:p w14:paraId="497BEDB2" w14:textId="22456F3E" w:rsidR="00AC5E58" w:rsidRPr="00AC5E58" w:rsidRDefault="00AC5E58" w:rsidP="00AC5E58">
            <w:pPr>
              <w:rPr>
                <w:rFonts w:ascii="Times New Roman" w:hAnsi="Times New Roman"/>
                <w:bCs/>
                <w:sz w:val="24"/>
                <w:szCs w:val="24"/>
              </w:rPr>
            </w:pPr>
            <w:r w:rsidRPr="00AC5E58">
              <w:rPr>
                <w:rFonts w:ascii="Times New Roman" w:hAnsi="Times New Roman"/>
                <w:bCs/>
                <w:sz w:val="24"/>
                <w:szCs w:val="24"/>
              </w:rPr>
              <w:t>Бензин А-9</w:t>
            </w:r>
            <w:r w:rsidR="00141A6B">
              <w:rPr>
                <w:rFonts w:ascii="Times New Roman" w:hAnsi="Times New Roman"/>
                <w:bCs/>
                <w:sz w:val="24"/>
                <w:szCs w:val="24"/>
              </w:rPr>
              <w:t>5</w:t>
            </w:r>
            <w:r w:rsidRPr="00AC5E58">
              <w:rPr>
                <w:rFonts w:ascii="Times New Roman" w:hAnsi="Times New Roman"/>
                <w:bCs/>
                <w:sz w:val="24"/>
                <w:szCs w:val="24"/>
              </w:rPr>
              <w:t xml:space="preserve"> (у талонах)</w:t>
            </w:r>
          </w:p>
        </w:tc>
        <w:tc>
          <w:tcPr>
            <w:tcW w:w="1701" w:type="dxa"/>
            <w:tcBorders>
              <w:top w:val="single" w:sz="6" w:space="0" w:color="auto"/>
              <w:left w:val="single" w:sz="6" w:space="0" w:color="auto"/>
              <w:bottom w:val="single" w:sz="6" w:space="0" w:color="auto"/>
              <w:right w:val="single" w:sz="6" w:space="0" w:color="auto"/>
            </w:tcBorders>
          </w:tcPr>
          <w:p w14:paraId="325AA81F" w14:textId="77777777" w:rsidR="00AC5E58" w:rsidRPr="00AC5E58" w:rsidRDefault="00AC5E58" w:rsidP="00AC5E58">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14:paraId="5AF07AA9" w14:textId="77777777" w:rsidR="00AC5E58" w:rsidRPr="00AC5E58" w:rsidRDefault="00AC5E58" w:rsidP="00AC5E58">
            <w:pPr>
              <w:rPr>
                <w:rFonts w:ascii="Times New Roman" w:hAnsi="Times New Roman"/>
                <w:bCs/>
                <w:sz w:val="24"/>
                <w:szCs w:val="24"/>
              </w:rPr>
            </w:pPr>
          </w:p>
        </w:tc>
        <w:tc>
          <w:tcPr>
            <w:tcW w:w="1417" w:type="dxa"/>
            <w:tcBorders>
              <w:top w:val="single" w:sz="6" w:space="0" w:color="auto"/>
              <w:left w:val="single" w:sz="6" w:space="0" w:color="auto"/>
              <w:bottom w:val="single" w:sz="6" w:space="0" w:color="auto"/>
              <w:right w:val="single" w:sz="6" w:space="0" w:color="auto"/>
            </w:tcBorders>
          </w:tcPr>
          <w:p w14:paraId="569E9796" w14:textId="77777777" w:rsidR="00AC5E58" w:rsidRPr="00AC5E58" w:rsidRDefault="00AC5E58" w:rsidP="00AC5E58">
            <w:pPr>
              <w:rPr>
                <w:rFonts w:ascii="Times New Roman" w:hAnsi="Times New Roman"/>
                <w:bCs/>
                <w:sz w:val="24"/>
                <w:szCs w:val="24"/>
              </w:rPr>
            </w:pPr>
          </w:p>
        </w:tc>
        <w:tc>
          <w:tcPr>
            <w:tcW w:w="992" w:type="dxa"/>
            <w:tcBorders>
              <w:top w:val="single" w:sz="6" w:space="0" w:color="auto"/>
              <w:left w:val="single" w:sz="6" w:space="0" w:color="auto"/>
              <w:bottom w:val="single" w:sz="6" w:space="0" w:color="auto"/>
              <w:right w:val="single" w:sz="6" w:space="0" w:color="auto"/>
            </w:tcBorders>
          </w:tcPr>
          <w:p w14:paraId="1D2A2871" w14:textId="4EBA75E1" w:rsidR="00AC5E58" w:rsidRPr="00AC5E58" w:rsidRDefault="00F21355" w:rsidP="00AC5E58">
            <w:pPr>
              <w:jc w:val="center"/>
              <w:rPr>
                <w:rFonts w:ascii="Times New Roman" w:hAnsi="Times New Roman"/>
                <w:bCs/>
                <w:sz w:val="24"/>
                <w:szCs w:val="24"/>
              </w:rPr>
            </w:pPr>
            <w:r w:rsidRPr="00AC5E58">
              <w:rPr>
                <w:rFonts w:ascii="Times New Roman" w:hAnsi="Times New Roman"/>
                <w:bCs/>
                <w:sz w:val="24"/>
                <w:szCs w:val="24"/>
              </w:rPr>
              <w:t>літр</w:t>
            </w:r>
          </w:p>
        </w:tc>
        <w:tc>
          <w:tcPr>
            <w:tcW w:w="851" w:type="dxa"/>
            <w:tcBorders>
              <w:top w:val="single" w:sz="6" w:space="0" w:color="auto"/>
              <w:left w:val="single" w:sz="6" w:space="0" w:color="auto"/>
              <w:bottom w:val="single" w:sz="6" w:space="0" w:color="auto"/>
              <w:right w:val="single" w:sz="6" w:space="0" w:color="auto"/>
            </w:tcBorders>
          </w:tcPr>
          <w:p w14:paraId="755E2D72" w14:textId="77777777" w:rsidR="00AC5E58" w:rsidRPr="00AC5E58" w:rsidRDefault="00AC5E58" w:rsidP="00AC5E58">
            <w:pPr>
              <w:rPr>
                <w:rFonts w:ascii="Times New Roman" w:hAnsi="Times New Roman"/>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390269AC" w14:textId="77777777" w:rsidR="00AC5E58" w:rsidRPr="00AC5E58" w:rsidRDefault="00AC5E58" w:rsidP="00AC5E58">
            <w:pPr>
              <w:rPr>
                <w:rFonts w:ascii="Times New Roman" w:hAnsi="Times New Roman"/>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C9CBDAF" w14:textId="77777777" w:rsidR="00AC5E58" w:rsidRPr="00AC5E58" w:rsidRDefault="00AC5E58" w:rsidP="00AC5E58">
            <w:pPr>
              <w:rPr>
                <w:rFonts w:ascii="Times New Roman" w:hAnsi="Times New Roman"/>
                <w:bCs/>
                <w:sz w:val="24"/>
                <w:szCs w:val="24"/>
              </w:rPr>
            </w:pPr>
          </w:p>
        </w:tc>
      </w:tr>
      <w:tr w:rsidR="00AC5E58" w:rsidRPr="00AC5E58" w14:paraId="4C9572EE" w14:textId="77777777" w:rsidTr="00F62A0E">
        <w:trPr>
          <w:trHeight w:val="492"/>
        </w:trPr>
        <w:tc>
          <w:tcPr>
            <w:tcW w:w="1535" w:type="dxa"/>
            <w:tcBorders>
              <w:top w:val="single" w:sz="6" w:space="0" w:color="auto"/>
              <w:left w:val="single" w:sz="6" w:space="0" w:color="auto"/>
              <w:bottom w:val="single" w:sz="6" w:space="0" w:color="auto"/>
              <w:right w:val="single" w:sz="6" w:space="0" w:color="auto"/>
            </w:tcBorders>
          </w:tcPr>
          <w:p w14:paraId="2B9030CB" w14:textId="67668A4D" w:rsidR="00AC5E58" w:rsidRPr="00AC5E58" w:rsidRDefault="00AC5E58" w:rsidP="00AC5E58">
            <w:pPr>
              <w:rPr>
                <w:rFonts w:ascii="Times New Roman" w:hAnsi="Times New Roman"/>
                <w:bCs/>
                <w:sz w:val="24"/>
                <w:szCs w:val="24"/>
              </w:rPr>
            </w:pPr>
            <w:r w:rsidRPr="00AC5E58">
              <w:rPr>
                <w:rFonts w:ascii="Times New Roman" w:hAnsi="Times New Roman"/>
                <w:bCs/>
                <w:sz w:val="24"/>
                <w:szCs w:val="24"/>
              </w:rPr>
              <w:t>Диз</w:t>
            </w:r>
            <w:r w:rsidR="002C37FE">
              <w:rPr>
                <w:rFonts w:ascii="Times New Roman" w:hAnsi="Times New Roman"/>
                <w:bCs/>
                <w:sz w:val="24"/>
                <w:szCs w:val="24"/>
              </w:rPr>
              <w:t xml:space="preserve">ельне </w:t>
            </w:r>
            <w:r w:rsidRPr="00AC5E58">
              <w:rPr>
                <w:rFonts w:ascii="Times New Roman" w:hAnsi="Times New Roman"/>
                <w:bCs/>
                <w:sz w:val="24"/>
                <w:szCs w:val="24"/>
              </w:rPr>
              <w:t>паливо</w:t>
            </w:r>
          </w:p>
          <w:p w14:paraId="55ACA1E1" w14:textId="77777777" w:rsidR="00AC5E58" w:rsidRPr="00AC5E58" w:rsidRDefault="00AC5E58" w:rsidP="00AC5E58">
            <w:pPr>
              <w:rPr>
                <w:rFonts w:ascii="Times New Roman" w:hAnsi="Times New Roman"/>
                <w:bCs/>
                <w:sz w:val="24"/>
                <w:szCs w:val="24"/>
              </w:rPr>
            </w:pPr>
            <w:r w:rsidRPr="00AC5E58">
              <w:rPr>
                <w:rFonts w:ascii="Times New Roman" w:hAnsi="Times New Roman"/>
                <w:bCs/>
                <w:sz w:val="24"/>
                <w:szCs w:val="24"/>
              </w:rPr>
              <w:t>(у талонах)</w:t>
            </w:r>
          </w:p>
        </w:tc>
        <w:tc>
          <w:tcPr>
            <w:tcW w:w="1701" w:type="dxa"/>
            <w:tcBorders>
              <w:top w:val="single" w:sz="6" w:space="0" w:color="auto"/>
              <w:left w:val="single" w:sz="6" w:space="0" w:color="auto"/>
              <w:bottom w:val="single" w:sz="6" w:space="0" w:color="auto"/>
              <w:right w:val="single" w:sz="6" w:space="0" w:color="auto"/>
            </w:tcBorders>
          </w:tcPr>
          <w:p w14:paraId="5ACB0F2D" w14:textId="77777777" w:rsidR="00AC5E58" w:rsidRPr="00AC5E58" w:rsidRDefault="00AC5E58" w:rsidP="00AC5E58">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14:paraId="3B121467" w14:textId="77777777" w:rsidR="00AC5E58" w:rsidRPr="00AC5E58" w:rsidRDefault="00AC5E58" w:rsidP="00AC5E58">
            <w:pPr>
              <w:rPr>
                <w:rFonts w:ascii="Times New Roman" w:hAnsi="Times New Roman"/>
                <w:bCs/>
                <w:sz w:val="24"/>
                <w:szCs w:val="24"/>
              </w:rPr>
            </w:pPr>
          </w:p>
        </w:tc>
        <w:tc>
          <w:tcPr>
            <w:tcW w:w="1417" w:type="dxa"/>
            <w:tcBorders>
              <w:top w:val="single" w:sz="6" w:space="0" w:color="auto"/>
              <w:left w:val="single" w:sz="6" w:space="0" w:color="auto"/>
              <w:bottom w:val="single" w:sz="6" w:space="0" w:color="auto"/>
              <w:right w:val="single" w:sz="6" w:space="0" w:color="auto"/>
            </w:tcBorders>
          </w:tcPr>
          <w:p w14:paraId="3FA59234" w14:textId="77777777" w:rsidR="00AC5E58" w:rsidRPr="00AC5E58" w:rsidRDefault="00AC5E58" w:rsidP="00AC5E58">
            <w:pPr>
              <w:rPr>
                <w:rFonts w:ascii="Times New Roman" w:hAnsi="Times New Roman"/>
                <w:bCs/>
                <w:sz w:val="24"/>
                <w:szCs w:val="24"/>
              </w:rPr>
            </w:pPr>
          </w:p>
        </w:tc>
        <w:tc>
          <w:tcPr>
            <w:tcW w:w="992" w:type="dxa"/>
            <w:tcBorders>
              <w:top w:val="single" w:sz="6" w:space="0" w:color="auto"/>
              <w:left w:val="single" w:sz="6" w:space="0" w:color="auto"/>
              <w:bottom w:val="single" w:sz="6" w:space="0" w:color="auto"/>
              <w:right w:val="single" w:sz="6" w:space="0" w:color="auto"/>
            </w:tcBorders>
          </w:tcPr>
          <w:p w14:paraId="4DE6A61D" w14:textId="77777777" w:rsidR="00AC5E58" w:rsidRPr="00AC5E58" w:rsidRDefault="00AC5E58" w:rsidP="00AC5E58">
            <w:pPr>
              <w:jc w:val="center"/>
              <w:rPr>
                <w:rFonts w:ascii="Times New Roman" w:hAnsi="Times New Roman"/>
                <w:bCs/>
                <w:sz w:val="24"/>
                <w:szCs w:val="24"/>
              </w:rPr>
            </w:pPr>
            <w:r w:rsidRPr="00AC5E58">
              <w:rPr>
                <w:rFonts w:ascii="Times New Roman" w:hAnsi="Times New Roman"/>
                <w:bCs/>
                <w:sz w:val="24"/>
                <w:szCs w:val="24"/>
              </w:rPr>
              <w:t>літр</w:t>
            </w:r>
          </w:p>
        </w:tc>
        <w:tc>
          <w:tcPr>
            <w:tcW w:w="851" w:type="dxa"/>
            <w:tcBorders>
              <w:top w:val="single" w:sz="6" w:space="0" w:color="auto"/>
              <w:left w:val="single" w:sz="6" w:space="0" w:color="auto"/>
              <w:bottom w:val="single" w:sz="6" w:space="0" w:color="auto"/>
              <w:right w:val="single" w:sz="6" w:space="0" w:color="auto"/>
            </w:tcBorders>
          </w:tcPr>
          <w:p w14:paraId="247F7C7B" w14:textId="77777777" w:rsidR="00AC5E58" w:rsidRPr="00AC5E58" w:rsidRDefault="00AC5E58" w:rsidP="00AC5E58">
            <w:pPr>
              <w:rPr>
                <w:rFonts w:ascii="Times New Roman" w:hAnsi="Times New Roman"/>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49D73B46" w14:textId="77777777" w:rsidR="00AC5E58" w:rsidRPr="00AC5E58" w:rsidRDefault="00AC5E58" w:rsidP="00AC5E58">
            <w:pPr>
              <w:rPr>
                <w:rFonts w:ascii="Times New Roman" w:hAnsi="Times New Roman"/>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109B5EF" w14:textId="77777777" w:rsidR="00AC5E58" w:rsidRPr="00AC5E58" w:rsidRDefault="00AC5E58" w:rsidP="00AC5E58">
            <w:pPr>
              <w:rPr>
                <w:rFonts w:ascii="Times New Roman" w:hAnsi="Times New Roman"/>
                <w:bCs/>
                <w:sz w:val="24"/>
                <w:szCs w:val="24"/>
              </w:rPr>
            </w:pPr>
          </w:p>
        </w:tc>
      </w:tr>
      <w:tr w:rsidR="00AC5E58" w:rsidRPr="00AC5E58" w14:paraId="6D9A7506" w14:textId="77777777" w:rsidTr="00F62A0E">
        <w:trPr>
          <w:trHeight w:val="314"/>
        </w:trPr>
        <w:tc>
          <w:tcPr>
            <w:tcW w:w="1535" w:type="dxa"/>
            <w:tcBorders>
              <w:top w:val="single" w:sz="4" w:space="0" w:color="auto"/>
              <w:left w:val="nil"/>
              <w:bottom w:val="nil"/>
              <w:right w:val="nil"/>
            </w:tcBorders>
          </w:tcPr>
          <w:p w14:paraId="1C66FDE3" w14:textId="77777777" w:rsidR="00AC5E58" w:rsidRPr="00AC5E58" w:rsidRDefault="00AC5E58" w:rsidP="00AC5E58">
            <w:pPr>
              <w:rPr>
                <w:rFonts w:ascii="Times New Roman" w:hAnsi="Times New Roman"/>
                <w:bCs/>
                <w:sz w:val="24"/>
                <w:szCs w:val="24"/>
              </w:rPr>
            </w:pPr>
          </w:p>
        </w:tc>
        <w:tc>
          <w:tcPr>
            <w:tcW w:w="1701" w:type="dxa"/>
            <w:tcBorders>
              <w:top w:val="single" w:sz="4" w:space="0" w:color="auto"/>
              <w:left w:val="nil"/>
              <w:bottom w:val="nil"/>
              <w:right w:val="nil"/>
            </w:tcBorders>
          </w:tcPr>
          <w:p w14:paraId="3626B6BF" w14:textId="77777777" w:rsidR="00AC5E58" w:rsidRPr="00AC5E58" w:rsidRDefault="00AC5E58" w:rsidP="00AC5E58">
            <w:pPr>
              <w:jc w:val="center"/>
              <w:rPr>
                <w:rFonts w:ascii="Times New Roman" w:hAnsi="Times New Roman"/>
                <w:bCs/>
                <w:sz w:val="24"/>
                <w:szCs w:val="24"/>
              </w:rPr>
            </w:pPr>
          </w:p>
        </w:tc>
        <w:tc>
          <w:tcPr>
            <w:tcW w:w="1701" w:type="dxa"/>
            <w:tcBorders>
              <w:top w:val="single" w:sz="4" w:space="0" w:color="auto"/>
              <w:left w:val="nil"/>
              <w:bottom w:val="nil"/>
              <w:right w:val="nil"/>
            </w:tcBorders>
          </w:tcPr>
          <w:p w14:paraId="063D8998" w14:textId="77777777" w:rsidR="00AC5E58" w:rsidRPr="00AC5E58" w:rsidRDefault="00AC5E58" w:rsidP="00AC5E58">
            <w:pPr>
              <w:rPr>
                <w:rFonts w:ascii="Times New Roman" w:hAnsi="Times New Roman"/>
                <w:bCs/>
                <w:sz w:val="24"/>
                <w:szCs w:val="24"/>
              </w:rPr>
            </w:pPr>
          </w:p>
        </w:tc>
        <w:tc>
          <w:tcPr>
            <w:tcW w:w="1417" w:type="dxa"/>
            <w:tcBorders>
              <w:top w:val="single" w:sz="4" w:space="0" w:color="auto"/>
              <w:left w:val="nil"/>
              <w:bottom w:val="nil"/>
              <w:right w:val="nil"/>
            </w:tcBorders>
          </w:tcPr>
          <w:p w14:paraId="01D43549" w14:textId="77777777" w:rsidR="00AC5E58" w:rsidRPr="00AC5E58" w:rsidRDefault="00AC5E58" w:rsidP="00AC5E58">
            <w:pPr>
              <w:rPr>
                <w:rFonts w:ascii="Times New Roman" w:hAnsi="Times New Roman"/>
                <w:bCs/>
                <w:sz w:val="24"/>
                <w:szCs w:val="24"/>
              </w:rPr>
            </w:pPr>
          </w:p>
        </w:tc>
        <w:tc>
          <w:tcPr>
            <w:tcW w:w="992" w:type="dxa"/>
            <w:tcBorders>
              <w:top w:val="single" w:sz="4" w:space="0" w:color="auto"/>
              <w:left w:val="nil"/>
              <w:bottom w:val="nil"/>
              <w:right w:val="single" w:sz="4" w:space="0" w:color="auto"/>
            </w:tcBorders>
          </w:tcPr>
          <w:p w14:paraId="450CD350" w14:textId="77777777" w:rsidR="00AC5E58" w:rsidRPr="00AC5E58" w:rsidRDefault="00AC5E58" w:rsidP="00AC5E58">
            <w:pPr>
              <w:rPr>
                <w:rFonts w:ascii="Times New Roman" w:hAnsi="Times New Roman"/>
                <w:bCs/>
                <w:sz w:val="24"/>
                <w:szCs w:val="24"/>
              </w:rPr>
            </w:pPr>
          </w:p>
        </w:tc>
        <w:tc>
          <w:tcPr>
            <w:tcW w:w="1985" w:type="dxa"/>
            <w:gridSpan w:val="2"/>
            <w:tcBorders>
              <w:top w:val="single" w:sz="6" w:space="0" w:color="auto"/>
              <w:left w:val="single" w:sz="4" w:space="0" w:color="auto"/>
              <w:bottom w:val="single" w:sz="6" w:space="0" w:color="auto"/>
              <w:right w:val="single" w:sz="6" w:space="0" w:color="auto"/>
            </w:tcBorders>
            <w:vAlign w:val="center"/>
            <w:hideMark/>
          </w:tcPr>
          <w:p w14:paraId="18137AD6" w14:textId="77777777" w:rsidR="00AC5E58" w:rsidRPr="00AC5E58" w:rsidRDefault="00AC5E58" w:rsidP="00AC5E58">
            <w:pPr>
              <w:rPr>
                <w:rFonts w:ascii="Times New Roman" w:hAnsi="Times New Roman"/>
                <w:bCs/>
                <w:sz w:val="24"/>
                <w:szCs w:val="24"/>
              </w:rPr>
            </w:pPr>
            <w:r w:rsidRPr="00AC5E58">
              <w:rPr>
                <w:rFonts w:ascii="Times New Roman" w:hAnsi="Times New Roman"/>
                <w:bCs/>
                <w:sz w:val="24"/>
                <w:szCs w:val="24"/>
              </w:rPr>
              <w:t>Разом</w:t>
            </w:r>
          </w:p>
        </w:tc>
        <w:tc>
          <w:tcPr>
            <w:tcW w:w="1134" w:type="dxa"/>
            <w:tcBorders>
              <w:top w:val="single" w:sz="6" w:space="0" w:color="auto"/>
              <w:left w:val="single" w:sz="6" w:space="0" w:color="auto"/>
              <w:bottom w:val="single" w:sz="6" w:space="0" w:color="auto"/>
              <w:right w:val="single" w:sz="6" w:space="0" w:color="auto"/>
            </w:tcBorders>
          </w:tcPr>
          <w:p w14:paraId="3E5C14E5" w14:textId="77777777" w:rsidR="00AC5E58" w:rsidRPr="00AC5E58" w:rsidRDefault="00AC5E58" w:rsidP="00AC5E58">
            <w:pPr>
              <w:rPr>
                <w:rFonts w:ascii="Times New Roman" w:hAnsi="Times New Roman"/>
                <w:bCs/>
                <w:sz w:val="24"/>
                <w:szCs w:val="24"/>
              </w:rPr>
            </w:pPr>
          </w:p>
        </w:tc>
      </w:tr>
      <w:tr w:rsidR="00AC5E58" w:rsidRPr="00AC5E58" w14:paraId="4ED2A8BD" w14:textId="77777777" w:rsidTr="00F62A0E">
        <w:trPr>
          <w:trHeight w:val="333"/>
        </w:trPr>
        <w:tc>
          <w:tcPr>
            <w:tcW w:w="1535" w:type="dxa"/>
            <w:tcBorders>
              <w:top w:val="nil"/>
              <w:left w:val="nil"/>
              <w:bottom w:val="nil"/>
              <w:right w:val="nil"/>
            </w:tcBorders>
          </w:tcPr>
          <w:p w14:paraId="59884D3B" w14:textId="77777777" w:rsidR="00AC5E58" w:rsidRPr="00AC5E58" w:rsidRDefault="00AC5E58" w:rsidP="00AC5E58">
            <w:pPr>
              <w:rPr>
                <w:rFonts w:ascii="Times New Roman" w:hAnsi="Times New Roman"/>
                <w:bCs/>
                <w:sz w:val="24"/>
                <w:szCs w:val="24"/>
              </w:rPr>
            </w:pPr>
          </w:p>
        </w:tc>
        <w:tc>
          <w:tcPr>
            <w:tcW w:w="1701" w:type="dxa"/>
            <w:tcBorders>
              <w:top w:val="nil"/>
              <w:left w:val="nil"/>
              <w:bottom w:val="nil"/>
              <w:right w:val="nil"/>
            </w:tcBorders>
          </w:tcPr>
          <w:p w14:paraId="5D07B98E" w14:textId="77777777" w:rsidR="00AC5E58" w:rsidRPr="00AC5E58" w:rsidRDefault="00AC5E58" w:rsidP="00AC5E58">
            <w:pPr>
              <w:jc w:val="center"/>
              <w:rPr>
                <w:rFonts w:ascii="Times New Roman" w:hAnsi="Times New Roman"/>
                <w:bCs/>
                <w:sz w:val="24"/>
                <w:szCs w:val="24"/>
              </w:rPr>
            </w:pPr>
          </w:p>
        </w:tc>
        <w:tc>
          <w:tcPr>
            <w:tcW w:w="1701" w:type="dxa"/>
            <w:tcBorders>
              <w:top w:val="nil"/>
              <w:left w:val="nil"/>
              <w:bottom w:val="nil"/>
              <w:right w:val="nil"/>
            </w:tcBorders>
          </w:tcPr>
          <w:p w14:paraId="0C6676B9" w14:textId="77777777" w:rsidR="00AC5E58" w:rsidRPr="00AC5E58" w:rsidRDefault="00AC5E58" w:rsidP="00AC5E58">
            <w:pPr>
              <w:rPr>
                <w:rFonts w:ascii="Times New Roman" w:hAnsi="Times New Roman"/>
                <w:bCs/>
                <w:sz w:val="24"/>
                <w:szCs w:val="24"/>
              </w:rPr>
            </w:pPr>
          </w:p>
        </w:tc>
        <w:tc>
          <w:tcPr>
            <w:tcW w:w="1417" w:type="dxa"/>
            <w:tcBorders>
              <w:top w:val="nil"/>
              <w:left w:val="nil"/>
              <w:bottom w:val="nil"/>
              <w:right w:val="nil"/>
            </w:tcBorders>
          </w:tcPr>
          <w:p w14:paraId="51E54D87" w14:textId="77777777" w:rsidR="00AC5E58" w:rsidRPr="00AC5E58" w:rsidRDefault="00AC5E58" w:rsidP="00AC5E58">
            <w:pPr>
              <w:rPr>
                <w:rFonts w:ascii="Times New Roman" w:hAnsi="Times New Roman"/>
                <w:bCs/>
                <w:sz w:val="24"/>
                <w:szCs w:val="24"/>
              </w:rPr>
            </w:pPr>
          </w:p>
        </w:tc>
        <w:tc>
          <w:tcPr>
            <w:tcW w:w="992" w:type="dxa"/>
            <w:tcBorders>
              <w:top w:val="nil"/>
              <w:left w:val="nil"/>
              <w:bottom w:val="nil"/>
              <w:right w:val="single" w:sz="4" w:space="0" w:color="auto"/>
            </w:tcBorders>
          </w:tcPr>
          <w:p w14:paraId="64DC2854" w14:textId="77777777" w:rsidR="00AC5E58" w:rsidRPr="00AC5E58" w:rsidRDefault="00AC5E58" w:rsidP="00AC5E58">
            <w:pPr>
              <w:rPr>
                <w:rFonts w:ascii="Times New Roman" w:hAnsi="Times New Roman"/>
                <w:bCs/>
                <w:sz w:val="24"/>
                <w:szCs w:val="24"/>
              </w:rPr>
            </w:pPr>
          </w:p>
        </w:tc>
        <w:tc>
          <w:tcPr>
            <w:tcW w:w="1985" w:type="dxa"/>
            <w:gridSpan w:val="2"/>
            <w:tcBorders>
              <w:top w:val="single" w:sz="6" w:space="0" w:color="auto"/>
              <w:left w:val="single" w:sz="4" w:space="0" w:color="auto"/>
              <w:bottom w:val="single" w:sz="6" w:space="0" w:color="auto"/>
              <w:right w:val="single" w:sz="6" w:space="0" w:color="auto"/>
            </w:tcBorders>
            <w:vAlign w:val="center"/>
            <w:hideMark/>
          </w:tcPr>
          <w:p w14:paraId="6D041B1E" w14:textId="77777777" w:rsidR="00AC5E58" w:rsidRPr="00AC5E58" w:rsidRDefault="00AC5E58" w:rsidP="00AC5E58">
            <w:pPr>
              <w:rPr>
                <w:rFonts w:ascii="Times New Roman" w:hAnsi="Times New Roman"/>
                <w:bCs/>
                <w:sz w:val="24"/>
                <w:szCs w:val="24"/>
                <w:vertAlign w:val="superscript"/>
              </w:rPr>
            </w:pPr>
            <w:r w:rsidRPr="00AC5E58">
              <w:rPr>
                <w:rFonts w:ascii="Times New Roman" w:hAnsi="Times New Roman"/>
                <w:bCs/>
                <w:sz w:val="24"/>
                <w:szCs w:val="24"/>
              </w:rPr>
              <w:t>ПДВ</w:t>
            </w:r>
            <w:r w:rsidRPr="00AC5E58">
              <w:rPr>
                <w:rFonts w:ascii="Times New Roman" w:hAnsi="Times New Roman"/>
                <w:bCs/>
                <w:sz w:val="24"/>
                <w:szCs w:val="24"/>
                <w:vertAlign w:val="superscript"/>
              </w:rPr>
              <w:t>**</w:t>
            </w:r>
          </w:p>
        </w:tc>
        <w:tc>
          <w:tcPr>
            <w:tcW w:w="1134" w:type="dxa"/>
            <w:tcBorders>
              <w:top w:val="single" w:sz="6" w:space="0" w:color="auto"/>
              <w:left w:val="single" w:sz="6" w:space="0" w:color="auto"/>
              <w:bottom w:val="single" w:sz="6" w:space="0" w:color="auto"/>
              <w:right w:val="single" w:sz="6" w:space="0" w:color="auto"/>
            </w:tcBorders>
          </w:tcPr>
          <w:p w14:paraId="519150B9" w14:textId="77777777" w:rsidR="00AC5E58" w:rsidRPr="00AC5E58" w:rsidRDefault="00AC5E58" w:rsidP="00AC5E58">
            <w:pPr>
              <w:rPr>
                <w:rFonts w:ascii="Times New Roman" w:hAnsi="Times New Roman"/>
                <w:bCs/>
                <w:sz w:val="24"/>
                <w:szCs w:val="24"/>
              </w:rPr>
            </w:pPr>
          </w:p>
        </w:tc>
      </w:tr>
      <w:tr w:rsidR="00AC5E58" w:rsidRPr="00AC5E58" w14:paraId="0BB7EDE4" w14:textId="77777777" w:rsidTr="00F62A0E">
        <w:trPr>
          <w:trHeight w:val="408"/>
        </w:trPr>
        <w:tc>
          <w:tcPr>
            <w:tcW w:w="1535" w:type="dxa"/>
            <w:tcBorders>
              <w:top w:val="nil"/>
              <w:left w:val="nil"/>
              <w:bottom w:val="nil"/>
              <w:right w:val="nil"/>
            </w:tcBorders>
          </w:tcPr>
          <w:p w14:paraId="02A04B35" w14:textId="77777777" w:rsidR="00AC5E58" w:rsidRPr="00AC5E58" w:rsidRDefault="00AC5E58" w:rsidP="00AC5E58">
            <w:pPr>
              <w:rPr>
                <w:rFonts w:ascii="Times New Roman" w:hAnsi="Times New Roman"/>
                <w:bCs/>
                <w:sz w:val="24"/>
                <w:szCs w:val="24"/>
              </w:rPr>
            </w:pPr>
          </w:p>
        </w:tc>
        <w:tc>
          <w:tcPr>
            <w:tcW w:w="1701" w:type="dxa"/>
            <w:tcBorders>
              <w:top w:val="nil"/>
              <w:left w:val="nil"/>
              <w:bottom w:val="nil"/>
              <w:right w:val="nil"/>
            </w:tcBorders>
          </w:tcPr>
          <w:p w14:paraId="5A71DCFC" w14:textId="77777777" w:rsidR="00AC5E58" w:rsidRPr="00AC5E58" w:rsidRDefault="00AC5E58" w:rsidP="00AC5E58">
            <w:pPr>
              <w:jc w:val="center"/>
              <w:rPr>
                <w:rFonts w:ascii="Times New Roman" w:hAnsi="Times New Roman"/>
                <w:bCs/>
                <w:sz w:val="24"/>
                <w:szCs w:val="24"/>
              </w:rPr>
            </w:pPr>
          </w:p>
        </w:tc>
        <w:tc>
          <w:tcPr>
            <w:tcW w:w="1701" w:type="dxa"/>
            <w:tcBorders>
              <w:top w:val="nil"/>
              <w:left w:val="nil"/>
              <w:bottom w:val="nil"/>
              <w:right w:val="nil"/>
            </w:tcBorders>
          </w:tcPr>
          <w:p w14:paraId="5D379A3F" w14:textId="77777777" w:rsidR="00AC5E58" w:rsidRPr="00AC5E58" w:rsidRDefault="00AC5E58" w:rsidP="00AC5E58">
            <w:pPr>
              <w:rPr>
                <w:rFonts w:ascii="Times New Roman" w:hAnsi="Times New Roman"/>
                <w:bCs/>
                <w:sz w:val="24"/>
                <w:szCs w:val="24"/>
              </w:rPr>
            </w:pPr>
          </w:p>
        </w:tc>
        <w:tc>
          <w:tcPr>
            <w:tcW w:w="1417" w:type="dxa"/>
            <w:tcBorders>
              <w:top w:val="nil"/>
              <w:left w:val="nil"/>
              <w:bottom w:val="nil"/>
              <w:right w:val="nil"/>
            </w:tcBorders>
          </w:tcPr>
          <w:p w14:paraId="3925468B" w14:textId="77777777" w:rsidR="00AC5E58" w:rsidRPr="00AC5E58" w:rsidRDefault="00AC5E58" w:rsidP="00AC5E58">
            <w:pPr>
              <w:rPr>
                <w:rFonts w:ascii="Times New Roman" w:hAnsi="Times New Roman"/>
                <w:bCs/>
                <w:sz w:val="24"/>
                <w:szCs w:val="24"/>
              </w:rPr>
            </w:pPr>
          </w:p>
        </w:tc>
        <w:tc>
          <w:tcPr>
            <w:tcW w:w="992" w:type="dxa"/>
            <w:tcBorders>
              <w:top w:val="nil"/>
              <w:left w:val="nil"/>
              <w:bottom w:val="nil"/>
              <w:right w:val="single" w:sz="4" w:space="0" w:color="auto"/>
            </w:tcBorders>
          </w:tcPr>
          <w:p w14:paraId="66100C4C" w14:textId="77777777" w:rsidR="00AC5E58" w:rsidRPr="00AC5E58" w:rsidRDefault="00AC5E58" w:rsidP="00AC5E58">
            <w:pPr>
              <w:rPr>
                <w:rFonts w:ascii="Times New Roman" w:hAnsi="Times New Roman"/>
                <w:bCs/>
                <w:sz w:val="24"/>
                <w:szCs w:val="24"/>
              </w:rPr>
            </w:pPr>
          </w:p>
        </w:tc>
        <w:tc>
          <w:tcPr>
            <w:tcW w:w="1985" w:type="dxa"/>
            <w:gridSpan w:val="2"/>
            <w:tcBorders>
              <w:top w:val="single" w:sz="6" w:space="0" w:color="auto"/>
              <w:left w:val="single" w:sz="4" w:space="0" w:color="auto"/>
              <w:bottom w:val="single" w:sz="6" w:space="0" w:color="auto"/>
              <w:right w:val="single" w:sz="6" w:space="0" w:color="auto"/>
            </w:tcBorders>
            <w:vAlign w:val="center"/>
            <w:hideMark/>
          </w:tcPr>
          <w:p w14:paraId="10B4BC98" w14:textId="77777777" w:rsidR="00AC5E58" w:rsidRPr="00AC5E58" w:rsidRDefault="00AC5E58" w:rsidP="00AC5E58">
            <w:pPr>
              <w:rPr>
                <w:rFonts w:ascii="Times New Roman" w:hAnsi="Times New Roman"/>
                <w:bCs/>
                <w:sz w:val="24"/>
                <w:szCs w:val="24"/>
                <w:vertAlign w:val="superscript"/>
              </w:rPr>
            </w:pPr>
            <w:r w:rsidRPr="00AC5E58">
              <w:rPr>
                <w:rFonts w:ascii="Times New Roman" w:hAnsi="Times New Roman"/>
                <w:bCs/>
                <w:sz w:val="24"/>
                <w:szCs w:val="24"/>
              </w:rPr>
              <w:t>Всього з ПДВ</w:t>
            </w:r>
            <w:r w:rsidRPr="00AC5E58">
              <w:rPr>
                <w:rFonts w:ascii="Times New Roman" w:hAnsi="Times New Roman"/>
                <w:bCs/>
                <w:sz w:val="24"/>
                <w:szCs w:val="24"/>
                <w:vertAlign w:val="superscript"/>
              </w:rPr>
              <w:t>**</w:t>
            </w:r>
          </w:p>
        </w:tc>
        <w:tc>
          <w:tcPr>
            <w:tcW w:w="1134" w:type="dxa"/>
            <w:tcBorders>
              <w:top w:val="single" w:sz="6" w:space="0" w:color="auto"/>
              <w:left w:val="single" w:sz="6" w:space="0" w:color="auto"/>
              <w:bottom w:val="single" w:sz="6" w:space="0" w:color="auto"/>
              <w:right w:val="single" w:sz="6" w:space="0" w:color="auto"/>
            </w:tcBorders>
          </w:tcPr>
          <w:p w14:paraId="00B3C5CD" w14:textId="77777777" w:rsidR="00AC5E58" w:rsidRPr="00AC5E58" w:rsidRDefault="00AC5E58" w:rsidP="00AC5E58">
            <w:pPr>
              <w:rPr>
                <w:rFonts w:ascii="Times New Roman" w:hAnsi="Times New Roman"/>
                <w:bCs/>
                <w:sz w:val="24"/>
                <w:szCs w:val="24"/>
              </w:rPr>
            </w:pPr>
          </w:p>
        </w:tc>
      </w:tr>
    </w:tbl>
    <w:p w14:paraId="2A2E01F2" w14:textId="428D9135" w:rsidR="00B92309" w:rsidRPr="00797FFA" w:rsidRDefault="00B92309" w:rsidP="00797FFA">
      <w:pPr>
        <w:tabs>
          <w:tab w:val="left" w:pos="0"/>
        </w:tabs>
        <w:jc w:val="both"/>
        <w:rPr>
          <w:rFonts w:ascii="Times New Roman" w:hAnsi="Times New Roman"/>
          <w:sz w:val="20"/>
          <w:szCs w:val="20"/>
        </w:rPr>
      </w:pPr>
      <w:r w:rsidRPr="00797FFA">
        <w:rPr>
          <w:rFonts w:ascii="Times New Roman" w:hAnsi="Times New Roman"/>
          <w:sz w:val="20"/>
          <w:szCs w:val="20"/>
        </w:rPr>
        <w:t>**</w:t>
      </w:r>
      <w:r w:rsidRPr="00797FFA">
        <w:rPr>
          <w:rFonts w:ascii="Times New Roman" w:hAnsi="Times New Roman"/>
          <w:i/>
          <w:sz w:val="20"/>
          <w:szCs w:val="20"/>
        </w:rPr>
        <w:t>У разі надання пропозиції Учасника-неплатника ПДВ або якщо предмет закупівлі не обкладається ПДВ, то такі пропозиції надають без врахування ПДВ та в графі «Загальна вартість , грн.. з ПДВ» зазначають ціну без ПДВ, про що Учасник робить відповідну позначку.</w:t>
      </w:r>
    </w:p>
    <w:p w14:paraId="569694D5" w14:textId="28E1A35C" w:rsidR="00EE40AA" w:rsidRPr="00AC5E58" w:rsidRDefault="00EE40AA" w:rsidP="00AC5E58">
      <w:pPr>
        <w:jc w:val="both"/>
        <w:rPr>
          <w:rFonts w:ascii="Times New Roman" w:eastAsia="Times New Roman" w:hAnsi="Times New Roman"/>
          <w:b/>
          <w:bCs/>
          <w:color w:val="00000A"/>
          <w:kern w:val="2"/>
          <w:sz w:val="24"/>
          <w:szCs w:val="24"/>
          <w:lang w:eastAsia="uk-UA"/>
        </w:rPr>
      </w:pPr>
      <w:r w:rsidRPr="00AC5E58">
        <w:rPr>
          <w:rFonts w:ascii="Times New Roman" w:hAnsi="Times New Roman"/>
          <w:sz w:val="24"/>
          <w:szCs w:val="24"/>
        </w:rPr>
        <w:tab/>
        <w:t>Ми, (назва Учасника, адреса), надаємо свою пропозицію щодо участі у електронних торгах</w:t>
      </w:r>
      <w:r w:rsidR="00513B8B" w:rsidRPr="00AC5E58">
        <w:rPr>
          <w:rFonts w:ascii="Times New Roman" w:hAnsi="Times New Roman"/>
          <w:sz w:val="24"/>
          <w:szCs w:val="24"/>
        </w:rPr>
        <w:t xml:space="preserve"> (спрощеній закупівлі)</w:t>
      </w:r>
      <w:r w:rsidRPr="00AC5E58">
        <w:rPr>
          <w:rFonts w:ascii="Times New Roman" w:hAnsi="Times New Roman"/>
          <w:sz w:val="24"/>
          <w:szCs w:val="24"/>
        </w:rPr>
        <w:t xml:space="preserve"> на закупівлю: </w:t>
      </w:r>
      <w:r w:rsidRPr="00AC5E58">
        <w:rPr>
          <w:rFonts w:ascii="Times New Roman" w:eastAsia="Times New Roman" w:hAnsi="Times New Roman"/>
          <w:b/>
          <w:bCs/>
          <w:color w:val="00000A"/>
          <w:kern w:val="2"/>
          <w:sz w:val="24"/>
          <w:szCs w:val="24"/>
          <w:lang w:eastAsia="uk-UA"/>
        </w:rPr>
        <w:t>09130000-9 Нафта і дис</w:t>
      </w:r>
      <w:r w:rsidR="00513B8B" w:rsidRPr="00AC5E58">
        <w:rPr>
          <w:rFonts w:ascii="Times New Roman" w:eastAsia="Times New Roman" w:hAnsi="Times New Roman"/>
          <w:b/>
          <w:bCs/>
          <w:color w:val="00000A"/>
          <w:kern w:val="2"/>
          <w:sz w:val="24"/>
          <w:szCs w:val="24"/>
          <w:lang w:eastAsia="uk-UA"/>
        </w:rPr>
        <w:t xml:space="preserve">тиляти  </w:t>
      </w:r>
      <w:r w:rsidR="00AC5E58" w:rsidRPr="00AC5E58">
        <w:rPr>
          <w:rFonts w:ascii="Times New Roman" w:eastAsia="Times New Roman" w:hAnsi="Times New Roman"/>
          <w:b/>
          <w:bCs/>
          <w:color w:val="00000A"/>
          <w:kern w:val="2"/>
          <w:sz w:val="24"/>
          <w:szCs w:val="24"/>
          <w:lang w:eastAsia="uk-UA"/>
        </w:rPr>
        <w:t>Бензин А-9</w:t>
      </w:r>
      <w:r w:rsidR="00F21355">
        <w:rPr>
          <w:rFonts w:ascii="Times New Roman" w:eastAsia="Times New Roman" w:hAnsi="Times New Roman"/>
          <w:b/>
          <w:bCs/>
          <w:color w:val="00000A"/>
          <w:kern w:val="2"/>
          <w:sz w:val="24"/>
          <w:szCs w:val="24"/>
          <w:lang w:eastAsia="uk-UA"/>
        </w:rPr>
        <w:t>5</w:t>
      </w:r>
      <w:r w:rsidR="00AC5E58" w:rsidRPr="00AC5E58">
        <w:rPr>
          <w:rFonts w:ascii="Times New Roman" w:eastAsia="Times New Roman" w:hAnsi="Times New Roman"/>
          <w:b/>
          <w:bCs/>
          <w:color w:val="00000A"/>
          <w:kern w:val="2"/>
          <w:sz w:val="24"/>
          <w:szCs w:val="24"/>
          <w:lang w:eastAsia="uk-UA"/>
        </w:rPr>
        <w:t xml:space="preserve"> (у талонах)</w:t>
      </w:r>
      <w:r w:rsidR="00513B8B" w:rsidRPr="00AC5E58">
        <w:rPr>
          <w:rFonts w:ascii="Times New Roman" w:eastAsia="Times New Roman" w:hAnsi="Times New Roman"/>
          <w:b/>
          <w:bCs/>
          <w:color w:val="00000A"/>
          <w:kern w:val="2"/>
          <w:sz w:val="24"/>
          <w:szCs w:val="24"/>
          <w:lang w:eastAsia="uk-UA"/>
        </w:rPr>
        <w:t xml:space="preserve"> та Диз</w:t>
      </w:r>
      <w:r w:rsidR="002C37FE">
        <w:rPr>
          <w:rFonts w:ascii="Times New Roman" w:eastAsia="Times New Roman" w:hAnsi="Times New Roman"/>
          <w:b/>
          <w:bCs/>
          <w:color w:val="00000A"/>
          <w:kern w:val="2"/>
          <w:sz w:val="24"/>
          <w:szCs w:val="24"/>
          <w:lang w:eastAsia="uk-UA"/>
        </w:rPr>
        <w:t xml:space="preserve">ельне </w:t>
      </w:r>
      <w:r w:rsidR="00513B8B" w:rsidRPr="00AC5E58">
        <w:rPr>
          <w:rFonts w:ascii="Times New Roman" w:eastAsia="Times New Roman" w:hAnsi="Times New Roman"/>
          <w:b/>
          <w:bCs/>
          <w:color w:val="00000A"/>
          <w:kern w:val="2"/>
          <w:sz w:val="24"/>
          <w:szCs w:val="24"/>
          <w:lang w:eastAsia="uk-UA"/>
        </w:rPr>
        <w:t>паливо (у талонах)</w:t>
      </w:r>
      <w:r w:rsidRPr="00AC5E58">
        <w:rPr>
          <w:rFonts w:ascii="Times New Roman" w:eastAsia="Times New Roman" w:hAnsi="Times New Roman"/>
          <w:b/>
          <w:bCs/>
          <w:color w:val="00000A"/>
          <w:kern w:val="2"/>
          <w:sz w:val="24"/>
          <w:szCs w:val="24"/>
          <w:lang w:eastAsia="uk-UA"/>
        </w:rPr>
        <w:t xml:space="preserve">  </w:t>
      </w:r>
      <w:r w:rsidRPr="00AC5E58">
        <w:rPr>
          <w:rFonts w:ascii="Times New Roman" w:hAnsi="Times New Roman"/>
          <w:sz w:val="24"/>
          <w:szCs w:val="24"/>
        </w:rPr>
        <w:t>згідно з технічними (якісними) вимогами до Товару Замовника (додаток № 1).</w:t>
      </w:r>
    </w:p>
    <w:p w14:paraId="69D8A504" w14:textId="77777777" w:rsidR="00EE40AA" w:rsidRPr="00AC5E58" w:rsidRDefault="00EE40AA" w:rsidP="00AC5E58">
      <w:pPr>
        <w:tabs>
          <w:tab w:val="left" w:pos="0"/>
          <w:tab w:val="center" w:pos="720"/>
          <w:tab w:val="right" w:pos="8306"/>
        </w:tabs>
        <w:ind w:firstLine="708"/>
        <w:jc w:val="both"/>
        <w:rPr>
          <w:rFonts w:ascii="Times New Roman" w:hAnsi="Times New Roman"/>
          <w:sz w:val="24"/>
          <w:szCs w:val="24"/>
        </w:rPr>
      </w:pPr>
      <w:r w:rsidRPr="00AC5E58">
        <w:rPr>
          <w:rFonts w:ascii="Times New Roman" w:hAnsi="Times New Roman"/>
          <w:sz w:val="24"/>
          <w:szCs w:val="24"/>
        </w:rPr>
        <w:tab/>
        <w:t xml:space="preserve">Вивчивши вимоги тендерної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w:t>
      </w:r>
    </w:p>
    <w:p w14:paraId="373F820A" w14:textId="77777777" w:rsidR="00EE40AA" w:rsidRPr="00AC5E58" w:rsidRDefault="00EE40AA" w:rsidP="00AC5E58">
      <w:pPr>
        <w:numPr>
          <w:ilvl w:val="0"/>
          <w:numId w:val="3"/>
        </w:numPr>
        <w:suppressAutoHyphens/>
        <w:ind w:left="357" w:hanging="357"/>
        <w:jc w:val="both"/>
        <w:rPr>
          <w:rFonts w:ascii="Times New Roman" w:hAnsi="Times New Roman"/>
          <w:sz w:val="24"/>
          <w:szCs w:val="24"/>
        </w:rPr>
      </w:pPr>
      <w:r w:rsidRPr="00AC5E58">
        <w:rPr>
          <w:rFonts w:ascii="Times New Roman" w:hAnsi="Times New Roman"/>
          <w:sz w:val="24"/>
          <w:szCs w:val="24"/>
        </w:rPr>
        <w:t>Якщо наша пропозиція буде прийнята, ми візьмемо на себе зобов’язання виконати всі істотні умови, передбачені Договором.</w:t>
      </w:r>
    </w:p>
    <w:p w14:paraId="1A6C8F94" w14:textId="77777777" w:rsidR="00EE40AA" w:rsidRPr="00AC5E58" w:rsidRDefault="00EE40AA" w:rsidP="00AC5E58">
      <w:pPr>
        <w:numPr>
          <w:ilvl w:val="0"/>
          <w:numId w:val="3"/>
        </w:numPr>
        <w:suppressAutoHyphens/>
        <w:ind w:left="357" w:hanging="357"/>
        <w:jc w:val="both"/>
        <w:rPr>
          <w:rFonts w:ascii="Times New Roman" w:hAnsi="Times New Roman"/>
          <w:sz w:val="24"/>
          <w:szCs w:val="24"/>
        </w:rPr>
      </w:pPr>
      <w:r w:rsidRPr="00AC5E58">
        <w:rPr>
          <w:rFonts w:ascii="Times New Roman" w:hAnsi="Times New Roman"/>
          <w:sz w:val="24"/>
          <w:szCs w:val="24"/>
        </w:rPr>
        <w:t xml:space="preserve">Ми погоджуємося з умовами, що Ви можете відхилити нашу чи всі пропозиції торгів згідно з умовами тендерної документації. </w:t>
      </w:r>
    </w:p>
    <w:p w14:paraId="51CCE15A" w14:textId="77777777" w:rsidR="00EE40AA" w:rsidRPr="00AC5E58" w:rsidRDefault="00EE40AA" w:rsidP="00AC5E58">
      <w:pPr>
        <w:numPr>
          <w:ilvl w:val="0"/>
          <w:numId w:val="3"/>
        </w:numPr>
        <w:tabs>
          <w:tab w:val="left" w:pos="426"/>
        </w:tabs>
        <w:autoSpaceDE w:val="0"/>
        <w:autoSpaceDN w:val="0"/>
        <w:adjustRightInd w:val="0"/>
        <w:ind w:left="0" w:firstLine="0"/>
        <w:jc w:val="both"/>
        <w:rPr>
          <w:rFonts w:ascii="Times New Roman" w:hAnsi="Times New Roman"/>
          <w:sz w:val="24"/>
          <w:szCs w:val="24"/>
        </w:rPr>
      </w:pPr>
      <w:r w:rsidRPr="00AC5E58">
        <w:rPr>
          <w:rFonts w:ascii="Times New Roman" w:hAnsi="Times New Roman"/>
          <w:sz w:val="24"/>
          <w:szCs w:val="24"/>
        </w:rPr>
        <w:t>Якщо наша пропозиція буде прийнята, ми зобов’язуємося підписати Договір про закупівлю у строк не пізніше ніж через 20 днів з дня прийняття рішення про намір укласти договір про закупівлю.</w:t>
      </w:r>
    </w:p>
    <w:p w14:paraId="3BEE2990" w14:textId="77777777" w:rsidR="00EE40AA" w:rsidRPr="00AC5E58" w:rsidRDefault="00EE40AA" w:rsidP="00AC5E58">
      <w:pPr>
        <w:rPr>
          <w:rFonts w:ascii="Times New Roman" w:hAnsi="Times New Roman"/>
          <w:sz w:val="24"/>
          <w:szCs w:val="24"/>
        </w:rPr>
      </w:pPr>
    </w:p>
    <w:p w14:paraId="3ABD5A6C" w14:textId="1F0EEAE7" w:rsidR="00AC5E58" w:rsidRPr="00AC5E58" w:rsidRDefault="00AC5E58" w:rsidP="00AC5E58">
      <w:pPr>
        <w:rPr>
          <w:rFonts w:ascii="Times New Roman" w:hAnsi="Times New Roman"/>
          <w:sz w:val="24"/>
          <w:szCs w:val="24"/>
        </w:rPr>
      </w:pPr>
      <w:r w:rsidRPr="00AC5E58">
        <w:rPr>
          <w:rFonts w:ascii="Times New Roman" w:hAnsi="Times New Roman"/>
          <w:sz w:val="24"/>
          <w:szCs w:val="24"/>
        </w:rPr>
        <w:br w:type="page"/>
      </w:r>
    </w:p>
    <w:p w14:paraId="01E5B709" w14:textId="71E3D5E6" w:rsidR="00EE40AA" w:rsidRPr="00AC5E58" w:rsidRDefault="00513B8B" w:rsidP="00AC5E58">
      <w:pPr>
        <w:keepNext/>
        <w:outlineLvl w:val="2"/>
        <w:rPr>
          <w:rFonts w:ascii="Times New Roman" w:eastAsia="Times New Roman" w:hAnsi="Times New Roman"/>
          <w:bCs/>
          <w:sz w:val="24"/>
          <w:szCs w:val="24"/>
        </w:rPr>
      </w:pPr>
      <w:r w:rsidRPr="00AC5E58">
        <w:rPr>
          <w:rFonts w:ascii="Times New Roman" w:hAnsi="Times New Roman"/>
          <w:sz w:val="24"/>
          <w:szCs w:val="24"/>
        </w:rPr>
        <w:lastRenderedPageBreak/>
        <w:t xml:space="preserve">                                                                                                                                   </w:t>
      </w:r>
      <w:r w:rsidR="00EE40AA" w:rsidRPr="00AC5E58">
        <w:rPr>
          <w:rFonts w:ascii="Times New Roman" w:hAnsi="Times New Roman"/>
          <w:sz w:val="24"/>
          <w:szCs w:val="24"/>
        </w:rPr>
        <w:t>Додаток  № 4</w:t>
      </w:r>
    </w:p>
    <w:p w14:paraId="64AB7D54" w14:textId="77777777" w:rsidR="00EE40AA" w:rsidRPr="00AC5E58" w:rsidRDefault="00EE40AA" w:rsidP="00AC5E58">
      <w:pPr>
        <w:ind w:right="190"/>
        <w:jc w:val="both"/>
        <w:rPr>
          <w:rFonts w:ascii="Times New Roman" w:hAnsi="Times New Roman"/>
          <w:bCs/>
          <w:sz w:val="24"/>
          <w:szCs w:val="24"/>
        </w:rPr>
      </w:pPr>
    </w:p>
    <w:p w14:paraId="21F3EE0A" w14:textId="77777777" w:rsidR="00EE40AA" w:rsidRPr="00AC5E58" w:rsidRDefault="00EE40AA" w:rsidP="00AC5E58">
      <w:pPr>
        <w:ind w:right="190"/>
        <w:jc w:val="both"/>
        <w:rPr>
          <w:rFonts w:ascii="Times New Roman" w:hAnsi="Times New Roman"/>
          <w:bCs/>
          <w:sz w:val="24"/>
          <w:szCs w:val="24"/>
        </w:rPr>
      </w:pPr>
    </w:p>
    <w:p w14:paraId="25FFBD0B" w14:textId="77777777" w:rsidR="00EE40AA" w:rsidRPr="00AC5E58" w:rsidRDefault="00EE40AA" w:rsidP="00AC5E58">
      <w:pPr>
        <w:jc w:val="center"/>
        <w:rPr>
          <w:rFonts w:ascii="Times New Roman" w:hAnsi="Times New Roman"/>
          <w:bCs/>
          <w:sz w:val="24"/>
          <w:szCs w:val="24"/>
          <w:lang w:eastAsia="uk-UA"/>
        </w:rPr>
      </w:pPr>
      <w:bookmarkStart w:id="5" w:name="__DdeLink__8_1500937307"/>
      <w:bookmarkStart w:id="6" w:name="__DdeLink__11_1500937307"/>
      <w:r w:rsidRPr="00AC5E58">
        <w:rPr>
          <w:rFonts w:ascii="Times New Roman" w:hAnsi="Times New Roman"/>
          <w:bCs/>
          <w:sz w:val="24"/>
          <w:szCs w:val="24"/>
          <w:lang w:eastAsia="uk-UA"/>
        </w:rPr>
        <w:t>ПРОЕКТ ДОГОВОРУ ПРО ЗАКУПІВЛЮ</w:t>
      </w:r>
    </w:p>
    <w:p w14:paraId="5F040671" w14:textId="5CEAB569" w:rsidR="00EE40AA" w:rsidRPr="00AC5E58" w:rsidRDefault="00EE40AA" w:rsidP="00AC5E58">
      <w:pPr>
        <w:jc w:val="center"/>
        <w:rPr>
          <w:rFonts w:ascii="Times New Roman" w:hAnsi="Times New Roman"/>
          <w:b/>
          <w:bCs/>
          <w:sz w:val="24"/>
          <w:szCs w:val="24"/>
          <w:lang w:eastAsia="uk-UA"/>
        </w:rPr>
      </w:pPr>
      <w:r w:rsidRPr="00AC5E58">
        <w:rPr>
          <w:rFonts w:ascii="Times New Roman" w:hAnsi="Times New Roman"/>
          <w:b/>
          <w:bCs/>
          <w:sz w:val="24"/>
          <w:szCs w:val="24"/>
          <w:lang w:eastAsia="uk-UA"/>
        </w:rPr>
        <w:t>ДОГОВІР №</w:t>
      </w:r>
      <w:r w:rsidR="009A7D34">
        <w:rPr>
          <w:rFonts w:ascii="Times New Roman" w:hAnsi="Times New Roman"/>
          <w:b/>
          <w:bCs/>
          <w:sz w:val="24"/>
          <w:szCs w:val="24"/>
          <w:lang w:eastAsia="uk-UA"/>
        </w:rPr>
        <w:t>_________</w:t>
      </w:r>
    </w:p>
    <w:p w14:paraId="387806C6" w14:textId="77777777" w:rsidR="00EE40AA" w:rsidRPr="00AC5E58" w:rsidRDefault="00EE40AA" w:rsidP="00AC5E58">
      <w:pPr>
        <w:jc w:val="both"/>
        <w:rPr>
          <w:rFonts w:ascii="Times New Roman" w:hAnsi="Times New Roman"/>
          <w:bCs/>
          <w:sz w:val="24"/>
          <w:szCs w:val="24"/>
          <w:lang w:eastAsia="uk-UA"/>
        </w:rPr>
      </w:pPr>
    </w:p>
    <w:p w14:paraId="6FA8BF15" w14:textId="4646DD12" w:rsidR="00EE40AA" w:rsidRPr="00AC5E58" w:rsidRDefault="00EE40AA" w:rsidP="00AC5E58">
      <w:pPr>
        <w:jc w:val="center"/>
        <w:rPr>
          <w:rFonts w:ascii="Times New Roman" w:hAnsi="Times New Roman"/>
          <w:bCs/>
          <w:sz w:val="24"/>
          <w:szCs w:val="24"/>
          <w:lang w:eastAsia="uk-UA"/>
        </w:rPr>
      </w:pPr>
      <w:r w:rsidRPr="00AC5E58">
        <w:rPr>
          <w:rFonts w:ascii="Times New Roman" w:hAnsi="Times New Roman"/>
          <w:bCs/>
          <w:sz w:val="24"/>
          <w:szCs w:val="24"/>
        </w:rPr>
        <w:t xml:space="preserve">смт. </w:t>
      </w:r>
      <w:r w:rsidR="00D11A43" w:rsidRPr="00AC5E58">
        <w:rPr>
          <w:rFonts w:ascii="Times New Roman" w:hAnsi="Times New Roman"/>
          <w:bCs/>
          <w:sz w:val="24"/>
          <w:szCs w:val="24"/>
        </w:rPr>
        <w:t>Ворзель</w:t>
      </w:r>
      <w:r w:rsidRPr="00AC5E58">
        <w:rPr>
          <w:rFonts w:ascii="Times New Roman" w:hAnsi="Times New Roman"/>
          <w:bCs/>
          <w:sz w:val="24"/>
          <w:szCs w:val="24"/>
          <w:lang w:eastAsia="uk-UA"/>
        </w:rPr>
        <w:t xml:space="preserve">                                                                                      «__» __________ 202</w:t>
      </w:r>
      <w:r w:rsidR="00A5662B">
        <w:rPr>
          <w:rFonts w:ascii="Times New Roman" w:hAnsi="Times New Roman"/>
          <w:bCs/>
          <w:sz w:val="24"/>
          <w:szCs w:val="24"/>
          <w:lang w:eastAsia="uk-UA"/>
        </w:rPr>
        <w:t>2</w:t>
      </w:r>
      <w:r w:rsidRPr="00AC5E58">
        <w:rPr>
          <w:rFonts w:ascii="Times New Roman" w:hAnsi="Times New Roman"/>
          <w:bCs/>
          <w:sz w:val="24"/>
          <w:szCs w:val="24"/>
          <w:lang w:eastAsia="uk-UA"/>
        </w:rPr>
        <w:t xml:space="preserve"> р.</w:t>
      </w:r>
    </w:p>
    <w:p w14:paraId="37B76AB6" w14:textId="77777777" w:rsidR="00EE40AA" w:rsidRPr="00AC5E58" w:rsidRDefault="00EE40AA" w:rsidP="00AC5E58">
      <w:pPr>
        <w:jc w:val="both"/>
        <w:rPr>
          <w:rFonts w:ascii="Times New Roman" w:hAnsi="Times New Roman"/>
          <w:bCs/>
          <w:sz w:val="24"/>
          <w:szCs w:val="24"/>
          <w:lang w:eastAsia="uk-UA"/>
        </w:rPr>
      </w:pPr>
    </w:p>
    <w:p w14:paraId="1285991E" w14:textId="22A2839E" w:rsidR="00EE40AA" w:rsidRPr="00AC5E58" w:rsidRDefault="005B2289" w:rsidP="005B2289">
      <w:pPr>
        <w:ind w:right="190" w:firstLine="567"/>
        <w:jc w:val="both"/>
        <w:rPr>
          <w:rFonts w:ascii="Times New Roman" w:hAnsi="Times New Roman"/>
          <w:sz w:val="24"/>
          <w:szCs w:val="24"/>
          <w:lang w:eastAsia="ru-RU"/>
        </w:rPr>
      </w:pPr>
      <w:r w:rsidRPr="005B2289">
        <w:rPr>
          <w:rFonts w:ascii="Times New Roman" w:hAnsi="Times New Roman"/>
          <w:b/>
          <w:sz w:val="24"/>
          <w:szCs w:val="24"/>
        </w:rPr>
        <w:t>Комунальне некомерційне підприємство Київської обласної ради</w:t>
      </w:r>
      <w:r w:rsidRPr="000626E3">
        <w:rPr>
          <w:sz w:val="32"/>
          <w:szCs w:val="32"/>
        </w:rPr>
        <w:t xml:space="preserve"> </w:t>
      </w:r>
      <w:r w:rsidR="00A5662B">
        <w:rPr>
          <w:rFonts w:ascii="Times New Roman" w:hAnsi="Times New Roman"/>
          <w:b/>
          <w:sz w:val="24"/>
          <w:szCs w:val="24"/>
        </w:rPr>
        <w:t>«Київський обласний центр ментального  здоров’я</w:t>
      </w:r>
      <w:r w:rsidR="00D11A43" w:rsidRPr="00AC5E58">
        <w:rPr>
          <w:rFonts w:ascii="Times New Roman" w:hAnsi="Times New Roman"/>
          <w:b/>
          <w:sz w:val="24"/>
          <w:szCs w:val="24"/>
        </w:rPr>
        <w:t>»</w:t>
      </w:r>
      <w:r w:rsidR="00EE40AA" w:rsidRPr="00AC5E58">
        <w:rPr>
          <w:rFonts w:ascii="Times New Roman" w:hAnsi="Times New Roman"/>
          <w:sz w:val="24"/>
          <w:szCs w:val="24"/>
        </w:rPr>
        <w:t xml:space="preserve">, в особі </w:t>
      </w:r>
      <w:r w:rsidR="00D11A43" w:rsidRPr="00AC5E58">
        <w:rPr>
          <w:rFonts w:ascii="Times New Roman" w:hAnsi="Times New Roman"/>
          <w:sz w:val="24"/>
          <w:szCs w:val="24"/>
        </w:rPr>
        <w:t>в.о.</w:t>
      </w:r>
      <w:r w:rsidR="00AC5E58" w:rsidRPr="00AC5E58">
        <w:rPr>
          <w:rFonts w:ascii="Times New Roman" w:hAnsi="Times New Roman"/>
          <w:sz w:val="24"/>
          <w:szCs w:val="24"/>
        </w:rPr>
        <w:t xml:space="preserve"> генерального </w:t>
      </w:r>
      <w:r w:rsidR="00D11A43" w:rsidRPr="00AC5E58">
        <w:rPr>
          <w:rFonts w:ascii="Times New Roman" w:hAnsi="Times New Roman"/>
          <w:sz w:val="24"/>
          <w:szCs w:val="24"/>
        </w:rPr>
        <w:t>директора Пономаренко Тетяни Вікторівни</w:t>
      </w:r>
      <w:r w:rsidR="00EE40AA" w:rsidRPr="00AC5E58">
        <w:rPr>
          <w:rFonts w:ascii="Times New Roman" w:hAnsi="Times New Roman"/>
          <w:sz w:val="24"/>
          <w:szCs w:val="24"/>
        </w:rPr>
        <w:t xml:space="preserve">, </w:t>
      </w:r>
      <w:r w:rsidR="00EE40AA" w:rsidRPr="00AC5E58">
        <w:rPr>
          <w:rFonts w:ascii="Times New Roman" w:hAnsi="Times New Roman"/>
          <w:bCs/>
          <w:sz w:val="24"/>
          <w:szCs w:val="24"/>
          <w:lang w:eastAsia="uk-UA"/>
        </w:rPr>
        <w:t xml:space="preserve">що діє на підставі </w:t>
      </w:r>
      <w:r w:rsidR="00D11A43" w:rsidRPr="00AC5E58">
        <w:rPr>
          <w:rFonts w:ascii="Times New Roman" w:hAnsi="Times New Roman"/>
          <w:bCs/>
          <w:sz w:val="24"/>
          <w:szCs w:val="24"/>
          <w:lang w:eastAsia="uk-UA"/>
        </w:rPr>
        <w:t>Статуту</w:t>
      </w:r>
      <w:r w:rsidR="00EE40AA" w:rsidRPr="00AC5E58">
        <w:rPr>
          <w:rFonts w:ascii="Times New Roman" w:hAnsi="Times New Roman"/>
          <w:bCs/>
          <w:sz w:val="24"/>
          <w:szCs w:val="24"/>
          <w:lang w:eastAsia="uk-UA"/>
        </w:rPr>
        <w:t xml:space="preserve"> </w:t>
      </w:r>
      <w:r w:rsidR="00EE40AA" w:rsidRPr="00AC5E58">
        <w:rPr>
          <w:rFonts w:ascii="Times New Roman" w:hAnsi="Times New Roman"/>
          <w:color w:val="000000"/>
          <w:sz w:val="24"/>
          <w:szCs w:val="24"/>
          <w:shd w:val="clear" w:color="auto" w:fill="FFFFFF"/>
        </w:rPr>
        <w:t>(надалі – Покупець)</w:t>
      </w:r>
      <w:bookmarkEnd w:id="5"/>
      <w:bookmarkEnd w:id="6"/>
      <w:r w:rsidR="00EE40AA" w:rsidRPr="00AC5E58">
        <w:rPr>
          <w:rFonts w:ascii="Times New Roman" w:hAnsi="Times New Roman"/>
          <w:sz w:val="24"/>
          <w:szCs w:val="24"/>
        </w:rPr>
        <w:t xml:space="preserve">, з однієї сторони і </w:t>
      </w:r>
    </w:p>
    <w:p w14:paraId="2A4FD4F0" w14:textId="0DDD14A6" w:rsidR="00EE40AA" w:rsidRPr="00AC5E58" w:rsidRDefault="00EE40AA" w:rsidP="00AC5E58">
      <w:pPr>
        <w:ind w:right="190" w:firstLine="708"/>
        <w:jc w:val="both"/>
        <w:rPr>
          <w:rFonts w:ascii="Times New Roman" w:hAnsi="Times New Roman"/>
          <w:sz w:val="24"/>
          <w:szCs w:val="24"/>
        </w:rPr>
      </w:pPr>
      <w:r w:rsidRPr="00AC5E58">
        <w:rPr>
          <w:rFonts w:ascii="Times New Roman" w:hAnsi="Times New Roman"/>
          <w:sz w:val="24"/>
          <w:szCs w:val="24"/>
        </w:rPr>
        <w:t>_________________________________</w:t>
      </w:r>
      <w:r w:rsidR="009A7D34">
        <w:rPr>
          <w:rFonts w:ascii="Times New Roman" w:hAnsi="Times New Roman"/>
          <w:sz w:val="24"/>
          <w:szCs w:val="24"/>
        </w:rPr>
        <w:t>____________</w:t>
      </w:r>
      <w:r w:rsidRPr="00AC5E58">
        <w:rPr>
          <w:rFonts w:ascii="Times New Roman" w:hAnsi="Times New Roman"/>
          <w:sz w:val="24"/>
          <w:szCs w:val="24"/>
        </w:rPr>
        <w:t xml:space="preserve">____ (далі - Постачальник) в особі____________________________, що діє на підставі______________, з іншої сторони, разом - Сторони, уклали цей договір про наступне (далі - Договір):   </w:t>
      </w:r>
    </w:p>
    <w:p w14:paraId="53A8C823" w14:textId="77777777" w:rsidR="00EE40AA" w:rsidRPr="00AC5E58" w:rsidRDefault="00EE40AA" w:rsidP="00AC5E58">
      <w:pPr>
        <w:numPr>
          <w:ilvl w:val="0"/>
          <w:numId w:val="4"/>
        </w:numPr>
        <w:jc w:val="center"/>
        <w:rPr>
          <w:rFonts w:ascii="Times New Roman" w:hAnsi="Times New Roman"/>
          <w:b/>
          <w:color w:val="000000"/>
          <w:sz w:val="24"/>
          <w:szCs w:val="24"/>
        </w:rPr>
      </w:pPr>
      <w:r w:rsidRPr="00AC5E58">
        <w:rPr>
          <w:rFonts w:ascii="Times New Roman" w:hAnsi="Times New Roman"/>
          <w:b/>
          <w:color w:val="000000"/>
          <w:sz w:val="24"/>
          <w:szCs w:val="24"/>
        </w:rPr>
        <w:t>Предмет договору</w:t>
      </w:r>
    </w:p>
    <w:p w14:paraId="0D12D576" w14:textId="6943AC8A" w:rsidR="00EE40AA" w:rsidRPr="00AC5E58" w:rsidRDefault="00EE40AA" w:rsidP="00AC5E58">
      <w:pPr>
        <w:suppressLineNumbers/>
        <w:tabs>
          <w:tab w:val="left" w:pos="-180"/>
          <w:tab w:val="left" w:pos="540"/>
        </w:tabs>
        <w:ind w:firstLine="571"/>
        <w:jc w:val="both"/>
        <w:rPr>
          <w:rFonts w:ascii="Times New Roman" w:hAnsi="Times New Roman"/>
          <w:sz w:val="24"/>
          <w:szCs w:val="24"/>
          <w:shd w:val="clear" w:color="auto" w:fill="FDFEFD"/>
        </w:rPr>
      </w:pPr>
      <w:r w:rsidRPr="00AC5E58">
        <w:rPr>
          <w:rFonts w:ascii="Times New Roman" w:hAnsi="Times New Roman"/>
          <w:color w:val="000000"/>
          <w:sz w:val="24"/>
          <w:szCs w:val="24"/>
        </w:rPr>
        <w:t xml:space="preserve">1.1. </w:t>
      </w:r>
      <w:r w:rsidRPr="00AC5E58">
        <w:rPr>
          <w:rFonts w:ascii="Times New Roman" w:hAnsi="Times New Roman"/>
          <w:sz w:val="24"/>
          <w:szCs w:val="24"/>
        </w:rPr>
        <w:t xml:space="preserve">Постачальник приймає на себе зобов’язання передати  Покупцю у власність Товар, а Покупець зобов’язується сплатити і прийняти вказаний Товар відповідно до </w:t>
      </w:r>
      <w:r w:rsidR="00425971" w:rsidRPr="00AC5E58">
        <w:rPr>
          <w:rFonts w:ascii="Times New Roman" w:hAnsi="Times New Roman"/>
          <w:sz w:val="24"/>
          <w:szCs w:val="24"/>
        </w:rPr>
        <w:t xml:space="preserve">коду </w:t>
      </w:r>
      <w:r w:rsidRPr="00AC5E58">
        <w:rPr>
          <w:rFonts w:ascii="Times New Roman" w:hAnsi="Times New Roman"/>
          <w:b/>
          <w:sz w:val="24"/>
          <w:szCs w:val="24"/>
          <w:shd w:val="clear" w:color="auto" w:fill="FDFEFD"/>
        </w:rPr>
        <w:t>ДК 021:2015 – 09130000-9 - Нафта і  дистиля</w:t>
      </w:r>
      <w:r w:rsidR="00425971" w:rsidRPr="00AC5E58">
        <w:rPr>
          <w:rFonts w:ascii="Times New Roman" w:hAnsi="Times New Roman"/>
          <w:b/>
          <w:sz w:val="24"/>
          <w:szCs w:val="24"/>
          <w:shd w:val="clear" w:color="auto" w:fill="FDFEFD"/>
        </w:rPr>
        <w:t xml:space="preserve">ти </w:t>
      </w:r>
      <w:r w:rsidR="00A5662B">
        <w:rPr>
          <w:rFonts w:ascii="Times New Roman" w:hAnsi="Times New Roman"/>
          <w:b/>
          <w:sz w:val="24"/>
          <w:szCs w:val="24"/>
          <w:shd w:val="clear" w:color="auto" w:fill="FDFEFD"/>
        </w:rPr>
        <w:t xml:space="preserve"> Бензин А-95</w:t>
      </w:r>
      <w:r w:rsidR="00AC5E58" w:rsidRPr="00AC5E58">
        <w:rPr>
          <w:rFonts w:ascii="Times New Roman" w:hAnsi="Times New Roman"/>
          <w:b/>
          <w:sz w:val="24"/>
          <w:szCs w:val="24"/>
          <w:shd w:val="clear" w:color="auto" w:fill="FDFEFD"/>
        </w:rPr>
        <w:t xml:space="preserve"> (в талонах)</w:t>
      </w:r>
      <w:r w:rsidRPr="00AC5E58">
        <w:rPr>
          <w:rFonts w:ascii="Times New Roman" w:hAnsi="Times New Roman"/>
          <w:b/>
          <w:sz w:val="24"/>
          <w:szCs w:val="24"/>
          <w:shd w:val="clear" w:color="auto" w:fill="FDFEFD"/>
        </w:rPr>
        <w:t xml:space="preserve"> та Дизпаливо (в талонах)</w:t>
      </w:r>
      <w:r w:rsidRPr="00AC5E58">
        <w:rPr>
          <w:rFonts w:ascii="Times New Roman" w:hAnsi="Times New Roman"/>
          <w:sz w:val="24"/>
          <w:szCs w:val="24"/>
          <w:shd w:val="clear" w:color="auto" w:fill="FDFEFD"/>
        </w:rPr>
        <w:t>.</w:t>
      </w:r>
    </w:p>
    <w:p w14:paraId="2693D52E" w14:textId="130AE5ED" w:rsidR="00EE40AA" w:rsidRPr="00AC5E58" w:rsidRDefault="00EE40AA" w:rsidP="00AC5E58">
      <w:pPr>
        <w:ind w:firstLine="571"/>
        <w:jc w:val="both"/>
        <w:rPr>
          <w:rFonts w:ascii="Times New Roman" w:hAnsi="Times New Roman"/>
          <w:color w:val="000000"/>
          <w:sz w:val="24"/>
          <w:szCs w:val="24"/>
        </w:rPr>
      </w:pPr>
      <w:r w:rsidRPr="00AC5E58">
        <w:rPr>
          <w:rFonts w:ascii="Times New Roman" w:hAnsi="Times New Roman"/>
          <w:color w:val="000000"/>
          <w:sz w:val="24"/>
          <w:szCs w:val="24"/>
        </w:rPr>
        <w:t xml:space="preserve">1.2. Асортимент, кількість та ціна Товару, що підлягає поставці за цим Договором, зазначається в </w:t>
      </w:r>
      <w:r w:rsidRPr="00AC5E58">
        <w:rPr>
          <w:rFonts w:ascii="Times New Roman" w:hAnsi="Times New Roman"/>
          <w:b/>
          <w:color w:val="000000"/>
          <w:sz w:val="24"/>
          <w:szCs w:val="24"/>
        </w:rPr>
        <w:t>Специфікації</w:t>
      </w:r>
      <w:r w:rsidRPr="00AC5E58">
        <w:rPr>
          <w:rFonts w:ascii="Times New Roman" w:hAnsi="Times New Roman"/>
          <w:color w:val="000000"/>
          <w:sz w:val="24"/>
          <w:szCs w:val="24"/>
        </w:rPr>
        <w:t>, яка є невід’ємною частиною Договору (</w:t>
      </w:r>
      <w:r w:rsidRPr="00AC5E58">
        <w:rPr>
          <w:rFonts w:ascii="Times New Roman" w:hAnsi="Times New Roman"/>
          <w:b/>
          <w:color w:val="000000"/>
          <w:sz w:val="24"/>
          <w:szCs w:val="24"/>
        </w:rPr>
        <w:t>Додаток №1</w:t>
      </w:r>
      <w:r w:rsidRPr="00AC5E58">
        <w:rPr>
          <w:rFonts w:ascii="Times New Roman" w:hAnsi="Times New Roman"/>
          <w:color w:val="000000"/>
          <w:sz w:val="24"/>
          <w:szCs w:val="24"/>
        </w:rPr>
        <w:t>) та становить: Бензин А-95 ( в талонах) _________л., Диз</w:t>
      </w:r>
      <w:r w:rsidR="002C37FE">
        <w:rPr>
          <w:rFonts w:ascii="Times New Roman" w:hAnsi="Times New Roman"/>
          <w:color w:val="000000"/>
          <w:sz w:val="24"/>
          <w:szCs w:val="24"/>
        </w:rPr>
        <w:t xml:space="preserve">ельне </w:t>
      </w:r>
      <w:r w:rsidRPr="00AC5E58">
        <w:rPr>
          <w:rFonts w:ascii="Times New Roman" w:hAnsi="Times New Roman"/>
          <w:color w:val="000000"/>
          <w:sz w:val="24"/>
          <w:szCs w:val="24"/>
        </w:rPr>
        <w:t xml:space="preserve">паливо (в талонах) ___________л. .Відпуск Товару з АЗС здійснюється за довірчими документами (талонами номіналом по </w:t>
      </w:r>
      <w:r w:rsidRPr="00AC5E58">
        <w:rPr>
          <w:rFonts w:ascii="Times New Roman" w:hAnsi="Times New Roman"/>
          <w:sz w:val="24"/>
          <w:szCs w:val="24"/>
        </w:rPr>
        <w:t>10,</w:t>
      </w:r>
      <w:r w:rsidR="00AC5E58" w:rsidRPr="00AC5E58">
        <w:rPr>
          <w:rFonts w:ascii="Times New Roman" w:hAnsi="Times New Roman"/>
          <w:sz w:val="24"/>
          <w:szCs w:val="24"/>
        </w:rPr>
        <w:t xml:space="preserve"> </w:t>
      </w:r>
      <w:r w:rsidRPr="00AC5E58">
        <w:rPr>
          <w:rFonts w:ascii="Times New Roman" w:hAnsi="Times New Roman"/>
          <w:sz w:val="24"/>
          <w:szCs w:val="24"/>
        </w:rPr>
        <w:t xml:space="preserve">20 літрів) </w:t>
      </w:r>
      <w:r w:rsidRPr="00AC5E58">
        <w:rPr>
          <w:rFonts w:ascii="Times New Roman" w:hAnsi="Times New Roman"/>
          <w:color w:val="000000"/>
          <w:sz w:val="24"/>
          <w:szCs w:val="24"/>
        </w:rPr>
        <w:t>на отримання Товару відповідно  «Правил роздрібної торгівлі нафтопродуктами», затверджених Постановою Кабінету Міністрів України №1442 від 20.12.1997 р.</w:t>
      </w:r>
    </w:p>
    <w:p w14:paraId="1065F9DD" w14:textId="77777777" w:rsidR="00EE40AA" w:rsidRPr="00AC5E58" w:rsidRDefault="00EE40AA" w:rsidP="00AC5E58">
      <w:pPr>
        <w:ind w:firstLine="571"/>
        <w:jc w:val="both"/>
        <w:rPr>
          <w:rFonts w:ascii="Times New Roman" w:hAnsi="Times New Roman"/>
          <w:color w:val="000000"/>
          <w:sz w:val="24"/>
          <w:szCs w:val="24"/>
        </w:rPr>
      </w:pPr>
      <w:r w:rsidRPr="00AC5E58">
        <w:rPr>
          <w:rFonts w:ascii="Times New Roman" w:hAnsi="Times New Roman"/>
          <w:color w:val="000000"/>
          <w:sz w:val="24"/>
          <w:szCs w:val="24"/>
        </w:rPr>
        <w:t>1.3.</w:t>
      </w:r>
      <w:r w:rsidRPr="00AC5E58">
        <w:rPr>
          <w:rFonts w:ascii="Times New Roman" w:hAnsi="Times New Roman"/>
          <w:sz w:val="24"/>
          <w:szCs w:val="24"/>
        </w:rPr>
        <w:t xml:space="preserve"> </w:t>
      </w:r>
      <w:r w:rsidRPr="00AC5E58">
        <w:rPr>
          <w:rFonts w:ascii="Times New Roman" w:hAnsi="Times New Roman"/>
          <w:b/>
          <w:i/>
          <w:sz w:val="24"/>
          <w:szCs w:val="24"/>
        </w:rPr>
        <w:t>Талони</w:t>
      </w:r>
      <w:r w:rsidRPr="00AC5E58">
        <w:rPr>
          <w:rFonts w:ascii="Times New Roman" w:hAnsi="Times New Roman"/>
          <w:i/>
          <w:sz w:val="24"/>
          <w:szCs w:val="24"/>
        </w:rPr>
        <w:t xml:space="preserve"> </w:t>
      </w:r>
      <w:r w:rsidRPr="00AC5E58">
        <w:rPr>
          <w:rFonts w:ascii="Times New Roman" w:hAnsi="Times New Roman"/>
          <w:sz w:val="24"/>
          <w:szCs w:val="24"/>
        </w:rPr>
        <w:t xml:space="preserve">– документи внутрішнього обігу на отримання Товару відповідно до «Правил роздрібної торгівлі нафтопродуктами», затверджених Постановою Кабінету Міністрів України № 1442 від 20.12.1997 р. Талони – </w:t>
      </w:r>
      <w:r w:rsidRPr="00AC5E58">
        <w:rPr>
          <w:rFonts w:ascii="Times New Roman" w:hAnsi="Times New Roman"/>
          <w:sz w:val="24"/>
          <w:szCs w:val="24"/>
          <w:shd w:val="clear" w:color="auto" w:fill="FFFFFF"/>
        </w:rPr>
        <w:t>є Товарно-розпорядчими документами на Товар, на підставі яких здійснюється видача Товару за місцем знаходження Товару (АЗС) та не є розрахунковим чи платіжним засобом.</w:t>
      </w:r>
    </w:p>
    <w:p w14:paraId="332F56F2" w14:textId="77777777" w:rsidR="00EE40AA" w:rsidRPr="00AC5E58" w:rsidRDefault="00EE40AA" w:rsidP="00AC5E58">
      <w:pPr>
        <w:widowControl w:val="0"/>
        <w:ind w:firstLine="571"/>
        <w:jc w:val="both"/>
        <w:rPr>
          <w:rFonts w:ascii="Times New Roman" w:hAnsi="Times New Roman"/>
          <w:snapToGrid w:val="0"/>
          <w:sz w:val="24"/>
          <w:szCs w:val="24"/>
        </w:rPr>
      </w:pPr>
      <w:r w:rsidRPr="00AC5E58">
        <w:rPr>
          <w:rFonts w:ascii="Times New Roman" w:hAnsi="Times New Roman"/>
          <w:snapToGrid w:val="0"/>
          <w:color w:val="000000"/>
          <w:sz w:val="24"/>
          <w:szCs w:val="24"/>
        </w:rPr>
        <w:t xml:space="preserve">1.4. Якість Товару, що поставляється за цим Договором, має відповідати </w:t>
      </w:r>
      <w:r w:rsidRPr="00AC5E58">
        <w:rPr>
          <w:rFonts w:ascii="Times New Roman" w:hAnsi="Times New Roman"/>
          <w:snapToGrid w:val="0"/>
          <w:sz w:val="24"/>
          <w:szCs w:val="24"/>
        </w:rPr>
        <w:t>ДСТУ 7687-2015 та ДСТУ 7688-2015</w:t>
      </w:r>
      <w:r w:rsidRPr="00AC5E58">
        <w:rPr>
          <w:rFonts w:ascii="Times New Roman" w:hAnsi="Times New Roman"/>
          <w:sz w:val="24"/>
          <w:szCs w:val="24"/>
        </w:rPr>
        <w:t>.</w:t>
      </w:r>
    </w:p>
    <w:p w14:paraId="3A275C94" w14:textId="77777777" w:rsidR="00EE40AA" w:rsidRPr="00AC5E58" w:rsidRDefault="00EE40AA" w:rsidP="00AC5E58">
      <w:pPr>
        <w:pStyle w:val="aa"/>
        <w:spacing w:after="0"/>
        <w:ind w:left="0" w:firstLine="573"/>
        <w:jc w:val="both"/>
        <w:rPr>
          <w:rFonts w:ascii="Times New Roman" w:hAnsi="Times New Roman"/>
          <w:sz w:val="24"/>
          <w:szCs w:val="24"/>
        </w:rPr>
      </w:pPr>
      <w:r w:rsidRPr="00AC5E58">
        <w:rPr>
          <w:rFonts w:ascii="Times New Roman" w:hAnsi="Times New Roman"/>
          <w:sz w:val="24"/>
          <w:szCs w:val="24"/>
        </w:rPr>
        <w:t xml:space="preserve">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13176B5E" w14:textId="77777777" w:rsidR="00EE40AA" w:rsidRPr="00AC5E58" w:rsidRDefault="00EE40AA" w:rsidP="00AC5E58">
      <w:pPr>
        <w:ind w:firstLine="573"/>
        <w:jc w:val="both"/>
        <w:rPr>
          <w:rFonts w:ascii="Times New Roman" w:hAnsi="Times New Roman"/>
          <w:color w:val="000000"/>
          <w:sz w:val="24"/>
          <w:szCs w:val="24"/>
        </w:rPr>
      </w:pPr>
      <w:r w:rsidRPr="00AC5E58">
        <w:rPr>
          <w:rFonts w:ascii="Times New Roman" w:hAnsi="Times New Roman"/>
          <w:color w:val="000000"/>
          <w:sz w:val="24"/>
          <w:szCs w:val="24"/>
        </w:rPr>
        <w:t>1.6.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08FB409B" w14:textId="77777777" w:rsidR="00EE40AA" w:rsidRPr="00AC5E58" w:rsidRDefault="00EE40AA" w:rsidP="00AC5E58">
      <w:pPr>
        <w:widowControl w:val="0"/>
        <w:ind w:firstLine="720"/>
        <w:jc w:val="center"/>
        <w:rPr>
          <w:rFonts w:ascii="Times New Roman" w:hAnsi="Times New Roman"/>
          <w:b/>
          <w:snapToGrid w:val="0"/>
          <w:color w:val="000000"/>
          <w:sz w:val="24"/>
          <w:szCs w:val="24"/>
        </w:rPr>
      </w:pPr>
      <w:r w:rsidRPr="00AC5E58">
        <w:rPr>
          <w:rFonts w:ascii="Times New Roman" w:hAnsi="Times New Roman"/>
          <w:b/>
          <w:snapToGrid w:val="0"/>
          <w:color w:val="000000"/>
          <w:sz w:val="24"/>
          <w:szCs w:val="24"/>
        </w:rPr>
        <w:t>2. Строки та порядок поставки Товару</w:t>
      </w:r>
    </w:p>
    <w:p w14:paraId="29EA1F53" w14:textId="77777777" w:rsidR="00EE40AA" w:rsidRPr="00AC5E58" w:rsidRDefault="00EE40AA" w:rsidP="00AC5E58">
      <w:pPr>
        <w:ind w:firstLine="571"/>
        <w:jc w:val="both"/>
        <w:rPr>
          <w:rFonts w:ascii="Times New Roman" w:hAnsi="Times New Roman"/>
          <w:snapToGrid w:val="0"/>
          <w:color w:val="000000"/>
          <w:sz w:val="24"/>
          <w:szCs w:val="24"/>
        </w:rPr>
      </w:pPr>
      <w:r w:rsidRPr="00AC5E58">
        <w:rPr>
          <w:rFonts w:ascii="Times New Roman" w:hAnsi="Times New Roman"/>
          <w:snapToGrid w:val="0"/>
          <w:color w:val="000000"/>
          <w:sz w:val="24"/>
          <w:szCs w:val="24"/>
        </w:rPr>
        <w:t>2.1. Отримання Товару за цим Договором здійснюється на умовах АЗС Постачальника.</w:t>
      </w:r>
    </w:p>
    <w:p w14:paraId="15C082A7" w14:textId="77777777" w:rsidR="00EE40AA" w:rsidRPr="00AC5E58" w:rsidRDefault="00EE40AA" w:rsidP="00AC5E58">
      <w:pPr>
        <w:ind w:firstLine="571"/>
        <w:jc w:val="both"/>
        <w:rPr>
          <w:rFonts w:ascii="Times New Roman" w:hAnsi="Times New Roman"/>
          <w:sz w:val="24"/>
          <w:szCs w:val="24"/>
          <w:shd w:val="clear" w:color="auto" w:fill="FFFFFF"/>
        </w:rPr>
      </w:pPr>
      <w:r w:rsidRPr="00AC5E58">
        <w:rPr>
          <w:rFonts w:ascii="Times New Roman" w:hAnsi="Times New Roman"/>
          <w:color w:val="000000"/>
          <w:sz w:val="24"/>
          <w:szCs w:val="24"/>
        </w:rPr>
        <w:t>2.2.</w:t>
      </w:r>
      <w:r w:rsidRPr="00AC5E58">
        <w:rPr>
          <w:rFonts w:ascii="Times New Roman" w:hAnsi="Times New Roman"/>
          <w:sz w:val="24"/>
          <w:szCs w:val="24"/>
          <w:shd w:val="clear" w:color="auto" w:fill="FFFFFF"/>
        </w:rPr>
        <w:t>Після погодження Сторонами асортименту, кількості та ціни Товару (Товарної партії) Постачальник  надає за видатковою накладною Покупцю Талони, у кількості, номіналом та на асортимент, що відповідає кількості Товару відображеній у відповідній накладній. Талон виг</w:t>
      </w:r>
      <w:r w:rsidR="0029404A" w:rsidRPr="00AC5E58">
        <w:rPr>
          <w:rFonts w:ascii="Times New Roman" w:hAnsi="Times New Roman"/>
          <w:sz w:val="24"/>
          <w:szCs w:val="24"/>
          <w:shd w:val="clear" w:color="auto" w:fill="FFFFFF"/>
        </w:rPr>
        <w:t>отовляється на паперовому носії,</w:t>
      </w:r>
      <w:r w:rsidRPr="00AC5E58">
        <w:rPr>
          <w:rFonts w:ascii="Times New Roman" w:hAnsi="Times New Roman"/>
          <w:sz w:val="24"/>
          <w:szCs w:val="24"/>
          <w:shd w:val="clear" w:color="auto" w:fill="FFFFFF"/>
        </w:rPr>
        <w:t xml:space="preserve"> глянцевому паперовому носії, за ламінованого плівкою; пластиковому носії. Містить емблему торгової марки, вказівку на вид (марку) Товару та номінал. На талон нанесено штрих-код, голографічне зображення та/або інші ступені захисту. Передача Покупцю талонів на пальне здійснюється за місцезнаходженням офісу Постачальника уповноваженій на отримання особі Покупця. Факт передачі талонів на пальне від Постачальника Покупцю підтверджується підписанням Сторонами видаткової накладної на Товар.</w:t>
      </w:r>
    </w:p>
    <w:p w14:paraId="15610FCC" w14:textId="77777777" w:rsidR="00EE40AA" w:rsidRPr="00AC5E58" w:rsidRDefault="00EE40AA" w:rsidP="00AC5E58">
      <w:pPr>
        <w:ind w:firstLine="571"/>
        <w:jc w:val="both"/>
        <w:rPr>
          <w:rFonts w:ascii="Times New Roman" w:hAnsi="Times New Roman"/>
          <w:color w:val="000000"/>
          <w:sz w:val="24"/>
          <w:szCs w:val="24"/>
        </w:rPr>
      </w:pPr>
      <w:r w:rsidRPr="00AC5E58">
        <w:rPr>
          <w:rFonts w:ascii="Times New Roman" w:hAnsi="Times New Roman"/>
          <w:color w:val="000000"/>
          <w:sz w:val="24"/>
          <w:szCs w:val="24"/>
        </w:rPr>
        <w:t xml:space="preserve">2.3. Покупець на автозаправних станціях Постачальника, вказаних у </w:t>
      </w:r>
      <w:r w:rsidRPr="00AC5E58">
        <w:rPr>
          <w:rFonts w:ascii="Times New Roman" w:hAnsi="Times New Roman"/>
          <w:b/>
          <w:color w:val="000000"/>
          <w:sz w:val="24"/>
          <w:szCs w:val="24"/>
        </w:rPr>
        <w:t>Додатку № 2</w:t>
      </w:r>
      <w:r w:rsidRPr="00AC5E58">
        <w:rPr>
          <w:rFonts w:ascii="Times New Roman" w:hAnsi="Times New Roman"/>
          <w:color w:val="000000"/>
          <w:sz w:val="24"/>
          <w:szCs w:val="24"/>
        </w:rPr>
        <w:t xml:space="preserve"> до цього Договору, обмінює талони Постачальника на Товар в асортименті та кількості, що зазначені на талонах одержаних від Постачальника. </w:t>
      </w:r>
    </w:p>
    <w:p w14:paraId="47A7B164" w14:textId="77777777" w:rsidR="00EE40AA" w:rsidRPr="00AC5E58" w:rsidRDefault="00EE40AA" w:rsidP="00AC5E58">
      <w:pPr>
        <w:widowControl w:val="0"/>
        <w:shd w:val="clear" w:color="auto" w:fill="FFFFFF"/>
        <w:autoSpaceDE w:val="0"/>
        <w:autoSpaceDN w:val="0"/>
        <w:adjustRightInd w:val="0"/>
        <w:ind w:right="138" w:firstLine="571"/>
        <w:jc w:val="both"/>
        <w:rPr>
          <w:rFonts w:ascii="Times New Roman" w:hAnsi="Times New Roman"/>
          <w:color w:val="000000"/>
          <w:spacing w:val="-4"/>
          <w:sz w:val="24"/>
          <w:szCs w:val="24"/>
        </w:rPr>
      </w:pPr>
      <w:r w:rsidRPr="00AC5E58">
        <w:rPr>
          <w:rFonts w:ascii="Times New Roman" w:hAnsi="Times New Roman"/>
          <w:color w:val="000000"/>
          <w:spacing w:val="-4"/>
          <w:sz w:val="24"/>
          <w:szCs w:val="24"/>
        </w:rPr>
        <w:lastRenderedPageBreak/>
        <w:t>2.4. Термін дії талонів на пальне  повинен становити  не менше  12 місяців з дати їх отримання. Постачальник зобов’язується фактично видати Покупцю Товар лише протягом терміну дії талонів на пальне.</w:t>
      </w:r>
    </w:p>
    <w:p w14:paraId="074D3095" w14:textId="77777777" w:rsidR="00EE40AA" w:rsidRPr="00AC5E58" w:rsidRDefault="00EE40AA" w:rsidP="00AC5E58">
      <w:pPr>
        <w:widowControl w:val="0"/>
        <w:shd w:val="clear" w:color="auto" w:fill="FFFFFF"/>
        <w:autoSpaceDE w:val="0"/>
        <w:autoSpaceDN w:val="0"/>
        <w:adjustRightInd w:val="0"/>
        <w:ind w:right="138" w:firstLine="571"/>
        <w:jc w:val="both"/>
        <w:rPr>
          <w:rFonts w:ascii="Times New Roman" w:hAnsi="Times New Roman"/>
          <w:color w:val="000000"/>
          <w:spacing w:val="-4"/>
          <w:sz w:val="24"/>
          <w:szCs w:val="24"/>
        </w:rPr>
      </w:pPr>
      <w:proofErr w:type="spellStart"/>
      <w:r w:rsidRPr="00AC5E58">
        <w:rPr>
          <w:rFonts w:ascii="Times New Roman" w:hAnsi="Times New Roman"/>
          <w:bCs/>
          <w:sz w:val="24"/>
          <w:szCs w:val="24"/>
          <w:lang w:eastAsia="uk-UA"/>
        </w:rPr>
        <w:t>Протерміновані</w:t>
      </w:r>
      <w:proofErr w:type="spellEnd"/>
      <w:r w:rsidRPr="00AC5E58">
        <w:rPr>
          <w:rFonts w:ascii="Times New Roman" w:hAnsi="Times New Roman"/>
          <w:bCs/>
          <w:sz w:val="24"/>
          <w:szCs w:val="24"/>
          <w:lang w:eastAsia="uk-UA"/>
        </w:rPr>
        <w:t xml:space="preserve"> талони на строк не більше 30 (тридцяти) календарних днів, підлягають </w:t>
      </w:r>
      <w:r w:rsidRPr="00AC5E58">
        <w:rPr>
          <w:rFonts w:ascii="Times New Roman" w:hAnsi="Times New Roman"/>
          <w:b/>
          <w:bCs/>
          <w:sz w:val="24"/>
          <w:szCs w:val="24"/>
          <w:lang w:eastAsia="uk-UA"/>
        </w:rPr>
        <w:t xml:space="preserve">заміні </w:t>
      </w:r>
      <w:r w:rsidRPr="00AC5E58">
        <w:rPr>
          <w:rFonts w:ascii="Times New Roman" w:hAnsi="Times New Roman"/>
          <w:bCs/>
          <w:sz w:val="24"/>
          <w:szCs w:val="24"/>
          <w:lang w:eastAsia="uk-UA"/>
        </w:rPr>
        <w:t>протягом 3 (трьох) робочих</w:t>
      </w:r>
      <w:r w:rsidR="0029404A" w:rsidRPr="00AC5E58">
        <w:rPr>
          <w:rFonts w:ascii="Times New Roman" w:hAnsi="Times New Roman"/>
          <w:bCs/>
          <w:sz w:val="24"/>
          <w:szCs w:val="24"/>
          <w:lang w:eastAsia="uk-UA"/>
        </w:rPr>
        <w:t xml:space="preserve"> дні</w:t>
      </w:r>
      <w:r w:rsidRPr="00AC5E58">
        <w:rPr>
          <w:rFonts w:ascii="Times New Roman" w:hAnsi="Times New Roman"/>
          <w:bCs/>
          <w:sz w:val="24"/>
          <w:szCs w:val="24"/>
          <w:lang w:eastAsia="uk-UA"/>
        </w:rPr>
        <w:t xml:space="preserve"> після одержання Постачальником письмової вимоги Покупця. Заміна талонів у зв’язку з закінченням строку їхньої дії здійснюється лише один раз. У випадку неотримання Покупцем товарів протягом строку дії талонів на пальне, що видані взамін </w:t>
      </w:r>
      <w:proofErr w:type="spellStart"/>
      <w:r w:rsidRPr="00AC5E58">
        <w:rPr>
          <w:rFonts w:ascii="Times New Roman" w:hAnsi="Times New Roman"/>
          <w:bCs/>
          <w:sz w:val="24"/>
          <w:szCs w:val="24"/>
          <w:lang w:eastAsia="uk-UA"/>
        </w:rPr>
        <w:t>протермінованих</w:t>
      </w:r>
      <w:proofErr w:type="spellEnd"/>
      <w:r w:rsidRPr="00AC5E58">
        <w:rPr>
          <w:rFonts w:ascii="Times New Roman" w:hAnsi="Times New Roman"/>
          <w:bCs/>
          <w:sz w:val="24"/>
          <w:szCs w:val="24"/>
          <w:lang w:eastAsia="uk-UA"/>
        </w:rPr>
        <w:t xml:space="preserve">, наступна заміна з причини </w:t>
      </w:r>
      <w:proofErr w:type="spellStart"/>
      <w:r w:rsidRPr="00AC5E58">
        <w:rPr>
          <w:rFonts w:ascii="Times New Roman" w:hAnsi="Times New Roman"/>
          <w:bCs/>
          <w:sz w:val="24"/>
          <w:szCs w:val="24"/>
          <w:lang w:eastAsia="uk-UA"/>
        </w:rPr>
        <w:t>протермінування</w:t>
      </w:r>
      <w:proofErr w:type="spellEnd"/>
      <w:r w:rsidRPr="00AC5E58">
        <w:rPr>
          <w:rFonts w:ascii="Times New Roman" w:hAnsi="Times New Roman"/>
          <w:bCs/>
          <w:sz w:val="24"/>
          <w:szCs w:val="24"/>
          <w:lang w:eastAsia="uk-UA"/>
        </w:rPr>
        <w:t xml:space="preserve"> Постачальником не здійснюється.</w:t>
      </w:r>
    </w:p>
    <w:p w14:paraId="374D8325" w14:textId="77777777" w:rsidR="00EE40AA" w:rsidRPr="00AC5E58" w:rsidRDefault="00EE40AA" w:rsidP="00AC5E58">
      <w:pPr>
        <w:ind w:firstLine="571"/>
        <w:jc w:val="both"/>
        <w:rPr>
          <w:rFonts w:ascii="Times New Roman" w:hAnsi="Times New Roman"/>
          <w:color w:val="000000"/>
          <w:sz w:val="24"/>
          <w:szCs w:val="24"/>
        </w:rPr>
      </w:pPr>
      <w:r w:rsidRPr="00AC5E58">
        <w:rPr>
          <w:rFonts w:ascii="Times New Roman" w:hAnsi="Times New Roman"/>
          <w:color w:val="000000"/>
          <w:sz w:val="24"/>
          <w:szCs w:val="24"/>
        </w:rPr>
        <w:t>2.5. Приймання Товару за кількістю та якістю здійснюється Сторонами в порядку, що визначається відповідним чинним законодавством.</w:t>
      </w:r>
    </w:p>
    <w:p w14:paraId="33ACF311" w14:textId="77777777" w:rsidR="00EE40AA" w:rsidRPr="00AC5E58" w:rsidRDefault="00EE40AA" w:rsidP="00AC5E58">
      <w:pPr>
        <w:widowControl w:val="0"/>
        <w:ind w:firstLine="571"/>
        <w:jc w:val="both"/>
        <w:rPr>
          <w:rFonts w:ascii="Times New Roman" w:hAnsi="Times New Roman"/>
          <w:snapToGrid w:val="0"/>
          <w:color w:val="000000"/>
          <w:sz w:val="24"/>
          <w:szCs w:val="24"/>
        </w:rPr>
      </w:pPr>
      <w:r w:rsidRPr="00AC5E58">
        <w:rPr>
          <w:rFonts w:ascii="Times New Roman" w:hAnsi="Times New Roman"/>
          <w:snapToGrid w:val="0"/>
          <w:color w:val="000000"/>
          <w:sz w:val="24"/>
          <w:szCs w:val="24"/>
        </w:rPr>
        <w:t xml:space="preserve">2.6. Право власності на Товар переходить від Постачальника до Покупця з дати передачі Товару Покупцеві, що є датою підписання обома сторонами видаткових накладних на Товар. </w:t>
      </w:r>
    </w:p>
    <w:p w14:paraId="0CF597BD" w14:textId="77777777" w:rsidR="00EE40AA" w:rsidRPr="00AC5E58" w:rsidRDefault="00EE40AA" w:rsidP="00AC5E58">
      <w:pPr>
        <w:ind w:firstLine="571"/>
        <w:jc w:val="both"/>
        <w:rPr>
          <w:rFonts w:ascii="Times New Roman" w:hAnsi="Times New Roman"/>
          <w:snapToGrid w:val="0"/>
          <w:color w:val="000000"/>
          <w:sz w:val="24"/>
          <w:szCs w:val="24"/>
        </w:rPr>
      </w:pPr>
      <w:r w:rsidRPr="00AC5E58">
        <w:rPr>
          <w:rFonts w:ascii="Times New Roman" w:hAnsi="Times New Roman"/>
          <w:snapToGrid w:val="0"/>
          <w:color w:val="000000"/>
          <w:sz w:val="24"/>
          <w:szCs w:val="24"/>
        </w:rPr>
        <w:t xml:space="preserve">2.7. </w:t>
      </w:r>
      <w:r w:rsidRPr="00AC5E58">
        <w:rPr>
          <w:rFonts w:ascii="Times New Roman" w:hAnsi="Times New Roman"/>
          <w:color w:val="000000"/>
          <w:sz w:val="24"/>
          <w:szCs w:val="24"/>
        </w:rPr>
        <w:t>Перехід ризику випадкового знищення та випадкового пошкодження (псування) Товару від Постачальника до Покупця, відбувається в момент отримання Товару за відповідним талоном.</w:t>
      </w:r>
    </w:p>
    <w:p w14:paraId="3753E011" w14:textId="77777777" w:rsidR="00EE40AA" w:rsidRPr="00AC5E58" w:rsidRDefault="00EE40AA" w:rsidP="00AC5E58">
      <w:pPr>
        <w:ind w:firstLine="720"/>
        <w:jc w:val="center"/>
        <w:rPr>
          <w:rFonts w:ascii="Times New Roman" w:hAnsi="Times New Roman"/>
          <w:b/>
          <w:color w:val="000000"/>
          <w:sz w:val="24"/>
          <w:szCs w:val="24"/>
        </w:rPr>
      </w:pPr>
      <w:r w:rsidRPr="00AC5E58">
        <w:rPr>
          <w:rFonts w:ascii="Times New Roman" w:hAnsi="Times New Roman"/>
          <w:b/>
          <w:color w:val="000000"/>
          <w:sz w:val="24"/>
          <w:szCs w:val="24"/>
        </w:rPr>
        <w:t xml:space="preserve">3. Сума договору та порядок розрахунків </w:t>
      </w:r>
    </w:p>
    <w:p w14:paraId="27C7C318" w14:textId="27AACEE8" w:rsidR="00EE40AA" w:rsidRPr="00AC5E58" w:rsidRDefault="00EE40AA" w:rsidP="00AC5E58">
      <w:pPr>
        <w:tabs>
          <w:tab w:val="left" w:pos="435"/>
        </w:tabs>
        <w:suppressAutoHyphens/>
        <w:ind w:firstLine="596"/>
        <w:jc w:val="both"/>
        <w:rPr>
          <w:rFonts w:ascii="Times New Roman" w:hAnsi="Times New Roman"/>
          <w:sz w:val="24"/>
          <w:szCs w:val="24"/>
        </w:rPr>
      </w:pPr>
      <w:r w:rsidRPr="00AC5E58">
        <w:rPr>
          <w:rFonts w:ascii="Times New Roman" w:hAnsi="Times New Roman"/>
          <w:sz w:val="24"/>
          <w:szCs w:val="24"/>
        </w:rPr>
        <w:t xml:space="preserve">3.1. </w:t>
      </w:r>
      <w:r w:rsidR="005B2289">
        <w:rPr>
          <w:rFonts w:ascii="Times New Roman" w:hAnsi="Times New Roman"/>
          <w:sz w:val="24"/>
          <w:szCs w:val="24"/>
        </w:rPr>
        <w:t>Ціна</w:t>
      </w:r>
      <w:r w:rsidRPr="00AC5E58">
        <w:rPr>
          <w:rFonts w:ascii="Times New Roman" w:hAnsi="Times New Roman"/>
          <w:sz w:val="24"/>
          <w:szCs w:val="24"/>
        </w:rPr>
        <w:t xml:space="preserve"> цього Договору становить  ________________________________________,  з  урахуванням ПДВ, в тому числі:</w:t>
      </w:r>
    </w:p>
    <w:p w14:paraId="35943E2B" w14:textId="77777777" w:rsidR="00EE40AA" w:rsidRPr="00AC5E58" w:rsidRDefault="00EE40AA" w:rsidP="005B2289">
      <w:pPr>
        <w:pStyle w:val="aa"/>
        <w:spacing w:after="0"/>
        <w:ind w:left="0" w:firstLine="596"/>
        <w:jc w:val="both"/>
        <w:rPr>
          <w:rFonts w:ascii="Times New Roman" w:hAnsi="Times New Roman"/>
          <w:sz w:val="24"/>
          <w:szCs w:val="24"/>
        </w:rPr>
      </w:pPr>
      <w:r w:rsidRPr="00AC5E58">
        <w:rPr>
          <w:rFonts w:ascii="Times New Roman" w:hAnsi="Times New Roman"/>
          <w:sz w:val="24"/>
          <w:szCs w:val="24"/>
        </w:rPr>
        <w:t xml:space="preserve">3.2. У накладній вказуються асортимент, кількість, одиниця виміру Товару, ціна одиниці Товару. </w:t>
      </w:r>
    </w:p>
    <w:p w14:paraId="1321D848" w14:textId="77777777" w:rsidR="00EE40AA" w:rsidRPr="00AC5E58" w:rsidRDefault="00EE40AA" w:rsidP="00AC5E58">
      <w:pPr>
        <w:pStyle w:val="aa"/>
        <w:spacing w:after="0"/>
        <w:ind w:left="0" w:firstLine="567"/>
        <w:jc w:val="both"/>
        <w:rPr>
          <w:rFonts w:ascii="Times New Roman" w:hAnsi="Times New Roman"/>
          <w:sz w:val="24"/>
          <w:szCs w:val="24"/>
        </w:rPr>
      </w:pPr>
      <w:r w:rsidRPr="00AC5E58">
        <w:rPr>
          <w:rFonts w:ascii="Times New Roman" w:hAnsi="Times New Roman"/>
          <w:sz w:val="24"/>
          <w:szCs w:val="24"/>
        </w:rPr>
        <w:t>3.3. Ціна Товару, вказана у специфікації (додаток №1 до Договору), є твердою і перегляду не підлягає, крім випадків, передбачених  п.5 ст.41 Закону України «ПРО ПУБЛІЧНІ ЗАКУПІВЛІ».</w:t>
      </w:r>
    </w:p>
    <w:p w14:paraId="147301C6" w14:textId="77777777" w:rsidR="00EE40AA" w:rsidRPr="00AC5E58" w:rsidRDefault="00EE40AA" w:rsidP="00AC5E58">
      <w:pPr>
        <w:ind w:firstLine="567"/>
        <w:jc w:val="both"/>
        <w:rPr>
          <w:rFonts w:ascii="Times New Roman" w:hAnsi="Times New Roman"/>
          <w:sz w:val="24"/>
          <w:szCs w:val="24"/>
        </w:rPr>
      </w:pPr>
      <w:r w:rsidRPr="00AC5E58">
        <w:rPr>
          <w:rFonts w:ascii="Times New Roman" w:hAnsi="Times New Roman"/>
          <w:color w:val="000000"/>
          <w:sz w:val="24"/>
          <w:szCs w:val="24"/>
        </w:rPr>
        <w:t xml:space="preserve">3.4. </w:t>
      </w:r>
      <w:r w:rsidRPr="00AC5E58">
        <w:rPr>
          <w:rFonts w:ascii="Times New Roman" w:eastAsia="Batang" w:hAnsi="Times New Roman"/>
          <w:sz w:val="24"/>
          <w:szCs w:val="24"/>
        </w:rPr>
        <w:t>Розрахунки  за Товар проводяться Покупцем</w:t>
      </w:r>
      <w:r w:rsidRPr="00AC5E58">
        <w:rPr>
          <w:rFonts w:ascii="Times New Roman" w:eastAsia="Times New Roman" w:hAnsi="Times New Roman"/>
          <w:sz w:val="24"/>
          <w:szCs w:val="24"/>
          <w:lang w:eastAsia="uk-UA"/>
        </w:rPr>
        <w:t xml:space="preserve"> за фактом поставки товару шляхом оплати Замовником після пред’явлення Учасником рахунка на оплату товару (далі рахунок) та підписаного Сторонами </w:t>
      </w:r>
      <w:proofErr w:type="spellStart"/>
      <w:r w:rsidRPr="00AC5E58">
        <w:rPr>
          <w:rFonts w:ascii="Times New Roman" w:eastAsia="Times New Roman" w:hAnsi="Times New Roman"/>
          <w:sz w:val="24"/>
          <w:szCs w:val="24"/>
          <w:lang w:eastAsia="uk-UA"/>
        </w:rPr>
        <w:t>акта</w:t>
      </w:r>
      <w:proofErr w:type="spellEnd"/>
      <w:r w:rsidRPr="00AC5E58">
        <w:rPr>
          <w:rFonts w:ascii="Times New Roman" w:eastAsia="Times New Roman" w:hAnsi="Times New Roman"/>
          <w:sz w:val="24"/>
          <w:szCs w:val="24"/>
          <w:lang w:eastAsia="uk-UA"/>
        </w:rPr>
        <w:t xml:space="preserve"> приймання-передачі товару або видаткової накладної, якими Сторони підтверджують дату поставки товару Замовнику. </w:t>
      </w:r>
    </w:p>
    <w:p w14:paraId="1B17C493" w14:textId="77777777" w:rsidR="00EE40AA" w:rsidRPr="00AC5E58" w:rsidRDefault="00EE40AA" w:rsidP="00AC5E58">
      <w:pPr>
        <w:jc w:val="both"/>
        <w:rPr>
          <w:rFonts w:ascii="Times New Roman" w:eastAsia="Times New Roman" w:hAnsi="Times New Roman"/>
          <w:sz w:val="24"/>
          <w:szCs w:val="24"/>
          <w:lang w:eastAsia="uk-UA"/>
        </w:rPr>
      </w:pPr>
      <w:r w:rsidRPr="00AC5E58">
        <w:rPr>
          <w:rFonts w:ascii="Times New Roman" w:eastAsia="Times New Roman" w:hAnsi="Times New Roman"/>
          <w:sz w:val="24"/>
          <w:szCs w:val="24"/>
          <w:lang w:eastAsia="uk-UA"/>
        </w:rPr>
        <w:t xml:space="preserve"> Замовник здійснює оплату товару не пізніше 10 (десяти) банківських днів з дати поставки Товару шляхом перерахування Замовником коштів на поточний рахунок Учасника.</w:t>
      </w:r>
    </w:p>
    <w:p w14:paraId="79DD055A" w14:textId="77777777" w:rsidR="00EE40AA" w:rsidRPr="00AC5E58" w:rsidRDefault="00EE40AA" w:rsidP="00AC5E58">
      <w:pPr>
        <w:jc w:val="both"/>
        <w:rPr>
          <w:rFonts w:ascii="Times New Roman" w:eastAsia="Times New Roman" w:hAnsi="Times New Roman"/>
          <w:sz w:val="24"/>
          <w:szCs w:val="24"/>
          <w:lang w:eastAsia="uk-UA"/>
        </w:rPr>
      </w:pPr>
      <w:r w:rsidRPr="00AC5E58">
        <w:rPr>
          <w:rFonts w:ascii="Times New Roman" w:eastAsia="Times New Roman" w:hAnsi="Times New Roman"/>
          <w:sz w:val="24"/>
          <w:szCs w:val="24"/>
          <w:lang w:eastAsia="uk-UA"/>
        </w:rPr>
        <w:t xml:space="preserve">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Усі платіжні документи за договором оформлюються з дотриманням вимог законодавства. </w:t>
      </w:r>
    </w:p>
    <w:p w14:paraId="07791206" w14:textId="77777777" w:rsidR="00EE40AA" w:rsidRPr="00AC5E58" w:rsidRDefault="00EE40AA" w:rsidP="00AC5E58">
      <w:pPr>
        <w:pStyle w:val="a8"/>
        <w:spacing w:after="0"/>
        <w:ind w:firstLine="720"/>
        <w:jc w:val="center"/>
        <w:rPr>
          <w:rFonts w:ascii="Times New Roman" w:hAnsi="Times New Roman"/>
          <w:b/>
          <w:sz w:val="24"/>
          <w:szCs w:val="24"/>
        </w:rPr>
      </w:pPr>
      <w:r w:rsidRPr="00AC5E58">
        <w:rPr>
          <w:rFonts w:ascii="Times New Roman" w:hAnsi="Times New Roman"/>
          <w:b/>
          <w:snapToGrid w:val="0"/>
          <w:sz w:val="24"/>
          <w:szCs w:val="24"/>
        </w:rPr>
        <w:t>4</w:t>
      </w:r>
      <w:r w:rsidRPr="00AC5E58">
        <w:rPr>
          <w:rFonts w:ascii="Times New Roman" w:hAnsi="Times New Roman"/>
          <w:b/>
          <w:sz w:val="24"/>
          <w:szCs w:val="24"/>
        </w:rPr>
        <w:t>. Відповідальність сторін за порушення договору</w:t>
      </w:r>
    </w:p>
    <w:p w14:paraId="4AB51F62"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 xml:space="preserve">4.1.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14:paraId="2181DD14"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4.1.1. Порушенням Договору є його невиконання або неналежне виконання, тобто виконання з порушенням умов, визначених змістом цього Договору.</w:t>
      </w:r>
    </w:p>
    <w:p w14:paraId="0E0B0004"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 xml:space="preserve">4.1.2. Сторона не несе відповідальності за порушення Договору, якщо воно сталося не з її вини (умислу чи необережності). </w:t>
      </w:r>
    </w:p>
    <w:p w14:paraId="570C5253"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 xml:space="preserve">4.3. У разі порушення строків поставки Товару при закупівлі Товару, Постачальник сплачує Покупцю пеню у розмірі 0,1% від суми непоставленого (несвоєчасно поставленого) Товару, за кожен день затримки, а за прострочення понад тридцять днів додатково стягується штраф у розмірі 7% вказаної вартості. У випадку поставки неякісного Товару, Постачальник сплачує на корись Покупця штраф у розмірі 20% вартості неякісного Товару та за власний рахунок зобов’язаний замінити весь неякісний Товар на Товар належної якості. </w:t>
      </w:r>
    </w:p>
    <w:p w14:paraId="0EBF0ED3"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4.4.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52A871DE" w14:textId="3063BE5F" w:rsidR="00EE40AA" w:rsidRPr="00AC5E58" w:rsidRDefault="00EE40AA" w:rsidP="00AC5E58">
      <w:pPr>
        <w:widowControl w:val="0"/>
        <w:tabs>
          <w:tab w:val="left" w:pos="0"/>
          <w:tab w:val="left" w:pos="851"/>
        </w:tabs>
        <w:autoSpaceDE w:val="0"/>
        <w:autoSpaceDN w:val="0"/>
        <w:adjustRightInd w:val="0"/>
        <w:ind w:firstLine="571"/>
        <w:jc w:val="both"/>
        <w:rPr>
          <w:rFonts w:ascii="Times New Roman" w:hAnsi="Times New Roman"/>
          <w:sz w:val="24"/>
          <w:szCs w:val="24"/>
        </w:rPr>
      </w:pPr>
      <w:r w:rsidRPr="00AC5E58">
        <w:rPr>
          <w:rFonts w:ascii="Times New Roman" w:hAnsi="Times New Roman"/>
          <w:color w:val="000000"/>
          <w:sz w:val="24"/>
          <w:szCs w:val="24"/>
        </w:rPr>
        <w:t>4.5. Покупець має право розірвати Договір достроково, у разі порушення Постачальником</w:t>
      </w:r>
      <w:r w:rsidR="00AC5E58" w:rsidRPr="00AC5E58">
        <w:rPr>
          <w:rFonts w:ascii="Times New Roman" w:hAnsi="Times New Roman"/>
          <w:color w:val="000000"/>
          <w:sz w:val="24"/>
          <w:szCs w:val="24"/>
        </w:rPr>
        <w:t xml:space="preserve"> </w:t>
      </w:r>
      <w:r w:rsidRPr="00AC5E58">
        <w:rPr>
          <w:rFonts w:ascii="Times New Roman" w:hAnsi="Times New Roman"/>
          <w:sz w:val="24"/>
          <w:szCs w:val="24"/>
        </w:rPr>
        <w:t>договірних зобов’язань.</w:t>
      </w:r>
    </w:p>
    <w:p w14:paraId="23253ADA" w14:textId="77777777" w:rsidR="00EE40AA" w:rsidRPr="00AC5E58" w:rsidRDefault="00EE40AA" w:rsidP="00AC5E58">
      <w:pPr>
        <w:pStyle w:val="a8"/>
        <w:spacing w:after="0"/>
        <w:ind w:firstLine="720"/>
        <w:jc w:val="center"/>
        <w:rPr>
          <w:rFonts w:ascii="Times New Roman" w:hAnsi="Times New Roman"/>
          <w:b/>
          <w:sz w:val="24"/>
          <w:szCs w:val="24"/>
        </w:rPr>
      </w:pPr>
      <w:r w:rsidRPr="00AC5E58">
        <w:rPr>
          <w:rFonts w:ascii="Times New Roman" w:hAnsi="Times New Roman"/>
          <w:b/>
          <w:sz w:val="24"/>
          <w:szCs w:val="24"/>
        </w:rPr>
        <w:t>5. Порядок зміни істотних умов Договору.</w:t>
      </w:r>
    </w:p>
    <w:p w14:paraId="664F7191" w14:textId="77777777" w:rsidR="00EE40AA" w:rsidRPr="00AC5E58" w:rsidRDefault="00EE40AA" w:rsidP="00AC5E58">
      <w:pPr>
        <w:pStyle w:val="rvps2"/>
        <w:spacing w:before="0" w:beforeAutospacing="0" w:after="0" w:afterAutospacing="0"/>
        <w:ind w:firstLine="567"/>
        <w:jc w:val="both"/>
      </w:pPr>
      <w:r w:rsidRPr="00AC5E58">
        <w:t>5.1. Істотні умови договору про закупівлю не можуть змінюватися після його підписання до виконання зобов’язань сторонами в повному обсязі, крім випадків (п.5 ст.41 Закону України «Про публічні закупівлі»):</w:t>
      </w:r>
    </w:p>
    <w:p w14:paraId="10C4C69C" w14:textId="77777777" w:rsidR="00EE40AA" w:rsidRPr="00AC5E58" w:rsidRDefault="00EE40AA" w:rsidP="00AC5E58">
      <w:pPr>
        <w:pStyle w:val="a8"/>
        <w:spacing w:after="0"/>
        <w:ind w:firstLine="720"/>
        <w:jc w:val="both"/>
        <w:rPr>
          <w:rFonts w:ascii="Times New Roman" w:hAnsi="Times New Roman"/>
          <w:sz w:val="24"/>
          <w:szCs w:val="24"/>
        </w:rPr>
      </w:pPr>
      <w:bookmarkStart w:id="7" w:name="n1769"/>
      <w:bookmarkStart w:id="8" w:name="n1770"/>
      <w:bookmarkEnd w:id="7"/>
      <w:bookmarkEnd w:id="8"/>
      <w:r w:rsidRPr="00AC5E58">
        <w:rPr>
          <w:rFonts w:ascii="Times New Roman" w:hAnsi="Times New Roman"/>
          <w:iCs/>
          <w:sz w:val="24"/>
          <w:szCs w:val="24"/>
        </w:rPr>
        <w:lastRenderedPageBreak/>
        <w:t>1) зменшення обсягів закупівлі, зокрема з урахуванням фактичного обсягу видатків замовника;</w:t>
      </w:r>
    </w:p>
    <w:p w14:paraId="6803F69B" w14:textId="58422E9D" w:rsidR="0029404A" w:rsidRPr="00AC5E58" w:rsidRDefault="00EE40AA" w:rsidP="00AC5E58">
      <w:pPr>
        <w:pStyle w:val="a8"/>
        <w:spacing w:after="0"/>
        <w:ind w:firstLine="720"/>
        <w:jc w:val="both"/>
        <w:rPr>
          <w:rFonts w:ascii="Times New Roman" w:hAnsi="Times New Roman"/>
          <w:iCs/>
          <w:sz w:val="24"/>
          <w:szCs w:val="24"/>
        </w:rPr>
      </w:pPr>
      <w:r w:rsidRPr="00AC5E58">
        <w:rPr>
          <w:rFonts w:ascii="Times New Roman" w:hAnsi="Times New Roman"/>
          <w:iCs/>
          <w:sz w:val="24"/>
          <w:szCs w:val="24"/>
        </w:rPr>
        <w:t xml:space="preserve">2) збільшення ціни за одиницю товару до 10 відсотків </w:t>
      </w:r>
      <w:r w:rsidR="00AC5E58" w:rsidRPr="00AC5E58">
        <w:rPr>
          <w:rFonts w:ascii="Times New Roman" w:hAnsi="Times New Roman"/>
          <w:iCs/>
          <w:sz w:val="24"/>
          <w:szCs w:val="24"/>
        </w:rPr>
        <w:t>пропорційне</w:t>
      </w:r>
      <w:r w:rsidRPr="00AC5E58">
        <w:rPr>
          <w:rFonts w:ascii="Times New Roman" w:hAnsi="Times New Roman"/>
          <w:iCs/>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7B189164" w14:textId="77777777" w:rsidR="00EE40AA" w:rsidRPr="00AC5E58" w:rsidRDefault="00EE40AA" w:rsidP="00AC5E58">
      <w:pPr>
        <w:pStyle w:val="a8"/>
        <w:spacing w:after="0"/>
        <w:ind w:firstLine="720"/>
        <w:jc w:val="both"/>
        <w:rPr>
          <w:rFonts w:ascii="Times New Roman" w:hAnsi="Times New Roman"/>
          <w:iCs/>
          <w:sz w:val="24"/>
          <w:szCs w:val="24"/>
        </w:rPr>
      </w:pPr>
      <w:r w:rsidRPr="00AC5E58">
        <w:rPr>
          <w:rFonts w:ascii="Times New Roman" w:hAnsi="Times New Roman"/>
          <w:i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88E978B" w14:textId="77777777" w:rsidR="00EE40AA" w:rsidRPr="00AC5E58" w:rsidRDefault="00EE40AA" w:rsidP="00AC5E58">
      <w:pPr>
        <w:pStyle w:val="a8"/>
        <w:spacing w:after="0"/>
        <w:ind w:firstLine="720"/>
        <w:jc w:val="both"/>
        <w:rPr>
          <w:rFonts w:ascii="Times New Roman" w:hAnsi="Times New Roman"/>
          <w:iCs/>
          <w:sz w:val="24"/>
          <w:szCs w:val="24"/>
        </w:rPr>
      </w:pPr>
      <w:r w:rsidRPr="00AC5E58">
        <w:rPr>
          <w:rFonts w:ascii="Times New Roman" w:hAnsi="Times New Roman"/>
          <w:iCs/>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8B732" w14:textId="77777777" w:rsidR="00EE40AA" w:rsidRPr="00AC5E58" w:rsidRDefault="00EE40AA" w:rsidP="00AC5E58">
      <w:pPr>
        <w:pStyle w:val="a8"/>
        <w:spacing w:after="0"/>
        <w:ind w:firstLine="720"/>
        <w:jc w:val="both"/>
        <w:rPr>
          <w:rFonts w:ascii="Times New Roman" w:hAnsi="Times New Roman"/>
          <w:iCs/>
          <w:sz w:val="24"/>
          <w:szCs w:val="24"/>
        </w:rPr>
      </w:pPr>
      <w:r w:rsidRPr="00AC5E58">
        <w:rPr>
          <w:rFonts w:ascii="Times New Roman" w:hAnsi="Times New Roman"/>
          <w:iCs/>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378AAD8" w14:textId="59D0472E" w:rsidR="00EE40AA" w:rsidRPr="00AC5E58" w:rsidRDefault="00EE40AA" w:rsidP="00AC5E58">
      <w:pPr>
        <w:pStyle w:val="a8"/>
        <w:spacing w:after="0"/>
        <w:ind w:firstLine="720"/>
        <w:jc w:val="both"/>
        <w:rPr>
          <w:rFonts w:ascii="Times New Roman" w:hAnsi="Times New Roman"/>
          <w:iCs/>
          <w:sz w:val="24"/>
          <w:szCs w:val="24"/>
        </w:rPr>
      </w:pPr>
      <w:r w:rsidRPr="00AC5E58">
        <w:rPr>
          <w:rFonts w:ascii="Times New Roman" w:hAnsi="Times New Roman"/>
          <w:iCs/>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r w:rsidR="00AC5E58" w:rsidRPr="00AC5E58">
        <w:rPr>
          <w:rFonts w:ascii="Times New Roman" w:hAnsi="Times New Roman"/>
          <w:iCs/>
          <w:sz w:val="24"/>
          <w:szCs w:val="24"/>
        </w:rPr>
        <w:t>пропорційне</w:t>
      </w:r>
      <w:r w:rsidRPr="00AC5E58">
        <w:rPr>
          <w:rFonts w:ascii="Times New Roman" w:hAnsi="Times New Roman"/>
          <w:iCs/>
          <w:sz w:val="24"/>
          <w:szCs w:val="24"/>
        </w:rPr>
        <w:t xml:space="preserve"> до зміни таких ставок та/або пільг з оподаткування;</w:t>
      </w:r>
    </w:p>
    <w:p w14:paraId="173EE45B" w14:textId="77777777" w:rsidR="00EE40AA" w:rsidRPr="00AC5E58" w:rsidRDefault="00EE40AA" w:rsidP="00AC5E58">
      <w:pPr>
        <w:pStyle w:val="a8"/>
        <w:spacing w:after="0"/>
        <w:ind w:firstLine="720"/>
        <w:jc w:val="both"/>
        <w:rPr>
          <w:rFonts w:ascii="Times New Roman" w:hAnsi="Times New Roman"/>
          <w:iCs/>
          <w:sz w:val="24"/>
          <w:szCs w:val="24"/>
        </w:rPr>
      </w:pPr>
      <w:r w:rsidRPr="00AC5E58">
        <w:rPr>
          <w:rFonts w:ascii="Times New Roman" w:hAnsi="Times New Roman"/>
          <w:i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5E58">
        <w:rPr>
          <w:rFonts w:ascii="Times New Roman" w:hAnsi="Times New Roman"/>
          <w:iCs/>
          <w:sz w:val="24"/>
          <w:szCs w:val="24"/>
        </w:rPr>
        <w:t>Platts</w:t>
      </w:r>
      <w:proofErr w:type="spellEnd"/>
      <w:r w:rsidRPr="00AC5E58">
        <w:rPr>
          <w:rFonts w:ascii="Times New Roman" w:hAnsi="Times New Roman"/>
          <w:iCs/>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A6D35F0" w14:textId="77777777" w:rsidR="00EE40AA" w:rsidRPr="00AC5E58" w:rsidRDefault="00EE40AA" w:rsidP="00AC5E58">
      <w:pPr>
        <w:pStyle w:val="a8"/>
        <w:spacing w:after="0"/>
        <w:ind w:firstLine="720"/>
        <w:jc w:val="center"/>
        <w:rPr>
          <w:rFonts w:ascii="Times New Roman" w:hAnsi="Times New Roman"/>
          <w:b/>
          <w:iCs/>
          <w:sz w:val="24"/>
          <w:szCs w:val="24"/>
        </w:rPr>
      </w:pPr>
      <w:r w:rsidRPr="00AC5E58">
        <w:rPr>
          <w:rFonts w:ascii="Times New Roman" w:hAnsi="Times New Roman"/>
          <w:b/>
          <w:sz w:val="24"/>
          <w:szCs w:val="24"/>
        </w:rPr>
        <w:t>6. Форс-мажорні обставини</w:t>
      </w:r>
    </w:p>
    <w:p w14:paraId="3ABB0BBC"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6.1.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4BDF314"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 xml:space="preserve">6.1.1. Під форс-мажорними обставинами у цьому Договорі розуміються випадки, які мають непереборну силу. </w:t>
      </w:r>
    </w:p>
    <w:p w14:paraId="7623208D"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 xml:space="preserve">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w:t>
      </w:r>
    </w:p>
    <w:p w14:paraId="3CA4BCB4" w14:textId="77777777" w:rsidR="00EE40AA" w:rsidRPr="00AC5E58" w:rsidRDefault="00EE40AA" w:rsidP="00AC5E58">
      <w:pPr>
        <w:pStyle w:val="a8"/>
        <w:spacing w:after="0"/>
        <w:jc w:val="both"/>
        <w:rPr>
          <w:rFonts w:ascii="Times New Roman" w:hAnsi="Times New Roman"/>
          <w:sz w:val="24"/>
          <w:szCs w:val="24"/>
        </w:rPr>
      </w:pPr>
      <w:r w:rsidRPr="00AC5E58">
        <w:rPr>
          <w:rFonts w:ascii="Times New Roman" w:hAnsi="Times New Roman"/>
          <w:sz w:val="24"/>
          <w:szCs w:val="24"/>
        </w:rPr>
        <w:t>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а також нормативних актів щодо встановлення рівнів цін на пальне, що є об’єктом цього договору, з виконанням яких, діяльність Постачальника стає збитковою чи економічно недоцільною.</w:t>
      </w:r>
    </w:p>
    <w:p w14:paraId="16E82C6B"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 xml:space="preserve">6.2. 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14:paraId="63FCD558"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6.3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75916DF4"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6.4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7341370"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6.5.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53DA9BCF"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lastRenderedPageBreak/>
        <w:t>6.6.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0498322A"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 xml:space="preserve">6.7. Наслідки припинення цього Договору, у тому числі його одностороннього розірвання, на підставі пунктів 6.5 та 6.6 цього Договору визначаються у відповідності до чинного в Україні законодавства. </w:t>
      </w:r>
    </w:p>
    <w:p w14:paraId="07E4D4B7" w14:textId="77777777" w:rsidR="00EE40AA" w:rsidRPr="00AC5E58" w:rsidRDefault="00EE40AA" w:rsidP="00AC5E58">
      <w:pPr>
        <w:pStyle w:val="a8"/>
        <w:spacing w:after="0"/>
        <w:ind w:firstLine="720"/>
        <w:jc w:val="center"/>
        <w:rPr>
          <w:rFonts w:ascii="Times New Roman" w:hAnsi="Times New Roman"/>
          <w:b/>
          <w:sz w:val="24"/>
          <w:szCs w:val="24"/>
        </w:rPr>
      </w:pPr>
      <w:r w:rsidRPr="00AC5E58">
        <w:rPr>
          <w:rFonts w:ascii="Times New Roman" w:hAnsi="Times New Roman"/>
          <w:b/>
          <w:sz w:val="24"/>
          <w:szCs w:val="24"/>
        </w:rPr>
        <w:t>7. Вирішення спорів</w:t>
      </w:r>
    </w:p>
    <w:p w14:paraId="70C12CF2" w14:textId="77777777" w:rsidR="00EE40AA" w:rsidRPr="00AC5E58" w:rsidRDefault="00EE40AA" w:rsidP="00AC5E58">
      <w:pPr>
        <w:ind w:firstLine="571"/>
        <w:jc w:val="both"/>
        <w:rPr>
          <w:rFonts w:ascii="Times New Roman" w:hAnsi="Times New Roman"/>
          <w:color w:val="000000"/>
          <w:sz w:val="24"/>
          <w:szCs w:val="24"/>
        </w:rPr>
      </w:pPr>
      <w:r w:rsidRPr="00AC5E58">
        <w:rPr>
          <w:rFonts w:ascii="Times New Roman" w:hAnsi="Times New Roman"/>
          <w:color w:val="000000"/>
          <w:sz w:val="24"/>
          <w:szCs w:val="24"/>
        </w:rPr>
        <w:t>7.1. Усі спори, що виникають з цього Договору або пов'язані із ним, вирішуються шляхом переговорів між Сторонами.</w:t>
      </w:r>
    </w:p>
    <w:p w14:paraId="3DE63028"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7.2. Якщо відповідний спір не можливо вирішити шляхом переговорів, він вирішується відповідно до чинного в Україні законодавства.</w:t>
      </w:r>
    </w:p>
    <w:p w14:paraId="18C4AF76" w14:textId="77777777" w:rsidR="00EE40AA" w:rsidRPr="00AC5E58" w:rsidRDefault="00EE40AA" w:rsidP="00AC5E58">
      <w:pPr>
        <w:pStyle w:val="a8"/>
        <w:spacing w:after="0"/>
        <w:ind w:firstLine="720"/>
        <w:jc w:val="center"/>
        <w:rPr>
          <w:rFonts w:ascii="Times New Roman" w:hAnsi="Times New Roman"/>
          <w:b/>
          <w:sz w:val="24"/>
          <w:szCs w:val="24"/>
        </w:rPr>
      </w:pPr>
      <w:r w:rsidRPr="00AC5E58">
        <w:rPr>
          <w:rFonts w:ascii="Times New Roman" w:hAnsi="Times New Roman"/>
          <w:b/>
          <w:sz w:val="24"/>
          <w:szCs w:val="24"/>
        </w:rPr>
        <w:t>8. Дія Договору</w:t>
      </w:r>
    </w:p>
    <w:p w14:paraId="4C8C04C7" w14:textId="55E396D1" w:rsidR="00EE40AA" w:rsidRPr="00AC5E58" w:rsidRDefault="00EE40AA" w:rsidP="00AC5E58">
      <w:pPr>
        <w:ind w:firstLine="571"/>
        <w:jc w:val="both"/>
        <w:rPr>
          <w:rFonts w:ascii="Times New Roman" w:hAnsi="Times New Roman"/>
          <w:color w:val="000000"/>
          <w:sz w:val="24"/>
          <w:szCs w:val="24"/>
        </w:rPr>
      </w:pPr>
      <w:r w:rsidRPr="00AC5E58">
        <w:rPr>
          <w:rFonts w:ascii="Times New Roman" w:hAnsi="Times New Roman"/>
          <w:color w:val="000000"/>
          <w:sz w:val="24"/>
          <w:szCs w:val="24"/>
        </w:rPr>
        <w:t xml:space="preserve">8.1. </w:t>
      </w:r>
      <w:r w:rsidRPr="00AC5E58">
        <w:rPr>
          <w:rFonts w:ascii="Times New Roman" w:hAnsi="Times New Roman"/>
          <w:bCs/>
          <w:color w:val="000000"/>
          <w:sz w:val="24"/>
          <w:szCs w:val="24"/>
        </w:rPr>
        <w:t>Цей договір набирає чинності</w:t>
      </w:r>
      <w:r w:rsidR="00AC5E58">
        <w:rPr>
          <w:rFonts w:ascii="Times New Roman" w:hAnsi="Times New Roman"/>
          <w:bCs/>
          <w:color w:val="000000"/>
          <w:sz w:val="24"/>
          <w:szCs w:val="24"/>
        </w:rPr>
        <w:t xml:space="preserve"> </w:t>
      </w:r>
      <w:r w:rsidRPr="00AC5E58">
        <w:rPr>
          <w:rFonts w:ascii="Times New Roman" w:hAnsi="Times New Roman"/>
          <w:bCs/>
          <w:color w:val="000000"/>
          <w:sz w:val="24"/>
          <w:szCs w:val="24"/>
        </w:rPr>
        <w:t xml:space="preserve">з моменту його підписання </w:t>
      </w:r>
      <w:r w:rsidRPr="00AC5E58">
        <w:rPr>
          <w:rFonts w:ascii="Times New Roman" w:hAnsi="Times New Roman"/>
          <w:bCs/>
          <w:sz w:val="24"/>
          <w:szCs w:val="24"/>
        </w:rPr>
        <w:t xml:space="preserve">і діє до </w:t>
      </w:r>
      <w:r w:rsidRPr="00AC5E58">
        <w:rPr>
          <w:rFonts w:ascii="Times New Roman" w:hAnsi="Times New Roman"/>
          <w:b/>
          <w:bCs/>
          <w:sz w:val="24"/>
          <w:szCs w:val="24"/>
        </w:rPr>
        <w:t>31 грудня</w:t>
      </w:r>
      <w:r w:rsidRPr="00AC5E58">
        <w:rPr>
          <w:rFonts w:ascii="Times New Roman" w:hAnsi="Times New Roman"/>
          <w:b/>
          <w:sz w:val="24"/>
          <w:szCs w:val="24"/>
        </w:rPr>
        <w:t xml:space="preserve"> 202</w:t>
      </w:r>
      <w:r w:rsidR="00A5662B">
        <w:rPr>
          <w:rFonts w:ascii="Times New Roman" w:hAnsi="Times New Roman"/>
          <w:b/>
          <w:sz w:val="24"/>
          <w:szCs w:val="24"/>
        </w:rPr>
        <w:t>2</w:t>
      </w:r>
      <w:r w:rsidRPr="00AC5E58">
        <w:rPr>
          <w:rFonts w:ascii="Times New Roman" w:hAnsi="Times New Roman"/>
          <w:sz w:val="24"/>
          <w:szCs w:val="24"/>
        </w:rPr>
        <w:t xml:space="preserve"> р., а в </w:t>
      </w:r>
      <w:r w:rsidRPr="00AC5E58">
        <w:rPr>
          <w:rFonts w:ascii="Times New Roman" w:hAnsi="Times New Roman"/>
          <w:color w:val="000000"/>
          <w:sz w:val="24"/>
          <w:szCs w:val="24"/>
        </w:rPr>
        <w:t xml:space="preserve">частині оплати за отриманий Товар – до повного виконання Покупцем своїх зобов’язань.   </w:t>
      </w:r>
    </w:p>
    <w:p w14:paraId="32A02800"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 xml:space="preserve">8.2. Закінчення строку цього Договору не звільняє Сторони від відповідальності за його порушення, яке мало місце під час дії цього Договору. </w:t>
      </w:r>
    </w:p>
    <w:p w14:paraId="452B5C72"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8.3.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14:paraId="2B865017" w14:textId="77777777" w:rsidR="00EE40AA" w:rsidRPr="00AC5E58" w:rsidRDefault="00EE40AA" w:rsidP="00AC5E58">
      <w:pPr>
        <w:pStyle w:val="a8"/>
        <w:spacing w:after="0"/>
        <w:ind w:firstLine="571"/>
        <w:jc w:val="both"/>
        <w:rPr>
          <w:rFonts w:ascii="Times New Roman" w:hAnsi="Times New Roman"/>
          <w:sz w:val="24"/>
          <w:szCs w:val="24"/>
        </w:rPr>
      </w:pPr>
      <w:r w:rsidRPr="00AC5E58">
        <w:rPr>
          <w:rFonts w:ascii="Times New Roman" w:hAnsi="Times New Roman"/>
          <w:sz w:val="24"/>
          <w:szCs w:val="24"/>
        </w:rPr>
        <w:t>8.4.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ABB518E" w14:textId="77777777" w:rsidR="00EE40AA" w:rsidRPr="00AC5E58" w:rsidRDefault="00EE40AA" w:rsidP="00AC5E58">
      <w:pPr>
        <w:ind w:firstLine="571"/>
        <w:jc w:val="both"/>
        <w:rPr>
          <w:rFonts w:ascii="Times New Roman" w:hAnsi="Times New Roman"/>
          <w:iCs/>
          <w:sz w:val="24"/>
          <w:szCs w:val="24"/>
        </w:rPr>
      </w:pPr>
      <w:r w:rsidRPr="00AC5E58">
        <w:rPr>
          <w:rFonts w:ascii="Times New Roman" w:hAnsi="Times New Roman"/>
          <w:iCs/>
          <w:sz w:val="24"/>
          <w:szCs w:val="24"/>
        </w:rPr>
        <w:t>8.5.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F348E33" w14:textId="77777777" w:rsidR="00EE40AA" w:rsidRPr="00AC5E58" w:rsidRDefault="00EE40AA" w:rsidP="00AC5E58">
      <w:pPr>
        <w:ind w:firstLine="571"/>
        <w:jc w:val="both"/>
        <w:rPr>
          <w:rFonts w:ascii="Times New Roman" w:hAnsi="Times New Roman"/>
          <w:iCs/>
          <w:sz w:val="24"/>
          <w:szCs w:val="24"/>
        </w:rPr>
      </w:pPr>
    </w:p>
    <w:p w14:paraId="7CBE9BC8" w14:textId="77777777" w:rsidR="00EE40AA" w:rsidRPr="00AC5E58" w:rsidRDefault="00EE40AA" w:rsidP="00AC5E58">
      <w:pPr>
        <w:pStyle w:val="a5"/>
        <w:spacing w:after="0" w:line="240" w:lineRule="auto"/>
        <w:jc w:val="center"/>
        <w:rPr>
          <w:rFonts w:ascii="Times New Roman" w:hAnsi="Times New Roman"/>
          <w:b/>
          <w:sz w:val="24"/>
          <w:szCs w:val="24"/>
        </w:rPr>
      </w:pPr>
      <w:r w:rsidRPr="00AC5E58">
        <w:rPr>
          <w:rFonts w:ascii="Times New Roman" w:hAnsi="Times New Roman"/>
          <w:b/>
          <w:sz w:val="24"/>
          <w:szCs w:val="24"/>
        </w:rPr>
        <w:t>9.Юридичні адреси і реквізити сторін</w:t>
      </w:r>
    </w:p>
    <w:tbl>
      <w:tblPr>
        <w:tblW w:w="0" w:type="auto"/>
        <w:jc w:val="center"/>
        <w:tblLook w:val="00A0" w:firstRow="1" w:lastRow="0" w:firstColumn="1" w:lastColumn="0" w:noHBand="0" w:noVBand="0"/>
      </w:tblPr>
      <w:tblGrid>
        <w:gridCol w:w="10027"/>
      </w:tblGrid>
      <w:tr w:rsidR="009A7D34" w:rsidRPr="00AC5E58" w14:paraId="1193E00B" w14:textId="77777777" w:rsidTr="00AC5E58">
        <w:trPr>
          <w:jc w:val="center"/>
        </w:trPr>
        <w:tc>
          <w:tcPr>
            <w:tcW w:w="9841" w:type="dxa"/>
          </w:tcPr>
          <w:tbl>
            <w:tblPr>
              <w:tblW w:w="9811" w:type="dxa"/>
              <w:jc w:val="center"/>
              <w:tblCellSpacing w:w="22" w:type="dxa"/>
              <w:tblCellMar>
                <w:top w:w="30" w:type="dxa"/>
                <w:left w:w="30" w:type="dxa"/>
                <w:bottom w:w="30" w:type="dxa"/>
                <w:right w:w="30" w:type="dxa"/>
              </w:tblCellMar>
              <w:tblLook w:val="04A0" w:firstRow="1" w:lastRow="0" w:firstColumn="1" w:lastColumn="0" w:noHBand="0" w:noVBand="1"/>
            </w:tblPr>
            <w:tblGrid>
              <w:gridCol w:w="4764"/>
              <w:gridCol w:w="5047"/>
            </w:tblGrid>
            <w:tr w:rsidR="009A7D34" w:rsidRPr="00AC5E58" w14:paraId="67C3F5AF" w14:textId="77777777" w:rsidTr="00F62A0E">
              <w:trPr>
                <w:tblCellSpacing w:w="22" w:type="dxa"/>
                <w:jc w:val="center"/>
              </w:trPr>
              <w:tc>
                <w:tcPr>
                  <w:tcW w:w="2394" w:type="pct"/>
                  <w:vAlign w:val="center"/>
                  <w:hideMark/>
                </w:tcPr>
                <w:p w14:paraId="3C127785" w14:textId="77777777" w:rsidR="009A7D34" w:rsidRPr="00AC5E58" w:rsidRDefault="009A7D34" w:rsidP="00AC5E58">
                  <w:pPr>
                    <w:jc w:val="center"/>
                    <w:rPr>
                      <w:rFonts w:ascii="Times New Roman" w:hAnsi="Times New Roman"/>
                      <w:b/>
                      <w:sz w:val="24"/>
                      <w:szCs w:val="24"/>
                    </w:rPr>
                  </w:pPr>
                  <w:r w:rsidRPr="00AC5E58">
                    <w:rPr>
                      <w:rFonts w:ascii="Times New Roman" w:hAnsi="Times New Roman"/>
                      <w:b/>
                      <w:sz w:val="24"/>
                      <w:szCs w:val="24"/>
                    </w:rPr>
                    <w:t>Покупець</w:t>
                  </w:r>
                </w:p>
              </w:tc>
              <w:tc>
                <w:tcPr>
                  <w:tcW w:w="2538" w:type="pct"/>
                  <w:vAlign w:val="center"/>
                  <w:hideMark/>
                </w:tcPr>
                <w:p w14:paraId="2B7FFAC4" w14:textId="77777777" w:rsidR="009A7D34" w:rsidRPr="00AC5E58" w:rsidRDefault="009A7D34" w:rsidP="00AC5E58">
                  <w:pPr>
                    <w:jc w:val="center"/>
                    <w:rPr>
                      <w:rFonts w:ascii="Times New Roman" w:hAnsi="Times New Roman"/>
                      <w:b/>
                      <w:sz w:val="24"/>
                      <w:szCs w:val="24"/>
                    </w:rPr>
                  </w:pPr>
                  <w:r w:rsidRPr="00AC5E58">
                    <w:rPr>
                      <w:rFonts w:ascii="Times New Roman" w:hAnsi="Times New Roman"/>
                      <w:b/>
                      <w:sz w:val="24"/>
                      <w:szCs w:val="24"/>
                    </w:rPr>
                    <w:t>Продавець</w:t>
                  </w:r>
                </w:p>
              </w:tc>
            </w:tr>
          </w:tbl>
          <w:p w14:paraId="45A2FB84" w14:textId="77777777" w:rsidR="009A7D34" w:rsidRPr="00AC5E58" w:rsidRDefault="009A7D34" w:rsidP="00AC5E58">
            <w:pPr>
              <w:rPr>
                <w:rFonts w:ascii="Times New Roman" w:hAnsi="Times New Roman"/>
                <w:noProof/>
                <w:sz w:val="24"/>
                <w:szCs w:val="24"/>
              </w:rPr>
            </w:pPr>
          </w:p>
        </w:tc>
      </w:tr>
    </w:tbl>
    <w:p w14:paraId="5AB1B269" w14:textId="0F14EC1C" w:rsidR="00EE40AA" w:rsidRPr="00AC5E58" w:rsidRDefault="00BF5880" w:rsidP="00A5662B">
      <w:pPr>
        <w:jc w:val="both"/>
        <w:rPr>
          <w:rFonts w:ascii="Times New Roman" w:hAnsi="Times New Roman"/>
          <w:bCs/>
          <w:iCs/>
          <w:sz w:val="24"/>
          <w:szCs w:val="24"/>
        </w:rPr>
      </w:pPr>
      <w:r w:rsidRPr="00AC5E58">
        <w:rPr>
          <w:rFonts w:ascii="Times New Roman" w:hAnsi="Times New Roman"/>
          <w:bCs/>
          <w:sz w:val="24"/>
          <w:szCs w:val="24"/>
        </w:rPr>
        <w:t>КНП</w:t>
      </w:r>
      <w:r w:rsidRPr="00AC5E58">
        <w:rPr>
          <w:rFonts w:ascii="Times New Roman" w:hAnsi="Times New Roman"/>
          <w:b/>
          <w:sz w:val="24"/>
          <w:szCs w:val="24"/>
        </w:rPr>
        <w:t xml:space="preserve"> </w:t>
      </w:r>
      <w:r w:rsidRPr="00AC5E58">
        <w:rPr>
          <w:rFonts w:ascii="Times New Roman" w:hAnsi="Times New Roman"/>
          <w:bCs/>
          <w:sz w:val="24"/>
          <w:szCs w:val="24"/>
        </w:rPr>
        <w:t>КОР «</w:t>
      </w:r>
      <w:r w:rsidR="005B2289">
        <w:rPr>
          <w:rFonts w:ascii="Times New Roman" w:hAnsi="Times New Roman"/>
          <w:bCs/>
          <w:sz w:val="24"/>
          <w:szCs w:val="24"/>
        </w:rPr>
        <w:t>КОЦМЗ</w:t>
      </w:r>
      <w:r w:rsidR="00A5662B">
        <w:rPr>
          <w:rFonts w:ascii="Times New Roman" w:hAnsi="Times New Roman"/>
          <w:bCs/>
          <w:sz w:val="24"/>
          <w:szCs w:val="24"/>
        </w:rPr>
        <w:t>»</w:t>
      </w:r>
    </w:p>
    <w:p w14:paraId="6E1645D3" w14:textId="01768C6B" w:rsidR="00EE40AA" w:rsidRPr="00AC5E58" w:rsidRDefault="00BF5880" w:rsidP="00AC5E58">
      <w:pPr>
        <w:jc w:val="both"/>
        <w:rPr>
          <w:rFonts w:ascii="Times New Roman" w:hAnsi="Times New Roman"/>
          <w:bCs/>
          <w:iCs/>
          <w:sz w:val="24"/>
          <w:szCs w:val="24"/>
        </w:rPr>
      </w:pPr>
      <w:r w:rsidRPr="00AC5E58">
        <w:rPr>
          <w:rFonts w:ascii="Times New Roman" w:hAnsi="Times New Roman"/>
          <w:bCs/>
          <w:iCs/>
          <w:sz w:val="24"/>
          <w:szCs w:val="24"/>
        </w:rPr>
        <w:t>08296</w:t>
      </w:r>
      <w:r w:rsidR="00EE40AA" w:rsidRPr="00AC5E58">
        <w:rPr>
          <w:rFonts w:ascii="Times New Roman" w:hAnsi="Times New Roman"/>
          <w:bCs/>
          <w:iCs/>
          <w:sz w:val="24"/>
          <w:szCs w:val="24"/>
        </w:rPr>
        <w:t xml:space="preserve">, Україна, </w:t>
      </w:r>
      <w:r w:rsidRPr="00AC5E58">
        <w:rPr>
          <w:rFonts w:ascii="Times New Roman" w:hAnsi="Times New Roman"/>
          <w:bCs/>
          <w:iCs/>
          <w:sz w:val="24"/>
          <w:szCs w:val="24"/>
        </w:rPr>
        <w:t>Київська обл.</w:t>
      </w:r>
      <w:r w:rsidR="00AC5E58">
        <w:rPr>
          <w:rFonts w:ascii="Times New Roman" w:hAnsi="Times New Roman"/>
          <w:bCs/>
          <w:iCs/>
          <w:sz w:val="24"/>
          <w:szCs w:val="24"/>
        </w:rPr>
        <w:t xml:space="preserve"> </w:t>
      </w:r>
      <w:proofErr w:type="spellStart"/>
      <w:r w:rsidRPr="00AC5E58">
        <w:rPr>
          <w:rFonts w:ascii="Times New Roman" w:hAnsi="Times New Roman"/>
          <w:bCs/>
          <w:iCs/>
          <w:sz w:val="24"/>
          <w:szCs w:val="24"/>
        </w:rPr>
        <w:t>с.м.т</w:t>
      </w:r>
      <w:proofErr w:type="spellEnd"/>
      <w:r w:rsidRPr="00AC5E58">
        <w:rPr>
          <w:rFonts w:ascii="Times New Roman" w:hAnsi="Times New Roman"/>
          <w:bCs/>
          <w:iCs/>
          <w:sz w:val="24"/>
          <w:szCs w:val="24"/>
        </w:rPr>
        <w:t>.</w:t>
      </w:r>
      <w:r w:rsidR="00AC5E58">
        <w:rPr>
          <w:rFonts w:ascii="Times New Roman" w:hAnsi="Times New Roman"/>
          <w:bCs/>
          <w:iCs/>
          <w:sz w:val="24"/>
          <w:szCs w:val="24"/>
        </w:rPr>
        <w:t xml:space="preserve"> </w:t>
      </w:r>
      <w:r w:rsidRPr="00AC5E58">
        <w:rPr>
          <w:rFonts w:ascii="Times New Roman" w:hAnsi="Times New Roman"/>
          <w:bCs/>
          <w:iCs/>
          <w:sz w:val="24"/>
          <w:szCs w:val="24"/>
        </w:rPr>
        <w:t>Ворзель,</w:t>
      </w:r>
    </w:p>
    <w:p w14:paraId="6781AE21" w14:textId="77777777" w:rsidR="00BF5880" w:rsidRPr="00AC5E58" w:rsidRDefault="0038201A" w:rsidP="00AC5E58">
      <w:pPr>
        <w:jc w:val="both"/>
        <w:rPr>
          <w:rFonts w:ascii="Times New Roman" w:hAnsi="Times New Roman"/>
          <w:bCs/>
          <w:iCs/>
          <w:sz w:val="24"/>
          <w:szCs w:val="24"/>
        </w:rPr>
      </w:pPr>
      <w:r w:rsidRPr="00AC5E58">
        <w:rPr>
          <w:rFonts w:ascii="Times New Roman" w:hAnsi="Times New Roman"/>
          <w:bCs/>
          <w:iCs/>
          <w:sz w:val="24"/>
          <w:szCs w:val="24"/>
        </w:rPr>
        <w:t>в</w:t>
      </w:r>
      <w:r w:rsidR="00BF5880" w:rsidRPr="00AC5E58">
        <w:rPr>
          <w:rFonts w:ascii="Times New Roman" w:hAnsi="Times New Roman"/>
          <w:bCs/>
          <w:iCs/>
          <w:sz w:val="24"/>
          <w:szCs w:val="24"/>
        </w:rPr>
        <w:t>ул.Парко</w:t>
      </w:r>
      <w:r w:rsidRPr="00AC5E58">
        <w:rPr>
          <w:rFonts w:ascii="Times New Roman" w:hAnsi="Times New Roman"/>
          <w:bCs/>
          <w:iCs/>
          <w:sz w:val="24"/>
          <w:szCs w:val="24"/>
        </w:rPr>
        <w:t>ва,4</w:t>
      </w:r>
    </w:p>
    <w:p w14:paraId="75021934" w14:textId="55B2B572" w:rsidR="00EE40AA" w:rsidRDefault="00EE40AA" w:rsidP="00AC5E58">
      <w:pPr>
        <w:jc w:val="both"/>
        <w:rPr>
          <w:rFonts w:ascii="Times New Roman" w:hAnsi="Times New Roman"/>
          <w:bCs/>
          <w:iCs/>
          <w:sz w:val="24"/>
          <w:szCs w:val="24"/>
        </w:rPr>
      </w:pPr>
      <w:r w:rsidRPr="00AC5E58">
        <w:rPr>
          <w:rFonts w:ascii="Times New Roman" w:hAnsi="Times New Roman"/>
          <w:bCs/>
          <w:iCs/>
          <w:sz w:val="24"/>
          <w:szCs w:val="24"/>
        </w:rPr>
        <w:t xml:space="preserve">Код ЄДРПОУ: </w:t>
      </w:r>
      <w:r w:rsidR="00BF5880" w:rsidRPr="00AC5E58">
        <w:rPr>
          <w:rFonts w:ascii="Times New Roman" w:hAnsi="Times New Roman"/>
          <w:bCs/>
          <w:iCs/>
          <w:sz w:val="24"/>
          <w:szCs w:val="24"/>
        </w:rPr>
        <w:t>01991702</w:t>
      </w:r>
    </w:p>
    <w:p w14:paraId="2CA3454B" w14:textId="77777777" w:rsidR="005B2289" w:rsidRPr="005B2289" w:rsidRDefault="005B2289" w:rsidP="005B2289">
      <w:pPr>
        <w:jc w:val="both"/>
        <w:rPr>
          <w:rFonts w:ascii="Times New Roman" w:hAnsi="Times New Roman"/>
          <w:bCs/>
          <w:iCs/>
          <w:sz w:val="24"/>
          <w:szCs w:val="24"/>
        </w:rPr>
      </w:pPr>
      <w:r w:rsidRPr="005B2289">
        <w:rPr>
          <w:rFonts w:ascii="Times New Roman" w:hAnsi="Times New Roman"/>
          <w:bCs/>
          <w:iCs/>
          <w:sz w:val="24"/>
          <w:szCs w:val="24"/>
        </w:rPr>
        <w:t>ІПН 019917010385</w:t>
      </w:r>
    </w:p>
    <w:p w14:paraId="39DBE9FE" w14:textId="77777777" w:rsidR="005B2289" w:rsidRDefault="005B2289" w:rsidP="005B2289">
      <w:pPr>
        <w:jc w:val="both"/>
        <w:rPr>
          <w:rFonts w:ascii="Times New Roman" w:hAnsi="Times New Roman"/>
          <w:bCs/>
          <w:iCs/>
          <w:sz w:val="24"/>
          <w:szCs w:val="24"/>
        </w:rPr>
      </w:pPr>
      <w:r w:rsidRPr="005B2289">
        <w:rPr>
          <w:rFonts w:ascii="Times New Roman" w:hAnsi="Times New Roman"/>
          <w:bCs/>
          <w:iCs/>
          <w:sz w:val="24"/>
          <w:szCs w:val="24"/>
        </w:rPr>
        <w:t xml:space="preserve">в ТВБВ №10026/07120 філії </w:t>
      </w:r>
      <w:r>
        <w:rPr>
          <w:rFonts w:ascii="Times New Roman" w:hAnsi="Times New Roman"/>
          <w:bCs/>
          <w:iCs/>
          <w:sz w:val="24"/>
          <w:szCs w:val="24"/>
        </w:rPr>
        <w:t>ГУ</w:t>
      </w:r>
      <w:r w:rsidRPr="005B2289">
        <w:rPr>
          <w:rFonts w:ascii="Times New Roman" w:hAnsi="Times New Roman"/>
          <w:bCs/>
          <w:iCs/>
          <w:sz w:val="24"/>
          <w:szCs w:val="24"/>
        </w:rPr>
        <w:t xml:space="preserve"> по м. Києву</w:t>
      </w:r>
    </w:p>
    <w:p w14:paraId="0C18EDC3" w14:textId="229499C5" w:rsidR="005B2289" w:rsidRPr="005B2289" w:rsidRDefault="005B2289" w:rsidP="005B2289">
      <w:pPr>
        <w:jc w:val="both"/>
        <w:rPr>
          <w:rFonts w:ascii="Times New Roman" w:hAnsi="Times New Roman"/>
          <w:bCs/>
          <w:iCs/>
          <w:sz w:val="24"/>
          <w:szCs w:val="24"/>
        </w:rPr>
      </w:pPr>
      <w:r w:rsidRPr="005B2289">
        <w:rPr>
          <w:rFonts w:ascii="Times New Roman" w:hAnsi="Times New Roman"/>
          <w:bCs/>
          <w:iCs/>
          <w:sz w:val="24"/>
          <w:szCs w:val="24"/>
        </w:rPr>
        <w:t xml:space="preserve"> та Київській обл. АТ «Ощадбанк»</w:t>
      </w:r>
    </w:p>
    <w:p w14:paraId="72087ADF" w14:textId="77777777" w:rsidR="005B2289" w:rsidRPr="005B2289" w:rsidRDefault="005B2289" w:rsidP="005B2289">
      <w:pPr>
        <w:jc w:val="both"/>
        <w:rPr>
          <w:rFonts w:ascii="Times New Roman" w:hAnsi="Times New Roman"/>
          <w:bCs/>
          <w:iCs/>
          <w:sz w:val="24"/>
          <w:szCs w:val="24"/>
        </w:rPr>
      </w:pPr>
      <w:r w:rsidRPr="005B2289">
        <w:rPr>
          <w:rFonts w:ascii="Times New Roman" w:hAnsi="Times New Roman"/>
          <w:bCs/>
          <w:iCs/>
          <w:sz w:val="24"/>
          <w:szCs w:val="24"/>
        </w:rPr>
        <w:t>МФО 322669</w:t>
      </w:r>
    </w:p>
    <w:p w14:paraId="18B4EAEC" w14:textId="6A37997F" w:rsidR="005B2289" w:rsidRPr="005B2289" w:rsidRDefault="005B2289" w:rsidP="005B2289">
      <w:pPr>
        <w:jc w:val="both"/>
        <w:rPr>
          <w:rFonts w:ascii="Times New Roman" w:hAnsi="Times New Roman"/>
          <w:bCs/>
          <w:iCs/>
          <w:sz w:val="24"/>
          <w:szCs w:val="24"/>
        </w:rPr>
      </w:pPr>
      <w:r w:rsidRPr="005B2289">
        <w:rPr>
          <w:rFonts w:ascii="Times New Roman" w:hAnsi="Times New Roman"/>
          <w:bCs/>
          <w:iCs/>
          <w:sz w:val="24"/>
          <w:szCs w:val="24"/>
        </w:rPr>
        <w:t>UA 5632 2669 0000 026007301205179</w:t>
      </w:r>
    </w:p>
    <w:p w14:paraId="276863D2" w14:textId="176F0238" w:rsidR="00EE40AA" w:rsidRPr="00AC5E58" w:rsidRDefault="00EE40AA" w:rsidP="00AC5E58">
      <w:pPr>
        <w:jc w:val="both"/>
        <w:rPr>
          <w:rFonts w:ascii="Times New Roman" w:hAnsi="Times New Roman"/>
          <w:bCs/>
          <w:iCs/>
          <w:sz w:val="24"/>
          <w:szCs w:val="24"/>
        </w:rPr>
      </w:pPr>
      <w:proofErr w:type="spellStart"/>
      <w:r w:rsidRPr="00AC5E58">
        <w:rPr>
          <w:rFonts w:ascii="Times New Roman" w:hAnsi="Times New Roman"/>
          <w:bCs/>
          <w:iCs/>
          <w:sz w:val="24"/>
          <w:szCs w:val="24"/>
        </w:rPr>
        <w:t>Тел</w:t>
      </w:r>
      <w:proofErr w:type="spellEnd"/>
      <w:r w:rsidRPr="00AC5E58">
        <w:rPr>
          <w:rFonts w:ascii="Times New Roman" w:hAnsi="Times New Roman"/>
          <w:bCs/>
          <w:iCs/>
          <w:sz w:val="24"/>
          <w:szCs w:val="24"/>
        </w:rPr>
        <w:t>. (</w:t>
      </w:r>
      <w:r w:rsidR="00BF5880" w:rsidRPr="00AC5E58">
        <w:rPr>
          <w:rFonts w:ascii="Times New Roman" w:hAnsi="Times New Roman"/>
          <w:bCs/>
          <w:iCs/>
          <w:sz w:val="24"/>
          <w:szCs w:val="24"/>
        </w:rPr>
        <w:t>045-97) 46-4-11</w:t>
      </w:r>
    </w:p>
    <w:p w14:paraId="6ACA478D" w14:textId="448E5DD7" w:rsidR="00EE40AA" w:rsidRPr="00AC5E58" w:rsidRDefault="00EE40AA" w:rsidP="00AC5E58">
      <w:pPr>
        <w:jc w:val="both"/>
        <w:rPr>
          <w:rFonts w:ascii="Times New Roman" w:hAnsi="Times New Roman"/>
          <w:bCs/>
          <w:iCs/>
          <w:sz w:val="24"/>
          <w:szCs w:val="24"/>
        </w:rPr>
      </w:pPr>
      <w:r w:rsidRPr="00AC5E58">
        <w:rPr>
          <w:rFonts w:ascii="Times New Roman" w:hAnsi="Times New Roman"/>
          <w:bCs/>
          <w:iCs/>
          <w:sz w:val="24"/>
          <w:szCs w:val="24"/>
        </w:rPr>
        <w:t>e-mail:</w:t>
      </w:r>
      <w:r w:rsidR="005B2289" w:rsidRPr="00AC5E58">
        <w:rPr>
          <w:rFonts w:ascii="Times New Roman" w:hAnsi="Times New Roman"/>
          <w:bCs/>
          <w:iCs/>
          <w:sz w:val="24"/>
          <w:szCs w:val="24"/>
        </w:rPr>
        <w:t>KOPNL2_VORZEL@UKR.NET</w:t>
      </w:r>
    </w:p>
    <w:p w14:paraId="6D27EB60" w14:textId="17587E19" w:rsidR="00EE40AA" w:rsidRPr="005B2289" w:rsidRDefault="005B2289" w:rsidP="005B2289">
      <w:pPr>
        <w:jc w:val="both"/>
        <w:rPr>
          <w:rFonts w:ascii="Times New Roman" w:hAnsi="Times New Roman"/>
          <w:bCs/>
          <w:iCs/>
          <w:sz w:val="24"/>
          <w:szCs w:val="24"/>
        </w:rPr>
      </w:pPr>
      <w:r w:rsidRPr="005B2289">
        <w:rPr>
          <w:rFonts w:ascii="Times New Roman" w:hAnsi="Times New Roman"/>
          <w:bCs/>
          <w:iCs/>
          <w:sz w:val="24"/>
          <w:szCs w:val="24"/>
        </w:rPr>
        <w:t>Підприємство неприбуткова організація.</w:t>
      </w:r>
      <w:r w:rsidR="00EE40AA" w:rsidRPr="005B2289">
        <w:rPr>
          <w:rFonts w:ascii="Times New Roman" w:hAnsi="Times New Roman"/>
          <w:bCs/>
          <w:iCs/>
          <w:sz w:val="24"/>
          <w:szCs w:val="24"/>
        </w:rPr>
        <w:t xml:space="preserve"> </w:t>
      </w:r>
    </w:p>
    <w:p w14:paraId="0CC9BF4E" w14:textId="77777777" w:rsidR="00EE40AA" w:rsidRPr="00AC5E58" w:rsidRDefault="00EE40AA" w:rsidP="00AC5E58">
      <w:pPr>
        <w:ind w:firstLine="571"/>
        <w:jc w:val="both"/>
        <w:rPr>
          <w:rFonts w:ascii="Times New Roman" w:hAnsi="Times New Roman"/>
          <w:b/>
          <w:iCs/>
          <w:sz w:val="24"/>
          <w:szCs w:val="24"/>
        </w:rPr>
      </w:pPr>
    </w:p>
    <w:p w14:paraId="45755D9A" w14:textId="339EAA9C" w:rsidR="009A7D34" w:rsidRDefault="00BF5880" w:rsidP="005B2289">
      <w:pPr>
        <w:rPr>
          <w:rFonts w:ascii="Times New Roman" w:hAnsi="Times New Roman"/>
          <w:b/>
          <w:iCs/>
          <w:sz w:val="24"/>
          <w:szCs w:val="24"/>
        </w:rPr>
      </w:pPr>
      <w:r w:rsidRPr="00AC5E58">
        <w:rPr>
          <w:rFonts w:ascii="Times New Roman" w:hAnsi="Times New Roman"/>
          <w:b/>
          <w:iCs/>
          <w:sz w:val="24"/>
          <w:szCs w:val="24"/>
        </w:rPr>
        <w:t>В.о.</w:t>
      </w:r>
      <w:r w:rsidR="005B2289">
        <w:rPr>
          <w:rFonts w:ascii="Times New Roman" w:hAnsi="Times New Roman"/>
          <w:b/>
          <w:iCs/>
          <w:sz w:val="24"/>
          <w:szCs w:val="24"/>
        </w:rPr>
        <w:t xml:space="preserve"> </w:t>
      </w:r>
      <w:r w:rsidRPr="00AC5E58">
        <w:rPr>
          <w:rFonts w:ascii="Times New Roman" w:hAnsi="Times New Roman"/>
          <w:b/>
          <w:iCs/>
          <w:sz w:val="24"/>
          <w:szCs w:val="24"/>
        </w:rPr>
        <w:t>ген</w:t>
      </w:r>
      <w:r w:rsidR="005B2289">
        <w:rPr>
          <w:rFonts w:ascii="Times New Roman" w:hAnsi="Times New Roman"/>
          <w:b/>
          <w:iCs/>
          <w:sz w:val="24"/>
          <w:szCs w:val="24"/>
        </w:rPr>
        <w:t xml:space="preserve">ерального </w:t>
      </w:r>
      <w:r w:rsidRPr="00AC5E58">
        <w:rPr>
          <w:rFonts w:ascii="Times New Roman" w:hAnsi="Times New Roman"/>
          <w:b/>
          <w:iCs/>
          <w:sz w:val="24"/>
          <w:szCs w:val="24"/>
        </w:rPr>
        <w:t>директора</w:t>
      </w:r>
    </w:p>
    <w:p w14:paraId="6903E3DB" w14:textId="77777777" w:rsidR="005B2289" w:rsidRDefault="005B2289" w:rsidP="005B2289">
      <w:pPr>
        <w:rPr>
          <w:rFonts w:ascii="Times New Roman" w:hAnsi="Times New Roman"/>
          <w:b/>
          <w:iCs/>
          <w:sz w:val="24"/>
          <w:szCs w:val="24"/>
        </w:rPr>
      </w:pPr>
    </w:p>
    <w:p w14:paraId="32BCBFEB" w14:textId="08E0D02B" w:rsidR="00EE40AA" w:rsidRPr="00AC5E58" w:rsidRDefault="005B2289" w:rsidP="00AC5E58">
      <w:pPr>
        <w:jc w:val="both"/>
        <w:rPr>
          <w:rFonts w:ascii="Times New Roman" w:hAnsi="Times New Roman"/>
          <w:b/>
          <w:iCs/>
          <w:sz w:val="24"/>
          <w:szCs w:val="24"/>
        </w:rPr>
      </w:pPr>
      <w:r>
        <w:rPr>
          <w:rFonts w:ascii="Times New Roman" w:hAnsi="Times New Roman"/>
          <w:b/>
          <w:iCs/>
          <w:sz w:val="24"/>
          <w:szCs w:val="24"/>
        </w:rPr>
        <w:t xml:space="preserve">______________ </w:t>
      </w:r>
      <w:r w:rsidR="00BF5880" w:rsidRPr="00AC5E58">
        <w:rPr>
          <w:rFonts w:ascii="Times New Roman" w:hAnsi="Times New Roman"/>
          <w:b/>
          <w:iCs/>
          <w:sz w:val="24"/>
          <w:szCs w:val="24"/>
        </w:rPr>
        <w:t>Т.В.</w:t>
      </w:r>
      <w:r w:rsidR="009A7D34">
        <w:rPr>
          <w:rFonts w:ascii="Times New Roman" w:hAnsi="Times New Roman"/>
          <w:b/>
          <w:iCs/>
          <w:sz w:val="24"/>
          <w:szCs w:val="24"/>
        </w:rPr>
        <w:t xml:space="preserve"> </w:t>
      </w:r>
      <w:r w:rsidR="00BF5880" w:rsidRPr="00AC5E58">
        <w:rPr>
          <w:rFonts w:ascii="Times New Roman" w:hAnsi="Times New Roman"/>
          <w:b/>
          <w:iCs/>
          <w:sz w:val="24"/>
          <w:szCs w:val="24"/>
        </w:rPr>
        <w:t>Пономаренко</w:t>
      </w:r>
    </w:p>
    <w:p w14:paraId="1A87C12D" w14:textId="77777777" w:rsidR="00EE40AA" w:rsidRPr="00AC5E58" w:rsidRDefault="00EE40AA" w:rsidP="00AC5E58">
      <w:pPr>
        <w:ind w:left="6379"/>
        <w:rPr>
          <w:rFonts w:ascii="Times New Roman" w:eastAsia="Arial" w:hAnsi="Times New Roman"/>
          <w:i/>
          <w:sz w:val="24"/>
          <w:szCs w:val="24"/>
        </w:rPr>
      </w:pPr>
    </w:p>
    <w:p w14:paraId="650A9D22" w14:textId="3C3AEF1D" w:rsidR="00AC5E58" w:rsidRDefault="00AC5E58" w:rsidP="00AC5E58">
      <w:pPr>
        <w:rPr>
          <w:rFonts w:ascii="Times New Roman" w:eastAsia="Arial" w:hAnsi="Times New Roman"/>
          <w:i/>
          <w:sz w:val="24"/>
          <w:szCs w:val="24"/>
        </w:rPr>
      </w:pPr>
      <w:r>
        <w:rPr>
          <w:rFonts w:ascii="Times New Roman" w:eastAsia="Arial" w:hAnsi="Times New Roman"/>
          <w:i/>
          <w:sz w:val="24"/>
          <w:szCs w:val="24"/>
        </w:rPr>
        <w:br w:type="page"/>
      </w:r>
    </w:p>
    <w:p w14:paraId="7F0B981C" w14:textId="77777777" w:rsidR="006D0C59" w:rsidRPr="006D0C59" w:rsidRDefault="00EE40AA" w:rsidP="009A7D34">
      <w:pPr>
        <w:ind w:left="5954"/>
        <w:rPr>
          <w:rFonts w:ascii="Times New Roman" w:eastAsia="Arial" w:hAnsi="Times New Roman"/>
          <w:b/>
          <w:sz w:val="24"/>
          <w:szCs w:val="24"/>
        </w:rPr>
      </w:pPr>
      <w:r w:rsidRPr="006D0C59">
        <w:rPr>
          <w:rFonts w:ascii="Times New Roman" w:eastAsia="Arial" w:hAnsi="Times New Roman"/>
          <w:b/>
          <w:sz w:val="24"/>
          <w:szCs w:val="24"/>
        </w:rPr>
        <w:lastRenderedPageBreak/>
        <w:t xml:space="preserve">Додаток №1 </w:t>
      </w:r>
    </w:p>
    <w:p w14:paraId="633B0D9F" w14:textId="5C1DD1EF" w:rsidR="00EE40AA" w:rsidRPr="006D0C59" w:rsidRDefault="00EE40AA" w:rsidP="009A7D34">
      <w:pPr>
        <w:ind w:left="5954"/>
        <w:rPr>
          <w:rFonts w:ascii="Times New Roman" w:eastAsia="Arial" w:hAnsi="Times New Roman"/>
          <w:b/>
          <w:sz w:val="24"/>
          <w:szCs w:val="24"/>
        </w:rPr>
      </w:pPr>
      <w:r w:rsidRPr="006D0C59">
        <w:rPr>
          <w:rFonts w:ascii="Times New Roman" w:eastAsia="Arial" w:hAnsi="Times New Roman"/>
          <w:b/>
          <w:sz w:val="24"/>
          <w:szCs w:val="24"/>
        </w:rPr>
        <w:t>до Договору № ___</w:t>
      </w:r>
    </w:p>
    <w:p w14:paraId="6B8678A8" w14:textId="6AB9DE78" w:rsidR="00EE40AA" w:rsidRPr="006D0C59" w:rsidRDefault="00EE40AA" w:rsidP="009A7D34">
      <w:pPr>
        <w:ind w:left="5954"/>
        <w:rPr>
          <w:rFonts w:ascii="Times New Roman" w:eastAsia="Arial" w:hAnsi="Times New Roman"/>
          <w:b/>
          <w:sz w:val="24"/>
          <w:szCs w:val="24"/>
        </w:rPr>
      </w:pPr>
      <w:r w:rsidRPr="006D0C59">
        <w:rPr>
          <w:rFonts w:ascii="Times New Roman" w:eastAsia="Arial" w:hAnsi="Times New Roman"/>
          <w:b/>
          <w:sz w:val="24"/>
          <w:szCs w:val="24"/>
        </w:rPr>
        <w:t xml:space="preserve">від </w:t>
      </w:r>
      <w:r w:rsidR="00F20673" w:rsidRPr="006D0C59">
        <w:rPr>
          <w:rFonts w:ascii="Times New Roman" w:eastAsia="Arial" w:hAnsi="Times New Roman"/>
          <w:b/>
          <w:sz w:val="24"/>
          <w:szCs w:val="24"/>
        </w:rPr>
        <w:t>«___»____________202</w:t>
      </w:r>
      <w:r w:rsidR="00A5662B" w:rsidRPr="006D0C59">
        <w:rPr>
          <w:rFonts w:ascii="Times New Roman" w:eastAsia="Arial" w:hAnsi="Times New Roman"/>
          <w:b/>
          <w:sz w:val="24"/>
          <w:szCs w:val="24"/>
        </w:rPr>
        <w:t>2</w:t>
      </w:r>
      <w:r w:rsidRPr="006D0C59">
        <w:rPr>
          <w:rFonts w:ascii="Times New Roman" w:eastAsia="Arial" w:hAnsi="Times New Roman"/>
          <w:b/>
          <w:sz w:val="24"/>
          <w:szCs w:val="24"/>
        </w:rPr>
        <w:t>р.</w:t>
      </w:r>
    </w:p>
    <w:p w14:paraId="302319BC" w14:textId="7AD765A7" w:rsidR="009A7D34" w:rsidRDefault="009A7D34" w:rsidP="009A7D34">
      <w:pPr>
        <w:ind w:left="5954"/>
        <w:rPr>
          <w:rFonts w:ascii="Times New Roman" w:eastAsia="Arial" w:hAnsi="Times New Roman"/>
          <w:sz w:val="24"/>
          <w:szCs w:val="24"/>
        </w:rPr>
      </w:pPr>
    </w:p>
    <w:p w14:paraId="34639EB2" w14:textId="77777777" w:rsidR="006D0C59" w:rsidRPr="00AC5E58" w:rsidRDefault="006D0C59" w:rsidP="009A7D34">
      <w:pPr>
        <w:ind w:left="5954"/>
        <w:rPr>
          <w:rFonts w:ascii="Times New Roman" w:eastAsia="Arial" w:hAnsi="Times New Roman"/>
          <w:sz w:val="24"/>
          <w:szCs w:val="24"/>
        </w:rPr>
      </w:pPr>
    </w:p>
    <w:p w14:paraId="20CFB474" w14:textId="4B028F29" w:rsidR="00EE40AA" w:rsidRPr="00AC5E58" w:rsidRDefault="00AC5E58" w:rsidP="00AC5E58">
      <w:pPr>
        <w:jc w:val="center"/>
        <w:outlineLvl w:val="6"/>
        <w:rPr>
          <w:rFonts w:ascii="Times New Roman" w:eastAsia="Times New Roman" w:hAnsi="Times New Roman"/>
          <w:b/>
          <w:sz w:val="24"/>
          <w:szCs w:val="24"/>
          <w:lang w:eastAsia="ru-RU"/>
        </w:rPr>
      </w:pPr>
      <w:r w:rsidRPr="00AC5E58">
        <w:rPr>
          <w:rFonts w:ascii="Times New Roman" w:eastAsia="Times New Roman" w:hAnsi="Times New Roman"/>
          <w:b/>
          <w:sz w:val="24"/>
          <w:szCs w:val="24"/>
          <w:lang w:eastAsia="ru-RU"/>
        </w:rPr>
        <w:t>Специфікація</w:t>
      </w:r>
      <w:r w:rsidR="00EE40AA" w:rsidRPr="00AC5E58">
        <w:rPr>
          <w:rFonts w:ascii="Times New Roman" w:eastAsia="Times New Roman" w:hAnsi="Times New Roman"/>
          <w:b/>
          <w:sz w:val="24"/>
          <w:szCs w:val="24"/>
          <w:lang w:eastAsia="ru-RU"/>
        </w:rPr>
        <w:t xml:space="preserve"> №_______</w:t>
      </w:r>
    </w:p>
    <w:p w14:paraId="5B4A7D83" w14:textId="77777777" w:rsidR="00EE40AA" w:rsidRPr="00AC5E58" w:rsidRDefault="00EE40AA" w:rsidP="00AC5E58">
      <w:pPr>
        <w:jc w:val="center"/>
        <w:outlineLvl w:val="6"/>
        <w:rPr>
          <w:rFonts w:ascii="Times New Roman" w:eastAsia="Times New Roman" w:hAnsi="Times New Roman"/>
          <w:b/>
          <w:sz w:val="24"/>
          <w:szCs w:val="24"/>
          <w:lang w:eastAsia="ru-RU"/>
        </w:rPr>
      </w:pPr>
    </w:p>
    <w:p w14:paraId="3847323E" w14:textId="77777777" w:rsidR="00EE40AA" w:rsidRPr="00AC5E58" w:rsidRDefault="00EE40AA" w:rsidP="00AC5E58">
      <w:pPr>
        <w:rPr>
          <w:rFonts w:ascii="Times New Roman" w:eastAsia="Times New Roman" w:hAnsi="Times New Roman"/>
          <w:sz w:val="24"/>
          <w:szCs w:val="24"/>
          <w:lang w:eastAsia="ru-RU"/>
        </w:rPr>
      </w:pPr>
    </w:p>
    <w:p w14:paraId="1E5F563B" w14:textId="5EB030DD" w:rsidR="00EE40AA" w:rsidRDefault="00EE40AA" w:rsidP="00AC5E58">
      <w:pPr>
        <w:rPr>
          <w:rFonts w:ascii="Times New Roman" w:eastAsia="Times New Roman" w:hAnsi="Times New Roman"/>
          <w:sz w:val="24"/>
          <w:szCs w:val="24"/>
          <w:lang w:eastAsia="ru-RU"/>
        </w:rPr>
      </w:pPr>
      <w:r w:rsidRPr="00AC5E58">
        <w:rPr>
          <w:rFonts w:ascii="Times New Roman" w:eastAsia="Times New Roman" w:hAnsi="Times New Roman"/>
          <w:sz w:val="24"/>
          <w:szCs w:val="24"/>
          <w:lang w:eastAsia="ru-RU"/>
        </w:rPr>
        <w:t>смт</w:t>
      </w:r>
      <w:r w:rsidR="00AC5E58">
        <w:rPr>
          <w:rFonts w:ascii="Times New Roman" w:eastAsia="Times New Roman" w:hAnsi="Times New Roman"/>
          <w:sz w:val="24"/>
          <w:szCs w:val="24"/>
          <w:lang w:eastAsia="ru-RU"/>
        </w:rPr>
        <w:t xml:space="preserve"> Ворзель</w:t>
      </w:r>
      <w:r w:rsidRPr="00AC5E58">
        <w:rPr>
          <w:rFonts w:ascii="Times New Roman" w:eastAsia="Times New Roman" w:hAnsi="Times New Roman"/>
          <w:sz w:val="24"/>
          <w:szCs w:val="24"/>
          <w:lang w:eastAsia="ru-RU"/>
        </w:rPr>
        <w:tab/>
      </w:r>
      <w:r w:rsidRPr="00AC5E58">
        <w:rPr>
          <w:rFonts w:ascii="Times New Roman" w:eastAsia="Times New Roman" w:hAnsi="Times New Roman"/>
          <w:sz w:val="24"/>
          <w:szCs w:val="24"/>
          <w:lang w:eastAsia="ru-RU"/>
        </w:rPr>
        <w:tab/>
      </w:r>
      <w:r w:rsidRPr="00AC5E58">
        <w:rPr>
          <w:rFonts w:ascii="Times New Roman" w:eastAsia="Times New Roman" w:hAnsi="Times New Roman"/>
          <w:sz w:val="24"/>
          <w:szCs w:val="24"/>
          <w:lang w:eastAsia="ru-RU"/>
        </w:rPr>
        <w:tab/>
      </w:r>
      <w:r w:rsidRPr="00AC5E58">
        <w:rPr>
          <w:rFonts w:ascii="Times New Roman" w:eastAsia="Times New Roman" w:hAnsi="Times New Roman"/>
          <w:sz w:val="24"/>
          <w:szCs w:val="24"/>
          <w:lang w:eastAsia="ru-RU"/>
        </w:rPr>
        <w:tab/>
      </w:r>
      <w:r w:rsidRPr="00AC5E58">
        <w:rPr>
          <w:rFonts w:ascii="Times New Roman" w:eastAsia="Times New Roman" w:hAnsi="Times New Roman"/>
          <w:sz w:val="24"/>
          <w:szCs w:val="24"/>
          <w:lang w:eastAsia="ru-RU"/>
        </w:rPr>
        <w:tab/>
      </w:r>
      <w:r w:rsidRPr="00AC5E58">
        <w:rPr>
          <w:rFonts w:ascii="Times New Roman" w:eastAsia="Times New Roman" w:hAnsi="Times New Roman"/>
          <w:sz w:val="24"/>
          <w:szCs w:val="24"/>
          <w:lang w:eastAsia="ru-RU"/>
        </w:rPr>
        <w:tab/>
        <w:t xml:space="preserve">         </w:t>
      </w:r>
      <w:r w:rsidR="00A5662B">
        <w:rPr>
          <w:rFonts w:ascii="Times New Roman" w:eastAsia="Times New Roman" w:hAnsi="Times New Roman"/>
          <w:sz w:val="24"/>
          <w:szCs w:val="24"/>
          <w:lang w:eastAsia="ru-RU"/>
        </w:rPr>
        <w:t xml:space="preserve">         «____» ___________ 2022</w:t>
      </w:r>
      <w:r w:rsidRPr="00AC5E58">
        <w:rPr>
          <w:rFonts w:ascii="Times New Roman" w:eastAsia="Times New Roman" w:hAnsi="Times New Roman"/>
          <w:sz w:val="24"/>
          <w:szCs w:val="24"/>
          <w:lang w:eastAsia="ru-RU"/>
        </w:rPr>
        <w:t xml:space="preserve"> р.</w:t>
      </w:r>
    </w:p>
    <w:p w14:paraId="64D87292" w14:textId="77777777" w:rsidR="006D0C59" w:rsidRPr="00AC5E58" w:rsidRDefault="006D0C59" w:rsidP="00AC5E58">
      <w:pPr>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844"/>
        <w:gridCol w:w="1560"/>
        <w:gridCol w:w="1672"/>
        <w:gridCol w:w="1346"/>
        <w:gridCol w:w="1205"/>
        <w:gridCol w:w="993"/>
      </w:tblGrid>
      <w:tr w:rsidR="006D0C59" w:rsidRPr="00AC5E58" w14:paraId="7188C5AF" w14:textId="77777777" w:rsidTr="006D0C59">
        <w:trPr>
          <w:trHeight w:val="404"/>
        </w:trPr>
        <w:tc>
          <w:tcPr>
            <w:tcW w:w="445" w:type="dxa"/>
          </w:tcPr>
          <w:p w14:paraId="4A7BE9E1" w14:textId="77777777" w:rsidR="006D0C59" w:rsidRPr="00AC5E58" w:rsidRDefault="006D0C59" w:rsidP="00AC5E58">
            <w:pPr>
              <w:jc w:val="center"/>
              <w:rPr>
                <w:rFonts w:ascii="Times New Roman" w:eastAsia="Times New Roman" w:hAnsi="Times New Roman"/>
                <w:sz w:val="24"/>
                <w:szCs w:val="24"/>
                <w:lang w:eastAsia="ru-RU"/>
              </w:rPr>
            </w:pPr>
            <w:r w:rsidRPr="00AC5E58">
              <w:rPr>
                <w:rFonts w:ascii="Times New Roman" w:eastAsia="Times New Roman" w:hAnsi="Times New Roman"/>
                <w:sz w:val="24"/>
                <w:szCs w:val="24"/>
                <w:lang w:eastAsia="ru-RU"/>
              </w:rPr>
              <w:t>№</w:t>
            </w:r>
          </w:p>
        </w:tc>
        <w:tc>
          <w:tcPr>
            <w:tcW w:w="2844" w:type="dxa"/>
          </w:tcPr>
          <w:p w14:paraId="0EC82B6B" w14:textId="77777777" w:rsidR="006D0C59" w:rsidRPr="00AC5E58" w:rsidRDefault="006D0C59" w:rsidP="00AC5E58">
            <w:pPr>
              <w:jc w:val="center"/>
              <w:rPr>
                <w:rFonts w:ascii="Times New Roman" w:eastAsia="Times New Roman" w:hAnsi="Times New Roman"/>
                <w:b/>
                <w:sz w:val="24"/>
                <w:szCs w:val="24"/>
                <w:lang w:eastAsia="ru-RU"/>
              </w:rPr>
            </w:pPr>
            <w:r w:rsidRPr="00AC5E58">
              <w:rPr>
                <w:rFonts w:ascii="Times New Roman" w:eastAsia="Times New Roman" w:hAnsi="Times New Roman"/>
                <w:b/>
                <w:sz w:val="24"/>
                <w:szCs w:val="24"/>
                <w:lang w:eastAsia="ru-RU"/>
              </w:rPr>
              <w:t>Найменування та опис товару</w:t>
            </w:r>
          </w:p>
        </w:tc>
        <w:tc>
          <w:tcPr>
            <w:tcW w:w="1560" w:type="dxa"/>
          </w:tcPr>
          <w:p w14:paraId="2A76754F" w14:textId="237443BD" w:rsidR="006D0C59" w:rsidRPr="00AC5E58" w:rsidRDefault="006D0C59" w:rsidP="006D0C59">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Один. виміру</w:t>
            </w:r>
          </w:p>
        </w:tc>
        <w:tc>
          <w:tcPr>
            <w:tcW w:w="1672" w:type="dxa"/>
          </w:tcPr>
          <w:p w14:paraId="303650B5" w14:textId="2E9F25B6" w:rsidR="006D0C59" w:rsidRPr="00AC5E58" w:rsidRDefault="006D0C59" w:rsidP="00AC5E58">
            <w:pPr>
              <w:jc w:val="center"/>
              <w:rPr>
                <w:rFonts w:ascii="Times New Roman" w:eastAsia="Times New Roman" w:hAnsi="Times New Roman"/>
                <w:b/>
                <w:sz w:val="24"/>
                <w:szCs w:val="24"/>
                <w:lang w:eastAsia="ru-RU"/>
              </w:rPr>
            </w:pPr>
            <w:r w:rsidRPr="00AC5E58">
              <w:rPr>
                <w:rFonts w:ascii="Times New Roman" w:eastAsia="Times New Roman" w:hAnsi="Times New Roman"/>
                <w:b/>
                <w:sz w:val="24"/>
                <w:szCs w:val="24"/>
                <w:lang w:eastAsia="ru-RU"/>
              </w:rPr>
              <w:t>Кількість</w:t>
            </w:r>
            <w:r>
              <w:rPr>
                <w:rFonts w:ascii="Times New Roman" w:eastAsia="Times New Roman" w:hAnsi="Times New Roman"/>
                <w:b/>
                <w:sz w:val="24"/>
                <w:szCs w:val="24"/>
                <w:lang w:eastAsia="ru-RU"/>
              </w:rPr>
              <w:t>,</w:t>
            </w:r>
          </w:p>
          <w:p w14:paraId="2EC3095F" w14:textId="1024A7E5" w:rsidR="006D0C59" w:rsidRPr="00AC5E58" w:rsidRDefault="006D0C59" w:rsidP="00AC5E58">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од. </w:t>
            </w:r>
            <w:proofErr w:type="spellStart"/>
            <w:r>
              <w:rPr>
                <w:rFonts w:ascii="Times New Roman" w:eastAsia="Times New Roman" w:hAnsi="Times New Roman"/>
                <w:b/>
                <w:sz w:val="24"/>
                <w:szCs w:val="24"/>
                <w:lang w:eastAsia="ru-RU"/>
              </w:rPr>
              <w:t>вим</w:t>
            </w:r>
            <w:proofErr w:type="spellEnd"/>
            <w:r>
              <w:rPr>
                <w:rFonts w:ascii="Times New Roman" w:eastAsia="Times New Roman" w:hAnsi="Times New Roman"/>
                <w:b/>
                <w:sz w:val="24"/>
                <w:szCs w:val="24"/>
                <w:lang w:eastAsia="ru-RU"/>
              </w:rPr>
              <w:t>.</w:t>
            </w:r>
          </w:p>
        </w:tc>
        <w:tc>
          <w:tcPr>
            <w:tcW w:w="1346" w:type="dxa"/>
          </w:tcPr>
          <w:p w14:paraId="0B4B3E48" w14:textId="268061F3" w:rsidR="006D0C59" w:rsidRPr="00AC5E58" w:rsidRDefault="006D0C59" w:rsidP="00AC5E58">
            <w:pPr>
              <w:jc w:val="center"/>
              <w:rPr>
                <w:rFonts w:ascii="Times New Roman" w:eastAsia="Times New Roman" w:hAnsi="Times New Roman"/>
                <w:b/>
                <w:sz w:val="24"/>
                <w:szCs w:val="24"/>
                <w:lang w:eastAsia="ru-RU"/>
              </w:rPr>
            </w:pPr>
            <w:r w:rsidRPr="00AC5E58">
              <w:rPr>
                <w:rFonts w:ascii="Times New Roman" w:eastAsia="Times New Roman" w:hAnsi="Times New Roman"/>
                <w:b/>
                <w:sz w:val="24"/>
                <w:szCs w:val="24"/>
                <w:lang w:eastAsia="ru-RU"/>
              </w:rPr>
              <w:t>Ціна за одиницю (без ПДВ)</w:t>
            </w:r>
            <w:r>
              <w:rPr>
                <w:rFonts w:ascii="Times New Roman" w:eastAsia="Times New Roman" w:hAnsi="Times New Roman"/>
                <w:b/>
                <w:sz w:val="24"/>
                <w:szCs w:val="24"/>
                <w:lang w:eastAsia="ru-RU"/>
              </w:rPr>
              <w:t>, грн.</w:t>
            </w:r>
          </w:p>
        </w:tc>
        <w:tc>
          <w:tcPr>
            <w:tcW w:w="1205" w:type="dxa"/>
          </w:tcPr>
          <w:p w14:paraId="60A10F8B" w14:textId="005ACE9E" w:rsidR="006D0C59" w:rsidRPr="00AC5E58" w:rsidRDefault="006D0C59" w:rsidP="00AC5E58">
            <w:pPr>
              <w:jc w:val="center"/>
              <w:rPr>
                <w:rFonts w:ascii="Times New Roman" w:eastAsia="Times New Roman" w:hAnsi="Times New Roman"/>
                <w:b/>
                <w:sz w:val="24"/>
                <w:szCs w:val="24"/>
                <w:lang w:eastAsia="ru-RU"/>
              </w:rPr>
            </w:pPr>
            <w:r w:rsidRPr="00AC5E58">
              <w:rPr>
                <w:rFonts w:ascii="Times New Roman" w:eastAsia="Times New Roman" w:hAnsi="Times New Roman"/>
                <w:b/>
                <w:sz w:val="24"/>
                <w:szCs w:val="24"/>
                <w:lang w:eastAsia="ru-RU"/>
              </w:rPr>
              <w:t>Ціна за одиницю (з ПДВ)</w:t>
            </w:r>
            <w:r>
              <w:rPr>
                <w:rFonts w:ascii="Times New Roman" w:eastAsia="Times New Roman" w:hAnsi="Times New Roman"/>
                <w:b/>
                <w:sz w:val="24"/>
                <w:szCs w:val="24"/>
                <w:lang w:eastAsia="ru-RU"/>
              </w:rPr>
              <w:t>, грн.</w:t>
            </w:r>
          </w:p>
        </w:tc>
        <w:tc>
          <w:tcPr>
            <w:tcW w:w="993" w:type="dxa"/>
          </w:tcPr>
          <w:p w14:paraId="1DDE3AF7" w14:textId="14137BBB" w:rsidR="006D0C59" w:rsidRPr="00AC5E58" w:rsidRDefault="006D0C59" w:rsidP="00AC5E58">
            <w:pPr>
              <w:jc w:val="center"/>
              <w:rPr>
                <w:rFonts w:ascii="Times New Roman" w:eastAsia="Times New Roman" w:hAnsi="Times New Roman"/>
                <w:b/>
                <w:sz w:val="24"/>
                <w:szCs w:val="24"/>
                <w:lang w:eastAsia="ru-RU"/>
              </w:rPr>
            </w:pPr>
            <w:r w:rsidRPr="00AC5E58">
              <w:rPr>
                <w:rFonts w:ascii="Times New Roman" w:eastAsia="Times New Roman" w:hAnsi="Times New Roman"/>
                <w:b/>
                <w:sz w:val="24"/>
                <w:szCs w:val="24"/>
                <w:lang w:eastAsia="ru-RU"/>
              </w:rPr>
              <w:t>Сума</w:t>
            </w:r>
            <w:r>
              <w:rPr>
                <w:rFonts w:ascii="Times New Roman" w:eastAsia="Times New Roman" w:hAnsi="Times New Roman"/>
                <w:b/>
                <w:sz w:val="24"/>
                <w:szCs w:val="24"/>
                <w:lang w:eastAsia="ru-RU"/>
              </w:rPr>
              <w:t>, грн.</w:t>
            </w:r>
          </w:p>
        </w:tc>
      </w:tr>
      <w:tr w:rsidR="006D0C59" w:rsidRPr="00AC5E58" w14:paraId="78458D45" w14:textId="77777777" w:rsidTr="006D0C59">
        <w:trPr>
          <w:trHeight w:val="716"/>
        </w:trPr>
        <w:tc>
          <w:tcPr>
            <w:tcW w:w="445" w:type="dxa"/>
          </w:tcPr>
          <w:p w14:paraId="2714AE02" w14:textId="77777777" w:rsidR="006D0C59" w:rsidRPr="00AC5E58" w:rsidRDefault="006D0C59" w:rsidP="00AC5E58">
            <w:pPr>
              <w:jc w:val="center"/>
              <w:rPr>
                <w:rFonts w:ascii="Times New Roman" w:eastAsia="Times New Roman" w:hAnsi="Times New Roman"/>
                <w:sz w:val="24"/>
                <w:szCs w:val="24"/>
                <w:lang w:eastAsia="ru-RU"/>
              </w:rPr>
            </w:pPr>
            <w:r w:rsidRPr="00AC5E58">
              <w:rPr>
                <w:rFonts w:ascii="Times New Roman" w:eastAsia="Times New Roman" w:hAnsi="Times New Roman"/>
                <w:sz w:val="24"/>
                <w:szCs w:val="24"/>
                <w:lang w:eastAsia="ru-RU"/>
              </w:rPr>
              <w:t>1</w:t>
            </w:r>
          </w:p>
        </w:tc>
        <w:tc>
          <w:tcPr>
            <w:tcW w:w="2844" w:type="dxa"/>
          </w:tcPr>
          <w:p w14:paraId="5F6437B3" w14:textId="22ADA054" w:rsidR="006D0C59" w:rsidRPr="00AC5E58" w:rsidRDefault="006D0C59" w:rsidP="00AC5E5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Бензин -А95</w:t>
            </w:r>
          </w:p>
        </w:tc>
        <w:tc>
          <w:tcPr>
            <w:tcW w:w="1560" w:type="dxa"/>
          </w:tcPr>
          <w:p w14:paraId="498E52AD" w14:textId="2B0C2826" w:rsidR="006D0C59" w:rsidRPr="006D0C59" w:rsidRDefault="006D0C59" w:rsidP="006D0C59">
            <w:pPr>
              <w:jc w:val="center"/>
              <w:rPr>
                <w:rFonts w:ascii="Times New Roman" w:eastAsia="Times New Roman" w:hAnsi="Times New Roman"/>
                <w:sz w:val="24"/>
                <w:szCs w:val="24"/>
                <w:lang w:eastAsia="ru-RU"/>
              </w:rPr>
            </w:pPr>
            <w:r w:rsidRPr="006D0C59">
              <w:rPr>
                <w:rFonts w:ascii="Times New Roman" w:eastAsia="Times New Roman" w:hAnsi="Times New Roman"/>
                <w:sz w:val="24"/>
                <w:szCs w:val="24"/>
                <w:lang w:eastAsia="ru-RU"/>
              </w:rPr>
              <w:t>літр</w:t>
            </w:r>
          </w:p>
        </w:tc>
        <w:tc>
          <w:tcPr>
            <w:tcW w:w="1672" w:type="dxa"/>
          </w:tcPr>
          <w:p w14:paraId="22B9B7FA" w14:textId="1FB3A359" w:rsidR="006D0C59" w:rsidRPr="00AC5E58" w:rsidRDefault="006D0C59" w:rsidP="00AC5E5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w:t>
            </w:r>
          </w:p>
        </w:tc>
        <w:tc>
          <w:tcPr>
            <w:tcW w:w="1346" w:type="dxa"/>
          </w:tcPr>
          <w:p w14:paraId="49D3C584" w14:textId="77777777" w:rsidR="006D0C59" w:rsidRPr="00AC5E58" w:rsidRDefault="006D0C59" w:rsidP="00AC5E58">
            <w:pPr>
              <w:jc w:val="center"/>
              <w:rPr>
                <w:rFonts w:ascii="Times New Roman" w:eastAsia="Times New Roman" w:hAnsi="Times New Roman"/>
                <w:sz w:val="24"/>
                <w:szCs w:val="24"/>
                <w:lang w:eastAsia="ru-RU"/>
              </w:rPr>
            </w:pPr>
          </w:p>
        </w:tc>
        <w:tc>
          <w:tcPr>
            <w:tcW w:w="1205" w:type="dxa"/>
          </w:tcPr>
          <w:p w14:paraId="5C4D2EAB" w14:textId="77777777" w:rsidR="006D0C59" w:rsidRPr="00AC5E58" w:rsidRDefault="006D0C59" w:rsidP="00AC5E58">
            <w:pPr>
              <w:jc w:val="center"/>
              <w:rPr>
                <w:rFonts w:ascii="Times New Roman" w:eastAsia="Times New Roman" w:hAnsi="Times New Roman"/>
                <w:sz w:val="24"/>
                <w:szCs w:val="24"/>
                <w:lang w:eastAsia="ru-RU"/>
              </w:rPr>
            </w:pPr>
          </w:p>
        </w:tc>
        <w:tc>
          <w:tcPr>
            <w:tcW w:w="993" w:type="dxa"/>
          </w:tcPr>
          <w:p w14:paraId="18044E89" w14:textId="77777777" w:rsidR="006D0C59" w:rsidRPr="00AC5E58" w:rsidRDefault="006D0C59" w:rsidP="00AC5E58">
            <w:pPr>
              <w:jc w:val="center"/>
              <w:rPr>
                <w:rFonts w:ascii="Times New Roman" w:eastAsia="Times New Roman" w:hAnsi="Times New Roman"/>
                <w:sz w:val="24"/>
                <w:szCs w:val="24"/>
                <w:lang w:eastAsia="ru-RU"/>
              </w:rPr>
            </w:pPr>
          </w:p>
        </w:tc>
      </w:tr>
      <w:tr w:rsidR="006D0C59" w:rsidRPr="00AC5E58" w14:paraId="241EFE8F" w14:textId="77777777" w:rsidTr="006D0C59">
        <w:trPr>
          <w:trHeight w:val="705"/>
        </w:trPr>
        <w:tc>
          <w:tcPr>
            <w:tcW w:w="445" w:type="dxa"/>
          </w:tcPr>
          <w:p w14:paraId="1F49966A" w14:textId="77777777" w:rsidR="006D0C59" w:rsidRPr="00AC5E58" w:rsidRDefault="006D0C59" w:rsidP="00AC5E58">
            <w:pPr>
              <w:jc w:val="center"/>
              <w:rPr>
                <w:rFonts w:ascii="Times New Roman" w:eastAsia="Times New Roman" w:hAnsi="Times New Roman"/>
                <w:sz w:val="24"/>
                <w:szCs w:val="24"/>
                <w:lang w:eastAsia="ru-RU"/>
              </w:rPr>
            </w:pPr>
            <w:r w:rsidRPr="00AC5E58">
              <w:rPr>
                <w:rFonts w:ascii="Times New Roman" w:eastAsia="Times New Roman" w:hAnsi="Times New Roman"/>
                <w:sz w:val="24"/>
                <w:szCs w:val="24"/>
                <w:lang w:eastAsia="ru-RU"/>
              </w:rPr>
              <w:t>2</w:t>
            </w:r>
          </w:p>
        </w:tc>
        <w:tc>
          <w:tcPr>
            <w:tcW w:w="2844" w:type="dxa"/>
          </w:tcPr>
          <w:p w14:paraId="651C2E35" w14:textId="59004008" w:rsidR="006D0C59" w:rsidRPr="00AC5E58" w:rsidRDefault="006D0C59" w:rsidP="00AC5E5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Дизельне паливо </w:t>
            </w:r>
          </w:p>
        </w:tc>
        <w:tc>
          <w:tcPr>
            <w:tcW w:w="1560" w:type="dxa"/>
          </w:tcPr>
          <w:p w14:paraId="63CCE956" w14:textId="4D27AEAD" w:rsidR="006D0C59" w:rsidRPr="006D0C59" w:rsidRDefault="006D0C59" w:rsidP="006D0C59">
            <w:pPr>
              <w:jc w:val="center"/>
              <w:rPr>
                <w:rFonts w:ascii="Times New Roman" w:eastAsia="Times New Roman" w:hAnsi="Times New Roman"/>
                <w:sz w:val="24"/>
                <w:szCs w:val="24"/>
                <w:lang w:eastAsia="ru-RU"/>
              </w:rPr>
            </w:pPr>
            <w:r w:rsidRPr="006D0C59">
              <w:rPr>
                <w:rFonts w:ascii="Times New Roman" w:eastAsia="Times New Roman" w:hAnsi="Times New Roman"/>
                <w:sz w:val="24"/>
                <w:szCs w:val="24"/>
                <w:lang w:eastAsia="ru-RU"/>
              </w:rPr>
              <w:t>літр</w:t>
            </w:r>
          </w:p>
        </w:tc>
        <w:tc>
          <w:tcPr>
            <w:tcW w:w="1672" w:type="dxa"/>
          </w:tcPr>
          <w:p w14:paraId="05258EF5" w14:textId="4814DF72" w:rsidR="006D0C59" w:rsidRPr="00AC5E58" w:rsidRDefault="006D0C59" w:rsidP="00AC5E5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1600</w:t>
            </w:r>
          </w:p>
        </w:tc>
        <w:tc>
          <w:tcPr>
            <w:tcW w:w="1346" w:type="dxa"/>
          </w:tcPr>
          <w:p w14:paraId="0CEA0F78" w14:textId="77777777" w:rsidR="006D0C59" w:rsidRPr="00AC5E58" w:rsidRDefault="006D0C59" w:rsidP="00AC5E58">
            <w:pPr>
              <w:jc w:val="center"/>
              <w:rPr>
                <w:rFonts w:ascii="Times New Roman" w:eastAsia="Times New Roman" w:hAnsi="Times New Roman"/>
                <w:sz w:val="24"/>
                <w:szCs w:val="24"/>
                <w:lang w:eastAsia="ru-RU"/>
              </w:rPr>
            </w:pPr>
          </w:p>
        </w:tc>
        <w:tc>
          <w:tcPr>
            <w:tcW w:w="1205" w:type="dxa"/>
          </w:tcPr>
          <w:p w14:paraId="0A60267E" w14:textId="77777777" w:rsidR="006D0C59" w:rsidRPr="00AC5E58" w:rsidRDefault="006D0C59" w:rsidP="00AC5E58">
            <w:pPr>
              <w:jc w:val="center"/>
              <w:rPr>
                <w:rFonts w:ascii="Times New Roman" w:eastAsia="Times New Roman" w:hAnsi="Times New Roman"/>
                <w:sz w:val="24"/>
                <w:szCs w:val="24"/>
                <w:lang w:eastAsia="ru-RU"/>
              </w:rPr>
            </w:pPr>
          </w:p>
        </w:tc>
        <w:tc>
          <w:tcPr>
            <w:tcW w:w="993" w:type="dxa"/>
          </w:tcPr>
          <w:p w14:paraId="25B17695" w14:textId="77777777" w:rsidR="006D0C59" w:rsidRPr="00AC5E58" w:rsidRDefault="006D0C59" w:rsidP="00AC5E58">
            <w:pPr>
              <w:jc w:val="center"/>
              <w:rPr>
                <w:rFonts w:ascii="Times New Roman" w:eastAsia="Times New Roman" w:hAnsi="Times New Roman"/>
                <w:sz w:val="24"/>
                <w:szCs w:val="24"/>
                <w:lang w:eastAsia="ru-RU"/>
              </w:rPr>
            </w:pPr>
          </w:p>
        </w:tc>
      </w:tr>
      <w:tr w:rsidR="00EE40AA" w:rsidRPr="00AC5E58" w14:paraId="3DA10449" w14:textId="77777777" w:rsidTr="00F62A0E">
        <w:trPr>
          <w:trHeight w:val="170"/>
        </w:trPr>
        <w:tc>
          <w:tcPr>
            <w:tcW w:w="9072" w:type="dxa"/>
            <w:gridSpan w:val="6"/>
          </w:tcPr>
          <w:p w14:paraId="6FFF6292" w14:textId="452CD01D" w:rsidR="00EE40AA" w:rsidRPr="006D0C59" w:rsidRDefault="006D0C59" w:rsidP="00AC5E58">
            <w:pPr>
              <w:jc w:val="right"/>
              <w:rPr>
                <w:rFonts w:ascii="Times New Roman" w:eastAsia="Times New Roman" w:hAnsi="Times New Roman"/>
                <w:sz w:val="24"/>
                <w:szCs w:val="24"/>
                <w:lang w:eastAsia="ru-RU"/>
              </w:rPr>
            </w:pPr>
            <w:r w:rsidRPr="006D0C59">
              <w:rPr>
                <w:rFonts w:ascii="Times New Roman" w:eastAsia="Times New Roman" w:hAnsi="Times New Roman"/>
                <w:sz w:val="24"/>
                <w:szCs w:val="24"/>
                <w:lang w:eastAsia="ru-RU"/>
              </w:rPr>
              <w:t xml:space="preserve">Разом </w:t>
            </w:r>
            <w:r w:rsidR="00EE40AA" w:rsidRPr="006D0C59">
              <w:rPr>
                <w:rFonts w:ascii="Times New Roman" w:eastAsia="Times New Roman" w:hAnsi="Times New Roman"/>
                <w:sz w:val="24"/>
                <w:szCs w:val="24"/>
                <w:lang w:eastAsia="ru-RU"/>
              </w:rPr>
              <w:t>без ПДВ</w:t>
            </w:r>
          </w:p>
        </w:tc>
        <w:tc>
          <w:tcPr>
            <w:tcW w:w="993" w:type="dxa"/>
          </w:tcPr>
          <w:p w14:paraId="33757F4A" w14:textId="77777777" w:rsidR="00EE40AA" w:rsidRPr="006D0C59" w:rsidRDefault="00EE40AA" w:rsidP="00AC5E58">
            <w:pPr>
              <w:jc w:val="center"/>
              <w:rPr>
                <w:rFonts w:ascii="Times New Roman" w:eastAsia="Times New Roman" w:hAnsi="Times New Roman"/>
                <w:sz w:val="24"/>
                <w:szCs w:val="24"/>
                <w:lang w:eastAsia="ru-RU"/>
              </w:rPr>
            </w:pPr>
          </w:p>
        </w:tc>
      </w:tr>
      <w:tr w:rsidR="00EE40AA" w:rsidRPr="00AC5E58" w14:paraId="27CD9C72" w14:textId="77777777" w:rsidTr="00F62A0E">
        <w:trPr>
          <w:trHeight w:val="152"/>
        </w:trPr>
        <w:tc>
          <w:tcPr>
            <w:tcW w:w="9072" w:type="dxa"/>
            <w:gridSpan w:val="6"/>
          </w:tcPr>
          <w:p w14:paraId="652E4C85" w14:textId="77777777" w:rsidR="00EE40AA" w:rsidRPr="006D0C59" w:rsidRDefault="00EE40AA" w:rsidP="00AC5E58">
            <w:pPr>
              <w:jc w:val="right"/>
              <w:rPr>
                <w:rFonts w:ascii="Times New Roman" w:eastAsia="Times New Roman" w:hAnsi="Times New Roman"/>
                <w:sz w:val="24"/>
                <w:szCs w:val="24"/>
                <w:lang w:eastAsia="ru-RU"/>
              </w:rPr>
            </w:pPr>
            <w:r w:rsidRPr="006D0C59">
              <w:rPr>
                <w:rFonts w:ascii="Times New Roman" w:eastAsia="Times New Roman" w:hAnsi="Times New Roman"/>
                <w:sz w:val="24"/>
                <w:szCs w:val="24"/>
                <w:lang w:eastAsia="ru-RU"/>
              </w:rPr>
              <w:t>ПДВ 20%</w:t>
            </w:r>
          </w:p>
        </w:tc>
        <w:tc>
          <w:tcPr>
            <w:tcW w:w="993" w:type="dxa"/>
          </w:tcPr>
          <w:p w14:paraId="3C3A68A7" w14:textId="77777777" w:rsidR="00EE40AA" w:rsidRPr="006D0C59" w:rsidRDefault="00EE40AA" w:rsidP="00AC5E58">
            <w:pPr>
              <w:jc w:val="center"/>
              <w:rPr>
                <w:rFonts w:ascii="Times New Roman" w:eastAsia="Times New Roman" w:hAnsi="Times New Roman"/>
                <w:sz w:val="24"/>
                <w:szCs w:val="24"/>
                <w:lang w:eastAsia="ru-RU"/>
              </w:rPr>
            </w:pPr>
          </w:p>
        </w:tc>
      </w:tr>
      <w:tr w:rsidR="00EE40AA" w:rsidRPr="00AC5E58" w14:paraId="30FEA57F" w14:textId="77777777" w:rsidTr="00F62A0E">
        <w:trPr>
          <w:trHeight w:val="134"/>
        </w:trPr>
        <w:tc>
          <w:tcPr>
            <w:tcW w:w="9072" w:type="dxa"/>
            <w:gridSpan w:val="6"/>
          </w:tcPr>
          <w:p w14:paraId="15F789B9" w14:textId="6338B20A" w:rsidR="00EE40AA" w:rsidRPr="006D0C59" w:rsidRDefault="006D0C59" w:rsidP="00AC5E58">
            <w:pPr>
              <w:jc w:val="right"/>
              <w:rPr>
                <w:rFonts w:ascii="Times New Roman" w:eastAsia="Times New Roman" w:hAnsi="Times New Roman"/>
                <w:sz w:val="24"/>
                <w:szCs w:val="24"/>
                <w:lang w:eastAsia="ru-RU"/>
              </w:rPr>
            </w:pPr>
            <w:r w:rsidRPr="006D0C59">
              <w:rPr>
                <w:rFonts w:ascii="Times New Roman" w:eastAsia="Times New Roman" w:hAnsi="Times New Roman"/>
                <w:sz w:val="24"/>
                <w:szCs w:val="24"/>
                <w:lang w:eastAsia="ru-RU"/>
              </w:rPr>
              <w:t xml:space="preserve">Всього </w:t>
            </w:r>
            <w:r w:rsidR="00EE40AA" w:rsidRPr="006D0C59">
              <w:rPr>
                <w:rFonts w:ascii="Times New Roman" w:eastAsia="Times New Roman" w:hAnsi="Times New Roman"/>
                <w:sz w:val="24"/>
                <w:szCs w:val="24"/>
                <w:lang w:eastAsia="ru-RU"/>
              </w:rPr>
              <w:t>з ПДВ</w:t>
            </w:r>
          </w:p>
        </w:tc>
        <w:tc>
          <w:tcPr>
            <w:tcW w:w="993" w:type="dxa"/>
          </w:tcPr>
          <w:p w14:paraId="546B3C8C" w14:textId="77777777" w:rsidR="00EE40AA" w:rsidRPr="006D0C59" w:rsidRDefault="00EE40AA" w:rsidP="00AC5E58">
            <w:pPr>
              <w:jc w:val="center"/>
              <w:rPr>
                <w:rFonts w:ascii="Times New Roman" w:eastAsia="Times New Roman" w:hAnsi="Times New Roman"/>
                <w:sz w:val="24"/>
                <w:szCs w:val="24"/>
                <w:lang w:eastAsia="ru-RU"/>
              </w:rPr>
            </w:pPr>
          </w:p>
        </w:tc>
      </w:tr>
    </w:tbl>
    <w:p w14:paraId="341FBC6C" w14:textId="77777777" w:rsidR="00EE40AA" w:rsidRPr="00AC5E58" w:rsidRDefault="00EE40AA" w:rsidP="00AC5E58">
      <w:pPr>
        <w:tabs>
          <w:tab w:val="left" w:pos="720"/>
        </w:tabs>
        <w:ind w:left="720" w:hanging="720"/>
        <w:jc w:val="both"/>
        <w:rPr>
          <w:rFonts w:ascii="Times New Roman" w:eastAsia="Times New Roman" w:hAnsi="Times New Roman"/>
          <w:b/>
          <w:sz w:val="24"/>
          <w:szCs w:val="24"/>
          <w:lang w:eastAsia="ru-RU"/>
        </w:rPr>
      </w:pPr>
    </w:p>
    <w:p w14:paraId="408C596B" w14:textId="77777777" w:rsidR="00EE40AA" w:rsidRPr="006D0C59" w:rsidRDefault="00EE40AA" w:rsidP="00AC5E58">
      <w:pPr>
        <w:rPr>
          <w:rFonts w:ascii="Times New Roman" w:eastAsia="Times New Roman" w:hAnsi="Times New Roman"/>
          <w:sz w:val="24"/>
          <w:szCs w:val="24"/>
          <w:lang w:eastAsia="ru-RU"/>
        </w:rPr>
      </w:pPr>
      <w:r w:rsidRPr="006D0C59">
        <w:rPr>
          <w:rFonts w:ascii="Times New Roman" w:eastAsia="Times New Roman" w:hAnsi="Times New Roman"/>
          <w:sz w:val="24"/>
          <w:szCs w:val="24"/>
          <w:lang w:eastAsia="ru-RU"/>
        </w:rPr>
        <w:t>Загальна вартість товару становить ______________ (___________________________________) грн., у тому числі ПДВ 20 % - _______</w:t>
      </w:r>
      <w:bookmarkStart w:id="9" w:name="_GoBack"/>
      <w:bookmarkEnd w:id="9"/>
      <w:r w:rsidRPr="006D0C59">
        <w:rPr>
          <w:rFonts w:ascii="Times New Roman" w:eastAsia="Times New Roman" w:hAnsi="Times New Roman"/>
          <w:sz w:val="24"/>
          <w:szCs w:val="24"/>
          <w:lang w:eastAsia="ru-RU"/>
        </w:rPr>
        <w:t>__ грн.</w:t>
      </w:r>
    </w:p>
    <w:p w14:paraId="634F4412" w14:textId="77777777" w:rsidR="00EE40AA" w:rsidRPr="00AC5E58" w:rsidRDefault="00EE40AA" w:rsidP="00AC5E58">
      <w:pPr>
        <w:rPr>
          <w:rFonts w:ascii="Times New Roman" w:eastAsia="Times New Roman" w:hAnsi="Times New Roman"/>
          <w:b/>
          <w:sz w:val="24"/>
          <w:szCs w:val="24"/>
          <w:lang w:eastAsia="ru-RU"/>
        </w:rPr>
      </w:pPr>
    </w:p>
    <w:p w14:paraId="72F35D73" w14:textId="77777777" w:rsidR="00EE40AA" w:rsidRPr="00AC5E58" w:rsidRDefault="00EE40AA" w:rsidP="00AC5E58">
      <w:pPr>
        <w:ind w:left="360"/>
        <w:rPr>
          <w:rFonts w:ascii="Times New Roman" w:eastAsia="Times New Roman" w:hAnsi="Times New Roman"/>
          <w:b/>
          <w:bCs/>
          <w:sz w:val="24"/>
          <w:szCs w:val="24"/>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6"/>
        <w:gridCol w:w="4105"/>
      </w:tblGrid>
      <w:tr w:rsidR="00EE40AA" w:rsidRPr="00AC5E58" w14:paraId="3ADB93FC" w14:textId="77777777" w:rsidTr="001B20C2">
        <w:trPr>
          <w:trHeight w:val="367"/>
        </w:trPr>
        <w:tc>
          <w:tcPr>
            <w:tcW w:w="5056" w:type="dxa"/>
            <w:vAlign w:val="center"/>
          </w:tcPr>
          <w:p w14:paraId="7D54E8BA" w14:textId="77777777" w:rsidR="00EE40AA" w:rsidRPr="00AC5E58" w:rsidRDefault="00EE40AA" w:rsidP="00AC5E58">
            <w:pPr>
              <w:jc w:val="center"/>
              <w:rPr>
                <w:rFonts w:ascii="Times New Roman" w:eastAsia="Times New Roman" w:hAnsi="Times New Roman"/>
                <w:b/>
                <w:bCs/>
                <w:spacing w:val="-20"/>
                <w:sz w:val="24"/>
                <w:szCs w:val="24"/>
                <w:lang w:eastAsia="ru-RU"/>
              </w:rPr>
            </w:pPr>
            <w:r w:rsidRPr="00AC5E58">
              <w:rPr>
                <w:rFonts w:ascii="Times New Roman" w:eastAsia="Times New Roman" w:hAnsi="Times New Roman"/>
                <w:b/>
                <w:bCs/>
                <w:sz w:val="24"/>
                <w:szCs w:val="24"/>
                <w:lang w:eastAsia="ru-RU"/>
              </w:rPr>
              <w:t>Від Покупця</w:t>
            </w:r>
          </w:p>
        </w:tc>
        <w:tc>
          <w:tcPr>
            <w:tcW w:w="4105" w:type="dxa"/>
            <w:vAlign w:val="center"/>
          </w:tcPr>
          <w:p w14:paraId="3D7133C3" w14:textId="77777777" w:rsidR="00EE40AA" w:rsidRPr="00AC5E58" w:rsidRDefault="00EE40AA" w:rsidP="00AC5E58">
            <w:pPr>
              <w:jc w:val="center"/>
              <w:rPr>
                <w:rFonts w:ascii="Times New Roman" w:eastAsia="Times New Roman" w:hAnsi="Times New Roman"/>
                <w:b/>
                <w:bCs/>
                <w:spacing w:val="-20"/>
                <w:sz w:val="24"/>
                <w:szCs w:val="24"/>
                <w:lang w:eastAsia="ru-RU"/>
              </w:rPr>
            </w:pPr>
            <w:r w:rsidRPr="00AC5E58">
              <w:rPr>
                <w:rFonts w:ascii="Times New Roman" w:eastAsia="Times New Roman" w:hAnsi="Times New Roman"/>
                <w:b/>
                <w:bCs/>
                <w:sz w:val="24"/>
                <w:szCs w:val="24"/>
                <w:lang w:eastAsia="ru-RU"/>
              </w:rPr>
              <w:t>Від Постачальника</w:t>
            </w:r>
          </w:p>
        </w:tc>
      </w:tr>
      <w:tr w:rsidR="00EE40AA" w:rsidRPr="00AC5E58" w14:paraId="23FCF549" w14:textId="77777777" w:rsidTr="001B20C2">
        <w:trPr>
          <w:trHeight w:val="915"/>
        </w:trPr>
        <w:tc>
          <w:tcPr>
            <w:tcW w:w="5056" w:type="dxa"/>
            <w:tcBorders>
              <w:bottom w:val="single" w:sz="4" w:space="0" w:color="auto"/>
            </w:tcBorders>
          </w:tcPr>
          <w:p w14:paraId="14C903B7" w14:textId="77777777" w:rsidR="00EE40AA" w:rsidRPr="00AC5E58" w:rsidRDefault="00EE40AA" w:rsidP="00AC5E58">
            <w:pPr>
              <w:rPr>
                <w:rFonts w:ascii="Times New Roman" w:eastAsia="Times New Roman" w:hAnsi="Times New Roman"/>
                <w:b/>
                <w:bCs/>
                <w:spacing w:val="-20"/>
                <w:sz w:val="24"/>
                <w:szCs w:val="24"/>
                <w:lang w:eastAsia="ru-RU"/>
              </w:rPr>
            </w:pPr>
          </w:p>
          <w:p w14:paraId="7EE8BF79" w14:textId="3E69F244" w:rsidR="001B20C2" w:rsidRPr="00AC5E58" w:rsidRDefault="004A110A" w:rsidP="00AC5E58">
            <w:pPr>
              <w:tabs>
                <w:tab w:val="left" w:pos="1500"/>
              </w:tabs>
              <w:rPr>
                <w:rFonts w:ascii="Times New Roman" w:eastAsia="Times New Roman" w:hAnsi="Times New Roman"/>
                <w:b/>
                <w:bCs/>
                <w:iCs/>
                <w:sz w:val="24"/>
                <w:szCs w:val="24"/>
                <w:lang w:eastAsia="ru-RU"/>
              </w:rPr>
            </w:pPr>
            <w:r w:rsidRPr="00AC5E58">
              <w:rPr>
                <w:rFonts w:ascii="Times New Roman" w:eastAsia="Times New Roman" w:hAnsi="Times New Roman"/>
                <w:b/>
                <w:bCs/>
                <w:sz w:val="24"/>
                <w:szCs w:val="24"/>
                <w:lang w:eastAsia="ru-RU"/>
              </w:rPr>
              <w:t xml:space="preserve"> </w:t>
            </w:r>
            <w:r w:rsidR="000165BF" w:rsidRPr="00AC5E58">
              <w:rPr>
                <w:rFonts w:ascii="Times New Roman" w:eastAsia="Times New Roman" w:hAnsi="Times New Roman"/>
                <w:b/>
                <w:bCs/>
                <w:sz w:val="24"/>
                <w:szCs w:val="24"/>
                <w:lang w:eastAsia="ru-RU"/>
              </w:rPr>
              <w:t xml:space="preserve"> </w:t>
            </w:r>
          </w:p>
          <w:p w14:paraId="42067533" w14:textId="77777777" w:rsidR="00EE40AA" w:rsidRPr="00AC5E58" w:rsidRDefault="001B20C2" w:rsidP="00AC5E58">
            <w:pPr>
              <w:tabs>
                <w:tab w:val="left" w:pos="1500"/>
              </w:tabs>
              <w:rPr>
                <w:rFonts w:ascii="Times New Roman" w:eastAsia="Times New Roman" w:hAnsi="Times New Roman"/>
                <w:b/>
                <w:bCs/>
                <w:iCs/>
                <w:sz w:val="24"/>
                <w:szCs w:val="24"/>
                <w:lang w:eastAsia="ru-RU"/>
              </w:rPr>
            </w:pPr>
            <w:r w:rsidRPr="00AC5E58">
              <w:rPr>
                <w:rFonts w:ascii="Times New Roman" w:eastAsia="Times New Roman" w:hAnsi="Times New Roman"/>
                <w:b/>
                <w:bCs/>
                <w:iCs/>
                <w:sz w:val="24"/>
                <w:szCs w:val="24"/>
                <w:lang w:eastAsia="ru-RU"/>
              </w:rPr>
              <w:t xml:space="preserve"> </w:t>
            </w:r>
          </w:p>
          <w:p w14:paraId="0CCB0344" w14:textId="77777777" w:rsidR="001B20C2" w:rsidRPr="00AC5E58" w:rsidRDefault="001B20C2" w:rsidP="00AC5E58">
            <w:pPr>
              <w:tabs>
                <w:tab w:val="left" w:pos="1500"/>
              </w:tabs>
              <w:rPr>
                <w:rFonts w:ascii="Times New Roman" w:eastAsia="Times New Roman" w:hAnsi="Times New Roman"/>
                <w:b/>
                <w:bCs/>
                <w:iCs/>
                <w:sz w:val="24"/>
                <w:szCs w:val="24"/>
                <w:lang w:eastAsia="ru-RU"/>
              </w:rPr>
            </w:pPr>
          </w:p>
          <w:p w14:paraId="63490418" w14:textId="77777777" w:rsidR="001B20C2" w:rsidRPr="00AC5E58" w:rsidRDefault="001B20C2" w:rsidP="00AC5E58">
            <w:pPr>
              <w:tabs>
                <w:tab w:val="left" w:pos="1500"/>
              </w:tabs>
              <w:rPr>
                <w:rFonts w:ascii="Times New Roman" w:eastAsia="Times New Roman" w:hAnsi="Times New Roman"/>
                <w:b/>
                <w:bCs/>
                <w:iCs/>
                <w:sz w:val="24"/>
                <w:szCs w:val="24"/>
                <w:lang w:eastAsia="ru-RU"/>
              </w:rPr>
            </w:pPr>
          </w:p>
          <w:p w14:paraId="032EF5FF" w14:textId="77777777" w:rsidR="00EE40AA" w:rsidRPr="00AC5E58" w:rsidRDefault="00EE40AA" w:rsidP="00AC5E58">
            <w:pPr>
              <w:tabs>
                <w:tab w:val="left" w:pos="1500"/>
              </w:tabs>
              <w:jc w:val="center"/>
              <w:rPr>
                <w:rFonts w:ascii="Times New Roman" w:eastAsia="Times New Roman" w:hAnsi="Times New Roman"/>
                <w:b/>
                <w:bCs/>
                <w:sz w:val="24"/>
                <w:szCs w:val="24"/>
                <w:lang w:eastAsia="ru-RU"/>
              </w:rPr>
            </w:pPr>
          </w:p>
          <w:p w14:paraId="3B9FF2FB" w14:textId="017FFDB0" w:rsidR="00EE40AA" w:rsidRPr="00AC5E58" w:rsidRDefault="00EE40AA" w:rsidP="00AC5E58">
            <w:pPr>
              <w:tabs>
                <w:tab w:val="left" w:pos="1500"/>
              </w:tabs>
              <w:rPr>
                <w:rFonts w:ascii="Times New Roman" w:eastAsia="Times New Roman" w:hAnsi="Times New Roman"/>
                <w:b/>
                <w:sz w:val="24"/>
                <w:szCs w:val="24"/>
                <w:lang w:eastAsia="ru-RU"/>
              </w:rPr>
            </w:pPr>
            <w:r w:rsidRPr="00AC5E58">
              <w:rPr>
                <w:rFonts w:ascii="Times New Roman" w:eastAsia="Times New Roman" w:hAnsi="Times New Roman"/>
                <w:b/>
                <w:bCs/>
                <w:sz w:val="24"/>
                <w:szCs w:val="24"/>
                <w:lang w:eastAsia="ru-RU"/>
              </w:rPr>
              <w:t xml:space="preserve">___________________ </w:t>
            </w:r>
          </w:p>
          <w:p w14:paraId="02395BA2" w14:textId="77777777" w:rsidR="00EE40AA" w:rsidRPr="00AC5E58" w:rsidRDefault="00EE40AA" w:rsidP="00AC5E58">
            <w:pPr>
              <w:rPr>
                <w:rFonts w:ascii="Times New Roman" w:eastAsia="Times New Roman" w:hAnsi="Times New Roman"/>
                <w:b/>
                <w:bCs/>
                <w:spacing w:val="-20"/>
                <w:sz w:val="24"/>
                <w:szCs w:val="24"/>
                <w:lang w:eastAsia="ru-RU"/>
              </w:rPr>
            </w:pPr>
          </w:p>
          <w:p w14:paraId="6D7D152A" w14:textId="77777777" w:rsidR="00EE40AA" w:rsidRPr="00AC5E58" w:rsidRDefault="00EE40AA" w:rsidP="00AC5E58">
            <w:pPr>
              <w:rPr>
                <w:rFonts w:ascii="Times New Roman" w:eastAsia="Times New Roman" w:hAnsi="Times New Roman"/>
                <w:b/>
                <w:bCs/>
                <w:spacing w:val="-20"/>
                <w:sz w:val="24"/>
                <w:szCs w:val="24"/>
                <w:lang w:eastAsia="ru-RU"/>
              </w:rPr>
            </w:pPr>
            <w:r w:rsidRPr="00AC5E58">
              <w:rPr>
                <w:rFonts w:ascii="Times New Roman" w:eastAsia="Times New Roman" w:hAnsi="Times New Roman"/>
                <w:b/>
                <w:bCs/>
                <w:spacing w:val="-20"/>
                <w:sz w:val="24"/>
                <w:szCs w:val="24"/>
                <w:lang w:eastAsia="ru-RU"/>
              </w:rPr>
              <w:t>М.П.</w:t>
            </w:r>
          </w:p>
        </w:tc>
        <w:tc>
          <w:tcPr>
            <w:tcW w:w="4105" w:type="dxa"/>
            <w:tcBorders>
              <w:bottom w:val="single" w:sz="4" w:space="0" w:color="auto"/>
            </w:tcBorders>
          </w:tcPr>
          <w:p w14:paraId="72A1D8C1" w14:textId="77777777" w:rsidR="00EE40AA" w:rsidRPr="00AC5E58" w:rsidRDefault="00EE40AA" w:rsidP="00AC5E58">
            <w:pPr>
              <w:rPr>
                <w:rFonts w:ascii="Times New Roman" w:eastAsia="Times New Roman" w:hAnsi="Times New Roman"/>
                <w:b/>
                <w:bCs/>
                <w:spacing w:val="-20"/>
                <w:sz w:val="24"/>
                <w:szCs w:val="24"/>
                <w:lang w:eastAsia="ru-RU"/>
              </w:rPr>
            </w:pPr>
          </w:p>
          <w:p w14:paraId="460555A1" w14:textId="77777777" w:rsidR="00EE40AA" w:rsidRPr="00AC5E58" w:rsidRDefault="00EE40AA" w:rsidP="00AC5E58">
            <w:pPr>
              <w:rPr>
                <w:rFonts w:ascii="Times New Roman" w:eastAsia="Times New Roman" w:hAnsi="Times New Roman"/>
                <w:b/>
                <w:bCs/>
                <w:spacing w:val="-20"/>
                <w:sz w:val="24"/>
                <w:szCs w:val="24"/>
                <w:lang w:eastAsia="ru-RU"/>
              </w:rPr>
            </w:pPr>
          </w:p>
          <w:p w14:paraId="55B2E285" w14:textId="77777777" w:rsidR="00EE40AA" w:rsidRPr="00AC5E58" w:rsidRDefault="00EE40AA" w:rsidP="00AC5E58">
            <w:pPr>
              <w:rPr>
                <w:rFonts w:ascii="Times New Roman" w:eastAsia="Times New Roman" w:hAnsi="Times New Roman"/>
                <w:b/>
                <w:bCs/>
                <w:spacing w:val="-20"/>
                <w:sz w:val="24"/>
                <w:szCs w:val="24"/>
                <w:lang w:eastAsia="ru-RU"/>
              </w:rPr>
            </w:pPr>
          </w:p>
          <w:p w14:paraId="4AA8EAC6" w14:textId="77777777" w:rsidR="00EE40AA" w:rsidRPr="00AC5E58" w:rsidRDefault="00EE40AA" w:rsidP="00AC5E58">
            <w:pPr>
              <w:rPr>
                <w:rFonts w:ascii="Times New Roman" w:eastAsia="Times New Roman" w:hAnsi="Times New Roman"/>
                <w:b/>
                <w:bCs/>
                <w:spacing w:val="-20"/>
                <w:sz w:val="24"/>
                <w:szCs w:val="24"/>
                <w:lang w:eastAsia="ru-RU"/>
              </w:rPr>
            </w:pPr>
          </w:p>
          <w:p w14:paraId="4D437B55" w14:textId="77777777" w:rsidR="00EE40AA" w:rsidRPr="00AC5E58" w:rsidRDefault="00EE40AA" w:rsidP="00AC5E58">
            <w:pPr>
              <w:rPr>
                <w:rFonts w:ascii="Times New Roman" w:eastAsia="Times New Roman" w:hAnsi="Times New Roman"/>
                <w:b/>
                <w:bCs/>
                <w:spacing w:val="-20"/>
                <w:sz w:val="24"/>
                <w:szCs w:val="24"/>
                <w:lang w:eastAsia="ru-RU"/>
              </w:rPr>
            </w:pPr>
          </w:p>
          <w:p w14:paraId="30DF37B5" w14:textId="77777777" w:rsidR="00EE40AA" w:rsidRPr="00AC5E58" w:rsidRDefault="00EE40AA" w:rsidP="00AC5E58">
            <w:pPr>
              <w:rPr>
                <w:rFonts w:ascii="Times New Roman" w:eastAsia="Times New Roman" w:hAnsi="Times New Roman"/>
                <w:b/>
                <w:bCs/>
                <w:spacing w:val="-20"/>
                <w:sz w:val="24"/>
                <w:szCs w:val="24"/>
                <w:lang w:eastAsia="ru-RU"/>
              </w:rPr>
            </w:pPr>
          </w:p>
          <w:p w14:paraId="5261B436" w14:textId="4D9F069B" w:rsidR="00EE40AA" w:rsidRPr="00AC5E58" w:rsidRDefault="00EE40AA" w:rsidP="00AC5E58">
            <w:pPr>
              <w:rPr>
                <w:rFonts w:ascii="Times New Roman" w:eastAsia="Times New Roman" w:hAnsi="Times New Roman"/>
                <w:b/>
                <w:bCs/>
                <w:sz w:val="24"/>
                <w:szCs w:val="24"/>
                <w:lang w:eastAsia="ru-RU"/>
              </w:rPr>
            </w:pPr>
            <w:r w:rsidRPr="00AC5E58">
              <w:rPr>
                <w:rFonts w:ascii="Times New Roman" w:eastAsia="Times New Roman" w:hAnsi="Times New Roman"/>
                <w:b/>
                <w:bCs/>
                <w:sz w:val="24"/>
                <w:szCs w:val="24"/>
                <w:lang w:eastAsia="ru-RU"/>
              </w:rPr>
              <w:t>________________________</w:t>
            </w:r>
          </w:p>
          <w:p w14:paraId="094B5516" w14:textId="77777777" w:rsidR="00EE40AA" w:rsidRPr="00AC5E58" w:rsidRDefault="00EE40AA" w:rsidP="00AC5E58">
            <w:pPr>
              <w:rPr>
                <w:rFonts w:ascii="Times New Roman" w:eastAsia="Times New Roman" w:hAnsi="Times New Roman"/>
                <w:sz w:val="24"/>
                <w:szCs w:val="24"/>
                <w:lang w:eastAsia="ru-RU"/>
              </w:rPr>
            </w:pPr>
          </w:p>
          <w:p w14:paraId="2A0BDBD3" w14:textId="77777777" w:rsidR="00EE40AA" w:rsidRPr="00AC5E58" w:rsidRDefault="00EE40AA" w:rsidP="00AC5E58">
            <w:pPr>
              <w:rPr>
                <w:rFonts w:ascii="Times New Roman" w:eastAsia="Times New Roman" w:hAnsi="Times New Roman"/>
                <w:b/>
                <w:sz w:val="24"/>
                <w:szCs w:val="24"/>
                <w:lang w:eastAsia="ru-RU"/>
              </w:rPr>
            </w:pPr>
            <w:r w:rsidRPr="00AC5E58">
              <w:rPr>
                <w:rFonts w:ascii="Times New Roman" w:eastAsia="Times New Roman" w:hAnsi="Times New Roman"/>
                <w:b/>
                <w:sz w:val="24"/>
                <w:szCs w:val="24"/>
                <w:lang w:eastAsia="ru-RU"/>
              </w:rPr>
              <w:t>М.П.</w:t>
            </w:r>
          </w:p>
        </w:tc>
      </w:tr>
    </w:tbl>
    <w:p w14:paraId="3A5ABDDF" w14:textId="2633FA64" w:rsidR="0029404A" w:rsidRDefault="0029404A" w:rsidP="00AC5E58">
      <w:pPr>
        <w:rPr>
          <w:rFonts w:ascii="Times New Roman" w:eastAsia="Times New Roman" w:hAnsi="Times New Roman"/>
          <w:sz w:val="24"/>
          <w:szCs w:val="24"/>
          <w:lang w:eastAsia="ru-RU"/>
        </w:rPr>
      </w:pPr>
    </w:p>
    <w:p w14:paraId="3319A3AC" w14:textId="79A8DE8D" w:rsidR="00AC5E58" w:rsidRDefault="00AC5E58" w:rsidP="00AC5E5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5E6EC058" w14:textId="77777777" w:rsidR="00AC5E58" w:rsidRPr="00AC5E58" w:rsidRDefault="00AC5E58" w:rsidP="00AC5E58">
      <w:pPr>
        <w:rPr>
          <w:rFonts w:ascii="Times New Roman" w:eastAsia="Times New Roman" w:hAnsi="Times New Roman"/>
          <w:sz w:val="24"/>
          <w:szCs w:val="24"/>
          <w:lang w:eastAsia="ru-RU"/>
        </w:rPr>
      </w:pPr>
    </w:p>
    <w:p w14:paraId="21A743BA" w14:textId="77777777" w:rsidR="009A7D34" w:rsidRPr="00797FFA" w:rsidRDefault="00EE40AA" w:rsidP="009A7D34">
      <w:pPr>
        <w:ind w:left="5670"/>
        <w:rPr>
          <w:rFonts w:ascii="Times New Roman" w:eastAsia="Arial" w:hAnsi="Times New Roman"/>
          <w:b/>
          <w:bCs/>
          <w:sz w:val="24"/>
          <w:szCs w:val="24"/>
        </w:rPr>
      </w:pPr>
      <w:r w:rsidRPr="00797FFA">
        <w:rPr>
          <w:rFonts w:ascii="Times New Roman" w:eastAsia="Arial" w:hAnsi="Times New Roman"/>
          <w:b/>
          <w:bCs/>
          <w:sz w:val="24"/>
          <w:szCs w:val="24"/>
        </w:rPr>
        <w:t xml:space="preserve">Додаток №2 </w:t>
      </w:r>
    </w:p>
    <w:p w14:paraId="4632F15F" w14:textId="25895C51" w:rsidR="00EE40AA" w:rsidRPr="00797FFA" w:rsidRDefault="00EE40AA" w:rsidP="009A7D34">
      <w:pPr>
        <w:ind w:left="5670"/>
        <w:rPr>
          <w:rFonts w:ascii="Times New Roman" w:eastAsia="Arial" w:hAnsi="Times New Roman"/>
          <w:b/>
          <w:bCs/>
          <w:sz w:val="24"/>
          <w:szCs w:val="24"/>
        </w:rPr>
      </w:pPr>
      <w:r w:rsidRPr="00797FFA">
        <w:rPr>
          <w:rFonts w:ascii="Times New Roman" w:eastAsia="Arial" w:hAnsi="Times New Roman"/>
          <w:b/>
          <w:bCs/>
          <w:sz w:val="24"/>
          <w:szCs w:val="24"/>
        </w:rPr>
        <w:t>до Договору № __</w:t>
      </w:r>
    </w:p>
    <w:p w14:paraId="2B62AFCA" w14:textId="117D6F02" w:rsidR="00EE40AA" w:rsidRPr="00797FFA" w:rsidRDefault="00EE40AA" w:rsidP="009A7D34">
      <w:pPr>
        <w:ind w:left="5670"/>
        <w:rPr>
          <w:rFonts w:ascii="Times New Roman" w:eastAsia="Arial" w:hAnsi="Times New Roman"/>
          <w:b/>
          <w:bCs/>
          <w:sz w:val="24"/>
          <w:szCs w:val="24"/>
        </w:rPr>
      </w:pPr>
      <w:r w:rsidRPr="00797FFA">
        <w:rPr>
          <w:rFonts w:ascii="Times New Roman" w:eastAsia="Arial" w:hAnsi="Times New Roman"/>
          <w:b/>
          <w:bCs/>
          <w:sz w:val="24"/>
          <w:szCs w:val="24"/>
        </w:rPr>
        <w:t>від «___»__________20</w:t>
      </w:r>
      <w:r w:rsidR="002C37FE">
        <w:rPr>
          <w:rFonts w:ascii="Times New Roman" w:eastAsia="Arial" w:hAnsi="Times New Roman"/>
          <w:b/>
          <w:bCs/>
          <w:sz w:val="24"/>
          <w:szCs w:val="24"/>
        </w:rPr>
        <w:t>22</w:t>
      </w:r>
      <w:r w:rsidRPr="00797FFA">
        <w:rPr>
          <w:rFonts w:ascii="Times New Roman" w:eastAsia="Arial" w:hAnsi="Times New Roman"/>
          <w:b/>
          <w:bCs/>
          <w:sz w:val="24"/>
          <w:szCs w:val="24"/>
        </w:rPr>
        <w:t xml:space="preserve"> р.</w:t>
      </w:r>
    </w:p>
    <w:p w14:paraId="03FEAFE7" w14:textId="77777777" w:rsidR="00EE40AA" w:rsidRPr="00AC5E58" w:rsidRDefault="00EE40AA" w:rsidP="00AC5E58">
      <w:pPr>
        <w:pStyle w:val="HTML"/>
        <w:jc w:val="right"/>
        <w:rPr>
          <w:rFonts w:ascii="Times New Roman" w:hAnsi="Times New Roman" w:cs="Times New Roman"/>
          <w:sz w:val="24"/>
          <w:szCs w:val="24"/>
        </w:rPr>
      </w:pPr>
    </w:p>
    <w:p w14:paraId="5CAEEA63" w14:textId="77777777" w:rsidR="0029404A" w:rsidRPr="00AC5E58" w:rsidRDefault="0029404A" w:rsidP="00AC5E58">
      <w:pPr>
        <w:pStyle w:val="HTML"/>
        <w:jc w:val="right"/>
        <w:rPr>
          <w:rFonts w:ascii="Times New Roman" w:hAnsi="Times New Roman" w:cs="Times New Roman"/>
          <w:sz w:val="24"/>
          <w:szCs w:val="24"/>
        </w:rPr>
      </w:pPr>
    </w:p>
    <w:p w14:paraId="3D62BE05" w14:textId="77777777" w:rsidR="0029404A" w:rsidRPr="00AC5E58" w:rsidRDefault="0029404A" w:rsidP="00AC5E58">
      <w:pPr>
        <w:pStyle w:val="HTML"/>
        <w:jc w:val="right"/>
        <w:rPr>
          <w:rFonts w:ascii="Times New Roman" w:hAnsi="Times New Roman" w:cs="Times New Roman"/>
          <w:sz w:val="24"/>
          <w:szCs w:val="24"/>
        </w:rPr>
      </w:pPr>
    </w:p>
    <w:p w14:paraId="1020886E" w14:textId="77777777" w:rsidR="00EE40AA" w:rsidRPr="00AC5E58" w:rsidRDefault="00EE40AA" w:rsidP="00AC5E58">
      <w:pPr>
        <w:pStyle w:val="HTML"/>
        <w:jc w:val="right"/>
        <w:rPr>
          <w:rFonts w:ascii="Times New Roman" w:hAnsi="Times New Roman" w:cs="Times New Roman"/>
          <w:sz w:val="24"/>
          <w:szCs w:val="24"/>
        </w:rPr>
      </w:pPr>
    </w:p>
    <w:p w14:paraId="4B1EA9CB" w14:textId="77777777" w:rsidR="00EE40AA" w:rsidRPr="00AC5E58" w:rsidRDefault="00EE40AA" w:rsidP="00AC5E58">
      <w:pPr>
        <w:jc w:val="center"/>
        <w:rPr>
          <w:rFonts w:ascii="Times New Roman" w:hAnsi="Times New Roman"/>
          <w:b/>
          <w:sz w:val="24"/>
          <w:szCs w:val="24"/>
        </w:rPr>
      </w:pPr>
      <w:r w:rsidRPr="00AC5E58">
        <w:rPr>
          <w:rFonts w:ascii="Times New Roman" w:hAnsi="Times New Roman"/>
          <w:b/>
          <w:sz w:val="24"/>
          <w:szCs w:val="24"/>
        </w:rPr>
        <w:t>«ПЕРЕЛІК АЗС ПОСТАЧАЛЬНИКА»</w:t>
      </w:r>
    </w:p>
    <w:p w14:paraId="7264B5AC" w14:textId="77777777" w:rsidR="00EE40AA" w:rsidRPr="00AC5E58" w:rsidRDefault="00EE40AA" w:rsidP="00AC5E58">
      <w:pPr>
        <w:jc w:val="center"/>
        <w:rPr>
          <w:rFonts w:ascii="Times New Roman" w:hAnsi="Times New Roman"/>
          <w:sz w:val="24"/>
          <w:szCs w:val="24"/>
        </w:rPr>
      </w:pPr>
    </w:p>
    <w:p w14:paraId="1C9A7B07" w14:textId="77777777" w:rsidR="0029404A" w:rsidRPr="00AC5E58" w:rsidRDefault="0029404A" w:rsidP="00AC5E58">
      <w:pPr>
        <w:jc w:val="center"/>
        <w:rPr>
          <w:rFonts w:ascii="Times New Roman" w:hAnsi="Times New Roman"/>
          <w:sz w:val="24"/>
          <w:szCs w:val="24"/>
        </w:rPr>
      </w:pPr>
    </w:p>
    <w:p w14:paraId="6D6E729D" w14:textId="77777777" w:rsidR="0029404A" w:rsidRPr="00AC5E58" w:rsidRDefault="0029404A" w:rsidP="00AC5E58">
      <w:pPr>
        <w:jc w:val="center"/>
        <w:rPr>
          <w:rFonts w:ascii="Times New Roman" w:hAnsi="Times New Roman"/>
          <w:sz w:val="24"/>
          <w:szCs w:val="24"/>
        </w:rPr>
      </w:pPr>
    </w:p>
    <w:p w14:paraId="412FDE48" w14:textId="77777777" w:rsidR="0029404A" w:rsidRPr="00AC5E58" w:rsidRDefault="0029404A" w:rsidP="00AC5E58">
      <w:pPr>
        <w:jc w:val="center"/>
        <w:rPr>
          <w:rFonts w:ascii="Times New Roman" w:hAnsi="Times New Roman"/>
          <w:sz w:val="24"/>
          <w:szCs w:val="24"/>
        </w:rPr>
      </w:pPr>
    </w:p>
    <w:p w14:paraId="646F43B3" w14:textId="77777777" w:rsidR="0029404A" w:rsidRPr="00AC5E58" w:rsidRDefault="0029404A" w:rsidP="00AC5E58">
      <w:pPr>
        <w:jc w:val="center"/>
        <w:rPr>
          <w:rFonts w:ascii="Times New Roman" w:hAnsi="Times New Roman"/>
          <w:sz w:val="24"/>
          <w:szCs w:val="24"/>
        </w:rPr>
      </w:pPr>
    </w:p>
    <w:p w14:paraId="1B85182D" w14:textId="77777777" w:rsidR="0029404A" w:rsidRPr="00AC5E58" w:rsidRDefault="0029404A" w:rsidP="00AC5E58">
      <w:pPr>
        <w:jc w:val="center"/>
        <w:rPr>
          <w:rFonts w:ascii="Times New Roman" w:hAnsi="Times New Roman"/>
          <w:sz w:val="24"/>
          <w:szCs w:val="24"/>
        </w:rPr>
      </w:pPr>
    </w:p>
    <w:p w14:paraId="5BFD2A46" w14:textId="77777777" w:rsidR="0029404A" w:rsidRPr="00AC5E58" w:rsidRDefault="0029404A" w:rsidP="00AC5E58">
      <w:pPr>
        <w:jc w:val="center"/>
        <w:rPr>
          <w:rFonts w:ascii="Times New Roman" w:hAnsi="Times New Roman"/>
          <w:sz w:val="24"/>
          <w:szCs w:val="24"/>
        </w:rPr>
      </w:pPr>
    </w:p>
    <w:p w14:paraId="1A4B948D" w14:textId="77777777" w:rsidR="0029404A" w:rsidRPr="00AC5E58" w:rsidRDefault="0029404A" w:rsidP="00AC5E58">
      <w:pPr>
        <w:jc w:val="center"/>
        <w:rPr>
          <w:rFonts w:ascii="Times New Roman" w:hAnsi="Times New Roman"/>
          <w:sz w:val="24"/>
          <w:szCs w:val="24"/>
        </w:rPr>
      </w:pPr>
    </w:p>
    <w:p w14:paraId="608EA5E2" w14:textId="77777777" w:rsidR="0029404A" w:rsidRPr="00AC5E58" w:rsidRDefault="0029404A" w:rsidP="00AC5E58">
      <w:pPr>
        <w:jc w:val="center"/>
        <w:rPr>
          <w:rFonts w:ascii="Times New Roman" w:hAnsi="Times New Roman"/>
          <w:sz w:val="24"/>
          <w:szCs w:val="24"/>
        </w:rPr>
      </w:pPr>
    </w:p>
    <w:p w14:paraId="5B7EC5F0" w14:textId="77777777" w:rsidR="0029404A" w:rsidRPr="00AC5E58" w:rsidRDefault="0029404A" w:rsidP="00AC5E58">
      <w:pPr>
        <w:jc w:val="center"/>
        <w:rPr>
          <w:rFonts w:ascii="Times New Roman" w:hAnsi="Times New Roman"/>
          <w:sz w:val="24"/>
          <w:szCs w:val="24"/>
        </w:rPr>
      </w:pPr>
    </w:p>
    <w:p w14:paraId="297C652D" w14:textId="77777777" w:rsidR="0029404A" w:rsidRPr="00AC5E58" w:rsidRDefault="0029404A" w:rsidP="00AC5E58">
      <w:pPr>
        <w:jc w:val="center"/>
        <w:rPr>
          <w:rFonts w:ascii="Times New Roman" w:hAnsi="Times New Roman"/>
          <w:sz w:val="24"/>
          <w:szCs w:val="24"/>
        </w:rPr>
      </w:pPr>
    </w:p>
    <w:p w14:paraId="244232C9" w14:textId="77777777" w:rsidR="0029404A" w:rsidRPr="00AC5E58" w:rsidRDefault="0029404A" w:rsidP="00AC5E58">
      <w:pPr>
        <w:jc w:val="center"/>
        <w:rPr>
          <w:rFonts w:ascii="Times New Roman" w:hAnsi="Times New Roman"/>
          <w:sz w:val="24"/>
          <w:szCs w:val="24"/>
        </w:rPr>
      </w:pPr>
    </w:p>
    <w:p w14:paraId="1AA30EC8" w14:textId="77777777" w:rsidR="0029404A" w:rsidRPr="00AC5E58" w:rsidRDefault="0029404A" w:rsidP="00AC5E58">
      <w:pPr>
        <w:jc w:val="center"/>
        <w:rPr>
          <w:rFonts w:ascii="Times New Roman" w:hAnsi="Times New Roman"/>
          <w:sz w:val="24"/>
          <w:szCs w:val="24"/>
        </w:rPr>
      </w:pPr>
    </w:p>
    <w:p w14:paraId="7C7AC640" w14:textId="77777777" w:rsidR="0029404A" w:rsidRPr="00AC5E58" w:rsidRDefault="0029404A" w:rsidP="00AC5E58">
      <w:pPr>
        <w:jc w:val="center"/>
        <w:rPr>
          <w:rFonts w:ascii="Times New Roman" w:hAnsi="Times New Roman"/>
          <w:sz w:val="24"/>
          <w:szCs w:val="24"/>
        </w:rPr>
      </w:pPr>
    </w:p>
    <w:p w14:paraId="0D147CEA" w14:textId="77777777" w:rsidR="00EE40AA" w:rsidRPr="00AC5E58" w:rsidRDefault="00EE40AA" w:rsidP="00AC5E58">
      <w:pPr>
        <w:rPr>
          <w:rFonts w:ascii="Times New Roman" w:hAnsi="Times New Roman"/>
          <w:sz w:val="24"/>
          <w:szCs w:val="24"/>
        </w:rPr>
      </w:pPr>
    </w:p>
    <w:p w14:paraId="6608D3A1" w14:textId="77777777" w:rsidR="00EE40AA" w:rsidRPr="00AC5E58" w:rsidRDefault="00EE40AA" w:rsidP="00AC5E58">
      <w:pPr>
        <w:rPr>
          <w:rFonts w:ascii="Times New Roman" w:hAnsi="Times New Roman"/>
          <w:sz w:val="24"/>
          <w:szCs w:val="24"/>
        </w:rPr>
      </w:pPr>
    </w:p>
    <w:p w14:paraId="7BABB149" w14:textId="77777777" w:rsidR="00EE40AA" w:rsidRPr="00AC5E58" w:rsidRDefault="00EE40AA" w:rsidP="00AC5E58">
      <w:pPr>
        <w:rPr>
          <w:rFonts w:ascii="Times New Roman" w:hAnsi="Times New Roman"/>
          <w:sz w:val="24"/>
          <w:szCs w:val="24"/>
        </w:rPr>
      </w:pPr>
    </w:p>
    <w:p w14:paraId="04BD29A5" w14:textId="77777777" w:rsidR="00EE40AA" w:rsidRPr="00AC5E58" w:rsidRDefault="00EE40AA" w:rsidP="00AC5E58">
      <w:pPr>
        <w:rPr>
          <w:rFonts w:ascii="Times New Roman" w:hAnsi="Times New Roman"/>
          <w:sz w:val="24"/>
          <w:szCs w:val="24"/>
        </w:rPr>
      </w:pPr>
    </w:p>
    <w:p w14:paraId="67F3569C" w14:textId="77777777" w:rsidR="00EE40AA" w:rsidRPr="00AC5E58" w:rsidRDefault="00EE40AA" w:rsidP="00AC5E58">
      <w:pPr>
        <w:rPr>
          <w:rFonts w:ascii="Times New Roman" w:hAnsi="Times New Roman"/>
          <w:sz w:val="24"/>
          <w:szCs w:val="24"/>
        </w:rPr>
      </w:pPr>
    </w:p>
    <w:p w14:paraId="7D4E9D4C" w14:textId="77777777" w:rsidR="00EE40AA" w:rsidRPr="00AC5E58" w:rsidRDefault="00EE40AA" w:rsidP="00AC5E58">
      <w:pPr>
        <w:rPr>
          <w:rFonts w:ascii="Times New Roman" w:hAnsi="Times New Roman"/>
          <w:sz w:val="24"/>
          <w:szCs w:val="24"/>
        </w:rPr>
      </w:pPr>
    </w:p>
    <w:tbl>
      <w:tblPr>
        <w:tblW w:w="9811" w:type="dxa"/>
        <w:jc w:val="center"/>
        <w:tblCellSpacing w:w="22" w:type="dxa"/>
        <w:tblCellMar>
          <w:top w:w="30" w:type="dxa"/>
          <w:left w:w="30" w:type="dxa"/>
          <w:bottom w:w="30" w:type="dxa"/>
          <w:right w:w="30" w:type="dxa"/>
        </w:tblCellMar>
        <w:tblLook w:val="04A0" w:firstRow="1" w:lastRow="0" w:firstColumn="1" w:lastColumn="0" w:noHBand="0" w:noVBand="1"/>
      </w:tblPr>
      <w:tblGrid>
        <w:gridCol w:w="4764"/>
        <w:gridCol w:w="5047"/>
      </w:tblGrid>
      <w:tr w:rsidR="00EE40AA" w:rsidRPr="00AC5E58" w14:paraId="6235A196" w14:textId="77777777" w:rsidTr="001F7DFE">
        <w:trPr>
          <w:tblCellSpacing w:w="22" w:type="dxa"/>
          <w:jc w:val="center"/>
        </w:trPr>
        <w:tc>
          <w:tcPr>
            <w:tcW w:w="2394" w:type="pct"/>
            <w:vAlign w:val="center"/>
            <w:hideMark/>
          </w:tcPr>
          <w:p w14:paraId="4BF56BC3" w14:textId="77777777" w:rsidR="00EE40AA" w:rsidRPr="00AC5E58" w:rsidRDefault="00EE40AA" w:rsidP="00AC5E58">
            <w:pPr>
              <w:jc w:val="center"/>
              <w:rPr>
                <w:rFonts w:ascii="Times New Roman" w:hAnsi="Times New Roman"/>
                <w:b/>
                <w:sz w:val="24"/>
                <w:szCs w:val="24"/>
              </w:rPr>
            </w:pPr>
            <w:r w:rsidRPr="00AC5E58">
              <w:rPr>
                <w:rFonts w:ascii="Times New Roman" w:hAnsi="Times New Roman"/>
                <w:b/>
                <w:sz w:val="24"/>
                <w:szCs w:val="24"/>
              </w:rPr>
              <w:t>Покупець</w:t>
            </w:r>
          </w:p>
        </w:tc>
        <w:tc>
          <w:tcPr>
            <w:tcW w:w="2538" w:type="pct"/>
            <w:vAlign w:val="center"/>
            <w:hideMark/>
          </w:tcPr>
          <w:p w14:paraId="2133FB1F" w14:textId="77777777" w:rsidR="00EE40AA" w:rsidRPr="00AC5E58" w:rsidRDefault="00EE40AA" w:rsidP="00AC5E58">
            <w:pPr>
              <w:jc w:val="center"/>
              <w:rPr>
                <w:rFonts w:ascii="Times New Roman" w:hAnsi="Times New Roman"/>
                <w:b/>
                <w:sz w:val="24"/>
                <w:szCs w:val="24"/>
              </w:rPr>
            </w:pPr>
            <w:r w:rsidRPr="00AC5E58">
              <w:rPr>
                <w:rFonts w:ascii="Times New Roman" w:hAnsi="Times New Roman"/>
                <w:b/>
                <w:sz w:val="24"/>
                <w:szCs w:val="24"/>
              </w:rPr>
              <w:t>Продавець</w:t>
            </w:r>
          </w:p>
        </w:tc>
      </w:tr>
      <w:tr w:rsidR="00EE40AA" w:rsidRPr="00AC5E58" w14:paraId="41E3A03F" w14:textId="77777777" w:rsidTr="001F7DFE">
        <w:trPr>
          <w:tblCellSpacing w:w="22" w:type="dxa"/>
          <w:jc w:val="center"/>
        </w:trPr>
        <w:tc>
          <w:tcPr>
            <w:tcW w:w="2394" w:type="pct"/>
            <w:vAlign w:val="center"/>
          </w:tcPr>
          <w:p w14:paraId="3E84E2B7" w14:textId="77777777" w:rsidR="00EE40AA" w:rsidRPr="00AC5E58" w:rsidRDefault="00EE40AA" w:rsidP="00AC5E58">
            <w:pPr>
              <w:rPr>
                <w:rFonts w:ascii="Times New Roman" w:hAnsi="Times New Roman"/>
                <w:sz w:val="24"/>
                <w:szCs w:val="24"/>
              </w:rPr>
            </w:pPr>
          </w:p>
        </w:tc>
        <w:tc>
          <w:tcPr>
            <w:tcW w:w="2538" w:type="pct"/>
            <w:vAlign w:val="center"/>
          </w:tcPr>
          <w:p w14:paraId="0AFA5D8D" w14:textId="77777777" w:rsidR="00EE40AA" w:rsidRPr="00AC5E58" w:rsidRDefault="00EE40AA" w:rsidP="00AC5E58">
            <w:pPr>
              <w:jc w:val="center"/>
              <w:rPr>
                <w:rFonts w:ascii="Times New Roman" w:hAnsi="Times New Roman"/>
                <w:sz w:val="24"/>
                <w:szCs w:val="24"/>
              </w:rPr>
            </w:pPr>
          </w:p>
        </w:tc>
      </w:tr>
    </w:tbl>
    <w:p w14:paraId="5487694D" w14:textId="77777777" w:rsidR="00EE40AA" w:rsidRPr="00AC5E58" w:rsidRDefault="00EE40AA" w:rsidP="00AC5E58">
      <w:pPr>
        <w:rPr>
          <w:rFonts w:ascii="Times New Roman" w:hAnsi="Times New Roman"/>
          <w:sz w:val="24"/>
          <w:szCs w:val="24"/>
        </w:rPr>
      </w:pPr>
    </w:p>
    <w:p w14:paraId="1A59681E" w14:textId="59D5CE9A" w:rsidR="001B20C2" w:rsidRPr="00AC5E58" w:rsidRDefault="001B20C2" w:rsidP="00AC5E58">
      <w:pPr>
        <w:rPr>
          <w:rFonts w:ascii="Times New Roman" w:hAnsi="Times New Roman"/>
          <w:b/>
          <w:bCs/>
          <w:iCs/>
          <w:sz w:val="24"/>
          <w:szCs w:val="24"/>
        </w:rPr>
      </w:pPr>
      <w:r w:rsidRPr="00AC5E58">
        <w:rPr>
          <w:rFonts w:ascii="Times New Roman" w:hAnsi="Times New Roman"/>
          <w:b/>
          <w:bCs/>
          <w:sz w:val="24"/>
          <w:szCs w:val="24"/>
        </w:rPr>
        <w:t xml:space="preserve">  </w:t>
      </w:r>
    </w:p>
    <w:p w14:paraId="72FC0E4D" w14:textId="77777777" w:rsidR="001B20C2" w:rsidRPr="00AC5E58" w:rsidRDefault="001B20C2" w:rsidP="00AC5E58">
      <w:pPr>
        <w:rPr>
          <w:rFonts w:ascii="Times New Roman" w:hAnsi="Times New Roman"/>
          <w:b/>
          <w:bCs/>
          <w:iCs/>
          <w:sz w:val="24"/>
          <w:szCs w:val="24"/>
        </w:rPr>
      </w:pPr>
      <w:r w:rsidRPr="00AC5E58">
        <w:rPr>
          <w:rFonts w:ascii="Times New Roman" w:hAnsi="Times New Roman"/>
          <w:b/>
          <w:bCs/>
          <w:iCs/>
          <w:sz w:val="24"/>
          <w:szCs w:val="24"/>
        </w:rPr>
        <w:t xml:space="preserve"> </w:t>
      </w:r>
    </w:p>
    <w:p w14:paraId="4ABDA425" w14:textId="77777777" w:rsidR="001B20C2" w:rsidRPr="00AC5E58" w:rsidRDefault="001B20C2" w:rsidP="00AC5E58">
      <w:pPr>
        <w:rPr>
          <w:rFonts w:ascii="Times New Roman" w:hAnsi="Times New Roman"/>
          <w:b/>
          <w:bCs/>
          <w:iCs/>
          <w:sz w:val="24"/>
          <w:szCs w:val="24"/>
        </w:rPr>
      </w:pPr>
    </w:p>
    <w:p w14:paraId="684F092A" w14:textId="77777777" w:rsidR="001B20C2" w:rsidRPr="00AC5E58" w:rsidRDefault="001B20C2" w:rsidP="00AC5E58">
      <w:pPr>
        <w:rPr>
          <w:rFonts w:ascii="Times New Roman" w:hAnsi="Times New Roman"/>
          <w:b/>
          <w:bCs/>
          <w:iCs/>
          <w:sz w:val="24"/>
          <w:szCs w:val="24"/>
        </w:rPr>
      </w:pPr>
    </w:p>
    <w:p w14:paraId="3B1F7569" w14:textId="77777777" w:rsidR="001B20C2" w:rsidRPr="00AC5E58" w:rsidRDefault="001B20C2" w:rsidP="00AC5E58">
      <w:pPr>
        <w:rPr>
          <w:rFonts w:ascii="Times New Roman" w:hAnsi="Times New Roman"/>
          <w:b/>
          <w:bCs/>
          <w:sz w:val="24"/>
          <w:szCs w:val="24"/>
        </w:rPr>
      </w:pPr>
    </w:p>
    <w:p w14:paraId="40E81F3A" w14:textId="7A63D397" w:rsidR="001B20C2" w:rsidRPr="00AC5E58" w:rsidRDefault="001B20C2" w:rsidP="00AC5E58">
      <w:pPr>
        <w:rPr>
          <w:rFonts w:ascii="Times New Roman" w:hAnsi="Times New Roman"/>
          <w:b/>
          <w:sz w:val="24"/>
          <w:szCs w:val="24"/>
        </w:rPr>
      </w:pPr>
      <w:r w:rsidRPr="00AC5E58">
        <w:rPr>
          <w:rFonts w:ascii="Times New Roman" w:hAnsi="Times New Roman"/>
          <w:b/>
          <w:bCs/>
          <w:sz w:val="24"/>
          <w:szCs w:val="24"/>
        </w:rPr>
        <w:t xml:space="preserve">___________________ </w:t>
      </w:r>
    </w:p>
    <w:p w14:paraId="2402C4FF" w14:textId="77777777" w:rsidR="001B20C2" w:rsidRPr="00AC5E58" w:rsidRDefault="001B20C2" w:rsidP="00AC5E58">
      <w:pPr>
        <w:rPr>
          <w:rFonts w:ascii="Times New Roman" w:hAnsi="Times New Roman"/>
          <w:b/>
          <w:bCs/>
          <w:sz w:val="24"/>
          <w:szCs w:val="24"/>
        </w:rPr>
      </w:pPr>
    </w:p>
    <w:p w14:paraId="194C24B5" w14:textId="77777777" w:rsidR="00EE40AA" w:rsidRPr="00AC5E58" w:rsidRDefault="001B20C2" w:rsidP="00AC5E58">
      <w:pPr>
        <w:rPr>
          <w:rFonts w:ascii="Times New Roman" w:hAnsi="Times New Roman"/>
          <w:sz w:val="24"/>
          <w:szCs w:val="24"/>
        </w:rPr>
      </w:pPr>
      <w:r w:rsidRPr="00AC5E58">
        <w:rPr>
          <w:rFonts w:ascii="Times New Roman" w:hAnsi="Times New Roman"/>
          <w:b/>
          <w:bCs/>
          <w:sz w:val="24"/>
          <w:szCs w:val="24"/>
        </w:rPr>
        <w:t>М.П.</w:t>
      </w:r>
    </w:p>
    <w:sectPr w:rsidR="00EE40AA" w:rsidRPr="00AC5E58" w:rsidSect="004F67DA">
      <w:pgSz w:w="11906" w:h="16838"/>
      <w:pgMar w:top="850"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746FF8E"/>
    <w:name w:val="WW8Num1"/>
    <w:lvl w:ilvl="0">
      <w:start w:val="1"/>
      <w:numFmt w:val="decimal"/>
      <w:lvlText w:val="%1."/>
      <w:lvlJc w:val="left"/>
      <w:pPr>
        <w:tabs>
          <w:tab w:val="num" w:pos="-2160"/>
        </w:tabs>
        <w:ind w:left="1800" w:hanging="360"/>
      </w:pPr>
      <w:rPr>
        <w:rFonts w:ascii="Times" w:hAnsi="Times" w:cs="Times"/>
        <w:b/>
        <w:bCs/>
        <w:color w:val="000000"/>
        <w:sz w:val="21"/>
        <w:szCs w:val="21"/>
        <w:lang w:eastAsia="ru-RU"/>
      </w:rPr>
    </w:lvl>
    <w:lvl w:ilvl="1">
      <w:start w:val="1"/>
      <w:numFmt w:val="decimal"/>
      <w:isLgl/>
      <w:lvlText w:val="%1.%2."/>
      <w:lvlJc w:val="left"/>
      <w:pPr>
        <w:tabs>
          <w:tab w:val="num" w:pos="1935"/>
        </w:tabs>
        <w:ind w:left="1935" w:hanging="49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520"/>
        </w:tabs>
        <w:ind w:left="252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2880"/>
        </w:tabs>
        <w:ind w:left="2880" w:hanging="1440"/>
      </w:pPr>
    </w:lvl>
    <w:lvl w:ilvl="8">
      <w:start w:val="1"/>
      <w:numFmt w:val="decimal"/>
      <w:isLgl/>
      <w:lvlText w:val="%1.%2.%3.%4.%5.%6.%7.%8.%9."/>
      <w:lvlJc w:val="left"/>
      <w:pPr>
        <w:tabs>
          <w:tab w:val="num" w:pos="3240"/>
        </w:tabs>
        <w:ind w:left="324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678" w:hanging="360"/>
      </w:pPr>
      <w:rPr>
        <w:rFonts w:ascii="Times New Roman" w:hAnsi="Times New Roman" w:cs="Times New Roman" w:hint="default"/>
        <w:b w:val="0"/>
        <w:sz w:val="24"/>
        <w:szCs w:val="20"/>
      </w:rPr>
    </w:lvl>
    <w:lvl w:ilvl="1">
      <w:start w:val="3"/>
      <w:numFmt w:val="decimal"/>
      <w:lvlText w:val="%1.%2."/>
      <w:lvlJc w:val="left"/>
      <w:pPr>
        <w:tabs>
          <w:tab w:val="num" w:pos="0"/>
        </w:tabs>
        <w:ind w:left="720" w:hanging="360"/>
      </w:pPr>
      <w:rPr>
        <w:u w:val="single" w:color="000000"/>
      </w:rPr>
    </w:lvl>
    <w:lvl w:ilvl="2">
      <w:start w:val="1"/>
      <w:numFmt w:val="decimal"/>
      <w:lvlText w:val="%1.%2.%3."/>
      <w:lvlJc w:val="left"/>
      <w:pPr>
        <w:tabs>
          <w:tab w:val="num" w:pos="0"/>
        </w:tabs>
        <w:ind w:left="1122" w:hanging="720"/>
      </w:pPr>
    </w:lvl>
    <w:lvl w:ilvl="3">
      <w:start w:val="1"/>
      <w:numFmt w:val="decimal"/>
      <w:lvlText w:val="%1.%2.%3.%4."/>
      <w:lvlJc w:val="left"/>
      <w:pPr>
        <w:tabs>
          <w:tab w:val="num" w:pos="0"/>
        </w:tabs>
        <w:ind w:left="1164" w:hanging="720"/>
      </w:pPr>
    </w:lvl>
    <w:lvl w:ilvl="4">
      <w:start w:val="1"/>
      <w:numFmt w:val="decimal"/>
      <w:lvlText w:val="%1.%2.%3.%4.%5."/>
      <w:lvlJc w:val="left"/>
      <w:pPr>
        <w:tabs>
          <w:tab w:val="num" w:pos="0"/>
        </w:tabs>
        <w:ind w:left="1566" w:hanging="1080"/>
      </w:pPr>
    </w:lvl>
    <w:lvl w:ilvl="5">
      <w:start w:val="1"/>
      <w:numFmt w:val="decimal"/>
      <w:lvlText w:val="%1.%2.%3.%4.%5.%6."/>
      <w:lvlJc w:val="left"/>
      <w:pPr>
        <w:tabs>
          <w:tab w:val="num" w:pos="0"/>
        </w:tabs>
        <w:ind w:left="1608" w:hanging="1080"/>
      </w:pPr>
    </w:lvl>
    <w:lvl w:ilvl="6">
      <w:start w:val="1"/>
      <w:numFmt w:val="decimal"/>
      <w:lvlText w:val="%1.%2.%3.%4.%5.%6.%7."/>
      <w:lvlJc w:val="left"/>
      <w:pPr>
        <w:tabs>
          <w:tab w:val="num" w:pos="0"/>
        </w:tabs>
        <w:ind w:left="2010" w:hanging="1440"/>
      </w:pPr>
    </w:lvl>
    <w:lvl w:ilvl="7">
      <w:start w:val="1"/>
      <w:numFmt w:val="decimal"/>
      <w:lvlText w:val="%1.%2.%3.%4.%5.%6.%7.%8."/>
      <w:lvlJc w:val="left"/>
      <w:pPr>
        <w:tabs>
          <w:tab w:val="num" w:pos="0"/>
        </w:tabs>
        <w:ind w:left="2052" w:hanging="1440"/>
      </w:pPr>
    </w:lvl>
    <w:lvl w:ilvl="8">
      <w:start w:val="1"/>
      <w:numFmt w:val="decimal"/>
      <w:lvlText w:val="%1.%2.%3.%4.%5.%6.%7.%8.%9."/>
      <w:lvlJc w:val="left"/>
      <w:pPr>
        <w:tabs>
          <w:tab w:val="num" w:pos="0"/>
        </w:tabs>
        <w:ind w:left="2454" w:hanging="1800"/>
      </w:pPr>
    </w:lvl>
  </w:abstractNum>
  <w:abstractNum w:abstractNumId="3" w15:restartNumberingAfterBreak="0">
    <w:nsid w:val="64874AD4"/>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A"/>
    <w:rsid w:val="000165BF"/>
    <w:rsid w:val="000F5632"/>
    <w:rsid w:val="00141A6B"/>
    <w:rsid w:val="001B20C2"/>
    <w:rsid w:val="001F13EF"/>
    <w:rsid w:val="001F4DE5"/>
    <w:rsid w:val="001F7DFE"/>
    <w:rsid w:val="0029404A"/>
    <w:rsid w:val="002A7645"/>
    <w:rsid w:val="002C37FE"/>
    <w:rsid w:val="002D1442"/>
    <w:rsid w:val="002D4C4A"/>
    <w:rsid w:val="00302908"/>
    <w:rsid w:val="00365469"/>
    <w:rsid w:val="0038201A"/>
    <w:rsid w:val="003E4885"/>
    <w:rsid w:val="003E6A42"/>
    <w:rsid w:val="003F3B73"/>
    <w:rsid w:val="00425971"/>
    <w:rsid w:val="004A110A"/>
    <w:rsid w:val="004F37CD"/>
    <w:rsid w:val="004F67DA"/>
    <w:rsid w:val="00513B8B"/>
    <w:rsid w:val="00533175"/>
    <w:rsid w:val="005B2289"/>
    <w:rsid w:val="005F280F"/>
    <w:rsid w:val="006D0C59"/>
    <w:rsid w:val="00710384"/>
    <w:rsid w:val="0071745E"/>
    <w:rsid w:val="00797FFA"/>
    <w:rsid w:val="007A1931"/>
    <w:rsid w:val="008B5CB8"/>
    <w:rsid w:val="0090443C"/>
    <w:rsid w:val="00917B51"/>
    <w:rsid w:val="0092706E"/>
    <w:rsid w:val="00941D60"/>
    <w:rsid w:val="009A7D34"/>
    <w:rsid w:val="00A151EB"/>
    <w:rsid w:val="00A307A6"/>
    <w:rsid w:val="00A5662B"/>
    <w:rsid w:val="00AA32CB"/>
    <w:rsid w:val="00AB4F7C"/>
    <w:rsid w:val="00AC5E58"/>
    <w:rsid w:val="00B348A7"/>
    <w:rsid w:val="00B92309"/>
    <w:rsid w:val="00BB6070"/>
    <w:rsid w:val="00BF5880"/>
    <w:rsid w:val="00C11EEE"/>
    <w:rsid w:val="00C84168"/>
    <w:rsid w:val="00C87776"/>
    <w:rsid w:val="00D07ECD"/>
    <w:rsid w:val="00D11A43"/>
    <w:rsid w:val="00D30EB1"/>
    <w:rsid w:val="00D7689D"/>
    <w:rsid w:val="00DB581F"/>
    <w:rsid w:val="00E1723C"/>
    <w:rsid w:val="00E66C19"/>
    <w:rsid w:val="00EA0CDF"/>
    <w:rsid w:val="00EE40AA"/>
    <w:rsid w:val="00F134D2"/>
    <w:rsid w:val="00F20673"/>
    <w:rsid w:val="00F21355"/>
    <w:rsid w:val="00F34F13"/>
    <w:rsid w:val="00F35BF7"/>
    <w:rsid w:val="00F57C94"/>
    <w:rsid w:val="00F60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2C10"/>
  <w15:chartTrackingRefBased/>
  <w15:docId w15:val="{D2D19073-DE78-4DD8-9E23-7F1EA6F1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0AA"/>
    <w:pPr>
      <w:spacing w:after="0" w:line="240" w:lineRule="auto"/>
    </w:pPr>
    <w:rPr>
      <w:rFonts w:ascii="Calibri" w:eastAsia="Calibri" w:hAnsi="Calibri" w:cs="Times New Roman"/>
    </w:rPr>
  </w:style>
  <w:style w:type="paragraph" w:styleId="1">
    <w:name w:val="heading 1"/>
    <w:basedOn w:val="a"/>
    <w:next w:val="a"/>
    <w:link w:val="10"/>
    <w:qFormat/>
    <w:rsid w:val="00EE40AA"/>
    <w:pPr>
      <w:pageBreakBefore/>
      <w:widowControl w:val="0"/>
      <w:suppressLineNumbers/>
      <w:suppressAutoHyphens/>
      <w:snapToGrid w:val="0"/>
      <w:jc w:val="center"/>
      <w:outlineLvl w:val="0"/>
    </w:pPr>
    <w:rPr>
      <w:rFonts w:ascii="Times New Roman" w:eastAsia="Times New Roman" w:hAnsi="Times New Roman"/>
      <w:b/>
      <w:caps/>
      <w:color w:val="000000"/>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0AA"/>
    <w:rPr>
      <w:rFonts w:ascii="Times New Roman" w:eastAsia="Times New Roman" w:hAnsi="Times New Roman" w:cs="Times New Roman"/>
      <w:b/>
      <w:caps/>
      <w:color w:val="000000"/>
      <w:kern w:val="28"/>
      <w:sz w:val="28"/>
      <w:szCs w:val="20"/>
      <w:lang w:eastAsia="ru-RU"/>
    </w:rPr>
  </w:style>
  <w:style w:type="paragraph" w:styleId="a3">
    <w:name w:val="Normal (Web)"/>
    <w:basedOn w:val="a"/>
    <w:link w:val="a4"/>
    <w:uiPriority w:val="99"/>
    <w:unhideWhenUsed/>
    <w:rsid w:val="00EE40AA"/>
    <w:pPr>
      <w:spacing w:before="100" w:beforeAutospacing="1" w:after="100" w:afterAutospacing="1"/>
    </w:pPr>
    <w:rPr>
      <w:rFonts w:ascii="Times New Roman" w:eastAsia="Times New Roman" w:hAnsi="Times New Roman"/>
      <w:sz w:val="24"/>
      <w:szCs w:val="24"/>
      <w:lang w:eastAsia="uk-UA"/>
    </w:rPr>
  </w:style>
  <w:style w:type="paragraph" w:styleId="a5">
    <w:name w:val="List Paragraph"/>
    <w:basedOn w:val="a"/>
    <w:uiPriority w:val="34"/>
    <w:qFormat/>
    <w:rsid w:val="00EE40AA"/>
    <w:pPr>
      <w:spacing w:after="200" w:line="276" w:lineRule="auto"/>
      <w:ind w:left="720"/>
      <w:contextualSpacing/>
    </w:pPr>
  </w:style>
  <w:style w:type="character" w:customStyle="1" w:styleId="a4">
    <w:name w:val="Обычный (веб) Знак"/>
    <w:link w:val="a3"/>
    <w:uiPriority w:val="99"/>
    <w:locked/>
    <w:rsid w:val="00EE40AA"/>
    <w:rPr>
      <w:rFonts w:ascii="Times New Roman" w:eastAsia="Times New Roman" w:hAnsi="Times New Roman" w:cs="Times New Roman"/>
      <w:sz w:val="24"/>
      <w:szCs w:val="24"/>
      <w:lang w:eastAsia="uk-UA"/>
    </w:rPr>
  </w:style>
  <w:style w:type="paragraph" w:customStyle="1" w:styleId="11">
    <w:name w:val="Обычный1"/>
    <w:rsid w:val="00EE40AA"/>
    <w:pPr>
      <w:spacing w:after="0" w:line="276" w:lineRule="auto"/>
    </w:pPr>
    <w:rPr>
      <w:rFonts w:ascii="Arial" w:eastAsia="Times New Roman" w:hAnsi="Arial" w:cs="Arial"/>
      <w:color w:val="000000"/>
      <w:szCs w:val="20"/>
      <w:lang w:val="en-US"/>
    </w:rPr>
  </w:style>
  <w:style w:type="paragraph" w:customStyle="1" w:styleId="rvps2">
    <w:name w:val="rvps2"/>
    <w:basedOn w:val="a"/>
    <w:rsid w:val="00EE40AA"/>
    <w:pPr>
      <w:spacing w:before="100" w:beforeAutospacing="1" w:after="100" w:afterAutospacing="1"/>
    </w:pPr>
    <w:rPr>
      <w:rFonts w:ascii="Times New Roman" w:eastAsia="Times New Roman" w:hAnsi="Times New Roman"/>
      <w:sz w:val="24"/>
      <w:szCs w:val="24"/>
      <w:lang w:eastAsia="uk-UA"/>
    </w:rPr>
  </w:style>
  <w:style w:type="paragraph" w:styleId="3">
    <w:name w:val="Body Text Indent 3"/>
    <w:basedOn w:val="a"/>
    <w:link w:val="30"/>
    <w:uiPriority w:val="99"/>
    <w:semiHidden/>
    <w:unhideWhenUsed/>
    <w:rsid w:val="00EE40AA"/>
    <w:pPr>
      <w:spacing w:after="120"/>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EE40AA"/>
    <w:rPr>
      <w:rFonts w:ascii="Times New Roman" w:eastAsia="Times New Roman" w:hAnsi="Times New Roman" w:cs="Times New Roman"/>
      <w:sz w:val="16"/>
      <w:szCs w:val="16"/>
      <w:lang w:eastAsia="ru-RU"/>
    </w:rPr>
  </w:style>
  <w:style w:type="paragraph" w:customStyle="1" w:styleId="12">
    <w:name w:val="Основний текст1"/>
    <w:basedOn w:val="a"/>
    <w:uiPriority w:val="99"/>
    <w:semiHidden/>
    <w:rsid w:val="00EE40AA"/>
    <w:pPr>
      <w:spacing w:after="140" w:line="288" w:lineRule="auto"/>
    </w:pPr>
    <w:rPr>
      <w:rFonts w:ascii="Liberation Serif" w:eastAsia="Times New Roman" w:hAnsi="Liberation Serif" w:cs="Lohit Devanagari"/>
      <w:color w:val="00000A"/>
      <w:sz w:val="24"/>
      <w:szCs w:val="24"/>
      <w:lang w:eastAsia="zh-CN" w:bidi="hi-IN"/>
    </w:rPr>
  </w:style>
  <w:style w:type="character" w:styleId="a6">
    <w:name w:val="Hyperlink"/>
    <w:uiPriority w:val="99"/>
    <w:unhideWhenUsed/>
    <w:rsid w:val="00EE40AA"/>
    <w:rPr>
      <w:color w:val="0000FF"/>
      <w:u w:val="single"/>
    </w:rPr>
  </w:style>
  <w:style w:type="character" w:styleId="a7">
    <w:name w:val="Strong"/>
    <w:basedOn w:val="a0"/>
    <w:qFormat/>
    <w:rsid w:val="00EE40AA"/>
    <w:rPr>
      <w:b/>
      <w:bCs/>
    </w:rPr>
  </w:style>
  <w:style w:type="paragraph" w:styleId="a8">
    <w:name w:val="Body Text"/>
    <w:basedOn w:val="a"/>
    <w:link w:val="a9"/>
    <w:uiPriority w:val="99"/>
    <w:semiHidden/>
    <w:unhideWhenUsed/>
    <w:rsid w:val="00EE40AA"/>
    <w:pPr>
      <w:spacing w:after="120"/>
    </w:pPr>
  </w:style>
  <w:style w:type="character" w:customStyle="1" w:styleId="a9">
    <w:name w:val="Основной текст Знак"/>
    <w:basedOn w:val="a0"/>
    <w:link w:val="a8"/>
    <w:uiPriority w:val="99"/>
    <w:semiHidden/>
    <w:rsid w:val="00EE40AA"/>
    <w:rPr>
      <w:rFonts w:ascii="Calibri" w:eastAsia="Calibri" w:hAnsi="Calibri" w:cs="Times New Roman"/>
    </w:rPr>
  </w:style>
  <w:style w:type="paragraph" w:styleId="aa">
    <w:name w:val="Body Text Indent"/>
    <w:basedOn w:val="a"/>
    <w:link w:val="ab"/>
    <w:uiPriority w:val="99"/>
    <w:semiHidden/>
    <w:unhideWhenUsed/>
    <w:rsid w:val="00EE40AA"/>
    <w:pPr>
      <w:spacing w:after="120"/>
      <w:ind w:left="283"/>
    </w:pPr>
  </w:style>
  <w:style w:type="character" w:customStyle="1" w:styleId="ab">
    <w:name w:val="Основной текст с отступом Знак"/>
    <w:basedOn w:val="a0"/>
    <w:link w:val="aa"/>
    <w:uiPriority w:val="99"/>
    <w:semiHidden/>
    <w:rsid w:val="00EE40AA"/>
    <w:rPr>
      <w:rFonts w:ascii="Calibri" w:eastAsia="Calibri" w:hAnsi="Calibri" w:cs="Times New Roman"/>
    </w:rPr>
  </w:style>
  <w:style w:type="paragraph" w:styleId="HTML">
    <w:name w:val="HTML Preformatted"/>
    <w:basedOn w:val="a"/>
    <w:link w:val="HTML0"/>
    <w:semiHidden/>
    <w:unhideWhenUsed/>
    <w:rsid w:val="00EE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semiHidden/>
    <w:rsid w:val="00EE40AA"/>
    <w:rPr>
      <w:rFonts w:ascii="Courier New" w:eastAsia="Times New Roman" w:hAnsi="Courier New" w:cs="Courier New"/>
      <w:color w:val="000000"/>
      <w:sz w:val="18"/>
      <w:szCs w:val="18"/>
      <w:lang w:eastAsia="ru-RU"/>
    </w:rPr>
  </w:style>
  <w:style w:type="paragraph" w:customStyle="1" w:styleId="ParagraphStyle">
    <w:name w:val="Paragraph Style"/>
    <w:rsid w:val="00EE40AA"/>
    <w:pPr>
      <w:suppressAutoHyphens/>
      <w:autoSpaceDE w:val="0"/>
      <w:spacing w:after="0" w:line="240" w:lineRule="auto"/>
    </w:pPr>
    <w:rPr>
      <w:rFonts w:ascii="Courier New" w:eastAsia="Times New Roman" w:hAnsi="Courier New" w:cs="Courier New"/>
      <w:sz w:val="20"/>
      <w:szCs w:val="24"/>
      <w:lang w:val="ru-RU" w:eastAsia="ar-SA"/>
    </w:rPr>
  </w:style>
  <w:style w:type="paragraph" w:styleId="31">
    <w:name w:val="Body Text 3"/>
    <w:basedOn w:val="a"/>
    <w:link w:val="32"/>
    <w:uiPriority w:val="99"/>
    <w:semiHidden/>
    <w:unhideWhenUsed/>
    <w:rsid w:val="005B2289"/>
    <w:pPr>
      <w:spacing w:after="120"/>
    </w:pPr>
    <w:rPr>
      <w:sz w:val="16"/>
      <w:szCs w:val="16"/>
    </w:rPr>
  </w:style>
  <w:style w:type="character" w:customStyle="1" w:styleId="32">
    <w:name w:val="Основной текст 3 Знак"/>
    <w:basedOn w:val="a0"/>
    <w:link w:val="31"/>
    <w:uiPriority w:val="99"/>
    <w:semiHidden/>
    <w:rsid w:val="005B2289"/>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maps/e1xbczH9A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14</Pages>
  <Words>23085</Words>
  <Characters>13160</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Fetsenets</dc:creator>
  <cp:keywords/>
  <dc:description/>
  <cp:lastModifiedBy>Alexandr</cp:lastModifiedBy>
  <cp:revision>14</cp:revision>
  <dcterms:created xsi:type="dcterms:W3CDTF">2021-08-09T06:16:00Z</dcterms:created>
  <dcterms:modified xsi:type="dcterms:W3CDTF">2022-08-05T12:33:00Z</dcterms:modified>
</cp:coreProperties>
</file>