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5" w:rsidRPr="003C1EA5" w:rsidRDefault="003C1EA5" w:rsidP="003C1EA5">
      <w:pPr>
        <w:ind w:left="7920"/>
        <w:contextualSpacing/>
        <w:jc w:val="right"/>
        <w:rPr>
          <w:b/>
          <w:bCs/>
          <w:lang w:val="uk-UA"/>
        </w:rPr>
      </w:pPr>
      <w:r w:rsidRPr="003C1EA5">
        <w:rPr>
          <w:b/>
          <w:bCs/>
          <w:lang w:val="uk-UA"/>
        </w:rPr>
        <w:t>Додаток № 2</w:t>
      </w:r>
    </w:p>
    <w:p w:rsidR="003C1EA5" w:rsidRPr="003C1EA5" w:rsidRDefault="003C1EA5" w:rsidP="003C1EA5">
      <w:pPr>
        <w:ind w:left="2880"/>
        <w:contextualSpacing/>
        <w:jc w:val="right"/>
        <w:rPr>
          <w:i/>
          <w:iCs/>
          <w:shd w:val="clear" w:color="auto" w:fill="FFFFFF"/>
          <w:lang w:val="uk-UA"/>
        </w:rPr>
      </w:pPr>
      <w:r w:rsidRPr="003C1EA5">
        <w:rPr>
          <w:i/>
          <w:iCs/>
          <w:lang w:val="uk-UA"/>
        </w:rPr>
        <w:t xml:space="preserve">    до </w:t>
      </w:r>
      <w:r w:rsidRPr="003C1EA5">
        <w:rPr>
          <w:i/>
          <w:iCs/>
          <w:shd w:val="clear" w:color="auto" w:fill="FFFFFF"/>
          <w:lang w:val="uk-UA"/>
        </w:rPr>
        <w:t> оголошення про проведення спрощеної закупівлі</w:t>
      </w:r>
    </w:p>
    <w:p w:rsidR="003C1EA5" w:rsidRPr="00DA10E2" w:rsidRDefault="003C1EA5" w:rsidP="003C1EA5">
      <w:pPr>
        <w:contextualSpacing/>
        <w:rPr>
          <w:color w:val="auto"/>
          <w:sz w:val="10"/>
          <w:szCs w:val="10"/>
          <w:lang w:val="uk-UA"/>
        </w:rPr>
      </w:pPr>
    </w:p>
    <w:p w:rsidR="003C1EA5" w:rsidRPr="003C1EA5" w:rsidRDefault="003C1EA5" w:rsidP="00044D26">
      <w:pPr>
        <w:contextualSpacing/>
        <w:jc w:val="center"/>
        <w:rPr>
          <w:b/>
          <w:color w:val="auto"/>
          <w:lang w:val="uk-UA" w:eastAsia="uk-UA"/>
        </w:rPr>
      </w:pPr>
      <w:r w:rsidRPr="003C1EA5">
        <w:rPr>
          <w:b/>
          <w:bCs/>
          <w:lang w:val="uk-UA"/>
        </w:rPr>
        <w:t>ТЕХНІЧНІ, ЯКІСНІ ТА КІЛЬКІСНІ ВИМОГИ до предмета закупівлі</w:t>
      </w:r>
      <w:r w:rsidRPr="003C1EA5">
        <w:rPr>
          <w:b/>
          <w:color w:val="auto"/>
          <w:lang w:val="uk-UA" w:eastAsia="uk-UA"/>
        </w:rPr>
        <w:t xml:space="preserve">: </w:t>
      </w:r>
    </w:p>
    <w:p w:rsidR="003C1EA5" w:rsidRDefault="003C1EA5" w:rsidP="00044D26">
      <w:pPr>
        <w:contextualSpacing/>
        <w:jc w:val="center"/>
        <w:rPr>
          <w:b/>
          <w:color w:val="auto"/>
          <w:lang w:val="uk-UA" w:eastAsia="uk-UA"/>
        </w:rPr>
      </w:pPr>
      <w:r w:rsidRPr="003C1EA5">
        <w:rPr>
          <w:color w:val="auto"/>
          <w:lang w:val="uk-UA" w:eastAsia="uk-UA"/>
        </w:rPr>
        <w:t xml:space="preserve">код за ДК 021:2015 – </w:t>
      </w:r>
      <w:r w:rsidR="001F7EAD" w:rsidRPr="001F7EAD">
        <w:rPr>
          <w:b/>
          <w:color w:val="auto"/>
          <w:lang w:val="uk-UA" w:eastAsia="uk-UA"/>
        </w:rPr>
        <w:t>09130000-9 Нафта і дистиляти (Бензин А-95 (талони))</w:t>
      </w:r>
    </w:p>
    <w:p w:rsidR="009B4AF7" w:rsidRPr="00044D26" w:rsidRDefault="009B4AF7" w:rsidP="00044D26">
      <w:pPr>
        <w:contextualSpacing/>
        <w:jc w:val="center"/>
        <w:rPr>
          <w:b/>
          <w:color w:val="auto"/>
          <w:sz w:val="16"/>
          <w:szCs w:val="16"/>
          <w:lang w:val="uk-UA" w:eastAsia="uk-UA"/>
        </w:rPr>
      </w:pPr>
    </w:p>
    <w:p w:rsidR="003869CF" w:rsidRDefault="009B4AF7" w:rsidP="00044D26">
      <w:pPr>
        <w:widowControl w:val="0"/>
        <w:tabs>
          <w:tab w:val="left" w:pos="567"/>
          <w:tab w:val="left" w:pos="680"/>
        </w:tabs>
        <w:jc w:val="both"/>
        <w:rPr>
          <w:color w:val="auto"/>
          <w:lang w:val="uk-UA"/>
        </w:rPr>
      </w:pPr>
      <w:r w:rsidRPr="009B4AF7">
        <w:rPr>
          <w:color w:val="auto"/>
          <w:sz w:val="22"/>
          <w:szCs w:val="22"/>
          <w:lang w:val="uk-UA"/>
        </w:rPr>
        <w:tab/>
      </w:r>
      <w:r w:rsidRPr="009B4AF7">
        <w:rPr>
          <w:color w:val="auto"/>
          <w:lang w:val="uk-UA"/>
        </w:rPr>
        <w:t>Кожен Учасник повинен надати в технічній частині своєї пропозиції таблицю відповідності технічни</w:t>
      </w:r>
      <w:r w:rsidR="003869CF">
        <w:rPr>
          <w:color w:val="auto"/>
          <w:lang w:val="uk-UA"/>
        </w:rPr>
        <w:t>м</w:t>
      </w:r>
      <w:r w:rsidRPr="009B4AF7">
        <w:rPr>
          <w:color w:val="auto"/>
          <w:lang w:val="uk-UA"/>
        </w:rPr>
        <w:t xml:space="preserve"> вимог</w:t>
      </w:r>
      <w:r w:rsidR="003869CF">
        <w:rPr>
          <w:color w:val="auto"/>
          <w:lang w:val="uk-UA"/>
        </w:rPr>
        <w:t>ам</w:t>
      </w:r>
      <w:r w:rsidRPr="009B4AF7">
        <w:rPr>
          <w:color w:val="auto"/>
          <w:lang w:val="uk-UA"/>
        </w:rPr>
        <w:t xml:space="preserve"> Замовника з коментарем кожного пункту до технічних характеристик товару, що пропонується Учасником в наступній формі:</w:t>
      </w:r>
    </w:p>
    <w:p w:rsidR="009B4AF7" w:rsidRPr="009B4AF7" w:rsidRDefault="009B4AF7" w:rsidP="00044D26">
      <w:pPr>
        <w:widowControl w:val="0"/>
        <w:tabs>
          <w:tab w:val="left" w:pos="567"/>
          <w:tab w:val="left" w:pos="680"/>
        </w:tabs>
        <w:jc w:val="both"/>
        <w:rPr>
          <w:color w:val="auto"/>
          <w:lang w:val="uk-UA"/>
        </w:rPr>
      </w:pPr>
      <w:r w:rsidRPr="009B4AF7">
        <w:rPr>
          <w:color w:val="auto"/>
          <w:lang w:val="uk-UA"/>
        </w:rPr>
        <w:t xml:space="preserve">                                                                                                                       </w:t>
      </w:r>
    </w:p>
    <w:tbl>
      <w:tblPr>
        <w:tblW w:w="9867" w:type="dxa"/>
        <w:jc w:val="center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73"/>
        <w:gridCol w:w="2198"/>
      </w:tblGrid>
      <w:tr w:rsidR="009B4AF7" w:rsidRPr="009B4AF7" w:rsidTr="00AE7FDC">
        <w:trPr>
          <w:trHeight w:val="638"/>
          <w:jc w:val="center"/>
        </w:trPr>
        <w:tc>
          <w:tcPr>
            <w:tcW w:w="696" w:type="dxa"/>
          </w:tcPr>
          <w:p w:rsidR="009B4AF7" w:rsidRPr="009B4AF7" w:rsidRDefault="009B4AF7" w:rsidP="00044D26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973" w:type="dxa"/>
            <w:vAlign w:val="center"/>
          </w:tcPr>
          <w:p w:rsidR="009B4AF7" w:rsidRPr="009B4AF7" w:rsidRDefault="009B4AF7" w:rsidP="00044D26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9B4AF7">
              <w:rPr>
                <w:b/>
                <w:bCs/>
                <w:color w:val="auto"/>
                <w:lang w:val="uk-UA"/>
              </w:rPr>
              <w:t>Технічні вимоги Замовника</w:t>
            </w:r>
          </w:p>
        </w:tc>
        <w:tc>
          <w:tcPr>
            <w:tcW w:w="2198" w:type="dxa"/>
            <w:vAlign w:val="center"/>
          </w:tcPr>
          <w:p w:rsidR="009B4AF7" w:rsidRPr="009B4AF7" w:rsidRDefault="009B4AF7" w:rsidP="00044D26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9B4AF7">
              <w:rPr>
                <w:b/>
                <w:bCs/>
                <w:color w:val="auto"/>
                <w:lang w:val="uk-UA"/>
              </w:rPr>
              <w:t>Підтвердження виконання технічних вимог і документи від Учасника</w:t>
            </w:r>
          </w:p>
        </w:tc>
      </w:tr>
      <w:tr w:rsidR="009B4AF7" w:rsidRPr="009B4AF7" w:rsidTr="003869CF">
        <w:trPr>
          <w:trHeight w:val="228"/>
          <w:jc w:val="center"/>
        </w:trPr>
        <w:tc>
          <w:tcPr>
            <w:tcW w:w="9867" w:type="dxa"/>
            <w:gridSpan w:val="3"/>
            <w:shd w:val="clear" w:color="auto" w:fill="E6E6E6"/>
          </w:tcPr>
          <w:p w:rsidR="009B4AF7" w:rsidRPr="009B4AF7" w:rsidRDefault="009B4AF7" w:rsidP="00044D26">
            <w:pPr>
              <w:jc w:val="center"/>
              <w:rPr>
                <w:color w:val="auto"/>
                <w:lang w:val="uk-UA"/>
              </w:rPr>
            </w:pPr>
            <w:r w:rsidRPr="009B4AF7">
              <w:rPr>
                <w:b/>
                <w:bCs/>
                <w:color w:val="auto"/>
                <w:lang w:val="uk-UA"/>
              </w:rPr>
              <w:t>ЗАГАЛЬНІ ПОЛОЖЕННЯ</w:t>
            </w:r>
          </w:p>
        </w:tc>
      </w:tr>
      <w:tr w:rsidR="009B4AF7" w:rsidRPr="009B4AF7" w:rsidTr="00AE7FDC">
        <w:trPr>
          <w:trHeight w:val="228"/>
          <w:jc w:val="center"/>
        </w:trPr>
        <w:tc>
          <w:tcPr>
            <w:tcW w:w="7669" w:type="dxa"/>
            <w:gridSpan w:val="2"/>
          </w:tcPr>
          <w:p w:rsidR="009B4AF7" w:rsidRPr="009B4AF7" w:rsidRDefault="009B4AF7" w:rsidP="00571846">
            <w:pPr>
              <w:ind w:left="-748" w:right="-465" w:firstLine="748"/>
              <w:jc w:val="center"/>
              <w:rPr>
                <w:b/>
                <w:bCs/>
                <w:color w:val="auto"/>
                <w:lang w:val="uk-UA"/>
              </w:rPr>
            </w:pPr>
            <w:r w:rsidRPr="009B4AF7">
              <w:rPr>
                <w:b/>
                <w:color w:val="auto"/>
                <w:lang w:val="uk-UA"/>
              </w:rPr>
              <w:t xml:space="preserve">Обсяг закупівлі: </w:t>
            </w:r>
            <w:r w:rsidR="00571846">
              <w:rPr>
                <w:b/>
                <w:color w:val="auto"/>
                <w:lang w:val="uk-UA"/>
              </w:rPr>
              <w:t>бензин А 95 (талони)</w:t>
            </w:r>
            <w:r w:rsidR="003869CF">
              <w:rPr>
                <w:b/>
                <w:color w:val="auto"/>
                <w:lang w:val="uk-UA"/>
              </w:rPr>
              <w:t xml:space="preserve"> </w:t>
            </w:r>
            <w:r w:rsidRPr="009B4AF7">
              <w:rPr>
                <w:b/>
                <w:bCs/>
                <w:color w:val="auto"/>
                <w:lang w:val="uk-UA"/>
              </w:rPr>
              <w:t xml:space="preserve">- </w:t>
            </w:r>
            <w:r w:rsidR="00571846">
              <w:rPr>
                <w:b/>
                <w:bCs/>
                <w:color w:val="auto"/>
                <w:lang w:val="uk-UA"/>
              </w:rPr>
              <w:t>5</w:t>
            </w:r>
            <w:r w:rsidRPr="009B4AF7">
              <w:rPr>
                <w:b/>
                <w:bCs/>
                <w:color w:val="auto"/>
                <w:lang w:val="uk-UA"/>
              </w:rPr>
              <w:t xml:space="preserve"> 000 </w:t>
            </w:r>
            <w:r w:rsidR="003869CF">
              <w:rPr>
                <w:b/>
                <w:bCs/>
                <w:color w:val="auto"/>
                <w:lang w:val="uk-UA"/>
              </w:rPr>
              <w:t>л</w:t>
            </w:r>
          </w:p>
        </w:tc>
        <w:tc>
          <w:tcPr>
            <w:tcW w:w="2198" w:type="dxa"/>
          </w:tcPr>
          <w:p w:rsidR="009B4AF7" w:rsidRPr="009B4AF7" w:rsidRDefault="009B4AF7" w:rsidP="00044D26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 xml:space="preserve"> </w:t>
            </w:r>
          </w:p>
        </w:tc>
      </w:tr>
      <w:tr w:rsidR="009B4AF7" w:rsidRPr="009B4AF7" w:rsidTr="00AE7FDC">
        <w:trPr>
          <w:trHeight w:val="514"/>
          <w:jc w:val="center"/>
        </w:trPr>
        <w:tc>
          <w:tcPr>
            <w:tcW w:w="696" w:type="dxa"/>
          </w:tcPr>
          <w:p w:rsidR="009B4AF7" w:rsidRPr="009B4AF7" w:rsidRDefault="009B4AF7" w:rsidP="00044D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>1.</w:t>
            </w:r>
          </w:p>
        </w:tc>
        <w:tc>
          <w:tcPr>
            <w:tcW w:w="6973" w:type="dxa"/>
          </w:tcPr>
          <w:p w:rsidR="009B4AF7" w:rsidRPr="009B4AF7" w:rsidRDefault="001F7EAD" w:rsidP="00571846">
            <w:pPr>
              <w:jc w:val="both"/>
              <w:rPr>
                <w:rFonts w:eastAsia="Calibri"/>
                <w:color w:val="auto"/>
                <w:lang w:val="uk-UA"/>
              </w:rPr>
            </w:pPr>
            <w:r w:rsidRPr="001F7EAD">
              <w:rPr>
                <w:rFonts w:eastAsia="Calibri"/>
                <w:color w:val="auto"/>
                <w:lang w:val="uk-UA"/>
              </w:rPr>
              <w:t xml:space="preserve">Учасник повинен забезпечити безперебійну, цілодобову заправку автомобілів замовника по </w:t>
            </w:r>
            <w:r>
              <w:rPr>
                <w:rFonts w:eastAsia="Calibri"/>
                <w:color w:val="auto"/>
                <w:lang w:val="uk-UA"/>
              </w:rPr>
              <w:t>талонах (</w:t>
            </w:r>
            <w:r w:rsidRPr="001F7EAD">
              <w:rPr>
                <w:rFonts w:eastAsia="Calibri"/>
                <w:color w:val="auto"/>
                <w:lang w:val="uk-UA"/>
              </w:rPr>
              <w:t>облікови</w:t>
            </w:r>
            <w:r>
              <w:rPr>
                <w:rFonts w:eastAsia="Calibri"/>
                <w:color w:val="auto"/>
                <w:lang w:val="uk-UA"/>
              </w:rPr>
              <w:t>х</w:t>
            </w:r>
            <w:r w:rsidRPr="001F7EAD">
              <w:rPr>
                <w:rFonts w:eastAsia="Calibri"/>
                <w:color w:val="auto"/>
                <w:lang w:val="uk-UA"/>
              </w:rPr>
              <w:t xml:space="preserve"> картка</w:t>
            </w:r>
            <w:r>
              <w:rPr>
                <w:rFonts w:eastAsia="Calibri"/>
                <w:color w:val="auto"/>
                <w:lang w:val="uk-UA"/>
              </w:rPr>
              <w:t>х</w:t>
            </w:r>
            <w:r w:rsidRPr="001F7EAD">
              <w:rPr>
                <w:rFonts w:eastAsia="Calibri"/>
                <w:color w:val="auto"/>
                <w:lang w:val="uk-UA"/>
              </w:rPr>
              <w:t xml:space="preserve">) за зразками Учасника в </w:t>
            </w:r>
            <w:r w:rsidR="00571846">
              <w:rPr>
                <w:rFonts w:eastAsia="Calibri"/>
                <w:color w:val="auto"/>
                <w:lang w:val="uk-UA"/>
              </w:rPr>
              <w:t>межах Деснянського району та по всій території України</w:t>
            </w:r>
            <w:r>
              <w:rPr>
                <w:rFonts w:eastAsia="Calibri"/>
                <w:color w:val="auto"/>
                <w:lang w:val="uk-UA"/>
              </w:rPr>
              <w:t>,</w:t>
            </w:r>
            <w:r w:rsidRPr="001F7EAD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rFonts w:eastAsia="Calibri"/>
                <w:color w:val="auto"/>
                <w:lang w:val="uk-UA"/>
              </w:rPr>
              <w:t>о</w:t>
            </w:r>
            <w:r w:rsidRPr="001F7EAD">
              <w:rPr>
                <w:rFonts w:eastAsia="Calibri"/>
                <w:color w:val="auto"/>
                <w:lang w:val="uk-UA"/>
              </w:rPr>
              <w:t>крім ти</w:t>
            </w:r>
            <w:r>
              <w:rPr>
                <w:rFonts w:eastAsia="Calibri"/>
                <w:color w:val="auto"/>
                <w:lang w:val="uk-UA"/>
              </w:rPr>
              <w:t>мчасово окупованих територій (</w:t>
            </w:r>
            <w:r w:rsidRPr="001F7EAD">
              <w:rPr>
                <w:rFonts w:eastAsia="Calibri"/>
                <w:color w:val="auto"/>
                <w:lang w:val="uk-UA"/>
              </w:rPr>
              <w:t>надати довідку про місцезнаходження кожної АЗС/АЗК</w:t>
            </w:r>
            <w:r>
              <w:rPr>
                <w:rFonts w:eastAsia="Calibri"/>
                <w:color w:val="auto"/>
                <w:lang w:val="uk-UA"/>
              </w:rPr>
              <w:t>)</w:t>
            </w:r>
            <w:r w:rsidRPr="001F7EAD">
              <w:rPr>
                <w:rFonts w:eastAsia="Calibri"/>
                <w:color w:val="auto"/>
                <w:lang w:val="uk-UA"/>
              </w:rPr>
              <w:t>.</w:t>
            </w:r>
          </w:p>
        </w:tc>
        <w:tc>
          <w:tcPr>
            <w:tcW w:w="2198" w:type="dxa"/>
          </w:tcPr>
          <w:p w:rsidR="001F7EAD" w:rsidRDefault="009B4AF7" w:rsidP="001F7EAD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>Гарантійний лист</w:t>
            </w:r>
            <w:r w:rsidR="001F7EAD">
              <w:rPr>
                <w:color w:val="auto"/>
                <w:lang w:val="uk-UA"/>
              </w:rPr>
              <w:t>.</w:t>
            </w:r>
          </w:p>
          <w:p w:rsidR="009B4AF7" w:rsidRPr="009B4AF7" w:rsidRDefault="001F7EAD" w:rsidP="001F7EAD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1F7EAD">
              <w:rPr>
                <w:color w:val="auto"/>
                <w:lang w:val="uk-UA"/>
              </w:rPr>
              <w:t>овідк</w:t>
            </w:r>
            <w:r>
              <w:rPr>
                <w:color w:val="auto"/>
                <w:lang w:val="uk-UA"/>
              </w:rPr>
              <w:t>а</w:t>
            </w:r>
            <w:r w:rsidRPr="001F7EAD">
              <w:rPr>
                <w:color w:val="auto"/>
                <w:lang w:val="uk-UA"/>
              </w:rPr>
              <w:t xml:space="preserve"> про місцезнаходження кожної АЗС/АЗК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1F7EAD" w:rsidRPr="00571846" w:rsidTr="00AE7FDC">
        <w:trPr>
          <w:trHeight w:val="514"/>
          <w:jc w:val="center"/>
        </w:trPr>
        <w:tc>
          <w:tcPr>
            <w:tcW w:w="696" w:type="dxa"/>
          </w:tcPr>
          <w:p w:rsidR="001F7EAD" w:rsidRPr="009B4AF7" w:rsidRDefault="001F7EAD" w:rsidP="00044D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</w:t>
            </w:r>
          </w:p>
        </w:tc>
        <w:tc>
          <w:tcPr>
            <w:tcW w:w="6973" w:type="dxa"/>
          </w:tcPr>
          <w:p w:rsidR="001F7EAD" w:rsidRDefault="001F7EAD" w:rsidP="001F7EAD">
            <w:pPr>
              <w:jc w:val="both"/>
              <w:rPr>
                <w:snapToGrid w:val="0"/>
                <w:color w:val="000000" w:themeColor="text1"/>
                <w:lang w:val="uk-UA"/>
              </w:rPr>
            </w:pPr>
            <w:r w:rsidRPr="006D0E15">
              <w:rPr>
                <w:bCs/>
                <w:color w:val="000000" w:themeColor="text1"/>
                <w:lang w:val="uk-UA"/>
              </w:rPr>
              <w:t xml:space="preserve">У складі пропозиції учасник надає </w:t>
            </w:r>
            <w:r>
              <w:rPr>
                <w:color w:val="000000" w:themeColor="text1"/>
                <w:lang w:val="uk-UA"/>
              </w:rPr>
              <w:t>л</w:t>
            </w:r>
            <w:r w:rsidRPr="006D0E15">
              <w:rPr>
                <w:color w:val="000000" w:themeColor="text1"/>
                <w:lang w:val="uk-UA"/>
              </w:rPr>
              <w:t>ист зі зразком копії</w:t>
            </w:r>
            <w:r w:rsidRPr="006D0E15">
              <w:rPr>
                <w:snapToGrid w:val="0"/>
                <w:color w:val="000000" w:themeColor="text1"/>
                <w:lang w:val="uk-UA"/>
              </w:rPr>
              <w:t xml:space="preserve"> (або оригіналів) талонів, за якими буде здійснюватися заправ</w:t>
            </w:r>
            <w:r>
              <w:rPr>
                <w:snapToGrid w:val="0"/>
                <w:color w:val="000000" w:themeColor="text1"/>
                <w:lang w:val="uk-UA"/>
              </w:rPr>
              <w:t xml:space="preserve">ка </w:t>
            </w:r>
            <w:r w:rsidRPr="006D0E15">
              <w:rPr>
                <w:snapToGrid w:val="0"/>
                <w:color w:val="000000" w:themeColor="text1"/>
                <w:lang w:val="uk-UA"/>
              </w:rPr>
              <w:t xml:space="preserve">автотранспорту Замовника. </w:t>
            </w:r>
            <w:r w:rsidRPr="001F7EAD">
              <w:rPr>
                <w:snapToGrid w:val="0"/>
                <w:color w:val="000000" w:themeColor="text1"/>
                <w:lang w:val="uk-UA"/>
              </w:rPr>
              <w:t>На оригінал листа накладається КЕП уповноваженої особи, що його підписала у форматі, що дає можливість його перевірити</w:t>
            </w:r>
            <w:r>
              <w:rPr>
                <w:snapToGrid w:val="0"/>
                <w:color w:val="000000" w:themeColor="text1"/>
                <w:lang w:val="uk-UA"/>
              </w:rPr>
              <w:t>.</w:t>
            </w:r>
          </w:p>
          <w:p w:rsidR="001F7EAD" w:rsidRPr="006D0E15" w:rsidRDefault="007E1717" w:rsidP="007E1717">
            <w:pPr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Враховуючи введення воєнного стану в Україні, т</w:t>
            </w:r>
            <w:r w:rsidR="001F7EAD">
              <w:rPr>
                <w:snapToGrid w:val="0"/>
                <w:color w:val="000000" w:themeColor="text1"/>
                <w:lang w:val="uk-UA"/>
              </w:rPr>
              <w:t xml:space="preserve">ермін дії талонів (товару, що придбавається) повинен бути </w:t>
            </w:r>
            <w:r w:rsidR="00571846">
              <w:rPr>
                <w:snapToGrid w:val="0"/>
                <w:color w:val="000000" w:themeColor="text1"/>
                <w:lang w:val="uk-UA"/>
              </w:rPr>
              <w:t xml:space="preserve">до </w:t>
            </w:r>
            <w:r>
              <w:rPr>
                <w:snapToGrid w:val="0"/>
                <w:color w:val="000000" w:themeColor="text1"/>
                <w:lang w:val="uk-UA"/>
              </w:rPr>
              <w:t xml:space="preserve">          </w:t>
            </w:r>
            <w:bookmarkStart w:id="0" w:name="_GoBack"/>
            <w:bookmarkEnd w:id="0"/>
            <w:r w:rsidR="00571846">
              <w:rPr>
                <w:snapToGrid w:val="0"/>
                <w:color w:val="000000" w:themeColor="text1"/>
                <w:lang w:val="uk-UA"/>
              </w:rPr>
              <w:t>31.12.2022 р.</w:t>
            </w:r>
            <w:r w:rsidR="001F7EAD">
              <w:rPr>
                <w:snapToGrid w:val="0"/>
                <w:color w:val="000000" w:themeColor="text1"/>
                <w:lang w:val="uk-UA"/>
              </w:rPr>
              <w:t xml:space="preserve"> від дати їх поставлення.</w:t>
            </w:r>
          </w:p>
        </w:tc>
        <w:tc>
          <w:tcPr>
            <w:tcW w:w="2198" w:type="dxa"/>
          </w:tcPr>
          <w:p w:rsidR="001F7EAD" w:rsidRDefault="001F7EAD" w:rsidP="004426A4">
            <w:pPr>
              <w:jc w:val="both"/>
              <w:rPr>
                <w:lang w:val="uk-UA"/>
              </w:rPr>
            </w:pPr>
            <w:r w:rsidRPr="00A24414">
              <w:rPr>
                <w:lang w:val="uk-UA"/>
              </w:rPr>
              <w:t>Підтвердження</w:t>
            </w:r>
          </w:p>
        </w:tc>
      </w:tr>
      <w:tr w:rsidR="009B4AF7" w:rsidRPr="00571846" w:rsidTr="003869CF">
        <w:trPr>
          <w:trHeight w:val="228"/>
          <w:jc w:val="center"/>
        </w:trPr>
        <w:tc>
          <w:tcPr>
            <w:tcW w:w="9867" w:type="dxa"/>
            <w:gridSpan w:val="3"/>
            <w:shd w:val="clear" w:color="auto" w:fill="E6E6E6"/>
          </w:tcPr>
          <w:p w:rsidR="009B4AF7" w:rsidRPr="009B4AF7" w:rsidRDefault="009B4AF7" w:rsidP="00044D26">
            <w:pPr>
              <w:jc w:val="center"/>
              <w:rPr>
                <w:color w:val="auto"/>
                <w:lang w:val="uk-UA"/>
              </w:rPr>
            </w:pPr>
            <w:r w:rsidRPr="009B4AF7">
              <w:rPr>
                <w:b/>
                <w:bCs/>
                <w:color w:val="auto"/>
                <w:lang w:val="uk-UA"/>
              </w:rPr>
              <w:t>ТЕХНІЧНІ ПОЛОЖЕННЯ</w:t>
            </w:r>
          </w:p>
        </w:tc>
      </w:tr>
      <w:tr w:rsidR="009B4AF7" w:rsidRPr="009B4AF7" w:rsidTr="00AE7FDC">
        <w:trPr>
          <w:trHeight w:val="683"/>
          <w:jc w:val="center"/>
        </w:trPr>
        <w:tc>
          <w:tcPr>
            <w:tcW w:w="696" w:type="dxa"/>
          </w:tcPr>
          <w:p w:rsidR="009B4AF7" w:rsidRPr="009B4AF7" w:rsidRDefault="00571846" w:rsidP="00044D26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9B4AF7" w:rsidRPr="009B4AF7">
              <w:rPr>
                <w:color w:val="auto"/>
                <w:lang w:val="uk-UA"/>
              </w:rPr>
              <w:t>.</w:t>
            </w:r>
          </w:p>
        </w:tc>
        <w:tc>
          <w:tcPr>
            <w:tcW w:w="6973" w:type="dxa"/>
          </w:tcPr>
          <w:p w:rsidR="009B4AF7" w:rsidRPr="009B4AF7" w:rsidRDefault="009B4AF7" w:rsidP="00571846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 xml:space="preserve">Товар повинен відповідати ДСТУ 7687:2015 </w:t>
            </w:r>
            <w:r w:rsidR="00571846" w:rsidRPr="00571846">
              <w:rPr>
                <w:color w:val="auto"/>
                <w:lang w:val="uk-UA"/>
              </w:rPr>
              <w:t>«Бензини автомобільні Євро. Технічні умови»</w:t>
            </w:r>
            <w:r w:rsidR="00571846">
              <w:rPr>
                <w:color w:val="auto"/>
                <w:lang w:val="uk-UA"/>
              </w:rPr>
              <w:t>,</w:t>
            </w:r>
            <w:r w:rsidRPr="009B4AF7">
              <w:rPr>
                <w:color w:val="auto"/>
                <w:lang w:val="uk-UA"/>
              </w:rPr>
              <w:t xml:space="preserve"> </w:t>
            </w:r>
            <w:proofErr w:type="spellStart"/>
            <w:r w:rsidRPr="009B4AF7">
              <w:rPr>
                <w:color w:val="auto"/>
                <w:lang w:val="uk-UA"/>
              </w:rPr>
              <w:t>Технічн</w:t>
            </w:r>
            <w:proofErr w:type="spellEnd"/>
            <w:r w:rsidRPr="009B4AF7">
              <w:rPr>
                <w:color w:val="auto"/>
              </w:rPr>
              <w:t>им</w:t>
            </w:r>
            <w:r w:rsidRPr="009B4AF7">
              <w:rPr>
                <w:color w:val="auto"/>
                <w:lang w:val="uk-UA"/>
              </w:rPr>
              <w:t xml:space="preserve"> умовам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</w:t>
            </w:r>
            <w:r w:rsidR="009E5214">
              <w:rPr>
                <w:color w:val="auto"/>
                <w:lang w:val="uk-UA"/>
              </w:rPr>
              <w:t>в України від 01.08.2013 № 927).</w:t>
            </w:r>
            <w:r w:rsidRPr="009B4AF7">
              <w:rPr>
                <w:color w:val="auto"/>
                <w:lang w:val="uk-UA"/>
              </w:rPr>
              <w:t xml:space="preserve"> </w:t>
            </w:r>
            <w:r w:rsidR="009E5214">
              <w:rPr>
                <w:color w:val="auto"/>
                <w:lang w:val="uk-UA"/>
              </w:rPr>
              <w:t>Д</w:t>
            </w:r>
            <w:r w:rsidRPr="009B4AF7">
              <w:rPr>
                <w:color w:val="auto"/>
                <w:lang w:val="uk-UA"/>
              </w:rPr>
              <w:t>ана вимога  має бути підтверджена в пропозиції копіями сертифікатів відповідності, паспортів якості</w:t>
            </w:r>
            <w:r w:rsidR="009E5214">
              <w:rPr>
                <w:color w:val="auto"/>
                <w:lang w:val="uk-UA"/>
              </w:rPr>
              <w:t>.</w:t>
            </w:r>
            <w:r w:rsidRPr="009B4AF7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198" w:type="dxa"/>
          </w:tcPr>
          <w:p w:rsidR="009B4AF7" w:rsidRPr="009B4AF7" w:rsidRDefault="009B4AF7" w:rsidP="00044D26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>Гарантійний лист</w:t>
            </w:r>
          </w:p>
          <w:p w:rsidR="009B4AF7" w:rsidRPr="009B4AF7" w:rsidRDefault="009B4AF7" w:rsidP="00044D26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>Підтвердження</w:t>
            </w:r>
          </w:p>
        </w:tc>
      </w:tr>
      <w:tr w:rsidR="009B4AF7" w:rsidRPr="009B4AF7" w:rsidTr="003869CF">
        <w:trPr>
          <w:trHeight w:val="228"/>
          <w:jc w:val="center"/>
        </w:trPr>
        <w:tc>
          <w:tcPr>
            <w:tcW w:w="9867" w:type="dxa"/>
            <w:gridSpan w:val="3"/>
            <w:shd w:val="clear" w:color="auto" w:fill="E6E6E6"/>
          </w:tcPr>
          <w:p w:rsidR="009B4AF7" w:rsidRPr="009B4AF7" w:rsidRDefault="009B4AF7" w:rsidP="00044D26">
            <w:pPr>
              <w:jc w:val="center"/>
              <w:rPr>
                <w:color w:val="auto"/>
                <w:lang w:val="uk-UA"/>
              </w:rPr>
            </w:pPr>
            <w:r w:rsidRPr="009B4AF7">
              <w:rPr>
                <w:b/>
                <w:bCs/>
                <w:color w:val="auto"/>
                <w:lang w:val="uk-UA"/>
              </w:rPr>
              <w:t>ІНША  ІНФОРМАЦІЯ</w:t>
            </w:r>
          </w:p>
        </w:tc>
      </w:tr>
      <w:tr w:rsidR="009B4AF7" w:rsidRPr="009B4AF7" w:rsidTr="00AE7FDC">
        <w:trPr>
          <w:trHeight w:val="471"/>
          <w:jc w:val="center"/>
        </w:trPr>
        <w:tc>
          <w:tcPr>
            <w:tcW w:w="696" w:type="dxa"/>
          </w:tcPr>
          <w:p w:rsidR="009B4AF7" w:rsidRPr="009B4AF7" w:rsidRDefault="00571846" w:rsidP="00044D26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9B4AF7" w:rsidRPr="009B4AF7">
              <w:rPr>
                <w:color w:val="auto"/>
                <w:lang w:val="uk-UA"/>
              </w:rPr>
              <w:t>.</w:t>
            </w:r>
          </w:p>
        </w:tc>
        <w:tc>
          <w:tcPr>
            <w:tcW w:w="6973" w:type="dxa"/>
          </w:tcPr>
          <w:p w:rsidR="009B4AF7" w:rsidRPr="009B4AF7" w:rsidRDefault="009B4AF7" w:rsidP="00044D26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 xml:space="preserve">Учасник повинен надати інформацію про виробників Товару (найменування </w:t>
            </w:r>
            <w:r w:rsidR="007C6E85">
              <w:rPr>
                <w:color w:val="auto"/>
                <w:lang w:val="uk-UA"/>
              </w:rPr>
              <w:t>н</w:t>
            </w:r>
            <w:r w:rsidR="007C6E85" w:rsidRPr="007C6E85">
              <w:rPr>
                <w:color w:val="auto"/>
                <w:lang w:val="uk-UA"/>
              </w:rPr>
              <w:t>афтопереробн</w:t>
            </w:r>
            <w:r w:rsidR="007C6E85">
              <w:rPr>
                <w:color w:val="auto"/>
                <w:lang w:val="uk-UA"/>
              </w:rPr>
              <w:t>ого</w:t>
            </w:r>
            <w:r w:rsidR="007C6E85" w:rsidRPr="007C6E85">
              <w:rPr>
                <w:color w:val="auto"/>
                <w:lang w:val="uk-UA"/>
              </w:rPr>
              <w:t xml:space="preserve"> завод</w:t>
            </w:r>
            <w:r w:rsidR="007C6E85">
              <w:rPr>
                <w:color w:val="auto"/>
                <w:lang w:val="uk-UA"/>
              </w:rPr>
              <w:t>у</w:t>
            </w:r>
            <w:r w:rsidRPr="009B4AF7">
              <w:rPr>
                <w:color w:val="auto"/>
                <w:lang w:val="uk-UA"/>
              </w:rPr>
              <w:t>, місце зберігання).</w:t>
            </w:r>
          </w:p>
        </w:tc>
        <w:tc>
          <w:tcPr>
            <w:tcW w:w="2198" w:type="dxa"/>
          </w:tcPr>
          <w:p w:rsidR="009B4AF7" w:rsidRPr="009B4AF7" w:rsidRDefault="009B4AF7" w:rsidP="00044D26">
            <w:pPr>
              <w:jc w:val="both"/>
              <w:rPr>
                <w:color w:val="auto"/>
                <w:lang w:val="uk-UA"/>
              </w:rPr>
            </w:pPr>
            <w:r w:rsidRPr="009B4AF7">
              <w:rPr>
                <w:color w:val="auto"/>
                <w:lang w:val="uk-UA"/>
              </w:rPr>
              <w:t>Лист</w:t>
            </w:r>
          </w:p>
        </w:tc>
      </w:tr>
      <w:tr w:rsidR="009B4AF7" w:rsidRPr="009B4AF7" w:rsidTr="00AE7FDC">
        <w:trPr>
          <w:trHeight w:val="714"/>
          <w:jc w:val="center"/>
        </w:trPr>
        <w:tc>
          <w:tcPr>
            <w:tcW w:w="696" w:type="dxa"/>
          </w:tcPr>
          <w:p w:rsidR="009B4AF7" w:rsidRPr="009B4AF7" w:rsidRDefault="00571846" w:rsidP="00044D26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9B4AF7" w:rsidRPr="009B4AF7">
              <w:rPr>
                <w:color w:val="auto"/>
                <w:lang w:val="uk-UA"/>
              </w:rPr>
              <w:t>.</w:t>
            </w:r>
          </w:p>
        </w:tc>
        <w:tc>
          <w:tcPr>
            <w:tcW w:w="6973" w:type="dxa"/>
          </w:tcPr>
          <w:p w:rsidR="00571846" w:rsidRPr="00571846" w:rsidRDefault="00571846" w:rsidP="00571846">
            <w:pPr>
              <w:jc w:val="both"/>
              <w:rPr>
                <w:color w:val="auto"/>
                <w:lang w:val="uk-UA"/>
              </w:rPr>
            </w:pPr>
            <w:r w:rsidRPr="00571846">
              <w:rPr>
                <w:color w:val="auto"/>
                <w:lang w:val="uk-UA"/>
              </w:rPr>
              <w:t xml:space="preserve">Учасник повинен забезпечити ведення ліцензійної діяльності згідно з чинним законодавством України: </w:t>
            </w:r>
          </w:p>
          <w:p w:rsidR="00571846" w:rsidRPr="00571846" w:rsidRDefault="00571846" w:rsidP="00571846">
            <w:pPr>
              <w:pStyle w:val="ab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71846">
              <w:rPr>
                <w:color w:val="auto"/>
                <w:lang w:val="uk-UA"/>
              </w:rPr>
              <w:t xml:space="preserve">на право оптової торгівлі пальним, </w:t>
            </w:r>
          </w:p>
          <w:p w:rsidR="00571846" w:rsidRPr="00571846" w:rsidRDefault="00571846" w:rsidP="00571846">
            <w:pPr>
              <w:pStyle w:val="ab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71846">
              <w:rPr>
                <w:color w:val="auto"/>
                <w:lang w:val="uk-UA"/>
              </w:rPr>
              <w:t xml:space="preserve">на зберігання за місцем зберігання, </w:t>
            </w:r>
          </w:p>
          <w:p w:rsidR="009B4AF7" w:rsidRPr="00571846" w:rsidRDefault="00571846" w:rsidP="00571846">
            <w:pPr>
              <w:pStyle w:val="ab"/>
              <w:numPr>
                <w:ilvl w:val="0"/>
                <w:numId w:val="9"/>
              </w:numPr>
              <w:ind w:left="20" w:firstLine="340"/>
              <w:jc w:val="both"/>
              <w:rPr>
                <w:color w:val="auto"/>
                <w:lang w:val="uk-UA"/>
              </w:rPr>
            </w:pPr>
            <w:r w:rsidRPr="00571846">
              <w:rPr>
                <w:color w:val="auto"/>
                <w:lang w:val="uk-UA"/>
              </w:rPr>
              <w:t>на право роздрібної торгівлі пальним за місцем розташування АЗС.</w:t>
            </w:r>
          </w:p>
        </w:tc>
        <w:tc>
          <w:tcPr>
            <w:tcW w:w="2198" w:type="dxa"/>
          </w:tcPr>
          <w:p w:rsidR="009B4AF7" w:rsidRPr="009B4AF7" w:rsidRDefault="00571846" w:rsidP="00571846">
            <w:pPr>
              <w:ind w:right="79"/>
              <w:rPr>
                <w:color w:val="auto"/>
                <w:lang w:val="uk-UA"/>
              </w:rPr>
            </w:pPr>
            <w:r w:rsidRPr="00571846">
              <w:rPr>
                <w:color w:val="auto"/>
                <w:lang w:val="uk-UA"/>
              </w:rPr>
              <w:t xml:space="preserve">Довідка із  зазначенням номеру, терміну дії та дати видачі документів </w:t>
            </w:r>
          </w:p>
        </w:tc>
      </w:tr>
    </w:tbl>
    <w:p w:rsidR="009B4AF7" w:rsidRPr="009B4AF7" w:rsidRDefault="009B4AF7" w:rsidP="00044D26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  <w:lang w:val="uk-UA"/>
        </w:rPr>
      </w:pPr>
      <w:r w:rsidRPr="009B4AF7">
        <w:rPr>
          <w:color w:val="auto"/>
          <w:sz w:val="22"/>
          <w:szCs w:val="22"/>
          <w:lang w:val="uk-UA"/>
        </w:rPr>
        <w:t xml:space="preserve">           </w:t>
      </w:r>
    </w:p>
    <w:p w:rsidR="009B4AF7" w:rsidRPr="009B4AF7" w:rsidRDefault="009B4AF7" w:rsidP="00044D26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  <w:lang w:val="uk-UA"/>
        </w:rPr>
      </w:pPr>
    </w:p>
    <w:p w:rsidR="00044D26" w:rsidRPr="00044D26" w:rsidRDefault="00044D26" w:rsidP="00044D26">
      <w:pPr>
        <w:widowControl w:val="0"/>
        <w:tabs>
          <w:tab w:val="left" w:pos="540"/>
        </w:tabs>
        <w:autoSpaceDE w:val="0"/>
        <w:autoSpaceDN w:val="0"/>
        <w:adjustRightInd w:val="0"/>
        <w:rPr>
          <w:lang w:val="uk-UA" w:eastAsia="uk-UA"/>
        </w:rPr>
      </w:pPr>
      <w:r w:rsidRPr="00044D26">
        <w:rPr>
          <w:lang w:val="uk-UA" w:eastAsia="uk-UA"/>
        </w:rPr>
        <w:t xml:space="preserve">      __________________________             _______________                    </w:t>
      </w:r>
      <w:r>
        <w:rPr>
          <w:lang w:val="uk-UA" w:eastAsia="uk-UA"/>
        </w:rPr>
        <w:t xml:space="preserve">        </w:t>
      </w:r>
      <w:r w:rsidRPr="00044D26">
        <w:rPr>
          <w:lang w:val="uk-UA" w:eastAsia="uk-UA"/>
        </w:rPr>
        <w:t>________________</w:t>
      </w:r>
    </w:p>
    <w:p w:rsidR="00044D26" w:rsidRPr="00044D26" w:rsidRDefault="00044D26" w:rsidP="00044D26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         </w:t>
      </w:r>
      <w:r w:rsidRPr="00044D26">
        <w:rPr>
          <w:i/>
          <w:iCs/>
          <w:sz w:val="20"/>
          <w:szCs w:val="20"/>
          <w:lang w:val="uk-UA" w:eastAsia="uk-UA"/>
        </w:rPr>
        <w:t>(</w:t>
      </w:r>
      <w:r w:rsidRPr="00044D26">
        <w:rPr>
          <w:i/>
          <w:iCs/>
          <w:sz w:val="18"/>
          <w:szCs w:val="18"/>
          <w:lang w:val="uk-UA" w:eastAsia="uk-UA"/>
        </w:rPr>
        <w:t xml:space="preserve">Посада уповноваженої особи Учасника)                  (Підпис)      </w:t>
      </w:r>
      <w:r w:rsidRPr="00044D26">
        <w:rPr>
          <w:bCs/>
          <w:sz w:val="18"/>
          <w:szCs w:val="18"/>
          <w:lang w:val="uk-UA" w:eastAsia="uk-UA"/>
        </w:rPr>
        <w:t>М.П.*</w:t>
      </w:r>
      <w:r w:rsidRPr="00044D26">
        <w:rPr>
          <w:b/>
          <w:bCs/>
          <w:sz w:val="18"/>
          <w:szCs w:val="18"/>
          <w:lang w:val="uk-UA" w:eastAsia="uk-UA"/>
        </w:rPr>
        <w:t xml:space="preserve">                           </w:t>
      </w:r>
      <w:r>
        <w:rPr>
          <w:b/>
          <w:bCs/>
          <w:sz w:val="18"/>
          <w:szCs w:val="18"/>
          <w:lang w:val="uk-UA" w:eastAsia="uk-UA"/>
        </w:rPr>
        <w:t xml:space="preserve">                 </w:t>
      </w:r>
      <w:r w:rsidRPr="00044D26">
        <w:rPr>
          <w:i/>
          <w:iCs/>
          <w:sz w:val="18"/>
          <w:szCs w:val="18"/>
          <w:lang w:val="uk-UA" w:eastAsia="uk-UA"/>
        </w:rPr>
        <w:t>(Ім’я та ПРІЗВИЩЕ)</w:t>
      </w:r>
    </w:p>
    <w:p w:rsidR="00044D26" w:rsidRPr="00044D26" w:rsidRDefault="00044D26" w:rsidP="00044D26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uk-UA" w:eastAsia="uk-UA"/>
        </w:rPr>
      </w:pPr>
    </w:p>
    <w:p w:rsidR="00044D26" w:rsidRDefault="00044D26" w:rsidP="00044D26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uk-UA" w:eastAsia="uk-UA"/>
        </w:rPr>
      </w:pPr>
    </w:p>
    <w:p w:rsidR="00CE10D0" w:rsidRDefault="00CE10D0" w:rsidP="00044D26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uk-UA" w:eastAsia="uk-UA"/>
        </w:rPr>
      </w:pPr>
    </w:p>
    <w:p w:rsidR="00CE10D0" w:rsidRPr="00044D26" w:rsidRDefault="00CE10D0" w:rsidP="00044D26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uk-UA" w:eastAsia="uk-UA"/>
        </w:rPr>
      </w:pPr>
    </w:p>
    <w:p w:rsidR="00B01129" w:rsidRPr="003C1EA5" w:rsidRDefault="00044D26" w:rsidP="00CE10D0">
      <w:pPr>
        <w:widowControl w:val="0"/>
        <w:tabs>
          <w:tab w:val="left" w:pos="-709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lang w:val="uk-UA"/>
        </w:rPr>
      </w:pPr>
      <w:r w:rsidRPr="00044D26">
        <w:rPr>
          <w:b/>
          <w:i/>
          <w:sz w:val="20"/>
          <w:szCs w:val="20"/>
          <w:lang w:val="uk-UA"/>
        </w:rPr>
        <w:t>*</w:t>
      </w:r>
      <w:r w:rsidRPr="00044D26">
        <w:rPr>
          <w:i/>
          <w:sz w:val="20"/>
          <w:szCs w:val="20"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законодавством. </w:t>
      </w:r>
    </w:p>
    <w:sectPr w:rsidR="00B01129" w:rsidRPr="003C1EA5" w:rsidSect="005E389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AB" w:rsidRDefault="00ED32AB" w:rsidP="00DA10E2">
      <w:r>
        <w:separator/>
      </w:r>
    </w:p>
  </w:endnote>
  <w:endnote w:type="continuationSeparator" w:id="0">
    <w:p w:rsidR="00ED32AB" w:rsidRDefault="00ED32AB" w:rsidP="00D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AB" w:rsidRDefault="00ED32AB" w:rsidP="00DA10E2">
      <w:r>
        <w:separator/>
      </w:r>
    </w:p>
  </w:footnote>
  <w:footnote w:type="continuationSeparator" w:id="0">
    <w:p w:rsidR="00ED32AB" w:rsidRDefault="00ED32AB" w:rsidP="00DA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4E3194"/>
    <w:multiLevelType w:val="singleLevel"/>
    <w:tmpl w:val="9240132C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109289F"/>
    <w:multiLevelType w:val="singleLevel"/>
    <w:tmpl w:val="4F96C550"/>
    <w:lvl w:ilvl="0">
      <w:start w:val="1"/>
      <w:numFmt w:val="decimal"/>
      <w:lvlText w:val="5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330A38E0"/>
    <w:multiLevelType w:val="multilevel"/>
    <w:tmpl w:val="484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C4931"/>
    <w:multiLevelType w:val="multilevel"/>
    <w:tmpl w:val="2F2A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5">
    <w:nsid w:val="6B672A20"/>
    <w:multiLevelType w:val="singleLevel"/>
    <w:tmpl w:val="A2E6EF8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1907828"/>
    <w:multiLevelType w:val="singleLevel"/>
    <w:tmpl w:val="D1D80CA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77250833"/>
    <w:multiLevelType w:val="hybridMultilevel"/>
    <w:tmpl w:val="E444AFE0"/>
    <w:lvl w:ilvl="0" w:tplc="63A2DD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A561F"/>
    <w:multiLevelType w:val="multilevel"/>
    <w:tmpl w:val="663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D"/>
    <w:rsid w:val="00044D26"/>
    <w:rsid w:val="000B649C"/>
    <w:rsid w:val="001335EB"/>
    <w:rsid w:val="00133D2D"/>
    <w:rsid w:val="001B7E74"/>
    <w:rsid w:val="001F7EAD"/>
    <w:rsid w:val="00200907"/>
    <w:rsid w:val="00210A6D"/>
    <w:rsid w:val="002273D1"/>
    <w:rsid w:val="002A3DBE"/>
    <w:rsid w:val="002E794C"/>
    <w:rsid w:val="00313739"/>
    <w:rsid w:val="00357C6B"/>
    <w:rsid w:val="003869CF"/>
    <w:rsid w:val="003B1325"/>
    <w:rsid w:val="003C1EA5"/>
    <w:rsid w:val="003C6934"/>
    <w:rsid w:val="00493449"/>
    <w:rsid w:val="00571846"/>
    <w:rsid w:val="005E3891"/>
    <w:rsid w:val="006519F5"/>
    <w:rsid w:val="006C6624"/>
    <w:rsid w:val="006D6D0A"/>
    <w:rsid w:val="007139BA"/>
    <w:rsid w:val="00767014"/>
    <w:rsid w:val="00771DC1"/>
    <w:rsid w:val="007C6E85"/>
    <w:rsid w:val="007E1717"/>
    <w:rsid w:val="007E7F53"/>
    <w:rsid w:val="008362F1"/>
    <w:rsid w:val="008B722C"/>
    <w:rsid w:val="008E2B17"/>
    <w:rsid w:val="009067A1"/>
    <w:rsid w:val="009409C3"/>
    <w:rsid w:val="009776BC"/>
    <w:rsid w:val="0098756F"/>
    <w:rsid w:val="009B4AF7"/>
    <w:rsid w:val="009E5214"/>
    <w:rsid w:val="00A144DA"/>
    <w:rsid w:val="00A4357D"/>
    <w:rsid w:val="00A44E84"/>
    <w:rsid w:val="00A47092"/>
    <w:rsid w:val="00A87204"/>
    <w:rsid w:val="00AE7FDC"/>
    <w:rsid w:val="00B01129"/>
    <w:rsid w:val="00B518E7"/>
    <w:rsid w:val="00BD30AD"/>
    <w:rsid w:val="00C0372A"/>
    <w:rsid w:val="00CE10D0"/>
    <w:rsid w:val="00D52071"/>
    <w:rsid w:val="00D76F4C"/>
    <w:rsid w:val="00DA10E2"/>
    <w:rsid w:val="00DD3F5E"/>
    <w:rsid w:val="00DE33CC"/>
    <w:rsid w:val="00E12590"/>
    <w:rsid w:val="00E175C0"/>
    <w:rsid w:val="00E179A2"/>
    <w:rsid w:val="00ED32AB"/>
    <w:rsid w:val="00F20957"/>
    <w:rsid w:val="00F90724"/>
    <w:rsid w:val="00FA05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C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1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0E2"/>
    <w:rPr>
      <w:rFonts w:eastAsia="Times New Roman" w:cs="Times New Roman"/>
      <w:color w:val="0000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0E2"/>
    <w:rPr>
      <w:rFonts w:eastAsia="Times New Roman" w:cs="Times New Roman"/>
      <w:color w:val="000000"/>
      <w:szCs w:val="24"/>
      <w:lang w:eastAsia="ru-RU"/>
    </w:rPr>
  </w:style>
  <w:style w:type="paragraph" w:styleId="ab">
    <w:name w:val="List Paragraph"/>
    <w:basedOn w:val="a"/>
    <w:uiPriority w:val="34"/>
    <w:qFormat/>
    <w:rsid w:val="0057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C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1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0E2"/>
    <w:rPr>
      <w:rFonts w:eastAsia="Times New Roman" w:cs="Times New Roman"/>
      <w:color w:val="0000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1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0E2"/>
    <w:rPr>
      <w:rFonts w:eastAsia="Times New Roman" w:cs="Times New Roman"/>
      <w:color w:val="000000"/>
      <w:szCs w:val="24"/>
      <w:lang w:eastAsia="ru-RU"/>
    </w:rPr>
  </w:style>
  <w:style w:type="paragraph" w:styleId="ab">
    <w:name w:val="List Paragraph"/>
    <w:basedOn w:val="a"/>
    <w:uiPriority w:val="34"/>
    <w:qFormat/>
    <w:rsid w:val="0057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9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2022-07-15T12:45:00Z</cp:lastPrinted>
  <dcterms:created xsi:type="dcterms:W3CDTF">2022-08-05T14:43:00Z</dcterms:created>
  <dcterms:modified xsi:type="dcterms:W3CDTF">2022-08-05T15:00:00Z</dcterms:modified>
</cp:coreProperties>
</file>