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2038" w14:textId="1F887414" w:rsidR="00494A84" w:rsidRPr="00376F0B" w:rsidRDefault="00494A84" w:rsidP="00376F0B">
      <w:pPr>
        <w:suppressAutoHyphens/>
        <w:spacing w:after="0" w:line="240" w:lineRule="auto"/>
        <w:ind w:left="7776" w:firstLine="12"/>
        <w:jc w:val="right"/>
        <w:textDirection w:val="btLr"/>
        <w:textAlignment w:val="top"/>
        <w:outlineLvl w:val="0"/>
        <w:rPr>
          <w:rFonts w:ascii="Times New Roman" w:eastAsia="Calibri" w:hAnsi="Times New Roman"/>
          <w:i/>
          <w:position w:val="-1"/>
          <w:sz w:val="18"/>
          <w:szCs w:val="18"/>
          <w:lang w:eastAsia="en-US"/>
        </w:rPr>
      </w:pPr>
      <w:r w:rsidRPr="004242D1">
        <w:rPr>
          <w:rFonts w:ascii="Times New Roman" w:eastAsia="Calibri" w:hAnsi="Times New Roman"/>
          <w:i/>
          <w:position w:val="-1"/>
          <w:sz w:val="18"/>
          <w:szCs w:val="18"/>
          <w:lang w:eastAsia="en-US"/>
        </w:rPr>
        <w:t xml:space="preserve">      </w:t>
      </w:r>
      <w:r w:rsidRPr="00376F0B">
        <w:rPr>
          <w:rFonts w:ascii="Times New Roman" w:eastAsia="Calibri" w:hAnsi="Times New Roman"/>
          <w:i/>
          <w:position w:val="-1"/>
          <w:sz w:val="18"/>
          <w:szCs w:val="18"/>
          <w:lang w:eastAsia="en-US"/>
        </w:rPr>
        <w:t>Додаток</w:t>
      </w:r>
      <w:r w:rsidR="000C62DF" w:rsidRPr="00376F0B">
        <w:rPr>
          <w:rFonts w:ascii="Times New Roman" w:eastAsia="Calibri" w:hAnsi="Times New Roman"/>
          <w:i/>
          <w:position w:val="-1"/>
          <w:sz w:val="18"/>
          <w:szCs w:val="18"/>
          <w:lang w:eastAsia="en-US"/>
        </w:rPr>
        <w:t xml:space="preserve"> № </w:t>
      </w:r>
      <w:r w:rsidR="00310BA2" w:rsidRPr="00376F0B">
        <w:rPr>
          <w:rFonts w:ascii="Times New Roman" w:eastAsia="Calibri" w:hAnsi="Times New Roman"/>
          <w:i/>
          <w:position w:val="-1"/>
          <w:sz w:val="18"/>
          <w:szCs w:val="18"/>
          <w:lang w:eastAsia="en-US"/>
        </w:rPr>
        <w:t>3</w:t>
      </w:r>
    </w:p>
    <w:p w14:paraId="0F00FB42" w14:textId="77777777" w:rsidR="00494A84" w:rsidRPr="00376F0B" w:rsidRDefault="00494A84" w:rsidP="00376F0B">
      <w:pPr>
        <w:pBdr>
          <w:top w:val="nil"/>
          <w:left w:val="nil"/>
          <w:bottom w:val="nil"/>
          <w:right w:val="nil"/>
          <w:between w:val="nil"/>
        </w:pBdr>
        <w:spacing w:after="0" w:line="240" w:lineRule="auto"/>
        <w:ind w:left="5040"/>
        <w:jc w:val="right"/>
        <w:rPr>
          <w:rFonts w:ascii="Times New Roman" w:hAnsi="Times New Roman"/>
          <w:i/>
          <w:color w:val="000000"/>
          <w:sz w:val="18"/>
          <w:szCs w:val="18"/>
        </w:rPr>
      </w:pPr>
      <w:r w:rsidRPr="00376F0B">
        <w:rPr>
          <w:rFonts w:ascii="Times New Roman" w:hAnsi="Times New Roman"/>
          <w:i/>
          <w:color w:val="000000"/>
          <w:sz w:val="18"/>
          <w:szCs w:val="18"/>
        </w:rPr>
        <w:t xml:space="preserve">     до тендерної документації </w:t>
      </w:r>
    </w:p>
    <w:p w14:paraId="33B3D0A5" w14:textId="77777777" w:rsidR="00080F27" w:rsidRPr="00376F0B" w:rsidRDefault="00080F27" w:rsidP="00376F0B">
      <w:pPr>
        <w:tabs>
          <w:tab w:val="left" w:pos="567"/>
        </w:tabs>
        <w:spacing w:after="0" w:line="23" w:lineRule="atLeast"/>
        <w:rPr>
          <w:rFonts w:ascii="Times New Roman" w:hAnsi="Times New Roman"/>
          <w:i/>
          <w:sz w:val="18"/>
          <w:szCs w:val="18"/>
          <w:lang w:eastAsia="ru-RU"/>
        </w:rPr>
      </w:pPr>
    </w:p>
    <w:p w14:paraId="1458103A" w14:textId="00BE0945" w:rsidR="005A5709" w:rsidRPr="00376F0B" w:rsidRDefault="005A5709" w:rsidP="00376F0B">
      <w:pPr>
        <w:jc w:val="center"/>
        <w:rPr>
          <w:rFonts w:ascii="Times New Roman" w:hAnsi="Times New Roman"/>
          <w:b/>
          <w:i/>
          <w:sz w:val="24"/>
          <w:szCs w:val="24"/>
          <w:lang w:eastAsia="en-US"/>
        </w:rPr>
      </w:pPr>
      <w:r w:rsidRPr="00376F0B">
        <w:rPr>
          <w:rFonts w:ascii="Times New Roman" w:hAnsi="Times New Roman"/>
          <w:b/>
          <w:i/>
          <w:sz w:val="24"/>
          <w:szCs w:val="24"/>
          <w:lang w:eastAsia="en-US"/>
        </w:rPr>
        <w:t>Про</w:t>
      </w:r>
      <w:r w:rsidR="008949DC" w:rsidRPr="00376F0B">
        <w:rPr>
          <w:rFonts w:ascii="Times New Roman" w:hAnsi="Times New Roman"/>
          <w:b/>
          <w:i/>
          <w:sz w:val="24"/>
          <w:szCs w:val="24"/>
          <w:lang w:eastAsia="en-US"/>
        </w:rPr>
        <w:t>є</w:t>
      </w:r>
      <w:r w:rsidRPr="00376F0B">
        <w:rPr>
          <w:rFonts w:ascii="Times New Roman" w:hAnsi="Times New Roman"/>
          <w:b/>
          <w:i/>
          <w:sz w:val="24"/>
          <w:szCs w:val="24"/>
          <w:lang w:eastAsia="en-US"/>
        </w:rPr>
        <w:t>кт договору про закупівлю</w:t>
      </w:r>
    </w:p>
    <w:p w14:paraId="11734316" w14:textId="77777777" w:rsidR="00494A84" w:rsidRPr="00376F0B" w:rsidRDefault="00494A84" w:rsidP="00376F0B">
      <w:pPr>
        <w:tabs>
          <w:tab w:val="left" w:pos="567"/>
        </w:tabs>
        <w:spacing w:after="0" w:line="23" w:lineRule="atLeast"/>
        <w:rPr>
          <w:rFonts w:ascii="Times New Roman" w:hAnsi="Times New Roman"/>
          <w:b/>
          <w:sz w:val="18"/>
          <w:szCs w:val="18"/>
          <w:lang w:eastAsia="ru-RU"/>
        </w:rPr>
      </w:pPr>
    </w:p>
    <w:p w14:paraId="0DE15772" w14:textId="77777777" w:rsidR="00326642" w:rsidRPr="00376F0B" w:rsidRDefault="005A5709" w:rsidP="00376F0B">
      <w:pPr>
        <w:spacing w:after="0" w:line="240" w:lineRule="auto"/>
        <w:ind w:firstLine="708"/>
        <w:jc w:val="center"/>
        <w:rPr>
          <w:rFonts w:ascii="Times New Roman" w:hAnsi="Times New Roman"/>
          <w:b/>
          <w:sz w:val="24"/>
          <w:szCs w:val="24"/>
          <w:lang w:eastAsia="ru-RU"/>
        </w:rPr>
      </w:pPr>
      <w:r w:rsidRPr="00376F0B">
        <w:rPr>
          <w:rFonts w:ascii="Times New Roman" w:hAnsi="Times New Roman"/>
          <w:b/>
          <w:sz w:val="24"/>
          <w:szCs w:val="24"/>
          <w:lang w:eastAsia="ru-RU"/>
        </w:rPr>
        <w:t xml:space="preserve">ДОГОВІР </w:t>
      </w:r>
      <w:r w:rsidR="004C1D1B" w:rsidRPr="00376F0B">
        <w:rPr>
          <w:rFonts w:ascii="Times New Roman" w:hAnsi="Times New Roman"/>
          <w:b/>
          <w:sz w:val="24"/>
          <w:szCs w:val="24"/>
          <w:lang w:eastAsia="ru-RU"/>
        </w:rPr>
        <w:t xml:space="preserve"> № </w:t>
      </w:r>
      <w:r w:rsidR="008F64BB" w:rsidRPr="00376F0B">
        <w:rPr>
          <w:rFonts w:ascii="Times New Roman" w:hAnsi="Times New Roman"/>
          <w:b/>
          <w:sz w:val="24"/>
          <w:szCs w:val="24"/>
          <w:lang w:eastAsia="ru-RU"/>
        </w:rPr>
        <w:t>__</w:t>
      </w:r>
      <w:r w:rsidR="001400E3" w:rsidRPr="00376F0B">
        <w:rPr>
          <w:rFonts w:ascii="Times New Roman" w:hAnsi="Times New Roman"/>
          <w:b/>
          <w:sz w:val="24"/>
          <w:szCs w:val="24"/>
          <w:lang w:eastAsia="ru-RU"/>
        </w:rPr>
        <w:t>__</w:t>
      </w:r>
      <w:r w:rsidR="008F64BB" w:rsidRPr="00376F0B">
        <w:rPr>
          <w:rFonts w:ascii="Times New Roman" w:hAnsi="Times New Roman"/>
          <w:b/>
          <w:sz w:val="24"/>
          <w:szCs w:val="24"/>
          <w:lang w:eastAsia="ru-RU"/>
        </w:rPr>
        <w:t>__</w:t>
      </w:r>
    </w:p>
    <w:p w14:paraId="18E46996" w14:textId="77777777" w:rsidR="00753902" w:rsidRPr="00376F0B" w:rsidRDefault="00753902" w:rsidP="00376F0B">
      <w:pPr>
        <w:spacing w:after="0" w:line="240" w:lineRule="auto"/>
        <w:rPr>
          <w:rFonts w:ascii="Times New Roman" w:hAnsi="Times New Roman"/>
          <w:b/>
          <w:sz w:val="18"/>
          <w:szCs w:val="18"/>
          <w:lang w:eastAsia="ru-RU"/>
        </w:rPr>
      </w:pPr>
    </w:p>
    <w:p w14:paraId="0DB369AD" w14:textId="27437F27" w:rsidR="00120CCF" w:rsidRPr="00376F0B" w:rsidRDefault="007B48E0" w:rsidP="00376F0B">
      <w:pPr>
        <w:spacing w:after="0" w:line="240" w:lineRule="auto"/>
        <w:rPr>
          <w:rFonts w:ascii="Times New Roman" w:hAnsi="Times New Roman"/>
          <w:b/>
          <w:sz w:val="18"/>
          <w:szCs w:val="18"/>
          <w:lang w:eastAsia="ru-RU"/>
        </w:rPr>
      </w:pPr>
      <w:r w:rsidRPr="00376F0B">
        <w:rPr>
          <w:rFonts w:ascii="Times New Roman" w:hAnsi="Times New Roman"/>
          <w:b/>
          <w:sz w:val="18"/>
          <w:szCs w:val="18"/>
          <w:lang w:eastAsia="ru-RU"/>
        </w:rPr>
        <w:t xml:space="preserve">м. </w:t>
      </w:r>
      <w:r w:rsidR="001B61DF" w:rsidRPr="00376F0B">
        <w:rPr>
          <w:rFonts w:ascii="Times New Roman" w:hAnsi="Times New Roman"/>
          <w:b/>
          <w:sz w:val="18"/>
          <w:szCs w:val="18"/>
          <w:lang w:eastAsia="ru-RU"/>
        </w:rPr>
        <w:t>Київ</w:t>
      </w:r>
      <w:r w:rsidR="001F3726" w:rsidRPr="00376F0B">
        <w:rPr>
          <w:rFonts w:ascii="Times New Roman" w:hAnsi="Times New Roman"/>
          <w:b/>
          <w:sz w:val="18"/>
          <w:szCs w:val="18"/>
          <w:lang w:eastAsia="ru-RU"/>
        </w:rPr>
        <w:tab/>
      </w:r>
      <w:r w:rsidR="002A011D" w:rsidRPr="00376F0B">
        <w:rPr>
          <w:rFonts w:ascii="Times New Roman" w:hAnsi="Times New Roman"/>
          <w:b/>
          <w:sz w:val="18"/>
          <w:szCs w:val="18"/>
          <w:lang w:eastAsia="ru-RU"/>
        </w:rPr>
        <w:t xml:space="preserve">                                                                         </w:t>
      </w:r>
      <w:r w:rsidR="008949DC" w:rsidRPr="00376F0B">
        <w:rPr>
          <w:rFonts w:ascii="Times New Roman" w:hAnsi="Times New Roman"/>
          <w:b/>
          <w:sz w:val="18"/>
          <w:szCs w:val="18"/>
          <w:lang w:eastAsia="ru-RU"/>
        </w:rPr>
        <w:t xml:space="preserve">                                                       </w:t>
      </w:r>
      <w:r w:rsidR="002A011D" w:rsidRPr="00376F0B">
        <w:rPr>
          <w:rFonts w:ascii="Times New Roman" w:hAnsi="Times New Roman"/>
          <w:b/>
          <w:sz w:val="18"/>
          <w:szCs w:val="18"/>
          <w:lang w:eastAsia="ru-RU"/>
        </w:rPr>
        <w:t xml:space="preserve"> </w:t>
      </w:r>
      <w:r w:rsidR="00215505" w:rsidRPr="00376F0B">
        <w:rPr>
          <w:rFonts w:ascii="Times New Roman" w:hAnsi="Times New Roman"/>
          <w:b/>
          <w:sz w:val="18"/>
          <w:szCs w:val="18"/>
          <w:lang w:eastAsia="ru-RU"/>
        </w:rPr>
        <w:tab/>
      </w:r>
      <w:r w:rsidR="004C1D1B" w:rsidRPr="00376F0B">
        <w:rPr>
          <w:rFonts w:ascii="Times New Roman" w:hAnsi="Times New Roman"/>
          <w:b/>
          <w:sz w:val="18"/>
          <w:szCs w:val="18"/>
          <w:lang w:eastAsia="ru-RU"/>
        </w:rPr>
        <w:t>«___»</w:t>
      </w:r>
      <w:r w:rsidR="00494A84" w:rsidRPr="00376F0B">
        <w:rPr>
          <w:rFonts w:ascii="Times New Roman" w:hAnsi="Times New Roman"/>
          <w:b/>
          <w:sz w:val="18"/>
          <w:szCs w:val="18"/>
          <w:lang w:eastAsia="ru-RU"/>
        </w:rPr>
        <w:t>___________</w:t>
      </w:r>
      <w:r w:rsidR="004C1D1B" w:rsidRPr="00376F0B">
        <w:rPr>
          <w:rFonts w:ascii="Times New Roman" w:hAnsi="Times New Roman"/>
          <w:b/>
          <w:sz w:val="18"/>
          <w:szCs w:val="18"/>
          <w:lang w:eastAsia="ru-RU"/>
        </w:rPr>
        <w:t xml:space="preserve"> 202</w:t>
      </w:r>
      <w:r w:rsidR="001C2B2F">
        <w:rPr>
          <w:rFonts w:ascii="Times New Roman" w:hAnsi="Times New Roman"/>
          <w:b/>
          <w:sz w:val="18"/>
          <w:szCs w:val="18"/>
          <w:lang w:eastAsia="ru-RU"/>
        </w:rPr>
        <w:t>4</w:t>
      </w:r>
      <w:r w:rsidR="004C1D1B" w:rsidRPr="00376F0B">
        <w:rPr>
          <w:rFonts w:ascii="Times New Roman" w:hAnsi="Times New Roman"/>
          <w:b/>
          <w:sz w:val="18"/>
          <w:szCs w:val="18"/>
          <w:lang w:eastAsia="ru-RU"/>
        </w:rPr>
        <w:t xml:space="preserve"> року </w:t>
      </w:r>
    </w:p>
    <w:p w14:paraId="36E9BE95" w14:textId="77777777" w:rsidR="004C1D1B" w:rsidRPr="00376F0B" w:rsidRDefault="004C1D1B" w:rsidP="00376F0B">
      <w:pPr>
        <w:tabs>
          <w:tab w:val="left" w:pos="4374"/>
        </w:tabs>
        <w:spacing w:after="0" w:line="240" w:lineRule="auto"/>
        <w:rPr>
          <w:rFonts w:ascii="Times New Roman" w:hAnsi="Times New Roman"/>
          <w:sz w:val="18"/>
          <w:szCs w:val="18"/>
          <w:lang w:eastAsia="ru-RU"/>
        </w:rPr>
      </w:pPr>
    </w:p>
    <w:p w14:paraId="40411E77" w14:textId="77777777" w:rsidR="007B48E0" w:rsidRPr="00376F0B" w:rsidRDefault="007B48E0" w:rsidP="00376F0B">
      <w:pPr>
        <w:spacing w:before="240" w:after="240" w:line="240" w:lineRule="auto"/>
        <w:jc w:val="both"/>
        <w:rPr>
          <w:rFonts w:ascii="Times New Roman" w:hAnsi="Times New Roman"/>
          <w:lang w:eastAsia="ru-RU"/>
        </w:rPr>
      </w:pPr>
      <w:r w:rsidRPr="00376F0B">
        <w:rPr>
          <w:rFonts w:ascii="Times New Roman" w:eastAsia="Calibri" w:hAnsi="Times New Roman"/>
          <w:b/>
          <w:lang w:eastAsia="en-US"/>
        </w:rPr>
        <w:t>__________________________________</w:t>
      </w:r>
      <w:r w:rsidRPr="00376F0B">
        <w:rPr>
          <w:rFonts w:ascii="Times New Roman" w:hAnsi="Times New Roman"/>
          <w:lang w:eastAsia="ru-RU"/>
        </w:rPr>
        <w:t xml:space="preserve">, в особі ________________, що діє на підставі ______________________ (далі – </w:t>
      </w:r>
      <w:r w:rsidR="0096513A" w:rsidRPr="00376F0B">
        <w:rPr>
          <w:rFonts w:ascii="Times New Roman" w:hAnsi="Times New Roman"/>
          <w:lang w:eastAsia="ru-RU"/>
        </w:rPr>
        <w:t>Покупець</w:t>
      </w:r>
      <w:r w:rsidRPr="00376F0B">
        <w:rPr>
          <w:rFonts w:ascii="Times New Roman" w:hAnsi="Times New Roman"/>
          <w:lang w:eastAsia="ru-RU"/>
        </w:rPr>
        <w:t xml:space="preserve">), з однієї сторони, і ____________________________ в особі </w:t>
      </w:r>
      <w:r w:rsidRPr="00376F0B">
        <w:rPr>
          <w:rFonts w:ascii="Times New Roman" w:hAnsi="Times New Roman"/>
          <w:b/>
          <w:bCs/>
          <w:lang w:eastAsia="ru-RU"/>
        </w:rPr>
        <w:t>________________</w:t>
      </w:r>
      <w:r w:rsidRPr="00376F0B">
        <w:rPr>
          <w:rFonts w:ascii="Times New Roman" w:hAnsi="Times New Roman"/>
          <w:lang w:eastAsia="ru-RU"/>
        </w:rPr>
        <w:t xml:space="preserve">, що діє на підставі </w:t>
      </w:r>
      <w:r w:rsidRPr="00376F0B">
        <w:rPr>
          <w:rFonts w:ascii="Times New Roman" w:hAnsi="Times New Roman"/>
          <w:b/>
          <w:bCs/>
          <w:lang w:eastAsia="ru-RU"/>
        </w:rPr>
        <w:t xml:space="preserve">________________ </w:t>
      </w:r>
      <w:r w:rsidRPr="00376F0B">
        <w:rPr>
          <w:rFonts w:ascii="Times New Roman" w:hAnsi="Times New Roman"/>
          <w:lang w:eastAsia="ru-RU"/>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 ________________________ про наступне:</w:t>
      </w:r>
      <w:r w:rsidRPr="00376F0B">
        <w:rPr>
          <w:rFonts w:ascii="Times New Roman" w:hAnsi="Times New Roman"/>
          <w:b/>
          <w:bCs/>
          <w:lang w:eastAsia="ru-RU"/>
        </w:rPr>
        <w:t> </w:t>
      </w:r>
    </w:p>
    <w:p w14:paraId="1D3A87E2" w14:textId="77777777" w:rsidR="004C1D1B" w:rsidRPr="00376F0B" w:rsidRDefault="004C1D1B" w:rsidP="00376F0B">
      <w:pPr>
        <w:spacing w:after="0" w:line="240" w:lineRule="auto"/>
        <w:ind w:right="1700"/>
        <w:jc w:val="center"/>
        <w:rPr>
          <w:rFonts w:ascii="Times New Roman" w:hAnsi="Times New Roman"/>
          <w:lang w:eastAsia="ru-RU"/>
        </w:rPr>
      </w:pPr>
    </w:p>
    <w:p w14:paraId="697BBBF8" w14:textId="77777777" w:rsidR="00B16D28" w:rsidRPr="00376F0B" w:rsidRDefault="00316661" w:rsidP="00376F0B">
      <w:pPr>
        <w:pStyle w:val="a9"/>
        <w:ind w:left="851" w:right="1700" w:firstLine="644"/>
        <w:jc w:val="center"/>
        <w:outlineLvl w:val="2"/>
        <w:rPr>
          <w:b/>
          <w:bCs/>
          <w:sz w:val="22"/>
          <w:szCs w:val="22"/>
          <w:lang w:val="uk-UA"/>
        </w:rPr>
      </w:pPr>
      <w:r w:rsidRPr="00376F0B">
        <w:rPr>
          <w:b/>
          <w:bCs/>
          <w:sz w:val="22"/>
          <w:szCs w:val="22"/>
          <w:lang w:val="uk-UA"/>
        </w:rPr>
        <w:t>1. </w:t>
      </w:r>
      <w:r w:rsidR="004C1D1B" w:rsidRPr="00376F0B">
        <w:rPr>
          <w:b/>
          <w:bCs/>
          <w:sz w:val="22"/>
          <w:szCs w:val="22"/>
          <w:lang w:val="uk-UA"/>
        </w:rPr>
        <w:t>ПРЕДМЕТ ДОГОВОРУ</w:t>
      </w:r>
    </w:p>
    <w:p w14:paraId="1C8ADC4D" w14:textId="6B29B972" w:rsidR="004B0A5C" w:rsidRPr="00376F0B" w:rsidRDefault="004C1D1B" w:rsidP="00376F0B">
      <w:pPr>
        <w:spacing w:after="0" w:line="240" w:lineRule="auto"/>
        <w:jc w:val="center"/>
        <w:rPr>
          <w:rFonts w:ascii="Times New Roman" w:hAnsi="Times New Roman"/>
          <w:sz w:val="24"/>
          <w:szCs w:val="24"/>
        </w:rPr>
      </w:pPr>
      <w:r w:rsidRPr="00376F0B">
        <w:rPr>
          <w:rFonts w:ascii="Times New Roman" w:hAnsi="Times New Roman"/>
          <w:lang w:eastAsia="ru-RU"/>
        </w:rPr>
        <w:t xml:space="preserve"> </w:t>
      </w:r>
      <w:r w:rsidR="00E81DF3" w:rsidRPr="00376F0B">
        <w:rPr>
          <w:rFonts w:ascii="Times New Roman" w:hAnsi="Times New Roman"/>
          <w:lang w:eastAsia="ru-RU"/>
        </w:rPr>
        <w:t xml:space="preserve"> </w:t>
      </w:r>
    </w:p>
    <w:p w14:paraId="4AE71540" w14:textId="58AB2FA7" w:rsidR="004C1D1B" w:rsidRPr="00376F0B" w:rsidRDefault="004B0A5C" w:rsidP="00376F0B">
      <w:pPr>
        <w:numPr>
          <w:ilvl w:val="1"/>
          <w:numId w:val="1"/>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 xml:space="preserve">Постачальник  зобов’язується своєчасно поставити та передати у власність </w:t>
      </w:r>
      <w:r w:rsidR="008949DC" w:rsidRPr="00376F0B">
        <w:rPr>
          <w:rFonts w:ascii="Times New Roman" w:hAnsi="Times New Roman"/>
          <w:lang w:eastAsia="ru-RU"/>
        </w:rPr>
        <w:t>Покупця,</w:t>
      </w:r>
      <w:r w:rsidRPr="00376F0B">
        <w:rPr>
          <w:rFonts w:ascii="Times New Roman" w:hAnsi="Times New Roman"/>
          <w:lang w:eastAsia="ru-RU"/>
        </w:rPr>
        <w:t xml:space="preserve"> згідно  коду </w:t>
      </w:r>
      <w:r w:rsidRPr="00376F0B">
        <w:rPr>
          <w:rFonts w:ascii="Times New Roman" w:hAnsi="Times New Roman"/>
          <w:color w:val="000000"/>
        </w:rPr>
        <w:t xml:space="preserve">ДК 021:2015: </w:t>
      </w:r>
      <w:r w:rsidRPr="00376F0B">
        <w:rPr>
          <w:rFonts w:ascii="Times New Roman" w:hAnsi="Times New Roman"/>
        </w:rPr>
        <w:t>3023</w:t>
      </w:r>
      <w:r w:rsidRPr="00376F0B">
        <w:rPr>
          <w:rFonts w:ascii="Times New Roman" w:hAnsi="Times New Roman"/>
          <w:color w:val="000000"/>
        </w:rPr>
        <w:t>0000-</w:t>
      </w:r>
      <w:r w:rsidRPr="00376F0B">
        <w:rPr>
          <w:rFonts w:ascii="Times New Roman" w:hAnsi="Times New Roman"/>
        </w:rPr>
        <w:t>0</w:t>
      </w:r>
      <w:r w:rsidRPr="00376F0B">
        <w:rPr>
          <w:rFonts w:ascii="Times New Roman" w:hAnsi="Times New Roman"/>
          <w:color w:val="000000"/>
        </w:rPr>
        <w:t xml:space="preserve"> — </w:t>
      </w:r>
      <w:r w:rsidRPr="00376F0B">
        <w:rPr>
          <w:rFonts w:ascii="Times New Roman" w:hAnsi="Times New Roman"/>
        </w:rPr>
        <w:t>Комп’ютерне обладнання</w:t>
      </w:r>
      <w:r w:rsidR="008949DC" w:rsidRPr="00376F0B">
        <w:rPr>
          <w:rFonts w:ascii="Times New Roman" w:hAnsi="Times New Roman"/>
          <w:shd w:val="clear" w:color="auto" w:fill="FFFFFF"/>
        </w:rPr>
        <w:t>,</w:t>
      </w:r>
      <w:r w:rsidR="008949DC" w:rsidRPr="00376F0B">
        <w:rPr>
          <w:rFonts w:ascii="Times New Roman" w:hAnsi="Times New Roman"/>
          <w:color w:val="000000"/>
          <w:shd w:val="clear" w:color="auto" w:fill="FDFEFD"/>
        </w:rPr>
        <w:t xml:space="preserve"> </w:t>
      </w:r>
      <w:r w:rsidR="008949DC" w:rsidRPr="00376F0B">
        <w:rPr>
          <w:rFonts w:ascii="Times New Roman" w:hAnsi="Times New Roman"/>
          <w:b/>
          <w:color w:val="000000"/>
          <w:shd w:val="clear" w:color="auto" w:fill="FDFEFD"/>
        </w:rPr>
        <w:t>витратні та інші матеріали для комп'ютерної техніки</w:t>
      </w:r>
      <w:r w:rsidR="008949DC" w:rsidRPr="00376F0B">
        <w:rPr>
          <w:rFonts w:ascii="Times New Roman" w:hAnsi="Times New Roman"/>
          <w:shd w:val="clear" w:color="auto" w:fill="FFFFFF"/>
        </w:rPr>
        <w:t xml:space="preserve">, </w:t>
      </w:r>
      <w:r w:rsidR="00CD59C1" w:rsidRPr="00376F0B">
        <w:rPr>
          <w:rFonts w:ascii="Times New Roman" w:hAnsi="Times New Roman"/>
          <w:shd w:val="clear" w:color="auto" w:fill="FFFFFF"/>
        </w:rPr>
        <w:t>необхідні для виконання</w:t>
      </w:r>
      <w:r w:rsidR="001C2B2F">
        <w:rPr>
          <w:rFonts w:ascii="Times New Roman" w:hAnsi="Times New Roman"/>
          <w:shd w:val="clear" w:color="auto" w:fill="FFFFFF"/>
        </w:rPr>
        <w:t xml:space="preserve"> цільової науково-технічної програми оборонних досліджень</w:t>
      </w:r>
      <w:r w:rsidR="00CD59C1" w:rsidRPr="00376F0B">
        <w:rPr>
          <w:rFonts w:ascii="Times New Roman" w:hAnsi="Times New Roman"/>
          <w:shd w:val="clear" w:color="auto" w:fill="FFFFFF"/>
        </w:rPr>
        <w:t xml:space="preserve"> НАН України</w:t>
      </w:r>
      <w:r w:rsidR="0086543F" w:rsidRPr="00376F0B">
        <w:rPr>
          <w:rFonts w:ascii="Times New Roman" w:hAnsi="Times New Roman"/>
          <w:shd w:val="clear" w:color="auto" w:fill="FFFFFF"/>
        </w:rPr>
        <w:t>,</w:t>
      </w:r>
      <w:r w:rsidR="00CD59C1" w:rsidRPr="00376F0B">
        <w:rPr>
          <w:rFonts w:ascii="Times New Roman" w:hAnsi="Times New Roman"/>
          <w:shd w:val="clear" w:color="auto" w:fill="FFFFFF"/>
        </w:rPr>
        <w:t xml:space="preserve"> </w:t>
      </w:r>
      <w:r w:rsidR="00E81DF3" w:rsidRPr="00376F0B">
        <w:rPr>
          <w:rFonts w:ascii="Times New Roman" w:hAnsi="Times New Roman"/>
          <w:shd w:val="clear" w:color="auto" w:fill="FFFFFF"/>
        </w:rPr>
        <w:t>зазначен</w:t>
      </w:r>
      <w:r w:rsidR="008949DC" w:rsidRPr="00376F0B">
        <w:rPr>
          <w:rFonts w:ascii="Times New Roman" w:hAnsi="Times New Roman"/>
          <w:shd w:val="clear" w:color="auto" w:fill="FFFFFF"/>
        </w:rPr>
        <w:t>і</w:t>
      </w:r>
      <w:r w:rsidR="00E81DF3" w:rsidRPr="00376F0B">
        <w:rPr>
          <w:rFonts w:ascii="Times New Roman" w:hAnsi="Times New Roman"/>
          <w:shd w:val="clear" w:color="auto" w:fill="FFFFFF"/>
        </w:rPr>
        <w:t xml:space="preserve">  в п.1.2. Договору (далі Товар), а </w:t>
      </w:r>
      <w:r w:rsidR="008949DC" w:rsidRPr="00376F0B">
        <w:rPr>
          <w:rFonts w:ascii="Times New Roman" w:hAnsi="Times New Roman"/>
          <w:shd w:val="clear" w:color="auto" w:fill="FFFFFF"/>
        </w:rPr>
        <w:t xml:space="preserve">Покупець </w:t>
      </w:r>
      <w:r w:rsidR="00E81DF3" w:rsidRPr="00376F0B">
        <w:rPr>
          <w:rFonts w:ascii="Times New Roman" w:hAnsi="Times New Roman"/>
          <w:shd w:val="clear" w:color="auto" w:fill="FFFFFF"/>
        </w:rPr>
        <w:t>- прийняти і оплатити товар.</w:t>
      </w:r>
    </w:p>
    <w:p w14:paraId="5BCE2F73" w14:textId="1DA32188" w:rsidR="001976AB" w:rsidRPr="00376F0B" w:rsidRDefault="008949DC" w:rsidP="00376F0B">
      <w:pPr>
        <w:pStyle w:val="a9"/>
        <w:numPr>
          <w:ilvl w:val="1"/>
          <w:numId w:val="1"/>
        </w:numPr>
        <w:ind w:left="0" w:firstLine="0"/>
        <w:jc w:val="both"/>
        <w:rPr>
          <w:sz w:val="22"/>
          <w:szCs w:val="22"/>
        </w:rPr>
      </w:pPr>
      <w:r w:rsidRPr="00376F0B">
        <w:rPr>
          <w:sz w:val="22"/>
          <w:szCs w:val="22"/>
          <w:lang w:val="uk-UA"/>
        </w:rPr>
        <w:t>Асортимент та кількість Товару (</w:t>
      </w:r>
      <w:r w:rsidR="001C2B2F">
        <w:rPr>
          <w:sz w:val="22"/>
          <w:szCs w:val="22"/>
          <w:lang w:val="uk-UA"/>
        </w:rPr>
        <w:t>багатофункціональний пристрій, монітор</w:t>
      </w:r>
      <w:r w:rsidRPr="00376F0B">
        <w:rPr>
          <w:sz w:val="22"/>
          <w:szCs w:val="22"/>
          <w:lang w:val="uk-UA"/>
        </w:rPr>
        <w:t xml:space="preserve">) </w:t>
      </w:r>
      <w:r w:rsidR="00C801B0" w:rsidRPr="00376F0B">
        <w:rPr>
          <w:sz w:val="22"/>
          <w:szCs w:val="22"/>
          <w:lang w:val="uk-UA"/>
        </w:rPr>
        <w:t>погоджуються</w:t>
      </w:r>
      <w:r w:rsidR="004C1D1B" w:rsidRPr="00376F0B">
        <w:rPr>
          <w:sz w:val="22"/>
          <w:szCs w:val="22"/>
          <w:lang w:val="uk-UA"/>
        </w:rPr>
        <w:t xml:space="preserve"> Сторонами</w:t>
      </w:r>
      <w:r w:rsidR="004C1D1B" w:rsidRPr="00376F0B">
        <w:rPr>
          <w:sz w:val="22"/>
          <w:szCs w:val="22"/>
        </w:rPr>
        <w:t xml:space="preserve"> у Специфікації  (</w:t>
      </w:r>
      <w:r w:rsidR="0071468F" w:rsidRPr="00376F0B">
        <w:rPr>
          <w:sz w:val="22"/>
          <w:szCs w:val="22"/>
        </w:rPr>
        <w:t>Д</w:t>
      </w:r>
      <w:r w:rsidR="004C1D1B" w:rsidRPr="00376F0B">
        <w:rPr>
          <w:sz w:val="22"/>
          <w:szCs w:val="22"/>
        </w:rPr>
        <w:t xml:space="preserve">одаток </w:t>
      </w:r>
      <w:r w:rsidR="00753902" w:rsidRPr="00376F0B">
        <w:rPr>
          <w:sz w:val="22"/>
          <w:szCs w:val="22"/>
        </w:rPr>
        <w:t xml:space="preserve">№ </w:t>
      </w:r>
      <w:r w:rsidR="004C1D1B" w:rsidRPr="00376F0B">
        <w:rPr>
          <w:sz w:val="22"/>
          <w:szCs w:val="22"/>
        </w:rPr>
        <w:t>1</w:t>
      </w:r>
      <w:r w:rsidR="0071468F" w:rsidRPr="00376F0B">
        <w:rPr>
          <w:sz w:val="22"/>
          <w:szCs w:val="22"/>
        </w:rPr>
        <w:t xml:space="preserve"> до Дог</w:t>
      </w:r>
      <w:r w:rsidR="0039246B" w:rsidRPr="00376F0B">
        <w:rPr>
          <w:sz w:val="22"/>
          <w:szCs w:val="22"/>
        </w:rPr>
        <w:t>о</w:t>
      </w:r>
      <w:r w:rsidR="0071468F" w:rsidRPr="00376F0B">
        <w:rPr>
          <w:sz w:val="22"/>
          <w:szCs w:val="22"/>
        </w:rPr>
        <w:t>вору</w:t>
      </w:r>
      <w:r w:rsidR="00C801B0" w:rsidRPr="00376F0B">
        <w:rPr>
          <w:sz w:val="22"/>
          <w:szCs w:val="22"/>
        </w:rPr>
        <w:t>), яка є невід’ємною частиною даного</w:t>
      </w:r>
      <w:r w:rsidR="004C1D1B" w:rsidRPr="00376F0B">
        <w:rPr>
          <w:sz w:val="22"/>
          <w:szCs w:val="22"/>
        </w:rPr>
        <w:t xml:space="preserve"> Договору.</w:t>
      </w:r>
    </w:p>
    <w:p w14:paraId="0FFF2F23" w14:textId="77777777" w:rsidR="005A5709" w:rsidRPr="00376F0B" w:rsidRDefault="00FB4885" w:rsidP="00376F0B">
      <w:pPr>
        <w:numPr>
          <w:ilvl w:val="1"/>
          <w:numId w:val="1"/>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Постачальник гарантує, що товар є його власністю та вільний від прав третіх осіб: не є предметом застави (у тому числі податкової), не перебуває під арештом, щодо нього відсутні судові або адміністративні суперечки</w:t>
      </w:r>
      <w:r w:rsidR="000C62DF" w:rsidRPr="00376F0B">
        <w:rPr>
          <w:rFonts w:ascii="Times New Roman" w:hAnsi="Times New Roman"/>
          <w:lang w:eastAsia="ru-RU"/>
        </w:rPr>
        <w:t xml:space="preserve">, </w:t>
      </w:r>
      <w:r w:rsidRPr="00376F0B">
        <w:rPr>
          <w:rFonts w:ascii="Times New Roman" w:hAnsi="Times New Roman"/>
          <w:lang w:eastAsia="ru-RU"/>
        </w:rPr>
        <w:t>тощо</w:t>
      </w:r>
      <w:r w:rsidR="004C1D1B" w:rsidRPr="00376F0B">
        <w:rPr>
          <w:rFonts w:ascii="Times New Roman" w:hAnsi="Times New Roman"/>
          <w:lang w:eastAsia="ru-RU"/>
        </w:rPr>
        <w:t xml:space="preserve">. </w:t>
      </w:r>
    </w:p>
    <w:p w14:paraId="4BC01BD2" w14:textId="77777777" w:rsidR="00097161" w:rsidRPr="00376F0B" w:rsidRDefault="00097161" w:rsidP="00376F0B">
      <w:pPr>
        <w:spacing w:after="0" w:line="240" w:lineRule="auto"/>
        <w:contextualSpacing/>
        <w:jc w:val="both"/>
        <w:rPr>
          <w:rFonts w:ascii="Times New Roman" w:hAnsi="Times New Roman"/>
          <w:lang w:eastAsia="ru-RU"/>
        </w:rPr>
      </w:pPr>
    </w:p>
    <w:p w14:paraId="23F8136B" w14:textId="77777777" w:rsidR="00B16D28" w:rsidRPr="00376F0B" w:rsidRDefault="00316661" w:rsidP="00376F0B">
      <w:pPr>
        <w:spacing w:after="0" w:line="240" w:lineRule="auto"/>
        <w:ind w:left="2832" w:firstLine="708"/>
        <w:contextualSpacing/>
        <w:rPr>
          <w:rFonts w:ascii="Times New Roman" w:hAnsi="Times New Roman"/>
          <w:b/>
          <w:lang w:eastAsia="ru-RU"/>
        </w:rPr>
      </w:pPr>
      <w:r w:rsidRPr="00376F0B">
        <w:rPr>
          <w:rFonts w:ascii="Times New Roman" w:hAnsi="Times New Roman"/>
          <w:b/>
          <w:lang w:eastAsia="ru-RU"/>
        </w:rPr>
        <w:t>2. </w:t>
      </w:r>
      <w:r w:rsidR="004C1D1B" w:rsidRPr="00376F0B">
        <w:rPr>
          <w:rFonts w:ascii="Times New Roman" w:hAnsi="Times New Roman"/>
          <w:b/>
          <w:lang w:eastAsia="ru-RU"/>
        </w:rPr>
        <w:t>ЯКІСТЬ ТОВАРУ ТА ГАРАНТІЇ</w:t>
      </w:r>
    </w:p>
    <w:p w14:paraId="7F0DB853" w14:textId="14B5928B" w:rsidR="004C1D1B" w:rsidRPr="00376F0B" w:rsidRDefault="00670F59" w:rsidP="00376F0B">
      <w:pPr>
        <w:pStyle w:val="a9"/>
        <w:numPr>
          <w:ilvl w:val="1"/>
          <w:numId w:val="6"/>
        </w:numPr>
        <w:ind w:left="0" w:firstLine="0"/>
        <w:jc w:val="both"/>
        <w:rPr>
          <w:sz w:val="22"/>
          <w:szCs w:val="22"/>
          <w:lang w:val="uk-UA"/>
        </w:rPr>
      </w:pPr>
      <w:r w:rsidRPr="00376F0B">
        <w:rPr>
          <w:sz w:val="22"/>
          <w:szCs w:val="22"/>
          <w:lang w:val="uk-UA"/>
        </w:rPr>
        <w:t>Якісні характеристики Товару повинні</w:t>
      </w:r>
      <w:r w:rsidR="00815C00" w:rsidRPr="00376F0B">
        <w:rPr>
          <w:sz w:val="22"/>
          <w:szCs w:val="22"/>
          <w:lang w:val="uk-UA"/>
        </w:rPr>
        <w:t xml:space="preserve"> </w:t>
      </w:r>
      <w:r w:rsidRPr="00376F0B">
        <w:rPr>
          <w:sz w:val="22"/>
          <w:szCs w:val="22"/>
          <w:lang w:val="uk-UA"/>
        </w:rPr>
        <w:t>відповідати</w:t>
      </w:r>
      <w:r w:rsidR="00815C00" w:rsidRPr="00376F0B">
        <w:rPr>
          <w:sz w:val="22"/>
          <w:szCs w:val="22"/>
          <w:lang w:val="uk-UA"/>
        </w:rPr>
        <w:t xml:space="preserve"> </w:t>
      </w:r>
      <w:r w:rsidRPr="00376F0B">
        <w:rPr>
          <w:sz w:val="22"/>
          <w:szCs w:val="22"/>
          <w:lang w:val="uk-UA"/>
        </w:rPr>
        <w:t>технічним</w:t>
      </w:r>
      <w:r w:rsidR="00815C00" w:rsidRPr="00376F0B">
        <w:rPr>
          <w:sz w:val="22"/>
          <w:szCs w:val="22"/>
          <w:lang w:val="uk-UA"/>
        </w:rPr>
        <w:t xml:space="preserve"> </w:t>
      </w:r>
      <w:r w:rsidRPr="00376F0B">
        <w:rPr>
          <w:sz w:val="22"/>
          <w:szCs w:val="22"/>
          <w:lang w:val="uk-UA"/>
        </w:rPr>
        <w:t>умовам та державним стандартам, іншим нормам та правилам, що є чинними на території</w:t>
      </w:r>
      <w:r w:rsidR="00815C00" w:rsidRPr="00376F0B">
        <w:rPr>
          <w:sz w:val="22"/>
          <w:szCs w:val="22"/>
          <w:lang w:val="uk-UA"/>
        </w:rPr>
        <w:t xml:space="preserve"> </w:t>
      </w:r>
      <w:r w:rsidRPr="00376F0B">
        <w:rPr>
          <w:sz w:val="22"/>
          <w:szCs w:val="22"/>
          <w:lang w:val="uk-UA"/>
        </w:rPr>
        <w:t>України для відповідної</w:t>
      </w:r>
      <w:r w:rsidR="00815C00" w:rsidRPr="00376F0B">
        <w:rPr>
          <w:sz w:val="22"/>
          <w:szCs w:val="22"/>
          <w:lang w:val="uk-UA"/>
        </w:rPr>
        <w:t xml:space="preserve"> </w:t>
      </w:r>
      <w:r w:rsidRPr="00376F0B">
        <w:rPr>
          <w:sz w:val="22"/>
          <w:szCs w:val="22"/>
          <w:lang w:val="uk-UA"/>
        </w:rPr>
        <w:t>категорії/виду Товару</w:t>
      </w:r>
      <w:r w:rsidR="004C1D1B" w:rsidRPr="00376F0B">
        <w:rPr>
          <w:sz w:val="22"/>
          <w:szCs w:val="22"/>
          <w:lang w:val="uk-UA"/>
        </w:rPr>
        <w:t>.</w:t>
      </w:r>
    </w:p>
    <w:p w14:paraId="4C653ACB" w14:textId="77777777" w:rsidR="00047BFB" w:rsidRPr="00376F0B" w:rsidRDefault="005A271E" w:rsidP="00376F0B">
      <w:pPr>
        <w:numPr>
          <w:ilvl w:val="1"/>
          <w:numId w:val="6"/>
        </w:numPr>
        <w:spacing w:after="0" w:line="240" w:lineRule="auto"/>
        <w:ind w:left="0" w:firstLine="0"/>
        <w:jc w:val="both"/>
        <w:rPr>
          <w:rFonts w:ascii="Times New Roman" w:hAnsi="Times New Roman"/>
          <w:lang w:eastAsia="ru-RU"/>
        </w:rPr>
      </w:pPr>
      <w:r w:rsidRPr="00376F0B">
        <w:rPr>
          <w:rFonts w:ascii="Times New Roman" w:hAnsi="Times New Roman"/>
          <w:lang w:eastAsia="ru-RU"/>
        </w:rPr>
        <w:t>Товар повинен відповідати також звичайним вимогам, що ставляться до відповідної категорії Товару, якщо більш високі вимоги до Товару не визначені Специфікацією.</w:t>
      </w:r>
    </w:p>
    <w:p w14:paraId="628D5449" w14:textId="77777777" w:rsidR="004A0D2D" w:rsidRPr="00376F0B" w:rsidRDefault="004A0D2D" w:rsidP="00376F0B">
      <w:pPr>
        <w:numPr>
          <w:ilvl w:val="1"/>
          <w:numId w:val="6"/>
        </w:numPr>
        <w:spacing w:after="0" w:line="240" w:lineRule="auto"/>
        <w:ind w:left="0" w:firstLine="0"/>
        <w:jc w:val="both"/>
        <w:rPr>
          <w:rFonts w:ascii="Times New Roman" w:hAnsi="Times New Roman"/>
          <w:lang w:eastAsia="ru-RU"/>
        </w:rPr>
      </w:pPr>
      <w:r w:rsidRPr="00376F0B">
        <w:rPr>
          <w:rFonts w:ascii="Times New Roman" w:hAnsi="Times New Roman"/>
          <w:color w:val="000000"/>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та/або упаковка повинна мати маркування де зазначається: найменування виробника, назва товару, кількість товару тощо.</w:t>
      </w:r>
    </w:p>
    <w:p w14:paraId="62E76CDA" w14:textId="14C3A502" w:rsidR="004A0D2D" w:rsidRPr="00376F0B" w:rsidRDefault="004A0D2D" w:rsidP="00376F0B">
      <w:pPr>
        <w:numPr>
          <w:ilvl w:val="1"/>
          <w:numId w:val="6"/>
        </w:numPr>
        <w:spacing w:after="0" w:line="240" w:lineRule="auto"/>
        <w:ind w:left="0" w:firstLine="0"/>
        <w:jc w:val="both"/>
        <w:rPr>
          <w:rFonts w:ascii="Times New Roman" w:hAnsi="Times New Roman"/>
          <w:lang w:eastAsia="ru-RU"/>
        </w:rPr>
      </w:pPr>
      <w:r w:rsidRPr="00376F0B">
        <w:rPr>
          <w:rFonts w:ascii="Times New Roman" w:hAnsi="Times New Roman"/>
          <w:color w:val="000000"/>
        </w:rPr>
        <w:t>Постачальник гарантує якість та можливість експлуатації (використання) Товару за призначенням</w:t>
      </w:r>
      <w:r w:rsidR="00815C00" w:rsidRPr="00376F0B">
        <w:rPr>
          <w:rFonts w:ascii="Times New Roman" w:hAnsi="Times New Roman"/>
          <w:color w:val="000000"/>
        </w:rPr>
        <w:t xml:space="preserve"> </w:t>
      </w:r>
      <w:r w:rsidRPr="00376F0B">
        <w:rPr>
          <w:rFonts w:ascii="Times New Roman" w:hAnsi="Times New Roman"/>
          <w:color w:val="000000"/>
        </w:rPr>
        <w:t>протягом гарантійного строку за умов дотримання Покупцем правил його експлуатації. Гарантійний строк на комплектуючі вироби і складові частини Товару вважається рівним гарантійному строку на Товар. Гарантійний строк обчислюється з момент</w:t>
      </w:r>
      <w:r w:rsidR="00B67D61" w:rsidRPr="00376F0B">
        <w:rPr>
          <w:rFonts w:ascii="Times New Roman" w:hAnsi="Times New Roman"/>
          <w:color w:val="000000"/>
        </w:rPr>
        <w:t>у підписання накладної на Товар.</w:t>
      </w:r>
    </w:p>
    <w:p w14:paraId="6347DC75" w14:textId="309DEE48" w:rsidR="004A0D2D" w:rsidRPr="00376F0B" w:rsidRDefault="004A0D2D" w:rsidP="00376F0B">
      <w:pPr>
        <w:numPr>
          <w:ilvl w:val="1"/>
          <w:numId w:val="6"/>
        </w:numPr>
        <w:spacing w:after="0" w:line="240" w:lineRule="auto"/>
        <w:ind w:left="0" w:firstLine="0"/>
        <w:jc w:val="both"/>
        <w:rPr>
          <w:rFonts w:ascii="Times New Roman" w:hAnsi="Times New Roman"/>
          <w:lang w:eastAsia="ru-RU"/>
        </w:rPr>
      </w:pPr>
      <w:r w:rsidRPr="00376F0B">
        <w:rPr>
          <w:rFonts w:ascii="Times New Roman" w:hAnsi="Times New Roman"/>
          <w:color w:val="000000"/>
        </w:rPr>
        <w:t>Постачальник гарантує, що товар є новим, тобто не був раніше вживаним або виготовленим з раніше</w:t>
      </w:r>
      <w:r w:rsidR="00815C00" w:rsidRPr="00376F0B">
        <w:rPr>
          <w:rFonts w:ascii="Times New Roman" w:hAnsi="Times New Roman"/>
          <w:color w:val="000000"/>
        </w:rPr>
        <w:t xml:space="preserve"> </w:t>
      </w:r>
      <w:r w:rsidRPr="00376F0B">
        <w:rPr>
          <w:rFonts w:ascii="Times New Roman" w:hAnsi="Times New Roman"/>
          <w:color w:val="000000"/>
        </w:rPr>
        <w:t>вживаних комплектуючих та основних вузлів, що носять ознаки вживаних або відновлених.</w:t>
      </w:r>
    </w:p>
    <w:p w14:paraId="56E1589B" w14:textId="77777777" w:rsidR="00153590" w:rsidRPr="00376F0B" w:rsidRDefault="00153590" w:rsidP="00376F0B">
      <w:pPr>
        <w:spacing w:after="0" w:line="240" w:lineRule="auto"/>
        <w:jc w:val="both"/>
        <w:rPr>
          <w:rFonts w:ascii="Times New Roman" w:hAnsi="Times New Roman"/>
          <w:lang w:eastAsia="ru-RU"/>
        </w:rPr>
      </w:pPr>
    </w:p>
    <w:p w14:paraId="1E1125ED" w14:textId="77777777" w:rsidR="004C1D1B" w:rsidRPr="00376F0B" w:rsidRDefault="004C1D1B" w:rsidP="00376F0B">
      <w:pPr>
        <w:numPr>
          <w:ilvl w:val="0"/>
          <w:numId w:val="6"/>
        </w:numPr>
        <w:spacing w:after="0" w:line="240" w:lineRule="auto"/>
        <w:ind w:left="720"/>
        <w:contextualSpacing/>
        <w:jc w:val="center"/>
        <w:rPr>
          <w:rFonts w:ascii="Times New Roman" w:hAnsi="Times New Roman"/>
          <w:b/>
          <w:lang w:eastAsia="ru-RU"/>
        </w:rPr>
      </w:pPr>
      <w:r w:rsidRPr="00376F0B">
        <w:rPr>
          <w:rFonts w:ascii="Times New Roman" w:hAnsi="Times New Roman"/>
          <w:b/>
          <w:lang w:eastAsia="ru-RU"/>
        </w:rPr>
        <w:t xml:space="preserve">ПОРЯДОК </w:t>
      </w:r>
      <w:r w:rsidR="005A271E" w:rsidRPr="00376F0B">
        <w:rPr>
          <w:rFonts w:ascii="Times New Roman" w:hAnsi="Times New Roman"/>
          <w:b/>
          <w:lang w:eastAsia="ru-RU"/>
        </w:rPr>
        <w:t>ТА УМОВИ ПЕРЕДАЧІ ТОВАРУ ЗА ЦИМ ДОГОВОРОМ</w:t>
      </w:r>
    </w:p>
    <w:p w14:paraId="5E7AF1E9" w14:textId="77777777" w:rsidR="001C2B2F" w:rsidRPr="001C2B2F" w:rsidRDefault="00FD5890" w:rsidP="001C2B2F">
      <w:pPr>
        <w:numPr>
          <w:ilvl w:val="1"/>
          <w:numId w:val="6"/>
        </w:numPr>
        <w:spacing w:after="0" w:line="240" w:lineRule="auto"/>
        <w:contextualSpacing/>
        <w:jc w:val="both"/>
        <w:rPr>
          <w:rFonts w:ascii="Times New Roman" w:hAnsi="Times New Roman"/>
          <w:lang w:eastAsia="ru-RU"/>
        </w:rPr>
      </w:pPr>
      <w:bookmarkStart w:id="0" w:name="_Hlk131077619"/>
      <w:r w:rsidRPr="00376F0B">
        <w:rPr>
          <w:rFonts w:ascii="Times New Roman" w:hAnsi="Times New Roman"/>
          <w:lang w:eastAsia="ru-RU"/>
        </w:rPr>
        <w:t>Передача Товару за цим Договором у власність Покупця здійснюється</w:t>
      </w:r>
      <w:r w:rsidR="00815C00" w:rsidRPr="00376F0B">
        <w:rPr>
          <w:rFonts w:ascii="Times New Roman" w:hAnsi="Times New Roman"/>
          <w:lang w:eastAsia="ru-RU"/>
        </w:rPr>
        <w:t xml:space="preserve"> </w:t>
      </w:r>
      <w:r w:rsidRPr="00376F0B">
        <w:rPr>
          <w:rFonts w:ascii="Times New Roman" w:hAnsi="Times New Roman"/>
          <w:lang w:eastAsia="ru-RU"/>
        </w:rPr>
        <w:t xml:space="preserve">Постачальником </w:t>
      </w:r>
      <w:r w:rsidR="001C2B2F" w:rsidRPr="001C2B2F">
        <w:rPr>
          <w:rFonts w:ascii="Times New Roman" w:hAnsi="Times New Roman"/>
          <w:lang w:eastAsia="ru-RU"/>
        </w:rPr>
        <w:t>на протязі 5 робочих днів з дня заключення договору про закупівлю.</w:t>
      </w:r>
    </w:p>
    <w:bookmarkEnd w:id="0"/>
    <w:p w14:paraId="04276F1A" w14:textId="77777777" w:rsidR="00FD5890" w:rsidRPr="00376F0B" w:rsidRDefault="00FD5890" w:rsidP="00376F0B">
      <w:pPr>
        <w:numPr>
          <w:ilvl w:val="1"/>
          <w:numId w:val="6"/>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 xml:space="preserve">Факт передачі Товару у власність Покупцеві оформляється Сторонами шляхом підписання </w:t>
      </w:r>
      <w:r w:rsidR="002C5981" w:rsidRPr="00376F0B">
        <w:rPr>
          <w:rFonts w:ascii="Times New Roman" w:hAnsi="Times New Roman"/>
          <w:lang w:eastAsia="ru-RU"/>
        </w:rPr>
        <w:t xml:space="preserve">видаткової </w:t>
      </w:r>
      <w:r w:rsidRPr="00376F0B">
        <w:rPr>
          <w:rFonts w:ascii="Times New Roman" w:hAnsi="Times New Roman"/>
          <w:lang w:eastAsia="ru-RU"/>
        </w:rPr>
        <w:t xml:space="preserve">накладної. </w:t>
      </w:r>
    </w:p>
    <w:p w14:paraId="77DDEE17" w14:textId="032F7653" w:rsidR="00FD5890" w:rsidRPr="00376F0B" w:rsidRDefault="00FD5890" w:rsidP="00376F0B">
      <w:pPr>
        <w:pStyle w:val="a9"/>
        <w:numPr>
          <w:ilvl w:val="1"/>
          <w:numId w:val="6"/>
        </w:numPr>
        <w:ind w:left="0" w:firstLine="0"/>
        <w:rPr>
          <w:sz w:val="22"/>
          <w:szCs w:val="22"/>
          <w:lang w:val="uk-UA"/>
        </w:rPr>
      </w:pPr>
      <w:r w:rsidRPr="00376F0B">
        <w:rPr>
          <w:sz w:val="22"/>
          <w:szCs w:val="22"/>
          <w:lang w:val="uk-UA"/>
        </w:rPr>
        <w:t>Доставка Товару Покупцю</w:t>
      </w:r>
      <w:r w:rsidR="00815C00" w:rsidRPr="00376F0B">
        <w:rPr>
          <w:sz w:val="22"/>
          <w:szCs w:val="22"/>
          <w:lang w:val="uk-UA"/>
        </w:rPr>
        <w:t xml:space="preserve"> </w:t>
      </w:r>
      <w:r w:rsidRPr="00376F0B">
        <w:rPr>
          <w:sz w:val="22"/>
          <w:szCs w:val="22"/>
          <w:lang w:val="uk-UA"/>
        </w:rPr>
        <w:t>здійснюється силами та за рахунок</w:t>
      </w:r>
      <w:r w:rsidR="00815C00" w:rsidRPr="00376F0B">
        <w:rPr>
          <w:sz w:val="22"/>
          <w:szCs w:val="22"/>
          <w:lang w:val="uk-UA"/>
        </w:rPr>
        <w:t xml:space="preserve"> </w:t>
      </w:r>
      <w:r w:rsidRPr="00376F0B">
        <w:rPr>
          <w:sz w:val="22"/>
          <w:szCs w:val="22"/>
          <w:lang w:val="uk-UA"/>
        </w:rPr>
        <w:t>Постачальника за адресою</w:t>
      </w:r>
      <w:r w:rsidR="00815C00" w:rsidRPr="00376F0B">
        <w:rPr>
          <w:sz w:val="22"/>
          <w:szCs w:val="22"/>
          <w:lang w:val="uk-UA"/>
        </w:rPr>
        <w:t xml:space="preserve"> </w:t>
      </w:r>
      <w:r w:rsidRPr="00376F0B">
        <w:rPr>
          <w:sz w:val="22"/>
          <w:szCs w:val="22"/>
          <w:lang w:val="uk-UA"/>
        </w:rPr>
        <w:t>місцезнаходження</w:t>
      </w:r>
      <w:r w:rsidR="00815C00" w:rsidRPr="00376F0B">
        <w:rPr>
          <w:sz w:val="22"/>
          <w:szCs w:val="22"/>
          <w:lang w:val="uk-UA"/>
        </w:rPr>
        <w:t xml:space="preserve"> </w:t>
      </w:r>
      <w:r w:rsidRPr="00376F0B">
        <w:rPr>
          <w:sz w:val="22"/>
          <w:szCs w:val="22"/>
          <w:lang w:val="uk-UA"/>
        </w:rPr>
        <w:t>Покупця</w:t>
      </w:r>
      <w:r w:rsidR="00B67D61" w:rsidRPr="00376F0B">
        <w:rPr>
          <w:sz w:val="22"/>
          <w:szCs w:val="22"/>
          <w:lang w:val="uk-UA"/>
        </w:rPr>
        <w:t>:</w:t>
      </w:r>
      <w:r w:rsidR="000175E9" w:rsidRPr="00376F0B">
        <w:rPr>
          <w:b/>
          <w:bCs/>
          <w:lang w:val="uk-UA"/>
        </w:rPr>
        <w:t xml:space="preserve"> проспект Академіка Глушкова, 40, м. Київ, Україна, 03187.</w:t>
      </w:r>
    </w:p>
    <w:p w14:paraId="1803EAA9" w14:textId="77777777" w:rsidR="00FD5890" w:rsidRPr="00376F0B" w:rsidRDefault="00FD5890" w:rsidP="00376F0B">
      <w:pPr>
        <w:numPr>
          <w:ilvl w:val="1"/>
          <w:numId w:val="6"/>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lastRenderedPageBreak/>
        <w:t xml:space="preserve">У випадку виявлення Покупцем недоліків Товару </w:t>
      </w:r>
      <w:r w:rsidR="001F3726" w:rsidRPr="00376F0B">
        <w:rPr>
          <w:rFonts w:ascii="Times New Roman" w:hAnsi="Times New Roman"/>
          <w:lang w:eastAsia="ru-RU"/>
        </w:rPr>
        <w:t xml:space="preserve">(механічні пошкодження, тощо) </w:t>
      </w:r>
      <w:r w:rsidRPr="00376F0B">
        <w:rPr>
          <w:rFonts w:ascii="Times New Roman" w:hAnsi="Times New Roman"/>
          <w:lang w:eastAsia="ru-RU"/>
        </w:rPr>
        <w:t>при його прийманні по якості, комплектності та/або кількості</w:t>
      </w:r>
      <w:r w:rsidR="001F3726" w:rsidRPr="00376F0B">
        <w:rPr>
          <w:rFonts w:ascii="Times New Roman" w:hAnsi="Times New Roman"/>
          <w:lang w:eastAsia="ru-RU"/>
        </w:rPr>
        <w:t>,</w:t>
      </w:r>
      <w:r w:rsidRPr="00376F0B">
        <w:rPr>
          <w:rFonts w:ascii="Times New Roman" w:hAnsi="Times New Roman"/>
          <w:lang w:eastAsia="ru-RU"/>
        </w:rPr>
        <w:t xml:space="preserve"> Постачальник зобов'язується усунути виявлені недоліки Товару, шляхом заміни неякісного товару на аналогічний належної якості та/або допоставки невистачаючого товару, у строк </w:t>
      </w:r>
      <w:r w:rsidR="006A11BE" w:rsidRPr="00376F0B">
        <w:rPr>
          <w:rFonts w:ascii="Times New Roman" w:hAnsi="Times New Roman"/>
          <w:lang w:eastAsia="ru-RU"/>
        </w:rPr>
        <w:t>1 (один</w:t>
      </w:r>
      <w:r w:rsidRPr="00376F0B">
        <w:rPr>
          <w:rFonts w:ascii="Times New Roman" w:hAnsi="Times New Roman"/>
          <w:lang w:eastAsia="ru-RU"/>
        </w:rPr>
        <w:t>) робочи</w:t>
      </w:r>
      <w:r w:rsidR="006A11BE" w:rsidRPr="00376F0B">
        <w:rPr>
          <w:rFonts w:ascii="Times New Roman" w:hAnsi="Times New Roman"/>
          <w:lang w:eastAsia="ru-RU"/>
        </w:rPr>
        <w:t>й</w:t>
      </w:r>
      <w:r w:rsidRPr="00376F0B">
        <w:rPr>
          <w:rFonts w:ascii="Times New Roman" w:hAnsi="Times New Roman"/>
          <w:lang w:eastAsia="ru-RU"/>
        </w:rPr>
        <w:t xml:space="preserve"> д</w:t>
      </w:r>
      <w:r w:rsidR="006A11BE" w:rsidRPr="00376F0B">
        <w:rPr>
          <w:rFonts w:ascii="Times New Roman" w:hAnsi="Times New Roman"/>
          <w:lang w:eastAsia="ru-RU"/>
        </w:rPr>
        <w:t>ень.</w:t>
      </w:r>
    </w:p>
    <w:p w14:paraId="694E0413" w14:textId="77777777" w:rsidR="00FD5890" w:rsidRPr="00376F0B" w:rsidRDefault="00FD5890" w:rsidP="00376F0B">
      <w:pPr>
        <w:spacing w:after="0" w:line="240" w:lineRule="auto"/>
        <w:ind w:left="360"/>
        <w:contextualSpacing/>
        <w:jc w:val="both"/>
        <w:rPr>
          <w:rFonts w:ascii="Times New Roman" w:hAnsi="Times New Roman"/>
          <w:lang w:eastAsia="ru-RU"/>
        </w:rPr>
      </w:pPr>
    </w:p>
    <w:p w14:paraId="70FF2CF5" w14:textId="77777777" w:rsidR="00B16D28" w:rsidRPr="00376F0B" w:rsidRDefault="00120CCF" w:rsidP="00376F0B">
      <w:pPr>
        <w:spacing w:after="0" w:line="240" w:lineRule="auto"/>
        <w:contextualSpacing/>
        <w:jc w:val="center"/>
        <w:rPr>
          <w:rFonts w:ascii="Times New Roman" w:hAnsi="Times New Roman"/>
          <w:b/>
          <w:lang w:eastAsia="ru-RU"/>
        </w:rPr>
      </w:pPr>
      <w:r w:rsidRPr="00376F0B">
        <w:rPr>
          <w:rFonts w:ascii="Times New Roman" w:hAnsi="Times New Roman"/>
          <w:b/>
          <w:lang w:eastAsia="ru-RU"/>
        </w:rPr>
        <w:t>4. </w:t>
      </w:r>
      <w:r w:rsidR="004C1D1B" w:rsidRPr="00376F0B">
        <w:rPr>
          <w:rFonts w:ascii="Times New Roman" w:hAnsi="Times New Roman"/>
          <w:b/>
          <w:lang w:eastAsia="ru-RU"/>
        </w:rPr>
        <w:t xml:space="preserve">ЦІНА ТОВАРУ </w:t>
      </w:r>
      <w:r w:rsidR="00963753" w:rsidRPr="00376F0B">
        <w:rPr>
          <w:rFonts w:ascii="Times New Roman" w:hAnsi="Times New Roman"/>
          <w:b/>
          <w:lang w:eastAsia="ru-RU"/>
        </w:rPr>
        <w:t>ТА УМОВИ ОПЛАТИ ТОВАРУ</w:t>
      </w:r>
    </w:p>
    <w:p w14:paraId="086CADF7" w14:textId="362452D7" w:rsidR="004C1D1B" w:rsidRPr="00376F0B" w:rsidRDefault="004C1D1B" w:rsidP="00376F0B">
      <w:pPr>
        <w:pStyle w:val="a9"/>
        <w:numPr>
          <w:ilvl w:val="1"/>
          <w:numId w:val="7"/>
        </w:numPr>
        <w:ind w:left="0" w:firstLine="0"/>
        <w:jc w:val="both"/>
        <w:rPr>
          <w:sz w:val="22"/>
          <w:szCs w:val="22"/>
          <w:lang w:val="uk-UA"/>
        </w:rPr>
      </w:pPr>
      <w:r w:rsidRPr="00376F0B">
        <w:rPr>
          <w:sz w:val="22"/>
          <w:szCs w:val="22"/>
          <w:lang w:val="uk-UA"/>
        </w:rPr>
        <w:t>Ціна</w:t>
      </w:r>
      <w:r w:rsidR="000175E9" w:rsidRPr="00376F0B">
        <w:rPr>
          <w:sz w:val="22"/>
          <w:szCs w:val="22"/>
          <w:lang w:val="uk-UA"/>
        </w:rPr>
        <w:t xml:space="preserve"> </w:t>
      </w:r>
      <w:r w:rsidRPr="00376F0B">
        <w:rPr>
          <w:sz w:val="22"/>
          <w:szCs w:val="22"/>
          <w:lang w:val="uk-UA"/>
        </w:rPr>
        <w:t>одиниці товару за цим Договором встановлена Сторонами у Специфікації</w:t>
      </w:r>
      <w:r w:rsidR="00753902" w:rsidRPr="00376F0B">
        <w:rPr>
          <w:sz w:val="22"/>
          <w:szCs w:val="22"/>
          <w:lang w:val="uk-UA"/>
        </w:rPr>
        <w:br/>
      </w:r>
      <w:r w:rsidRPr="00376F0B">
        <w:rPr>
          <w:sz w:val="22"/>
          <w:szCs w:val="22"/>
          <w:lang w:val="uk-UA"/>
        </w:rPr>
        <w:t>(</w:t>
      </w:r>
      <w:r w:rsidR="0071468F" w:rsidRPr="00376F0B">
        <w:rPr>
          <w:sz w:val="22"/>
          <w:szCs w:val="22"/>
          <w:lang w:val="uk-UA"/>
        </w:rPr>
        <w:t>Д</w:t>
      </w:r>
      <w:r w:rsidRPr="00376F0B">
        <w:rPr>
          <w:sz w:val="22"/>
          <w:szCs w:val="22"/>
          <w:lang w:val="uk-UA"/>
        </w:rPr>
        <w:t>одаток</w:t>
      </w:r>
      <w:r w:rsidR="000C62DF" w:rsidRPr="00376F0B">
        <w:rPr>
          <w:sz w:val="22"/>
          <w:szCs w:val="22"/>
          <w:lang w:val="uk-UA"/>
        </w:rPr>
        <w:t xml:space="preserve">№ </w:t>
      </w:r>
      <w:r w:rsidRPr="00376F0B">
        <w:rPr>
          <w:sz w:val="22"/>
          <w:szCs w:val="22"/>
          <w:lang w:val="uk-UA"/>
        </w:rPr>
        <w:t>1 до Договору)</w:t>
      </w:r>
      <w:r w:rsidR="00963753" w:rsidRPr="00376F0B">
        <w:rPr>
          <w:sz w:val="22"/>
          <w:szCs w:val="22"/>
          <w:lang w:val="uk-UA"/>
        </w:rPr>
        <w:t>, яка є невід’ємною</w:t>
      </w:r>
      <w:r w:rsidR="005A5702" w:rsidRPr="00376F0B">
        <w:rPr>
          <w:sz w:val="22"/>
          <w:szCs w:val="22"/>
          <w:lang w:val="uk-UA"/>
        </w:rPr>
        <w:t xml:space="preserve"> </w:t>
      </w:r>
      <w:r w:rsidR="00963753" w:rsidRPr="00376F0B">
        <w:rPr>
          <w:sz w:val="22"/>
          <w:szCs w:val="22"/>
          <w:lang w:val="uk-UA"/>
        </w:rPr>
        <w:t>частиною</w:t>
      </w:r>
      <w:r w:rsidR="005A5702" w:rsidRPr="00376F0B">
        <w:rPr>
          <w:sz w:val="22"/>
          <w:szCs w:val="22"/>
          <w:lang w:val="uk-UA"/>
        </w:rPr>
        <w:t xml:space="preserve"> </w:t>
      </w:r>
      <w:r w:rsidR="00963753" w:rsidRPr="00376F0B">
        <w:rPr>
          <w:sz w:val="22"/>
          <w:szCs w:val="22"/>
          <w:lang w:val="uk-UA"/>
        </w:rPr>
        <w:t>даного Договору</w:t>
      </w:r>
      <w:r w:rsidRPr="00376F0B">
        <w:rPr>
          <w:sz w:val="22"/>
          <w:szCs w:val="22"/>
          <w:lang w:val="uk-UA"/>
        </w:rPr>
        <w:t>.</w:t>
      </w:r>
    </w:p>
    <w:p w14:paraId="4C5A930E" w14:textId="77777777" w:rsidR="001F3726" w:rsidRPr="00376F0B" w:rsidRDefault="008208EB" w:rsidP="00376F0B">
      <w:pPr>
        <w:numPr>
          <w:ilvl w:val="1"/>
          <w:numId w:val="7"/>
        </w:numPr>
        <w:spacing w:after="0" w:line="240" w:lineRule="auto"/>
        <w:ind w:left="0" w:firstLine="0"/>
        <w:contextualSpacing/>
        <w:jc w:val="both"/>
        <w:rPr>
          <w:rFonts w:ascii="Times New Roman" w:hAnsi="Times New Roman"/>
          <w:lang w:eastAsia="ru-RU"/>
        </w:rPr>
      </w:pPr>
      <w:bookmarkStart w:id="1" w:name="_Hlk71117619"/>
      <w:r w:rsidRPr="00376F0B">
        <w:rPr>
          <w:rFonts w:ascii="Times New Roman" w:hAnsi="Times New Roman"/>
          <w:lang w:eastAsia="ru-RU"/>
        </w:rPr>
        <w:t>Загальна ціна даного Договору складає</w:t>
      </w:r>
      <w:bookmarkStart w:id="2" w:name="_Hlk73628875"/>
      <w:r w:rsidR="00ED66C1" w:rsidRPr="00376F0B">
        <w:rPr>
          <w:rFonts w:ascii="Times New Roman" w:hAnsi="Times New Roman"/>
          <w:lang w:eastAsia="ru-RU"/>
        </w:rPr>
        <w:t>__________________</w:t>
      </w:r>
      <w:r w:rsidR="00B2752A" w:rsidRPr="00376F0B">
        <w:rPr>
          <w:rFonts w:ascii="Times New Roman" w:hAnsi="Times New Roman"/>
          <w:lang w:eastAsia="ru-RU"/>
        </w:rPr>
        <w:t xml:space="preserve"> грн.</w:t>
      </w:r>
      <w:r w:rsidR="004C1D1B" w:rsidRPr="00376F0B">
        <w:rPr>
          <w:rFonts w:ascii="Times New Roman" w:hAnsi="Times New Roman"/>
          <w:lang w:eastAsia="ru-RU"/>
        </w:rPr>
        <w:t xml:space="preserve"> (</w:t>
      </w:r>
      <w:r w:rsidR="00ED66C1" w:rsidRPr="00376F0B">
        <w:rPr>
          <w:rFonts w:ascii="Times New Roman" w:hAnsi="Times New Roman"/>
          <w:lang w:eastAsia="ru-RU"/>
        </w:rPr>
        <w:t>______________</w:t>
      </w:r>
      <w:r w:rsidR="00B2752A" w:rsidRPr="00376F0B">
        <w:rPr>
          <w:rFonts w:ascii="Times New Roman" w:hAnsi="Times New Roman"/>
          <w:lang w:eastAsia="ru-RU"/>
        </w:rPr>
        <w:t>)</w:t>
      </w:r>
      <w:r w:rsidRPr="00376F0B">
        <w:rPr>
          <w:rFonts w:ascii="Times New Roman" w:hAnsi="Times New Roman"/>
          <w:lang w:eastAsia="ru-RU"/>
        </w:rPr>
        <w:t>,в тому числі ПДВ</w:t>
      </w:r>
      <w:r w:rsidR="00ED66C1" w:rsidRPr="00376F0B">
        <w:rPr>
          <w:rFonts w:ascii="Times New Roman" w:hAnsi="Times New Roman"/>
          <w:lang w:eastAsia="ru-RU"/>
        </w:rPr>
        <w:t>*</w:t>
      </w:r>
      <w:r w:rsidR="003954C7" w:rsidRPr="00376F0B">
        <w:rPr>
          <w:rFonts w:ascii="Times New Roman" w:hAnsi="Times New Roman"/>
          <w:lang w:eastAsia="ru-RU"/>
        </w:rPr>
        <w:t>–</w:t>
      </w:r>
      <w:r w:rsidR="00ED66C1" w:rsidRPr="00376F0B">
        <w:rPr>
          <w:rFonts w:ascii="Times New Roman" w:hAnsi="Times New Roman"/>
          <w:lang w:eastAsia="ru-RU"/>
        </w:rPr>
        <w:t>_________</w:t>
      </w:r>
      <w:r w:rsidR="00B2752A" w:rsidRPr="00376F0B">
        <w:rPr>
          <w:rFonts w:ascii="Times New Roman" w:hAnsi="Times New Roman"/>
          <w:lang w:eastAsia="ru-RU"/>
        </w:rPr>
        <w:t xml:space="preserve"> грн.</w:t>
      </w:r>
      <w:r w:rsidRPr="00376F0B">
        <w:rPr>
          <w:rFonts w:ascii="Times New Roman" w:hAnsi="Times New Roman"/>
          <w:lang w:eastAsia="ru-RU"/>
        </w:rPr>
        <w:t xml:space="preserve"> (</w:t>
      </w:r>
      <w:bookmarkEnd w:id="1"/>
      <w:bookmarkEnd w:id="2"/>
      <w:r w:rsidR="00ED66C1" w:rsidRPr="00376F0B">
        <w:rPr>
          <w:rFonts w:ascii="Times New Roman" w:hAnsi="Times New Roman"/>
          <w:lang w:eastAsia="ru-RU"/>
        </w:rPr>
        <w:t>___________________________).</w:t>
      </w:r>
    </w:p>
    <w:p w14:paraId="49C84E03" w14:textId="77777777" w:rsidR="008208EB" w:rsidRPr="00376F0B" w:rsidRDefault="008208EB"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Ціна одиниці Товару та загальна ціна Договору не може бути збільшена Сторонами протягом дії даного Договору.</w:t>
      </w:r>
    </w:p>
    <w:p w14:paraId="24659F56" w14:textId="77777777" w:rsidR="008208EB" w:rsidRPr="00376F0B" w:rsidRDefault="008208EB"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В ціну Товару включено всі податки і збори, передбачені чинним законодавством України, а також упаковка.</w:t>
      </w:r>
    </w:p>
    <w:p w14:paraId="699E5C57" w14:textId="71AA82D7" w:rsidR="0014013C" w:rsidRPr="00376F0B" w:rsidRDefault="008208EB"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 xml:space="preserve">Оплата ціни (вартості) Товару здійснюється Покупцем </w:t>
      </w:r>
      <w:r w:rsidR="0014013C" w:rsidRPr="00376F0B">
        <w:rPr>
          <w:rFonts w:ascii="Times New Roman" w:hAnsi="Times New Roman"/>
          <w:lang w:eastAsia="ru-RU"/>
        </w:rPr>
        <w:t xml:space="preserve">в національній валюті України </w:t>
      </w:r>
      <w:r w:rsidRPr="00376F0B">
        <w:rPr>
          <w:rFonts w:ascii="Times New Roman" w:hAnsi="Times New Roman"/>
          <w:lang w:eastAsia="ru-RU"/>
        </w:rPr>
        <w:t xml:space="preserve">безготівково шляхом банківського переказу грошових коштів на поточний рахунок Постачальника протягом </w:t>
      </w:r>
      <w:r w:rsidR="008949DC" w:rsidRPr="00376F0B">
        <w:rPr>
          <w:rFonts w:ascii="Times New Roman" w:hAnsi="Times New Roman"/>
          <w:lang w:eastAsia="ru-RU"/>
        </w:rPr>
        <w:t xml:space="preserve">30 (тридцяти) календарних  </w:t>
      </w:r>
      <w:r w:rsidRPr="00376F0B">
        <w:rPr>
          <w:rFonts w:ascii="Times New Roman" w:hAnsi="Times New Roman"/>
          <w:lang w:eastAsia="ru-RU"/>
        </w:rPr>
        <w:t>днів з моменту отримання Товару</w:t>
      </w:r>
      <w:r w:rsidR="005A5702" w:rsidRPr="00376F0B">
        <w:rPr>
          <w:rFonts w:ascii="Times New Roman" w:hAnsi="Times New Roman"/>
          <w:lang w:eastAsia="ru-RU"/>
        </w:rPr>
        <w:t xml:space="preserve"> </w:t>
      </w:r>
      <w:r w:rsidR="006136FF" w:rsidRPr="00376F0B">
        <w:rPr>
          <w:rFonts w:ascii="Times New Roman" w:hAnsi="Times New Roman"/>
        </w:rPr>
        <w:t>на підставі підписаної видаткової накладної та рахунку-фактури</w:t>
      </w:r>
      <w:r w:rsidR="0014013C" w:rsidRPr="00376F0B">
        <w:rPr>
          <w:rFonts w:ascii="Times New Roman" w:hAnsi="Times New Roman"/>
        </w:rPr>
        <w:t>, в якому вказується номер та дата Договору.</w:t>
      </w:r>
    </w:p>
    <w:p w14:paraId="7B4954FC" w14:textId="5EAB976E" w:rsidR="0014013C" w:rsidRPr="00376F0B" w:rsidRDefault="007E61C8"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Накладна та рахунок мають містити інформацію про дату на номер договору, на виконання якого вони складені. Невідповідність документів цим вимогам є підставою для відстрочення виконання зобов’язання з оплати до дати отримання належним чином оформлених документів.</w:t>
      </w:r>
    </w:p>
    <w:p w14:paraId="3E5CE5F3" w14:textId="77777777" w:rsidR="008949DC" w:rsidRPr="00376F0B" w:rsidRDefault="008949DC"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rPr>
        <w:t xml:space="preserve">Покупець має право в односторонньому порядку продовжити строк оплати Товару, про що здійснює письмове повідомлення Постачальнику. </w:t>
      </w:r>
      <w:r w:rsidRPr="00376F0B">
        <w:rPr>
          <w:rFonts w:ascii="Times New Roman" w:hAnsi="Times New Roman"/>
          <w:color w:val="000000"/>
        </w:rPr>
        <w:t xml:space="preserve">Укладаючи Договір, Постачальник усвідомлює, що виконання Покупцем зобов’язання щодо оплати </w:t>
      </w:r>
      <w:r w:rsidRPr="00376F0B">
        <w:rPr>
          <w:rFonts w:ascii="Times New Roman" w:hAnsi="Times New Roman"/>
          <w:lang w:eastAsia="ru-RU"/>
        </w:rPr>
        <w:t xml:space="preserve">ціни (вартості) Товару </w:t>
      </w:r>
      <w:r w:rsidRPr="00376F0B">
        <w:rPr>
          <w:rFonts w:ascii="Times New Roman" w:hAnsi="Times New Roman"/>
          <w:color w:val="000000"/>
        </w:rPr>
        <w:t>залежить від надходження бюджетних коштів на реєстраційний рахунок Покупця, виділених під оплату бюджетного зобов’язання, взятого за цим Договором.</w:t>
      </w:r>
    </w:p>
    <w:p w14:paraId="2273B34B" w14:textId="77777777" w:rsidR="00B42053" w:rsidRPr="00376F0B" w:rsidRDefault="00B42053" w:rsidP="00376F0B">
      <w:pPr>
        <w:pStyle w:val="a9"/>
        <w:ind w:left="360"/>
        <w:jc w:val="both"/>
        <w:rPr>
          <w:sz w:val="22"/>
          <w:szCs w:val="22"/>
          <w:lang w:val="uk-UA"/>
        </w:rPr>
      </w:pPr>
    </w:p>
    <w:p w14:paraId="4BB207D5" w14:textId="77777777" w:rsidR="00B16D28" w:rsidRPr="00376F0B" w:rsidRDefault="004C1D1B" w:rsidP="00376F0B">
      <w:pPr>
        <w:numPr>
          <w:ilvl w:val="0"/>
          <w:numId w:val="7"/>
        </w:numPr>
        <w:spacing w:after="0" w:line="240" w:lineRule="auto"/>
        <w:ind w:left="720"/>
        <w:contextualSpacing/>
        <w:jc w:val="center"/>
        <w:rPr>
          <w:rFonts w:ascii="Times New Roman" w:hAnsi="Times New Roman"/>
          <w:b/>
          <w:lang w:eastAsia="ru-RU"/>
        </w:rPr>
      </w:pPr>
      <w:r w:rsidRPr="00376F0B">
        <w:rPr>
          <w:rFonts w:ascii="Times New Roman" w:hAnsi="Times New Roman"/>
          <w:b/>
          <w:lang w:eastAsia="ru-RU"/>
        </w:rPr>
        <w:t>ВІДПОВІДАЛЬНІСТЬ СТОРІН</w:t>
      </w:r>
      <w:r w:rsidR="003C65A4" w:rsidRPr="00376F0B">
        <w:rPr>
          <w:rFonts w:ascii="Times New Roman" w:hAnsi="Times New Roman"/>
          <w:b/>
          <w:lang w:eastAsia="ru-RU"/>
        </w:rPr>
        <w:t xml:space="preserve"> ТА ПОРЯДОК ВИРІШЕННЯ СПОРІВ</w:t>
      </w:r>
    </w:p>
    <w:p w14:paraId="07E34A14" w14:textId="68B712A5"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5.1.</w:t>
      </w:r>
      <w:r w:rsidRPr="00376F0B">
        <w:rPr>
          <w:rFonts w:ascii="Times New Roman" w:hAnsi="Times New Roman"/>
          <w:lang w:eastAsia="ru-RU"/>
        </w:rPr>
        <w:tab/>
        <w:t>У разі</w:t>
      </w:r>
      <w:r w:rsidR="005812D3" w:rsidRPr="00376F0B">
        <w:rPr>
          <w:rFonts w:ascii="Times New Roman" w:hAnsi="Times New Roman"/>
          <w:lang w:eastAsia="ru-RU"/>
        </w:rPr>
        <w:t xml:space="preserve"> </w:t>
      </w:r>
      <w:r w:rsidRPr="00376F0B">
        <w:rPr>
          <w:rFonts w:ascii="Times New Roman" w:hAnsi="Times New Roman"/>
          <w:lang w:eastAsia="ru-RU"/>
        </w:rPr>
        <w:t>невиконання</w:t>
      </w:r>
      <w:r w:rsidR="005812D3" w:rsidRPr="00376F0B">
        <w:rPr>
          <w:rFonts w:ascii="Times New Roman" w:hAnsi="Times New Roman"/>
          <w:lang w:eastAsia="ru-RU"/>
        </w:rPr>
        <w:t xml:space="preserve"> </w:t>
      </w:r>
      <w:r w:rsidRPr="00376F0B">
        <w:rPr>
          <w:rFonts w:ascii="Times New Roman" w:hAnsi="Times New Roman"/>
          <w:lang w:eastAsia="ru-RU"/>
        </w:rPr>
        <w:t>або</w:t>
      </w:r>
      <w:r w:rsidR="005812D3" w:rsidRPr="00376F0B">
        <w:rPr>
          <w:rFonts w:ascii="Times New Roman" w:hAnsi="Times New Roman"/>
          <w:lang w:eastAsia="ru-RU"/>
        </w:rPr>
        <w:t xml:space="preserve"> </w:t>
      </w:r>
      <w:r w:rsidRPr="00376F0B">
        <w:rPr>
          <w:rFonts w:ascii="Times New Roman" w:hAnsi="Times New Roman"/>
          <w:lang w:eastAsia="ru-RU"/>
        </w:rPr>
        <w:t>неналежного</w:t>
      </w:r>
      <w:r w:rsidR="005812D3" w:rsidRPr="00376F0B">
        <w:rPr>
          <w:rFonts w:ascii="Times New Roman" w:hAnsi="Times New Roman"/>
          <w:lang w:eastAsia="ru-RU"/>
        </w:rPr>
        <w:t xml:space="preserve"> </w:t>
      </w:r>
      <w:r w:rsidRPr="00376F0B">
        <w:rPr>
          <w:rFonts w:ascii="Times New Roman" w:hAnsi="Times New Roman"/>
          <w:lang w:eastAsia="ru-RU"/>
        </w:rPr>
        <w:t>виконання</w:t>
      </w:r>
      <w:r w:rsidR="005812D3" w:rsidRPr="00376F0B">
        <w:rPr>
          <w:rFonts w:ascii="Times New Roman" w:hAnsi="Times New Roman"/>
          <w:lang w:eastAsia="ru-RU"/>
        </w:rPr>
        <w:t xml:space="preserve"> </w:t>
      </w:r>
      <w:r w:rsidRPr="00376F0B">
        <w:rPr>
          <w:rFonts w:ascii="Times New Roman" w:hAnsi="Times New Roman"/>
          <w:lang w:eastAsia="ru-RU"/>
        </w:rPr>
        <w:t>своїх</w:t>
      </w:r>
      <w:r w:rsidR="005812D3" w:rsidRPr="00376F0B">
        <w:rPr>
          <w:rFonts w:ascii="Times New Roman" w:hAnsi="Times New Roman"/>
          <w:lang w:eastAsia="ru-RU"/>
        </w:rPr>
        <w:t xml:space="preserve"> </w:t>
      </w:r>
      <w:r w:rsidRPr="00376F0B">
        <w:rPr>
          <w:rFonts w:ascii="Times New Roman" w:hAnsi="Times New Roman"/>
          <w:lang w:eastAsia="ru-RU"/>
        </w:rPr>
        <w:t>зобов'язань за цим Договором винна Сторона несе</w:t>
      </w:r>
      <w:r w:rsidR="005812D3" w:rsidRPr="00376F0B">
        <w:rPr>
          <w:rFonts w:ascii="Times New Roman" w:hAnsi="Times New Roman"/>
          <w:lang w:eastAsia="ru-RU"/>
        </w:rPr>
        <w:t xml:space="preserve"> </w:t>
      </w:r>
      <w:r w:rsidRPr="00376F0B">
        <w:rPr>
          <w:rFonts w:ascii="Times New Roman" w:hAnsi="Times New Roman"/>
          <w:lang w:eastAsia="ru-RU"/>
        </w:rPr>
        <w:t>відповідальність перед іншою Стороною на умовах, передбачених</w:t>
      </w:r>
      <w:r w:rsidR="005812D3" w:rsidRPr="00376F0B">
        <w:rPr>
          <w:rFonts w:ascii="Times New Roman" w:hAnsi="Times New Roman"/>
          <w:lang w:eastAsia="ru-RU"/>
        </w:rPr>
        <w:t xml:space="preserve"> </w:t>
      </w:r>
      <w:r w:rsidRPr="00376F0B">
        <w:rPr>
          <w:rFonts w:ascii="Times New Roman" w:hAnsi="Times New Roman"/>
          <w:lang w:eastAsia="ru-RU"/>
        </w:rPr>
        <w:t>чинним</w:t>
      </w:r>
      <w:r w:rsidR="005812D3" w:rsidRPr="00376F0B">
        <w:rPr>
          <w:rFonts w:ascii="Times New Roman" w:hAnsi="Times New Roman"/>
          <w:lang w:eastAsia="ru-RU"/>
        </w:rPr>
        <w:t xml:space="preserve"> </w:t>
      </w:r>
      <w:r w:rsidRPr="00376F0B">
        <w:rPr>
          <w:rFonts w:ascii="Times New Roman" w:hAnsi="Times New Roman"/>
          <w:lang w:eastAsia="ru-RU"/>
        </w:rPr>
        <w:t>законодавством</w:t>
      </w:r>
      <w:r w:rsidR="005812D3" w:rsidRPr="00376F0B">
        <w:rPr>
          <w:rFonts w:ascii="Times New Roman" w:hAnsi="Times New Roman"/>
          <w:lang w:eastAsia="ru-RU"/>
        </w:rPr>
        <w:t xml:space="preserve"> </w:t>
      </w:r>
      <w:r w:rsidRPr="00376F0B">
        <w:rPr>
          <w:rFonts w:ascii="Times New Roman" w:hAnsi="Times New Roman"/>
          <w:lang w:eastAsia="ru-RU"/>
        </w:rPr>
        <w:t>України та відповідно до умов цього Договору.</w:t>
      </w:r>
    </w:p>
    <w:p w14:paraId="359D909F" w14:textId="5D30EAB8"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w:t>
      </w:r>
      <w:r w:rsidRPr="00376F0B">
        <w:rPr>
          <w:rFonts w:ascii="Times New Roman" w:hAnsi="Times New Roman"/>
          <w:lang w:eastAsia="ru-RU"/>
        </w:rPr>
        <w:tab/>
        <w:t>Види</w:t>
      </w:r>
      <w:r w:rsidR="005812D3" w:rsidRPr="00376F0B">
        <w:rPr>
          <w:rFonts w:ascii="Times New Roman" w:hAnsi="Times New Roman"/>
          <w:lang w:eastAsia="ru-RU"/>
        </w:rPr>
        <w:t xml:space="preserve"> </w:t>
      </w:r>
      <w:r w:rsidRPr="00376F0B">
        <w:rPr>
          <w:rFonts w:ascii="Times New Roman" w:hAnsi="Times New Roman"/>
          <w:lang w:eastAsia="ru-RU"/>
        </w:rPr>
        <w:t>порушень та санкцій, установлені</w:t>
      </w:r>
      <w:r w:rsidR="005812D3" w:rsidRPr="00376F0B">
        <w:rPr>
          <w:rFonts w:ascii="Times New Roman" w:hAnsi="Times New Roman"/>
          <w:lang w:eastAsia="ru-RU"/>
        </w:rPr>
        <w:t xml:space="preserve"> </w:t>
      </w:r>
      <w:r w:rsidRPr="00376F0B">
        <w:rPr>
          <w:rFonts w:ascii="Times New Roman" w:hAnsi="Times New Roman"/>
          <w:lang w:eastAsia="ru-RU"/>
        </w:rPr>
        <w:t>цим Договором:</w:t>
      </w:r>
    </w:p>
    <w:p w14:paraId="78C1F5CE" w14:textId="25753728"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5.2.1.У разі</w:t>
      </w:r>
      <w:r w:rsidR="005812D3" w:rsidRPr="00376F0B">
        <w:rPr>
          <w:rFonts w:ascii="Times New Roman" w:hAnsi="Times New Roman"/>
          <w:lang w:eastAsia="ru-RU"/>
        </w:rPr>
        <w:t xml:space="preserve"> </w:t>
      </w:r>
      <w:r w:rsidRPr="00376F0B">
        <w:rPr>
          <w:rFonts w:ascii="Times New Roman" w:hAnsi="Times New Roman"/>
          <w:lang w:eastAsia="ru-RU"/>
        </w:rPr>
        <w:t>не</w:t>
      </w:r>
      <w:r w:rsidR="005812D3" w:rsidRPr="00376F0B">
        <w:rPr>
          <w:rFonts w:ascii="Times New Roman" w:hAnsi="Times New Roman"/>
          <w:lang w:eastAsia="ru-RU"/>
        </w:rPr>
        <w:t xml:space="preserve"> </w:t>
      </w:r>
      <w:r w:rsidRPr="00376F0B">
        <w:rPr>
          <w:rFonts w:ascii="Times New Roman" w:hAnsi="Times New Roman"/>
          <w:lang w:eastAsia="ru-RU"/>
        </w:rPr>
        <w:t>виконання</w:t>
      </w:r>
      <w:r w:rsidR="005812D3" w:rsidRPr="00376F0B">
        <w:rPr>
          <w:rFonts w:ascii="Times New Roman" w:hAnsi="Times New Roman"/>
          <w:lang w:eastAsia="ru-RU"/>
        </w:rPr>
        <w:t xml:space="preserve"> </w:t>
      </w:r>
      <w:r w:rsidRPr="00376F0B">
        <w:rPr>
          <w:rFonts w:ascii="Times New Roman" w:hAnsi="Times New Roman"/>
          <w:lang w:eastAsia="ru-RU"/>
        </w:rPr>
        <w:t>або</w:t>
      </w:r>
      <w:r w:rsidR="005812D3" w:rsidRPr="00376F0B">
        <w:rPr>
          <w:rFonts w:ascii="Times New Roman" w:hAnsi="Times New Roman"/>
          <w:lang w:eastAsia="ru-RU"/>
        </w:rPr>
        <w:t xml:space="preserve"> </w:t>
      </w:r>
      <w:r w:rsidRPr="00376F0B">
        <w:rPr>
          <w:rFonts w:ascii="Times New Roman" w:hAnsi="Times New Roman"/>
          <w:lang w:eastAsia="ru-RU"/>
        </w:rPr>
        <w:t>несвоєчасного</w:t>
      </w:r>
      <w:r w:rsidR="005812D3" w:rsidRPr="00376F0B">
        <w:rPr>
          <w:rFonts w:ascii="Times New Roman" w:hAnsi="Times New Roman"/>
          <w:lang w:eastAsia="ru-RU"/>
        </w:rPr>
        <w:t xml:space="preserve"> </w:t>
      </w:r>
      <w:r w:rsidRPr="00376F0B">
        <w:rPr>
          <w:rFonts w:ascii="Times New Roman" w:hAnsi="Times New Roman"/>
          <w:lang w:eastAsia="ru-RU"/>
        </w:rPr>
        <w:t>виконання</w:t>
      </w:r>
      <w:r w:rsidR="005812D3" w:rsidRPr="00376F0B">
        <w:rPr>
          <w:rFonts w:ascii="Times New Roman" w:hAnsi="Times New Roman"/>
          <w:lang w:eastAsia="ru-RU"/>
        </w:rPr>
        <w:t xml:space="preserve"> </w:t>
      </w:r>
      <w:r w:rsidRPr="00376F0B">
        <w:rPr>
          <w:rFonts w:ascii="Times New Roman" w:hAnsi="Times New Roman"/>
          <w:lang w:eastAsia="ru-RU"/>
        </w:rPr>
        <w:t>зобов'язань за цим Договором Постачальник</w:t>
      </w:r>
      <w:r w:rsidR="005812D3" w:rsidRPr="00376F0B">
        <w:rPr>
          <w:rFonts w:ascii="Times New Roman" w:hAnsi="Times New Roman"/>
          <w:lang w:eastAsia="ru-RU"/>
        </w:rPr>
        <w:t xml:space="preserve"> </w:t>
      </w:r>
      <w:r w:rsidRPr="00376F0B">
        <w:rPr>
          <w:rFonts w:ascii="Times New Roman" w:hAnsi="Times New Roman"/>
          <w:lang w:eastAsia="ru-RU"/>
        </w:rPr>
        <w:t>сплачує</w:t>
      </w:r>
      <w:r w:rsidR="005812D3" w:rsidRPr="00376F0B">
        <w:rPr>
          <w:rFonts w:ascii="Times New Roman" w:hAnsi="Times New Roman"/>
          <w:lang w:eastAsia="ru-RU"/>
        </w:rPr>
        <w:t xml:space="preserve"> </w:t>
      </w:r>
      <w:r w:rsidRPr="00376F0B">
        <w:rPr>
          <w:rFonts w:ascii="Times New Roman" w:hAnsi="Times New Roman"/>
          <w:lang w:eastAsia="ru-RU"/>
        </w:rPr>
        <w:t>Покупцю пеню у розмірі 0,1 відсотка</w:t>
      </w:r>
      <w:r w:rsidR="00EB4988" w:rsidRPr="00376F0B">
        <w:rPr>
          <w:rFonts w:ascii="Times New Roman" w:hAnsi="Times New Roman"/>
          <w:lang w:val="ru-RU" w:eastAsia="ru-RU"/>
        </w:rPr>
        <w:t xml:space="preserve"> </w:t>
      </w:r>
      <w:r w:rsidRPr="00376F0B">
        <w:rPr>
          <w:rFonts w:ascii="Times New Roman" w:hAnsi="Times New Roman"/>
          <w:lang w:eastAsia="ru-RU"/>
        </w:rPr>
        <w:t>вартості Товару, з якого допущено прострочення</w:t>
      </w:r>
      <w:r w:rsidR="005812D3" w:rsidRPr="00376F0B">
        <w:rPr>
          <w:rFonts w:ascii="Times New Roman" w:hAnsi="Times New Roman"/>
          <w:lang w:eastAsia="ru-RU"/>
        </w:rPr>
        <w:t xml:space="preserve"> </w:t>
      </w:r>
      <w:r w:rsidRPr="00376F0B">
        <w:rPr>
          <w:rFonts w:ascii="Times New Roman" w:hAnsi="Times New Roman"/>
          <w:lang w:eastAsia="ru-RU"/>
        </w:rPr>
        <w:t>виконання за кожний день прострочення, а за прострочення</w:t>
      </w:r>
      <w:r w:rsidR="00D80A02" w:rsidRPr="00376F0B">
        <w:rPr>
          <w:rFonts w:ascii="Times New Roman" w:hAnsi="Times New Roman"/>
          <w:lang w:eastAsia="ru-RU"/>
        </w:rPr>
        <w:t xml:space="preserve"> </w:t>
      </w:r>
      <w:r w:rsidRPr="00376F0B">
        <w:rPr>
          <w:rFonts w:ascii="Times New Roman" w:hAnsi="Times New Roman"/>
          <w:lang w:eastAsia="ru-RU"/>
        </w:rPr>
        <w:t>виконання</w:t>
      </w:r>
      <w:r w:rsidR="00D80A02" w:rsidRPr="00376F0B">
        <w:rPr>
          <w:rFonts w:ascii="Times New Roman" w:hAnsi="Times New Roman"/>
          <w:lang w:eastAsia="ru-RU"/>
        </w:rPr>
        <w:t xml:space="preserve"> </w:t>
      </w:r>
      <w:r w:rsidRPr="00376F0B">
        <w:rPr>
          <w:rFonts w:ascii="Times New Roman" w:hAnsi="Times New Roman"/>
          <w:lang w:eastAsia="ru-RU"/>
        </w:rPr>
        <w:t>зобов'язання</w:t>
      </w:r>
      <w:r w:rsidR="00D80A02" w:rsidRPr="00376F0B">
        <w:rPr>
          <w:rFonts w:ascii="Times New Roman" w:hAnsi="Times New Roman"/>
          <w:lang w:eastAsia="ru-RU"/>
        </w:rPr>
        <w:t xml:space="preserve"> </w:t>
      </w:r>
      <w:r w:rsidRPr="00376F0B">
        <w:rPr>
          <w:rFonts w:ascii="Times New Roman" w:hAnsi="Times New Roman"/>
          <w:lang w:eastAsia="ru-RU"/>
        </w:rPr>
        <w:t>понад 30 календарних</w:t>
      </w:r>
      <w:r w:rsidR="00D80A02" w:rsidRPr="00376F0B">
        <w:rPr>
          <w:rFonts w:ascii="Times New Roman" w:hAnsi="Times New Roman"/>
          <w:lang w:eastAsia="ru-RU"/>
        </w:rPr>
        <w:t xml:space="preserve"> </w:t>
      </w:r>
      <w:r w:rsidRPr="00376F0B">
        <w:rPr>
          <w:rFonts w:ascii="Times New Roman" w:hAnsi="Times New Roman"/>
          <w:lang w:eastAsia="ru-RU"/>
        </w:rPr>
        <w:t>днів</w:t>
      </w:r>
      <w:r w:rsidR="00D80A02" w:rsidRPr="00376F0B">
        <w:rPr>
          <w:rFonts w:ascii="Times New Roman" w:hAnsi="Times New Roman"/>
          <w:lang w:eastAsia="ru-RU"/>
        </w:rPr>
        <w:t xml:space="preserve"> </w:t>
      </w:r>
      <w:r w:rsidRPr="00376F0B">
        <w:rPr>
          <w:rFonts w:ascii="Times New Roman" w:hAnsi="Times New Roman"/>
          <w:lang w:eastAsia="ru-RU"/>
        </w:rPr>
        <w:t>додатково</w:t>
      </w:r>
      <w:r w:rsidR="00EB4988" w:rsidRPr="00376F0B">
        <w:rPr>
          <w:rFonts w:ascii="Times New Roman" w:hAnsi="Times New Roman"/>
          <w:lang w:val="ru-RU" w:eastAsia="ru-RU"/>
        </w:rPr>
        <w:t xml:space="preserve"> </w:t>
      </w:r>
      <w:r w:rsidRPr="00376F0B">
        <w:rPr>
          <w:rFonts w:ascii="Times New Roman" w:hAnsi="Times New Roman"/>
          <w:lang w:eastAsia="ru-RU"/>
        </w:rPr>
        <w:t>стягується штраф у розмірі 6 (семи) відсотків</w:t>
      </w:r>
      <w:r w:rsidR="00EB4988" w:rsidRPr="00376F0B">
        <w:rPr>
          <w:rFonts w:ascii="Times New Roman" w:hAnsi="Times New Roman"/>
          <w:lang w:val="ru-RU" w:eastAsia="ru-RU"/>
        </w:rPr>
        <w:t xml:space="preserve"> в</w:t>
      </w:r>
      <w:r w:rsidRPr="00376F0B">
        <w:rPr>
          <w:rFonts w:ascii="Times New Roman" w:hAnsi="Times New Roman"/>
          <w:lang w:eastAsia="ru-RU"/>
        </w:rPr>
        <w:t>казаної</w:t>
      </w:r>
      <w:r w:rsidR="00EB4988" w:rsidRPr="00376F0B">
        <w:rPr>
          <w:rFonts w:ascii="Times New Roman" w:hAnsi="Times New Roman"/>
          <w:lang w:val="ru-RU" w:eastAsia="ru-RU"/>
        </w:rPr>
        <w:t xml:space="preserve"> </w:t>
      </w:r>
      <w:r w:rsidRPr="00376F0B">
        <w:rPr>
          <w:rFonts w:ascii="Times New Roman" w:hAnsi="Times New Roman"/>
          <w:lang w:eastAsia="ru-RU"/>
        </w:rPr>
        <w:t>вартості.</w:t>
      </w:r>
    </w:p>
    <w:p w14:paraId="43FFDC11" w14:textId="23823416"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5.2.2.</w:t>
      </w:r>
      <w:r w:rsidRPr="00376F0B">
        <w:rPr>
          <w:rFonts w:ascii="Times New Roman" w:hAnsi="Times New Roman"/>
          <w:lang w:eastAsia="ru-RU"/>
        </w:rPr>
        <w:tab/>
        <w:t>За порушення</w:t>
      </w:r>
      <w:r w:rsidR="00EB4988" w:rsidRPr="00376F0B">
        <w:rPr>
          <w:rFonts w:ascii="Times New Roman" w:hAnsi="Times New Roman"/>
          <w:lang w:val="ru-RU" w:eastAsia="ru-RU"/>
        </w:rPr>
        <w:t xml:space="preserve"> </w:t>
      </w:r>
      <w:r w:rsidRPr="00376F0B">
        <w:rPr>
          <w:rFonts w:ascii="Times New Roman" w:hAnsi="Times New Roman"/>
          <w:lang w:eastAsia="ru-RU"/>
        </w:rPr>
        <w:t>Постачальником умов зобов'язання</w:t>
      </w:r>
      <w:r w:rsidR="00EB4988" w:rsidRPr="00376F0B">
        <w:rPr>
          <w:rFonts w:ascii="Times New Roman" w:hAnsi="Times New Roman"/>
          <w:lang w:val="ru-RU" w:eastAsia="ru-RU"/>
        </w:rPr>
        <w:t xml:space="preserve"> </w:t>
      </w:r>
      <w:r w:rsidRPr="00376F0B">
        <w:rPr>
          <w:rFonts w:ascii="Times New Roman" w:hAnsi="Times New Roman"/>
          <w:lang w:eastAsia="ru-RU"/>
        </w:rPr>
        <w:t>щодо</w:t>
      </w:r>
      <w:r w:rsidR="00EB4988" w:rsidRPr="00376F0B">
        <w:rPr>
          <w:rFonts w:ascii="Times New Roman" w:hAnsi="Times New Roman"/>
          <w:lang w:val="ru-RU" w:eastAsia="ru-RU"/>
        </w:rPr>
        <w:t xml:space="preserve"> </w:t>
      </w:r>
      <w:r w:rsidRPr="00376F0B">
        <w:rPr>
          <w:rFonts w:ascii="Times New Roman" w:hAnsi="Times New Roman"/>
          <w:lang w:eastAsia="ru-RU"/>
        </w:rPr>
        <w:t>якості (комплектності) Товару стягується штраф у розмірі 20 (двадцяти) відсотків</w:t>
      </w:r>
      <w:r w:rsidR="00EB4988" w:rsidRPr="00376F0B">
        <w:rPr>
          <w:rFonts w:ascii="Times New Roman" w:hAnsi="Times New Roman"/>
          <w:lang w:val="ru-RU" w:eastAsia="ru-RU"/>
        </w:rPr>
        <w:t xml:space="preserve"> </w:t>
      </w:r>
      <w:r w:rsidRPr="00376F0B">
        <w:rPr>
          <w:rFonts w:ascii="Times New Roman" w:hAnsi="Times New Roman"/>
          <w:lang w:eastAsia="ru-RU"/>
        </w:rPr>
        <w:t>вартості</w:t>
      </w:r>
      <w:r w:rsidR="00EB4988" w:rsidRPr="00376F0B">
        <w:rPr>
          <w:rFonts w:ascii="Times New Roman" w:hAnsi="Times New Roman"/>
          <w:lang w:val="ru-RU" w:eastAsia="ru-RU"/>
        </w:rPr>
        <w:t xml:space="preserve"> </w:t>
      </w:r>
      <w:r w:rsidRPr="00376F0B">
        <w:rPr>
          <w:rFonts w:ascii="Times New Roman" w:hAnsi="Times New Roman"/>
          <w:lang w:eastAsia="ru-RU"/>
        </w:rPr>
        <w:t>неякісного (некомплектного) Товару. Однак</w:t>
      </w:r>
      <w:r w:rsidR="00EB4988" w:rsidRPr="00376F0B">
        <w:rPr>
          <w:rFonts w:ascii="Times New Roman" w:hAnsi="Times New Roman"/>
          <w:lang w:eastAsia="ru-RU"/>
        </w:rPr>
        <w:t xml:space="preserve"> </w:t>
      </w:r>
      <w:r w:rsidRPr="00376F0B">
        <w:rPr>
          <w:rFonts w:ascii="Times New Roman" w:hAnsi="Times New Roman"/>
          <w:lang w:eastAsia="ru-RU"/>
        </w:rPr>
        <w:t>сплата штрафу не звільняє</w:t>
      </w:r>
      <w:r w:rsidR="00EB4988" w:rsidRPr="00376F0B">
        <w:rPr>
          <w:rFonts w:ascii="Times New Roman" w:hAnsi="Times New Roman"/>
          <w:lang w:eastAsia="ru-RU"/>
        </w:rPr>
        <w:t xml:space="preserve"> </w:t>
      </w:r>
      <w:r w:rsidRPr="00376F0B">
        <w:rPr>
          <w:rFonts w:ascii="Times New Roman" w:hAnsi="Times New Roman"/>
          <w:lang w:eastAsia="ru-RU"/>
        </w:rPr>
        <w:t>Постачальника</w:t>
      </w:r>
      <w:r w:rsidR="00EB4988" w:rsidRPr="00376F0B">
        <w:rPr>
          <w:rFonts w:ascii="Times New Roman" w:hAnsi="Times New Roman"/>
          <w:lang w:eastAsia="ru-RU"/>
        </w:rPr>
        <w:t xml:space="preserve"> </w:t>
      </w:r>
      <w:r w:rsidRPr="00376F0B">
        <w:rPr>
          <w:rFonts w:ascii="Times New Roman" w:hAnsi="Times New Roman"/>
          <w:lang w:eastAsia="ru-RU"/>
        </w:rPr>
        <w:t>від</w:t>
      </w:r>
      <w:r w:rsidR="00EB4988" w:rsidRPr="00376F0B">
        <w:rPr>
          <w:rFonts w:ascii="Times New Roman" w:hAnsi="Times New Roman"/>
          <w:lang w:eastAsia="ru-RU"/>
        </w:rPr>
        <w:t xml:space="preserve"> </w:t>
      </w:r>
      <w:r w:rsidRPr="00376F0B">
        <w:rPr>
          <w:rFonts w:ascii="Times New Roman" w:hAnsi="Times New Roman"/>
          <w:lang w:eastAsia="ru-RU"/>
        </w:rPr>
        <w:t>заміни</w:t>
      </w:r>
      <w:r w:rsidR="00EB4988" w:rsidRPr="00376F0B">
        <w:rPr>
          <w:rFonts w:ascii="Times New Roman" w:hAnsi="Times New Roman"/>
          <w:lang w:eastAsia="ru-RU"/>
        </w:rPr>
        <w:t xml:space="preserve"> </w:t>
      </w:r>
      <w:r w:rsidRPr="00376F0B">
        <w:rPr>
          <w:rFonts w:ascii="Times New Roman" w:hAnsi="Times New Roman"/>
          <w:lang w:eastAsia="ru-RU"/>
        </w:rPr>
        <w:t>неякісного (некомплектного) Товару на якісний (комплектний) власними силами та засобами за свій</w:t>
      </w:r>
      <w:r w:rsidR="00EB4988" w:rsidRPr="00376F0B">
        <w:rPr>
          <w:rFonts w:ascii="Times New Roman" w:hAnsi="Times New Roman"/>
          <w:lang w:val="ru-RU" w:eastAsia="ru-RU"/>
        </w:rPr>
        <w:t xml:space="preserve"> </w:t>
      </w:r>
      <w:r w:rsidRPr="00376F0B">
        <w:rPr>
          <w:rFonts w:ascii="Times New Roman" w:hAnsi="Times New Roman"/>
          <w:lang w:eastAsia="ru-RU"/>
        </w:rPr>
        <w:t>рахунок</w:t>
      </w:r>
      <w:r w:rsidR="00EB4988" w:rsidRPr="00376F0B">
        <w:rPr>
          <w:rFonts w:ascii="Times New Roman" w:hAnsi="Times New Roman"/>
          <w:lang w:val="ru-RU" w:eastAsia="ru-RU"/>
        </w:rPr>
        <w:t xml:space="preserve"> </w:t>
      </w:r>
      <w:r w:rsidRPr="00376F0B">
        <w:rPr>
          <w:rFonts w:ascii="Times New Roman" w:hAnsi="Times New Roman"/>
          <w:lang w:eastAsia="ru-RU"/>
        </w:rPr>
        <w:t>протягом 10 (десяти) робочих</w:t>
      </w:r>
      <w:r w:rsidR="00EB4988" w:rsidRPr="00376F0B">
        <w:rPr>
          <w:rFonts w:ascii="Times New Roman" w:hAnsi="Times New Roman"/>
          <w:lang w:val="ru-RU" w:eastAsia="ru-RU"/>
        </w:rPr>
        <w:t xml:space="preserve"> </w:t>
      </w:r>
      <w:r w:rsidRPr="00376F0B">
        <w:rPr>
          <w:rFonts w:ascii="Times New Roman" w:hAnsi="Times New Roman"/>
          <w:lang w:eastAsia="ru-RU"/>
        </w:rPr>
        <w:t>днів з моменту отримання</w:t>
      </w:r>
      <w:r w:rsidR="00EB4988" w:rsidRPr="00376F0B">
        <w:rPr>
          <w:rFonts w:ascii="Times New Roman" w:hAnsi="Times New Roman"/>
          <w:lang w:val="ru-RU" w:eastAsia="ru-RU"/>
        </w:rPr>
        <w:t xml:space="preserve"> </w:t>
      </w:r>
      <w:r w:rsidRPr="00376F0B">
        <w:rPr>
          <w:rFonts w:ascii="Times New Roman" w:hAnsi="Times New Roman"/>
          <w:lang w:eastAsia="ru-RU"/>
        </w:rPr>
        <w:t>повідомлення</w:t>
      </w:r>
      <w:r w:rsidR="00EB4988" w:rsidRPr="00376F0B">
        <w:rPr>
          <w:rFonts w:ascii="Times New Roman" w:hAnsi="Times New Roman"/>
          <w:lang w:val="ru-RU" w:eastAsia="ru-RU"/>
        </w:rPr>
        <w:t xml:space="preserve"> </w:t>
      </w:r>
      <w:r w:rsidRPr="00376F0B">
        <w:rPr>
          <w:rFonts w:ascii="Times New Roman" w:hAnsi="Times New Roman"/>
          <w:lang w:eastAsia="ru-RU"/>
        </w:rPr>
        <w:t>Покупця про відмову</w:t>
      </w:r>
      <w:r w:rsidR="00EB4988" w:rsidRPr="00376F0B">
        <w:rPr>
          <w:rFonts w:ascii="Times New Roman" w:hAnsi="Times New Roman"/>
          <w:lang w:val="ru-RU" w:eastAsia="ru-RU"/>
        </w:rPr>
        <w:t xml:space="preserve"> </w:t>
      </w:r>
      <w:r w:rsidRPr="00376F0B">
        <w:rPr>
          <w:rFonts w:ascii="Times New Roman" w:hAnsi="Times New Roman"/>
          <w:lang w:eastAsia="ru-RU"/>
        </w:rPr>
        <w:t>від Товару.</w:t>
      </w:r>
    </w:p>
    <w:p w14:paraId="49AA584F" w14:textId="42862F7E"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5.2.3. За порушення</w:t>
      </w:r>
      <w:r w:rsidR="00EB4988" w:rsidRPr="00376F0B">
        <w:rPr>
          <w:rFonts w:ascii="Times New Roman" w:hAnsi="Times New Roman"/>
          <w:lang w:val="ru-RU" w:eastAsia="ru-RU"/>
        </w:rPr>
        <w:t xml:space="preserve"> </w:t>
      </w:r>
      <w:r w:rsidRPr="00376F0B">
        <w:rPr>
          <w:rFonts w:ascii="Times New Roman" w:hAnsi="Times New Roman"/>
          <w:lang w:eastAsia="ru-RU"/>
        </w:rPr>
        <w:t>Покупцем</w:t>
      </w:r>
      <w:r w:rsidR="00EB4988" w:rsidRPr="00376F0B">
        <w:rPr>
          <w:rFonts w:ascii="Times New Roman" w:hAnsi="Times New Roman"/>
          <w:lang w:val="ru-RU" w:eastAsia="ru-RU"/>
        </w:rPr>
        <w:t xml:space="preserve"> </w:t>
      </w:r>
      <w:r w:rsidRPr="00376F0B">
        <w:rPr>
          <w:rFonts w:ascii="Times New Roman" w:hAnsi="Times New Roman"/>
          <w:lang w:eastAsia="ru-RU"/>
        </w:rPr>
        <w:t>строків оплати, зазначених у Договорі</w:t>
      </w:r>
      <w:r w:rsidR="00EB4988" w:rsidRPr="00376F0B">
        <w:rPr>
          <w:rFonts w:ascii="Times New Roman" w:hAnsi="Times New Roman"/>
          <w:lang w:val="ru-RU" w:eastAsia="ru-RU"/>
        </w:rPr>
        <w:t xml:space="preserve"> </w:t>
      </w:r>
      <w:r w:rsidRPr="00376F0B">
        <w:rPr>
          <w:rFonts w:ascii="Times New Roman" w:hAnsi="Times New Roman"/>
          <w:lang w:eastAsia="ru-RU"/>
        </w:rPr>
        <w:t>Покупець</w:t>
      </w:r>
      <w:r w:rsidR="00EB4988" w:rsidRPr="00376F0B">
        <w:rPr>
          <w:rFonts w:ascii="Times New Roman" w:hAnsi="Times New Roman"/>
          <w:lang w:val="ru-RU" w:eastAsia="ru-RU"/>
        </w:rPr>
        <w:t xml:space="preserve"> </w:t>
      </w:r>
      <w:r w:rsidRPr="00376F0B">
        <w:rPr>
          <w:rFonts w:ascii="Times New Roman" w:hAnsi="Times New Roman"/>
          <w:lang w:eastAsia="ru-RU"/>
        </w:rPr>
        <w:t>несе</w:t>
      </w:r>
      <w:r w:rsidR="00EB4988" w:rsidRPr="00376F0B">
        <w:rPr>
          <w:rFonts w:ascii="Times New Roman" w:hAnsi="Times New Roman"/>
          <w:lang w:val="ru-RU" w:eastAsia="ru-RU"/>
        </w:rPr>
        <w:t xml:space="preserve"> </w:t>
      </w:r>
      <w:r w:rsidRPr="00376F0B">
        <w:rPr>
          <w:rFonts w:ascii="Times New Roman" w:hAnsi="Times New Roman"/>
          <w:lang w:eastAsia="ru-RU"/>
        </w:rPr>
        <w:t>відповідальність</w:t>
      </w:r>
      <w:r w:rsidR="00EB4988" w:rsidRPr="00376F0B">
        <w:rPr>
          <w:rFonts w:ascii="Times New Roman" w:hAnsi="Times New Roman"/>
          <w:lang w:val="ru-RU" w:eastAsia="ru-RU"/>
        </w:rPr>
        <w:t xml:space="preserve"> </w:t>
      </w:r>
      <w:r w:rsidRPr="00376F0B">
        <w:rPr>
          <w:rFonts w:ascii="Times New Roman" w:hAnsi="Times New Roman"/>
          <w:lang w:eastAsia="ru-RU"/>
        </w:rPr>
        <w:t>відповідно до діючого</w:t>
      </w:r>
      <w:r w:rsidR="00EB4988" w:rsidRPr="00376F0B">
        <w:rPr>
          <w:rFonts w:ascii="Times New Roman" w:hAnsi="Times New Roman"/>
          <w:lang w:val="ru-RU" w:eastAsia="ru-RU"/>
        </w:rPr>
        <w:t xml:space="preserve"> </w:t>
      </w:r>
      <w:r w:rsidRPr="00376F0B">
        <w:rPr>
          <w:rFonts w:ascii="Times New Roman" w:hAnsi="Times New Roman"/>
          <w:lang w:eastAsia="ru-RU"/>
        </w:rPr>
        <w:t>законодавства</w:t>
      </w:r>
      <w:r w:rsidR="00EB4988" w:rsidRPr="00376F0B">
        <w:rPr>
          <w:rFonts w:ascii="Times New Roman" w:hAnsi="Times New Roman"/>
          <w:lang w:val="ru-RU" w:eastAsia="ru-RU"/>
        </w:rPr>
        <w:t xml:space="preserve"> </w:t>
      </w:r>
      <w:r w:rsidRPr="00376F0B">
        <w:rPr>
          <w:rFonts w:ascii="Times New Roman" w:hAnsi="Times New Roman"/>
          <w:lang w:eastAsia="ru-RU"/>
        </w:rPr>
        <w:t>України.</w:t>
      </w:r>
    </w:p>
    <w:p w14:paraId="270AAA43" w14:textId="6620404D"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5.2.4.</w:t>
      </w:r>
      <w:r w:rsidRPr="00376F0B">
        <w:rPr>
          <w:rFonts w:ascii="Times New Roman" w:hAnsi="Times New Roman"/>
          <w:lang w:eastAsia="ru-RU"/>
        </w:rPr>
        <w:tab/>
        <w:t>Сплата</w:t>
      </w:r>
      <w:r w:rsidR="00EB4988" w:rsidRPr="00376F0B">
        <w:rPr>
          <w:rFonts w:ascii="Times New Roman" w:hAnsi="Times New Roman"/>
          <w:lang w:eastAsia="ru-RU"/>
        </w:rPr>
        <w:t xml:space="preserve"> </w:t>
      </w:r>
      <w:r w:rsidRPr="00376F0B">
        <w:rPr>
          <w:rFonts w:ascii="Times New Roman" w:hAnsi="Times New Roman"/>
          <w:lang w:eastAsia="ru-RU"/>
        </w:rPr>
        <w:t>пені та штрафу не звільняє Сторону, яка порушила зобов'язання, що</w:t>
      </w:r>
      <w:r w:rsidR="00EB4988" w:rsidRPr="00376F0B">
        <w:rPr>
          <w:rFonts w:ascii="Times New Roman" w:hAnsi="Times New Roman"/>
          <w:lang w:eastAsia="ru-RU"/>
        </w:rPr>
        <w:t xml:space="preserve"> </w:t>
      </w:r>
      <w:r w:rsidRPr="00376F0B">
        <w:rPr>
          <w:rFonts w:ascii="Times New Roman" w:hAnsi="Times New Roman"/>
          <w:lang w:eastAsia="ru-RU"/>
        </w:rPr>
        <w:t>виникає з цього Договору, від</w:t>
      </w:r>
      <w:r w:rsidR="00EB4988" w:rsidRPr="00376F0B">
        <w:rPr>
          <w:rFonts w:ascii="Times New Roman" w:hAnsi="Times New Roman"/>
          <w:lang w:eastAsia="ru-RU"/>
        </w:rPr>
        <w:t xml:space="preserve"> </w:t>
      </w:r>
      <w:r w:rsidRPr="00376F0B">
        <w:rPr>
          <w:rFonts w:ascii="Times New Roman" w:hAnsi="Times New Roman"/>
          <w:lang w:eastAsia="ru-RU"/>
        </w:rPr>
        <w:t>виконання</w:t>
      </w:r>
      <w:r w:rsidR="00EB4988" w:rsidRPr="00376F0B">
        <w:rPr>
          <w:rFonts w:ascii="Times New Roman" w:hAnsi="Times New Roman"/>
          <w:lang w:eastAsia="ru-RU"/>
        </w:rPr>
        <w:t xml:space="preserve"> </w:t>
      </w:r>
      <w:r w:rsidRPr="00376F0B">
        <w:rPr>
          <w:rFonts w:ascii="Times New Roman" w:hAnsi="Times New Roman"/>
          <w:lang w:eastAsia="ru-RU"/>
        </w:rPr>
        <w:t>зобов'язання</w:t>
      </w:r>
      <w:r w:rsidR="00EB4988" w:rsidRPr="00376F0B">
        <w:rPr>
          <w:rFonts w:ascii="Times New Roman" w:hAnsi="Times New Roman"/>
          <w:lang w:val="ru-RU" w:eastAsia="ru-RU"/>
        </w:rPr>
        <w:t xml:space="preserve"> </w:t>
      </w:r>
      <w:r w:rsidRPr="00376F0B">
        <w:rPr>
          <w:rFonts w:ascii="Times New Roman" w:hAnsi="Times New Roman"/>
          <w:lang w:eastAsia="ru-RU"/>
        </w:rPr>
        <w:t>належним чином.</w:t>
      </w:r>
    </w:p>
    <w:p w14:paraId="5F32A4D4" w14:textId="3F4E1F9E" w:rsidR="004C1D1B"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5.3. Закінчення строку Дії Договору не звільняє</w:t>
      </w:r>
      <w:r w:rsidR="00EB4988" w:rsidRPr="00376F0B">
        <w:rPr>
          <w:rFonts w:ascii="Times New Roman" w:hAnsi="Times New Roman"/>
          <w:lang w:val="ru-RU" w:eastAsia="ru-RU"/>
        </w:rPr>
        <w:t xml:space="preserve"> </w:t>
      </w:r>
      <w:r w:rsidRPr="00376F0B">
        <w:rPr>
          <w:rFonts w:ascii="Times New Roman" w:hAnsi="Times New Roman"/>
          <w:lang w:eastAsia="ru-RU"/>
        </w:rPr>
        <w:t>Сторони</w:t>
      </w:r>
      <w:r w:rsidR="00EB4988" w:rsidRPr="00376F0B">
        <w:rPr>
          <w:rFonts w:ascii="Times New Roman" w:hAnsi="Times New Roman"/>
          <w:lang w:val="ru-RU" w:eastAsia="ru-RU"/>
        </w:rPr>
        <w:t xml:space="preserve"> </w:t>
      </w:r>
      <w:r w:rsidRPr="00376F0B">
        <w:rPr>
          <w:rFonts w:ascii="Times New Roman" w:hAnsi="Times New Roman"/>
          <w:lang w:eastAsia="ru-RU"/>
        </w:rPr>
        <w:t>від</w:t>
      </w:r>
      <w:r w:rsidR="00EB4988" w:rsidRPr="00376F0B">
        <w:rPr>
          <w:rFonts w:ascii="Times New Roman" w:hAnsi="Times New Roman"/>
          <w:lang w:val="ru-RU" w:eastAsia="ru-RU"/>
        </w:rPr>
        <w:t xml:space="preserve"> </w:t>
      </w:r>
      <w:r w:rsidRPr="00376F0B">
        <w:rPr>
          <w:rFonts w:ascii="Times New Roman" w:hAnsi="Times New Roman"/>
          <w:lang w:eastAsia="ru-RU"/>
        </w:rPr>
        <w:t>відповідальності за його</w:t>
      </w:r>
      <w:r w:rsidR="00EB4988" w:rsidRPr="00376F0B">
        <w:rPr>
          <w:rFonts w:ascii="Times New Roman" w:hAnsi="Times New Roman"/>
          <w:lang w:val="ru-RU" w:eastAsia="ru-RU"/>
        </w:rPr>
        <w:t xml:space="preserve"> </w:t>
      </w:r>
      <w:r w:rsidRPr="00376F0B">
        <w:rPr>
          <w:rFonts w:ascii="Times New Roman" w:hAnsi="Times New Roman"/>
          <w:lang w:eastAsia="ru-RU"/>
        </w:rPr>
        <w:t>порушення яке мало місце</w:t>
      </w:r>
      <w:r w:rsidR="00EB4988" w:rsidRPr="00376F0B">
        <w:rPr>
          <w:rFonts w:ascii="Times New Roman" w:hAnsi="Times New Roman"/>
          <w:lang w:val="ru-RU" w:eastAsia="ru-RU"/>
        </w:rPr>
        <w:t xml:space="preserve"> </w:t>
      </w:r>
      <w:r w:rsidRPr="00376F0B">
        <w:rPr>
          <w:rFonts w:ascii="Times New Roman" w:hAnsi="Times New Roman"/>
          <w:lang w:eastAsia="ru-RU"/>
        </w:rPr>
        <w:t>під час дії</w:t>
      </w:r>
      <w:r w:rsidR="00EB4988" w:rsidRPr="00376F0B">
        <w:rPr>
          <w:rFonts w:ascii="Times New Roman" w:hAnsi="Times New Roman"/>
          <w:lang w:val="ru-RU" w:eastAsia="ru-RU"/>
        </w:rPr>
        <w:t xml:space="preserve"> </w:t>
      </w:r>
      <w:r w:rsidRPr="00376F0B">
        <w:rPr>
          <w:rFonts w:ascii="Times New Roman" w:hAnsi="Times New Roman"/>
          <w:lang w:eastAsia="ru-RU"/>
        </w:rPr>
        <w:t>цього Договору.</w:t>
      </w:r>
    </w:p>
    <w:p w14:paraId="34EA46B6" w14:textId="77777777" w:rsidR="00B16D28" w:rsidRPr="00376F0B" w:rsidRDefault="003C65A4" w:rsidP="00376F0B">
      <w:pPr>
        <w:spacing w:after="0" w:line="240" w:lineRule="auto"/>
        <w:jc w:val="center"/>
        <w:rPr>
          <w:rFonts w:ascii="Times New Roman" w:hAnsi="Times New Roman"/>
          <w:b/>
          <w:lang w:eastAsia="ru-RU"/>
        </w:rPr>
      </w:pPr>
      <w:r w:rsidRPr="00376F0B">
        <w:rPr>
          <w:rFonts w:ascii="Times New Roman" w:hAnsi="Times New Roman"/>
          <w:b/>
          <w:lang w:eastAsia="ru-RU"/>
        </w:rPr>
        <w:t>6</w:t>
      </w:r>
      <w:r w:rsidR="004C1D1B" w:rsidRPr="00376F0B">
        <w:rPr>
          <w:rFonts w:ascii="Times New Roman" w:hAnsi="Times New Roman"/>
          <w:b/>
          <w:lang w:eastAsia="ru-RU"/>
        </w:rPr>
        <w:t>.ОБСТАВИНИ НЕПЕРЕБОРНОЇ СИЛИ</w:t>
      </w:r>
    </w:p>
    <w:p w14:paraId="1AA78AF6"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6</w:t>
      </w:r>
      <w:r w:rsidR="004C1D1B" w:rsidRPr="00376F0B">
        <w:rPr>
          <w:rFonts w:ascii="Times New Roman" w:hAnsi="Times New Roman"/>
          <w:lang w:eastAsia="ru-RU"/>
        </w:rPr>
        <w:t>.1.</w:t>
      </w:r>
      <w:r w:rsidR="004C1D1B" w:rsidRPr="00376F0B">
        <w:rPr>
          <w:rFonts w:ascii="Times New Roman" w:hAnsi="Times New Roman"/>
          <w:lang w:eastAsia="ru-RU"/>
        </w:rPr>
        <w:tab/>
        <w:t xml:space="preserve">Сторона, яка порушила зобов'язання за цим Договором, звільняється від відповідальності за порушення зобов'язання, якщо вона доведе, що це порушення сталося внаслідок випадку або непереборної сили. </w:t>
      </w:r>
    </w:p>
    <w:p w14:paraId="288AC6DA"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6</w:t>
      </w:r>
      <w:r w:rsidR="004C1D1B" w:rsidRPr="00376F0B">
        <w:rPr>
          <w:rFonts w:ascii="Times New Roman" w:hAnsi="Times New Roman"/>
          <w:lang w:eastAsia="ru-RU"/>
        </w:rPr>
        <w:t>.2.</w:t>
      </w:r>
      <w:r w:rsidR="004C1D1B" w:rsidRPr="00376F0B">
        <w:rPr>
          <w:rFonts w:ascii="Times New Roman" w:hAnsi="Times New Roman"/>
          <w:lang w:eastAsia="ru-RU"/>
        </w:rPr>
        <w:tab/>
        <w:t xml:space="preserve">Непереборною силою називається надзвичайна або невідворотна за даних умов подія, яка не мала місця на момент укладення цього Договору, виникла всупереч волі Сторін, та настанню яких жодна з Сторін не могла завадити за допомогою дій та засобів, застосування яких справедливо вимагати та очікувати з боку Сторони, яка піддалась дії цих обставин (далі за текстом – форс-мажор), а саме: стихійне лихо (пожежа, буря, повінь, землетрус, тощо) або соціальні явища (військові дії, терористичні акти, блокада, страйк, революція, заколот, повстання, масові заворушення, заборона і обмеження, які витікають з документів нормативного характеру органів </w:t>
      </w:r>
      <w:r w:rsidR="004C1D1B" w:rsidRPr="00376F0B">
        <w:rPr>
          <w:rFonts w:ascii="Times New Roman" w:hAnsi="Times New Roman"/>
          <w:lang w:eastAsia="ru-RU"/>
        </w:rPr>
        <w:lastRenderedPageBreak/>
        <w:t>державної влади, які роблять неможливими для Сторін виконання своїх зобов’язань за цим договором тощо) – за умови, що ці обставини безпосередньо вплинули на виконання зобов’язань за цим Договором.</w:t>
      </w:r>
    </w:p>
    <w:p w14:paraId="6EFB579C" w14:textId="77777777" w:rsidR="00BC45DE" w:rsidRPr="00376F0B" w:rsidRDefault="00BC45DE" w:rsidP="00376F0B">
      <w:pPr>
        <w:spacing w:after="0" w:line="240" w:lineRule="auto"/>
        <w:jc w:val="both"/>
        <w:rPr>
          <w:rFonts w:ascii="Times New Roman" w:hAnsi="Times New Roman"/>
        </w:rPr>
      </w:pPr>
      <w:r w:rsidRPr="00376F0B">
        <w:rPr>
          <w:rFonts w:ascii="Times New Roman" w:hAnsi="Times New Roman"/>
        </w:rPr>
        <w:t xml:space="preserve">6.3. </w:t>
      </w:r>
      <w:r w:rsidR="00041F36" w:rsidRPr="00376F0B">
        <w:rPr>
          <w:rFonts w:ascii="Times New Roman" w:hAnsi="Times New Roman"/>
        </w:rPr>
        <w:tab/>
      </w:r>
      <w:r w:rsidRPr="00376F0B">
        <w:rPr>
          <w:rFonts w:ascii="Times New Roman" w:hAnsi="Times New Roman"/>
        </w:rPr>
        <w:t xml:space="preserve">Якщо виконання зобов’язань за цим договором стає неможливим через форс-мажорні обставини, Сторони повинні повідомити одна одну в письмовому вигляді протягом двох робочих днів з моменту настання або загрози настання вищевказаних обставин про настання таких обставин та про їх наслідки, та прийняти усі можливі заходи з метою максимального обмеження негативних наслідків, викликаних форс-мажорними обставинами. Аналогічні умови стосуються інформування про припинення дії форс-мажорних обставин та їх наслідків. Неповідомлення чи несвоєчасне повідомлення однією Стороною, яка піддалась дії цих обставин, другу Сторону про їх настання, позбавляє права посилатись на ці обставини для зняття відповідальності за невиконання своїх обов’язків. </w:t>
      </w:r>
    </w:p>
    <w:p w14:paraId="3B5CE146" w14:textId="77777777" w:rsidR="008931C5" w:rsidRPr="00376F0B" w:rsidRDefault="00BC45DE" w:rsidP="00376F0B">
      <w:pPr>
        <w:spacing w:after="0" w:line="240" w:lineRule="auto"/>
        <w:jc w:val="both"/>
        <w:rPr>
          <w:rFonts w:ascii="Times New Roman" w:hAnsi="Times New Roman"/>
          <w:lang w:eastAsia="ru-RU"/>
        </w:rPr>
      </w:pPr>
      <w:r w:rsidRPr="00376F0B">
        <w:rPr>
          <w:rFonts w:ascii="Times New Roman" w:hAnsi="Times New Roman"/>
          <w:lang w:eastAsia="ru-RU"/>
        </w:rPr>
        <w:t xml:space="preserve">6.4. </w:t>
      </w:r>
      <w:r w:rsidR="00041F36" w:rsidRPr="00376F0B">
        <w:rPr>
          <w:rFonts w:ascii="Times New Roman" w:hAnsi="Times New Roman"/>
          <w:lang w:eastAsia="ru-RU"/>
        </w:rPr>
        <w:tab/>
      </w:r>
      <w:r w:rsidR="0085271D" w:rsidRPr="00376F0B">
        <w:rPr>
          <w:rFonts w:ascii="Times New Roman" w:hAnsi="Times New Roman"/>
          <w:lang w:eastAsia="ru-RU"/>
        </w:rPr>
        <w:t>Д</w:t>
      </w:r>
      <w:r w:rsidR="004C1D1B" w:rsidRPr="00376F0B">
        <w:rPr>
          <w:rFonts w:ascii="Times New Roman" w:hAnsi="Times New Roman"/>
          <w:lang w:eastAsia="ru-RU"/>
        </w:rPr>
        <w:t xml:space="preserve">оказом </w:t>
      </w:r>
      <w:r w:rsidR="0085271D" w:rsidRPr="00376F0B">
        <w:rPr>
          <w:rFonts w:ascii="Times New Roman" w:hAnsi="Times New Roman"/>
          <w:lang w:eastAsia="ru-RU"/>
        </w:rPr>
        <w:t>настання вказаних</w:t>
      </w:r>
      <w:r w:rsidR="004C1D1B" w:rsidRPr="00376F0B">
        <w:rPr>
          <w:rFonts w:ascii="Times New Roman" w:hAnsi="Times New Roman"/>
          <w:lang w:eastAsia="ru-RU"/>
        </w:rPr>
        <w:t xml:space="preserve"> форс-мажорних обставин</w:t>
      </w:r>
      <w:r w:rsidR="0085271D" w:rsidRPr="00376F0B">
        <w:rPr>
          <w:rFonts w:ascii="Times New Roman" w:hAnsi="Times New Roman"/>
          <w:lang w:eastAsia="ru-RU"/>
        </w:rPr>
        <w:t xml:space="preserve"> та їх тривалості</w:t>
      </w:r>
      <w:r w:rsidR="004C1D1B" w:rsidRPr="00376F0B">
        <w:rPr>
          <w:rFonts w:ascii="Times New Roman" w:hAnsi="Times New Roman"/>
          <w:lang w:eastAsia="ru-RU"/>
        </w:rPr>
        <w:t xml:space="preserve"> є </w:t>
      </w:r>
      <w:r w:rsidR="0085271D" w:rsidRPr="00376F0B">
        <w:rPr>
          <w:rFonts w:ascii="Times New Roman" w:hAnsi="Times New Roman"/>
          <w:lang w:eastAsia="ru-RU"/>
        </w:rPr>
        <w:t>письмові підтвердження</w:t>
      </w:r>
      <w:r w:rsidR="004C1D1B" w:rsidRPr="00376F0B">
        <w:rPr>
          <w:rFonts w:ascii="Times New Roman" w:hAnsi="Times New Roman"/>
          <w:lang w:eastAsia="ru-RU"/>
        </w:rPr>
        <w:t xml:space="preserve"> Торгово-</w:t>
      </w:r>
      <w:r w:rsidR="0085271D" w:rsidRPr="00376F0B">
        <w:rPr>
          <w:rFonts w:ascii="Times New Roman" w:hAnsi="Times New Roman"/>
          <w:lang w:eastAsia="ru-RU"/>
        </w:rPr>
        <w:t>п</w:t>
      </w:r>
      <w:r w:rsidR="004C1D1B" w:rsidRPr="00376F0B">
        <w:rPr>
          <w:rFonts w:ascii="Times New Roman" w:hAnsi="Times New Roman"/>
          <w:lang w:eastAsia="ru-RU"/>
        </w:rPr>
        <w:t xml:space="preserve">ромислової </w:t>
      </w:r>
      <w:r w:rsidR="0085271D" w:rsidRPr="00376F0B">
        <w:rPr>
          <w:rFonts w:ascii="Times New Roman" w:hAnsi="Times New Roman"/>
          <w:lang w:eastAsia="ru-RU"/>
        </w:rPr>
        <w:t>п</w:t>
      </w:r>
      <w:r w:rsidR="004C1D1B" w:rsidRPr="00376F0B">
        <w:rPr>
          <w:rFonts w:ascii="Times New Roman" w:hAnsi="Times New Roman"/>
          <w:lang w:eastAsia="ru-RU"/>
        </w:rPr>
        <w:t>алати України</w:t>
      </w:r>
      <w:r w:rsidR="00753902" w:rsidRPr="00376F0B">
        <w:rPr>
          <w:rFonts w:ascii="Times New Roman" w:hAnsi="Times New Roman"/>
          <w:lang w:eastAsia="ru-RU"/>
        </w:rPr>
        <w:t xml:space="preserve"> чи іншого уповноваженого органу</w:t>
      </w:r>
      <w:r w:rsidR="001F3726" w:rsidRPr="00376F0B">
        <w:rPr>
          <w:rFonts w:ascii="Times New Roman" w:hAnsi="Times New Roman"/>
          <w:lang w:eastAsia="ru-RU"/>
        </w:rPr>
        <w:t>.</w:t>
      </w:r>
    </w:p>
    <w:p w14:paraId="753B1FF4" w14:textId="77777777" w:rsidR="008931C5" w:rsidRPr="00376F0B" w:rsidRDefault="008931C5" w:rsidP="00376F0B">
      <w:pPr>
        <w:spacing w:after="0" w:line="240" w:lineRule="auto"/>
        <w:rPr>
          <w:rFonts w:ascii="Times New Roman" w:hAnsi="Times New Roman"/>
          <w:b/>
          <w:lang w:eastAsia="ru-RU"/>
        </w:rPr>
      </w:pPr>
    </w:p>
    <w:p w14:paraId="7845D88F" w14:textId="77777777" w:rsidR="00B16D28" w:rsidRPr="00376F0B" w:rsidRDefault="003C65A4" w:rsidP="00376F0B">
      <w:pPr>
        <w:spacing w:after="0" w:line="240" w:lineRule="auto"/>
        <w:jc w:val="center"/>
        <w:rPr>
          <w:rFonts w:ascii="Times New Roman" w:hAnsi="Times New Roman"/>
          <w:b/>
          <w:lang w:eastAsia="ru-RU"/>
        </w:rPr>
      </w:pPr>
      <w:r w:rsidRPr="00376F0B">
        <w:rPr>
          <w:rFonts w:ascii="Times New Roman" w:hAnsi="Times New Roman"/>
          <w:b/>
          <w:lang w:eastAsia="ru-RU"/>
        </w:rPr>
        <w:t>7</w:t>
      </w:r>
      <w:r w:rsidR="004C1D1B" w:rsidRPr="00376F0B">
        <w:rPr>
          <w:rFonts w:ascii="Times New Roman" w:hAnsi="Times New Roman"/>
          <w:b/>
          <w:lang w:eastAsia="ru-RU"/>
        </w:rPr>
        <w:t>.</w:t>
      </w:r>
      <w:r w:rsidR="00316661" w:rsidRPr="00376F0B">
        <w:rPr>
          <w:rFonts w:ascii="Times New Roman" w:hAnsi="Times New Roman"/>
          <w:lang w:eastAsia="ru-RU"/>
        </w:rPr>
        <w:t> </w:t>
      </w:r>
      <w:r w:rsidR="004C1D1B" w:rsidRPr="00376F0B">
        <w:rPr>
          <w:rFonts w:ascii="Times New Roman" w:hAnsi="Times New Roman"/>
          <w:b/>
          <w:lang w:eastAsia="ru-RU"/>
        </w:rPr>
        <w:t xml:space="preserve">ТЕРМІН (СТРОК) ДІЇ ДОГОВОРУ </w:t>
      </w:r>
    </w:p>
    <w:p w14:paraId="2A91EF25" w14:textId="2F088592" w:rsidR="00FD5890"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7</w:t>
      </w:r>
      <w:r w:rsidR="004C1D1B" w:rsidRPr="00376F0B">
        <w:rPr>
          <w:rFonts w:ascii="Times New Roman" w:hAnsi="Times New Roman"/>
          <w:lang w:eastAsia="ru-RU"/>
        </w:rPr>
        <w:t>.1.</w:t>
      </w:r>
      <w:r w:rsidR="004C1D1B" w:rsidRPr="00376F0B">
        <w:rPr>
          <w:rFonts w:ascii="Times New Roman" w:hAnsi="Times New Roman"/>
          <w:lang w:eastAsia="ru-RU"/>
        </w:rPr>
        <w:tab/>
        <w:t xml:space="preserve">Договір набирає чинності з дати його підписання </w:t>
      </w:r>
      <w:r w:rsidR="00B36AB8" w:rsidRPr="00376F0B">
        <w:rPr>
          <w:rFonts w:ascii="Times New Roman" w:hAnsi="Times New Roman"/>
          <w:lang w:eastAsia="ru-RU"/>
        </w:rPr>
        <w:t>С</w:t>
      </w:r>
      <w:r w:rsidR="004C1D1B" w:rsidRPr="00376F0B">
        <w:rPr>
          <w:rFonts w:ascii="Times New Roman" w:hAnsi="Times New Roman"/>
          <w:lang w:eastAsia="ru-RU"/>
        </w:rPr>
        <w:t xml:space="preserve">торонами і скріплення його печатками сторін (якщо сторони використовують печатку) та діє до </w:t>
      </w:r>
      <w:r w:rsidR="004C1D1B" w:rsidRPr="00376F0B">
        <w:rPr>
          <w:rFonts w:ascii="Times New Roman" w:hAnsi="Times New Roman"/>
          <w:b/>
          <w:lang w:eastAsia="ru-RU"/>
        </w:rPr>
        <w:t>31 грудня 202</w:t>
      </w:r>
      <w:r w:rsidR="001C2B2F">
        <w:rPr>
          <w:rFonts w:ascii="Times New Roman" w:hAnsi="Times New Roman"/>
          <w:b/>
          <w:lang w:eastAsia="ru-RU"/>
        </w:rPr>
        <w:t>4</w:t>
      </w:r>
      <w:r w:rsidR="004C1D1B" w:rsidRPr="00376F0B">
        <w:rPr>
          <w:rFonts w:ascii="Times New Roman" w:hAnsi="Times New Roman"/>
          <w:b/>
          <w:lang w:eastAsia="ru-RU"/>
        </w:rPr>
        <w:t xml:space="preserve"> року</w:t>
      </w:r>
      <w:r w:rsidR="004C1D1B" w:rsidRPr="00376F0B">
        <w:rPr>
          <w:rFonts w:ascii="Times New Roman" w:hAnsi="Times New Roman"/>
          <w:lang w:eastAsia="ru-RU"/>
        </w:rPr>
        <w:t xml:space="preserve">, але в будь-якому випадку до повного та належного виконання </w:t>
      </w:r>
      <w:r w:rsidR="00B36AB8" w:rsidRPr="00376F0B">
        <w:rPr>
          <w:rFonts w:ascii="Times New Roman" w:hAnsi="Times New Roman"/>
          <w:lang w:eastAsia="ru-RU"/>
        </w:rPr>
        <w:t>С</w:t>
      </w:r>
      <w:r w:rsidR="004C1D1B" w:rsidRPr="00376F0B">
        <w:rPr>
          <w:rFonts w:ascii="Times New Roman" w:hAnsi="Times New Roman"/>
          <w:lang w:eastAsia="ru-RU"/>
        </w:rPr>
        <w:t>торонами усіх своїх зобов'язань за цим Договором.</w:t>
      </w:r>
    </w:p>
    <w:p w14:paraId="3B902865" w14:textId="77777777" w:rsidR="0079347A" w:rsidRPr="00376F0B" w:rsidRDefault="00FD5890" w:rsidP="00376F0B">
      <w:pPr>
        <w:spacing w:after="0" w:line="240" w:lineRule="auto"/>
        <w:jc w:val="both"/>
        <w:rPr>
          <w:rFonts w:ascii="Times New Roman" w:hAnsi="Times New Roman"/>
          <w:lang w:eastAsia="ru-RU"/>
        </w:rPr>
      </w:pPr>
      <w:r w:rsidRPr="00376F0B">
        <w:rPr>
          <w:rFonts w:ascii="Times New Roman" w:hAnsi="Times New Roman"/>
          <w:lang w:eastAsia="ru-RU"/>
        </w:rPr>
        <w:t>7.2.</w:t>
      </w:r>
      <w:r w:rsidRPr="00376F0B">
        <w:rPr>
          <w:rFonts w:ascii="Times New Roman" w:hAnsi="Times New Roman"/>
          <w:lang w:eastAsia="ru-RU"/>
        </w:rPr>
        <w:tab/>
        <w:t>Одностороння відмова від договору чи зміна його умов не допускається, крім випадків прямо передбачених Договором.</w:t>
      </w:r>
    </w:p>
    <w:p w14:paraId="246A8F3F" w14:textId="77777777" w:rsidR="00753902" w:rsidRPr="00376F0B" w:rsidRDefault="00753902" w:rsidP="00376F0B">
      <w:pPr>
        <w:spacing w:after="0" w:line="240" w:lineRule="auto"/>
        <w:jc w:val="both"/>
        <w:rPr>
          <w:rFonts w:ascii="Times New Roman" w:hAnsi="Times New Roman"/>
          <w:lang w:eastAsia="ru-RU"/>
        </w:rPr>
      </w:pPr>
    </w:p>
    <w:p w14:paraId="27063496" w14:textId="77777777" w:rsidR="00B16D28" w:rsidRPr="00376F0B" w:rsidRDefault="003C65A4" w:rsidP="00376F0B">
      <w:pPr>
        <w:spacing w:after="0" w:line="240" w:lineRule="auto"/>
        <w:jc w:val="center"/>
        <w:rPr>
          <w:rFonts w:ascii="Times New Roman" w:hAnsi="Times New Roman"/>
          <w:b/>
          <w:lang w:eastAsia="ru-RU"/>
        </w:rPr>
      </w:pPr>
      <w:r w:rsidRPr="00376F0B">
        <w:rPr>
          <w:rFonts w:ascii="Times New Roman" w:hAnsi="Times New Roman"/>
          <w:b/>
          <w:lang w:eastAsia="ru-RU"/>
        </w:rPr>
        <w:t>8</w:t>
      </w:r>
      <w:r w:rsidR="004C1D1B" w:rsidRPr="00376F0B">
        <w:rPr>
          <w:rFonts w:ascii="Times New Roman" w:hAnsi="Times New Roman"/>
          <w:b/>
          <w:lang w:eastAsia="ru-RU"/>
        </w:rPr>
        <w:t>.</w:t>
      </w:r>
      <w:r w:rsidR="00316661" w:rsidRPr="00376F0B">
        <w:rPr>
          <w:rFonts w:ascii="Times New Roman" w:hAnsi="Times New Roman"/>
          <w:lang w:eastAsia="ru-RU"/>
        </w:rPr>
        <w:t> </w:t>
      </w:r>
      <w:r w:rsidR="004C1D1B" w:rsidRPr="00376F0B">
        <w:rPr>
          <w:rFonts w:ascii="Times New Roman" w:hAnsi="Times New Roman"/>
          <w:b/>
          <w:lang w:eastAsia="ru-RU"/>
        </w:rPr>
        <w:t>АНТИКОРУПЦІЙНІ ЗАСТЕРЕЖЕННЯ</w:t>
      </w:r>
    </w:p>
    <w:p w14:paraId="341C2A05"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.1.</w:t>
      </w:r>
      <w:r w:rsidR="004C1D1B" w:rsidRPr="00376F0B">
        <w:rPr>
          <w:rFonts w:ascii="Times New Roman" w:hAnsi="Times New Roman"/>
          <w:lang w:eastAsia="ru-RU"/>
        </w:rPr>
        <w:tab/>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784DF41"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.2.</w:t>
      </w:r>
      <w:r w:rsidR="004C1D1B" w:rsidRPr="00376F0B">
        <w:rPr>
          <w:rFonts w:ascii="Times New Roman" w:hAnsi="Times New Roman"/>
          <w:lang w:eastAsia="ru-RU"/>
        </w:rPr>
        <w:tab/>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F75877E" w14:textId="77777777" w:rsidR="007A7FE0"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.3.</w:t>
      </w:r>
      <w:r w:rsidR="004C1D1B" w:rsidRPr="00376F0B">
        <w:rPr>
          <w:rFonts w:ascii="Times New Roman" w:hAnsi="Times New Roman"/>
          <w:lang w:eastAsia="ru-RU"/>
        </w:rPr>
        <w:tab/>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5ADBE688" w14:textId="77777777" w:rsidR="0085271D"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.4.</w:t>
      </w:r>
      <w:bookmarkStart w:id="3" w:name="_Hlk71723556"/>
      <w:r w:rsidR="004C1D1B" w:rsidRPr="00376F0B">
        <w:rPr>
          <w:rFonts w:ascii="Times New Roman" w:hAnsi="Times New Roman"/>
          <w:lang w:eastAsia="ru-RU"/>
        </w:rPr>
        <w:tab/>
      </w:r>
      <w:bookmarkEnd w:id="3"/>
      <w:r w:rsidR="0085271D" w:rsidRPr="00376F0B">
        <w:rPr>
          <w:rFonts w:ascii="Times New Roman" w:hAnsi="Times New Roman"/>
          <w:lang w:eastAsia="ru-RU"/>
        </w:rPr>
        <w:t>Під діями працівника, що здійснюються на користь стимулюючої Сторони, розуміються:</w:t>
      </w:r>
    </w:p>
    <w:p w14:paraId="4127CFB0"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85271D" w:rsidRPr="00376F0B">
        <w:rPr>
          <w:rFonts w:ascii="Times New Roman" w:hAnsi="Times New Roman"/>
          <w:lang w:eastAsia="ru-RU"/>
        </w:rPr>
        <w:t>.4.1.</w:t>
      </w:r>
      <w:r w:rsidR="00337C30" w:rsidRPr="00376F0B">
        <w:rPr>
          <w:rFonts w:ascii="Times New Roman" w:hAnsi="Times New Roman"/>
          <w:lang w:eastAsia="ru-RU"/>
        </w:rPr>
        <w:tab/>
      </w:r>
      <w:r w:rsidR="0085271D" w:rsidRPr="00376F0B">
        <w:rPr>
          <w:rFonts w:ascii="Times New Roman" w:hAnsi="Times New Roman"/>
          <w:lang w:eastAsia="ru-RU"/>
        </w:rPr>
        <w:t>надання невиправданих переваг у порівнянні з іншими користувачами;</w:t>
      </w:r>
    </w:p>
    <w:p w14:paraId="2F577C70" w14:textId="77777777" w:rsidR="0085271D"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85271D" w:rsidRPr="00376F0B">
        <w:rPr>
          <w:rFonts w:ascii="Times New Roman" w:hAnsi="Times New Roman"/>
          <w:lang w:eastAsia="ru-RU"/>
        </w:rPr>
        <w:t>.4.2.</w:t>
      </w:r>
      <w:r w:rsidR="00337C30" w:rsidRPr="00376F0B">
        <w:rPr>
          <w:rFonts w:ascii="Times New Roman" w:hAnsi="Times New Roman"/>
          <w:lang w:eastAsia="ru-RU"/>
        </w:rPr>
        <w:tab/>
      </w:r>
      <w:r w:rsidR="0085271D" w:rsidRPr="00376F0B">
        <w:rPr>
          <w:rFonts w:ascii="Times New Roman" w:hAnsi="Times New Roman"/>
          <w:lang w:eastAsia="ru-RU"/>
        </w:rPr>
        <w:t>надання будь-яких гарантій;</w:t>
      </w:r>
    </w:p>
    <w:p w14:paraId="4A4DA4EF" w14:textId="77777777" w:rsidR="0085271D"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85271D" w:rsidRPr="00376F0B">
        <w:rPr>
          <w:rFonts w:ascii="Times New Roman" w:hAnsi="Times New Roman"/>
          <w:lang w:eastAsia="ru-RU"/>
        </w:rPr>
        <w:t>.4.3.</w:t>
      </w:r>
      <w:r w:rsidR="00337C30" w:rsidRPr="00376F0B">
        <w:rPr>
          <w:rFonts w:ascii="Times New Roman" w:hAnsi="Times New Roman"/>
          <w:lang w:eastAsia="ru-RU"/>
        </w:rPr>
        <w:tab/>
      </w:r>
      <w:r w:rsidR="0085271D" w:rsidRPr="00376F0B">
        <w:rPr>
          <w:rFonts w:ascii="Times New Roman" w:hAnsi="Times New Roman"/>
          <w:lang w:eastAsia="ru-RU"/>
        </w:rPr>
        <w:t>прискорення існуючих процедур;</w:t>
      </w:r>
    </w:p>
    <w:p w14:paraId="1FBD5345" w14:textId="77777777" w:rsidR="00337C30"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85271D" w:rsidRPr="00376F0B">
        <w:rPr>
          <w:rFonts w:ascii="Times New Roman" w:hAnsi="Times New Roman"/>
          <w:lang w:eastAsia="ru-RU"/>
        </w:rPr>
        <w:t>.4.4.</w:t>
      </w:r>
      <w:r w:rsidR="00337C30" w:rsidRPr="00376F0B">
        <w:rPr>
          <w:rFonts w:ascii="Times New Roman" w:hAnsi="Times New Roman"/>
          <w:lang w:eastAsia="ru-RU"/>
        </w:rPr>
        <w:tab/>
      </w:r>
      <w:r w:rsidR="0085271D" w:rsidRPr="00376F0B">
        <w:rPr>
          <w:rFonts w:ascii="Times New Roman" w:hAnsi="Times New Roman"/>
          <w:lang w:eastAsia="ru-RU"/>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3D304DDE" w14:textId="77777777" w:rsidR="0085271D"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337C30" w:rsidRPr="00376F0B">
        <w:rPr>
          <w:rFonts w:ascii="Times New Roman" w:hAnsi="Times New Roman"/>
          <w:lang w:eastAsia="ru-RU"/>
        </w:rPr>
        <w:t>.5.</w:t>
      </w:r>
      <w:r w:rsidR="00337C30" w:rsidRPr="00376F0B">
        <w:rPr>
          <w:rFonts w:ascii="Times New Roman" w:hAnsi="Times New Roman"/>
          <w:lang w:eastAsia="ru-RU"/>
        </w:rPr>
        <w:tab/>
      </w:r>
      <w:r w:rsidR="003B5935" w:rsidRPr="00376F0B">
        <w:rPr>
          <w:rFonts w:ascii="Times New Roman" w:hAnsi="Times New Roman"/>
          <w:lang w:eastAsia="ru-RU"/>
        </w:rPr>
        <w:t>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 що порушення не відбулося або не відбудеться.</w:t>
      </w:r>
    </w:p>
    <w:p w14:paraId="01280249" w14:textId="77777777" w:rsidR="003B5935"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337C30" w:rsidRPr="00376F0B">
        <w:rPr>
          <w:rFonts w:ascii="Times New Roman" w:hAnsi="Times New Roman"/>
          <w:lang w:eastAsia="ru-RU"/>
        </w:rPr>
        <w:t>.6.</w:t>
      </w:r>
      <w:r w:rsidR="00337C30" w:rsidRPr="00376F0B">
        <w:rPr>
          <w:rFonts w:ascii="Times New Roman" w:hAnsi="Times New Roman"/>
          <w:lang w:eastAsia="ru-RU"/>
        </w:rPr>
        <w:tab/>
      </w:r>
      <w:r w:rsidR="003B5935" w:rsidRPr="00376F0B">
        <w:rPr>
          <w:rFonts w:ascii="Times New Roman" w:hAnsi="Times New Roman"/>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6EC6CAE" w14:textId="77777777" w:rsidR="003B5935"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3B5935" w:rsidRPr="00376F0B">
        <w:rPr>
          <w:rFonts w:ascii="Times New Roman" w:hAnsi="Times New Roman"/>
          <w:lang w:eastAsia="ru-RU"/>
        </w:rPr>
        <w:t>.7.</w:t>
      </w:r>
      <w:r w:rsidR="00337C30" w:rsidRPr="00376F0B">
        <w:rPr>
          <w:rFonts w:ascii="Times New Roman" w:hAnsi="Times New Roman"/>
          <w:lang w:eastAsia="ru-RU"/>
        </w:rPr>
        <w:tab/>
      </w:r>
      <w:r w:rsidR="003B5935" w:rsidRPr="00376F0B">
        <w:rPr>
          <w:rFonts w:ascii="Times New Roman" w:hAnsi="Times New Roman"/>
          <w:lang w:eastAsia="ru-RU"/>
        </w:rPr>
        <w:t>Сторони докладають зусиль</w:t>
      </w:r>
      <w:r w:rsidR="00B91D8A" w:rsidRPr="00376F0B">
        <w:rPr>
          <w:rFonts w:ascii="Times New Roman" w:hAnsi="Times New Roman"/>
          <w:lang w:eastAsia="ru-RU"/>
        </w:rPr>
        <w:t xml:space="preserve">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671237F6"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lastRenderedPageBreak/>
        <w:t>8</w:t>
      </w:r>
      <w:r w:rsidR="004C1D1B" w:rsidRPr="00376F0B">
        <w:rPr>
          <w:rFonts w:ascii="Times New Roman" w:hAnsi="Times New Roman"/>
          <w:lang w:eastAsia="ru-RU"/>
        </w:rPr>
        <w:t>.</w:t>
      </w:r>
      <w:r w:rsidR="00B91D8A" w:rsidRPr="00376F0B">
        <w:rPr>
          <w:rFonts w:ascii="Times New Roman" w:hAnsi="Times New Roman"/>
          <w:lang w:eastAsia="ru-RU"/>
        </w:rPr>
        <w:t>8</w:t>
      </w:r>
      <w:r w:rsidR="004C1D1B" w:rsidRPr="00376F0B">
        <w:rPr>
          <w:rFonts w:ascii="Times New Roman" w:hAnsi="Times New Roman"/>
          <w:lang w:eastAsia="ru-RU"/>
        </w:rPr>
        <w:t>.</w:t>
      </w:r>
      <w:r w:rsidR="004C1D1B" w:rsidRPr="00376F0B">
        <w:rPr>
          <w:rFonts w:ascii="Times New Roman" w:hAnsi="Times New Roman"/>
          <w:lang w:eastAsia="ru-RU"/>
        </w:rPr>
        <w:tab/>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40F9BB33"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w:t>
      </w:r>
      <w:r w:rsidR="00B91D8A" w:rsidRPr="00376F0B">
        <w:rPr>
          <w:rFonts w:ascii="Times New Roman" w:hAnsi="Times New Roman"/>
          <w:lang w:eastAsia="ru-RU"/>
        </w:rPr>
        <w:t>9</w:t>
      </w:r>
      <w:r w:rsidR="004C1D1B" w:rsidRPr="00376F0B">
        <w:rPr>
          <w:rFonts w:ascii="Times New Roman" w:hAnsi="Times New Roman"/>
          <w:lang w:eastAsia="ru-RU"/>
        </w:rPr>
        <w:t>.</w:t>
      </w:r>
      <w:r w:rsidR="004C1D1B" w:rsidRPr="00376F0B">
        <w:rPr>
          <w:rFonts w:ascii="Times New Roman" w:hAnsi="Times New Roman"/>
          <w:lang w:eastAsia="ru-RU"/>
        </w:rPr>
        <w:tab/>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478F5D68" w14:textId="77777777" w:rsidR="004C1D1B" w:rsidRPr="00376F0B" w:rsidRDefault="004C1D1B" w:rsidP="00376F0B">
      <w:pPr>
        <w:spacing w:after="0" w:line="240" w:lineRule="auto"/>
        <w:jc w:val="both"/>
        <w:rPr>
          <w:rFonts w:ascii="Times New Roman" w:hAnsi="Times New Roman"/>
          <w:lang w:eastAsia="ru-RU"/>
        </w:rPr>
      </w:pPr>
    </w:p>
    <w:p w14:paraId="61FF3C5D" w14:textId="77777777" w:rsidR="00B16D28" w:rsidRPr="00376F0B" w:rsidRDefault="003C65A4" w:rsidP="00376F0B">
      <w:pPr>
        <w:spacing w:after="0" w:line="240" w:lineRule="auto"/>
        <w:jc w:val="center"/>
        <w:rPr>
          <w:rFonts w:ascii="Times New Roman" w:hAnsi="Times New Roman"/>
          <w:b/>
          <w:lang w:eastAsia="ru-RU"/>
        </w:rPr>
      </w:pPr>
      <w:r w:rsidRPr="00376F0B">
        <w:rPr>
          <w:rFonts w:ascii="Times New Roman" w:hAnsi="Times New Roman"/>
          <w:b/>
          <w:lang w:eastAsia="ru-RU"/>
        </w:rPr>
        <w:t>9</w:t>
      </w:r>
      <w:r w:rsidR="004C1D1B" w:rsidRPr="00376F0B">
        <w:rPr>
          <w:rFonts w:ascii="Times New Roman" w:hAnsi="Times New Roman"/>
          <w:b/>
          <w:lang w:eastAsia="ru-RU"/>
        </w:rPr>
        <w:t>.</w:t>
      </w:r>
      <w:r w:rsidR="00316661" w:rsidRPr="00376F0B">
        <w:rPr>
          <w:rFonts w:ascii="Times New Roman" w:hAnsi="Times New Roman"/>
          <w:b/>
          <w:lang w:eastAsia="ru-RU"/>
        </w:rPr>
        <w:t> </w:t>
      </w:r>
      <w:r w:rsidR="004C1D1B" w:rsidRPr="00376F0B">
        <w:rPr>
          <w:rFonts w:ascii="Times New Roman" w:hAnsi="Times New Roman"/>
          <w:b/>
          <w:lang w:eastAsia="ru-RU"/>
        </w:rPr>
        <w:t>ЗАКЛЮЧНІ ПОЛОЖЕННЯ</w:t>
      </w:r>
    </w:p>
    <w:p w14:paraId="17BBB6F8"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4C1D1B" w:rsidRPr="00376F0B">
        <w:rPr>
          <w:rFonts w:ascii="Times New Roman" w:hAnsi="Times New Roman"/>
          <w:lang w:eastAsia="ru-RU"/>
        </w:rPr>
        <w:t>.1.</w:t>
      </w:r>
      <w:r w:rsidR="004C1D1B" w:rsidRPr="00376F0B">
        <w:rPr>
          <w:rFonts w:ascii="Times New Roman" w:hAnsi="Times New Roman"/>
          <w:lang w:eastAsia="ru-RU"/>
        </w:rPr>
        <w:tab/>
        <w:t xml:space="preserve">Зміни і доповнення до цього договору вважаються дійсними лише в тому випадку, якщо вони вчинені у письмовій формі і підписані обома сторонами та скріплені печатками (у разі використання) </w:t>
      </w:r>
      <w:r w:rsidR="007D0E43" w:rsidRPr="00376F0B">
        <w:rPr>
          <w:rFonts w:ascii="Times New Roman" w:hAnsi="Times New Roman"/>
          <w:lang w:eastAsia="ru-RU"/>
        </w:rPr>
        <w:t>С</w:t>
      </w:r>
      <w:r w:rsidR="004C1D1B" w:rsidRPr="00376F0B">
        <w:rPr>
          <w:rFonts w:ascii="Times New Roman" w:hAnsi="Times New Roman"/>
          <w:lang w:eastAsia="ru-RU"/>
        </w:rPr>
        <w:t xml:space="preserve">торін. </w:t>
      </w:r>
    </w:p>
    <w:p w14:paraId="17671340"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9.2.</w:t>
      </w:r>
      <w:r w:rsidR="003D7F3F" w:rsidRPr="00376F0B">
        <w:rPr>
          <w:rFonts w:ascii="Times New Roman" w:hAnsi="Times New Roman"/>
          <w:lang w:eastAsia="ru-RU"/>
        </w:rPr>
        <w:t>Істотні</w:t>
      </w:r>
      <w:r w:rsidRPr="00376F0B">
        <w:rPr>
          <w:rFonts w:ascii="Times New Roman" w:hAnsi="Times New Roman"/>
          <w:lang w:eastAsia="ru-RU"/>
        </w:rPr>
        <w:t xml:space="preserve"> умови цього Договору можуть бути змінені відповідно до п. 19 Особливостей</w:t>
      </w:r>
      <w:r w:rsidR="003D7F3F" w:rsidRPr="00376F0B">
        <w:rPr>
          <w:rFonts w:ascii="Times New Roman" w:hAnsi="Times New Roman"/>
          <w:lang w:eastAsia="ru-RU"/>
        </w:rPr>
        <w:t>, а саме</w:t>
      </w:r>
      <w:r w:rsidRPr="00376F0B">
        <w:rPr>
          <w:rFonts w:ascii="Times New Roman" w:hAnsi="Times New Roman"/>
          <w:lang w:eastAsia="ru-RU"/>
        </w:rPr>
        <w:t>:</w:t>
      </w:r>
    </w:p>
    <w:p w14:paraId="685A38D7"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1) зменшення обсягів закупівлі, зокрема з урахуванням фактичного обсягу видатків замовника;</w:t>
      </w:r>
    </w:p>
    <w:p w14:paraId="684391F4"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76F0B">
        <w:rPr>
          <w:rFonts w:ascii="Times New Roman" w:hAnsi="Times New Roman"/>
          <w:b/>
          <w:lang w:eastAsia="ru-RU"/>
        </w:rPr>
        <w:t>за умови надання Постачальником відповідних підтверджуючих документів, а саме: довідки із Управління статистики про стан цін або Торгово-промислової палати або іншою компетентною на це установою, про стан цін із зазначеним коефіцієнтом підвищення цін)</w:t>
      </w:r>
      <w:r w:rsidRPr="00376F0B">
        <w:rPr>
          <w:rFonts w:ascii="Times New Roman" w:hAnsi="Times New Roman"/>
          <w:lang w:eastAsia="ru-RU"/>
        </w:rPr>
        <w:t>;</w:t>
      </w:r>
    </w:p>
    <w:p w14:paraId="03433588"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69477F"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E8A99C"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19BF8151"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D0CA61"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F0CFCA"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8) зміни умов у зв’язку із застосуванням положень частини шостої статті 41 Закону.</w:t>
      </w:r>
    </w:p>
    <w:p w14:paraId="77606F71"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Інші умови цього Договору істотними не являються і можуть змінюватися відповідно до вимог Цивільного та Господарського кодексів України. </w:t>
      </w:r>
    </w:p>
    <w:p w14:paraId="49A03404"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0A1500" w:rsidRPr="00376F0B">
        <w:rPr>
          <w:rFonts w:ascii="Times New Roman" w:hAnsi="Times New Roman"/>
          <w:lang w:eastAsia="ru-RU"/>
        </w:rPr>
        <w:t>.3</w:t>
      </w:r>
      <w:r w:rsidR="004C1D1B" w:rsidRPr="00376F0B">
        <w:rPr>
          <w:rFonts w:ascii="Times New Roman" w:hAnsi="Times New Roman"/>
          <w:lang w:eastAsia="ru-RU"/>
        </w:rPr>
        <w:t>.</w:t>
      </w:r>
      <w:r w:rsidR="004C1D1B" w:rsidRPr="00376F0B">
        <w:rPr>
          <w:rFonts w:ascii="Times New Roman" w:hAnsi="Times New Roman"/>
          <w:lang w:eastAsia="ru-RU"/>
        </w:rPr>
        <w:tab/>
        <w:t>Відносини між сторонами, що не врегульовані положеннями (умовами) цього Договору, регулюються нормами чинного законодавства України.</w:t>
      </w:r>
    </w:p>
    <w:p w14:paraId="21F861EF"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4C1D1B" w:rsidRPr="00376F0B">
        <w:rPr>
          <w:rFonts w:ascii="Times New Roman" w:hAnsi="Times New Roman"/>
          <w:lang w:eastAsia="ru-RU"/>
        </w:rPr>
        <w:t>.</w:t>
      </w:r>
      <w:r w:rsidR="000A1500" w:rsidRPr="00376F0B">
        <w:rPr>
          <w:rFonts w:ascii="Times New Roman" w:hAnsi="Times New Roman"/>
          <w:lang w:eastAsia="ru-RU"/>
        </w:rPr>
        <w:t>4</w:t>
      </w:r>
      <w:r w:rsidR="004C1D1B" w:rsidRPr="00376F0B">
        <w:rPr>
          <w:rFonts w:ascii="Times New Roman" w:hAnsi="Times New Roman"/>
          <w:lang w:eastAsia="ru-RU"/>
        </w:rPr>
        <w:t>.</w:t>
      </w:r>
      <w:r w:rsidR="004C1D1B" w:rsidRPr="00376F0B">
        <w:rPr>
          <w:rFonts w:ascii="Times New Roman" w:hAnsi="Times New Roman"/>
          <w:lang w:eastAsia="ru-RU"/>
        </w:rPr>
        <w:tab/>
        <w:t xml:space="preserve">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14:paraId="50D1D78E" w14:textId="77777777" w:rsidR="00B91D8A"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4C1D1B" w:rsidRPr="00376F0B">
        <w:rPr>
          <w:rFonts w:ascii="Times New Roman" w:hAnsi="Times New Roman"/>
          <w:lang w:eastAsia="ru-RU"/>
        </w:rPr>
        <w:t>.</w:t>
      </w:r>
      <w:r w:rsidR="000A1500" w:rsidRPr="00376F0B">
        <w:rPr>
          <w:rFonts w:ascii="Times New Roman" w:hAnsi="Times New Roman"/>
          <w:lang w:eastAsia="ru-RU"/>
        </w:rPr>
        <w:t>5</w:t>
      </w:r>
      <w:r w:rsidR="004C1D1B" w:rsidRPr="00376F0B">
        <w:rPr>
          <w:rFonts w:ascii="Times New Roman" w:hAnsi="Times New Roman"/>
          <w:lang w:eastAsia="ru-RU"/>
        </w:rPr>
        <w:t>.</w:t>
      </w:r>
      <w:r w:rsidR="004C1D1B" w:rsidRPr="00376F0B">
        <w:rPr>
          <w:rFonts w:ascii="Times New Roman" w:hAnsi="Times New Roman"/>
          <w:lang w:eastAsia="ru-RU"/>
        </w:rPr>
        <w:tab/>
      </w:r>
      <w:r w:rsidR="00B91D8A" w:rsidRPr="00376F0B">
        <w:rPr>
          <w:rFonts w:ascii="Times New Roman" w:hAnsi="Times New Roman"/>
          <w:lang w:eastAsia="ru-RU"/>
        </w:rPr>
        <w:t>Після укладання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14:paraId="1D47323D"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0A1500" w:rsidRPr="00376F0B">
        <w:rPr>
          <w:rFonts w:ascii="Times New Roman" w:hAnsi="Times New Roman"/>
          <w:lang w:eastAsia="ru-RU"/>
        </w:rPr>
        <w:t>.6</w:t>
      </w:r>
      <w:r w:rsidR="00B91D8A" w:rsidRPr="00376F0B">
        <w:rPr>
          <w:rFonts w:ascii="Times New Roman" w:hAnsi="Times New Roman"/>
          <w:lang w:eastAsia="ru-RU"/>
        </w:rPr>
        <w:t>.</w:t>
      </w:r>
      <w:r w:rsidR="00041F36" w:rsidRPr="00376F0B">
        <w:rPr>
          <w:rFonts w:ascii="Times New Roman" w:hAnsi="Times New Roman"/>
          <w:lang w:eastAsia="ru-RU"/>
        </w:rPr>
        <w:tab/>
      </w:r>
      <w:r w:rsidR="004C1D1B" w:rsidRPr="00376F0B">
        <w:rPr>
          <w:rFonts w:ascii="Times New Roman" w:hAnsi="Times New Roman"/>
          <w:lang w:eastAsia="ru-RU"/>
        </w:rPr>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Сторони.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(у разі використання) Сторін у кожному окремому випадку.</w:t>
      </w:r>
    </w:p>
    <w:p w14:paraId="4F5F04DB"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0A1500" w:rsidRPr="00376F0B">
        <w:rPr>
          <w:rFonts w:ascii="Times New Roman" w:hAnsi="Times New Roman"/>
          <w:lang w:eastAsia="ru-RU"/>
        </w:rPr>
        <w:t>.7</w:t>
      </w:r>
      <w:r w:rsidR="004C1D1B" w:rsidRPr="00376F0B">
        <w:rPr>
          <w:rFonts w:ascii="Times New Roman" w:hAnsi="Times New Roman"/>
          <w:lang w:eastAsia="ru-RU"/>
        </w:rPr>
        <w:t>.</w:t>
      </w:r>
      <w:r w:rsidR="004C1D1B" w:rsidRPr="00376F0B">
        <w:rPr>
          <w:rFonts w:ascii="Times New Roman" w:hAnsi="Times New Roman"/>
          <w:lang w:eastAsia="ru-RU"/>
        </w:rPr>
        <w:tab/>
        <w:t xml:space="preserve">У випадку змін відомостей, що викладені в розділі «Реквізити та підписи сторін договору» цього Договору, така Сторона зобов’язана негайно, але не пізніше ніж протягом 3 (трьох) робочих </w:t>
      </w:r>
      <w:r w:rsidR="004C1D1B" w:rsidRPr="00376F0B">
        <w:rPr>
          <w:rFonts w:ascii="Times New Roman" w:hAnsi="Times New Roman"/>
          <w:lang w:eastAsia="ru-RU"/>
        </w:rPr>
        <w:lastRenderedPageBreak/>
        <w:t>днів письмово (надсилання листа на електронну адресу з одночасним направленням рекомендованого листа) повідомити про це іншу Сторону.</w:t>
      </w:r>
    </w:p>
    <w:p w14:paraId="0B4A3654"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4C1D1B" w:rsidRPr="00376F0B">
        <w:rPr>
          <w:rFonts w:ascii="Times New Roman" w:hAnsi="Times New Roman"/>
          <w:lang w:eastAsia="ru-RU"/>
        </w:rPr>
        <w:t>.</w:t>
      </w:r>
      <w:r w:rsidR="000A1500" w:rsidRPr="00376F0B">
        <w:rPr>
          <w:rFonts w:ascii="Times New Roman" w:hAnsi="Times New Roman"/>
          <w:lang w:eastAsia="ru-RU"/>
        </w:rPr>
        <w:t>8</w:t>
      </w:r>
      <w:r w:rsidR="004C1D1B" w:rsidRPr="00376F0B">
        <w:rPr>
          <w:rFonts w:ascii="Times New Roman" w:hAnsi="Times New Roman"/>
          <w:lang w:eastAsia="ru-RU"/>
        </w:rPr>
        <w:t>.</w:t>
      </w:r>
      <w:r w:rsidR="004C1D1B" w:rsidRPr="00376F0B">
        <w:rPr>
          <w:rFonts w:ascii="Times New Roman" w:hAnsi="Times New Roman"/>
          <w:lang w:eastAsia="ru-RU"/>
        </w:rPr>
        <w:tab/>
        <w:t>Особи, що підписали цей Договір від імені Сторін, відповідно до Закону України «Про захист персональних даних» надають свою згоду на обробку персональних даних, отриманих під час укладення та виконання цього Договору, та підтверджують, що повідомлені про включення інформації, що становить персональні дані, до бази персональних даних, з метою здійснення банківських, фінансових та господарських операцій, та ознайомлені з правами суб'єкта персональних даних, відповідно до Закону України «Про захист персональних даних», та повідомлені про осіб, яким персональні дані можуть передаватись відповідно до зазначеної мети та вимог чинного законодавства.</w:t>
      </w:r>
    </w:p>
    <w:p w14:paraId="3912F627" w14:textId="77777777" w:rsidR="00B16D28" w:rsidRPr="00376F0B" w:rsidRDefault="00B16D28" w:rsidP="00376F0B">
      <w:pPr>
        <w:spacing w:after="0" w:line="240" w:lineRule="auto"/>
        <w:jc w:val="both"/>
        <w:rPr>
          <w:rFonts w:ascii="Times New Roman" w:hAnsi="Times New Roman"/>
          <w:lang w:eastAsia="ru-RU"/>
        </w:rPr>
      </w:pPr>
    </w:p>
    <w:p w14:paraId="277A1481" w14:textId="77777777" w:rsidR="00B16D28" w:rsidRPr="00376F0B" w:rsidRDefault="004C1D1B" w:rsidP="00376F0B">
      <w:pPr>
        <w:spacing w:after="0" w:line="240" w:lineRule="auto"/>
        <w:jc w:val="center"/>
        <w:rPr>
          <w:rFonts w:ascii="Times New Roman" w:hAnsi="Times New Roman"/>
          <w:b/>
          <w:lang w:eastAsia="ru-RU"/>
        </w:rPr>
      </w:pPr>
      <w:r w:rsidRPr="00376F0B">
        <w:rPr>
          <w:rFonts w:ascii="Times New Roman" w:hAnsi="Times New Roman"/>
          <w:b/>
          <w:lang w:eastAsia="ru-RU"/>
        </w:rPr>
        <w:t>1</w:t>
      </w:r>
      <w:r w:rsidR="003C65A4" w:rsidRPr="00376F0B">
        <w:rPr>
          <w:rFonts w:ascii="Times New Roman" w:hAnsi="Times New Roman"/>
          <w:b/>
          <w:lang w:eastAsia="ru-RU"/>
        </w:rPr>
        <w:t>0</w:t>
      </w:r>
      <w:r w:rsidRPr="00376F0B">
        <w:rPr>
          <w:rFonts w:ascii="Times New Roman" w:hAnsi="Times New Roman"/>
          <w:b/>
          <w:lang w:eastAsia="ru-RU"/>
        </w:rPr>
        <w:t>.</w:t>
      </w:r>
      <w:r w:rsidR="00316661" w:rsidRPr="00376F0B">
        <w:rPr>
          <w:rFonts w:ascii="Times New Roman" w:hAnsi="Times New Roman"/>
          <w:lang w:eastAsia="ru-RU"/>
        </w:rPr>
        <w:t> </w:t>
      </w:r>
      <w:r w:rsidRPr="00376F0B">
        <w:rPr>
          <w:rFonts w:ascii="Times New Roman" w:hAnsi="Times New Roman"/>
          <w:b/>
          <w:lang w:eastAsia="ru-RU"/>
        </w:rPr>
        <w:t>ДОДАТКИ</w:t>
      </w:r>
    </w:p>
    <w:p w14:paraId="117166A4" w14:textId="77777777" w:rsidR="007E61C8" w:rsidRPr="00376F0B" w:rsidRDefault="00380C7F" w:rsidP="00376F0B">
      <w:pPr>
        <w:spacing w:after="0" w:line="240" w:lineRule="auto"/>
        <w:jc w:val="both"/>
        <w:rPr>
          <w:rFonts w:ascii="Times New Roman" w:hAnsi="Times New Roman"/>
          <w:lang w:eastAsia="ru-RU"/>
        </w:rPr>
      </w:pPr>
      <w:r w:rsidRPr="00376F0B">
        <w:rPr>
          <w:rFonts w:ascii="Times New Roman" w:hAnsi="Times New Roman"/>
          <w:lang w:eastAsia="ru-RU"/>
        </w:rPr>
        <w:t>1</w:t>
      </w:r>
      <w:r w:rsidR="003C65A4" w:rsidRPr="00376F0B">
        <w:rPr>
          <w:rFonts w:ascii="Times New Roman" w:hAnsi="Times New Roman"/>
          <w:lang w:eastAsia="ru-RU"/>
        </w:rPr>
        <w:t>0</w:t>
      </w:r>
      <w:r w:rsidR="004C1D1B" w:rsidRPr="00376F0B">
        <w:rPr>
          <w:rFonts w:ascii="Times New Roman" w:hAnsi="Times New Roman"/>
          <w:lang w:eastAsia="ru-RU"/>
        </w:rPr>
        <w:t>.1.</w:t>
      </w:r>
      <w:r w:rsidR="004C1D1B" w:rsidRPr="00376F0B">
        <w:rPr>
          <w:rFonts w:ascii="Times New Roman" w:hAnsi="Times New Roman"/>
          <w:lang w:eastAsia="ru-RU"/>
        </w:rPr>
        <w:tab/>
        <w:t xml:space="preserve">Невід’ємною частиною даного Договору на момент його укладання </w:t>
      </w:r>
      <w:r w:rsidRPr="00376F0B">
        <w:rPr>
          <w:rFonts w:ascii="Times New Roman" w:hAnsi="Times New Roman"/>
          <w:lang w:eastAsia="ru-RU"/>
        </w:rPr>
        <w:t xml:space="preserve">є </w:t>
      </w:r>
      <w:r w:rsidR="004C1D1B" w:rsidRPr="00376F0B">
        <w:rPr>
          <w:rFonts w:ascii="Times New Roman" w:hAnsi="Times New Roman"/>
          <w:lang w:eastAsia="ru-RU"/>
        </w:rPr>
        <w:t>Специфікація</w:t>
      </w:r>
      <w:r w:rsidR="00A25F10" w:rsidRPr="00376F0B">
        <w:rPr>
          <w:rFonts w:ascii="Times New Roman" w:hAnsi="Times New Roman"/>
          <w:lang w:eastAsia="ru-RU"/>
        </w:rPr>
        <w:br/>
      </w:r>
      <w:r w:rsidR="004C1D1B" w:rsidRPr="00376F0B">
        <w:rPr>
          <w:rFonts w:ascii="Times New Roman" w:hAnsi="Times New Roman"/>
          <w:lang w:eastAsia="ru-RU"/>
        </w:rPr>
        <w:t xml:space="preserve"> (додаток</w:t>
      </w:r>
      <w:r w:rsidR="00A25F10" w:rsidRPr="00376F0B">
        <w:rPr>
          <w:rFonts w:ascii="Times New Roman" w:hAnsi="Times New Roman"/>
          <w:lang w:eastAsia="ru-RU"/>
        </w:rPr>
        <w:t xml:space="preserve"> №</w:t>
      </w:r>
      <w:r w:rsidR="004C1D1B" w:rsidRPr="00376F0B">
        <w:rPr>
          <w:rFonts w:ascii="Times New Roman" w:hAnsi="Times New Roman"/>
          <w:lang w:eastAsia="ru-RU"/>
        </w:rPr>
        <w:t xml:space="preserve"> 1)</w:t>
      </w:r>
      <w:r w:rsidR="0096513A" w:rsidRPr="00376F0B">
        <w:rPr>
          <w:rFonts w:ascii="Times New Roman" w:hAnsi="Times New Roman"/>
          <w:lang w:eastAsia="ru-RU"/>
        </w:rPr>
        <w:t>.</w:t>
      </w:r>
    </w:p>
    <w:p w14:paraId="467B69E2" w14:textId="77777777" w:rsidR="0096513A" w:rsidRPr="00376F0B" w:rsidRDefault="0096513A" w:rsidP="00376F0B">
      <w:pPr>
        <w:spacing w:after="0" w:line="240" w:lineRule="auto"/>
        <w:jc w:val="both"/>
        <w:rPr>
          <w:rFonts w:ascii="Times New Roman" w:hAnsi="Times New Roman"/>
          <w:lang w:eastAsia="ru-RU"/>
        </w:rPr>
      </w:pPr>
    </w:p>
    <w:p w14:paraId="0799E7CF" w14:textId="77777777" w:rsidR="0096513A" w:rsidRPr="00376F0B" w:rsidRDefault="0096513A" w:rsidP="00376F0B">
      <w:pPr>
        <w:spacing w:after="0" w:line="240" w:lineRule="auto"/>
        <w:jc w:val="both"/>
        <w:rPr>
          <w:rFonts w:ascii="Times New Roman" w:hAnsi="Times New Roman"/>
          <w:lang w:eastAsia="ru-RU"/>
        </w:rPr>
      </w:pPr>
    </w:p>
    <w:p w14:paraId="365EA879" w14:textId="77777777" w:rsidR="0096513A" w:rsidRPr="00376F0B" w:rsidRDefault="0096513A" w:rsidP="00376F0B">
      <w:pPr>
        <w:spacing w:after="0" w:line="240" w:lineRule="auto"/>
        <w:jc w:val="both"/>
        <w:rPr>
          <w:rFonts w:ascii="Times New Roman" w:hAnsi="Times New Roman"/>
          <w:lang w:eastAsia="ru-RU"/>
        </w:rPr>
      </w:pPr>
    </w:p>
    <w:tbl>
      <w:tblPr>
        <w:tblW w:w="0" w:type="auto"/>
        <w:tblLook w:val="04A0" w:firstRow="1" w:lastRow="0" w:firstColumn="1" w:lastColumn="0" w:noHBand="0" w:noVBand="1"/>
      </w:tblPr>
      <w:tblGrid>
        <w:gridCol w:w="4596"/>
        <w:gridCol w:w="4720"/>
      </w:tblGrid>
      <w:tr w:rsidR="0096513A" w:rsidRPr="00376F0B" w14:paraId="72D4975C" w14:textId="77777777" w:rsidTr="00DB1445">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871ED3E" w14:textId="77777777" w:rsidR="0096513A" w:rsidRPr="00376F0B" w:rsidRDefault="0096513A" w:rsidP="00376F0B">
            <w:pPr>
              <w:tabs>
                <w:tab w:val="left" w:pos="5835"/>
              </w:tabs>
              <w:spacing w:after="0" w:line="240" w:lineRule="auto"/>
              <w:jc w:val="center"/>
              <w:rPr>
                <w:rFonts w:ascii="Times New Roman" w:hAnsi="Times New Roman"/>
                <w:b/>
                <w:sz w:val="24"/>
                <w:szCs w:val="24"/>
                <w:lang w:eastAsia="ru-RU"/>
              </w:rPr>
            </w:pPr>
            <w:r w:rsidRPr="00376F0B">
              <w:rPr>
                <w:rFonts w:ascii="Times New Roman" w:hAnsi="Times New Roman"/>
                <w:b/>
                <w:sz w:val="24"/>
                <w:szCs w:val="24"/>
                <w:lang w:eastAsia="ru-RU"/>
              </w:rPr>
              <w:t>Покупець</w:t>
            </w:r>
          </w:p>
          <w:p w14:paraId="75A741B5" w14:textId="77777777" w:rsidR="0096513A" w:rsidRPr="00376F0B" w:rsidRDefault="0096513A" w:rsidP="00376F0B">
            <w:pPr>
              <w:spacing w:after="0" w:line="240" w:lineRule="auto"/>
              <w:ind w:left="-283" w:firstLine="283"/>
              <w:jc w:val="center"/>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w:t>
            </w:r>
          </w:p>
          <w:p w14:paraId="2C90A2F5"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43C8618D"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Адреса:______________________________</w:t>
            </w:r>
          </w:p>
          <w:p w14:paraId="7953422C"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____________________________________</w:t>
            </w:r>
          </w:p>
          <w:p w14:paraId="0A1E9E0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р/р №________________________________</w:t>
            </w:r>
          </w:p>
          <w:p w14:paraId="53A138C0"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в __________________________________</w:t>
            </w:r>
          </w:p>
          <w:p w14:paraId="6B0AFF28"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Код ЄДРПОУ ______________________</w:t>
            </w:r>
          </w:p>
          <w:p w14:paraId="10F70B20" w14:textId="77777777" w:rsidR="008949DC" w:rsidRPr="00376F0B" w:rsidRDefault="008949DC"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ІПН______________________________</w:t>
            </w:r>
          </w:p>
          <w:p w14:paraId="229032BC" w14:textId="77777777" w:rsidR="008949DC" w:rsidRPr="00376F0B" w:rsidRDefault="008949DC" w:rsidP="00376F0B">
            <w:pPr>
              <w:spacing w:after="0" w:line="240" w:lineRule="auto"/>
              <w:jc w:val="both"/>
              <w:rPr>
                <w:rFonts w:ascii="Times New Roman" w:hAnsi="Times New Roman"/>
                <w:sz w:val="24"/>
                <w:szCs w:val="24"/>
                <w:lang w:eastAsia="ru-RU"/>
              </w:rPr>
            </w:pPr>
          </w:p>
          <w:p w14:paraId="1FEB8078"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тел._____________________________</w:t>
            </w:r>
          </w:p>
          <w:p w14:paraId="28AC347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71658DE6" w14:textId="77777777" w:rsidR="0096513A" w:rsidRPr="00376F0B" w:rsidRDefault="0096513A" w:rsidP="00376F0B">
            <w:pPr>
              <w:spacing w:after="0" w:line="240" w:lineRule="auto"/>
              <w:rPr>
                <w:rFonts w:ascii="Times New Roman" w:hAnsi="Times New Roman"/>
                <w:sz w:val="24"/>
                <w:szCs w:val="24"/>
                <w:lang w:eastAsia="ru-RU"/>
              </w:rPr>
            </w:pPr>
          </w:p>
          <w:p w14:paraId="60019422"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79CC5A0" w14:textId="77777777" w:rsidR="0096513A" w:rsidRPr="00376F0B" w:rsidRDefault="0096513A" w:rsidP="00376F0B">
            <w:pPr>
              <w:spacing w:after="0" w:line="240" w:lineRule="auto"/>
              <w:ind w:left="-283"/>
              <w:jc w:val="center"/>
              <w:rPr>
                <w:rFonts w:ascii="Times New Roman" w:hAnsi="Times New Roman"/>
                <w:sz w:val="24"/>
                <w:szCs w:val="24"/>
                <w:lang w:eastAsia="ru-RU"/>
              </w:rPr>
            </w:pPr>
            <w:r w:rsidRPr="00376F0B">
              <w:rPr>
                <w:rFonts w:ascii="Times New Roman" w:hAnsi="Times New Roman"/>
                <w:b/>
                <w:bCs/>
                <w:sz w:val="24"/>
                <w:szCs w:val="24"/>
                <w:lang w:eastAsia="ru-RU"/>
              </w:rPr>
              <w:t>Постачальник</w:t>
            </w:r>
          </w:p>
          <w:p w14:paraId="14566CD6" w14:textId="77777777" w:rsidR="0096513A" w:rsidRPr="00376F0B" w:rsidRDefault="0096513A" w:rsidP="00376F0B">
            <w:pPr>
              <w:spacing w:after="0" w:line="240" w:lineRule="auto"/>
              <w:jc w:val="center"/>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______________________________________</w:t>
            </w:r>
          </w:p>
          <w:p w14:paraId="5299FBD3"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785E9C53"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Адреса:______________________________</w:t>
            </w:r>
          </w:p>
          <w:p w14:paraId="60A011B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_____________________________________</w:t>
            </w:r>
          </w:p>
          <w:p w14:paraId="77D4732B"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р/р №________________________________</w:t>
            </w:r>
          </w:p>
          <w:p w14:paraId="2C5322B9"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в__________________________________</w:t>
            </w:r>
          </w:p>
          <w:p w14:paraId="0C67CE7B"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Код ЄДРПОУ ______________________</w:t>
            </w:r>
          </w:p>
          <w:p w14:paraId="6F797BD3" w14:textId="77777777" w:rsidR="008949DC" w:rsidRPr="00376F0B" w:rsidRDefault="008949DC"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ІПН______________________________</w:t>
            </w:r>
          </w:p>
          <w:p w14:paraId="321B7C90" w14:textId="77777777" w:rsidR="008949DC" w:rsidRPr="00376F0B" w:rsidRDefault="008949DC" w:rsidP="00376F0B">
            <w:pPr>
              <w:spacing w:after="0" w:line="240" w:lineRule="auto"/>
              <w:rPr>
                <w:rFonts w:ascii="Times New Roman" w:hAnsi="Times New Roman"/>
                <w:sz w:val="24"/>
                <w:szCs w:val="24"/>
                <w:lang w:eastAsia="ru-RU"/>
              </w:rPr>
            </w:pPr>
          </w:p>
          <w:p w14:paraId="0568EBCD"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тел._____________________________</w:t>
            </w:r>
          </w:p>
          <w:p w14:paraId="252AC3E8"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74AA6A1A"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48B56AF2"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_____________________/_______________/</w:t>
            </w:r>
          </w:p>
        </w:tc>
      </w:tr>
    </w:tbl>
    <w:p w14:paraId="60BF8F45" w14:textId="77777777" w:rsidR="0096513A" w:rsidRPr="00376F0B" w:rsidRDefault="0096513A" w:rsidP="00376F0B">
      <w:pPr>
        <w:spacing w:after="0" w:line="240" w:lineRule="auto"/>
        <w:jc w:val="both"/>
        <w:rPr>
          <w:rFonts w:ascii="Times New Roman" w:hAnsi="Times New Roman"/>
          <w:lang w:eastAsia="ru-RU"/>
        </w:rPr>
      </w:pPr>
    </w:p>
    <w:p w14:paraId="2FE824CE" w14:textId="77777777" w:rsidR="004C1D1B" w:rsidRPr="00376F0B" w:rsidRDefault="004C1D1B" w:rsidP="00376F0B">
      <w:pPr>
        <w:spacing w:after="0" w:line="240" w:lineRule="auto"/>
        <w:contextualSpacing/>
        <w:jc w:val="both"/>
        <w:rPr>
          <w:rFonts w:ascii="Times New Roman" w:hAnsi="Times New Roman"/>
          <w:sz w:val="18"/>
          <w:szCs w:val="18"/>
          <w:lang w:eastAsia="ru-RU"/>
        </w:rPr>
      </w:pPr>
    </w:p>
    <w:p w14:paraId="77D8CB66" w14:textId="77777777" w:rsidR="004C1D1B" w:rsidRPr="00376F0B" w:rsidRDefault="004C1D1B" w:rsidP="00376F0B">
      <w:pPr>
        <w:pStyle w:val="a9"/>
        <w:ind w:left="1080"/>
        <w:rPr>
          <w:b/>
          <w:sz w:val="18"/>
          <w:szCs w:val="18"/>
          <w:lang w:val="uk-UA"/>
        </w:rPr>
      </w:pPr>
    </w:p>
    <w:p w14:paraId="52FFFCB8" w14:textId="77777777" w:rsidR="00042583" w:rsidRPr="00376F0B" w:rsidRDefault="00042583" w:rsidP="00376F0B">
      <w:pPr>
        <w:spacing w:after="0" w:line="240" w:lineRule="auto"/>
        <w:rPr>
          <w:rFonts w:ascii="Times New Roman" w:hAnsi="Times New Roman"/>
          <w:b/>
          <w:sz w:val="20"/>
          <w:szCs w:val="20"/>
          <w:lang w:eastAsia="ru-RU"/>
        </w:rPr>
      </w:pPr>
    </w:p>
    <w:p w14:paraId="418EF1A4" w14:textId="77777777" w:rsidR="00042583" w:rsidRPr="00376F0B" w:rsidRDefault="00042583" w:rsidP="00376F0B">
      <w:pPr>
        <w:spacing w:after="0" w:line="240" w:lineRule="auto"/>
        <w:rPr>
          <w:rFonts w:ascii="Times New Roman" w:hAnsi="Times New Roman"/>
          <w:b/>
          <w:sz w:val="20"/>
          <w:szCs w:val="20"/>
          <w:lang w:eastAsia="ru-RU"/>
        </w:rPr>
      </w:pPr>
    </w:p>
    <w:p w14:paraId="23D8EF68" w14:textId="77777777" w:rsidR="008F64BB" w:rsidRPr="00376F0B" w:rsidRDefault="008F64BB" w:rsidP="00376F0B">
      <w:pPr>
        <w:spacing w:after="0" w:line="240" w:lineRule="auto"/>
        <w:ind w:left="6521" w:hanging="284"/>
        <w:rPr>
          <w:rFonts w:ascii="Times New Roman" w:hAnsi="Times New Roman"/>
          <w:b/>
          <w:sz w:val="19"/>
          <w:szCs w:val="19"/>
          <w:lang w:eastAsia="ru-RU"/>
        </w:rPr>
      </w:pPr>
    </w:p>
    <w:p w14:paraId="54651F8E" w14:textId="77777777" w:rsidR="008F64BB" w:rsidRPr="00376F0B" w:rsidRDefault="008F64BB" w:rsidP="00376F0B">
      <w:pPr>
        <w:spacing w:after="0" w:line="240" w:lineRule="auto"/>
        <w:ind w:left="6521" w:hanging="284"/>
        <w:rPr>
          <w:rFonts w:ascii="Times New Roman" w:hAnsi="Times New Roman"/>
          <w:b/>
          <w:sz w:val="19"/>
          <w:szCs w:val="19"/>
          <w:lang w:eastAsia="ru-RU"/>
        </w:rPr>
      </w:pPr>
    </w:p>
    <w:p w14:paraId="46785BF5" w14:textId="77777777" w:rsidR="008F64BB" w:rsidRPr="00376F0B" w:rsidRDefault="008F64BB" w:rsidP="00376F0B">
      <w:pPr>
        <w:spacing w:after="0" w:line="240" w:lineRule="auto"/>
        <w:ind w:left="6521" w:hanging="284"/>
        <w:rPr>
          <w:rFonts w:ascii="Times New Roman" w:hAnsi="Times New Roman"/>
          <w:b/>
          <w:sz w:val="19"/>
          <w:szCs w:val="19"/>
          <w:lang w:eastAsia="ru-RU"/>
        </w:rPr>
      </w:pPr>
    </w:p>
    <w:p w14:paraId="126CA9E3" w14:textId="77777777" w:rsidR="008F64BB" w:rsidRPr="00376F0B" w:rsidRDefault="008F64BB" w:rsidP="00376F0B">
      <w:pPr>
        <w:spacing w:after="0" w:line="240" w:lineRule="auto"/>
        <w:jc w:val="both"/>
        <w:rPr>
          <w:rFonts w:ascii="Times New Roman" w:hAnsi="Times New Roman"/>
          <w:b/>
          <w:sz w:val="20"/>
          <w:szCs w:val="20"/>
          <w:lang w:eastAsia="ru-RU"/>
        </w:rPr>
      </w:pPr>
    </w:p>
    <w:p w14:paraId="6DBE21CF" w14:textId="77777777" w:rsidR="008F64BB" w:rsidRPr="00376F0B" w:rsidRDefault="008F64BB" w:rsidP="00376F0B">
      <w:pPr>
        <w:spacing w:after="0" w:line="240" w:lineRule="auto"/>
        <w:contextualSpacing/>
        <w:jc w:val="both"/>
        <w:rPr>
          <w:rFonts w:ascii="Times New Roman" w:hAnsi="Times New Roman"/>
          <w:i/>
          <w:sz w:val="18"/>
          <w:szCs w:val="18"/>
        </w:rPr>
      </w:pPr>
      <w:r w:rsidRPr="00376F0B">
        <w:rPr>
          <w:rFonts w:ascii="Times New Roman" w:hAnsi="Times New Roman"/>
          <w:i/>
          <w:sz w:val="16"/>
          <w:szCs w:val="16"/>
        </w:rPr>
        <w:t>*Стосується платників податку на додану вартість та заповн</w:t>
      </w:r>
      <w:r w:rsidRPr="00376F0B">
        <w:rPr>
          <w:rFonts w:ascii="Times New Roman" w:hAnsi="Times New Roman"/>
          <w:i/>
          <w:sz w:val="18"/>
          <w:szCs w:val="18"/>
        </w:rPr>
        <w:t>юється на стадії підписання договору</w:t>
      </w:r>
    </w:p>
    <w:p w14:paraId="3223F2D1" w14:textId="77777777" w:rsidR="008F64BB" w:rsidRPr="00376F0B" w:rsidRDefault="008F64BB" w:rsidP="00376F0B">
      <w:pPr>
        <w:rPr>
          <w:b/>
          <w:sz w:val="18"/>
          <w:szCs w:val="18"/>
        </w:rPr>
      </w:pPr>
    </w:p>
    <w:p w14:paraId="28271611" w14:textId="77777777" w:rsidR="0025791D" w:rsidRPr="00376F0B" w:rsidRDefault="0025791D" w:rsidP="00376F0B">
      <w:pPr>
        <w:rPr>
          <w:b/>
          <w:sz w:val="18"/>
          <w:szCs w:val="18"/>
        </w:rPr>
      </w:pPr>
    </w:p>
    <w:p w14:paraId="7E86515B" w14:textId="77777777" w:rsidR="0025791D" w:rsidRPr="00376F0B" w:rsidRDefault="0025791D" w:rsidP="00376F0B">
      <w:pPr>
        <w:rPr>
          <w:b/>
          <w:sz w:val="18"/>
          <w:szCs w:val="18"/>
        </w:rPr>
      </w:pPr>
    </w:p>
    <w:p w14:paraId="01EBFF55" w14:textId="77777777" w:rsidR="000A1500" w:rsidRPr="00376F0B" w:rsidRDefault="000A1500" w:rsidP="00376F0B">
      <w:pPr>
        <w:rPr>
          <w:b/>
          <w:sz w:val="18"/>
          <w:szCs w:val="18"/>
        </w:rPr>
      </w:pPr>
    </w:p>
    <w:p w14:paraId="55AF0950" w14:textId="77777777" w:rsidR="000A1500" w:rsidRPr="00376F0B" w:rsidRDefault="000A1500" w:rsidP="00376F0B">
      <w:pPr>
        <w:rPr>
          <w:b/>
          <w:sz w:val="18"/>
          <w:szCs w:val="18"/>
        </w:rPr>
      </w:pPr>
    </w:p>
    <w:p w14:paraId="37052D10" w14:textId="77777777" w:rsidR="000A1500" w:rsidRPr="00376F0B" w:rsidRDefault="000A1500" w:rsidP="00376F0B">
      <w:pPr>
        <w:rPr>
          <w:b/>
          <w:sz w:val="18"/>
          <w:szCs w:val="18"/>
        </w:rPr>
      </w:pPr>
    </w:p>
    <w:p w14:paraId="5C9E97FA" w14:textId="77777777" w:rsidR="000A1500" w:rsidRPr="00376F0B" w:rsidRDefault="000A1500" w:rsidP="00376F0B">
      <w:pPr>
        <w:rPr>
          <w:b/>
          <w:sz w:val="18"/>
          <w:szCs w:val="18"/>
        </w:rPr>
      </w:pPr>
    </w:p>
    <w:p w14:paraId="4B393181" w14:textId="77777777" w:rsidR="000A1500" w:rsidRPr="00376F0B" w:rsidRDefault="000A1500" w:rsidP="00376F0B">
      <w:pPr>
        <w:rPr>
          <w:b/>
          <w:sz w:val="18"/>
          <w:szCs w:val="18"/>
        </w:rPr>
      </w:pPr>
    </w:p>
    <w:p w14:paraId="6C2CF9FA" w14:textId="77777777" w:rsidR="000A1500" w:rsidRPr="00376F0B" w:rsidRDefault="000A1500" w:rsidP="00376F0B">
      <w:pPr>
        <w:rPr>
          <w:b/>
          <w:sz w:val="18"/>
          <w:szCs w:val="18"/>
        </w:rPr>
      </w:pPr>
    </w:p>
    <w:p w14:paraId="147EDD0A" w14:textId="6313F3EE" w:rsidR="00870DF2" w:rsidRPr="00376F0B" w:rsidRDefault="00870DF2" w:rsidP="00376F0B">
      <w:pPr>
        <w:spacing w:after="160" w:line="259" w:lineRule="auto"/>
        <w:rPr>
          <w:b/>
          <w:sz w:val="18"/>
          <w:szCs w:val="18"/>
        </w:rPr>
      </w:pPr>
      <w:r w:rsidRPr="00376F0B">
        <w:rPr>
          <w:b/>
          <w:sz w:val="18"/>
          <w:szCs w:val="18"/>
        </w:rPr>
        <w:br w:type="page"/>
      </w:r>
    </w:p>
    <w:p w14:paraId="750170A3" w14:textId="77777777" w:rsidR="0090570B" w:rsidRPr="00376F0B" w:rsidRDefault="0090570B" w:rsidP="00376F0B">
      <w:pPr>
        <w:spacing w:after="0" w:line="240" w:lineRule="auto"/>
        <w:ind w:left="6521" w:hanging="284"/>
        <w:rPr>
          <w:rFonts w:ascii="Times New Roman" w:hAnsi="Times New Roman"/>
          <w:b/>
          <w:sz w:val="18"/>
          <w:szCs w:val="18"/>
          <w:lang w:eastAsia="ru-RU"/>
        </w:rPr>
      </w:pPr>
      <w:r w:rsidRPr="00376F0B">
        <w:rPr>
          <w:rFonts w:ascii="Times New Roman" w:hAnsi="Times New Roman"/>
          <w:b/>
          <w:sz w:val="18"/>
          <w:szCs w:val="18"/>
          <w:lang w:eastAsia="ru-RU"/>
        </w:rPr>
        <w:lastRenderedPageBreak/>
        <w:t xml:space="preserve">Додаток </w:t>
      </w:r>
      <w:r w:rsidR="000C62DF" w:rsidRPr="00376F0B">
        <w:rPr>
          <w:rFonts w:ascii="Times New Roman" w:hAnsi="Times New Roman"/>
          <w:b/>
          <w:sz w:val="18"/>
          <w:szCs w:val="18"/>
          <w:lang w:eastAsia="ru-RU"/>
        </w:rPr>
        <w:t xml:space="preserve">№ </w:t>
      </w:r>
      <w:r w:rsidRPr="00376F0B">
        <w:rPr>
          <w:rFonts w:ascii="Times New Roman" w:hAnsi="Times New Roman"/>
          <w:b/>
          <w:sz w:val="18"/>
          <w:szCs w:val="18"/>
          <w:lang w:eastAsia="ru-RU"/>
        </w:rPr>
        <w:t>1</w:t>
      </w:r>
    </w:p>
    <w:p w14:paraId="534B18D8" w14:textId="77777777" w:rsidR="0090570B" w:rsidRPr="00376F0B" w:rsidRDefault="0025791D" w:rsidP="00376F0B">
      <w:pPr>
        <w:spacing w:after="0" w:line="240" w:lineRule="auto"/>
        <w:ind w:left="6521" w:hanging="284"/>
        <w:rPr>
          <w:rFonts w:ascii="Times New Roman" w:hAnsi="Times New Roman"/>
          <w:b/>
          <w:sz w:val="18"/>
          <w:szCs w:val="18"/>
          <w:lang w:eastAsia="ru-RU"/>
        </w:rPr>
      </w:pPr>
      <w:r w:rsidRPr="00376F0B">
        <w:rPr>
          <w:rFonts w:ascii="Times New Roman" w:hAnsi="Times New Roman"/>
          <w:b/>
          <w:sz w:val="18"/>
          <w:szCs w:val="18"/>
          <w:lang w:eastAsia="ru-RU"/>
        </w:rPr>
        <w:t xml:space="preserve">до Договору </w:t>
      </w:r>
      <w:r w:rsidR="0090570B" w:rsidRPr="00376F0B">
        <w:rPr>
          <w:rFonts w:ascii="Times New Roman" w:hAnsi="Times New Roman"/>
          <w:b/>
          <w:sz w:val="18"/>
          <w:szCs w:val="18"/>
          <w:lang w:eastAsia="ru-RU"/>
        </w:rPr>
        <w:t xml:space="preserve"> № _______</w:t>
      </w:r>
    </w:p>
    <w:p w14:paraId="03050B96" w14:textId="0D3EB6F9" w:rsidR="0090570B" w:rsidRPr="00376F0B" w:rsidRDefault="0090570B" w:rsidP="00376F0B">
      <w:pPr>
        <w:spacing w:after="0" w:line="240" w:lineRule="auto"/>
        <w:ind w:left="6521" w:hanging="284"/>
        <w:rPr>
          <w:rFonts w:ascii="Times New Roman" w:hAnsi="Times New Roman"/>
          <w:b/>
          <w:sz w:val="18"/>
          <w:szCs w:val="18"/>
          <w:lang w:eastAsia="ru-RU"/>
        </w:rPr>
      </w:pPr>
      <w:r w:rsidRPr="00376F0B">
        <w:rPr>
          <w:rFonts w:ascii="Times New Roman" w:hAnsi="Times New Roman"/>
          <w:b/>
          <w:sz w:val="18"/>
          <w:szCs w:val="18"/>
          <w:lang w:eastAsia="ru-RU"/>
        </w:rPr>
        <w:t xml:space="preserve">від «____» </w:t>
      </w:r>
      <w:r w:rsidR="00494A84" w:rsidRPr="00376F0B">
        <w:rPr>
          <w:rFonts w:ascii="Times New Roman" w:hAnsi="Times New Roman"/>
          <w:b/>
          <w:sz w:val="18"/>
          <w:szCs w:val="18"/>
          <w:lang w:eastAsia="ru-RU"/>
        </w:rPr>
        <w:t>____________</w:t>
      </w:r>
      <w:r w:rsidRPr="00376F0B">
        <w:rPr>
          <w:rFonts w:ascii="Times New Roman" w:hAnsi="Times New Roman"/>
          <w:b/>
          <w:sz w:val="18"/>
          <w:szCs w:val="18"/>
          <w:lang w:eastAsia="ru-RU"/>
        </w:rPr>
        <w:t xml:space="preserve"> 202</w:t>
      </w:r>
      <w:r w:rsidR="001C2B2F">
        <w:rPr>
          <w:rFonts w:ascii="Times New Roman" w:hAnsi="Times New Roman"/>
          <w:b/>
          <w:sz w:val="18"/>
          <w:szCs w:val="18"/>
          <w:lang w:eastAsia="ru-RU"/>
        </w:rPr>
        <w:t>4</w:t>
      </w:r>
      <w:r w:rsidRPr="00376F0B">
        <w:rPr>
          <w:rFonts w:ascii="Times New Roman" w:hAnsi="Times New Roman"/>
          <w:b/>
          <w:sz w:val="18"/>
          <w:szCs w:val="18"/>
          <w:lang w:eastAsia="ru-RU"/>
        </w:rPr>
        <w:t xml:space="preserve"> року</w:t>
      </w:r>
    </w:p>
    <w:p w14:paraId="739A294B" w14:textId="77777777" w:rsidR="0090570B" w:rsidRPr="00376F0B" w:rsidRDefault="0090570B" w:rsidP="00376F0B">
      <w:pPr>
        <w:spacing w:after="0" w:line="240" w:lineRule="auto"/>
        <w:ind w:left="6521"/>
        <w:rPr>
          <w:rFonts w:ascii="Times New Roman" w:hAnsi="Times New Roman"/>
          <w:b/>
          <w:sz w:val="18"/>
          <w:szCs w:val="18"/>
          <w:lang w:eastAsia="ru-RU"/>
        </w:rPr>
      </w:pPr>
    </w:p>
    <w:p w14:paraId="7C2F1E1A" w14:textId="77777777" w:rsidR="0090570B" w:rsidRPr="00376F0B" w:rsidRDefault="0090570B" w:rsidP="00376F0B">
      <w:pPr>
        <w:spacing w:after="0" w:line="240" w:lineRule="auto"/>
        <w:ind w:left="6521"/>
        <w:rPr>
          <w:rFonts w:ascii="Times New Roman" w:hAnsi="Times New Roman"/>
          <w:b/>
          <w:sz w:val="18"/>
          <w:szCs w:val="18"/>
          <w:lang w:eastAsia="ru-RU"/>
        </w:rPr>
      </w:pPr>
    </w:p>
    <w:p w14:paraId="36A2C5F4" w14:textId="77777777" w:rsidR="008F64BB" w:rsidRPr="00376F0B" w:rsidRDefault="008F64BB" w:rsidP="00376F0B">
      <w:pPr>
        <w:spacing w:after="0" w:line="240" w:lineRule="auto"/>
        <w:ind w:left="6521"/>
        <w:rPr>
          <w:rFonts w:ascii="Times New Roman" w:hAnsi="Times New Roman"/>
          <w:b/>
          <w:sz w:val="18"/>
          <w:szCs w:val="18"/>
          <w:lang w:eastAsia="ru-RU"/>
        </w:rPr>
      </w:pPr>
    </w:p>
    <w:p w14:paraId="1D90FAE2" w14:textId="77777777" w:rsidR="0090570B" w:rsidRPr="00376F0B" w:rsidRDefault="0090570B" w:rsidP="00376F0B">
      <w:pPr>
        <w:spacing w:after="0" w:line="240" w:lineRule="auto"/>
        <w:jc w:val="center"/>
        <w:rPr>
          <w:rFonts w:ascii="Times New Roman" w:hAnsi="Times New Roman"/>
          <w:b/>
          <w:sz w:val="18"/>
          <w:szCs w:val="18"/>
          <w:lang w:eastAsia="ru-RU"/>
        </w:rPr>
      </w:pPr>
      <w:r w:rsidRPr="00376F0B">
        <w:rPr>
          <w:rFonts w:ascii="Times New Roman" w:hAnsi="Times New Roman"/>
          <w:b/>
          <w:sz w:val="18"/>
          <w:szCs w:val="18"/>
          <w:lang w:eastAsia="ru-RU"/>
        </w:rPr>
        <w:t>СПЕЦИФІКАЦІЯ</w:t>
      </w:r>
    </w:p>
    <w:p w14:paraId="5DF57063" w14:textId="77777777" w:rsidR="0090570B" w:rsidRPr="00376F0B" w:rsidRDefault="0090570B" w:rsidP="00376F0B">
      <w:pPr>
        <w:spacing w:after="0" w:line="240" w:lineRule="auto"/>
        <w:jc w:val="center"/>
        <w:rPr>
          <w:rFonts w:ascii="Times New Roman" w:hAnsi="Times New Roman"/>
          <w:b/>
          <w:sz w:val="18"/>
          <w:szCs w:val="18"/>
          <w:lang w:eastAsia="ru-RU"/>
        </w:rPr>
      </w:pPr>
    </w:p>
    <w:p w14:paraId="2BE58053" w14:textId="637A35BD" w:rsidR="0090570B" w:rsidRPr="00376F0B" w:rsidRDefault="0090570B" w:rsidP="00376F0B">
      <w:pPr>
        <w:spacing w:after="0" w:line="240" w:lineRule="auto"/>
        <w:jc w:val="both"/>
        <w:rPr>
          <w:rFonts w:ascii="Times New Roman" w:hAnsi="Times New Roman"/>
          <w:b/>
          <w:sz w:val="18"/>
          <w:szCs w:val="18"/>
          <w:lang w:eastAsia="ru-RU"/>
        </w:rPr>
      </w:pPr>
      <w:r w:rsidRPr="00376F0B">
        <w:rPr>
          <w:rFonts w:ascii="Times New Roman" w:hAnsi="Times New Roman"/>
          <w:b/>
          <w:sz w:val="18"/>
          <w:szCs w:val="18"/>
          <w:lang w:eastAsia="ru-RU"/>
        </w:rPr>
        <w:t xml:space="preserve">м. </w:t>
      </w:r>
      <w:r w:rsidR="0025791D" w:rsidRPr="00376F0B">
        <w:rPr>
          <w:rFonts w:ascii="Times New Roman" w:hAnsi="Times New Roman"/>
          <w:b/>
          <w:sz w:val="18"/>
          <w:szCs w:val="18"/>
          <w:lang w:eastAsia="ru-RU"/>
        </w:rPr>
        <w:t>Черкаси</w:t>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00753902" w:rsidRPr="00376F0B">
        <w:rPr>
          <w:rFonts w:ascii="Times New Roman" w:hAnsi="Times New Roman"/>
          <w:b/>
          <w:sz w:val="18"/>
          <w:szCs w:val="18"/>
          <w:lang w:eastAsia="ru-RU"/>
        </w:rPr>
        <w:tab/>
      </w:r>
      <w:r w:rsidR="00753902" w:rsidRPr="00376F0B">
        <w:rPr>
          <w:rFonts w:ascii="Times New Roman" w:hAnsi="Times New Roman"/>
          <w:b/>
          <w:sz w:val="18"/>
          <w:szCs w:val="18"/>
          <w:lang w:eastAsia="ru-RU"/>
        </w:rPr>
        <w:tab/>
      </w:r>
      <w:r w:rsidRPr="00376F0B">
        <w:rPr>
          <w:rFonts w:ascii="Times New Roman" w:hAnsi="Times New Roman"/>
          <w:b/>
          <w:sz w:val="18"/>
          <w:szCs w:val="18"/>
          <w:lang w:eastAsia="ru-RU"/>
        </w:rPr>
        <w:t xml:space="preserve">   «___»__________ 202</w:t>
      </w:r>
      <w:r w:rsidR="001C2B2F">
        <w:rPr>
          <w:rFonts w:ascii="Times New Roman" w:hAnsi="Times New Roman"/>
          <w:b/>
          <w:sz w:val="18"/>
          <w:szCs w:val="18"/>
          <w:lang w:eastAsia="ru-RU"/>
        </w:rPr>
        <w:t>4</w:t>
      </w:r>
      <w:r w:rsidRPr="00376F0B">
        <w:rPr>
          <w:rFonts w:ascii="Times New Roman" w:hAnsi="Times New Roman"/>
          <w:b/>
          <w:sz w:val="18"/>
          <w:szCs w:val="18"/>
          <w:lang w:eastAsia="ru-RU"/>
        </w:rPr>
        <w:t xml:space="preserve"> р</w:t>
      </w:r>
      <w:r w:rsidR="008F3B27" w:rsidRPr="00376F0B">
        <w:rPr>
          <w:rFonts w:ascii="Times New Roman" w:hAnsi="Times New Roman"/>
          <w:b/>
          <w:sz w:val="18"/>
          <w:szCs w:val="18"/>
          <w:lang w:eastAsia="ru-RU"/>
        </w:rPr>
        <w:t>оку</w:t>
      </w:r>
    </w:p>
    <w:p w14:paraId="1E78BB62" w14:textId="77777777" w:rsidR="00932C6E" w:rsidRPr="00376F0B" w:rsidRDefault="00932C6E" w:rsidP="00376F0B">
      <w:pPr>
        <w:spacing w:after="0" w:line="240" w:lineRule="auto"/>
        <w:jc w:val="both"/>
        <w:rPr>
          <w:rFonts w:ascii="Times New Roman" w:hAnsi="Times New Roman"/>
          <w:b/>
          <w:sz w:val="18"/>
          <w:szCs w:val="18"/>
          <w:lang w:eastAsia="ru-RU"/>
        </w:rPr>
      </w:pPr>
    </w:p>
    <w:p w14:paraId="18B9602B" w14:textId="77777777" w:rsidR="00932C6E" w:rsidRPr="00376F0B" w:rsidRDefault="00932C6E" w:rsidP="00376F0B">
      <w:pPr>
        <w:spacing w:after="0" w:line="240" w:lineRule="auto"/>
        <w:jc w:val="both"/>
        <w:rPr>
          <w:rFonts w:ascii="Times New Roman" w:hAnsi="Times New Roman"/>
          <w:b/>
          <w:sz w:val="18"/>
          <w:szCs w:val="18"/>
          <w:lang w:eastAsia="ru-RU"/>
        </w:rPr>
      </w:pPr>
    </w:p>
    <w:tbl>
      <w:tblPr>
        <w:tblW w:w="9492" w:type="dxa"/>
        <w:tblLayout w:type="fixed"/>
        <w:tblLook w:val="04A0" w:firstRow="1" w:lastRow="0" w:firstColumn="1" w:lastColumn="0" w:noHBand="0" w:noVBand="1"/>
      </w:tblPr>
      <w:tblGrid>
        <w:gridCol w:w="708"/>
        <w:gridCol w:w="2968"/>
        <w:gridCol w:w="1417"/>
        <w:gridCol w:w="1276"/>
        <w:gridCol w:w="992"/>
        <w:gridCol w:w="1134"/>
        <w:gridCol w:w="997"/>
      </w:tblGrid>
      <w:tr w:rsidR="002A43A8" w:rsidRPr="00376F0B" w14:paraId="289D71E5" w14:textId="77777777" w:rsidTr="005D4E7E">
        <w:trPr>
          <w:trHeight w:val="920"/>
        </w:trPr>
        <w:tc>
          <w:tcPr>
            <w:tcW w:w="708" w:type="dxa"/>
            <w:tcBorders>
              <w:top w:val="single" w:sz="8" w:space="0" w:color="auto"/>
              <w:left w:val="single" w:sz="8" w:space="0" w:color="auto"/>
              <w:bottom w:val="nil"/>
              <w:right w:val="nil"/>
            </w:tcBorders>
            <w:shd w:val="clear" w:color="auto" w:fill="FFFFFF" w:themeFill="background1"/>
            <w:noWrap/>
            <w:vAlign w:val="center"/>
            <w:hideMark/>
          </w:tcPr>
          <w:p w14:paraId="1AAB02A0"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sz w:val="18"/>
                <w:szCs w:val="18"/>
                <w:lang w:eastAsia="ru-RU"/>
              </w:rPr>
              <w:t>№ п/п</w:t>
            </w:r>
          </w:p>
        </w:tc>
        <w:tc>
          <w:tcPr>
            <w:tcW w:w="2968" w:type="dxa"/>
            <w:tcBorders>
              <w:top w:val="single" w:sz="8" w:space="0" w:color="auto"/>
              <w:left w:val="single" w:sz="4" w:space="0" w:color="auto"/>
              <w:bottom w:val="nil"/>
              <w:right w:val="nil"/>
            </w:tcBorders>
            <w:shd w:val="clear" w:color="auto" w:fill="FFFFFF" w:themeFill="background1"/>
            <w:noWrap/>
            <w:vAlign w:val="center"/>
            <w:hideMark/>
          </w:tcPr>
          <w:p w14:paraId="2D908606"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sz w:val="18"/>
                <w:szCs w:val="18"/>
                <w:lang w:eastAsia="ru-RU"/>
              </w:rPr>
              <w:t>Найменування, марка, модель, характеристики Товару</w:t>
            </w:r>
          </w:p>
        </w:tc>
        <w:tc>
          <w:tcPr>
            <w:tcW w:w="1417" w:type="dxa"/>
            <w:tcBorders>
              <w:top w:val="single" w:sz="8" w:space="0" w:color="auto"/>
              <w:left w:val="single" w:sz="4" w:space="0" w:color="auto"/>
              <w:right w:val="single" w:sz="4" w:space="0" w:color="auto"/>
            </w:tcBorders>
            <w:shd w:val="clear" w:color="auto" w:fill="FFFFFF" w:themeFill="background1"/>
          </w:tcPr>
          <w:p w14:paraId="1C725C1D" w14:textId="77777777" w:rsidR="002A43A8" w:rsidRPr="00376F0B" w:rsidRDefault="002A43A8" w:rsidP="00376F0B">
            <w:pPr>
              <w:tabs>
                <w:tab w:val="left" w:pos="1735"/>
              </w:tabs>
              <w:spacing w:after="0" w:line="240" w:lineRule="auto"/>
              <w:jc w:val="center"/>
              <w:rPr>
                <w:rFonts w:ascii="Times New Roman" w:hAnsi="Times New Roman"/>
                <w:b/>
                <w:sz w:val="18"/>
                <w:szCs w:val="18"/>
                <w:lang w:eastAsia="ru-RU"/>
              </w:rPr>
            </w:pPr>
            <w:r w:rsidRPr="00376F0B">
              <w:rPr>
                <w:rFonts w:ascii="Times New Roman" w:hAnsi="Times New Roman"/>
                <w:b/>
                <w:sz w:val="18"/>
                <w:szCs w:val="18"/>
                <w:lang w:eastAsia="ru-RU"/>
              </w:rPr>
              <w:t>Країна походження товару</w:t>
            </w:r>
          </w:p>
        </w:tc>
        <w:tc>
          <w:tcPr>
            <w:tcW w:w="1276" w:type="dxa"/>
            <w:tcBorders>
              <w:top w:val="single" w:sz="8" w:space="0" w:color="auto"/>
              <w:left w:val="single" w:sz="4" w:space="0" w:color="auto"/>
              <w:bottom w:val="single" w:sz="4" w:space="0" w:color="auto"/>
              <w:right w:val="nil"/>
            </w:tcBorders>
            <w:shd w:val="clear" w:color="auto" w:fill="FFFFFF" w:themeFill="background1"/>
            <w:noWrap/>
            <w:vAlign w:val="center"/>
            <w:hideMark/>
          </w:tcPr>
          <w:p w14:paraId="6A448665"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sz w:val="18"/>
                <w:szCs w:val="18"/>
                <w:lang w:eastAsia="ru-RU"/>
              </w:rPr>
              <w:t xml:space="preserve">Кількість </w:t>
            </w:r>
          </w:p>
        </w:tc>
        <w:tc>
          <w:tcPr>
            <w:tcW w:w="992" w:type="dxa"/>
            <w:tcBorders>
              <w:top w:val="single" w:sz="8" w:space="0" w:color="auto"/>
              <w:left w:val="single" w:sz="4" w:space="0" w:color="auto"/>
              <w:bottom w:val="single" w:sz="4" w:space="0" w:color="auto"/>
              <w:right w:val="nil"/>
            </w:tcBorders>
            <w:shd w:val="clear" w:color="auto" w:fill="FFFFFF" w:themeFill="background1"/>
            <w:vAlign w:val="center"/>
          </w:tcPr>
          <w:p w14:paraId="61E4C3EE" w14:textId="77777777" w:rsidR="0053246F" w:rsidRPr="00376F0B" w:rsidRDefault="002A43A8" w:rsidP="00376F0B">
            <w:pPr>
              <w:spacing w:after="0" w:line="240" w:lineRule="auto"/>
              <w:jc w:val="center"/>
              <w:rPr>
                <w:rFonts w:ascii="Times New Roman" w:hAnsi="Times New Roman"/>
                <w:b/>
                <w:sz w:val="18"/>
                <w:szCs w:val="18"/>
                <w:lang w:eastAsia="ru-RU"/>
              </w:rPr>
            </w:pPr>
            <w:r w:rsidRPr="00376F0B">
              <w:rPr>
                <w:rFonts w:ascii="Times New Roman" w:hAnsi="Times New Roman"/>
                <w:b/>
                <w:sz w:val="18"/>
                <w:szCs w:val="18"/>
                <w:lang w:eastAsia="ru-RU"/>
              </w:rPr>
              <w:t>Од</w:t>
            </w:r>
            <w:r w:rsidR="0053246F" w:rsidRPr="00376F0B">
              <w:rPr>
                <w:rFonts w:ascii="Times New Roman" w:hAnsi="Times New Roman"/>
                <w:b/>
                <w:sz w:val="18"/>
                <w:szCs w:val="18"/>
                <w:lang w:eastAsia="ru-RU"/>
              </w:rPr>
              <w:t>.</w:t>
            </w:r>
          </w:p>
          <w:p w14:paraId="203D693D"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sz w:val="18"/>
                <w:szCs w:val="18"/>
                <w:lang w:eastAsia="ru-RU"/>
              </w:rPr>
              <w:t>виміру</w:t>
            </w:r>
          </w:p>
        </w:tc>
        <w:tc>
          <w:tcPr>
            <w:tcW w:w="1134" w:type="dxa"/>
            <w:tcBorders>
              <w:top w:val="single" w:sz="8" w:space="0" w:color="auto"/>
              <w:left w:val="single" w:sz="4" w:space="0" w:color="auto"/>
              <w:bottom w:val="nil"/>
              <w:right w:val="nil"/>
            </w:tcBorders>
            <w:shd w:val="clear" w:color="auto" w:fill="FFFFFF" w:themeFill="background1"/>
            <w:vAlign w:val="center"/>
            <w:hideMark/>
          </w:tcPr>
          <w:p w14:paraId="6EFB1296"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bCs/>
                <w:sz w:val="18"/>
                <w:szCs w:val="18"/>
              </w:rPr>
              <w:t xml:space="preserve">Ціна </w:t>
            </w:r>
            <w:r w:rsidR="004A0D2D" w:rsidRPr="00376F0B">
              <w:rPr>
                <w:rFonts w:ascii="Times New Roman" w:hAnsi="Times New Roman"/>
                <w:b/>
                <w:bCs/>
                <w:sz w:val="18"/>
                <w:szCs w:val="18"/>
              </w:rPr>
              <w:t>без</w:t>
            </w:r>
            <w:r w:rsidRPr="00376F0B">
              <w:rPr>
                <w:rFonts w:ascii="Times New Roman" w:hAnsi="Times New Roman"/>
                <w:b/>
                <w:bCs/>
                <w:sz w:val="18"/>
                <w:szCs w:val="18"/>
              </w:rPr>
              <w:t xml:space="preserve"> ПДВ</w:t>
            </w:r>
          </w:p>
        </w:tc>
        <w:tc>
          <w:tcPr>
            <w:tcW w:w="997" w:type="dxa"/>
            <w:tcBorders>
              <w:top w:val="single" w:sz="8" w:space="0" w:color="auto"/>
              <w:left w:val="single" w:sz="4" w:space="0" w:color="auto"/>
              <w:bottom w:val="nil"/>
              <w:right w:val="single" w:sz="4" w:space="0" w:color="auto"/>
            </w:tcBorders>
            <w:shd w:val="clear" w:color="auto" w:fill="FFFFFF" w:themeFill="background1"/>
            <w:vAlign w:val="center"/>
            <w:hideMark/>
          </w:tcPr>
          <w:p w14:paraId="310504FF"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bCs/>
                <w:sz w:val="18"/>
                <w:szCs w:val="18"/>
              </w:rPr>
              <w:t xml:space="preserve">Сума </w:t>
            </w:r>
            <w:r w:rsidR="004A0D2D" w:rsidRPr="00376F0B">
              <w:rPr>
                <w:rFonts w:ascii="Times New Roman" w:hAnsi="Times New Roman"/>
                <w:b/>
                <w:bCs/>
                <w:sz w:val="18"/>
                <w:szCs w:val="18"/>
              </w:rPr>
              <w:t>бе</w:t>
            </w:r>
            <w:r w:rsidRPr="00376F0B">
              <w:rPr>
                <w:rFonts w:ascii="Times New Roman" w:hAnsi="Times New Roman"/>
                <w:b/>
                <w:bCs/>
                <w:sz w:val="18"/>
                <w:szCs w:val="18"/>
              </w:rPr>
              <w:t>з ПДВ</w:t>
            </w:r>
          </w:p>
        </w:tc>
      </w:tr>
      <w:tr w:rsidR="002A43A8" w:rsidRPr="00376F0B" w14:paraId="77DA3B38" w14:textId="77777777" w:rsidTr="005D4E7E">
        <w:trPr>
          <w:trHeight w:val="480"/>
        </w:trPr>
        <w:tc>
          <w:tcPr>
            <w:tcW w:w="708" w:type="dxa"/>
            <w:tcBorders>
              <w:top w:val="single" w:sz="4" w:space="0" w:color="auto"/>
              <w:left w:val="single" w:sz="8" w:space="0" w:color="auto"/>
              <w:bottom w:val="nil"/>
              <w:right w:val="nil"/>
            </w:tcBorders>
            <w:shd w:val="clear" w:color="auto" w:fill="auto"/>
            <w:noWrap/>
            <w:hideMark/>
          </w:tcPr>
          <w:p w14:paraId="3B272E11" w14:textId="77777777" w:rsidR="002A43A8" w:rsidRPr="00376F0B" w:rsidRDefault="002A43A8" w:rsidP="00376F0B">
            <w:pPr>
              <w:spacing w:after="0" w:line="240" w:lineRule="auto"/>
              <w:jc w:val="center"/>
              <w:rPr>
                <w:rFonts w:ascii="Times New Roman" w:hAnsi="Times New Roman"/>
                <w:sz w:val="18"/>
                <w:szCs w:val="18"/>
              </w:rPr>
            </w:pPr>
            <w:r w:rsidRPr="00376F0B">
              <w:rPr>
                <w:rFonts w:ascii="Times New Roman" w:hAnsi="Times New Roman"/>
                <w:sz w:val="18"/>
                <w:szCs w:val="18"/>
              </w:rPr>
              <w:t>1</w:t>
            </w:r>
          </w:p>
        </w:tc>
        <w:tc>
          <w:tcPr>
            <w:tcW w:w="2968" w:type="dxa"/>
            <w:tcBorders>
              <w:top w:val="single" w:sz="4" w:space="0" w:color="auto"/>
              <w:left w:val="single" w:sz="4" w:space="0" w:color="auto"/>
              <w:bottom w:val="nil"/>
              <w:right w:val="nil"/>
            </w:tcBorders>
            <w:shd w:val="clear" w:color="auto" w:fill="auto"/>
          </w:tcPr>
          <w:p w14:paraId="691F0DC7" w14:textId="77777777" w:rsidR="002A43A8" w:rsidRPr="00376F0B" w:rsidRDefault="003771F4" w:rsidP="00376F0B">
            <w:pPr>
              <w:spacing w:after="0" w:line="240" w:lineRule="auto"/>
              <w:jc w:val="center"/>
              <w:rPr>
                <w:rFonts w:ascii="Times New Roman" w:hAnsi="Times New Roman"/>
                <w:bCs/>
                <w:sz w:val="18"/>
                <w:szCs w:val="18"/>
              </w:rPr>
            </w:pPr>
            <w:r w:rsidRPr="00376F0B">
              <w:rPr>
                <w:rFonts w:ascii="Times New Roman" w:hAnsi="Times New Roman"/>
                <w:bCs/>
                <w:sz w:val="18"/>
                <w:szCs w:val="18"/>
              </w:rPr>
              <w:t>2</w:t>
            </w:r>
          </w:p>
        </w:tc>
        <w:tc>
          <w:tcPr>
            <w:tcW w:w="1417" w:type="dxa"/>
            <w:tcBorders>
              <w:top w:val="single" w:sz="4" w:space="0" w:color="auto"/>
              <w:left w:val="single" w:sz="4" w:space="0" w:color="auto"/>
              <w:bottom w:val="nil"/>
              <w:right w:val="single" w:sz="4" w:space="0" w:color="auto"/>
            </w:tcBorders>
          </w:tcPr>
          <w:p w14:paraId="67606FB2"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3</w:t>
            </w:r>
          </w:p>
        </w:tc>
        <w:tc>
          <w:tcPr>
            <w:tcW w:w="1276" w:type="dxa"/>
            <w:tcBorders>
              <w:top w:val="single" w:sz="4" w:space="0" w:color="auto"/>
              <w:left w:val="single" w:sz="4" w:space="0" w:color="auto"/>
              <w:bottom w:val="nil"/>
              <w:right w:val="nil"/>
            </w:tcBorders>
            <w:shd w:val="clear" w:color="auto" w:fill="auto"/>
            <w:noWrap/>
          </w:tcPr>
          <w:p w14:paraId="79A9E8C9"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4</w:t>
            </w:r>
          </w:p>
        </w:tc>
        <w:tc>
          <w:tcPr>
            <w:tcW w:w="992" w:type="dxa"/>
            <w:tcBorders>
              <w:top w:val="single" w:sz="4" w:space="0" w:color="auto"/>
              <w:left w:val="single" w:sz="4" w:space="0" w:color="auto"/>
              <w:bottom w:val="nil"/>
              <w:right w:val="nil"/>
            </w:tcBorders>
            <w:shd w:val="clear" w:color="auto" w:fill="auto"/>
            <w:noWrap/>
          </w:tcPr>
          <w:p w14:paraId="06546128"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5</w:t>
            </w:r>
          </w:p>
        </w:tc>
        <w:tc>
          <w:tcPr>
            <w:tcW w:w="1134" w:type="dxa"/>
            <w:tcBorders>
              <w:top w:val="single" w:sz="4" w:space="0" w:color="auto"/>
              <w:left w:val="single" w:sz="4" w:space="0" w:color="auto"/>
              <w:bottom w:val="nil"/>
              <w:right w:val="nil"/>
            </w:tcBorders>
            <w:shd w:val="clear" w:color="auto" w:fill="auto"/>
            <w:noWrap/>
          </w:tcPr>
          <w:p w14:paraId="6E1FF200"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6</w:t>
            </w:r>
          </w:p>
        </w:tc>
        <w:tc>
          <w:tcPr>
            <w:tcW w:w="997" w:type="dxa"/>
            <w:tcBorders>
              <w:top w:val="single" w:sz="4" w:space="0" w:color="auto"/>
              <w:left w:val="single" w:sz="4" w:space="0" w:color="auto"/>
              <w:bottom w:val="nil"/>
              <w:right w:val="single" w:sz="4" w:space="0" w:color="auto"/>
            </w:tcBorders>
            <w:shd w:val="clear" w:color="auto" w:fill="auto"/>
            <w:noWrap/>
          </w:tcPr>
          <w:p w14:paraId="5A93EC39"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7</w:t>
            </w:r>
          </w:p>
        </w:tc>
      </w:tr>
      <w:tr w:rsidR="0053246F" w:rsidRPr="00376F0B" w14:paraId="10668644" w14:textId="77777777" w:rsidTr="00B06432">
        <w:trPr>
          <w:trHeight w:val="250"/>
        </w:trPr>
        <w:tc>
          <w:tcPr>
            <w:tcW w:w="8495" w:type="dxa"/>
            <w:gridSpan w:val="6"/>
            <w:tcBorders>
              <w:top w:val="single" w:sz="4" w:space="0" w:color="auto"/>
              <w:left w:val="single" w:sz="8" w:space="0" w:color="auto"/>
              <w:bottom w:val="single" w:sz="4" w:space="0" w:color="auto"/>
              <w:right w:val="nil"/>
            </w:tcBorders>
          </w:tcPr>
          <w:p w14:paraId="0A1EBE7F" w14:textId="77777777" w:rsidR="0053246F" w:rsidRPr="00376F0B" w:rsidRDefault="0053246F" w:rsidP="00376F0B">
            <w:pPr>
              <w:spacing w:after="0" w:line="240" w:lineRule="auto"/>
              <w:jc w:val="right"/>
              <w:rPr>
                <w:rFonts w:ascii="Times New Roman" w:hAnsi="Times New Roman"/>
                <w:sz w:val="18"/>
                <w:szCs w:val="18"/>
              </w:rPr>
            </w:pPr>
            <w:r w:rsidRPr="00376F0B">
              <w:rPr>
                <w:rFonts w:ascii="Times New Roman" w:hAnsi="Times New Roman"/>
                <w:b/>
                <w:sz w:val="18"/>
                <w:szCs w:val="18"/>
                <w:lang w:eastAsia="ru-RU"/>
              </w:rPr>
              <w:t>Всього без ПДВ, грн.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EB805" w14:textId="77777777" w:rsidR="0053246F" w:rsidRPr="00376F0B" w:rsidRDefault="0053246F" w:rsidP="00376F0B">
            <w:pPr>
              <w:spacing w:after="0" w:line="240" w:lineRule="auto"/>
              <w:jc w:val="right"/>
              <w:rPr>
                <w:rFonts w:ascii="Times New Roman" w:hAnsi="Times New Roman"/>
                <w:sz w:val="18"/>
                <w:szCs w:val="18"/>
              </w:rPr>
            </w:pPr>
          </w:p>
        </w:tc>
      </w:tr>
      <w:tr w:rsidR="0053246F" w:rsidRPr="00376F0B" w14:paraId="496ADBA4" w14:textId="77777777" w:rsidTr="00B373EF">
        <w:trPr>
          <w:trHeight w:val="267"/>
        </w:trPr>
        <w:tc>
          <w:tcPr>
            <w:tcW w:w="8495" w:type="dxa"/>
            <w:gridSpan w:val="6"/>
            <w:tcBorders>
              <w:top w:val="single" w:sz="4" w:space="0" w:color="auto"/>
              <w:left w:val="single" w:sz="8" w:space="0" w:color="auto"/>
              <w:bottom w:val="single" w:sz="4" w:space="0" w:color="auto"/>
              <w:right w:val="nil"/>
            </w:tcBorders>
          </w:tcPr>
          <w:p w14:paraId="48398823" w14:textId="77777777" w:rsidR="0053246F" w:rsidRPr="00376F0B" w:rsidRDefault="0053246F" w:rsidP="00376F0B">
            <w:pPr>
              <w:spacing w:after="0" w:line="240" w:lineRule="auto"/>
              <w:jc w:val="right"/>
              <w:rPr>
                <w:rFonts w:ascii="Times New Roman" w:hAnsi="Times New Roman"/>
                <w:sz w:val="18"/>
                <w:szCs w:val="18"/>
              </w:rPr>
            </w:pPr>
            <w:r w:rsidRPr="00376F0B">
              <w:rPr>
                <w:rFonts w:ascii="Times New Roman" w:hAnsi="Times New Roman"/>
                <w:b/>
                <w:sz w:val="18"/>
                <w:szCs w:val="18"/>
                <w:lang w:eastAsia="ru-RU"/>
              </w:rPr>
              <w:t>ПДВ*, грн.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891B6" w14:textId="77777777" w:rsidR="0053246F" w:rsidRPr="00376F0B" w:rsidRDefault="0053246F" w:rsidP="00376F0B">
            <w:pPr>
              <w:spacing w:after="0" w:line="240" w:lineRule="auto"/>
              <w:jc w:val="right"/>
              <w:rPr>
                <w:rFonts w:ascii="Times New Roman" w:hAnsi="Times New Roman"/>
                <w:sz w:val="18"/>
                <w:szCs w:val="18"/>
              </w:rPr>
            </w:pPr>
          </w:p>
        </w:tc>
      </w:tr>
      <w:tr w:rsidR="0053246F" w:rsidRPr="00376F0B" w14:paraId="25BF0C21" w14:textId="77777777" w:rsidTr="009A4FED">
        <w:trPr>
          <w:trHeight w:val="286"/>
        </w:trPr>
        <w:tc>
          <w:tcPr>
            <w:tcW w:w="8495" w:type="dxa"/>
            <w:gridSpan w:val="6"/>
            <w:tcBorders>
              <w:top w:val="single" w:sz="4" w:space="0" w:color="auto"/>
              <w:left w:val="single" w:sz="8" w:space="0" w:color="auto"/>
              <w:bottom w:val="single" w:sz="4" w:space="0" w:color="auto"/>
              <w:right w:val="nil"/>
            </w:tcBorders>
          </w:tcPr>
          <w:p w14:paraId="23790B54" w14:textId="77777777" w:rsidR="0053246F" w:rsidRPr="00376F0B" w:rsidRDefault="0053246F" w:rsidP="00376F0B">
            <w:pPr>
              <w:spacing w:after="0" w:line="240" w:lineRule="auto"/>
              <w:jc w:val="right"/>
              <w:rPr>
                <w:rFonts w:ascii="Times New Roman" w:hAnsi="Times New Roman"/>
                <w:sz w:val="18"/>
                <w:szCs w:val="18"/>
              </w:rPr>
            </w:pPr>
            <w:r w:rsidRPr="00376F0B">
              <w:rPr>
                <w:rFonts w:ascii="Times New Roman" w:hAnsi="Times New Roman"/>
                <w:b/>
                <w:sz w:val="18"/>
                <w:szCs w:val="18"/>
                <w:lang w:eastAsia="ru-RU"/>
              </w:rPr>
              <w:t>Всього з ПДВ, грн.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46CCE" w14:textId="77777777" w:rsidR="0053246F" w:rsidRPr="00376F0B" w:rsidRDefault="0053246F" w:rsidP="00376F0B">
            <w:pPr>
              <w:spacing w:after="0" w:line="240" w:lineRule="auto"/>
              <w:jc w:val="right"/>
              <w:rPr>
                <w:rFonts w:ascii="Times New Roman" w:hAnsi="Times New Roman"/>
                <w:sz w:val="18"/>
                <w:szCs w:val="18"/>
              </w:rPr>
            </w:pPr>
          </w:p>
        </w:tc>
      </w:tr>
    </w:tbl>
    <w:p w14:paraId="2D411A0B" w14:textId="77777777" w:rsidR="0090570B" w:rsidRPr="00376F0B" w:rsidRDefault="0090570B" w:rsidP="00376F0B">
      <w:pPr>
        <w:spacing w:after="0" w:line="240" w:lineRule="auto"/>
        <w:ind w:firstLine="708"/>
        <w:contextualSpacing/>
        <w:jc w:val="both"/>
        <w:rPr>
          <w:rFonts w:ascii="Times New Roman" w:hAnsi="Times New Roman"/>
          <w:sz w:val="18"/>
          <w:szCs w:val="18"/>
          <w:lang w:eastAsia="ru-RU"/>
        </w:rPr>
      </w:pPr>
      <w:r w:rsidRPr="00376F0B">
        <w:rPr>
          <w:rFonts w:ascii="Times New Roman" w:hAnsi="Times New Roman"/>
          <w:sz w:val="18"/>
          <w:szCs w:val="18"/>
          <w:lang w:eastAsia="ru-RU"/>
        </w:rPr>
        <w:t xml:space="preserve">Загальна ціна Товару, що поставляється за даною специфікацією складає </w:t>
      </w:r>
      <w:r w:rsidR="00CB5BFE" w:rsidRPr="00376F0B">
        <w:rPr>
          <w:rFonts w:ascii="Times New Roman" w:hAnsi="Times New Roman"/>
          <w:sz w:val="18"/>
          <w:szCs w:val="18"/>
          <w:lang w:eastAsia="ru-RU"/>
        </w:rPr>
        <w:t>____________</w:t>
      </w:r>
      <w:r w:rsidRPr="00376F0B">
        <w:rPr>
          <w:rFonts w:ascii="Times New Roman" w:hAnsi="Times New Roman"/>
          <w:sz w:val="18"/>
          <w:szCs w:val="18"/>
          <w:lang w:eastAsia="ru-RU"/>
        </w:rPr>
        <w:t xml:space="preserve"> грн. (</w:t>
      </w:r>
      <w:r w:rsidR="00CB5BFE" w:rsidRPr="00376F0B">
        <w:rPr>
          <w:rFonts w:ascii="Times New Roman" w:hAnsi="Times New Roman"/>
          <w:sz w:val="18"/>
          <w:szCs w:val="18"/>
          <w:lang w:eastAsia="ru-RU"/>
        </w:rPr>
        <w:t>____________________________________</w:t>
      </w:r>
      <w:r w:rsidRPr="00376F0B">
        <w:rPr>
          <w:rFonts w:ascii="Times New Roman" w:hAnsi="Times New Roman"/>
          <w:sz w:val="18"/>
          <w:szCs w:val="18"/>
          <w:lang w:eastAsia="ru-RU"/>
        </w:rPr>
        <w:t>), в тому числі ПДВ</w:t>
      </w:r>
      <w:r w:rsidR="0016491E" w:rsidRPr="00376F0B">
        <w:rPr>
          <w:rFonts w:ascii="Times New Roman" w:hAnsi="Times New Roman"/>
          <w:sz w:val="18"/>
          <w:szCs w:val="18"/>
          <w:lang w:eastAsia="ru-RU"/>
        </w:rPr>
        <w:t>*</w:t>
      </w:r>
      <w:r w:rsidR="00CB5BFE" w:rsidRPr="00376F0B">
        <w:rPr>
          <w:rFonts w:ascii="Times New Roman" w:hAnsi="Times New Roman"/>
          <w:sz w:val="18"/>
          <w:szCs w:val="18"/>
          <w:lang w:eastAsia="ru-RU"/>
        </w:rPr>
        <w:t>____________</w:t>
      </w:r>
      <w:r w:rsidRPr="00376F0B">
        <w:rPr>
          <w:rFonts w:ascii="Times New Roman" w:hAnsi="Times New Roman"/>
          <w:sz w:val="18"/>
          <w:szCs w:val="18"/>
          <w:lang w:eastAsia="ru-RU"/>
        </w:rPr>
        <w:t xml:space="preserve"> грн. (</w:t>
      </w:r>
      <w:r w:rsidR="0016491E" w:rsidRPr="00376F0B">
        <w:rPr>
          <w:rFonts w:ascii="Times New Roman" w:hAnsi="Times New Roman"/>
          <w:sz w:val="18"/>
          <w:szCs w:val="18"/>
          <w:lang w:eastAsia="ru-RU"/>
        </w:rPr>
        <w:t>__________________</w:t>
      </w:r>
      <w:r w:rsidRPr="00376F0B">
        <w:rPr>
          <w:rFonts w:ascii="Times New Roman" w:hAnsi="Times New Roman"/>
          <w:sz w:val="18"/>
          <w:szCs w:val="18"/>
          <w:lang w:eastAsia="ru-RU"/>
        </w:rPr>
        <w:t xml:space="preserve">). </w:t>
      </w:r>
    </w:p>
    <w:p w14:paraId="3590D97C" w14:textId="77777777" w:rsidR="0053246F" w:rsidRPr="00376F0B" w:rsidRDefault="0053246F" w:rsidP="00376F0B">
      <w:pPr>
        <w:spacing w:after="0" w:line="240" w:lineRule="auto"/>
        <w:jc w:val="both"/>
        <w:rPr>
          <w:rFonts w:ascii="Times New Roman" w:hAnsi="Times New Roman"/>
          <w:sz w:val="18"/>
          <w:szCs w:val="18"/>
          <w:lang w:eastAsia="ru-RU"/>
        </w:rPr>
      </w:pPr>
    </w:p>
    <w:p w14:paraId="10F43A73" w14:textId="77777777" w:rsidR="00872628" w:rsidRPr="00376F0B" w:rsidRDefault="0090570B" w:rsidP="00376F0B">
      <w:pPr>
        <w:spacing w:after="0" w:line="240" w:lineRule="auto"/>
        <w:ind w:firstLine="708"/>
        <w:jc w:val="both"/>
        <w:rPr>
          <w:rFonts w:ascii="Times New Roman" w:hAnsi="Times New Roman"/>
          <w:sz w:val="18"/>
          <w:szCs w:val="18"/>
          <w:lang w:eastAsia="ru-RU"/>
        </w:rPr>
      </w:pPr>
      <w:r w:rsidRPr="00376F0B">
        <w:rPr>
          <w:rFonts w:ascii="Times New Roman" w:hAnsi="Times New Roman"/>
          <w:sz w:val="18"/>
          <w:szCs w:val="18"/>
          <w:lang w:eastAsia="ru-RU"/>
        </w:rPr>
        <w:t>Дана Специфікація складена українською мовою в двох дійсних (оригінальних) примірниках, що мають однакову юридичну силу, - по одному примірнику для кожної Сторони.</w:t>
      </w:r>
    </w:p>
    <w:p w14:paraId="0472FD70" w14:textId="77777777" w:rsidR="0025791D" w:rsidRPr="00376F0B" w:rsidRDefault="0025791D" w:rsidP="00376F0B">
      <w:pPr>
        <w:spacing w:after="0" w:line="240" w:lineRule="auto"/>
        <w:ind w:firstLine="708"/>
        <w:jc w:val="both"/>
        <w:rPr>
          <w:rFonts w:ascii="Times New Roman" w:hAnsi="Times New Roman"/>
          <w:sz w:val="18"/>
          <w:szCs w:val="18"/>
          <w:lang w:eastAsia="ru-RU"/>
        </w:rPr>
      </w:pPr>
    </w:p>
    <w:p w14:paraId="4A7152E1" w14:textId="77777777" w:rsidR="0025791D" w:rsidRPr="00376F0B" w:rsidRDefault="0025791D" w:rsidP="00376F0B">
      <w:pPr>
        <w:spacing w:after="0" w:line="240" w:lineRule="auto"/>
        <w:ind w:firstLine="708"/>
        <w:jc w:val="both"/>
        <w:rPr>
          <w:rFonts w:ascii="Times New Roman" w:hAnsi="Times New Roman"/>
          <w:sz w:val="18"/>
          <w:szCs w:val="18"/>
          <w:lang w:eastAsia="ru-RU"/>
        </w:rPr>
      </w:pPr>
    </w:p>
    <w:p w14:paraId="78856D7B" w14:textId="77777777" w:rsidR="0025791D" w:rsidRPr="00376F0B" w:rsidRDefault="0025791D" w:rsidP="00376F0B">
      <w:pPr>
        <w:spacing w:after="0" w:line="240" w:lineRule="auto"/>
        <w:ind w:firstLine="708"/>
        <w:jc w:val="both"/>
        <w:rPr>
          <w:rFonts w:ascii="Times New Roman" w:hAnsi="Times New Roman"/>
          <w:sz w:val="18"/>
          <w:szCs w:val="18"/>
          <w:lang w:eastAsia="ru-RU"/>
        </w:rPr>
      </w:pPr>
    </w:p>
    <w:p w14:paraId="31C60F88" w14:textId="77777777" w:rsidR="00A25F10" w:rsidRPr="00376F0B" w:rsidRDefault="00A25F10" w:rsidP="00376F0B">
      <w:pPr>
        <w:spacing w:after="0" w:line="240" w:lineRule="auto"/>
        <w:ind w:firstLine="284"/>
        <w:jc w:val="both"/>
        <w:rPr>
          <w:rFonts w:ascii="Times New Roman" w:hAnsi="Times New Roman"/>
          <w:b/>
          <w:sz w:val="18"/>
          <w:szCs w:val="18"/>
          <w:lang w:eastAsia="ru-RU"/>
        </w:rPr>
      </w:pPr>
    </w:p>
    <w:tbl>
      <w:tblPr>
        <w:tblW w:w="9356" w:type="dxa"/>
        <w:tblInd w:w="-10" w:type="dxa"/>
        <w:tblLook w:val="04A0" w:firstRow="1" w:lastRow="0" w:firstColumn="1" w:lastColumn="0" w:noHBand="0" w:noVBand="1"/>
      </w:tblPr>
      <w:tblGrid>
        <w:gridCol w:w="4618"/>
        <w:gridCol w:w="4776"/>
      </w:tblGrid>
      <w:tr w:rsidR="0096513A" w:rsidRPr="00376F0B" w14:paraId="726DB6FE" w14:textId="77777777" w:rsidTr="0096513A">
        <w:tc>
          <w:tcPr>
            <w:tcW w:w="4845" w:type="dxa"/>
            <w:tcBorders>
              <w:top w:val="single" w:sz="8" w:space="0" w:color="000000"/>
              <w:left w:val="single" w:sz="8" w:space="0" w:color="000000"/>
              <w:bottom w:val="single" w:sz="8" w:space="0" w:color="000000"/>
              <w:right w:val="single" w:sz="8" w:space="0" w:color="000000"/>
            </w:tcBorders>
            <w:shd w:val="clear" w:color="auto" w:fill="FFFFFF"/>
          </w:tcPr>
          <w:p w14:paraId="164E9406" w14:textId="77777777" w:rsidR="0096513A" w:rsidRPr="00376F0B" w:rsidRDefault="0096513A" w:rsidP="00376F0B">
            <w:pPr>
              <w:tabs>
                <w:tab w:val="left" w:pos="5835"/>
              </w:tabs>
              <w:spacing w:after="0" w:line="240" w:lineRule="auto"/>
              <w:jc w:val="center"/>
              <w:rPr>
                <w:rFonts w:ascii="Times New Roman" w:hAnsi="Times New Roman"/>
                <w:b/>
                <w:sz w:val="24"/>
                <w:szCs w:val="24"/>
                <w:lang w:eastAsia="ru-RU"/>
              </w:rPr>
            </w:pPr>
            <w:r w:rsidRPr="00376F0B">
              <w:rPr>
                <w:rFonts w:ascii="Times New Roman" w:hAnsi="Times New Roman"/>
                <w:b/>
                <w:sz w:val="24"/>
                <w:szCs w:val="24"/>
                <w:lang w:eastAsia="ru-RU"/>
              </w:rPr>
              <w:t>Покупець</w:t>
            </w:r>
          </w:p>
          <w:p w14:paraId="5F9165D2" w14:textId="77777777" w:rsidR="0096513A" w:rsidRPr="00376F0B" w:rsidRDefault="0096513A" w:rsidP="00376F0B">
            <w:pPr>
              <w:spacing w:after="0" w:line="240" w:lineRule="auto"/>
              <w:ind w:left="-283" w:firstLine="283"/>
              <w:jc w:val="center"/>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w:t>
            </w:r>
          </w:p>
          <w:p w14:paraId="67FC199B"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4D6F33DD"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Адреса:______________________________</w:t>
            </w:r>
          </w:p>
          <w:p w14:paraId="3E2575FC"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____________________________________</w:t>
            </w:r>
          </w:p>
          <w:p w14:paraId="3E2C1013"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р/р №________________________________</w:t>
            </w:r>
          </w:p>
          <w:p w14:paraId="3B71865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в __________________________________</w:t>
            </w:r>
          </w:p>
          <w:p w14:paraId="0D3B7E7E"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Код ЄДРПОУ ______________________</w:t>
            </w:r>
          </w:p>
          <w:p w14:paraId="3E7054CE"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тел._____________________________</w:t>
            </w:r>
          </w:p>
          <w:p w14:paraId="7672430A"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1882DF88" w14:textId="77777777" w:rsidR="0096513A" w:rsidRPr="00376F0B" w:rsidRDefault="0096513A" w:rsidP="00376F0B">
            <w:pPr>
              <w:spacing w:after="0" w:line="240" w:lineRule="auto"/>
              <w:rPr>
                <w:rFonts w:ascii="Times New Roman" w:hAnsi="Times New Roman"/>
                <w:sz w:val="24"/>
                <w:szCs w:val="24"/>
                <w:lang w:eastAsia="ru-RU"/>
              </w:rPr>
            </w:pPr>
          </w:p>
          <w:p w14:paraId="6FC6127C" w14:textId="77777777" w:rsidR="0096513A" w:rsidRPr="00376F0B" w:rsidRDefault="0096513A" w:rsidP="00376F0B">
            <w:pPr>
              <w:spacing w:after="0" w:line="240" w:lineRule="auto"/>
              <w:rPr>
                <w:rFonts w:ascii="Times New Roman" w:hAnsi="Times New Roman"/>
                <w:sz w:val="18"/>
                <w:szCs w:val="18"/>
                <w:lang w:eastAsia="ru-RU"/>
              </w:rPr>
            </w:pPr>
            <w:r w:rsidRPr="00376F0B">
              <w:rPr>
                <w:rFonts w:ascii="Times New Roman" w:hAnsi="Times New Roman"/>
                <w:b/>
                <w:bCs/>
                <w:sz w:val="24"/>
                <w:szCs w:val="24"/>
                <w:lang w:eastAsia="ru-RU"/>
              </w:rPr>
              <w:t>_____________________/______________/</w:t>
            </w:r>
          </w:p>
        </w:tc>
        <w:tc>
          <w:tcPr>
            <w:tcW w:w="4511" w:type="dxa"/>
            <w:tcBorders>
              <w:top w:val="single" w:sz="8" w:space="0" w:color="000000"/>
              <w:left w:val="single" w:sz="8" w:space="0" w:color="000000"/>
              <w:bottom w:val="single" w:sz="8" w:space="0" w:color="000000"/>
              <w:right w:val="single" w:sz="8" w:space="0" w:color="000000"/>
            </w:tcBorders>
            <w:shd w:val="clear" w:color="auto" w:fill="FFFFFF"/>
          </w:tcPr>
          <w:p w14:paraId="1CC01416" w14:textId="77777777" w:rsidR="0096513A" w:rsidRPr="00376F0B" w:rsidRDefault="0096513A" w:rsidP="00376F0B">
            <w:pPr>
              <w:spacing w:after="0" w:line="240" w:lineRule="auto"/>
              <w:ind w:left="-283"/>
              <w:jc w:val="center"/>
              <w:rPr>
                <w:rFonts w:ascii="Times New Roman" w:hAnsi="Times New Roman"/>
                <w:sz w:val="24"/>
                <w:szCs w:val="24"/>
                <w:lang w:eastAsia="ru-RU"/>
              </w:rPr>
            </w:pPr>
            <w:r w:rsidRPr="00376F0B">
              <w:rPr>
                <w:rFonts w:ascii="Times New Roman" w:hAnsi="Times New Roman"/>
                <w:b/>
                <w:bCs/>
                <w:sz w:val="24"/>
                <w:szCs w:val="24"/>
                <w:lang w:eastAsia="ru-RU"/>
              </w:rPr>
              <w:t>Постачальник</w:t>
            </w:r>
          </w:p>
          <w:p w14:paraId="0FCF5F58" w14:textId="77777777" w:rsidR="0096513A" w:rsidRPr="00376F0B" w:rsidRDefault="0096513A" w:rsidP="00376F0B">
            <w:pPr>
              <w:spacing w:after="0" w:line="240" w:lineRule="auto"/>
              <w:jc w:val="center"/>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______________________________________</w:t>
            </w:r>
          </w:p>
          <w:p w14:paraId="21897429"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3139FD6C"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Адреса:______________________________</w:t>
            </w:r>
          </w:p>
          <w:p w14:paraId="18BBD860"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_____________________________________</w:t>
            </w:r>
          </w:p>
          <w:p w14:paraId="7968A0EE"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р/р №________________________________</w:t>
            </w:r>
          </w:p>
          <w:p w14:paraId="3DF2C44B"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в__________________________________</w:t>
            </w:r>
          </w:p>
          <w:p w14:paraId="25615893"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Код ЄДРПОУ ______________________</w:t>
            </w:r>
          </w:p>
          <w:p w14:paraId="228FC563"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тел._____________________________</w:t>
            </w:r>
          </w:p>
          <w:p w14:paraId="00943379"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5087478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70CFE414" w14:textId="77777777" w:rsidR="0096513A" w:rsidRPr="00376F0B" w:rsidRDefault="0096513A" w:rsidP="00376F0B">
            <w:pPr>
              <w:spacing w:after="0" w:line="240" w:lineRule="auto"/>
              <w:rPr>
                <w:rFonts w:ascii="Times New Roman" w:hAnsi="Times New Roman"/>
                <w:b/>
                <w:sz w:val="18"/>
                <w:szCs w:val="18"/>
                <w:lang w:eastAsia="ru-RU"/>
              </w:rPr>
            </w:pPr>
            <w:r w:rsidRPr="00376F0B">
              <w:rPr>
                <w:rFonts w:ascii="Times New Roman" w:hAnsi="Times New Roman"/>
                <w:b/>
                <w:bCs/>
                <w:sz w:val="24"/>
                <w:szCs w:val="24"/>
                <w:lang w:eastAsia="ru-RU"/>
              </w:rPr>
              <w:t>_____________________/_______________/</w:t>
            </w:r>
          </w:p>
        </w:tc>
      </w:tr>
    </w:tbl>
    <w:p w14:paraId="7612257B" w14:textId="77777777" w:rsidR="0090570B" w:rsidRPr="00376F0B" w:rsidRDefault="0090570B" w:rsidP="00376F0B">
      <w:pPr>
        <w:spacing w:after="0" w:line="240" w:lineRule="auto"/>
        <w:jc w:val="both"/>
        <w:rPr>
          <w:rFonts w:ascii="Times New Roman" w:hAnsi="Times New Roman"/>
          <w:b/>
          <w:sz w:val="18"/>
          <w:szCs w:val="18"/>
          <w:lang w:eastAsia="ru-RU"/>
        </w:rPr>
      </w:pPr>
    </w:p>
    <w:p w14:paraId="3134DF96" w14:textId="77777777" w:rsidR="00A25F10" w:rsidRPr="00376F0B" w:rsidRDefault="00A25F10" w:rsidP="00376F0B">
      <w:pPr>
        <w:spacing w:after="0" w:line="240" w:lineRule="auto"/>
        <w:jc w:val="both"/>
        <w:rPr>
          <w:rFonts w:ascii="Times New Roman" w:hAnsi="Times New Roman"/>
          <w:b/>
          <w:sz w:val="18"/>
          <w:szCs w:val="18"/>
          <w:lang w:eastAsia="ru-RU"/>
        </w:rPr>
      </w:pPr>
    </w:p>
    <w:p w14:paraId="547259BA" w14:textId="77777777" w:rsidR="00A25F10" w:rsidRPr="00376F0B" w:rsidRDefault="00A25F10" w:rsidP="00376F0B">
      <w:pPr>
        <w:spacing w:after="0" w:line="240" w:lineRule="auto"/>
        <w:jc w:val="both"/>
        <w:rPr>
          <w:rFonts w:ascii="Times New Roman" w:hAnsi="Times New Roman"/>
          <w:b/>
          <w:sz w:val="18"/>
          <w:szCs w:val="18"/>
          <w:lang w:eastAsia="ru-RU"/>
        </w:rPr>
      </w:pPr>
    </w:p>
    <w:p w14:paraId="41E9256A" w14:textId="77777777" w:rsidR="00A25F10" w:rsidRPr="00376F0B" w:rsidRDefault="00A25F10" w:rsidP="00376F0B">
      <w:pPr>
        <w:spacing w:after="0" w:line="240" w:lineRule="auto"/>
        <w:jc w:val="both"/>
        <w:rPr>
          <w:rFonts w:ascii="Times New Roman" w:hAnsi="Times New Roman"/>
          <w:b/>
          <w:sz w:val="18"/>
          <w:szCs w:val="18"/>
          <w:lang w:eastAsia="ru-RU"/>
        </w:rPr>
      </w:pPr>
    </w:p>
    <w:p w14:paraId="284D1C1D" w14:textId="77777777" w:rsidR="00A25F10" w:rsidRPr="00376F0B" w:rsidRDefault="00A25F10" w:rsidP="00376F0B">
      <w:pPr>
        <w:spacing w:after="0" w:line="240" w:lineRule="auto"/>
        <w:jc w:val="both"/>
        <w:rPr>
          <w:rFonts w:ascii="Times New Roman" w:hAnsi="Times New Roman"/>
          <w:b/>
          <w:sz w:val="18"/>
          <w:szCs w:val="18"/>
          <w:lang w:eastAsia="ru-RU"/>
        </w:rPr>
      </w:pPr>
    </w:p>
    <w:p w14:paraId="313C5EC0" w14:textId="77777777" w:rsidR="00A25F10" w:rsidRPr="00376F0B" w:rsidRDefault="00A25F10" w:rsidP="00376F0B">
      <w:pPr>
        <w:spacing w:after="0" w:line="240" w:lineRule="auto"/>
        <w:jc w:val="both"/>
        <w:rPr>
          <w:rFonts w:ascii="Times New Roman" w:hAnsi="Times New Roman"/>
          <w:b/>
          <w:sz w:val="18"/>
          <w:szCs w:val="18"/>
          <w:lang w:eastAsia="ru-RU"/>
        </w:rPr>
      </w:pPr>
    </w:p>
    <w:p w14:paraId="740BB9E6" w14:textId="77777777" w:rsidR="008F64BB" w:rsidRPr="00376F0B" w:rsidRDefault="008F64BB" w:rsidP="00376F0B">
      <w:pPr>
        <w:spacing w:after="0" w:line="240" w:lineRule="auto"/>
        <w:jc w:val="both"/>
        <w:rPr>
          <w:rFonts w:ascii="Times New Roman" w:hAnsi="Times New Roman"/>
          <w:b/>
          <w:sz w:val="18"/>
          <w:szCs w:val="18"/>
          <w:lang w:eastAsia="ru-RU"/>
        </w:rPr>
      </w:pPr>
    </w:p>
    <w:p w14:paraId="00E797B5" w14:textId="77777777" w:rsidR="008F64BB" w:rsidRPr="00376F0B" w:rsidRDefault="008F64BB" w:rsidP="00376F0B">
      <w:pPr>
        <w:spacing w:after="0" w:line="240" w:lineRule="auto"/>
        <w:jc w:val="both"/>
        <w:rPr>
          <w:rFonts w:ascii="Times New Roman" w:hAnsi="Times New Roman"/>
          <w:b/>
          <w:sz w:val="18"/>
          <w:szCs w:val="18"/>
          <w:lang w:eastAsia="ru-RU"/>
        </w:rPr>
      </w:pPr>
    </w:p>
    <w:p w14:paraId="4FB3A4A3" w14:textId="77777777" w:rsidR="008F64BB" w:rsidRPr="00376F0B" w:rsidRDefault="008F64BB" w:rsidP="00376F0B">
      <w:pPr>
        <w:spacing w:after="0" w:line="240" w:lineRule="auto"/>
        <w:jc w:val="both"/>
        <w:rPr>
          <w:rFonts w:ascii="Times New Roman" w:hAnsi="Times New Roman"/>
          <w:b/>
          <w:sz w:val="18"/>
          <w:szCs w:val="18"/>
          <w:lang w:eastAsia="ru-RU"/>
        </w:rPr>
      </w:pPr>
    </w:p>
    <w:p w14:paraId="39BFEFA9" w14:textId="77777777" w:rsidR="008F64BB" w:rsidRPr="00376F0B" w:rsidRDefault="008F64BB" w:rsidP="00376F0B">
      <w:pPr>
        <w:spacing w:after="0" w:line="240" w:lineRule="auto"/>
        <w:jc w:val="both"/>
        <w:rPr>
          <w:rFonts w:ascii="Times New Roman" w:hAnsi="Times New Roman"/>
          <w:b/>
          <w:sz w:val="18"/>
          <w:szCs w:val="18"/>
          <w:lang w:eastAsia="ru-RU"/>
        </w:rPr>
      </w:pPr>
    </w:p>
    <w:p w14:paraId="135A01A9" w14:textId="77777777" w:rsidR="008F64BB" w:rsidRPr="00376F0B" w:rsidRDefault="008F64BB" w:rsidP="00376F0B">
      <w:pPr>
        <w:spacing w:after="0" w:line="240" w:lineRule="auto"/>
        <w:jc w:val="both"/>
        <w:rPr>
          <w:rFonts w:ascii="Times New Roman" w:hAnsi="Times New Roman"/>
          <w:b/>
          <w:sz w:val="18"/>
          <w:szCs w:val="18"/>
          <w:lang w:eastAsia="ru-RU"/>
        </w:rPr>
      </w:pPr>
    </w:p>
    <w:p w14:paraId="7EFE6D02" w14:textId="77777777" w:rsidR="008F64BB" w:rsidRPr="00376F0B" w:rsidRDefault="008F64BB" w:rsidP="00376F0B">
      <w:pPr>
        <w:spacing w:after="0" w:line="240" w:lineRule="auto"/>
        <w:jc w:val="both"/>
        <w:rPr>
          <w:rFonts w:ascii="Times New Roman" w:hAnsi="Times New Roman"/>
          <w:b/>
          <w:sz w:val="18"/>
          <w:szCs w:val="18"/>
          <w:lang w:eastAsia="ru-RU"/>
        </w:rPr>
      </w:pPr>
    </w:p>
    <w:p w14:paraId="01A8E3E9" w14:textId="77777777" w:rsidR="008F64BB" w:rsidRPr="00376F0B" w:rsidRDefault="008F64BB" w:rsidP="00376F0B">
      <w:pPr>
        <w:spacing w:after="0" w:line="240" w:lineRule="auto"/>
        <w:jc w:val="both"/>
        <w:rPr>
          <w:rFonts w:ascii="Times New Roman" w:hAnsi="Times New Roman"/>
          <w:b/>
          <w:sz w:val="18"/>
          <w:szCs w:val="18"/>
          <w:lang w:eastAsia="ru-RU"/>
        </w:rPr>
      </w:pPr>
    </w:p>
    <w:p w14:paraId="473C10A0" w14:textId="77777777" w:rsidR="008F64BB" w:rsidRPr="00376F0B" w:rsidRDefault="008F64BB" w:rsidP="00376F0B">
      <w:pPr>
        <w:spacing w:after="0" w:line="240" w:lineRule="auto"/>
        <w:jc w:val="both"/>
        <w:rPr>
          <w:rFonts w:ascii="Times New Roman" w:hAnsi="Times New Roman"/>
          <w:b/>
          <w:sz w:val="18"/>
          <w:szCs w:val="18"/>
          <w:lang w:eastAsia="ru-RU"/>
        </w:rPr>
      </w:pPr>
    </w:p>
    <w:p w14:paraId="66569FB1" w14:textId="77777777" w:rsidR="008F64BB" w:rsidRPr="00376F0B" w:rsidRDefault="008F64BB" w:rsidP="00376F0B">
      <w:pPr>
        <w:spacing w:after="0" w:line="240" w:lineRule="auto"/>
        <w:jc w:val="both"/>
        <w:rPr>
          <w:rFonts w:ascii="Times New Roman" w:hAnsi="Times New Roman"/>
          <w:b/>
          <w:sz w:val="18"/>
          <w:szCs w:val="18"/>
          <w:lang w:eastAsia="ru-RU"/>
        </w:rPr>
      </w:pPr>
    </w:p>
    <w:p w14:paraId="5F0E30AE" w14:textId="77777777" w:rsidR="008F64BB" w:rsidRPr="00376F0B" w:rsidRDefault="008F64BB" w:rsidP="00376F0B">
      <w:pPr>
        <w:spacing w:after="0" w:line="240" w:lineRule="auto"/>
        <w:jc w:val="both"/>
        <w:rPr>
          <w:rFonts w:ascii="Times New Roman" w:hAnsi="Times New Roman"/>
          <w:b/>
          <w:sz w:val="18"/>
          <w:szCs w:val="18"/>
          <w:lang w:eastAsia="ru-RU"/>
        </w:rPr>
      </w:pPr>
    </w:p>
    <w:p w14:paraId="3E6E7986" w14:textId="77777777" w:rsidR="00097161" w:rsidRPr="00376F0B" w:rsidRDefault="00A25F10" w:rsidP="00376F0B">
      <w:pPr>
        <w:spacing w:after="0" w:line="240" w:lineRule="auto"/>
        <w:contextualSpacing/>
        <w:jc w:val="both"/>
        <w:rPr>
          <w:rFonts w:ascii="Times New Roman" w:hAnsi="Times New Roman"/>
          <w:i/>
          <w:sz w:val="16"/>
          <w:szCs w:val="16"/>
        </w:rPr>
      </w:pPr>
      <w:r w:rsidRPr="00376F0B">
        <w:rPr>
          <w:rFonts w:ascii="Times New Roman" w:hAnsi="Times New Roman"/>
          <w:i/>
          <w:sz w:val="16"/>
          <w:szCs w:val="16"/>
        </w:rPr>
        <w:t>*Стосується платників податку на додану вартість</w:t>
      </w:r>
      <w:r w:rsidR="00B75B4C" w:rsidRPr="00376F0B">
        <w:rPr>
          <w:rFonts w:ascii="Times New Roman" w:hAnsi="Times New Roman"/>
          <w:i/>
          <w:sz w:val="16"/>
          <w:szCs w:val="16"/>
        </w:rPr>
        <w:t xml:space="preserve"> та заповнюється на стадії підписання договору</w:t>
      </w:r>
    </w:p>
    <w:sectPr w:rsidR="00097161" w:rsidRPr="00376F0B" w:rsidSect="00C11395">
      <w:footerReference w:type="default" r:id="rId8"/>
      <w:pgSz w:w="11906" w:h="16838"/>
      <w:pgMar w:top="567"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C79C" w14:textId="77777777" w:rsidR="00C11395" w:rsidRDefault="00C11395" w:rsidP="008A6842">
      <w:pPr>
        <w:spacing w:after="0" w:line="240" w:lineRule="auto"/>
      </w:pPr>
      <w:r>
        <w:separator/>
      </w:r>
    </w:p>
  </w:endnote>
  <w:endnote w:type="continuationSeparator" w:id="0">
    <w:p w14:paraId="5DF00AAC" w14:textId="77777777" w:rsidR="00C11395" w:rsidRDefault="00C11395" w:rsidP="008A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D80D" w14:textId="77777777" w:rsidR="00CB5BFE" w:rsidRDefault="00CB5BF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23D6" w14:textId="77777777" w:rsidR="00C11395" w:rsidRDefault="00C11395" w:rsidP="008A6842">
      <w:pPr>
        <w:spacing w:after="0" w:line="240" w:lineRule="auto"/>
      </w:pPr>
      <w:r>
        <w:separator/>
      </w:r>
    </w:p>
  </w:footnote>
  <w:footnote w:type="continuationSeparator" w:id="0">
    <w:p w14:paraId="57759B46" w14:textId="77777777" w:rsidR="00C11395" w:rsidRDefault="00C11395" w:rsidP="008A6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B57"/>
    <w:multiLevelType w:val="hybridMultilevel"/>
    <w:tmpl w:val="B7FCDC70"/>
    <w:lvl w:ilvl="0" w:tplc="91CE36C0">
      <w:start w:val="1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9A215B3"/>
    <w:multiLevelType w:val="hybridMultilevel"/>
    <w:tmpl w:val="3D7C2250"/>
    <w:lvl w:ilvl="0" w:tplc="6DEC4FFE">
      <w:start w:val="12"/>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1C8F4B5C"/>
    <w:multiLevelType w:val="multilevel"/>
    <w:tmpl w:val="9670E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EA443B7"/>
    <w:multiLevelType w:val="multilevel"/>
    <w:tmpl w:val="AEFC6F8C"/>
    <w:lvl w:ilvl="0">
      <w:start w:val="1"/>
      <w:numFmt w:val="decimal"/>
      <w:lvlText w:val="%1."/>
      <w:lvlJc w:val="left"/>
      <w:pPr>
        <w:ind w:left="1495" w:hanging="360"/>
      </w:pPr>
      <w:rPr>
        <w:rFonts w:hint="default"/>
      </w:rPr>
    </w:lvl>
    <w:lvl w:ilvl="1">
      <w:start w:val="1"/>
      <w:numFmt w:val="decimal"/>
      <w:isLgl/>
      <w:lvlText w:val="%1.%2."/>
      <w:lvlJc w:val="left"/>
      <w:pPr>
        <w:ind w:left="4449" w:hanging="48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E143FD"/>
    <w:multiLevelType w:val="hybridMultilevel"/>
    <w:tmpl w:val="4BBAB34E"/>
    <w:lvl w:ilvl="0" w:tplc="29F6193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B0151C7"/>
    <w:multiLevelType w:val="hybridMultilevel"/>
    <w:tmpl w:val="4150238E"/>
    <w:lvl w:ilvl="0" w:tplc="20000001">
      <w:start w:val="10"/>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B12553F"/>
    <w:multiLevelType w:val="hybridMultilevel"/>
    <w:tmpl w:val="36ACD414"/>
    <w:lvl w:ilvl="0" w:tplc="20000001">
      <w:start w:val="4"/>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B1237D"/>
    <w:multiLevelType w:val="multilevel"/>
    <w:tmpl w:val="5688F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54E42"/>
    <w:multiLevelType w:val="hybridMultilevel"/>
    <w:tmpl w:val="58E4A0B2"/>
    <w:lvl w:ilvl="0" w:tplc="F93C198C">
      <w:start w:val="1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504F368C"/>
    <w:multiLevelType w:val="multilevel"/>
    <w:tmpl w:val="A5C284D2"/>
    <w:lvl w:ilvl="0">
      <w:start w:val="6"/>
      <w:numFmt w:val="decimal"/>
      <w:lvlText w:val="%1"/>
      <w:lvlJc w:val="left"/>
      <w:pPr>
        <w:ind w:left="113" w:hanging="447"/>
      </w:pPr>
      <w:rPr>
        <w:rFonts w:hint="default"/>
        <w:lang w:val="uk-UA" w:eastAsia="en-US" w:bidi="ar-SA"/>
      </w:rPr>
    </w:lvl>
    <w:lvl w:ilvl="1">
      <w:start w:val="1"/>
      <w:numFmt w:val="decimal"/>
      <w:lvlText w:val="%1.%2."/>
      <w:lvlJc w:val="left"/>
      <w:pPr>
        <w:ind w:left="113" w:hanging="447"/>
      </w:pPr>
      <w:rPr>
        <w:rFonts w:ascii="Times New Roman" w:eastAsia="Times New Roman" w:hAnsi="Times New Roman" w:cs="Times New Roman" w:hint="default"/>
        <w:i w:val="0"/>
        <w:w w:val="100"/>
        <w:sz w:val="22"/>
        <w:szCs w:val="22"/>
        <w:lang w:val="uk-UA" w:eastAsia="en-US" w:bidi="ar-SA"/>
      </w:rPr>
    </w:lvl>
    <w:lvl w:ilvl="2">
      <w:numFmt w:val="bullet"/>
      <w:lvlText w:val="•"/>
      <w:lvlJc w:val="left"/>
      <w:pPr>
        <w:ind w:left="2213" w:hanging="447"/>
      </w:pPr>
      <w:rPr>
        <w:rFonts w:hint="default"/>
        <w:lang w:val="uk-UA" w:eastAsia="en-US" w:bidi="ar-SA"/>
      </w:rPr>
    </w:lvl>
    <w:lvl w:ilvl="3">
      <w:numFmt w:val="bullet"/>
      <w:lvlText w:val="•"/>
      <w:lvlJc w:val="left"/>
      <w:pPr>
        <w:ind w:left="3259" w:hanging="447"/>
      </w:pPr>
      <w:rPr>
        <w:rFonts w:hint="default"/>
        <w:lang w:val="uk-UA" w:eastAsia="en-US" w:bidi="ar-SA"/>
      </w:rPr>
    </w:lvl>
    <w:lvl w:ilvl="4">
      <w:numFmt w:val="bullet"/>
      <w:lvlText w:val="•"/>
      <w:lvlJc w:val="left"/>
      <w:pPr>
        <w:ind w:left="4306" w:hanging="447"/>
      </w:pPr>
      <w:rPr>
        <w:rFonts w:hint="default"/>
        <w:lang w:val="uk-UA" w:eastAsia="en-US" w:bidi="ar-SA"/>
      </w:rPr>
    </w:lvl>
    <w:lvl w:ilvl="5">
      <w:numFmt w:val="bullet"/>
      <w:lvlText w:val="•"/>
      <w:lvlJc w:val="left"/>
      <w:pPr>
        <w:ind w:left="5353" w:hanging="447"/>
      </w:pPr>
      <w:rPr>
        <w:rFonts w:hint="default"/>
        <w:lang w:val="uk-UA" w:eastAsia="en-US" w:bidi="ar-SA"/>
      </w:rPr>
    </w:lvl>
    <w:lvl w:ilvl="6">
      <w:numFmt w:val="bullet"/>
      <w:lvlText w:val="•"/>
      <w:lvlJc w:val="left"/>
      <w:pPr>
        <w:ind w:left="6399" w:hanging="447"/>
      </w:pPr>
      <w:rPr>
        <w:rFonts w:hint="default"/>
        <w:lang w:val="uk-UA" w:eastAsia="en-US" w:bidi="ar-SA"/>
      </w:rPr>
    </w:lvl>
    <w:lvl w:ilvl="7">
      <w:numFmt w:val="bullet"/>
      <w:lvlText w:val="•"/>
      <w:lvlJc w:val="left"/>
      <w:pPr>
        <w:ind w:left="7446" w:hanging="447"/>
      </w:pPr>
      <w:rPr>
        <w:rFonts w:hint="default"/>
        <w:lang w:val="uk-UA" w:eastAsia="en-US" w:bidi="ar-SA"/>
      </w:rPr>
    </w:lvl>
    <w:lvl w:ilvl="8">
      <w:numFmt w:val="bullet"/>
      <w:lvlText w:val="•"/>
      <w:lvlJc w:val="left"/>
      <w:pPr>
        <w:ind w:left="8493" w:hanging="447"/>
      </w:pPr>
      <w:rPr>
        <w:rFonts w:hint="default"/>
        <w:lang w:val="uk-UA" w:eastAsia="en-US" w:bidi="ar-SA"/>
      </w:rPr>
    </w:lvl>
  </w:abstractNum>
  <w:abstractNum w:abstractNumId="10" w15:restartNumberingAfterBreak="0">
    <w:nsid w:val="60D9433D"/>
    <w:multiLevelType w:val="hybridMultilevel"/>
    <w:tmpl w:val="4AC61E50"/>
    <w:lvl w:ilvl="0" w:tplc="AAC49FC8">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1A23F6E"/>
    <w:multiLevelType w:val="multilevel"/>
    <w:tmpl w:val="3FC24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E70EEF"/>
    <w:multiLevelType w:val="hybridMultilevel"/>
    <w:tmpl w:val="9970FAE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B4293D"/>
    <w:multiLevelType w:val="hybridMultilevel"/>
    <w:tmpl w:val="24F642CC"/>
    <w:lvl w:ilvl="0" w:tplc="8DEC1506">
      <w:start w:val="1"/>
      <w:numFmt w:val="bullet"/>
      <w:lvlText w:val=""/>
      <w:lvlJc w:val="left"/>
      <w:pPr>
        <w:ind w:left="904" w:hanging="360"/>
      </w:pPr>
      <w:rPr>
        <w:rFonts w:ascii="Symbol" w:hAnsi="Symbol" w:hint="default"/>
        <w:sz w:val="16"/>
      </w:rPr>
    </w:lvl>
    <w:lvl w:ilvl="1" w:tplc="04220003">
      <w:start w:val="1"/>
      <w:numFmt w:val="bullet"/>
      <w:lvlText w:val="o"/>
      <w:lvlJc w:val="left"/>
      <w:pPr>
        <w:ind w:left="1624" w:hanging="360"/>
      </w:pPr>
      <w:rPr>
        <w:rFonts w:ascii="Courier New" w:hAnsi="Courier New" w:cs="Courier New" w:hint="default"/>
      </w:rPr>
    </w:lvl>
    <w:lvl w:ilvl="2" w:tplc="04220005">
      <w:start w:val="1"/>
      <w:numFmt w:val="bullet"/>
      <w:lvlText w:val=""/>
      <w:lvlJc w:val="left"/>
      <w:pPr>
        <w:ind w:left="2344" w:hanging="360"/>
      </w:pPr>
      <w:rPr>
        <w:rFonts w:ascii="Wingdings" w:hAnsi="Wingdings" w:hint="default"/>
      </w:rPr>
    </w:lvl>
    <w:lvl w:ilvl="3" w:tplc="04220001">
      <w:start w:val="1"/>
      <w:numFmt w:val="bullet"/>
      <w:lvlText w:val=""/>
      <w:lvlJc w:val="left"/>
      <w:pPr>
        <w:ind w:left="3064" w:hanging="360"/>
      </w:pPr>
      <w:rPr>
        <w:rFonts w:ascii="Symbol" w:hAnsi="Symbol" w:hint="default"/>
      </w:rPr>
    </w:lvl>
    <w:lvl w:ilvl="4" w:tplc="04220003">
      <w:start w:val="1"/>
      <w:numFmt w:val="bullet"/>
      <w:lvlText w:val="o"/>
      <w:lvlJc w:val="left"/>
      <w:pPr>
        <w:ind w:left="3784" w:hanging="360"/>
      </w:pPr>
      <w:rPr>
        <w:rFonts w:ascii="Courier New" w:hAnsi="Courier New" w:cs="Courier New" w:hint="default"/>
      </w:rPr>
    </w:lvl>
    <w:lvl w:ilvl="5" w:tplc="04220005">
      <w:start w:val="1"/>
      <w:numFmt w:val="bullet"/>
      <w:lvlText w:val=""/>
      <w:lvlJc w:val="left"/>
      <w:pPr>
        <w:ind w:left="4504" w:hanging="360"/>
      </w:pPr>
      <w:rPr>
        <w:rFonts w:ascii="Wingdings" w:hAnsi="Wingdings" w:hint="default"/>
      </w:rPr>
    </w:lvl>
    <w:lvl w:ilvl="6" w:tplc="04220001">
      <w:start w:val="1"/>
      <w:numFmt w:val="bullet"/>
      <w:lvlText w:val=""/>
      <w:lvlJc w:val="left"/>
      <w:pPr>
        <w:ind w:left="5224" w:hanging="360"/>
      </w:pPr>
      <w:rPr>
        <w:rFonts w:ascii="Symbol" w:hAnsi="Symbol" w:hint="default"/>
      </w:rPr>
    </w:lvl>
    <w:lvl w:ilvl="7" w:tplc="04220003">
      <w:start w:val="1"/>
      <w:numFmt w:val="bullet"/>
      <w:lvlText w:val="o"/>
      <w:lvlJc w:val="left"/>
      <w:pPr>
        <w:ind w:left="5944" w:hanging="360"/>
      </w:pPr>
      <w:rPr>
        <w:rFonts w:ascii="Courier New" w:hAnsi="Courier New" w:cs="Courier New" w:hint="default"/>
      </w:rPr>
    </w:lvl>
    <w:lvl w:ilvl="8" w:tplc="04220005">
      <w:start w:val="1"/>
      <w:numFmt w:val="bullet"/>
      <w:lvlText w:val=""/>
      <w:lvlJc w:val="left"/>
      <w:pPr>
        <w:ind w:left="6664" w:hanging="360"/>
      </w:pPr>
      <w:rPr>
        <w:rFonts w:ascii="Wingdings" w:hAnsi="Wingdings" w:hint="default"/>
      </w:rPr>
    </w:lvl>
  </w:abstractNum>
  <w:abstractNum w:abstractNumId="14" w15:restartNumberingAfterBreak="0">
    <w:nsid w:val="73530636"/>
    <w:multiLevelType w:val="hybridMultilevel"/>
    <w:tmpl w:val="C28E4092"/>
    <w:lvl w:ilvl="0" w:tplc="A7B2CA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EB24FDF"/>
    <w:multiLevelType w:val="multilevel"/>
    <w:tmpl w:val="B6B4AC8A"/>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FEA7D3B"/>
    <w:multiLevelType w:val="hybridMultilevel"/>
    <w:tmpl w:val="E7705890"/>
    <w:lvl w:ilvl="0" w:tplc="C48EF2DE">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1480462158">
    <w:abstractNumId w:val="3"/>
  </w:num>
  <w:num w:numId="2" w16cid:durableId="1153527902">
    <w:abstractNumId w:val="12"/>
  </w:num>
  <w:num w:numId="3" w16cid:durableId="1493332890">
    <w:abstractNumId w:val="4"/>
  </w:num>
  <w:num w:numId="4" w16cid:durableId="1074624156">
    <w:abstractNumId w:val="8"/>
  </w:num>
  <w:num w:numId="5" w16cid:durableId="197592909">
    <w:abstractNumId w:val="1"/>
  </w:num>
  <w:num w:numId="6" w16cid:durableId="1657950419">
    <w:abstractNumId w:val="11"/>
  </w:num>
  <w:num w:numId="7" w16cid:durableId="1580359280">
    <w:abstractNumId w:val="15"/>
  </w:num>
  <w:num w:numId="8" w16cid:durableId="907300708">
    <w:abstractNumId w:val="0"/>
  </w:num>
  <w:num w:numId="9" w16cid:durableId="1748068843">
    <w:abstractNumId w:val="16"/>
  </w:num>
  <w:num w:numId="10" w16cid:durableId="1895114601">
    <w:abstractNumId w:val="10"/>
  </w:num>
  <w:num w:numId="11" w16cid:durableId="285935562">
    <w:abstractNumId w:val="14"/>
  </w:num>
  <w:num w:numId="12" w16cid:durableId="342166043">
    <w:abstractNumId w:val="9"/>
  </w:num>
  <w:num w:numId="13" w16cid:durableId="292903694">
    <w:abstractNumId w:val="7"/>
  </w:num>
  <w:num w:numId="14" w16cid:durableId="1952779404">
    <w:abstractNumId w:val="13"/>
  </w:num>
  <w:num w:numId="15" w16cid:durableId="1086458268">
    <w:abstractNumId w:val="6"/>
  </w:num>
  <w:num w:numId="16" w16cid:durableId="741215542">
    <w:abstractNumId w:val="5"/>
  </w:num>
  <w:num w:numId="17" w16cid:durableId="1352221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208"/>
    <w:rsid w:val="00000208"/>
    <w:rsid w:val="0000557E"/>
    <w:rsid w:val="0001168B"/>
    <w:rsid w:val="0001675F"/>
    <w:rsid w:val="000175E9"/>
    <w:rsid w:val="00024838"/>
    <w:rsid w:val="00025E39"/>
    <w:rsid w:val="00026332"/>
    <w:rsid w:val="00027509"/>
    <w:rsid w:val="00033F79"/>
    <w:rsid w:val="000371B6"/>
    <w:rsid w:val="00041F36"/>
    <w:rsid w:val="00042583"/>
    <w:rsid w:val="0004392B"/>
    <w:rsid w:val="00045B45"/>
    <w:rsid w:val="00047BFB"/>
    <w:rsid w:val="00050254"/>
    <w:rsid w:val="00053538"/>
    <w:rsid w:val="00055108"/>
    <w:rsid w:val="00071FF6"/>
    <w:rsid w:val="0007608E"/>
    <w:rsid w:val="00080F27"/>
    <w:rsid w:val="00081E60"/>
    <w:rsid w:val="000912B4"/>
    <w:rsid w:val="0009416F"/>
    <w:rsid w:val="000956A5"/>
    <w:rsid w:val="00096D24"/>
    <w:rsid w:val="00097161"/>
    <w:rsid w:val="000A1500"/>
    <w:rsid w:val="000A57C3"/>
    <w:rsid w:val="000A759D"/>
    <w:rsid w:val="000B6DD6"/>
    <w:rsid w:val="000C250E"/>
    <w:rsid w:val="000C3ED6"/>
    <w:rsid w:val="000C62DF"/>
    <w:rsid w:val="000D3FC9"/>
    <w:rsid w:val="000E2D05"/>
    <w:rsid w:val="000E67D7"/>
    <w:rsid w:val="000E6E17"/>
    <w:rsid w:val="000F4306"/>
    <w:rsid w:val="001026D7"/>
    <w:rsid w:val="00104119"/>
    <w:rsid w:val="001137E4"/>
    <w:rsid w:val="00120CCF"/>
    <w:rsid w:val="00123641"/>
    <w:rsid w:val="00125214"/>
    <w:rsid w:val="001400E3"/>
    <w:rsid w:val="0014013C"/>
    <w:rsid w:val="00142179"/>
    <w:rsid w:val="0014417A"/>
    <w:rsid w:val="00146F29"/>
    <w:rsid w:val="00153590"/>
    <w:rsid w:val="00156D6E"/>
    <w:rsid w:val="00163E2C"/>
    <w:rsid w:val="001646E7"/>
    <w:rsid w:val="0016491E"/>
    <w:rsid w:val="00173932"/>
    <w:rsid w:val="001821F9"/>
    <w:rsid w:val="00183BAC"/>
    <w:rsid w:val="00184FA7"/>
    <w:rsid w:val="00191FF8"/>
    <w:rsid w:val="001947F3"/>
    <w:rsid w:val="001969E9"/>
    <w:rsid w:val="00196D95"/>
    <w:rsid w:val="001976AB"/>
    <w:rsid w:val="001A2190"/>
    <w:rsid w:val="001B61DF"/>
    <w:rsid w:val="001B62EC"/>
    <w:rsid w:val="001C2B2F"/>
    <w:rsid w:val="001C65A6"/>
    <w:rsid w:val="001E2F10"/>
    <w:rsid w:val="001F2BCD"/>
    <w:rsid w:val="001F304E"/>
    <w:rsid w:val="001F3726"/>
    <w:rsid w:val="002002BC"/>
    <w:rsid w:val="002126EE"/>
    <w:rsid w:val="00215505"/>
    <w:rsid w:val="0021718F"/>
    <w:rsid w:val="002448E7"/>
    <w:rsid w:val="002478AF"/>
    <w:rsid w:val="0025163D"/>
    <w:rsid w:val="00251F68"/>
    <w:rsid w:val="00255DC8"/>
    <w:rsid w:val="0025791D"/>
    <w:rsid w:val="0026021E"/>
    <w:rsid w:val="00270529"/>
    <w:rsid w:val="00270F29"/>
    <w:rsid w:val="00276B69"/>
    <w:rsid w:val="00277634"/>
    <w:rsid w:val="00281BFB"/>
    <w:rsid w:val="00283F63"/>
    <w:rsid w:val="002875DD"/>
    <w:rsid w:val="00291A20"/>
    <w:rsid w:val="002A011D"/>
    <w:rsid w:val="002A3B3A"/>
    <w:rsid w:val="002A43A8"/>
    <w:rsid w:val="002A589C"/>
    <w:rsid w:val="002B0837"/>
    <w:rsid w:val="002C1A2F"/>
    <w:rsid w:val="002C5981"/>
    <w:rsid w:val="002C6578"/>
    <w:rsid w:val="002D2FEE"/>
    <w:rsid w:val="002D7C45"/>
    <w:rsid w:val="002E3EB6"/>
    <w:rsid w:val="002E7213"/>
    <w:rsid w:val="002F51A9"/>
    <w:rsid w:val="002F56CF"/>
    <w:rsid w:val="00305DA8"/>
    <w:rsid w:val="00310BA2"/>
    <w:rsid w:val="00316661"/>
    <w:rsid w:val="003167CE"/>
    <w:rsid w:val="0032427A"/>
    <w:rsid w:val="00326642"/>
    <w:rsid w:val="00332BFC"/>
    <w:rsid w:val="00337C30"/>
    <w:rsid w:val="003429D8"/>
    <w:rsid w:val="003458B5"/>
    <w:rsid w:val="00350F25"/>
    <w:rsid w:val="00363907"/>
    <w:rsid w:val="00370172"/>
    <w:rsid w:val="00370540"/>
    <w:rsid w:val="00376A77"/>
    <w:rsid w:val="00376F0B"/>
    <w:rsid w:val="003771F4"/>
    <w:rsid w:val="00380C7F"/>
    <w:rsid w:val="00382C4E"/>
    <w:rsid w:val="0039246B"/>
    <w:rsid w:val="00392F6F"/>
    <w:rsid w:val="00394A35"/>
    <w:rsid w:val="003954C7"/>
    <w:rsid w:val="00397DBD"/>
    <w:rsid w:val="003A285E"/>
    <w:rsid w:val="003A7DDC"/>
    <w:rsid w:val="003B22BB"/>
    <w:rsid w:val="003B5072"/>
    <w:rsid w:val="003B5935"/>
    <w:rsid w:val="003C0A78"/>
    <w:rsid w:val="003C65A4"/>
    <w:rsid w:val="003D4B6F"/>
    <w:rsid w:val="003D7F3F"/>
    <w:rsid w:val="003E24CB"/>
    <w:rsid w:val="003E28D9"/>
    <w:rsid w:val="003E5724"/>
    <w:rsid w:val="003E6A8B"/>
    <w:rsid w:val="004077C7"/>
    <w:rsid w:val="004077E7"/>
    <w:rsid w:val="00411B12"/>
    <w:rsid w:val="0041773C"/>
    <w:rsid w:val="00423039"/>
    <w:rsid w:val="0042373A"/>
    <w:rsid w:val="004242D1"/>
    <w:rsid w:val="0043533F"/>
    <w:rsid w:val="004456E1"/>
    <w:rsid w:val="0045321A"/>
    <w:rsid w:val="004549C8"/>
    <w:rsid w:val="00464FAE"/>
    <w:rsid w:val="004812E1"/>
    <w:rsid w:val="0048598E"/>
    <w:rsid w:val="00494A84"/>
    <w:rsid w:val="004A0D2D"/>
    <w:rsid w:val="004A3F28"/>
    <w:rsid w:val="004A62E5"/>
    <w:rsid w:val="004B0A5C"/>
    <w:rsid w:val="004B1B63"/>
    <w:rsid w:val="004B320A"/>
    <w:rsid w:val="004C1D1B"/>
    <w:rsid w:val="004C1DDC"/>
    <w:rsid w:val="004E2DEF"/>
    <w:rsid w:val="004F1174"/>
    <w:rsid w:val="004F597C"/>
    <w:rsid w:val="004F65AE"/>
    <w:rsid w:val="005320D6"/>
    <w:rsid w:val="0053246F"/>
    <w:rsid w:val="00537457"/>
    <w:rsid w:val="005424F1"/>
    <w:rsid w:val="005648CC"/>
    <w:rsid w:val="00564F19"/>
    <w:rsid w:val="00564FAC"/>
    <w:rsid w:val="00571A40"/>
    <w:rsid w:val="00573A17"/>
    <w:rsid w:val="005812D3"/>
    <w:rsid w:val="00583023"/>
    <w:rsid w:val="005857F1"/>
    <w:rsid w:val="00586C18"/>
    <w:rsid w:val="005919DD"/>
    <w:rsid w:val="00593B4C"/>
    <w:rsid w:val="005953E7"/>
    <w:rsid w:val="00597BFE"/>
    <w:rsid w:val="005A271E"/>
    <w:rsid w:val="005A5081"/>
    <w:rsid w:val="005A5702"/>
    <w:rsid w:val="005A5709"/>
    <w:rsid w:val="005B15A5"/>
    <w:rsid w:val="005B779E"/>
    <w:rsid w:val="005C52ED"/>
    <w:rsid w:val="005C7612"/>
    <w:rsid w:val="005D4D67"/>
    <w:rsid w:val="005D4E7E"/>
    <w:rsid w:val="005E5C44"/>
    <w:rsid w:val="005F704B"/>
    <w:rsid w:val="006136FF"/>
    <w:rsid w:val="00621876"/>
    <w:rsid w:val="00626226"/>
    <w:rsid w:val="006314AF"/>
    <w:rsid w:val="006353B7"/>
    <w:rsid w:val="00643FBF"/>
    <w:rsid w:val="0066435A"/>
    <w:rsid w:val="00670F59"/>
    <w:rsid w:val="00681082"/>
    <w:rsid w:val="00687B41"/>
    <w:rsid w:val="00691B9C"/>
    <w:rsid w:val="006978ED"/>
    <w:rsid w:val="006A0360"/>
    <w:rsid w:val="006A11BE"/>
    <w:rsid w:val="006A28B4"/>
    <w:rsid w:val="006B0768"/>
    <w:rsid w:val="006B355D"/>
    <w:rsid w:val="006B7348"/>
    <w:rsid w:val="006B78C8"/>
    <w:rsid w:val="006D3118"/>
    <w:rsid w:val="006F7B19"/>
    <w:rsid w:val="0071005A"/>
    <w:rsid w:val="0071468F"/>
    <w:rsid w:val="0072617C"/>
    <w:rsid w:val="00737189"/>
    <w:rsid w:val="007373A9"/>
    <w:rsid w:val="00743168"/>
    <w:rsid w:val="007478E5"/>
    <w:rsid w:val="00753453"/>
    <w:rsid w:val="00753902"/>
    <w:rsid w:val="00761EBC"/>
    <w:rsid w:val="00767E75"/>
    <w:rsid w:val="007729A3"/>
    <w:rsid w:val="00773D6C"/>
    <w:rsid w:val="00783FEE"/>
    <w:rsid w:val="007869BC"/>
    <w:rsid w:val="0079347A"/>
    <w:rsid w:val="007A51E7"/>
    <w:rsid w:val="007A7FE0"/>
    <w:rsid w:val="007B01E9"/>
    <w:rsid w:val="007B0A9C"/>
    <w:rsid w:val="007B48E0"/>
    <w:rsid w:val="007B7C35"/>
    <w:rsid w:val="007D0E43"/>
    <w:rsid w:val="007D1974"/>
    <w:rsid w:val="007D448F"/>
    <w:rsid w:val="007E4B68"/>
    <w:rsid w:val="007E61C8"/>
    <w:rsid w:val="007F29C3"/>
    <w:rsid w:val="007F69FE"/>
    <w:rsid w:val="00805B83"/>
    <w:rsid w:val="00813D8C"/>
    <w:rsid w:val="00815C00"/>
    <w:rsid w:val="008208EB"/>
    <w:rsid w:val="00831751"/>
    <w:rsid w:val="00836197"/>
    <w:rsid w:val="0084381D"/>
    <w:rsid w:val="00844295"/>
    <w:rsid w:val="00844F50"/>
    <w:rsid w:val="0085271D"/>
    <w:rsid w:val="0086543F"/>
    <w:rsid w:val="00870DF2"/>
    <w:rsid w:val="00872628"/>
    <w:rsid w:val="008729D7"/>
    <w:rsid w:val="0087346A"/>
    <w:rsid w:val="008762D8"/>
    <w:rsid w:val="0088298B"/>
    <w:rsid w:val="008931C5"/>
    <w:rsid w:val="008949DC"/>
    <w:rsid w:val="0089776F"/>
    <w:rsid w:val="008A1E61"/>
    <w:rsid w:val="008A6842"/>
    <w:rsid w:val="008A6B0E"/>
    <w:rsid w:val="008C57B2"/>
    <w:rsid w:val="008F268E"/>
    <w:rsid w:val="008F3B27"/>
    <w:rsid w:val="008F4852"/>
    <w:rsid w:val="008F54A0"/>
    <w:rsid w:val="008F64BB"/>
    <w:rsid w:val="008F7E35"/>
    <w:rsid w:val="0090570B"/>
    <w:rsid w:val="00915F70"/>
    <w:rsid w:val="00916BD2"/>
    <w:rsid w:val="0092232D"/>
    <w:rsid w:val="00925F4A"/>
    <w:rsid w:val="00925FBC"/>
    <w:rsid w:val="0093178C"/>
    <w:rsid w:val="0093218C"/>
    <w:rsid w:val="00932C6E"/>
    <w:rsid w:val="00935DA2"/>
    <w:rsid w:val="00943100"/>
    <w:rsid w:val="00943BCF"/>
    <w:rsid w:val="009466D7"/>
    <w:rsid w:val="00946DA5"/>
    <w:rsid w:val="009470C4"/>
    <w:rsid w:val="009474A9"/>
    <w:rsid w:val="00963753"/>
    <w:rsid w:val="0096513A"/>
    <w:rsid w:val="009704BE"/>
    <w:rsid w:val="00983FAF"/>
    <w:rsid w:val="00984C17"/>
    <w:rsid w:val="00985D1C"/>
    <w:rsid w:val="00992950"/>
    <w:rsid w:val="009929A8"/>
    <w:rsid w:val="0099701E"/>
    <w:rsid w:val="009B3816"/>
    <w:rsid w:val="009C1A18"/>
    <w:rsid w:val="009C342B"/>
    <w:rsid w:val="009C3616"/>
    <w:rsid w:val="009C4A5A"/>
    <w:rsid w:val="009D4FEB"/>
    <w:rsid w:val="009E719B"/>
    <w:rsid w:val="009E7855"/>
    <w:rsid w:val="009F445D"/>
    <w:rsid w:val="00A01F5B"/>
    <w:rsid w:val="00A11120"/>
    <w:rsid w:val="00A147D5"/>
    <w:rsid w:val="00A25F10"/>
    <w:rsid w:val="00A27D0C"/>
    <w:rsid w:val="00A321F6"/>
    <w:rsid w:val="00A3534B"/>
    <w:rsid w:val="00A449D4"/>
    <w:rsid w:val="00A45AFA"/>
    <w:rsid w:val="00A53493"/>
    <w:rsid w:val="00A55FDF"/>
    <w:rsid w:val="00A562DB"/>
    <w:rsid w:val="00A82E20"/>
    <w:rsid w:val="00A853D2"/>
    <w:rsid w:val="00A8582F"/>
    <w:rsid w:val="00A91B24"/>
    <w:rsid w:val="00AE0395"/>
    <w:rsid w:val="00AE43F6"/>
    <w:rsid w:val="00AE5A07"/>
    <w:rsid w:val="00AF04C5"/>
    <w:rsid w:val="00B16D28"/>
    <w:rsid w:val="00B23BC2"/>
    <w:rsid w:val="00B2752A"/>
    <w:rsid w:val="00B35B1F"/>
    <w:rsid w:val="00B36AB8"/>
    <w:rsid w:val="00B42053"/>
    <w:rsid w:val="00B45971"/>
    <w:rsid w:val="00B516E9"/>
    <w:rsid w:val="00B57CB8"/>
    <w:rsid w:val="00B64B15"/>
    <w:rsid w:val="00B658E5"/>
    <w:rsid w:val="00B67D61"/>
    <w:rsid w:val="00B75B4C"/>
    <w:rsid w:val="00B91D8A"/>
    <w:rsid w:val="00BA0062"/>
    <w:rsid w:val="00BA67AD"/>
    <w:rsid w:val="00BC45DE"/>
    <w:rsid w:val="00BD0557"/>
    <w:rsid w:val="00BD28ED"/>
    <w:rsid w:val="00BD5837"/>
    <w:rsid w:val="00BE6813"/>
    <w:rsid w:val="00BE7FCD"/>
    <w:rsid w:val="00BF4983"/>
    <w:rsid w:val="00BF5A5D"/>
    <w:rsid w:val="00BF5EF5"/>
    <w:rsid w:val="00BF5FB7"/>
    <w:rsid w:val="00BF6DB4"/>
    <w:rsid w:val="00BF788B"/>
    <w:rsid w:val="00C11395"/>
    <w:rsid w:val="00C11B16"/>
    <w:rsid w:val="00C1483D"/>
    <w:rsid w:val="00C21F87"/>
    <w:rsid w:val="00C2255A"/>
    <w:rsid w:val="00C50F33"/>
    <w:rsid w:val="00C56835"/>
    <w:rsid w:val="00C73940"/>
    <w:rsid w:val="00C801B0"/>
    <w:rsid w:val="00C86692"/>
    <w:rsid w:val="00C94217"/>
    <w:rsid w:val="00CA29DF"/>
    <w:rsid w:val="00CA4990"/>
    <w:rsid w:val="00CB5BFE"/>
    <w:rsid w:val="00CB7BFD"/>
    <w:rsid w:val="00CC2A0C"/>
    <w:rsid w:val="00CC2C96"/>
    <w:rsid w:val="00CD01B5"/>
    <w:rsid w:val="00CD59C1"/>
    <w:rsid w:val="00CD64D8"/>
    <w:rsid w:val="00CE0EB2"/>
    <w:rsid w:val="00CE2C76"/>
    <w:rsid w:val="00CE3830"/>
    <w:rsid w:val="00CE489F"/>
    <w:rsid w:val="00CF0D82"/>
    <w:rsid w:val="00D0052E"/>
    <w:rsid w:val="00D04976"/>
    <w:rsid w:val="00D07266"/>
    <w:rsid w:val="00D252D8"/>
    <w:rsid w:val="00D26C0C"/>
    <w:rsid w:val="00D3233F"/>
    <w:rsid w:val="00D63C48"/>
    <w:rsid w:val="00D6461E"/>
    <w:rsid w:val="00D65008"/>
    <w:rsid w:val="00D766E3"/>
    <w:rsid w:val="00D80A02"/>
    <w:rsid w:val="00D83F63"/>
    <w:rsid w:val="00D93421"/>
    <w:rsid w:val="00DA2526"/>
    <w:rsid w:val="00DD18FE"/>
    <w:rsid w:val="00DD3699"/>
    <w:rsid w:val="00DD5AA8"/>
    <w:rsid w:val="00DF08D5"/>
    <w:rsid w:val="00E43FD1"/>
    <w:rsid w:val="00E45A8E"/>
    <w:rsid w:val="00E51B0E"/>
    <w:rsid w:val="00E5650F"/>
    <w:rsid w:val="00E81DF3"/>
    <w:rsid w:val="00E923D0"/>
    <w:rsid w:val="00E92DC1"/>
    <w:rsid w:val="00EA0963"/>
    <w:rsid w:val="00EB37B5"/>
    <w:rsid w:val="00EB4988"/>
    <w:rsid w:val="00EB7132"/>
    <w:rsid w:val="00EC1641"/>
    <w:rsid w:val="00ED66C1"/>
    <w:rsid w:val="00EE2BD5"/>
    <w:rsid w:val="00EE45F3"/>
    <w:rsid w:val="00EE5814"/>
    <w:rsid w:val="00EE6D4C"/>
    <w:rsid w:val="00EF6DA2"/>
    <w:rsid w:val="00F02D57"/>
    <w:rsid w:val="00F07484"/>
    <w:rsid w:val="00F17223"/>
    <w:rsid w:val="00F2302C"/>
    <w:rsid w:val="00F30664"/>
    <w:rsid w:val="00F34146"/>
    <w:rsid w:val="00F3493A"/>
    <w:rsid w:val="00F453A6"/>
    <w:rsid w:val="00F573EE"/>
    <w:rsid w:val="00F6236B"/>
    <w:rsid w:val="00F834A0"/>
    <w:rsid w:val="00F867D6"/>
    <w:rsid w:val="00F930A8"/>
    <w:rsid w:val="00FB4885"/>
    <w:rsid w:val="00FC7652"/>
    <w:rsid w:val="00FD0227"/>
    <w:rsid w:val="00FD2E22"/>
    <w:rsid w:val="00FD5890"/>
    <w:rsid w:val="00FD7459"/>
    <w:rsid w:val="00FE3C9E"/>
    <w:rsid w:val="00FE43D0"/>
    <w:rsid w:val="00FE5342"/>
    <w:rsid w:val="00FF1B45"/>
    <w:rsid w:val="00FF6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43C2"/>
  <w15:docId w15:val="{4418C2A3-9271-4C97-9FA6-9B063747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13A"/>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D1B"/>
    <w:pPr>
      <w:spacing w:after="0" w:line="240" w:lineRule="auto"/>
    </w:pPr>
    <w:rPr>
      <w:rFonts w:ascii="Calibri" w:eastAsia="Calibri" w:hAnsi="Calibri" w:cs="Times New Roman"/>
      <w:lang w:val="uk-UA"/>
    </w:rPr>
  </w:style>
  <w:style w:type="paragraph" w:styleId="a4">
    <w:name w:val="footnote text"/>
    <w:basedOn w:val="a"/>
    <w:link w:val="a5"/>
    <w:uiPriority w:val="99"/>
    <w:semiHidden/>
    <w:unhideWhenUsed/>
    <w:rsid w:val="008A6842"/>
    <w:pPr>
      <w:spacing w:after="0" w:line="240" w:lineRule="auto"/>
    </w:pPr>
    <w:rPr>
      <w:sz w:val="20"/>
      <w:szCs w:val="20"/>
    </w:rPr>
  </w:style>
  <w:style w:type="character" w:customStyle="1" w:styleId="a5">
    <w:name w:val="Текст виноски Знак"/>
    <w:basedOn w:val="a0"/>
    <w:link w:val="a4"/>
    <w:uiPriority w:val="99"/>
    <w:semiHidden/>
    <w:rsid w:val="008A6842"/>
    <w:rPr>
      <w:rFonts w:ascii="Calibri" w:eastAsia="Times New Roman" w:hAnsi="Calibri" w:cs="Times New Roman"/>
      <w:sz w:val="20"/>
      <w:szCs w:val="20"/>
      <w:lang w:val="uk-UA" w:eastAsia="uk-UA"/>
    </w:rPr>
  </w:style>
  <w:style w:type="character" w:styleId="a6">
    <w:name w:val="footnote reference"/>
    <w:basedOn w:val="a0"/>
    <w:uiPriority w:val="99"/>
    <w:semiHidden/>
    <w:unhideWhenUsed/>
    <w:rsid w:val="008A6842"/>
    <w:rPr>
      <w:vertAlign w:val="superscript"/>
    </w:rPr>
  </w:style>
  <w:style w:type="table" w:styleId="a7">
    <w:name w:val="Table Grid"/>
    <w:basedOn w:val="a1"/>
    <w:uiPriority w:val="39"/>
    <w:rsid w:val="0099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63C48"/>
    <w:rPr>
      <w:color w:val="0563C1" w:themeColor="hyperlink"/>
      <w:u w:val="single"/>
    </w:rPr>
  </w:style>
  <w:style w:type="character" w:customStyle="1" w:styleId="1">
    <w:name w:val="Незакрита згадка1"/>
    <w:basedOn w:val="a0"/>
    <w:uiPriority w:val="99"/>
    <w:semiHidden/>
    <w:unhideWhenUsed/>
    <w:rsid w:val="00D63C48"/>
    <w:rPr>
      <w:color w:val="605E5C"/>
      <w:shd w:val="clear" w:color="auto" w:fill="E1DFDD"/>
    </w:rPr>
  </w:style>
  <w:style w:type="paragraph" w:styleId="a9">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2"/>
    <w:basedOn w:val="a"/>
    <w:link w:val="aa"/>
    <w:uiPriority w:val="34"/>
    <w:qFormat/>
    <w:rsid w:val="002126EE"/>
    <w:pPr>
      <w:spacing w:after="0" w:line="240" w:lineRule="auto"/>
      <w:ind w:left="720"/>
      <w:contextualSpacing/>
    </w:pPr>
    <w:rPr>
      <w:rFonts w:ascii="Times New Roman" w:hAnsi="Times New Roman"/>
      <w:sz w:val="24"/>
      <w:szCs w:val="24"/>
      <w:lang w:val="ru-RU" w:eastAsia="ru-RU"/>
    </w:rPr>
  </w:style>
  <w:style w:type="paragraph" w:styleId="ab">
    <w:name w:val="header"/>
    <w:basedOn w:val="a"/>
    <w:link w:val="ac"/>
    <w:uiPriority w:val="99"/>
    <w:unhideWhenUsed/>
    <w:rsid w:val="00026332"/>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026332"/>
    <w:rPr>
      <w:rFonts w:ascii="Calibri" w:eastAsia="Times New Roman" w:hAnsi="Calibri" w:cs="Times New Roman"/>
      <w:lang w:val="uk-UA" w:eastAsia="uk-UA"/>
    </w:rPr>
  </w:style>
  <w:style w:type="paragraph" w:styleId="ad">
    <w:name w:val="footer"/>
    <w:basedOn w:val="a"/>
    <w:link w:val="ae"/>
    <w:uiPriority w:val="99"/>
    <w:unhideWhenUsed/>
    <w:rsid w:val="00026332"/>
    <w:pPr>
      <w:tabs>
        <w:tab w:val="center" w:pos="4677"/>
        <w:tab w:val="right" w:pos="9355"/>
      </w:tabs>
      <w:spacing w:after="0" w:line="240" w:lineRule="auto"/>
    </w:pPr>
  </w:style>
  <w:style w:type="character" w:customStyle="1" w:styleId="ae">
    <w:name w:val="Нижній колонтитул Знак"/>
    <w:basedOn w:val="a0"/>
    <w:link w:val="ad"/>
    <w:uiPriority w:val="99"/>
    <w:rsid w:val="00026332"/>
    <w:rPr>
      <w:rFonts w:ascii="Calibri" w:eastAsia="Times New Roman" w:hAnsi="Calibri" w:cs="Times New Roman"/>
      <w:lang w:val="uk-UA" w:eastAsia="uk-UA"/>
    </w:rPr>
  </w:style>
  <w:style w:type="paragraph" w:styleId="af">
    <w:name w:val="endnote text"/>
    <w:basedOn w:val="a"/>
    <w:link w:val="af0"/>
    <w:uiPriority w:val="99"/>
    <w:semiHidden/>
    <w:unhideWhenUsed/>
    <w:rsid w:val="00CA4990"/>
    <w:pPr>
      <w:spacing w:after="0" w:line="240" w:lineRule="auto"/>
    </w:pPr>
    <w:rPr>
      <w:sz w:val="20"/>
      <w:szCs w:val="20"/>
    </w:rPr>
  </w:style>
  <w:style w:type="character" w:customStyle="1" w:styleId="af0">
    <w:name w:val="Текст кінцевої виноски Знак"/>
    <w:basedOn w:val="a0"/>
    <w:link w:val="af"/>
    <w:uiPriority w:val="99"/>
    <w:semiHidden/>
    <w:rsid w:val="00CA4990"/>
    <w:rPr>
      <w:rFonts w:ascii="Calibri" w:eastAsia="Times New Roman" w:hAnsi="Calibri" w:cs="Times New Roman"/>
      <w:sz w:val="20"/>
      <w:szCs w:val="20"/>
      <w:lang w:val="uk-UA" w:eastAsia="uk-UA"/>
    </w:rPr>
  </w:style>
  <w:style w:type="character" w:styleId="af1">
    <w:name w:val="endnote reference"/>
    <w:basedOn w:val="a0"/>
    <w:uiPriority w:val="99"/>
    <w:semiHidden/>
    <w:unhideWhenUsed/>
    <w:rsid w:val="00CA4990"/>
    <w:rPr>
      <w:vertAlign w:val="superscript"/>
    </w:rPr>
  </w:style>
  <w:style w:type="paragraph" w:styleId="af2">
    <w:name w:val="Balloon Text"/>
    <w:basedOn w:val="a"/>
    <w:link w:val="af3"/>
    <w:uiPriority w:val="99"/>
    <w:semiHidden/>
    <w:unhideWhenUsed/>
    <w:rsid w:val="00FF1B45"/>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FF1B45"/>
    <w:rPr>
      <w:rFonts w:ascii="Segoe UI" w:eastAsia="Times New Roman" w:hAnsi="Segoe UI" w:cs="Segoe UI"/>
      <w:sz w:val="18"/>
      <w:szCs w:val="18"/>
      <w:lang w:val="uk-UA" w:eastAsia="uk-UA"/>
    </w:rPr>
  </w:style>
  <w:style w:type="character" w:styleId="af4">
    <w:name w:val="Emphasis"/>
    <w:basedOn w:val="a0"/>
    <w:uiPriority w:val="20"/>
    <w:qFormat/>
    <w:rsid w:val="008F54A0"/>
    <w:rPr>
      <w:i/>
      <w:iCs/>
    </w:rPr>
  </w:style>
  <w:style w:type="paragraph" w:styleId="af5">
    <w:name w:val="Normal (Web)"/>
    <w:basedOn w:val="a"/>
    <w:uiPriority w:val="99"/>
    <w:semiHidden/>
    <w:unhideWhenUsed/>
    <w:rsid w:val="004A0D2D"/>
    <w:pPr>
      <w:spacing w:before="100" w:beforeAutospacing="1" w:after="100" w:afterAutospacing="1" w:line="240" w:lineRule="auto"/>
    </w:pPr>
    <w:rPr>
      <w:rFonts w:ascii="Times New Roman" w:hAnsi="Times New Roman"/>
      <w:sz w:val="24"/>
      <w:szCs w:val="24"/>
    </w:rPr>
  </w:style>
  <w:style w:type="character" w:styleId="af6">
    <w:name w:val="annotation reference"/>
    <w:basedOn w:val="a0"/>
    <w:uiPriority w:val="99"/>
    <w:semiHidden/>
    <w:unhideWhenUsed/>
    <w:rsid w:val="007E61C8"/>
    <w:rPr>
      <w:sz w:val="16"/>
      <w:szCs w:val="16"/>
    </w:rPr>
  </w:style>
  <w:style w:type="paragraph" w:styleId="af7">
    <w:name w:val="annotation text"/>
    <w:basedOn w:val="a"/>
    <w:link w:val="af8"/>
    <w:uiPriority w:val="99"/>
    <w:unhideWhenUsed/>
    <w:rsid w:val="007E61C8"/>
    <w:pPr>
      <w:spacing w:line="240" w:lineRule="auto"/>
    </w:pPr>
    <w:rPr>
      <w:sz w:val="20"/>
      <w:szCs w:val="20"/>
    </w:rPr>
  </w:style>
  <w:style w:type="character" w:customStyle="1" w:styleId="af8">
    <w:name w:val="Текст примітки Знак"/>
    <w:basedOn w:val="a0"/>
    <w:link w:val="af7"/>
    <w:uiPriority w:val="99"/>
    <w:rsid w:val="007E61C8"/>
    <w:rPr>
      <w:rFonts w:ascii="Calibri" w:eastAsia="Times New Roman" w:hAnsi="Calibri" w:cs="Times New Roman"/>
      <w:sz w:val="20"/>
      <w:szCs w:val="20"/>
      <w:lang w:val="uk-UA" w:eastAsia="uk-UA"/>
    </w:rPr>
  </w:style>
  <w:style w:type="paragraph" w:styleId="af9">
    <w:name w:val="annotation subject"/>
    <w:basedOn w:val="af7"/>
    <w:next w:val="af7"/>
    <w:link w:val="afa"/>
    <w:uiPriority w:val="99"/>
    <w:semiHidden/>
    <w:unhideWhenUsed/>
    <w:rsid w:val="007E61C8"/>
    <w:rPr>
      <w:b/>
      <w:bCs/>
    </w:rPr>
  </w:style>
  <w:style w:type="character" w:customStyle="1" w:styleId="afa">
    <w:name w:val="Тема примітки Знак"/>
    <w:basedOn w:val="af8"/>
    <w:link w:val="af9"/>
    <w:uiPriority w:val="99"/>
    <w:semiHidden/>
    <w:rsid w:val="007E61C8"/>
    <w:rPr>
      <w:rFonts w:ascii="Calibri" w:eastAsia="Times New Roman" w:hAnsi="Calibri" w:cs="Times New Roman"/>
      <w:b/>
      <w:bCs/>
      <w:sz w:val="20"/>
      <w:szCs w:val="20"/>
      <w:lang w:val="uk-UA" w:eastAsia="uk-UA"/>
    </w:rPr>
  </w:style>
  <w:style w:type="character" w:customStyle="1" w:styleId="aa">
    <w:name w:val="Абзац списку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9"/>
    <w:uiPriority w:val="34"/>
    <w:qFormat/>
    <w:locked/>
    <w:rsid w:val="005B15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6825">
      <w:bodyDiv w:val="1"/>
      <w:marLeft w:val="0"/>
      <w:marRight w:val="0"/>
      <w:marTop w:val="0"/>
      <w:marBottom w:val="0"/>
      <w:divBdr>
        <w:top w:val="none" w:sz="0" w:space="0" w:color="auto"/>
        <w:left w:val="none" w:sz="0" w:space="0" w:color="auto"/>
        <w:bottom w:val="none" w:sz="0" w:space="0" w:color="auto"/>
        <w:right w:val="none" w:sz="0" w:space="0" w:color="auto"/>
      </w:divBdr>
    </w:div>
    <w:div w:id="1659919054">
      <w:bodyDiv w:val="1"/>
      <w:marLeft w:val="0"/>
      <w:marRight w:val="0"/>
      <w:marTop w:val="0"/>
      <w:marBottom w:val="0"/>
      <w:divBdr>
        <w:top w:val="none" w:sz="0" w:space="0" w:color="auto"/>
        <w:left w:val="none" w:sz="0" w:space="0" w:color="auto"/>
        <w:bottom w:val="none" w:sz="0" w:space="0" w:color="auto"/>
        <w:right w:val="none" w:sz="0" w:space="0" w:color="auto"/>
      </w:divBdr>
    </w:div>
    <w:div w:id="1725907770">
      <w:bodyDiv w:val="1"/>
      <w:marLeft w:val="0"/>
      <w:marRight w:val="0"/>
      <w:marTop w:val="0"/>
      <w:marBottom w:val="0"/>
      <w:divBdr>
        <w:top w:val="none" w:sz="0" w:space="0" w:color="auto"/>
        <w:left w:val="none" w:sz="0" w:space="0" w:color="auto"/>
        <w:bottom w:val="none" w:sz="0" w:space="0" w:color="auto"/>
        <w:right w:val="none" w:sz="0" w:space="0" w:color="auto"/>
      </w:divBdr>
    </w:div>
    <w:div w:id="1744597640">
      <w:bodyDiv w:val="1"/>
      <w:marLeft w:val="0"/>
      <w:marRight w:val="0"/>
      <w:marTop w:val="0"/>
      <w:marBottom w:val="0"/>
      <w:divBdr>
        <w:top w:val="none" w:sz="0" w:space="0" w:color="auto"/>
        <w:left w:val="none" w:sz="0" w:space="0" w:color="auto"/>
        <w:bottom w:val="none" w:sz="0" w:space="0" w:color="auto"/>
        <w:right w:val="none" w:sz="0" w:space="0" w:color="auto"/>
      </w:divBdr>
    </w:div>
    <w:div w:id="1954088643">
      <w:bodyDiv w:val="1"/>
      <w:marLeft w:val="0"/>
      <w:marRight w:val="0"/>
      <w:marTop w:val="0"/>
      <w:marBottom w:val="0"/>
      <w:divBdr>
        <w:top w:val="none" w:sz="0" w:space="0" w:color="auto"/>
        <w:left w:val="none" w:sz="0" w:space="0" w:color="auto"/>
        <w:bottom w:val="none" w:sz="0" w:space="0" w:color="auto"/>
        <w:right w:val="none" w:sz="0" w:space="0" w:color="auto"/>
      </w:divBdr>
    </w:div>
    <w:div w:id="20532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F2192-CFCB-4678-8165-D16C539E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12577</Words>
  <Characters>7170</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 Dobarin</dc:creator>
  <cp:lastModifiedBy>dasha2121 Kucha</cp:lastModifiedBy>
  <cp:revision>7</cp:revision>
  <cp:lastPrinted>2023-04-05T14:10:00Z</cp:lastPrinted>
  <dcterms:created xsi:type="dcterms:W3CDTF">2023-04-17T22:08:00Z</dcterms:created>
  <dcterms:modified xsi:type="dcterms:W3CDTF">2024-04-08T11:50:00Z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2023-03-27T16:41:07Z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9d816951-d78e-4267-98b6-812a4d43ae34</vt:lpwstr>
  </property>
  <property fmtid="{D5CDD505-2E9C-101B-9397-08002B2CF9AE}" pid="8" name="MSIP_Label_defa4170-0d19-0005-0004-bc88714345d2_ContentBits">
    <vt:lpwstr>0</vt:lpwstr>
  </property>
</Properties>
</file>