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right" w:pos="14570" w:leader="none"/>
        </w:tabs>
        <w:jc w:val="right"/>
        <w:rPr/>
      </w:pPr>
      <w:r>
        <w:rPr>
          <w:b/>
          <w:color w:val="121212"/>
          <w:lang w:val="uk-UA"/>
        </w:rPr>
        <w:t>Додаток № 2.1.</w:t>
      </w:r>
    </w:p>
    <w:p>
      <w:pPr>
        <w:pStyle w:val="Normal"/>
        <w:spacing w:lineRule="auto" w:line="240"/>
        <w:ind w:right="187" w:hanging="0"/>
        <w:jc w:val="both"/>
        <w:rPr>
          <w:color w:val="000000"/>
          <w:sz w:val="24"/>
          <w:szCs w:val="24"/>
          <w:lang w:val="uk-UA"/>
        </w:rPr>
      </w:pPr>
      <w:r>
        <w:rPr>
          <w:color w:val="000000"/>
          <w:sz w:val="24"/>
          <w:szCs w:val="24"/>
          <w:lang w:val="uk-UA"/>
        </w:rPr>
      </w:r>
    </w:p>
    <w:p>
      <w:pPr>
        <w:pStyle w:val="Normal"/>
        <w:ind w:right="187" w:hanging="0"/>
        <w:jc w:val="center"/>
        <w:rPr/>
      </w:pPr>
      <w:r>
        <w:rPr>
          <w:b/>
          <w:color w:val="000000"/>
          <w:lang w:val="uk-UA"/>
        </w:rPr>
        <w:t xml:space="preserve">ПЕРЕЛІК ДОКУМЕНТІВ, ЯКІ ВИМАГАЮТЬСЯ ЗАМОВНИКОМ ПРО НАЯВНІСТЬ/ВІДСУТНІСТЬ ПІДСТАВ ДЛЯ ВІДМОВИ В УЧАСТІ У ПРОЦЕДУРІ ЗАКУПІВЛІ ТА ВІДХИЛЕННЯ ТЕНДЕРНОЇ ПРОПОЗИЦІЇ </w:t>
      </w:r>
    </w:p>
    <w:p>
      <w:pPr>
        <w:pStyle w:val="Normal"/>
        <w:ind w:right="187" w:hanging="0"/>
        <w:jc w:val="center"/>
        <w:rPr/>
      </w:pPr>
      <w:r>
        <w:rPr>
          <w:b/>
          <w:color w:val="000000"/>
          <w:u w:val="single"/>
          <w:lang w:val="uk-UA"/>
        </w:rPr>
        <w:t>ВІДПОВІДНО ДО СТАТТІ 17 ЗАКОНУ</w:t>
      </w:r>
    </w:p>
    <w:p>
      <w:pPr>
        <w:pStyle w:val="Normal"/>
        <w:ind w:right="187" w:hanging="0"/>
        <w:jc w:val="both"/>
        <w:rPr>
          <w:b/>
          <w:b/>
          <w:color w:val="000000"/>
          <w:u w:val="single"/>
          <w:lang w:val="uk-UA" w:eastAsia="ru-RU"/>
        </w:rPr>
      </w:pPr>
      <w:r>
        <w:rPr>
          <w:b/>
          <w:color w:val="000000"/>
          <w:u w:val="single"/>
          <w:lang w:val="uk-UA" w:eastAsia="ru-RU"/>
        </w:rPr>
      </w:r>
    </w:p>
    <w:p>
      <w:pPr>
        <w:pStyle w:val="Normal"/>
        <w:widowControl w:val="false"/>
        <w:spacing w:lineRule="auto" w:line="240"/>
        <w:ind w:left="0" w:right="0" w:firstLine="281"/>
        <w:jc w:val="both"/>
        <w:rPr>
          <w:sz w:val="24"/>
          <w:szCs w:val="24"/>
        </w:rPr>
      </w:pPr>
      <w:r>
        <w:rPr>
          <w:rFonts w:eastAsia="Times New Roman" w:cs="Proba Pro;Times New Roman"/>
          <w:b w:val="false"/>
          <w:bCs w:val="false"/>
          <w:color w:val="000000"/>
          <w:sz w:val="24"/>
          <w:szCs w:val="24"/>
          <w:lang w:val="uk-UA"/>
        </w:rPr>
        <w:t>Так як,</w:t>
      </w:r>
      <w:r>
        <w:rPr>
          <w:rFonts w:eastAsia="Times New Roman" w:cs="Proba Pro;Times New Roman"/>
          <w:b w:val="false"/>
          <w:bCs w:val="false"/>
          <w:color w:val="000000"/>
          <w:sz w:val="24"/>
          <w:szCs w:val="24"/>
          <w:lang w:val="ru-RU"/>
        </w:rPr>
        <w:t xml:space="preserve"> </w:t>
      </w:r>
      <w:r>
        <w:rPr>
          <w:rFonts w:eastAsia="Times New Roman" w:cs="Proba Pro;Times New Roman"/>
          <w:b/>
          <w:bCs/>
          <w:color w:val="000000"/>
          <w:sz w:val="24"/>
          <w:szCs w:val="24"/>
          <w:lang w:val="uk-UA"/>
        </w:rPr>
        <w:t>в умовах воєнного стану</w:t>
      </w:r>
      <w:r>
        <w:rPr>
          <w:rFonts w:eastAsia="Times New Roman" w:cs="Proba Pro;Times New Roman"/>
          <w:b w:val="false"/>
          <w:bCs w:val="false"/>
          <w:color w:val="000000"/>
          <w:sz w:val="24"/>
          <w:szCs w:val="24"/>
          <w:lang w:val="uk-UA"/>
        </w:rPr>
        <w:t xml:space="preserve"> відсутній вільний</w:t>
      </w:r>
      <w:r>
        <w:rPr>
          <w:rFonts w:eastAsia="Times New Roman" w:cs="Proba Pro;Times New Roman"/>
          <w:b w:val="false"/>
          <w:bCs w:val="false"/>
          <w:color w:val="000000"/>
          <w:sz w:val="24"/>
          <w:szCs w:val="24"/>
          <w:lang w:val="ru-RU"/>
        </w:rPr>
        <w:t xml:space="preserve"> </w:t>
      </w:r>
      <w:r>
        <w:rPr>
          <w:rFonts w:eastAsia="Times New Roman" w:cs="Proba Pro;Times New Roman"/>
          <w:b w:val="false"/>
          <w:bCs w:val="false"/>
          <w:color w:val="000000"/>
          <w:sz w:val="24"/>
          <w:szCs w:val="24"/>
          <w:lang w:val="uk-UA"/>
        </w:rPr>
        <w:t>доступ до</w:t>
      </w:r>
      <w:r>
        <w:rPr>
          <w:rFonts w:eastAsia="Times New Roman" w:cs="Proba Pro;Times New Roman"/>
          <w:b w:val="false"/>
          <w:bCs w:val="false"/>
          <w:color w:val="000000"/>
          <w:sz w:val="24"/>
          <w:szCs w:val="24"/>
          <w:lang w:val="ru-RU"/>
        </w:rPr>
        <w:t xml:space="preserve"> </w:t>
      </w:r>
      <w:r>
        <w:rPr>
          <w:rFonts w:eastAsia="Times New Roman" w:cs="Proba Pro;Times New Roman"/>
          <w:b w:val="false"/>
          <w:bCs w:val="false"/>
          <w:color w:val="000000"/>
          <w:sz w:val="24"/>
          <w:szCs w:val="24"/>
          <w:lang w:val="uk-UA"/>
        </w:rPr>
        <w:t>публічної інформації, що</w:t>
      </w:r>
      <w:r>
        <w:rPr>
          <w:rFonts w:eastAsia="Times New Roman" w:cs="Proba Pro;Times New Roman"/>
          <w:b w:val="false"/>
          <w:bCs w:val="false"/>
          <w:color w:val="000000"/>
          <w:sz w:val="24"/>
          <w:szCs w:val="24"/>
          <w:lang w:val="ru-RU"/>
        </w:rPr>
        <w:t xml:space="preserve"> </w:t>
      </w:r>
      <w:r>
        <w:rPr>
          <w:rFonts w:eastAsia="Times New Roman" w:cs="Proba Pro;Times New Roman"/>
          <w:b w:val="false"/>
          <w:bCs w:val="false"/>
          <w:color w:val="000000"/>
          <w:sz w:val="24"/>
          <w:szCs w:val="24"/>
          <w:lang w:val="uk-UA"/>
        </w:rPr>
        <w:t>міститься у відкритих єдиних державних реєстрах,</w:t>
      </w:r>
      <w:r>
        <w:rPr>
          <w:rFonts w:eastAsia="Times New Roman" w:cs="Proba Pro;Times New Roman"/>
          <w:b w:val="false"/>
          <w:bCs w:val="false"/>
          <w:color w:val="000000"/>
          <w:sz w:val="24"/>
          <w:szCs w:val="24"/>
          <w:lang w:val="ru-RU"/>
        </w:rPr>
        <w:t xml:space="preserve"> </w:t>
      </w:r>
      <w:r>
        <w:rPr>
          <w:rFonts w:eastAsia="Times New Roman" w:cs="Proba Pro;Times New Roman"/>
          <w:b w:val="false"/>
          <w:bCs w:val="false"/>
          <w:color w:val="000000"/>
          <w:sz w:val="24"/>
          <w:szCs w:val="24"/>
          <w:lang w:val="uk-UA"/>
        </w:rPr>
        <w:t>тому Учасник процедури надає наступні документи:</w:t>
      </w:r>
    </w:p>
    <w:p>
      <w:pPr>
        <w:pStyle w:val="Normal"/>
        <w:shd w:val="clear" w:fill="FFFFFF"/>
        <w:spacing w:before="0" w:after="0"/>
        <w:ind w:left="0" w:right="0" w:hanging="0"/>
        <w:jc w:val="both"/>
        <w:rPr/>
      </w:pPr>
      <w:r>
        <w:rPr>
          <w:color w:val="000000"/>
          <w:sz w:val="24"/>
          <w:szCs w:val="24"/>
          <w:highlight w:val="white"/>
          <w:lang w:eastAsia="uk-UA"/>
        </w:rPr>
        <w:t xml:space="preserve">- </w:t>
      </w:r>
      <w:r>
        <w:rPr>
          <w:sz w:val="24"/>
          <w:szCs w:val="24"/>
          <w:highlight w:val="white"/>
        </w:rPr>
        <w:t xml:space="preserve">Інформацію про те чи, внесені до Єдиного державного реєстру осіб, які вчинили корупційні або пов’язані з корупцією правопорушення відомості про юридичну особу, яка є Учасником процедури закупівлі у </w:t>
      </w:r>
      <w:r>
        <w:rPr>
          <w:b/>
          <w:sz w:val="24"/>
          <w:szCs w:val="24"/>
          <w:highlight w:val="white"/>
        </w:rPr>
        <w:t xml:space="preserve">вигляді </w:t>
      </w:r>
      <w:r>
        <w:rPr>
          <w:b/>
          <w:color w:val="000000"/>
          <w:sz w:val="24"/>
          <w:szCs w:val="24"/>
          <w:lang w:eastAsia="uk-UA"/>
        </w:rPr>
        <w:t xml:space="preserve"> Інформаційної довідки з Єдиного державного реєстру осіб, які вчинили корупційні або пов’язані з корупцією правопорушення (довідку можливо отримати за посиланням </w:t>
      </w:r>
      <w:hyperlink r:id="rId2">
        <w:r>
          <w:rPr>
            <w:rStyle w:val="Style13"/>
            <w:b/>
            <w:sz w:val="24"/>
            <w:szCs w:val="24"/>
            <w:lang w:val="en-US" w:eastAsia="uk-UA"/>
          </w:rPr>
          <w:t>https</w:t>
        </w:r>
      </w:hyperlink>
      <w:hyperlink r:id="rId3">
        <w:r>
          <w:rPr>
            <w:rStyle w:val="Style13"/>
            <w:b/>
            <w:sz w:val="24"/>
            <w:szCs w:val="24"/>
            <w:lang w:eastAsia="uk-UA"/>
          </w:rPr>
          <w:t>://</w:t>
        </w:r>
      </w:hyperlink>
      <w:hyperlink r:id="rId4">
        <w:r>
          <w:rPr>
            <w:rStyle w:val="Style13"/>
            <w:b/>
            <w:sz w:val="24"/>
            <w:szCs w:val="24"/>
            <w:lang w:val="en-US" w:eastAsia="uk-UA"/>
          </w:rPr>
          <w:t>bit</w:t>
        </w:r>
      </w:hyperlink>
      <w:hyperlink r:id="rId5">
        <w:r>
          <w:rPr>
            <w:rStyle w:val="Style13"/>
            <w:b/>
            <w:sz w:val="24"/>
            <w:szCs w:val="24"/>
            <w:lang w:eastAsia="uk-UA"/>
          </w:rPr>
          <w:t>.</w:t>
        </w:r>
      </w:hyperlink>
      <w:hyperlink r:id="rId6">
        <w:r>
          <w:rPr>
            <w:rStyle w:val="Style13"/>
            <w:b/>
            <w:sz w:val="24"/>
            <w:szCs w:val="24"/>
            <w:lang w:val="en-US" w:eastAsia="uk-UA"/>
          </w:rPr>
          <w:t>ly</w:t>
        </w:r>
      </w:hyperlink>
      <w:hyperlink r:id="rId7">
        <w:r>
          <w:rPr>
            <w:rStyle w:val="Style13"/>
            <w:b/>
            <w:sz w:val="24"/>
            <w:szCs w:val="24"/>
            <w:lang w:eastAsia="uk-UA"/>
          </w:rPr>
          <w:t>/</w:t>
        </w:r>
      </w:hyperlink>
      <w:hyperlink r:id="rId8">
        <w:r>
          <w:rPr>
            <w:rStyle w:val="Style13"/>
            <w:b/>
            <w:sz w:val="24"/>
            <w:szCs w:val="24"/>
            <w:lang w:val="en-US" w:eastAsia="uk-UA"/>
          </w:rPr>
          <w:t>cor</w:t>
        </w:r>
      </w:hyperlink>
      <w:hyperlink r:id="rId9">
        <w:r>
          <w:rPr>
            <w:rStyle w:val="Style13"/>
            <w:b/>
            <w:sz w:val="24"/>
            <w:szCs w:val="24"/>
            <w:lang w:eastAsia="uk-UA"/>
          </w:rPr>
          <w:t>-</w:t>
        </w:r>
      </w:hyperlink>
      <w:hyperlink r:id="rId10">
        <w:r>
          <w:rPr>
            <w:rStyle w:val="Style13"/>
            <w:b/>
            <w:sz w:val="24"/>
            <w:szCs w:val="24"/>
            <w:lang w:val="en-US" w:eastAsia="uk-UA"/>
          </w:rPr>
          <w:t>nazk</w:t>
        </w:r>
      </w:hyperlink>
      <w:r>
        <w:rPr>
          <w:b/>
          <w:color w:val="000000"/>
          <w:sz w:val="24"/>
          <w:szCs w:val="24"/>
          <w:lang w:eastAsia="uk-UA"/>
        </w:rPr>
        <w:t xml:space="preserve"> )</w:t>
      </w:r>
    </w:p>
    <w:p>
      <w:pPr>
        <w:pStyle w:val="Normal"/>
        <w:shd w:val="clear" w:fill="FFFFFF"/>
        <w:spacing w:before="0" w:after="0"/>
        <w:ind w:left="0" w:right="0" w:hanging="0"/>
        <w:jc w:val="both"/>
        <w:rPr/>
      </w:pPr>
      <w:r>
        <w:rPr>
          <w:color w:val="000000"/>
          <w:sz w:val="24"/>
          <w:szCs w:val="24"/>
          <w:highlight w:val="white"/>
          <w:lang w:eastAsia="uk-UA"/>
        </w:rPr>
        <w:t xml:space="preserve">- </w:t>
      </w:r>
      <w:r>
        <w:rPr>
          <w:sz w:val="24"/>
          <w:szCs w:val="24"/>
          <w:highlight w:val="white"/>
        </w:rPr>
        <w:t xml:space="preserve">Інформацію про те чи було притягнуто згідно із законом до відповідальності за вчинення корупційного правопорушення або правопорушення, пов’язаного з корупцією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у </w:t>
      </w:r>
      <w:r>
        <w:rPr>
          <w:b/>
          <w:sz w:val="24"/>
          <w:szCs w:val="24"/>
          <w:highlight w:val="white"/>
        </w:rPr>
        <w:t xml:space="preserve">вигляді </w:t>
      </w:r>
      <w:r>
        <w:rPr>
          <w:b/>
          <w:color w:val="000000"/>
          <w:sz w:val="24"/>
          <w:szCs w:val="24"/>
          <w:lang w:eastAsia="uk-UA"/>
        </w:rPr>
        <w:t xml:space="preserve"> Інформаційної довідки з Єдиного державного реєстру осіб, які вчинили корупційні або пов’язані з корупцією правопорушення (довідку можливо отримати за посиланням </w:t>
      </w:r>
      <w:hyperlink r:id="rId11">
        <w:r>
          <w:rPr>
            <w:rStyle w:val="Style13"/>
            <w:b/>
            <w:color w:val="000000"/>
            <w:sz w:val="24"/>
            <w:szCs w:val="24"/>
            <w:lang w:val="en-US" w:eastAsia="uk-UA"/>
          </w:rPr>
          <w:t>https</w:t>
        </w:r>
      </w:hyperlink>
      <w:hyperlink r:id="rId12">
        <w:r>
          <w:rPr>
            <w:rStyle w:val="Style13"/>
            <w:b/>
            <w:color w:val="000000"/>
            <w:sz w:val="24"/>
            <w:szCs w:val="24"/>
            <w:lang w:eastAsia="uk-UA"/>
          </w:rPr>
          <w:t>://</w:t>
        </w:r>
      </w:hyperlink>
      <w:hyperlink r:id="rId13">
        <w:r>
          <w:rPr>
            <w:rStyle w:val="Style13"/>
            <w:b/>
            <w:color w:val="000000"/>
            <w:sz w:val="24"/>
            <w:szCs w:val="24"/>
            <w:lang w:val="en-US" w:eastAsia="uk-UA"/>
          </w:rPr>
          <w:t>bit</w:t>
        </w:r>
      </w:hyperlink>
      <w:hyperlink r:id="rId14">
        <w:r>
          <w:rPr>
            <w:rStyle w:val="Style13"/>
            <w:b/>
            <w:color w:val="000000"/>
            <w:sz w:val="24"/>
            <w:szCs w:val="24"/>
            <w:lang w:eastAsia="uk-UA"/>
          </w:rPr>
          <w:t>.</w:t>
        </w:r>
      </w:hyperlink>
      <w:hyperlink r:id="rId15">
        <w:r>
          <w:rPr>
            <w:rStyle w:val="Style13"/>
            <w:b/>
            <w:color w:val="000000"/>
            <w:sz w:val="24"/>
            <w:szCs w:val="24"/>
            <w:lang w:val="en-US" w:eastAsia="uk-UA"/>
          </w:rPr>
          <w:t>ly</w:t>
        </w:r>
      </w:hyperlink>
      <w:hyperlink r:id="rId16">
        <w:r>
          <w:rPr>
            <w:rStyle w:val="Style13"/>
            <w:b/>
            <w:color w:val="000000"/>
            <w:sz w:val="24"/>
            <w:szCs w:val="24"/>
            <w:lang w:eastAsia="uk-UA"/>
          </w:rPr>
          <w:t>/</w:t>
        </w:r>
      </w:hyperlink>
      <w:hyperlink r:id="rId17">
        <w:r>
          <w:rPr>
            <w:rStyle w:val="Style13"/>
            <w:b/>
            <w:color w:val="000000"/>
            <w:sz w:val="24"/>
            <w:szCs w:val="24"/>
            <w:lang w:val="en-US" w:eastAsia="uk-UA"/>
          </w:rPr>
          <w:t>cor</w:t>
        </w:r>
      </w:hyperlink>
      <w:hyperlink r:id="rId18">
        <w:r>
          <w:rPr>
            <w:rStyle w:val="Style13"/>
            <w:b/>
            <w:color w:val="000000"/>
            <w:sz w:val="24"/>
            <w:szCs w:val="24"/>
            <w:lang w:eastAsia="uk-UA"/>
          </w:rPr>
          <w:t>-</w:t>
        </w:r>
      </w:hyperlink>
      <w:hyperlink r:id="rId19">
        <w:r>
          <w:rPr>
            <w:rStyle w:val="Style13"/>
            <w:b/>
            <w:color w:val="000000"/>
            <w:sz w:val="24"/>
            <w:szCs w:val="24"/>
            <w:lang w:val="en-US" w:eastAsia="uk-UA"/>
          </w:rPr>
          <w:t>nazk</w:t>
        </w:r>
      </w:hyperlink>
      <w:r>
        <w:rPr>
          <w:b/>
          <w:sz w:val="24"/>
          <w:szCs w:val="24"/>
          <w:lang w:eastAsia="uk-UA"/>
        </w:rPr>
        <w:t xml:space="preserve"> )</w:t>
      </w:r>
      <w:r>
        <w:rPr>
          <w:sz w:val="24"/>
          <w:szCs w:val="24"/>
          <w:highlight w:val="white"/>
        </w:rPr>
        <w:t>;</w:t>
      </w:r>
    </w:p>
    <w:p>
      <w:pPr>
        <w:pStyle w:val="Normal"/>
        <w:shd w:val="clear" w:fill="FFFFFF"/>
        <w:spacing w:before="0" w:after="0"/>
        <w:ind w:left="0" w:right="0" w:hanging="0"/>
        <w:jc w:val="both"/>
        <w:rPr>
          <w:sz w:val="24"/>
          <w:szCs w:val="24"/>
        </w:rPr>
      </w:pPr>
      <w:r>
        <w:rPr>
          <w:rFonts w:cs="Proba Pro;Times New Roman" w:ascii="Proba Pro;Times New Roman" w:hAnsi="Proba Pro;Times New Roman"/>
          <w:sz w:val="24"/>
          <w:szCs w:val="24"/>
          <w:highlight w:val="white"/>
        </w:rPr>
        <w:t xml:space="preserve">- </w:t>
      </w:r>
      <w:r>
        <w:rPr>
          <w:sz w:val="24"/>
          <w:szCs w:val="24"/>
          <w:highlight w:val="white"/>
        </w:rPr>
        <w:t xml:space="preserve">Витяг з </w:t>
      </w:r>
      <w:r>
        <w:rPr>
          <w:b/>
          <w:bCs/>
          <w:sz w:val="24"/>
          <w:szCs w:val="24"/>
          <w:highlight w:val="white"/>
        </w:rPr>
        <w:t xml:space="preserve"> </w:t>
      </w:r>
      <w:r>
        <w:rPr>
          <w:bCs/>
          <w:sz w:val="24"/>
          <w:szCs w:val="24"/>
          <w:highlight w:val="white"/>
        </w:rPr>
        <w:t xml:space="preserve">Єдиного державного реєстру юридичних осіб, фізичних осіб - підприємців та громадських формувань, отриманий </w:t>
      </w:r>
      <w:r>
        <w:rPr>
          <w:b/>
          <w:sz w:val="24"/>
          <w:szCs w:val="24"/>
        </w:rPr>
        <w:t xml:space="preserve">не раніше ніж за тридцять календарних днів до дня оприлюднення на веб-порталі </w:t>
      </w:r>
      <w:r>
        <w:rPr>
          <w:b/>
          <w:sz w:val="24"/>
          <w:szCs w:val="24"/>
          <w:highlight w:val="white"/>
        </w:rPr>
        <w:t>оголошення про закупівлю або більш пізню дату,</w:t>
      </w:r>
      <w:r>
        <w:rPr>
          <w:bCs/>
          <w:sz w:val="24"/>
          <w:szCs w:val="24"/>
          <w:highlight w:val="white"/>
        </w:rPr>
        <w:t xml:space="preserve"> в якому міститься:  </w:t>
      </w:r>
    </w:p>
    <w:p>
      <w:pPr>
        <w:pStyle w:val="Normal"/>
        <w:shd w:val="clear" w:fill="FFFFFF"/>
        <w:spacing w:before="0" w:after="0"/>
        <w:ind w:left="0" w:right="0" w:hanging="0"/>
        <w:jc w:val="both"/>
        <w:rPr>
          <w:sz w:val="24"/>
          <w:szCs w:val="24"/>
        </w:rPr>
      </w:pPr>
      <w:r>
        <w:rPr>
          <w:rFonts w:eastAsia="Calibri"/>
          <w:b w:val="false"/>
          <w:bCs w:val="false"/>
          <w:color w:val="000000"/>
          <w:sz w:val="24"/>
          <w:szCs w:val="24"/>
          <w:u w:val="none"/>
          <w:lang w:val="uk-UA" w:eastAsia="en-US"/>
        </w:rPr>
        <w:t>- Інформація про кінцевого бенефіціарного власника юридичної особи, у тому числі кінцевого бенефіціарного власника її засновника, якщо засновник - юридична особа (крім політичних партій, структурних утворень політичних партій, професійних спілок, їх об’єднань, організацій профспілок, передбачених статутом профспілок та їх об’єднань, творчих спілок, місцевих осередків творчих спілок, організацій роботодавців, їх об’єднань,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бенефіціарним власником характер та міра бенефіціарного володіння; або інформація про відсутність кінцевого бенефіціарного власника юридичної особи, у тому числі кінцевого бенефіціарного власника її засновника (вимога для учасника – юридичної особи);</w:t>
      </w:r>
    </w:p>
    <w:p>
      <w:pPr>
        <w:pStyle w:val="Normal"/>
        <w:shd w:val="clear" w:fill="FFFFFF"/>
        <w:spacing w:before="0" w:after="0"/>
        <w:ind w:left="0" w:right="0" w:hanging="0"/>
        <w:jc w:val="both"/>
        <w:rPr>
          <w:sz w:val="24"/>
          <w:szCs w:val="24"/>
        </w:rPr>
      </w:pPr>
      <w:r>
        <w:rPr>
          <w:rFonts w:eastAsia="Calibri"/>
          <w:sz w:val="24"/>
          <w:szCs w:val="24"/>
          <w:lang w:eastAsia="en-US"/>
        </w:rPr>
        <w:t>- Дані про перебування юридичної особи у процесі провадження у справі про банкрутство, санації, у тому числі відомості про розпорядника майна, керуючого санацією (вимога для учасника – юридичної особи)</w:t>
      </w:r>
      <w:r>
        <w:rPr>
          <w:sz w:val="24"/>
          <w:szCs w:val="24"/>
        </w:rPr>
        <w:t>;</w:t>
      </w:r>
    </w:p>
    <w:p>
      <w:pPr>
        <w:pStyle w:val="Normal"/>
        <w:shd w:val="clear" w:fill="FFFFFF"/>
        <w:spacing w:before="0" w:after="0"/>
        <w:ind w:left="0" w:right="0" w:hanging="0"/>
        <w:jc w:val="both"/>
        <w:rPr>
          <w:sz w:val="24"/>
          <w:szCs w:val="24"/>
        </w:rPr>
      </w:pPr>
      <w:r>
        <w:rPr>
          <w:sz w:val="24"/>
          <w:szCs w:val="24"/>
          <w:highlight w:val="white"/>
        </w:rPr>
        <w:t>- Інформацію про те чи є Учасник пов’язаною особою з іншими Учасниками процедури закупівлі та/або з уповноваженою особою (особами), та/або з керівником Замовника (довідка довільної форми);</w:t>
      </w:r>
    </w:p>
    <w:p>
      <w:pPr>
        <w:pStyle w:val="Normal"/>
        <w:widowControl w:val="false"/>
        <w:shd w:val="clear" w:fill="FFFFFF"/>
        <w:spacing w:lineRule="auto" w:line="240" w:before="0" w:after="0"/>
        <w:ind w:left="0" w:right="0" w:hanging="0"/>
        <w:jc w:val="both"/>
        <w:rPr>
          <w:sz w:val="24"/>
          <w:szCs w:val="24"/>
        </w:rPr>
      </w:pPr>
      <w:r>
        <w:rPr>
          <w:rFonts w:eastAsia="Times New Roman" w:cs="Times New Roman"/>
          <w:color w:val="000000"/>
          <w:sz w:val="24"/>
          <w:szCs w:val="24"/>
          <w:highlight w:val="white"/>
          <w:lang w:val="uk-UA"/>
        </w:rPr>
        <w:t>- Інформацію про те чи визнаний Учасник процедури закупівлі у встановленому законом порядку банкрутом та стосовно нього відкрита ліквідаційна процедура (довідка довільної форми).</w:t>
      </w:r>
    </w:p>
    <w:p>
      <w:pPr>
        <w:pStyle w:val="Normal"/>
        <w:widowControl w:val="false"/>
        <w:shd w:val="clear" w:fill="FFFFFF"/>
        <w:spacing w:lineRule="auto" w:line="240" w:before="0" w:after="0"/>
        <w:ind w:left="0" w:right="0" w:hanging="0"/>
        <w:jc w:val="both"/>
        <w:rPr>
          <w:rFonts w:ascii="Times New Roman" w:hAnsi="Times New Roman" w:eastAsia="Times New Roman" w:cs="Times New Roman"/>
          <w:color w:val="000000"/>
          <w:sz w:val="24"/>
          <w:szCs w:val="24"/>
          <w:highlight w:val="white"/>
          <w:lang w:val="uk-UA"/>
        </w:rPr>
      </w:pPr>
      <w:r>
        <w:rPr>
          <w:rFonts w:eastAsia="Times New Roman" w:cs="Times New Roman"/>
          <w:color w:val="000000"/>
          <w:sz w:val="24"/>
          <w:szCs w:val="24"/>
          <w:highlight w:val="white"/>
          <w:lang w:val="uk-UA"/>
        </w:rPr>
      </w:r>
    </w:p>
    <w:p>
      <w:pPr>
        <w:pStyle w:val="Normal"/>
        <w:keepNext w:val="false"/>
        <w:keepLines w:val="false"/>
        <w:widowControl/>
        <w:shd w:val="clear" w:fill="FFFFFF"/>
        <w:spacing w:lineRule="auto" w:line="240" w:before="0" w:after="0"/>
        <w:ind w:left="0" w:right="0" w:firstLine="218"/>
        <w:jc w:val="both"/>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t xml:space="preserve">Замовник </w:t>
      </w:r>
      <w:r>
        <w:rPr>
          <w:rFonts w:eastAsia="Times New Roman" w:cs="Times New Roman"/>
          <w:b/>
          <w:bCs/>
          <w:i w:val="false"/>
          <w:caps w:val="false"/>
          <w:smallCaps w:val="false"/>
          <w:strike w:val="false"/>
          <w:dstrike w:val="false"/>
          <w:color w:val="000000"/>
          <w:position w:val="0"/>
          <w:sz w:val="24"/>
          <w:sz w:val="24"/>
          <w:szCs w:val="24"/>
          <w:u w:val="none"/>
          <w:vertAlign w:val="baseline"/>
        </w:rPr>
        <w:t>не вимагає</w:t>
      </w:r>
      <w:r>
        <w:rPr>
          <w:rFonts w:eastAsia="Times New Roman" w:cs="Times New Roman"/>
          <w:b w:val="false"/>
          <w:i w:val="false"/>
          <w:caps w:val="false"/>
          <w:smallCaps w:val="false"/>
          <w:strike w:val="false"/>
          <w:dstrike w:val="false"/>
          <w:color w:val="000000"/>
          <w:position w:val="0"/>
          <w:sz w:val="24"/>
          <w:sz w:val="24"/>
          <w:szCs w:val="24"/>
          <w:u w:val="none"/>
          <w:vertAlign w:val="baseline"/>
        </w:rPr>
        <w:t xml:space="preserve"> документального підтвердження інформації про відповідність підставам, встановленим </w:t>
      </w:r>
      <w:r>
        <w:rPr>
          <w:rFonts w:eastAsia="Times New Roman" w:cs="Times New Roman"/>
          <w:b/>
          <w:bCs/>
          <w:i w:val="false"/>
          <w:caps w:val="false"/>
          <w:smallCaps w:val="false"/>
          <w:strike w:val="false"/>
          <w:dstrike w:val="false"/>
          <w:color w:val="000000"/>
          <w:position w:val="0"/>
          <w:sz w:val="24"/>
          <w:sz w:val="24"/>
          <w:szCs w:val="24"/>
          <w:u w:val="none"/>
          <w:vertAlign w:val="baseline"/>
        </w:rPr>
        <w:t>статтею 17 Закону</w:t>
      </w:r>
      <w:r>
        <w:rPr>
          <w:rFonts w:eastAsia="Times New Roman" w:cs="Times New Roman"/>
          <w:b w:val="false"/>
          <w:i w:val="false"/>
          <w:caps w:val="false"/>
          <w:smallCaps w:val="false"/>
          <w:strike w:val="false"/>
          <w:dstrike w:val="false"/>
          <w:color w:val="000000"/>
          <w:position w:val="0"/>
          <w:sz w:val="24"/>
          <w:sz w:val="24"/>
          <w:szCs w:val="24"/>
          <w:u w:val="none"/>
          <w:vertAlign w:val="baseline"/>
        </w:rPr>
        <w:t>,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pPr>
        <w:pStyle w:val="Normal"/>
        <w:keepNext w:val="false"/>
        <w:keepLines w:val="false"/>
        <w:widowControl/>
        <w:shd w:val="clear" w:fill="FFFFFF"/>
        <w:spacing w:lineRule="auto" w:line="240" w:before="0" w:after="0"/>
        <w:ind w:left="0" w:right="0" w:hanging="0"/>
        <w:jc w:val="both"/>
        <w:rPr>
          <w:b/>
          <w:b/>
          <w:bCs/>
          <w:i/>
          <w:i/>
          <w:iCs/>
          <w:color w:val="00000A"/>
          <w:sz w:val="24"/>
          <w:szCs w:val="24"/>
          <w:lang w:val="uk-UA"/>
        </w:rPr>
      </w:pPr>
      <w:r>
        <w:rPr>
          <w:b/>
          <w:bCs/>
          <w:i/>
          <w:iCs/>
          <w:color w:val="00000A"/>
          <w:sz w:val="24"/>
          <w:szCs w:val="24"/>
          <w:lang w:val="uk-UA"/>
        </w:rPr>
      </w:r>
    </w:p>
    <w:p>
      <w:pPr>
        <w:pStyle w:val="Normal"/>
        <w:ind w:right="22" w:hanging="0"/>
        <w:jc w:val="both"/>
        <w:rPr/>
      </w:pPr>
      <w:r>
        <w:rPr/>
      </w:r>
    </w:p>
    <w:sectPr>
      <w:footerReference w:type="default" r:id="rId20"/>
      <w:type w:val="nextPage"/>
      <w:pgSz w:w="11906" w:h="16838"/>
      <w:pgMar w:left="567" w:right="567" w:header="0" w:top="567" w:footer="709" w:bottom="76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Courier New">
    <w:charset w:val="01"/>
    <w:family w:val="roman"/>
    <w:pitch w:val="variable"/>
  </w:font>
  <w:font w:name="Consolas">
    <w:charset w:val="01"/>
    <w:family w:val="roman"/>
    <w:pitch w:val="variable"/>
  </w:font>
  <w:font w:name="Tahoma">
    <w:charset w:val="01"/>
    <w:family w:val="roman"/>
    <w:pitch w:val="variable"/>
  </w:font>
  <w:font w:name="Liberation Sans">
    <w:altName w:val="Arial"/>
    <w:charset w:val="01"/>
    <w:family w:val="roman"/>
    <w:pitch w:val="variable"/>
  </w:font>
  <w:font w:name="Arial">
    <w:charset w:val="01"/>
    <w:family w:val="roman"/>
    <w:pitch w:val="variable"/>
  </w:font>
  <w:font w:name="Proba Pro">
    <w:altName w:val="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03493863"/>
    </w:sdtPr>
    <w:sdtContent>
      <w:p>
        <w:pPr>
          <w:pStyle w:val="Style28"/>
          <w:jc w:val="center"/>
          <w:rPr/>
        </w:pPr>
        <w:r>
          <w:rPr/>
          <w:fldChar w:fldCharType="begin"/>
        </w:r>
        <w:r>
          <w:rPr/>
          <w:instrText> PAGE </w:instrText>
        </w:r>
        <w:r>
          <w:rPr/>
          <w:fldChar w:fldCharType="separate"/>
        </w:r>
        <w:r>
          <w:rPr/>
          <w:t>1</w:t>
        </w:r>
        <w:r>
          <w:rPr/>
          <w:fldChar w:fldCharType="end"/>
        </w:r>
      </w:p>
    </w:sdtContent>
  </w:sdt>
</w:ftr>
</file>

<file path=word/settings.xml><?xml version="1.0" encoding="utf-8"?>
<w:settings xmlns:w="http://schemas.openxmlformats.org/wordprocessingml/2006/main">
  <w:zoom w:percent="110"/>
  <w:defaultTabStop w:val="720"/>
  <w:autoHyphenation w:val="fals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363bd"/>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ar-SA" w:bidi="ar-SA"/>
    </w:rPr>
  </w:style>
  <w:style w:type="paragraph" w:styleId="1">
    <w:name w:val="Heading 1"/>
    <w:basedOn w:val="Normal"/>
    <w:next w:val="Normal"/>
    <w:link w:val="10"/>
    <w:uiPriority w:val="9"/>
    <w:qFormat/>
    <w:rsid w:val="000c0e62"/>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Heading 2"/>
    <w:basedOn w:val="Normal"/>
    <w:next w:val="Normal"/>
    <w:uiPriority w:val="9"/>
    <w:semiHidden/>
    <w:unhideWhenUsed/>
    <w:qFormat/>
    <w:rsid w:val="002d0da0"/>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3">
    <w:name w:val="Heading 3"/>
    <w:basedOn w:val="Normal"/>
    <w:link w:val="30"/>
    <w:qFormat/>
    <w:rsid w:val="004363bd"/>
    <w:pPr>
      <w:suppressAutoHyphens w:val="false"/>
      <w:spacing w:beforeAutospacing="1" w:afterAutospacing="1"/>
      <w:outlineLvl w:val="2"/>
    </w:pPr>
    <w:rPr>
      <w:b/>
      <w:bCs/>
      <w:sz w:val="27"/>
      <w:szCs w:val="27"/>
      <w:lang w:eastAsia="ru-RU"/>
    </w:rPr>
  </w:style>
  <w:style w:type="character" w:styleId="DefaultParagraphFont" w:default="1">
    <w:name w:val="Default Paragraph Font"/>
    <w:uiPriority w:val="1"/>
    <w:semiHidden/>
    <w:unhideWhenUsed/>
    <w:qFormat/>
    <w:rPr/>
  </w:style>
  <w:style w:type="character" w:styleId="HTML" w:customStyle="1">
    <w:name w:val="Стандартный HTML Знак"/>
    <w:link w:val="HTML0"/>
    <w:qFormat/>
    <w:locked/>
    <w:rsid w:val="004363bd"/>
    <w:rPr>
      <w:rFonts w:ascii="Courier New" w:hAnsi="Courier New" w:cs="Courier New"/>
    </w:rPr>
  </w:style>
  <w:style w:type="character" w:styleId="HTML1" w:customStyle="1">
    <w:name w:val="Стандартный HTML Знак1"/>
    <w:basedOn w:val="DefaultParagraphFont"/>
    <w:uiPriority w:val="99"/>
    <w:semiHidden/>
    <w:qFormat/>
    <w:rsid w:val="004363bd"/>
    <w:rPr>
      <w:rFonts w:ascii="Consolas" w:hAnsi="Consolas" w:eastAsia="Times New Roman" w:cs="Consolas"/>
      <w:sz w:val="20"/>
      <w:szCs w:val="20"/>
      <w:lang w:eastAsia="ar-SA"/>
    </w:rPr>
  </w:style>
  <w:style w:type="character" w:styleId="Style11" w:customStyle="1">
    <w:name w:val="Обычный (веб) Знак"/>
    <w:qFormat/>
    <w:rsid w:val="004363bd"/>
    <w:rPr>
      <w:rFonts w:ascii="Times New Roman" w:hAnsi="Times New Roman" w:eastAsia="Times New Roman" w:cs="Times New Roman"/>
      <w:sz w:val="24"/>
      <w:szCs w:val="24"/>
      <w:lang w:eastAsia="ru-RU"/>
    </w:rPr>
  </w:style>
  <w:style w:type="character" w:styleId="Style12" w:customStyle="1">
    <w:name w:val="Основной текст Знак"/>
    <w:basedOn w:val="DefaultParagraphFont"/>
    <w:uiPriority w:val="99"/>
    <w:semiHidden/>
    <w:qFormat/>
    <w:rsid w:val="004363bd"/>
    <w:rPr>
      <w:rFonts w:ascii="Times New Roman" w:hAnsi="Times New Roman" w:eastAsia="Times New Roman" w:cs="Times New Roman"/>
      <w:sz w:val="24"/>
      <w:szCs w:val="24"/>
      <w:lang w:eastAsia="ar-SA"/>
    </w:rPr>
  </w:style>
  <w:style w:type="character" w:styleId="31" w:customStyle="1">
    <w:name w:val="Заголовок 3 Знак"/>
    <w:basedOn w:val="DefaultParagraphFont"/>
    <w:link w:val="3"/>
    <w:qFormat/>
    <w:rsid w:val="004363bd"/>
    <w:rPr>
      <w:rFonts w:ascii="Times New Roman" w:hAnsi="Times New Roman" w:eastAsia="Times New Roman" w:cs="Times New Roman"/>
      <w:b/>
      <w:bCs/>
      <w:sz w:val="27"/>
      <w:szCs w:val="27"/>
      <w:lang w:eastAsia="ru-RU"/>
    </w:rPr>
  </w:style>
  <w:style w:type="character" w:styleId="Appleconvertedspace" w:customStyle="1">
    <w:name w:val="apple-converted-space"/>
    <w:basedOn w:val="DefaultParagraphFont"/>
    <w:qFormat/>
    <w:rsid w:val="004363bd"/>
    <w:rPr/>
  </w:style>
  <w:style w:type="character" w:styleId="Style13" w:customStyle="1">
    <w:name w:val="Гіперпосилання"/>
    <w:rsid w:val="004363bd"/>
    <w:rPr>
      <w:color w:val="0000FF"/>
      <w:u w:val="single"/>
    </w:rPr>
  </w:style>
  <w:style w:type="character" w:styleId="Style14" w:customStyle="1">
    <w:name w:val="Без интервала Знак"/>
    <w:qFormat/>
    <w:rsid w:val="004363bd"/>
    <w:rPr>
      <w:rFonts w:ascii="Calibri" w:hAnsi="Calibri" w:eastAsia="Calibri" w:cs="Times New Roman"/>
      <w:lang w:val="uk-UA"/>
    </w:rPr>
  </w:style>
  <w:style w:type="character" w:styleId="11" w:customStyle="1">
    <w:name w:val="Заголовок 1 Знак"/>
    <w:basedOn w:val="DefaultParagraphFont"/>
    <w:link w:val="1"/>
    <w:uiPriority w:val="9"/>
    <w:qFormat/>
    <w:rsid w:val="000c0e62"/>
    <w:rPr>
      <w:rFonts w:ascii="Cambria" w:hAnsi="Cambria" w:eastAsia="" w:cs="" w:asciiTheme="majorHAnsi" w:cstheme="majorBidi" w:eastAsiaTheme="majorEastAsia" w:hAnsiTheme="majorHAnsi"/>
      <w:b/>
      <w:bCs/>
      <w:color w:val="365F91" w:themeColor="accent1" w:themeShade="bf"/>
      <w:sz w:val="28"/>
      <w:szCs w:val="28"/>
      <w:lang w:eastAsia="ar-SA"/>
    </w:rPr>
  </w:style>
  <w:style w:type="character" w:styleId="21" w:customStyle="1">
    <w:name w:val="Основной текст (2)_"/>
    <w:basedOn w:val="DefaultParagraphFont"/>
    <w:link w:val="20"/>
    <w:qFormat/>
    <w:rsid w:val="002f5cec"/>
    <w:rPr>
      <w:rFonts w:ascii="Times New Roman" w:hAnsi="Times New Roman" w:eastAsia="Times New Roman" w:cs="Times New Roman"/>
      <w:sz w:val="18"/>
      <w:szCs w:val="18"/>
      <w:shd w:fill="FFFFFF" w:val="clear"/>
    </w:rPr>
  </w:style>
  <w:style w:type="character" w:styleId="Style15" w:customStyle="1">
    <w:name w:val="Верхний колонтитул Знак"/>
    <w:basedOn w:val="DefaultParagraphFont"/>
    <w:uiPriority w:val="99"/>
    <w:semiHidden/>
    <w:qFormat/>
    <w:rsid w:val="004555a1"/>
    <w:rPr>
      <w:rFonts w:ascii="Times New Roman" w:hAnsi="Times New Roman" w:eastAsia="Times New Roman" w:cs="Times New Roman"/>
      <w:sz w:val="24"/>
      <w:szCs w:val="24"/>
      <w:lang w:eastAsia="ar-SA"/>
    </w:rPr>
  </w:style>
  <w:style w:type="character" w:styleId="Style16" w:customStyle="1">
    <w:name w:val="Нижний колонтитул Знак"/>
    <w:basedOn w:val="DefaultParagraphFont"/>
    <w:uiPriority w:val="99"/>
    <w:qFormat/>
    <w:rsid w:val="004555a1"/>
    <w:rPr>
      <w:rFonts w:ascii="Times New Roman" w:hAnsi="Times New Roman" w:eastAsia="Times New Roman" w:cs="Times New Roman"/>
      <w:sz w:val="24"/>
      <w:szCs w:val="24"/>
      <w:lang w:eastAsia="ar-SA"/>
    </w:rPr>
  </w:style>
  <w:style w:type="character" w:styleId="Style17" w:customStyle="1">
    <w:name w:val="Текст выноски Знак"/>
    <w:basedOn w:val="DefaultParagraphFont"/>
    <w:semiHidden/>
    <w:qFormat/>
    <w:rsid w:val="00a57432"/>
    <w:rPr>
      <w:rFonts w:ascii="Tahoma" w:hAnsi="Tahoma" w:eastAsia="Times New Roman" w:cs="Tahoma"/>
      <w:sz w:val="16"/>
      <w:szCs w:val="16"/>
      <w:lang w:eastAsia="ru-RU"/>
    </w:rPr>
  </w:style>
  <w:style w:type="character" w:styleId="22" w:customStyle="1">
    <w:name w:val="Заголовок 2 Знак"/>
    <w:basedOn w:val="DefaultParagraphFont"/>
    <w:uiPriority w:val="9"/>
    <w:semiHidden/>
    <w:qFormat/>
    <w:rsid w:val="002d0da0"/>
    <w:rPr>
      <w:rFonts w:ascii="Cambria" w:hAnsi="Cambria" w:eastAsia="" w:cs="" w:asciiTheme="majorHAnsi" w:cstheme="majorBidi" w:eastAsiaTheme="majorEastAsia" w:hAnsiTheme="majorHAnsi"/>
      <w:b/>
      <w:bCs/>
      <w:color w:val="4F81BD" w:themeColor="accent1"/>
      <w:sz w:val="26"/>
      <w:szCs w:val="26"/>
      <w:lang w:eastAsia="ar-SA"/>
    </w:rPr>
  </w:style>
  <w:style w:type="character" w:styleId="23" w:customStyle="1">
    <w:name w:val="Основной текст 2 Знак"/>
    <w:basedOn w:val="DefaultParagraphFont"/>
    <w:link w:val="22"/>
    <w:uiPriority w:val="99"/>
    <w:semiHidden/>
    <w:qFormat/>
    <w:rsid w:val="002d0da0"/>
    <w:rPr>
      <w:rFonts w:ascii="Times New Roman" w:hAnsi="Times New Roman" w:eastAsia="Times New Roman" w:cs="Times New Roman"/>
      <w:sz w:val="24"/>
      <w:szCs w:val="24"/>
      <w:lang w:eastAsia="ar-SA"/>
    </w:rPr>
  </w:style>
  <w:style w:type="character" w:styleId="Style18" w:customStyle="1">
    <w:name w:val="Название Знак"/>
    <w:basedOn w:val="DefaultParagraphFont"/>
    <w:qFormat/>
    <w:rsid w:val="002d0da0"/>
    <w:rPr>
      <w:rFonts w:ascii="Times New Roman" w:hAnsi="Times New Roman" w:eastAsia="Times New Roman" w:cs="Times New Roman"/>
      <w:sz w:val="24"/>
      <w:szCs w:val="20"/>
      <w:lang w:eastAsia="ru-RU"/>
    </w:rPr>
  </w:style>
  <w:style w:type="character" w:styleId="Rvts0" w:customStyle="1">
    <w:name w:val="rvts0"/>
    <w:basedOn w:val="DefaultParagraphFont"/>
    <w:qFormat/>
    <w:rsid w:val="002d0da0"/>
    <w:rPr/>
  </w:style>
  <w:style w:type="character" w:styleId="Spelle" w:customStyle="1">
    <w:name w:val="spelle"/>
    <w:qFormat/>
    <w:rsid w:val="007959a2"/>
    <w:rPr/>
  </w:style>
  <w:style w:type="character" w:styleId="Style19">
    <w:name w:val="Відвідане гіперпосилання"/>
    <w:rPr>
      <w:color w:val="800080"/>
      <w:u w:val="single"/>
    </w:rPr>
  </w:style>
  <w:style w:type="paragraph" w:styleId="Style20" w:customStyle="1">
    <w:name w:val="Заголовок"/>
    <w:basedOn w:val="Normal"/>
    <w:next w:val="Style21"/>
    <w:qFormat/>
    <w:pPr>
      <w:keepNext w:val="true"/>
      <w:spacing w:before="240" w:after="120"/>
    </w:pPr>
    <w:rPr>
      <w:rFonts w:ascii="Liberation Sans" w:hAnsi="Liberation Sans" w:eastAsia="Noto Sans CJK SC" w:cs="Noto Sans Devanagari"/>
      <w:sz w:val="28"/>
      <w:szCs w:val="28"/>
    </w:rPr>
  </w:style>
  <w:style w:type="paragraph" w:styleId="Style21">
    <w:name w:val="Body Text"/>
    <w:basedOn w:val="Normal"/>
    <w:uiPriority w:val="99"/>
    <w:semiHidden/>
    <w:unhideWhenUsed/>
    <w:rsid w:val="004363bd"/>
    <w:pPr>
      <w:spacing w:before="0" w:after="120"/>
    </w:pPr>
    <w:rPr/>
  </w:style>
  <w:style w:type="paragraph" w:styleId="Style22">
    <w:name w:val="List"/>
    <w:basedOn w:val="Style21"/>
    <w:pPr/>
    <w:rPr>
      <w:rFonts w:cs="Noto Sans Devanagari"/>
    </w:rPr>
  </w:style>
  <w:style w:type="paragraph" w:styleId="Style23">
    <w:name w:val="Caption"/>
    <w:basedOn w:val="Normal"/>
    <w:qFormat/>
    <w:pPr>
      <w:suppressLineNumbers/>
      <w:spacing w:before="120" w:after="120"/>
    </w:pPr>
    <w:rPr>
      <w:rFonts w:cs="Noto Sans Devanagari"/>
      <w:i/>
      <w:iCs/>
      <w:sz w:val="24"/>
      <w:szCs w:val="24"/>
    </w:rPr>
  </w:style>
  <w:style w:type="paragraph" w:styleId="Style24" w:customStyle="1">
    <w:name w:val="Покажчик"/>
    <w:basedOn w:val="Normal"/>
    <w:qFormat/>
    <w:pPr>
      <w:suppressLineNumbers/>
    </w:pPr>
    <w:rPr>
      <w:rFonts w:cs="Noto Sans Devanagari"/>
    </w:rPr>
  </w:style>
  <w:style w:type="paragraph" w:styleId="Caption">
    <w:name w:val="caption"/>
    <w:basedOn w:val="Normal"/>
    <w:qFormat/>
    <w:pPr>
      <w:suppressLineNumbers/>
      <w:spacing w:before="120" w:after="120"/>
    </w:pPr>
    <w:rPr>
      <w:rFonts w:cs="Noto Sans Devanagari"/>
      <w:i/>
      <w:iCs/>
    </w:rPr>
  </w:style>
  <w:style w:type="paragraph" w:styleId="HTMLPreformatted">
    <w:name w:val="HTML Preformatted"/>
    <w:basedOn w:val="Normal"/>
    <w:link w:val="HTML"/>
    <w:qFormat/>
    <w:rsid w:val="004363bd"/>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eastAsia="Calibri" w:cs="Courier New" w:eastAsiaTheme="minorHAnsi"/>
      <w:sz w:val="22"/>
      <w:szCs w:val="22"/>
      <w:lang w:eastAsia="en-US"/>
    </w:rPr>
  </w:style>
  <w:style w:type="paragraph" w:styleId="NormalWeb">
    <w:name w:val="Normal (Web)"/>
    <w:basedOn w:val="Normal"/>
    <w:qFormat/>
    <w:rsid w:val="004363bd"/>
    <w:pPr>
      <w:suppressAutoHyphens w:val="false"/>
      <w:spacing w:beforeAutospacing="1" w:afterAutospacing="1"/>
    </w:pPr>
    <w:rPr>
      <w:lang w:eastAsia="ru-RU"/>
    </w:rPr>
  </w:style>
  <w:style w:type="paragraph" w:styleId="Rvps2" w:customStyle="1">
    <w:name w:val="rvps2"/>
    <w:basedOn w:val="Normal"/>
    <w:qFormat/>
    <w:rsid w:val="004363bd"/>
    <w:pPr>
      <w:suppressAutoHyphens w:val="false"/>
      <w:spacing w:beforeAutospacing="1" w:afterAutospacing="1"/>
    </w:pPr>
    <w:rPr>
      <w:lang w:eastAsia="ru-RU"/>
    </w:rPr>
  </w:style>
  <w:style w:type="paragraph" w:styleId="Western" w:customStyle="1">
    <w:name w:val="western"/>
    <w:basedOn w:val="Normal"/>
    <w:qFormat/>
    <w:rsid w:val="004363bd"/>
    <w:pPr>
      <w:suppressAutoHyphens w:val="false"/>
      <w:spacing w:lineRule="auto" w:line="276" w:beforeAutospacing="1" w:after="119"/>
    </w:pPr>
    <w:rPr>
      <w:rFonts w:ascii="Calibri" w:hAnsi="Calibri"/>
      <w:color w:val="00000A"/>
      <w:sz w:val="22"/>
      <w:szCs w:val="22"/>
      <w:lang w:eastAsia="ru-RU"/>
    </w:rPr>
  </w:style>
  <w:style w:type="paragraph" w:styleId="ListParagraph">
    <w:name w:val="List Paragraph"/>
    <w:basedOn w:val="Normal"/>
    <w:uiPriority w:val="34"/>
    <w:qFormat/>
    <w:rsid w:val="004363bd"/>
    <w:pPr>
      <w:spacing w:before="0" w:after="0"/>
      <w:ind w:left="720" w:hanging="0"/>
      <w:contextualSpacing/>
    </w:pPr>
    <w:rPr/>
  </w:style>
  <w:style w:type="paragraph" w:styleId="Style25" w:customStyle="1">
    <w:name w:val="Содержимое таблицы"/>
    <w:basedOn w:val="Style21"/>
    <w:qFormat/>
    <w:rsid w:val="004363bd"/>
    <w:pPr>
      <w:suppressLineNumbers/>
      <w:spacing w:before="0" w:after="0"/>
      <w:jc w:val="right"/>
    </w:pPr>
    <w:rPr>
      <w:sz w:val="28"/>
      <w:szCs w:val="20"/>
      <w:lang w:val="uk-UA"/>
    </w:rPr>
  </w:style>
  <w:style w:type="paragraph" w:styleId="12" w:customStyle="1">
    <w:name w:val="Обычный1"/>
    <w:qFormat/>
    <w:rsid w:val="004363bd"/>
    <w:pPr>
      <w:widowControl w:val="false"/>
      <w:bidi w:val="0"/>
      <w:spacing w:lineRule="auto" w:line="276" w:before="40" w:after="0"/>
      <w:ind w:firstLine="840"/>
      <w:jc w:val="both"/>
    </w:pPr>
    <w:rPr>
      <w:rFonts w:ascii="Times New Roman" w:hAnsi="Times New Roman" w:eastAsia="Times New Roman" w:cs="Times New Roman"/>
      <w:color w:val="auto"/>
      <w:kern w:val="0"/>
      <w:sz w:val="24"/>
      <w:szCs w:val="20"/>
      <w:lang w:val="uk-UA" w:eastAsia="ru-RU" w:bidi="ar-SA"/>
    </w:rPr>
  </w:style>
  <w:style w:type="paragraph" w:styleId="NoSpacing">
    <w:name w:val="No Spacing"/>
    <w:qFormat/>
    <w:rsid w:val="004363bd"/>
    <w:pPr>
      <w:widowControl/>
      <w:bidi w:val="0"/>
      <w:spacing w:before="0" w:after="0"/>
      <w:jc w:val="left"/>
    </w:pPr>
    <w:rPr>
      <w:rFonts w:ascii="Calibri" w:hAnsi="Calibri" w:eastAsia="Calibri" w:cs="Times New Roman" w:asciiTheme="minorHAnsi" w:eastAsiaTheme="minorHAnsi" w:hAnsiTheme="minorHAnsi"/>
      <w:color w:val="auto"/>
      <w:kern w:val="0"/>
      <w:sz w:val="24"/>
      <w:szCs w:val="22"/>
      <w:lang w:val="uk-UA" w:eastAsia="en-US" w:bidi="ar-SA"/>
    </w:rPr>
  </w:style>
  <w:style w:type="paragraph" w:styleId="24" w:customStyle="1">
    <w:name w:val="Основной текст (2)"/>
    <w:basedOn w:val="Normal"/>
    <w:link w:val="210"/>
    <w:qFormat/>
    <w:rsid w:val="002f5cec"/>
    <w:pPr>
      <w:widowControl w:val="false"/>
      <w:shd w:val="clear" w:color="auto" w:fill="FFFFFF"/>
      <w:suppressAutoHyphens w:val="false"/>
      <w:spacing w:lineRule="exact" w:line="205" w:before="0" w:after="360"/>
      <w:jc w:val="both"/>
    </w:pPr>
    <w:rPr>
      <w:sz w:val="18"/>
      <w:szCs w:val="18"/>
      <w:lang w:eastAsia="en-US"/>
    </w:rPr>
  </w:style>
  <w:style w:type="paragraph" w:styleId="Style26" w:customStyle="1">
    <w:name w:val="Верхній і нижній колонтитули"/>
    <w:basedOn w:val="Normal"/>
    <w:qFormat/>
    <w:pPr/>
    <w:rPr/>
  </w:style>
  <w:style w:type="paragraph" w:styleId="Style27">
    <w:name w:val="Header"/>
    <w:basedOn w:val="Normal"/>
    <w:uiPriority w:val="99"/>
    <w:semiHidden/>
    <w:unhideWhenUsed/>
    <w:rsid w:val="004555a1"/>
    <w:pPr>
      <w:tabs>
        <w:tab w:val="clear" w:pos="720"/>
        <w:tab w:val="center" w:pos="4677" w:leader="none"/>
        <w:tab w:val="right" w:pos="9355" w:leader="none"/>
      </w:tabs>
    </w:pPr>
    <w:rPr/>
  </w:style>
  <w:style w:type="paragraph" w:styleId="Style28">
    <w:name w:val="Footer"/>
    <w:basedOn w:val="Normal"/>
    <w:uiPriority w:val="99"/>
    <w:unhideWhenUsed/>
    <w:rsid w:val="004555a1"/>
    <w:pPr>
      <w:tabs>
        <w:tab w:val="clear" w:pos="720"/>
        <w:tab w:val="center" w:pos="4677" w:leader="none"/>
        <w:tab w:val="right" w:pos="9355" w:leader="none"/>
      </w:tabs>
    </w:pPr>
    <w:rPr/>
  </w:style>
  <w:style w:type="paragraph" w:styleId="211" w:customStyle="1">
    <w:name w:val="Основной текст 2 Знак1"/>
    <w:link w:val="23"/>
    <w:qFormat/>
    <w:rsid w:val="005667f3"/>
    <w:pPr>
      <w:widowControl/>
      <w:bidi w:val="0"/>
      <w:spacing w:lineRule="auto" w:line="276" w:before="0" w:after="0"/>
      <w:jc w:val="left"/>
    </w:pPr>
    <w:rPr>
      <w:rFonts w:ascii="Arial" w:hAnsi="Arial" w:eastAsia="Arial" w:cs="Arial"/>
      <w:color w:val="000000"/>
      <w:kern w:val="0"/>
      <w:sz w:val="24"/>
      <w:szCs w:val="22"/>
      <w:lang w:val="ru-RU" w:eastAsia="ru-RU" w:bidi="ar-SA"/>
    </w:rPr>
  </w:style>
  <w:style w:type="paragraph" w:styleId="13" w:customStyle="1">
    <w:name w:val="Абзац списка1"/>
    <w:basedOn w:val="Normal"/>
    <w:qFormat/>
    <w:rsid w:val="00cf54cd"/>
    <w:pPr>
      <w:spacing w:before="20" w:after="20"/>
      <w:ind w:left="720" w:firstLine="737"/>
      <w:jc w:val="both"/>
    </w:pPr>
    <w:rPr>
      <w:szCs w:val="20"/>
      <w:lang w:val="uk-UA" w:eastAsia="zh-CN"/>
    </w:rPr>
  </w:style>
  <w:style w:type="paragraph" w:styleId="LOnormal" w:customStyle="1">
    <w:name w:val="LO-normal"/>
    <w:qFormat/>
    <w:rsid w:val="00cf54cd"/>
    <w:pPr>
      <w:widowControl/>
      <w:suppressAutoHyphens w:val="true"/>
      <w:bidi w:val="0"/>
      <w:spacing w:lineRule="auto" w:line="276" w:before="0" w:after="0"/>
      <w:jc w:val="left"/>
    </w:pPr>
    <w:rPr>
      <w:rFonts w:ascii="Arial" w:hAnsi="Arial" w:eastAsia="Times New Roman" w:cs="Arial"/>
      <w:color w:val="000000"/>
      <w:kern w:val="0"/>
      <w:sz w:val="24"/>
      <w:szCs w:val="22"/>
      <w:lang w:val="ru-RU" w:eastAsia="zh-CN" w:bidi="ar-SA"/>
    </w:rPr>
  </w:style>
  <w:style w:type="paragraph" w:styleId="WW" w:customStyle="1">
    <w:name w:val="WW-Основний текст"/>
    <w:basedOn w:val="Normal"/>
    <w:qFormat/>
    <w:rsid w:val="00cf54cd"/>
    <w:pPr>
      <w:spacing w:lineRule="auto" w:line="288" w:before="0" w:after="140"/>
    </w:pPr>
    <w:rPr>
      <w:rFonts w:ascii="Liberation Serif" w:hAnsi="Liberation Serif" w:cs="Lohit Devanagari"/>
      <w:color w:val="00000A"/>
      <w:lang w:val="uk-UA" w:eastAsia="zh-CN" w:bidi="hi-IN"/>
    </w:rPr>
  </w:style>
  <w:style w:type="paragraph" w:styleId="BalloonText">
    <w:name w:val="Balloon Text"/>
    <w:basedOn w:val="Normal"/>
    <w:semiHidden/>
    <w:qFormat/>
    <w:rsid w:val="00a57432"/>
    <w:pPr>
      <w:suppressAutoHyphens w:val="false"/>
    </w:pPr>
    <w:rPr>
      <w:rFonts w:ascii="Tahoma" w:hAnsi="Tahoma" w:cs="Tahoma"/>
      <w:sz w:val="16"/>
      <w:szCs w:val="16"/>
      <w:lang w:eastAsia="ru-RU"/>
    </w:rPr>
  </w:style>
  <w:style w:type="paragraph" w:styleId="BodyText2">
    <w:name w:val="Body Text 2"/>
    <w:basedOn w:val="Normal"/>
    <w:uiPriority w:val="99"/>
    <w:semiHidden/>
    <w:unhideWhenUsed/>
    <w:qFormat/>
    <w:rsid w:val="002d0da0"/>
    <w:pPr>
      <w:spacing w:lineRule="auto" w:line="480" w:before="0" w:after="120"/>
    </w:pPr>
    <w:rPr/>
  </w:style>
  <w:style w:type="paragraph" w:styleId="Style29">
    <w:name w:val="Title"/>
    <w:basedOn w:val="Normal"/>
    <w:qFormat/>
    <w:rsid w:val="002d0da0"/>
    <w:pPr>
      <w:suppressAutoHyphens w:val="false"/>
      <w:jc w:val="center"/>
    </w:pPr>
    <w:rPr>
      <w:szCs w:val="20"/>
      <w:lang w:eastAsia="ru-RU"/>
    </w:rPr>
  </w:style>
  <w:style w:type="paragraph" w:styleId="Default" w:customStyle="1">
    <w:name w:val="Default"/>
    <w:uiPriority w:val="99"/>
    <w:qFormat/>
    <w:rsid w:val="00847091"/>
    <w:pPr>
      <w:widowControl/>
      <w:suppressAutoHyphens w:val="true"/>
      <w:bidi w:val="0"/>
      <w:spacing w:before="0" w:after="0"/>
      <w:jc w:val="left"/>
    </w:pPr>
    <w:rPr>
      <w:rFonts w:ascii="Times New Roman" w:hAnsi="Times New Roman" w:eastAsia="Times New Roman" w:cs="Times New Roman"/>
      <w:color w:val="000000"/>
      <w:kern w:val="0"/>
      <w:sz w:val="24"/>
      <w:szCs w:val="24"/>
      <w:lang w:val="uk-UA" w:eastAsia="zh-CN" w:bidi="ar-SA"/>
    </w:rPr>
  </w:style>
  <w:style w:type="paragraph" w:styleId="14" w:customStyle="1">
    <w:name w:val="Без интервала1"/>
    <w:qFormat/>
    <w:rsid w:val="009d6275"/>
    <w:pPr>
      <w:widowControl/>
      <w:bidi w:val="0"/>
      <w:spacing w:before="0" w:after="0"/>
      <w:jc w:val="left"/>
    </w:pPr>
    <w:rPr>
      <w:rFonts w:ascii="Calibri" w:hAnsi="Calibri" w:eastAsia="Calibri" w:cs="Times New Roman" w:asciiTheme="minorHAnsi" w:eastAsiaTheme="minorHAnsi" w:hAnsiTheme="minorHAnsi"/>
      <w:color w:val="auto"/>
      <w:kern w:val="0"/>
      <w:sz w:val="24"/>
      <w:szCs w:val="22"/>
      <w:lang w:val="uk-UA" w:eastAsia="uk-UA" w:bidi="ar-SA"/>
    </w:rPr>
  </w:style>
  <w:style w:type="paragraph" w:styleId="LOnormal1" w:customStyle="1">
    <w:name w:val="LO-normal1"/>
    <w:qFormat/>
    <w:rsid w:val="00bf2416"/>
    <w:pPr>
      <w:widowControl/>
      <w:suppressAutoHyphens w:val="true"/>
      <w:bidi w:val="0"/>
      <w:spacing w:lineRule="auto" w:line="276" w:before="0" w:after="0"/>
      <w:jc w:val="left"/>
    </w:pPr>
    <w:rPr>
      <w:rFonts w:ascii="Arial" w:hAnsi="Arial" w:eastAsia="Arial" w:cs="Arial"/>
      <w:color w:val="000000"/>
      <w:kern w:val="0"/>
      <w:sz w:val="24"/>
      <w:szCs w:val="22"/>
      <w:lang w:val="ru-RU" w:eastAsia="zh-CN" w:bidi="ar-SA"/>
    </w:rPr>
  </w:style>
  <w:style w:type="paragraph" w:styleId="Style30" w:customStyle="1">
    <w:name w:val="Вміст таблиці"/>
    <w:basedOn w:val="Normal"/>
    <w:qFormat/>
    <w:pPr>
      <w:suppressLineNumbers/>
    </w:pPr>
    <w:rPr/>
  </w:style>
  <w:style w:type="paragraph" w:styleId="Style31" w:customStyle="1">
    <w:name w:val="Заголовок таблиці"/>
    <w:basedOn w:val="Style30"/>
    <w:qFormat/>
    <w:pPr>
      <w:jc w:val="center"/>
    </w:pPr>
    <w:rPr>
      <w:b/>
      <w:bCs/>
    </w:rPr>
  </w:style>
  <w:style w:type="paragraph" w:styleId="Style32">
    <w:name w:val="Обычный (веб)"/>
    <w:basedOn w:val="Normal"/>
    <w:qFormat/>
    <w:pPr>
      <w:spacing w:before="280" w:after="28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b">
    <w:name w:val="Table Grid"/>
    <w:basedOn w:val="a1"/>
    <w:uiPriority w:val="59"/>
    <w:rsid w:val="007b4e0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it.ly/cor-nazk" TargetMode="External"/><Relationship Id="rId3" Type="http://schemas.openxmlformats.org/officeDocument/2006/relationships/hyperlink" Target="https://bit.ly/cor-nazk" TargetMode="External"/><Relationship Id="rId4" Type="http://schemas.openxmlformats.org/officeDocument/2006/relationships/hyperlink" Target="https://bit.ly/cor-nazk" TargetMode="External"/><Relationship Id="rId5" Type="http://schemas.openxmlformats.org/officeDocument/2006/relationships/hyperlink" Target="https://bit.ly/cor-nazk" TargetMode="External"/><Relationship Id="rId6" Type="http://schemas.openxmlformats.org/officeDocument/2006/relationships/hyperlink" Target="https://bit.ly/cor-nazk" TargetMode="External"/><Relationship Id="rId7" Type="http://schemas.openxmlformats.org/officeDocument/2006/relationships/hyperlink" Target="https://bit.ly/cor-nazk" TargetMode="External"/><Relationship Id="rId8" Type="http://schemas.openxmlformats.org/officeDocument/2006/relationships/hyperlink" Target="https://bit.ly/cor-nazk" TargetMode="External"/><Relationship Id="rId9" Type="http://schemas.openxmlformats.org/officeDocument/2006/relationships/hyperlink" Target="https://bit.ly/cor-nazk" TargetMode="External"/><Relationship Id="rId10" Type="http://schemas.openxmlformats.org/officeDocument/2006/relationships/hyperlink" Target="https://bit.ly/cor-nazk" TargetMode="External"/><Relationship Id="rId11" Type="http://schemas.openxmlformats.org/officeDocument/2006/relationships/hyperlink" Target="https://bit.ly/cor-nazk" TargetMode="External"/><Relationship Id="rId12" Type="http://schemas.openxmlformats.org/officeDocument/2006/relationships/hyperlink" Target="https://bit.ly/cor-nazk" TargetMode="External"/><Relationship Id="rId13" Type="http://schemas.openxmlformats.org/officeDocument/2006/relationships/hyperlink" Target="https://bit.ly/cor-nazk" TargetMode="External"/><Relationship Id="rId14" Type="http://schemas.openxmlformats.org/officeDocument/2006/relationships/hyperlink" Target="https://bit.ly/cor-nazk" TargetMode="External"/><Relationship Id="rId15" Type="http://schemas.openxmlformats.org/officeDocument/2006/relationships/hyperlink" Target="https://bit.ly/cor-nazk" TargetMode="External"/><Relationship Id="rId16" Type="http://schemas.openxmlformats.org/officeDocument/2006/relationships/hyperlink" Target="https://bit.ly/cor-nazk" TargetMode="External"/><Relationship Id="rId17" Type="http://schemas.openxmlformats.org/officeDocument/2006/relationships/hyperlink" Target="https://bit.ly/cor-nazk" TargetMode="External"/><Relationship Id="rId18" Type="http://schemas.openxmlformats.org/officeDocument/2006/relationships/hyperlink" Target="https://bit.ly/cor-nazk" TargetMode="External"/><Relationship Id="rId19" Type="http://schemas.openxmlformats.org/officeDocument/2006/relationships/hyperlink" Target="https://bit.ly/cor-nazk"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settings" Target="settings.xml"/><Relationship Id="rId23" Type="http://schemas.openxmlformats.org/officeDocument/2006/relationships/theme" Target="theme/theme1.xml"/><Relationship Id="rId24"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DA0710-25A7-4597-BF21-8A781E3C4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1781</TotalTime>
  <Application>LibreOffice/6.3.5.2$Linux_X86_64 LibreOffice_project/30$Build-2</Application>
  <Pages>1</Pages>
  <Words>464</Words>
  <Characters>3177</Characters>
  <CharactersWithSpaces>3636</CharactersWithSpaces>
  <Paragraphs>13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2016-12-12T06:37:00Z</dcterms:created>
  <dc:creator>Admin</dc:creator>
  <dc:description/>
  <dc:language>uk-UA</dc:language>
  <cp:lastModifiedBy/>
  <cp:lastPrinted>2022-07-08T12:17:47Z</cp:lastPrinted>
  <dcterms:modified xsi:type="dcterms:W3CDTF">2022-07-21T10:33:39Z</dcterms:modified>
  <cp:revision>109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