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E8" w:rsidRDefault="00C41FE8" w:rsidP="00C41FE8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7176D" w:rsidRDefault="00D7176D" w:rsidP="00C41FE8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7176D" w:rsidRDefault="00D7176D" w:rsidP="00D7176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D7176D" w:rsidRDefault="00D7176D" w:rsidP="00D7176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7176D" w:rsidRDefault="00D7176D" w:rsidP="00D717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D7176D" w:rsidRDefault="00D7176D" w:rsidP="00D71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EE0" w:rsidRPr="00184EE0" w:rsidRDefault="00D7176D" w:rsidP="0018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ТЕХНІЧНІ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ВИМОГИ</w:t>
      </w:r>
    </w:p>
    <w:p w:rsidR="00184EE0" w:rsidRDefault="00184EE0" w:rsidP="00D7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4EE0" w:rsidRPr="00184EE0" w:rsidRDefault="00184EE0" w:rsidP="00D7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4E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812DC" w:rsidRPr="00C812DC">
        <w:rPr>
          <w:rFonts w:ascii="Times New Roman" w:eastAsia="Times New Roman" w:hAnsi="Times New Roman" w:cs="Times New Roman"/>
          <w:b/>
          <w:i/>
          <w:sz w:val="24"/>
          <w:szCs w:val="24"/>
        </w:rPr>
        <w:t>Рис шліфований для службових собак ГОСТ 6292-93</w:t>
      </w:r>
    </w:p>
    <w:tbl>
      <w:tblPr>
        <w:tblW w:w="946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7"/>
        <w:gridCol w:w="4858"/>
      </w:tblGrid>
      <w:tr w:rsidR="00D7176D" w:rsidTr="00D7176D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D717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C812DC" w:rsidP="00184E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812DC">
              <w:rPr>
                <w:rFonts w:ascii="Times New Roman" w:eastAsia="Times New Roman" w:hAnsi="Times New Roman" w:cs="Times New Roman"/>
                <w:sz w:val="24"/>
                <w:szCs w:val="24"/>
              </w:rPr>
              <w:t>Рис шліфований для службових собак ГОСТ 6292-93</w:t>
            </w:r>
          </w:p>
        </w:tc>
      </w:tr>
      <w:tr w:rsidR="00D7176D" w:rsidTr="00D7176D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D717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D7176D" w:rsidP="00D717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176D">
              <w:rPr>
                <w:rFonts w:ascii="Times New Roman" w:eastAsia="Times New Roman" w:hAnsi="Times New Roman" w:cs="Times New Roman"/>
                <w:sz w:val="24"/>
                <w:szCs w:val="24"/>
              </w:rPr>
              <w:t>15610000-7 «Продукція борошномельно-круп’яної промисловості»</w:t>
            </w:r>
          </w:p>
        </w:tc>
      </w:tr>
      <w:tr w:rsidR="00D7176D" w:rsidTr="00D7176D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D717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C812DC" w:rsidP="00D717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812DC">
              <w:rPr>
                <w:rFonts w:ascii="Times New Roman" w:eastAsia="Times New Roman" w:hAnsi="Times New Roman" w:cs="Times New Roman"/>
                <w:sz w:val="24"/>
                <w:szCs w:val="24"/>
              </w:rPr>
              <w:t>15614200-7 -  «Рис шліфований».</w:t>
            </w:r>
          </w:p>
        </w:tc>
      </w:tr>
      <w:tr w:rsidR="00D7176D" w:rsidTr="00D7176D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D717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4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1097"/>
              <w:gridCol w:w="888"/>
            </w:tblGrid>
            <w:tr w:rsidR="00D7176D" w:rsidTr="00D7176D">
              <w:trPr>
                <w:trHeight w:val="426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76D" w:rsidRDefault="00D7176D">
                  <w:pPr>
                    <w:spacing w:after="160"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Предмет закупівлі 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76D" w:rsidRDefault="00D7176D">
                  <w:pPr>
                    <w:spacing w:after="160"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Од.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br/>
                    <w:t>виміру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7176D" w:rsidRDefault="00D7176D">
                  <w:pPr>
                    <w:spacing w:after="160" w:line="256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К-сть</w:t>
                  </w:r>
                </w:p>
              </w:tc>
            </w:tr>
            <w:tr w:rsidR="00D7176D" w:rsidTr="00D7176D">
              <w:trPr>
                <w:trHeight w:val="426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76D" w:rsidRDefault="00C812DC" w:rsidP="00D7176D">
                  <w:pPr>
                    <w:rPr>
                      <w:rFonts w:ascii="Times New Roman" w:hAnsi="Times New Roman" w:cs="Times New Roman"/>
                    </w:rPr>
                  </w:pPr>
                  <w:r w:rsidRPr="00C812DC">
                    <w:rPr>
                      <w:rFonts w:ascii="Times New Roman" w:hAnsi="Times New Roman" w:cs="Times New Roman"/>
                    </w:rPr>
                    <w:t>Рис шліфований для службових собак ГОСТ 6292-93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76D" w:rsidRDefault="00D7176D" w:rsidP="00D717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7176D" w:rsidRPr="00D7176D" w:rsidRDefault="00C812DC" w:rsidP="00D7176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D7176D" w:rsidRPr="00D7176D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</w:p>
                <w:p w:rsidR="00D7176D" w:rsidRPr="00D7176D" w:rsidRDefault="00D7176D" w:rsidP="00D7176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7176D" w:rsidRDefault="00D717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D7176D" w:rsidTr="00D7176D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D717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D717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вул. Львівська, 166, м. Великі Мости, Червоноградський р-н, Львівська область, Україна, 80074;</w:t>
            </w:r>
          </w:p>
        </w:tc>
      </w:tr>
      <w:tr w:rsidR="00D7176D" w:rsidTr="00D7176D"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D717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76D" w:rsidRDefault="00D7176D">
            <w:pPr>
              <w:widowControl w:val="0"/>
              <w:spacing w:after="16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30.12.2024 року</w:t>
            </w:r>
          </w:p>
        </w:tc>
      </w:tr>
    </w:tbl>
    <w:p w:rsidR="00D7176D" w:rsidRPr="00967551" w:rsidRDefault="00D7176D" w:rsidP="00C41FE8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C1566" w:rsidRDefault="001C1566" w:rsidP="001C1566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C1566" w:rsidRDefault="001C1566" w:rsidP="001C1566">
      <w:pPr>
        <w:widowControl w:val="0"/>
        <w:spacing w:after="0" w:line="256" w:lineRule="auto"/>
        <w:ind w:right="5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 шліфований для службових собак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ГОСТ 6292-93</w:t>
      </w:r>
      <w:r>
        <w:rPr>
          <w:rFonts w:ascii="Times New Roman" w:hAnsi="Times New Roman" w:cs="Times New Roman"/>
          <w:sz w:val="24"/>
          <w:szCs w:val="24"/>
        </w:rPr>
        <w:t xml:space="preserve"> повинен відповідати Закону Країни «Про основні принципи та вимоги до безпечності та якості харчових продуктів» та іншим вимогам законодавства в сфері обігу харчових продуктів.</w:t>
      </w:r>
    </w:p>
    <w:p w:rsidR="001C1566" w:rsidRDefault="001C1566" w:rsidP="001C1566">
      <w:pPr>
        <w:widowControl w:val="0"/>
        <w:spacing w:after="0" w:line="256" w:lineRule="auto"/>
        <w:ind w:right="5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 шліфований для службових собак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ГОСТ 6292-93</w:t>
      </w:r>
      <w:r>
        <w:rPr>
          <w:rFonts w:ascii="Times New Roman" w:hAnsi="Times New Roman" w:cs="Times New Roman"/>
          <w:sz w:val="24"/>
          <w:szCs w:val="24"/>
        </w:rPr>
        <w:t xml:space="preserve"> повинен бути розфасований у мішки з поліпропіленових ниток вагою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кг. Мішки мають бути цілими, міцними, чистими, сухими, без сторонніх запахів і не заражені шкідниками. Мішки зашивають машинним способом. Всі пакувальні матеріали (тара) повинні бути дозволені до використання центральним органом виконавчої влади у сфері охорони здоров’я України, забезпечувати збереження продукції під час транспортування і зберігання.</w:t>
      </w:r>
    </w:p>
    <w:p w:rsidR="001C1566" w:rsidRDefault="001C1566" w:rsidP="001C1566">
      <w:pPr>
        <w:widowControl w:val="0"/>
        <w:spacing w:after="0" w:line="256" w:lineRule="auto"/>
        <w:ind w:right="5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Маркування наноситься безпосередньо на тару фарбою або прикріпленням до мішка ярлика чи етикетки, що прошиваються одночасно із зашивкою мішка або наклеюється із зазначенням:</w:t>
      </w:r>
    </w:p>
    <w:p w:rsidR="001C1566" w:rsidRDefault="001C1566" w:rsidP="001C1566">
      <w:pPr>
        <w:widowControl w:val="0"/>
        <w:numPr>
          <w:ilvl w:val="0"/>
          <w:numId w:val="6"/>
        </w:numPr>
        <w:spacing w:after="0" w:line="25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найменування та адреси підприємства-виробника;</w:t>
      </w:r>
    </w:p>
    <w:p w:rsidR="001C1566" w:rsidRDefault="001C1566" w:rsidP="001C1566">
      <w:pPr>
        <w:widowControl w:val="0"/>
        <w:numPr>
          <w:ilvl w:val="0"/>
          <w:numId w:val="6"/>
        </w:numPr>
        <w:spacing w:after="0" w:line="25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назви крупи;</w:t>
      </w:r>
    </w:p>
    <w:p w:rsidR="001C1566" w:rsidRDefault="001C1566" w:rsidP="001C1566">
      <w:pPr>
        <w:widowControl w:val="0"/>
        <w:numPr>
          <w:ilvl w:val="0"/>
          <w:numId w:val="6"/>
        </w:numPr>
        <w:spacing w:after="0" w:line="25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кінцевої дати споживання або дату виробництва та строку придатності;</w:t>
      </w:r>
    </w:p>
    <w:p w:rsidR="001C1566" w:rsidRDefault="001C1566" w:rsidP="001C1566">
      <w:pPr>
        <w:widowControl w:val="0"/>
        <w:numPr>
          <w:ilvl w:val="0"/>
          <w:numId w:val="6"/>
        </w:numPr>
        <w:spacing w:after="0" w:line="25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 зберігання;</w:t>
      </w:r>
    </w:p>
    <w:p w:rsidR="001C1566" w:rsidRDefault="001C1566" w:rsidP="001C1566">
      <w:pPr>
        <w:widowControl w:val="0"/>
        <w:numPr>
          <w:ilvl w:val="0"/>
          <w:numId w:val="6"/>
        </w:numPr>
        <w:spacing w:after="0" w:line="25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інформації про харчову цінність продукту;</w:t>
      </w:r>
    </w:p>
    <w:p w:rsidR="001C1566" w:rsidRDefault="001C1566" w:rsidP="001C1566">
      <w:pPr>
        <w:widowControl w:val="0"/>
        <w:numPr>
          <w:ilvl w:val="0"/>
          <w:numId w:val="6"/>
        </w:numPr>
        <w:spacing w:after="0" w:line="25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номеру партії виробництва;</w:t>
      </w:r>
    </w:p>
    <w:p w:rsidR="001C1566" w:rsidRDefault="001C1566" w:rsidP="001C1566">
      <w:pPr>
        <w:widowControl w:val="0"/>
        <w:numPr>
          <w:ilvl w:val="0"/>
          <w:numId w:val="6"/>
        </w:numPr>
        <w:spacing w:after="0" w:line="25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брутто (кг).</w:t>
      </w:r>
    </w:p>
    <w:p w:rsidR="001C1566" w:rsidRDefault="001C1566" w:rsidP="001C1566">
      <w:pPr>
        <w:widowControl w:val="0"/>
        <w:spacing w:after="0"/>
        <w:ind w:right="5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Маркування має бути виконане державною мовою, згідно з законодавством України та може містити додаткову інформацію визначену виробником.</w:t>
      </w:r>
    </w:p>
    <w:p w:rsidR="001C1566" w:rsidRDefault="001C1566" w:rsidP="001C1566">
      <w:pPr>
        <w:widowControl w:val="0"/>
        <w:spacing w:after="0" w:line="256" w:lineRule="auto"/>
        <w:ind w:left="293" w:right="52" w:firstLine="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Термін придатності до споживання товару в день його постачання до Замовника повинен становити: </w:t>
      </w:r>
    </w:p>
    <w:p w:rsidR="001C1566" w:rsidRDefault="001C1566" w:rsidP="001C1566">
      <w:pPr>
        <w:widowControl w:val="0"/>
        <w:numPr>
          <w:ilvl w:val="0"/>
          <w:numId w:val="6"/>
        </w:numPr>
        <w:spacing w:after="0" w:line="256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рису шліфованого для службових собак не менше 12 місяців.</w:t>
      </w:r>
    </w:p>
    <w:p w:rsidR="001C1566" w:rsidRDefault="001C1566" w:rsidP="001C1566">
      <w:pPr>
        <w:suppressAutoHyphens/>
        <w:spacing w:after="0" w:line="240" w:lineRule="auto"/>
        <w:ind w:right="-1" w:firstLine="45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4A5C" w:rsidRPr="00B31A02" w:rsidRDefault="004B4A5C" w:rsidP="00B31A02">
      <w:pPr>
        <w:suppressAutoHyphens/>
        <w:spacing w:after="0" w:line="240" w:lineRule="auto"/>
        <w:ind w:right="-1" w:firstLine="45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B4A5C" w:rsidRPr="00B31A02" w:rsidSect="00117C24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274"/>
    <w:multiLevelType w:val="hybridMultilevel"/>
    <w:tmpl w:val="D372779C"/>
    <w:lvl w:ilvl="0" w:tplc="62FE0D5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0234"/>
    <w:multiLevelType w:val="hybridMultilevel"/>
    <w:tmpl w:val="F3242F5C"/>
    <w:lvl w:ilvl="0" w:tplc="FA92426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A5B75"/>
    <w:multiLevelType w:val="multilevel"/>
    <w:tmpl w:val="E21CD424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8073B1"/>
    <w:multiLevelType w:val="hybridMultilevel"/>
    <w:tmpl w:val="FCEEE614"/>
    <w:lvl w:ilvl="0" w:tplc="34843D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13" w:hanging="360"/>
      </w:pPr>
    </w:lvl>
    <w:lvl w:ilvl="2" w:tplc="0422001B" w:tentative="1">
      <w:start w:val="1"/>
      <w:numFmt w:val="lowerRoman"/>
      <w:lvlText w:val="%3."/>
      <w:lvlJc w:val="right"/>
      <w:pPr>
        <w:ind w:left="1733" w:hanging="180"/>
      </w:pPr>
    </w:lvl>
    <w:lvl w:ilvl="3" w:tplc="0422000F" w:tentative="1">
      <w:start w:val="1"/>
      <w:numFmt w:val="decimal"/>
      <w:lvlText w:val="%4."/>
      <w:lvlJc w:val="left"/>
      <w:pPr>
        <w:ind w:left="2453" w:hanging="360"/>
      </w:pPr>
    </w:lvl>
    <w:lvl w:ilvl="4" w:tplc="04220019" w:tentative="1">
      <w:start w:val="1"/>
      <w:numFmt w:val="lowerLetter"/>
      <w:lvlText w:val="%5."/>
      <w:lvlJc w:val="left"/>
      <w:pPr>
        <w:ind w:left="3173" w:hanging="360"/>
      </w:pPr>
    </w:lvl>
    <w:lvl w:ilvl="5" w:tplc="0422001B" w:tentative="1">
      <w:start w:val="1"/>
      <w:numFmt w:val="lowerRoman"/>
      <w:lvlText w:val="%6."/>
      <w:lvlJc w:val="right"/>
      <w:pPr>
        <w:ind w:left="3893" w:hanging="180"/>
      </w:pPr>
    </w:lvl>
    <w:lvl w:ilvl="6" w:tplc="0422000F" w:tentative="1">
      <w:start w:val="1"/>
      <w:numFmt w:val="decimal"/>
      <w:lvlText w:val="%7."/>
      <w:lvlJc w:val="left"/>
      <w:pPr>
        <w:ind w:left="4613" w:hanging="360"/>
      </w:pPr>
    </w:lvl>
    <w:lvl w:ilvl="7" w:tplc="04220019" w:tentative="1">
      <w:start w:val="1"/>
      <w:numFmt w:val="lowerLetter"/>
      <w:lvlText w:val="%8."/>
      <w:lvlJc w:val="left"/>
      <w:pPr>
        <w:ind w:left="5333" w:hanging="360"/>
      </w:pPr>
    </w:lvl>
    <w:lvl w:ilvl="8" w:tplc="0422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57"/>
    <w:rsid w:val="000A5BD3"/>
    <w:rsid w:val="000B3C0C"/>
    <w:rsid w:val="000D10DF"/>
    <w:rsid w:val="000D1410"/>
    <w:rsid w:val="000E4705"/>
    <w:rsid w:val="000F3E1E"/>
    <w:rsid w:val="001165C4"/>
    <w:rsid w:val="00117C24"/>
    <w:rsid w:val="0012189C"/>
    <w:rsid w:val="00126BFA"/>
    <w:rsid w:val="001508EC"/>
    <w:rsid w:val="00172814"/>
    <w:rsid w:val="00182231"/>
    <w:rsid w:val="00184EE0"/>
    <w:rsid w:val="001A32C1"/>
    <w:rsid w:val="001B7CB5"/>
    <w:rsid w:val="001C1566"/>
    <w:rsid w:val="001F0343"/>
    <w:rsid w:val="002639B6"/>
    <w:rsid w:val="002B30B9"/>
    <w:rsid w:val="002B6998"/>
    <w:rsid w:val="002E5F85"/>
    <w:rsid w:val="00383D96"/>
    <w:rsid w:val="003B4DB3"/>
    <w:rsid w:val="003D0FD2"/>
    <w:rsid w:val="003D41E6"/>
    <w:rsid w:val="003F7784"/>
    <w:rsid w:val="0040507B"/>
    <w:rsid w:val="004078DC"/>
    <w:rsid w:val="00423BBC"/>
    <w:rsid w:val="00425D16"/>
    <w:rsid w:val="00445A1C"/>
    <w:rsid w:val="004462F7"/>
    <w:rsid w:val="00457A68"/>
    <w:rsid w:val="0046254D"/>
    <w:rsid w:val="004712C5"/>
    <w:rsid w:val="00475628"/>
    <w:rsid w:val="00477E20"/>
    <w:rsid w:val="00492BA4"/>
    <w:rsid w:val="004B4A5C"/>
    <w:rsid w:val="004C6C0D"/>
    <w:rsid w:val="00514FEE"/>
    <w:rsid w:val="00516E5F"/>
    <w:rsid w:val="005566AF"/>
    <w:rsid w:val="00603FBC"/>
    <w:rsid w:val="00612CBA"/>
    <w:rsid w:val="007057D8"/>
    <w:rsid w:val="00712A46"/>
    <w:rsid w:val="00716E44"/>
    <w:rsid w:val="00721B56"/>
    <w:rsid w:val="007309D0"/>
    <w:rsid w:val="007456A7"/>
    <w:rsid w:val="00757215"/>
    <w:rsid w:val="00771814"/>
    <w:rsid w:val="00781190"/>
    <w:rsid w:val="00814E22"/>
    <w:rsid w:val="008229AB"/>
    <w:rsid w:val="00836B91"/>
    <w:rsid w:val="008C779F"/>
    <w:rsid w:val="008E1138"/>
    <w:rsid w:val="008E4D5C"/>
    <w:rsid w:val="00900FAA"/>
    <w:rsid w:val="00907770"/>
    <w:rsid w:val="00963329"/>
    <w:rsid w:val="00967551"/>
    <w:rsid w:val="00995587"/>
    <w:rsid w:val="009B2657"/>
    <w:rsid w:val="00A7282C"/>
    <w:rsid w:val="00A820F6"/>
    <w:rsid w:val="00AC4619"/>
    <w:rsid w:val="00B0072E"/>
    <w:rsid w:val="00B00A31"/>
    <w:rsid w:val="00B26D70"/>
    <w:rsid w:val="00B31A02"/>
    <w:rsid w:val="00B531B4"/>
    <w:rsid w:val="00B80C45"/>
    <w:rsid w:val="00BA2C45"/>
    <w:rsid w:val="00BD7638"/>
    <w:rsid w:val="00C41FE8"/>
    <w:rsid w:val="00C422EC"/>
    <w:rsid w:val="00C812DC"/>
    <w:rsid w:val="00CA2C7E"/>
    <w:rsid w:val="00CA3D57"/>
    <w:rsid w:val="00CD0BF3"/>
    <w:rsid w:val="00D15BFA"/>
    <w:rsid w:val="00D2363B"/>
    <w:rsid w:val="00D70AD3"/>
    <w:rsid w:val="00D7176D"/>
    <w:rsid w:val="00D82B1B"/>
    <w:rsid w:val="00DA1827"/>
    <w:rsid w:val="00DC4D0B"/>
    <w:rsid w:val="00DF57E5"/>
    <w:rsid w:val="00E15745"/>
    <w:rsid w:val="00E16A21"/>
    <w:rsid w:val="00E42F5B"/>
    <w:rsid w:val="00E47BDE"/>
    <w:rsid w:val="00E827AB"/>
    <w:rsid w:val="00EB30D6"/>
    <w:rsid w:val="00F04912"/>
    <w:rsid w:val="00F20CBB"/>
    <w:rsid w:val="00F35E2F"/>
    <w:rsid w:val="00F55562"/>
    <w:rsid w:val="00F56157"/>
    <w:rsid w:val="00F71D5F"/>
    <w:rsid w:val="00FA2609"/>
    <w:rsid w:val="00FB3682"/>
    <w:rsid w:val="00FD0857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61D6"/>
  <w15:docId w15:val="{79EB3C73-78FF-4EB1-97D2-A4392FC5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A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CE0EA7"/>
    <w:rPr>
      <w:b/>
      <w:bCs/>
    </w:rPr>
  </w:style>
  <w:style w:type="paragraph" w:styleId="a5">
    <w:name w:val="Normal (Web)"/>
    <w:basedOn w:val="a"/>
    <w:uiPriority w:val="99"/>
    <w:unhideWhenUsed/>
    <w:rsid w:val="00C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778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D11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11AA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D11AA"/>
    <w:rPr>
      <w:rFonts w:ascii="Calibri" w:eastAsia="Calibri" w:hAnsi="Calibri" w:cs="Calibri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1A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D11AA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1D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D11AA"/>
    <w:rPr>
      <w:rFonts w:ascii="Segoe UI" w:eastAsia="Calibri" w:hAnsi="Segoe UI" w:cs="Segoe UI"/>
      <w:sz w:val="18"/>
      <w:szCs w:val="18"/>
      <w:lang w:val="uk-UA" w:eastAsia="uk-UA"/>
    </w:rPr>
  </w:style>
  <w:style w:type="character" w:styleId="ae">
    <w:name w:val="Hyperlink"/>
    <w:basedOn w:val="a0"/>
    <w:uiPriority w:val="99"/>
    <w:unhideWhenUsed/>
    <w:rsid w:val="001D12A7"/>
    <w:rPr>
      <w:color w:val="0000FF"/>
      <w:u w:val="single"/>
    </w:rPr>
  </w:style>
  <w:style w:type="paragraph" w:styleId="af">
    <w:name w:val="Revision"/>
    <w:hidden/>
    <w:uiPriority w:val="99"/>
    <w:semiHidden/>
    <w:rsid w:val="001148E1"/>
    <w:pPr>
      <w:spacing w:after="0" w:line="240" w:lineRule="auto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C41FE8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C41FE8"/>
  </w:style>
  <w:style w:type="paragraph" w:styleId="af3">
    <w:name w:val="No Spacing"/>
    <w:link w:val="af4"/>
    <w:uiPriority w:val="1"/>
    <w:qFormat/>
    <w:rsid w:val="007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Без інтервалів Знак"/>
    <w:link w:val="af3"/>
    <w:uiPriority w:val="1"/>
    <w:locked/>
    <w:rsid w:val="007309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B4A5C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N+1F+NNnZjQWydw7IRf2Q9N2w==">AMUW2mVuxAc04gLNbVe2IWA+f1iazvWydcNC/TSaFIHtSuy4tv1lblMIBgNGZ6rrD7HGeg53z8vYoD7X58hMVr609F7SE/HsT8Dypt7qNmEBsvKRywTD9RFNsD5F0ZKxK/pYEywnyGjqpRd7+sMvDO9KiTt7JtsJDbmcJhzQuXKp0/H8+v7b3L2QmnrXqeM8oLEKhj/nZ6qmM6epH7fvHzqpKpzZb+oUz8/DqQGJvP3tQEFl788uXhM62h3QLIwK/nTNyv7W9WtNt23mgEC+dLQVsIAq4ZzFSPUoxMbPUKMlMV0aXfKwZui1d2XRm1ElP6INpwWqUP0005fu9UsYnJf+UNtfBD9XwQp4y3cpn5Ez6iz8fJuLXiKM8wlu9hBzll4V8lOu6HDQh+M1ieLc/HBoNaAnbGh74zmV9ghKSE4Lv8zBXNseqZ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57FE73-DDFE-4DE2-8CF0-876C46EB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Олена Гринюк</cp:lastModifiedBy>
  <cp:revision>7</cp:revision>
  <cp:lastPrinted>2024-02-20T05:47:00Z</cp:lastPrinted>
  <dcterms:created xsi:type="dcterms:W3CDTF">2024-02-07T14:01:00Z</dcterms:created>
  <dcterms:modified xsi:type="dcterms:W3CDTF">2024-02-20T05:47:00Z</dcterms:modified>
</cp:coreProperties>
</file>