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0857" w14:textId="2432FA31" w:rsidR="00C23B68" w:rsidRPr="00BE62AF" w:rsidRDefault="003534E5" w:rsidP="00C23B68">
      <w:pPr>
        <w:tabs>
          <w:tab w:val="left" w:pos="0"/>
          <w:tab w:val="center" w:pos="4153"/>
          <w:tab w:val="right" w:pos="8306"/>
        </w:tabs>
        <w:ind w:firstLine="540"/>
        <w:jc w:val="right"/>
        <w:rPr>
          <w:b/>
          <w:bCs/>
          <w:i/>
          <w:iCs/>
          <w:sz w:val="24"/>
          <w:szCs w:val="24"/>
        </w:rPr>
      </w:pPr>
      <w:r w:rsidRPr="00BE62AF">
        <w:rPr>
          <w:b/>
          <w:bCs/>
          <w:i/>
          <w:iCs/>
          <w:sz w:val="24"/>
          <w:szCs w:val="24"/>
        </w:rPr>
        <w:t>ДОДАТОК № 2</w:t>
      </w:r>
    </w:p>
    <w:p w14:paraId="148ABE7C" w14:textId="2983BD7D" w:rsidR="00C23B68" w:rsidRPr="00BE62AF" w:rsidRDefault="00C23B68" w:rsidP="00C23B68">
      <w:pPr>
        <w:keepNext/>
        <w:tabs>
          <w:tab w:val="left" w:pos="720"/>
        </w:tabs>
        <w:jc w:val="right"/>
        <w:rPr>
          <w:b/>
          <w:i/>
          <w:iCs/>
          <w:sz w:val="24"/>
          <w:szCs w:val="24"/>
        </w:rPr>
      </w:pPr>
      <w:r w:rsidRPr="00BE62AF">
        <w:rPr>
          <w:b/>
          <w:i/>
          <w:iCs/>
          <w:sz w:val="24"/>
          <w:szCs w:val="24"/>
        </w:rPr>
        <w:t xml:space="preserve">до </w:t>
      </w:r>
      <w:r w:rsidR="00672A68" w:rsidRPr="00BE62AF">
        <w:rPr>
          <w:b/>
          <w:i/>
          <w:iCs/>
          <w:sz w:val="24"/>
          <w:szCs w:val="24"/>
        </w:rPr>
        <w:t>тендерної д</w:t>
      </w:r>
      <w:r w:rsidRPr="00BE62AF">
        <w:rPr>
          <w:b/>
          <w:i/>
          <w:iCs/>
          <w:sz w:val="24"/>
          <w:szCs w:val="24"/>
        </w:rPr>
        <w:t>окументації</w:t>
      </w:r>
    </w:p>
    <w:p w14:paraId="2E11CAC6" w14:textId="77777777" w:rsidR="00541C5C" w:rsidRDefault="00541C5C" w:rsidP="00541C5C">
      <w:pPr>
        <w:jc w:val="center"/>
        <w:rPr>
          <w:b/>
          <w:bCs/>
          <w:i/>
          <w:iCs/>
          <w:sz w:val="24"/>
          <w:shd w:val="clear" w:color="auto" w:fill="FFFFFF"/>
        </w:rPr>
      </w:pPr>
      <w:bookmarkStart w:id="0" w:name="_Hlk127885853"/>
    </w:p>
    <w:p w14:paraId="131EFD89" w14:textId="68B3BDA3" w:rsidR="00541C5C" w:rsidRPr="00371B5C" w:rsidRDefault="00583EF6" w:rsidP="00541C5C">
      <w:pPr>
        <w:jc w:val="center"/>
        <w:rPr>
          <w:b/>
          <w:bCs/>
          <w:color w:val="000000" w:themeColor="text1"/>
          <w:sz w:val="24"/>
          <w:shd w:val="clear" w:color="auto" w:fill="FFFFFF"/>
        </w:rPr>
      </w:pPr>
      <w:r w:rsidRPr="00371B5C">
        <w:rPr>
          <w:b/>
          <w:bCs/>
          <w:color w:val="000000" w:themeColor="text1"/>
          <w:sz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26F11ABB" w14:textId="1E47A880" w:rsidR="00541C5C" w:rsidRDefault="00541C5C" w:rsidP="00541C5C">
      <w:pPr>
        <w:jc w:val="center"/>
        <w:rPr>
          <w:b/>
          <w:sz w:val="32"/>
          <w:szCs w:val="32"/>
        </w:rPr>
      </w:pPr>
      <w:r>
        <w:rPr>
          <w:b/>
          <w:sz w:val="32"/>
          <w:szCs w:val="32"/>
        </w:rPr>
        <w:t>Комплект</w:t>
      </w:r>
      <w:r w:rsidR="003639AF">
        <w:rPr>
          <w:b/>
          <w:sz w:val="32"/>
          <w:szCs w:val="32"/>
        </w:rPr>
        <w:t>и</w:t>
      </w:r>
      <w:r>
        <w:rPr>
          <w:b/>
          <w:sz w:val="32"/>
          <w:szCs w:val="32"/>
        </w:rPr>
        <w:t xml:space="preserve"> мультимедійного обладнання  </w:t>
      </w:r>
    </w:p>
    <w:p w14:paraId="0A9B46FD" w14:textId="00CB33C0" w:rsidR="00541C5C" w:rsidRDefault="00541C5C" w:rsidP="00541C5C">
      <w:pPr>
        <w:jc w:val="center"/>
        <w:rPr>
          <w:b/>
          <w:sz w:val="28"/>
          <w:szCs w:val="28"/>
        </w:rPr>
      </w:pPr>
      <w:r w:rsidRPr="001D0C93">
        <w:rPr>
          <w:b/>
          <w:sz w:val="28"/>
          <w:szCs w:val="28"/>
        </w:rPr>
        <w:t>код ДК 021:2015 – «32320000-2 - Телевізійне й аудіовізуальне обладнання»</w:t>
      </w:r>
    </w:p>
    <w:p w14:paraId="6F3F2920" w14:textId="6519A330" w:rsidR="00A700F9" w:rsidRPr="001D0C93" w:rsidRDefault="00A700F9" w:rsidP="00541C5C">
      <w:pPr>
        <w:jc w:val="center"/>
        <w:rPr>
          <w:b/>
          <w:sz w:val="28"/>
          <w:szCs w:val="28"/>
        </w:rPr>
      </w:pPr>
      <w:r w:rsidRPr="00FA5039">
        <w:rPr>
          <w:b/>
          <w:bCs/>
          <w:sz w:val="22"/>
          <w:szCs w:val="22"/>
          <w:bdr w:val="none" w:sz="0" w:space="0" w:color="auto" w:frame="1"/>
        </w:rPr>
        <w:t>(відповідно до наказу Міністерства освіти і науки України від 29.04.2020 р. № 574)</w:t>
      </w:r>
      <w:bookmarkStart w:id="1" w:name="_GoBack"/>
      <w:bookmarkEnd w:id="1"/>
    </w:p>
    <w:p w14:paraId="01FEFD3B" w14:textId="77777777" w:rsidR="00541C5C" w:rsidRPr="00652FE4" w:rsidRDefault="00541C5C" w:rsidP="00541C5C">
      <w:pPr>
        <w:jc w:val="center"/>
        <w:rPr>
          <w:sz w:val="24"/>
          <w:szCs w:val="24"/>
        </w:rPr>
      </w:pPr>
    </w:p>
    <w:p w14:paraId="2E455F15" w14:textId="765B5119" w:rsidR="00541C5C" w:rsidRDefault="00541C5C" w:rsidP="00541C5C">
      <w:pPr>
        <w:suppressAutoHyphens/>
        <w:ind w:left="425" w:firstLine="425"/>
        <w:jc w:val="both"/>
        <w:rPr>
          <w:rFonts w:eastAsia="Noto Serif CJK SC"/>
          <w:kern w:val="2"/>
          <w:lang w:bidi="hi-IN"/>
        </w:rPr>
      </w:pPr>
      <w:r w:rsidRPr="004F162F">
        <w:rPr>
          <w:rFonts w:eastAsia="Noto Serif CJK SC"/>
          <w:kern w:val="2"/>
          <w:lang w:bidi="hi-IN"/>
        </w:rPr>
        <w:t>Дані технічні характеристики інтерактивного обладнання визначені Замовником</w:t>
      </w:r>
      <w:r>
        <w:rPr>
          <w:rFonts w:eastAsia="Noto Serif CJK SC"/>
          <w:kern w:val="2"/>
          <w:lang w:bidi="hi-IN"/>
        </w:rPr>
        <w:t>,</w:t>
      </w:r>
      <w:r w:rsidRPr="004F162F">
        <w:rPr>
          <w:rFonts w:eastAsia="Noto Serif CJK SC"/>
          <w:kern w:val="2"/>
          <w:lang w:bidi="hi-IN"/>
        </w:rPr>
        <w:t xml:space="preserve"> оскільки вони в повній мірі забезпечують можливість виконання покладених на замовника функцій та</w:t>
      </w:r>
      <w:r w:rsidR="00B05E89">
        <w:rPr>
          <w:rFonts w:eastAsia="Noto Serif CJK SC"/>
          <w:kern w:val="2"/>
          <w:lang w:bidi="hi-IN"/>
        </w:rPr>
        <w:t xml:space="preserve"> </w:t>
      </w:r>
      <w:r w:rsidRPr="004F162F">
        <w:rPr>
          <w:rFonts w:eastAsia="Noto Serif CJK SC"/>
          <w:kern w:val="2"/>
          <w:lang w:bidi="hi-IN"/>
        </w:rPr>
        <w:t xml:space="preserve"> завдань. Замовник визначав параметри для якісної та надійної техніки в рамках бюджету закупівлі.</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127"/>
        <w:gridCol w:w="5386"/>
        <w:gridCol w:w="1418"/>
      </w:tblGrid>
      <w:tr w:rsidR="00913B70" w:rsidRPr="004E4DA4" w14:paraId="503DB389" w14:textId="77777777" w:rsidTr="00913B70">
        <w:trPr>
          <w:jc w:val="center"/>
        </w:trPr>
        <w:tc>
          <w:tcPr>
            <w:tcW w:w="562" w:type="dxa"/>
            <w:shd w:val="clear" w:color="auto" w:fill="auto"/>
            <w:vAlign w:val="center"/>
          </w:tcPr>
          <w:p w14:paraId="5649FB12" w14:textId="77777777" w:rsidR="00913B70" w:rsidRPr="004E4DA4" w:rsidRDefault="00913B70" w:rsidP="008D2D27">
            <w:pPr>
              <w:tabs>
                <w:tab w:val="left" w:pos="851"/>
              </w:tabs>
              <w:spacing w:line="259" w:lineRule="auto"/>
              <w:jc w:val="center"/>
              <w:rPr>
                <w:b/>
                <w:sz w:val="24"/>
                <w:szCs w:val="24"/>
              </w:rPr>
            </w:pPr>
            <w:r w:rsidRPr="004E4DA4">
              <w:rPr>
                <w:b/>
                <w:sz w:val="24"/>
                <w:szCs w:val="24"/>
              </w:rPr>
              <w:t>№ з/п</w:t>
            </w:r>
          </w:p>
        </w:tc>
        <w:tc>
          <w:tcPr>
            <w:tcW w:w="2127" w:type="dxa"/>
            <w:shd w:val="clear" w:color="auto" w:fill="auto"/>
            <w:vAlign w:val="center"/>
          </w:tcPr>
          <w:p w14:paraId="6F31BE13" w14:textId="77777777" w:rsidR="00913B70" w:rsidRPr="004E4DA4" w:rsidRDefault="00913B70" w:rsidP="008D2D27">
            <w:pPr>
              <w:tabs>
                <w:tab w:val="left" w:pos="851"/>
              </w:tabs>
              <w:spacing w:line="259" w:lineRule="auto"/>
              <w:jc w:val="center"/>
              <w:rPr>
                <w:b/>
                <w:sz w:val="24"/>
                <w:szCs w:val="24"/>
              </w:rPr>
            </w:pPr>
            <w:r w:rsidRPr="004E4DA4">
              <w:rPr>
                <w:b/>
                <w:sz w:val="24"/>
                <w:szCs w:val="24"/>
              </w:rPr>
              <w:t>Назва обладнання в комплекті</w:t>
            </w:r>
          </w:p>
        </w:tc>
        <w:tc>
          <w:tcPr>
            <w:tcW w:w="5386" w:type="dxa"/>
            <w:shd w:val="clear" w:color="auto" w:fill="auto"/>
            <w:vAlign w:val="center"/>
          </w:tcPr>
          <w:p w14:paraId="6255C541" w14:textId="77777777" w:rsidR="00913B70" w:rsidRPr="004E4DA4" w:rsidRDefault="00913B70" w:rsidP="008D2D27">
            <w:pPr>
              <w:tabs>
                <w:tab w:val="left" w:pos="851"/>
              </w:tabs>
              <w:spacing w:line="259" w:lineRule="auto"/>
              <w:jc w:val="center"/>
              <w:rPr>
                <w:b/>
                <w:sz w:val="24"/>
                <w:szCs w:val="24"/>
              </w:rPr>
            </w:pPr>
            <w:r w:rsidRPr="004E4DA4">
              <w:rPr>
                <w:b/>
                <w:sz w:val="24"/>
                <w:szCs w:val="24"/>
              </w:rPr>
              <w:t>Технічна характеристика</w:t>
            </w:r>
          </w:p>
        </w:tc>
        <w:tc>
          <w:tcPr>
            <w:tcW w:w="1418" w:type="dxa"/>
            <w:shd w:val="clear" w:color="auto" w:fill="auto"/>
            <w:vAlign w:val="center"/>
          </w:tcPr>
          <w:p w14:paraId="0F7D2D40" w14:textId="61B2CE34" w:rsidR="00913B70" w:rsidRPr="004E4DA4" w:rsidRDefault="00913B70" w:rsidP="008D2D27">
            <w:pPr>
              <w:tabs>
                <w:tab w:val="left" w:pos="851"/>
              </w:tabs>
              <w:spacing w:line="259" w:lineRule="auto"/>
              <w:jc w:val="center"/>
              <w:rPr>
                <w:b/>
                <w:sz w:val="24"/>
                <w:szCs w:val="24"/>
              </w:rPr>
            </w:pPr>
            <w:r w:rsidRPr="004E4DA4">
              <w:rPr>
                <w:b/>
                <w:sz w:val="24"/>
                <w:szCs w:val="24"/>
              </w:rPr>
              <w:t>Кількість</w:t>
            </w:r>
          </w:p>
        </w:tc>
      </w:tr>
      <w:tr w:rsidR="00913B70" w:rsidRPr="004E4DA4" w14:paraId="5BB4ADC4" w14:textId="77777777" w:rsidTr="00913B70">
        <w:trPr>
          <w:jc w:val="center"/>
        </w:trPr>
        <w:tc>
          <w:tcPr>
            <w:tcW w:w="562" w:type="dxa"/>
            <w:shd w:val="clear" w:color="auto" w:fill="auto"/>
            <w:vAlign w:val="center"/>
          </w:tcPr>
          <w:p w14:paraId="6A1D6CF4" w14:textId="77777777" w:rsidR="00913B70" w:rsidRPr="004E4DA4" w:rsidRDefault="00913B70" w:rsidP="008D2D27">
            <w:pPr>
              <w:tabs>
                <w:tab w:val="left" w:pos="851"/>
              </w:tabs>
              <w:spacing w:line="259" w:lineRule="auto"/>
              <w:jc w:val="center"/>
              <w:rPr>
                <w:b/>
                <w:bCs/>
                <w:sz w:val="24"/>
                <w:szCs w:val="24"/>
              </w:rPr>
            </w:pPr>
            <w:r w:rsidRPr="004E4DA4">
              <w:rPr>
                <w:b/>
                <w:bCs/>
                <w:sz w:val="24"/>
                <w:szCs w:val="24"/>
              </w:rPr>
              <w:t>1</w:t>
            </w:r>
          </w:p>
        </w:tc>
        <w:tc>
          <w:tcPr>
            <w:tcW w:w="2127" w:type="dxa"/>
            <w:shd w:val="clear" w:color="auto" w:fill="auto"/>
            <w:vAlign w:val="center"/>
          </w:tcPr>
          <w:p w14:paraId="05E9B2D9" w14:textId="77777777" w:rsidR="00913B70" w:rsidRPr="004E4DA4" w:rsidRDefault="00913B70" w:rsidP="008D2D27">
            <w:pPr>
              <w:spacing w:line="259" w:lineRule="auto"/>
              <w:ind w:left="-109" w:right="-111"/>
              <w:jc w:val="center"/>
              <w:rPr>
                <w:b/>
                <w:bCs/>
                <w:sz w:val="24"/>
                <w:szCs w:val="24"/>
              </w:rPr>
            </w:pPr>
            <w:r w:rsidRPr="004E4DA4">
              <w:rPr>
                <w:b/>
                <w:bCs/>
                <w:sz w:val="24"/>
                <w:szCs w:val="24"/>
              </w:rPr>
              <w:t>Комплект мультимедійного обладнання. Тип 1</w:t>
            </w:r>
          </w:p>
        </w:tc>
        <w:tc>
          <w:tcPr>
            <w:tcW w:w="5386" w:type="dxa"/>
            <w:shd w:val="clear" w:color="auto" w:fill="auto"/>
            <w:vAlign w:val="center"/>
          </w:tcPr>
          <w:p w14:paraId="315BFF2B" w14:textId="46EF8D81" w:rsidR="00913B70" w:rsidRPr="004E4DA4" w:rsidRDefault="00913B70" w:rsidP="008D2D27">
            <w:pPr>
              <w:tabs>
                <w:tab w:val="left" w:pos="851"/>
              </w:tabs>
              <w:spacing w:line="256" w:lineRule="auto"/>
              <w:jc w:val="both"/>
              <w:rPr>
                <w:b/>
                <w:bCs/>
                <w:sz w:val="24"/>
                <w:szCs w:val="24"/>
              </w:rPr>
            </w:pPr>
            <w:r w:rsidRPr="004E4DA4">
              <w:rPr>
                <w:b/>
                <w:bCs/>
                <w:sz w:val="24"/>
                <w:szCs w:val="24"/>
                <w:lang w:val="ru-RU"/>
              </w:rPr>
              <w:t>1</w:t>
            </w:r>
            <w:r w:rsidRPr="004E4DA4">
              <w:rPr>
                <w:b/>
                <w:bCs/>
                <w:sz w:val="24"/>
                <w:szCs w:val="24"/>
              </w:rPr>
              <w:t>) Інтерактивна дошка:</w:t>
            </w:r>
          </w:p>
          <w:p w14:paraId="3158F1FC" w14:textId="77777777" w:rsidR="00913B70" w:rsidRPr="004E4DA4" w:rsidRDefault="00913B70" w:rsidP="008D2D27">
            <w:pPr>
              <w:tabs>
                <w:tab w:val="left" w:pos="851"/>
              </w:tabs>
              <w:spacing w:line="256" w:lineRule="auto"/>
              <w:jc w:val="both"/>
              <w:rPr>
                <w:sz w:val="24"/>
                <w:szCs w:val="24"/>
              </w:rPr>
            </w:pPr>
          </w:p>
          <w:p w14:paraId="0E4BEA4F" w14:textId="77777777" w:rsidR="00913B70" w:rsidRPr="004E4DA4" w:rsidRDefault="00913B70" w:rsidP="008D2D27">
            <w:pPr>
              <w:tabs>
                <w:tab w:val="left" w:pos="851"/>
              </w:tabs>
              <w:spacing w:line="256" w:lineRule="auto"/>
              <w:jc w:val="both"/>
              <w:rPr>
                <w:sz w:val="24"/>
                <w:szCs w:val="24"/>
              </w:rPr>
            </w:pPr>
            <w:r w:rsidRPr="004E4DA4">
              <w:rPr>
                <w:sz w:val="24"/>
                <w:szCs w:val="24"/>
              </w:rPr>
              <w:t>Дошка прямої проекції з можливістю настінного кріплення;</w:t>
            </w:r>
          </w:p>
          <w:p w14:paraId="1168813D"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Робоча поверхня білого кольору, тверда, зносостійка, </w:t>
            </w:r>
            <w:proofErr w:type="spellStart"/>
            <w:r w:rsidRPr="004E4DA4">
              <w:rPr>
                <w:sz w:val="24"/>
                <w:szCs w:val="24"/>
              </w:rPr>
              <w:t>антивандальна</w:t>
            </w:r>
            <w:proofErr w:type="spellEnd"/>
            <w:r w:rsidRPr="004E4DA4">
              <w:rPr>
                <w:sz w:val="24"/>
                <w:szCs w:val="24"/>
              </w:rPr>
              <w:t xml:space="preserve">, матова, зі спеціальним </w:t>
            </w:r>
            <w:proofErr w:type="spellStart"/>
            <w:r w:rsidRPr="004E4DA4">
              <w:rPr>
                <w:sz w:val="24"/>
                <w:szCs w:val="24"/>
              </w:rPr>
              <w:t>антібликовим</w:t>
            </w:r>
            <w:proofErr w:type="spellEnd"/>
            <w:r w:rsidRPr="004E4DA4">
              <w:rPr>
                <w:sz w:val="24"/>
                <w:szCs w:val="24"/>
              </w:rPr>
              <w:t xml:space="preserve"> металевим покриттям;</w:t>
            </w:r>
          </w:p>
          <w:p w14:paraId="7132BEE6" w14:textId="77777777" w:rsidR="00913B70" w:rsidRPr="004E4DA4" w:rsidRDefault="00913B70" w:rsidP="008D2D27">
            <w:pPr>
              <w:tabs>
                <w:tab w:val="left" w:pos="851"/>
              </w:tabs>
              <w:spacing w:line="256" w:lineRule="auto"/>
              <w:jc w:val="both"/>
              <w:rPr>
                <w:sz w:val="24"/>
                <w:szCs w:val="24"/>
              </w:rPr>
            </w:pPr>
            <w:r w:rsidRPr="004E4DA4">
              <w:rPr>
                <w:sz w:val="24"/>
                <w:szCs w:val="24"/>
              </w:rPr>
              <w:t>Загальний розмір дошки не менше ніж, дюйми 82;</w:t>
            </w:r>
          </w:p>
          <w:p w14:paraId="42D2712B" w14:textId="77777777" w:rsidR="00913B70" w:rsidRPr="004E4DA4" w:rsidRDefault="00913B70" w:rsidP="008D2D27">
            <w:pPr>
              <w:tabs>
                <w:tab w:val="left" w:pos="851"/>
              </w:tabs>
              <w:spacing w:line="256" w:lineRule="auto"/>
              <w:jc w:val="both"/>
              <w:rPr>
                <w:sz w:val="24"/>
                <w:szCs w:val="24"/>
              </w:rPr>
            </w:pPr>
            <w:r w:rsidRPr="004E4DA4">
              <w:rPr>
                <w:sz w:val="24"/>
                <w:szCs w:val="24"/>
              </w:rPr>
              <w:t>Активний розмір екрану та проекційного відображення  не менше ніж, дюйми 77;</w:t>
            </w:r>
          </w:p>
          <w:p w14:paraId="1E4C62F4" w14:textId="77777777" w:rsidR="00913B70" w:rsidRPr="004E4DA4" w:rsidRDefault="00913B70" w:rsidP="008D2D27">
            <w:pPr>
              <w:tabs>
                <w:tab w:val="left" w:pos="851"/>
              </w:tabs>
              <w:spacing w:line="256" w:lineRule="auto"/>
              <w:jc w:val="both"/>
              <w:rPr>
                <w:sz w:val="24"/>
                <w:szCs w:val="24"/>
              </w:rPr>
            </w:pPr>
            <w:r w:rsidRPr="004E4DA4">
              <w:rPr>
                <w:sz w:val="24"/>
                <w:szCs w:val="24"/>
              </w:rPr>
              <w:t>Сенсорна технологія: кількість дотиків не менше 10;</w:t>
            </w:r>
          </w:p>
          <w:p w14:paraId="737CE66E" w14:textId="77777777" w:rsidR="00913B70" w:rsidRPr="004E4DA4" w:rsidRDefault="00913B70" w:rsidP="008D2D27">
            <w:pPr>
              <w:tabs>
                <w:tab w:val="left" w:pos="851"/>
              </w:tabs>
              <w:spacing w:line="256" w:lineRule="auto"/>
              <w:jc w:val="both"/>
              <w:rPr>
                <w:sz w:val="24"/>
                <w:szCs w:val="24"/>
              </w:rPr>
            </w:pPr>
            <w:r w:rsidRPr="004E4DA4">
              <w:rPr>
                <w:sz w:val="24"/>
                <w:szCs w:val="24"/>
              </w:rPr>
              <w:t>Роздільна здатність не менше 32768*32768;</w:t>
            </w:r>
          </w:p>
          <w:p w14:paraId="19A10838" w14:textId="77777777" w:rsidR="00913B70" w:rsidRPr="004E4DA4" w:rsidRDefault="00913B70" w:rsidP="008D2D27">
            <w:pPr>
              <w:tabs>
                <w:tab w:val="left" w:pos="851"/>
              </w:tabs>
              <w:spacing w:line="256" w:lineRule="auto"/>
              <w:jc w:val="both"/>
              <w:rPr>
                <w:sz w:val="24"/>
                <w:szCs w:val="24"/>
              </w:rPr>
            </w:pPr>
            <w:r w:rsidRPr="004E4DA4">
              <w:rPr>
                <w:sz w:val="24"/>
                <w:szCs w:val="24"/>
              </w:rPr>
              <w:t>Швидкість реагування не гірше ніж, мс 6;</w:t>
            </w:r>
          </w:p>
          <w:p w14:paraId="51C5025E"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     Споживана потужність &lt; 1W;</w:t>
            </w:r>
          </w:p>
          <w:p w14:paraId="0DF8A891" w14:textId="77777777" w:rsidR="00913B70" w:rsidRPr="004E4DA4" w:rsidRDefault="00913B70" w:rsidP="008D2D27">
            <w:pPr>
              <w:tabs>
                <w:tab w:val="left" w:pos="851"/>
              </w:tabs>
              <w:spacing w:line="256" w:lineRule="auto"/>
              <w:jc w:val="both"/>
              <w:rPr>
                <w:sz w:val="24"/>
                <w:szCs w:val="24"/>
              </w:rPr>
            </w:pPr>
            <w:r w:rsidRPr="004E4DA4">
              <w:rPr>
                <w:sz w:val="24"/>
                <w:szCs w:val="24"/>
              </w:rPr>
              <w:t>Тип інтерфейсу - USB;</w:t>
            </w:r>
          </w:p>
          <w:p w14:paraId="1767830B" w14:textId="77777777" w:rsidR="00913B70" w:rsidRPr="004E4DA4" w:rsidRDefault="00913B70" w:rsidP="008D2D27">
            <w:pPr>
              <w:tabs>
                <w:tab w:val="left" w:pos="851"/>
              </w:tabs>
              <w:spacing w:line="256" w:lineRule="auto"/>
              <w:jc w:val="both"/>
              <w:rPr>
                <w:sz w:val="24"/>
                <w:szCs w:val="24"/>
              </w:rPr>
            </w:pPr>
            <w:r w:rsidRPr="004E4DA4">
              <w:rPr>
                <w:sz w:val="24"/>
                <w:szCs w:val="24"/>
              </w:rPr>
              <w:t>Живлення за допомогою USB інтерфейсу;</w:t>
            </w:r>
          </w:p>
          <w:p w14:paraId="791AF198" w14:textId="77777777" w:rsidR="00913B70" w:rsidRPr="004E4DA4" w:rsidRDefault="00913B70" w:rsidP="008D2D27">
            <w:pPr>
              <w:tabs>
                <w:tab w:val="left" w:pos="851"/>
              </w:tabs>
              <w:spacing w:line="256" w:lineRule="auto"/>
              <w:jc w:val="both"/>
              <w:rPr>
                <w:sz w:val="24"/>
                <w:szCs w:val="24"/>
              </w:rPr>
            </w:pPr>
            <w:r w:rsidRPr="004E4DA4">
              <w:rPr>
                <w:sz w:val="24"/>
                <w:szCs w:val="24"/>
              </w:rPr>
              <w:t>Довжина USB кабелю не менше – 5 м;</w:t>
            </w:r>
          </w:p>
          <w:p w14:paraId="19B341B1" w14:textId="77777777" w:rsidR="00913B70" w:rsidRPr="004E4DA4" w:rsidRDefault="00913B70" w:rsidP="008D2D27">
            <w:pPr>
              <w:tabs>
                <w:tab w:val="left" w:pos="851"/>
              </w:tabs>
              <w:spacing w:line="256" w:lineRule="auto"/>
              <w:jc w:val="both"/>
              <w:rPr>
                <w:sz w:val="24"/>
                <w:szCs w:val="24"/>
              </w:rPr>
            </w:pPr>
            <w:r w:rsidRPr="004E4DA4">
              <w:rPr>
                <w:sz w:val="24"/>
                <w:szCs w:val="24"/>
              </w:rPr>
              <w:t>Базове програмне забезпечення для інтерактивної дошки, термін дії ліцензії – необмежений;</w:t>
            </w:r>
          </w:p>
          <w:p w14:paraId="0CEBE551" w14:textId="77777777" w:rsidR="00913B70" w:rsidRPr="004E4DA4" w:rsidRDefault="00913B70" w:rsidP="008D2D27">
            <w:pPr>
              <w:tabs>
                <w:tab w:val="left" w:pos="851"/>
              </w:tabs>
              <w:spacing w:line="256" w:lineRule="auto"/>
              <w:jc w:val="both"/>
              <w:rPr>
                <w:sz w:val="24"/>
                <w:szCs w:val="24"/>
              </w:rPr>
            </w:pPr>
            <w:r w:rsidRPr="004E4DA4">
              <w:rPr>
                <w:sz w:val="24"/>
                <w:szCs w:val="24"/>
              </w:rPr>
              <w:t>В комплекті з інтерактивною дошкою постачаються: маркер – 1 шт., указка – 1 шт., кабель USB, компакт-диск з ПЗ для інтерактивної дошки, настінне кріплення;</w:t>
            </w:r>
          </w:p>
          <w:p w14:paraId="50C908E0" w14:textId="77777777" w:rsidR="00913B70" w:rsidRPr="004E4DA4" w:rsidRDefault="00913B70" w:rsidP="008D2D27">
            <w:pPr>
              <w:tabs>
                <w:tab w:val="left" w:pos="851"/>
              </w:tabs>
              <w:spacing w:line="256" w:lineRule="auto"/>
              <w:jc w:val="both"/>
              <w:rPr>
                <w:sz w:val="24"/>
                <w:szCs w:val="24"/>
              </w:rPr>
            </w:pPr>
            <w:r w:rsidRPr="004E4DA4">
              <w:rPr>
                <w:sz w:val="24"/>
                <w:szCs w:val="24"/>
              </w:rPr>
              <w:t>Програмне забезпечення для інтерактивної дошки, повинно мати україномовну локалізацію.</w:t>
            </w:r>
          </w:p>
          <w:p w14:paraId="4B6658E8" w14:textId="77777777" w:rsidR="00913B70" w:rsidRPr="004E4DA4" w:rsidRDefault="00913B70" w:rsidP="008D2D27">
            <w:pPr>
              <w:tabs>
                <w:tab w:val="left" w:pos="851"/>
              </w:tabs>
              <w:spacing w:line="256" w:lineRule="auto"/>
              <w:jc w:val="both"/>
              <w:rPr>
                <w:sz w:val="24"/>
                <w:szCs w:val="24"/>
              </w:rPr>
            </w:pPr>
            <w:r w:rsidRPr="004E4DA4">
              <w:rPr>
                <w:sz w:val="24"/>
                <w:szCs w:val="24"/>
              </w:rPr>
              <w:t>Гарантія на інтерактивну дошку не менше 36 міс</w:t>
            </w:r>
          </w:p>
          <w:p w14:paraId="306DACD3" w14:textId="77777777" w:rsidR="00913B70" w:rsidRPr="004E4DA4" w:rsidRDefault="00913B70" w:rsidP="008D2D27">
            <w:pPr>
              <w:tabs>
                <w:tab w:val="left" w:pos="851"/>
              </w:tabs>
              <w:spacing w:line="256" w:lineRule="auto"/>
              <w:jc w:val="both"/>
              <w:rPr>
                <w:sz w:val="24"/>
                <w:szCs w:val="24"/>
              </w:rPr>
            </w:pPr>
            <w:r w:rsidRPr="004E4DA4">
              <w:rPr>
                <w:sz w:val="24"/>
                <w:szCs w:val="24"/>
              </w:rPr>
              <w:t>ПЗ  інструментарій для редагування: перо, маркер, пензлик, чарівне перо з можливістю вибору кольору, прозорості, товщини та стилю написів, текстові блоки з можливістю вибору кольору, розміру, накреслення шрифтів, чарівна ручка, що розпізнає намальовані від руки фігури та вирівнює їх,</w:t>
            </w:r>
          </w:p>
          <w:p w14:paraId="7A8BEDBF" w14:textId="77777777" w:rsidR="00913B70" w:rsidRPr="004E4DA4" w:rsidRDefault="00913B70" w:rsidP="008D2D27">
            <w:pPr>
              <w:tabs>
                <w:tab w:val="left" w:pos="851"/>
              </w:tabs>
              <w:spacing w:line="256" w:lineRule="auto"/>
              <w:jc w:val="both"/>
              <w:rPr>
                <w:sz w:val="24"/>
                <w:szCs w:val="24"/>
              </w:rPr>
            </w:pPr>
            <w:r w:rsidRPr="004E4DA4">
              <w:rPr>
                <w:sz w:val="24"/>
                <w:szCs w:val="24"/>
              </w:rPr>
              <w:t>• розпізнавання рукописного тексту;</w:t>
            </w:r>
          </w:p>
          <w:p w14:paraId="652CA315" w14:textId="77777777" w:rsidR="00913B70" w:rsidRPr="004E4DA4" w:rsidRDefault="00913B70" w:rsidP="008D2D27">
            <w:pPr>
              <w:tabs>
                <w:tab w:val="left" w:pos="851"/>
              </w:tabs>
              <w:spacing w:line="256" w:lineRule="auto"/>
              <w:jc w:val="both"/>
              <w:rPr>
                <w:sz w:val="24"/>
                <w:szCs w:val="24"/>
              </w:rPr>
            </w:pPr>
            <w:r w:rsidRPr="004E4DA4">
              <w:rPr>
                <w:sz w:val="24"/>
                <w:szCs w:val="24"/>
              </w:rPr>
              <w:t>• набір з не менше 20 геометричних фігур 2D та 3D (трикутники, відрізки, стрілки, прямокутники, квадрати, конуси, циліндри тощо);</w:t>
            </w:r>
          </w:p>
          <w:p w14:paraId="7C794FA4" w14:textId="77777777" w:rsidR="00913B70" w:rsidRPr="004E4DA4" w:rsidRDefault="00913B70" w:rsidP="008D2D27">
            <w:pPr>
              <w:tabs>
                <w:tab w:val="left" w:pos="851"/>
              </w:tabs>
              <w:spacing w:line="256" w:lineRule="auto"/>
              <w:jc w:val="both"/>
              <w:rPr>
                <w:sz w:val="24"/>
                <w:szCs w:val="24"/>
              </w:rPr>
            </w:pPr>
            <w:r w:rsidRPr="004E4DA4">
              <w:rPr>
                <w:sz w:val="24"/>
                <w:szCs w:val="24"/>
              </w:rPr>
              <w:lastRenderedPageBreak/>
              <w:t>• можливість налаштування об’єктів на сторінці електронного конспекту засобами ПЗ (переміщення, зміна розміру, дублювання, поворот на заданий кут, блокування тощо);</w:t>
            </w:r>
          </w:p>
          <w:p w14:paraId="54F13FD0" w14:textId="77777777" w:rsidR="00913B70" w:rsidRPr="004E4DA4" w:rsidRDefault="00913B70" w:rsidP="008D2D27">
            <w:pPr>
              <w:tabs>
                <w:tab w:val="left" w:pos="851"/>
              </w:tabs>
              <w:spacing w:line="256" w:lineRule="auto"/>
              <w:jc w:val="both"/>
              <w:rPr>
                <w:sz w:val="24"/>
                <w:szCs w:val="24"/>
              </w:rPr>
            </w:pPr>
            <w:r w:rsidRPr="004E4DA4">
              <w:rPr>
                <w:sz w:val="24"/>
                <w:szCs w:val="24"/>
              </w:rPr>
              <w:t>• наявність швидкої навігації по сторінці;</w:t>
            </w:r>
          </w:p>
          <w:p w14:paraId="4629E481" w14:textId="77777777" w:rsidR="00913B70" w:rsidRPr="004E4DA4" w:rsidRDefault="00913B70" w:rsidP="008D2D27">
            <w:pPr>
              <w:tabs>
                <w:tab w:val="left" w:pos="851"/>
              </w:tabs>
              <w:spacing w:line="256" w:lineRule="auto"/>
              <w:jc w:val="both"/>
              <w:rPr>
                <w:sz w:val="24"/>
                <w:szCs w:val="24"/>
              </w:rPr>
            </w:pPr>
            <w:r w:rsidRPr="004E4DA4">
              <w:rPr>
                <w:sz w:val="24"/>
                <w:szCs w:val="24"/>
              </w:rPr>
              <w:t>• наявність вбудованих інструментів для створення відео конспекту уроку, знімків екрану, звукозапису, цифрової камери, що дає можливість редагувати, анотувати інформацію, отриману з документ-камери</w:t>
            </w:r>
          </w:p>
          <w:p w14:paraId="50300FD0" w14:textId="77777777" w:rsidR="00913B70" w:rsidRPr="004E4DA4" w:rsidRDefault="00913B70" w:rsidP="008D2D27">
            <w:pPr>
              <w:tabs>
                <w:tab w:val="left" w:pos="851"/>
              </w:tabs>
              <w:spacing w:line="256" w:lineRule="auto"/>
              <w:jc w:val="both"/>
              <w:rPr>
                <w:sz w:val="24"/>
                <w:szCs w:val="24"/>
              </w:rPr>
            </w:pPr>
            <w:r w:rsidRPr="004E4DA4">
              <w:rPr>
                <w:sz w:val="24"/>
                <w:szCs w:val="24"/>
              </w:rPr>
              <w:t>• вбудований інструментарій для креслень: електронні циркуль, лінійка, трикутник, транспортир з можливістю креслень за заданими параметрами</w:t>
            </w:r>
          </w:p>
          <w:p w14:paraId="5EDB8E6E" w14:textId="77777777" w:rsidR="00913B70" w:rsidRPr="004E4DA4" w:rsidRDefault="00913B70" w:rsidP="008D2D27">
            <w:pPr>
              <w:tabs>
                <w:tab w:val="left" w:pos="851"/>
              </w:tabs>
              <w:spacing w:line="256" w:lineRule="auto"/>
              <w:jc w:val="both"/>
              <w:rPr>
                <w:sz w:val="24"/>
                <w:szCs w:val="24"/>
              </w:rPr>
            </w:pPr>
            <w:r w:rsidRPr="004E4DA4">
              <w:rPr>
                <w:sz w:val="24"/>
                <w:szCs w:val="24"/>
              </w:rPr>
              <w:t>• вбудовані редактори математичних та хімічних формул</w:t>
            </w:r>
          </w:p>
          <w:p w14:paraId="27F3F312" w14:textId="77777777" w:rsidR="00913B70" w:rsidRPr="004E4DA4" w:rsidRDefault="00913B70" w:rsidP="008D2D27">
            <w:pPr>
              <w:tabs>
                <w:tab w:val="left" w:pos="851"/>
              </w:tabs>
              <w:spacing w:line="256" w:lineRule="auto"/>
              <w:jc w:val="both"/>
              <w:rPr>
                <w:sz w:val="24"/>
                <w:szCs w:val="24"/>
              </w:rPr>
            </w:pPr>
            <w:r w:rsidRPr="004E4DA4">
              <w:rPr>
                <w:sz w:val="24"/>
                <w:szCs w:val="24"/>
              </w:rPr>
              <w:t>• вбудовані редактори для побудови діаграм, гістограм, таблиць;</w:t>
            </w:r>
          </w:p>
          <w:p w14:paraId="54C0BC99" w14:textId="77777777" w:rsidR="00913B70" w:rsidRPr="004E4DA4" w:rsidRDefault="00913B70" w:rsidP="008D2D27">
            <w:pPr>
              <w:tabs>
                <w:tab w:val="left" w:pos="851"/>
              </w:tabs>
              <w:spacing w:line="256" w:lineRule="auto"/>
              <w:jc w:val="both"/>
              <w:rPr>
                <w:sz w:val="24"/>
                <w:szCs w:val="24"/>
              </w:rPr>
            </w:pPr>
            <w:r w:rsidRPr="004E4DA4">
              <w:rPr>
                <w:sz w:val="24"/>
                <w:szCs w:val="24"/>
              </w:rPr>
              <w:t>• інструментарій для ефективного проведення уроків: завіса, ширма, прожектор, лупа, цифровий годинник, екранна клавіатура, калькулятор;</w:t>
            </w:r>
          </w:p>
          <w:p w14:paraId="0110293B" w14:textId="77777777" w:rsidR="00913B70" w:rsidRPr="004E4DA4" w:rsidRDefault="00913B70" w:rsidP="008D2D27">
            <w:pPr>
              <w:tabs>
                <w:tab w:val="left" w:pos="851"/>
              </w:tabs>
              <w:spacing w:line="256" w:lineRule="auto"/>
              <w:jc w:val="both"/>
              <w:rPr>
                <w:sz w:val="24"/>
                <w:szCs w:val="24"/>
              </w:rPr>
            </w:pPr>
            <w:r w:rsidRPr="004E4DA4">
              <w:rPr>
                <w:sz w:val="24"/>
                <w:szCs w:val="24"/>
              </w:rPr>
              <w:t>• налаштування анімаційних ефектів змін сторінок</w:t>
            </w:r>
          </w:p>
          <w:p w14:paraId="640A6245"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 функцію </w:t>
            </w:r>
            <w:proofErr w:type="spellStart"/>
            <w:r w:rsidRPr="004E4DA4">
              <w:rPr>
                <w:sz w:val="24"/>
                <w:szCs w:val="24"/>
              </w:rPr>
              <w:t>автозбереження</w:t>
            </w:r>
            <w:proofErr w:type="spellEnd"/>
            <w:r w:rsidRPr="004E4DA4">
              <w:rPr>
                <w:sz w:val="24"/>
                <w:szCs w:val="24"/>
              </w:rPr>
              <w:t xml:space="preserve"> конспекту уроку з можливістю налаштування інтервалу зберігання;</w:t>
            </w:r>
          </w:p>
          <w:p w14:paraId="7D68E6DA" w14:textId="77777777" w:rsidR="00913B70" w:rsidRPr="004E4DA4" w:rsidRDefault="00913B70" w:rsidP="008D2D27">
            <w:pPr>
              <w:tabs>
                <w:tab w:val="left" w:pos="851"/>
              </w:tabs>
              <w:spacing w:line="256" w:lineRule="auto"/>
              <w:jc w:val="both"/>
              <w:rPr>
                <w:sz w:val="24"/>
                <w:szCs w:val="24"/>
              </w:rPr>
            </w:pPr>
            <w:r w:rsidRPr="004E4DA4">
              <w:rPr>
                <w:sz w:val="24"/>
                <w:szCs w:val="24"/>
              </w:rPr>
              <w:t>• налаштування панелей інструментів відповідно до вимог та потреб користувача</w:t>
            </w:r>
          </w:p>
          <w:p w14:paraId="3C6D332E" w14:textId="77777777" w:rsidR="00913B70" w:rsidRPr="004E4DA4" w:rsidRDefault="00913B70" w:rsidP="008D2D27">
            <w:pPr>
              <w:tabs>
                <w:tab w:val="left" w:pos="851"/>
              </w:tabs>
              <w:spacing w:line="256" w:lineRule="auto"/>
              <w:jc w:val="both"/>
              <w:rPr>
                <w:sz w:val="24"/>
                <w:szCs w:val="24"/>
              </w:rPr>
            </w:pPr>
            <w:r w:rsidRPr="004E4DA4">
              <w:rPr>
                <w:sz w:val="24"/>
                <w:szCs w:val="24"/>
              </w:rPr>
              <w:t>• можливість збереження, друкування конспекту уроків, імпорту та експорту в програми Microsoft Office</w:t>
            </w:r>
          </w:p>
          <w:p w14:paraId="44513A76" w14:textId="77777777" w:rsidR="00913B70" w:rsidRPr="004E4DA4" w:rsidRDefault="00913B70" w:rsidP="008D2D27">
            <w:pPr>
              <w:tabs>
                <w:tab w:val="left" w:pos="851"/>
              </w:tabs>
              <w:spacing w:line="256" w:lineRule="auto"/>
              <w:jc w:val="both"/>
              <w:rPr>
                <w:sz w:val="24"/>
                <w:szCs w:val="24"/>
              </w:rPr>
            </w:pPr>
            <w:r w:rsidRPr="004E4DA4">
              <w:rPr>
                <w:sz w:val="24"/>
                <w:szCs w:val="24"/>
              </w:rPr>
              <w:t>опитування;</w:t>
            </w:r>
          </w:p>
          <w:p w14:paraId="3B3CF35D" w14:textId="38971F17" w:rsidR="00913B70" w:rsidRPr="004E4DA4" w:rsidRDefault="00913B70" w:rsidP="008D2D27">
            <w:pPr>
              <w:tabs>
                <w:tab w:val="left" w:pos="851"/>
              </w:tabs>
              <w:spacing w:line="256" w:lineRule="auto"/>
              <w:jc w:val="both"/>
              <w:rPr>
                <w:sz w:val="24"/>
                <w:szCs w:val="24"/>
              </w:rPr>
            </w:pPr>
            <w:r w:rsidRPr="004E4DA4">
              <w:rPr>
                <w:sz w:val="24"/>
                <w:szCs w:val="24"/>
              </w:rPr>
              <w:t>Гарантія на дошку не менше 3 років.</w:t>
            </w:r>
          </w:p>
          <w:p w14:paraId="3132616C" w14:textId="77777777" w:rsidR="00913B70" w:rsidRPr="004E4DA4" w:rsidRDefault="00913B70" w:rsidP="008D2D27">
            <w:pPr>
              <w:tabs>
                <w:tab w:val="left" w:pos="851"/>
              </w:tabs>
              <w:spacing w:line="256" w:lineRule="auto"/>
              <w:jc w:val="both"/>
              <w:rPr>
                <w:sz w:val="24"/>
                <w:szCs w:val="24"/>
              </w:rPr>
            </w:pPr>
          </w:p>
          <w:p w14:paraId="4350C659" w14:textId="7AC1AE3E" w:rsidR="00913B70" w:rsidRPr="004E4DA4" w:rsidRDefault="00913B70" w:rsidP="008D2D27">
            <w:pPr>
              <w:tabs>
                <w:tab w:val="left" w:pos="851"/>
              </w:tabs>
              <w:spacing w:line="256" w:lineRule="auto"/>
              <w:jc w:val="both"/>
              <w:rPr>
                <w:b/>
                <w:sz w:val="24"/>
                <w:szCs w:val="24"/>
              </w:rPr>
            </w:pPr>
            <w:r w:rsidRPr="004E4DA4">
              <w:rPr>
                <w:b/>
                <w:bCs/>
                <w:sz w:val="24"/>
                <w:szCs w:val="24"/>
                <w:lang w:val="ru-RU"/>
              </w:rPr>
              <w:t>2</w:t>
            </w:r>
            <w:r w:rsidRPr="004E4DA4">
              <w:rPr>
                <w:b/>
                <w:bCs/>
                <w:sz w:val="24"/>
                <w:szCs w:val="24"/>
              </w:rPr>
              <w:t>)</w:t>
            </w:r>
            <w:r w:rsidRPr="004E4DA4">
              <w:rPr>
                <w:sz w:val="24"/>
                <w:szCs w:val="24"/>
              </w:rPr>
              <w:t xml:space="preserve"> </w:t>
            </w:r>
            <w:r w:rsidRPr="004E4DA4">
              <w:rPr>
                <w:b/>
                <w:sz w:val="24"/>
                <w:szCs w:val="24"/>
              </w:rPr>
              <w:t xml:space="preserve">Мультимедійний </w:t>
            </w:r>
            <w:proofErr w:type="spellStart"/>
            <w:r w:rsidRPr="004E4DA4">
              <w:rPr>
                <w:b/>
                <w:sz w:val="24"/>
                <w:szCs w:val="24"/>
              </w:rPr>
              <w:t>проєктор</w:t>
            </w:r>
            <w:proofErr w:type="spellEnd"/>
            <w:r w:rsidRPr="004E4DA4">
              <w:rPr>
                <w:b/>
                <w:sz w:val="24"/>
                <w:szCs w:val="24"/>
              </w:rPr>
              <w:t xml:space="preserve"> з короткофокусним об’єктивом:</w:t>
            </w:r>
          </w:p>
          <w:p w14:paraId="7F0EDEA7" w14:textId="77777777" w:rsidR="00913B70" w:rsidRPr="004E4DA4" w:rsidRDefault="00913B70" w:rsidP="008D2D27">
            <w:pPr>
              <w:tabs>
                <w:tab w:val="left" w:pos="851"/>
              </w:tabs>
              <w:spacing w:line="256" w:lineRule="auto"/>
              <w:jc w:val="both"/>
              <w:rPr>
                <w:sz w:val="24"/>
                <w:szCs w:val="24"/>
              </w:rPr>
            </w:pPr>
            <w:r w:rsidRPr="004E4DA4">
              <w:rPr>
                <w:sz w:val="24"/>
                <w:szCs w:val="24"/>
              </w:rPr>
              <w:t>Короткофокусний проектор</w:t>
            </w:r>
          </w:p>
          <w:p w14:paraId="7880AB38" w14:textId="77777777" w:rsidR="00913B70" w:rsidRPr="004E4DA4" w:rsidRDefault="00913B70" w:rsidP="008D2D27">
            <w:pPr>
              <w:tabs>
                <w:tab w:val="left" w:pos="851"/>
              </w:tabs>
              <w:spacing w:line="256" w:lineRule="auto"/>
              <w:jc w:val="both"/>
              <w:rPr>
                <w:sz w:val="24"/>
                <w:szCs w:val="24"/>
              </w:rPr>
            </w:pPr>
            <w:r w:rsidRPr="004E4DA4">
              <w:rPr>
                <w:sz w:val="24"/>
                <w:szCs w:val="24"/>
              </w:rPr>
              <w:t>Категорія : для освіти</w:t>
            </w:r>
          </w:p>
          <w:p w14:paraId="7B357B9A"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Варіанти проекції: кріплення до стелі, фронтальна, </w:t>
            </w:r>
            <w:proofErr w:type="spellStart"/>
            <w:r w:rsidRPr="004E4DA4">
              <w:rPr>
                <w:sz w:val="24"/>
                <w:szCs w:val="24"/>
              </w:rPr>
              <w:t>зворотня</w:t>
            </w:r>
            <w:proofErr w:type="spellEnd"/>
            <w:r w:rsidRPr="004E4DA4">
              <w:rPr>
                <w:sz w:val="24"/>
                <w:szCs w:val="24"/>
              </w:rPr>
              <w:t>.</w:t>
            </w:r>
          </w:p>
          <w:p w14:paraId="4DD3B150" w14:textId="77777777" w:rsidR="00913B70" w:rsidRPr="004E4DA4" w:rsidRDefault="00913B70" w:rsidP="008D2D27">
            <w:pPr>
              <w:tabs>
                <w:tab w:val="left" w:pos="851"/>
              </w:tabs>
              <w:spacing w:line="256" w:lineRule="auto"/>
              <w:jc w:val="both"/>
              <w:rPr>
                <w:sz w:val="24"/>
                <w:szCs w:val="24"/>
              </w:rPr>
            </w:pPr>
            <w:r w:rsidRPr="004E4DA4">
              <w:rPr>
                <w:sz w:val="24"/>
                <w:szCs w:val="24"/>
              </w:rPr>
              <w:t>Технологія : не гірше ніж 3P-Si TFT</w:t>
            </w:r>
          </w:p>
          <w:p w14:paraId="4D463955" w14:textId="77777777" w:rsidR="00913B70" w:rsidRPr="004E4DA4" w:rsidRDefault="00913B70" w:rsidP="008D2D27">
            <w:pPr>
              <w:tabs>
                <w:tab w:val="left" w:pos="851"/>
              </w:tabs>
              <w:spacing w:line="256" w:lineRule="auto"/>
              <w:jc w:val="both"/>
              <w:rPr>
                <w:sz w:val="24"/>
                <w:szCs w:val="24"/>
              </w:rPr>
            </w:pPr>
            <w:r w:rsidRPr="004E4DA4">
              <w:rPr>
                <w:sz w:val="24"/>
                <w:szCs w:val="24"/>
              </w:rPr>
              <w:t>Наявність ЖК дисплею , не менше ніж : 0.55 дюймів.</w:t>
            </w:r>
          </w:p>
          <w:p w14:paraId="1A12419B" w14:textId="77777777" w:rsidR="00913B70" w:rsidRPr="004E4DA4" w:rsidRDefault="00913B70" w:rsidP="008D2D27">
            <w:pPr>
              <w:tabs>
                <w:tab w:val="left" w:pos="851"/>
              </w:tabs>
              <w:spacing w:line="256" w:lineRule="auto"/>
              <w:jc w:val="both"/>
              <w:rPr>
                <w:sz w:val="24"/>
                <w:szCs w:val="24"/>
              </w:rPr>
            </w:pPr>
            <w:r w:rsidRPr="004E4DA4">
              <w:rPr>
                <w:sz w:val="24"/>
                <w:szCs w:val="24"/>
              </w:rPr>
              <w:t>Оригінальна роздільна здатність не менше ніж : 1024х768</w:t>
            </w:r>
          </w:p>
          <w:p w14:paraId="496B94F9" w14:textId="791168B0" w:rsidR="00913B70" w:rsidRPr="004E4DA4" w:rsidRDefault="00913B70" w:rsidP="008D2D27">
            <w:pPr>
              <w:tabs>
                <w:tab w:val="left" w:pos="851"/>
              </w:tabs>
              <w:spacing w:line="256" w:lineRule="auto"/>
              <w:jc w:val="both"/>
              <w:rPr>
                <w:sz w:val="24"/>
                <w:szCs w:val="24"/>
              </w:rPr>
            </w:pPr>
            <w:r w:rsidRPr="004E4DA4">
              <w:rPr>
                <w:sz w:val="24"/>
                <w:szCs w:val="24"/>
              </w:rPr>
              <w:t>Повинен підтримувати такі роздільні здатності : 800х600, 1280х1024, 1280х800, 1280х960, 1280х768, 1360х768, 1024х768.</w:t>
            </w:r>
          </w:p>
          <w:p w14:paraId="3F3F011A" w14:textId="77777777" w:rsidR="00913B70" w:rsidRPr="004E4DA4" w:rsidRDefault="00913B70" w:rsidP="008D2D27">
            <w:pPr>
              <w:tabs>
                <w:tab w:val="left" w:pos="851"/>
              </w:tabs>
              <w:spacing w:line="256" w:lineRule="auto"/>
              <w:jc w:val="both"/>
              <w:rPr>
                <w:sz w:val="24"/>
                <w:szCs w:val="24"/>
              </w:rPr>
            </w:pPr>
            <w:r w:rsidRPr="004E4DA4">
              <w:rPr>
                <w:sz w:val="24"/>
                <w:szCs w:val="24"/>
              </w:rPr>
              <w:t>Основний формат зображення (</w:t>
            </w:r>
            <w:proofErr w:type="spellStart"/>
            <w:r w:rsidRPr="004E4DA4">
              <w:rPr>
                <w:sz w:val="24"/>
                <w:szCs w:val="24"/>
              </w:rPr>
              <w:t>Native</w:t>
            </w:r>
            <w:proofErr w:type="spellEnd"/>
            <w:r w:rsidRPr="004E4DA4">
              <w:rPr>
                <w:sz w:val="24"/>
                <w:szCs w:val="24"/>
              </w:rPr>
              <w:t>): 4:3. А також підтримка 16:9 та 16:10.</w:t>
            </w:r>
          </w:p>
          <w:p w14:paraId="6F1A2AD1" w14:textId="77777777" w:rsidR="00913B70" w:rsidRPr="004E4DA4" w:rsidRDefault="00913B70" w:rsidP="008D2D27">
            <w:pPr>
              <w:tabs>
                <w:tab w:val="left" w:pos="851"/>
              </w:tabs>
              <w:spacing w:line="256" w:lineRule="auto"/>
              <w:jc w:val="both"/>
              <w:rPr>
                <w:sz w:val="24"/>
                <w:szCs w:val="24"/>
              </w:rPr>
            </w:pPr>
            <w:r w:rsidRPr="004E4DA4">
              <w:rPr>
                <w:sz w:val="24"/>
                <w:szCs w:val="24"/>
              </w:rPr>
              <w:t>Фокус : ручний.</w:t>
            </w:r>
          </w:p>
          <w:p w14:paraId="59E9951A"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Світловий потік: не менше 3200 ANSI люменів; </w:t>
            </w:r>
          </w:p>
          <w:p w14:paraId="7109E5FA" w14:textId="77777777" w:rsidR="00913B70" w:rsidRPr="004E4DA4" w:rsidRDefault="00913B70" w:rsidP="008D2D27">
            <w:pPr>
              <w:tabs>
                <w:tab w:val="left" w:pos="851"/>
              </w:tabs>
              <w:spacing w:line="256" w:lineRule="auto"/>
              <w:jc w:val="both"/>
              <w:rPr>
                <w:sz w:val="24"/>
                <w:szCs w:val="24"/>
              </w:rPr>
            </w:pPr>
            <w:r w:rsidRPr="004E4DA4">
              <w:rPr>
                <w:sz w:val="24"/>
                <w:szCs w:val="24"/>
              </w:rPr>
              <w:t>Кольорова яскравість: не менше 3200 люменів.</w:t>
            </w:r>
          </w:p>
          <w:p w14:paraId="23C8985D" w14:textId="77777777" w:rsidR="00913B70" w:rsidRPr="004E4DA4" w:rsidRDefault="00913B70" w:rsidP="008D2D27">
            <w:pPr>
              <w:tabs>
                <w:tab w:val="left" w:pos="851"/>
              </w:tabs>
              <w:spacing w:line="256" w:lineRule="auto"/>
              <w:jc w:val="both"/>
              <w:rPr>
                <w:sz w:val="24"/>
                <w:szCs w:val="24"/>
              </w:rPr>
            </w:pPr>
            <w:r w:rsidRPr="004E4DA4">
              <w:rPr>
                <w:sz w:val="24"/>
                <w:szCs w:val="24"/>
              </w:rPr>
              <w:t>Рівномірність яскравості: 85% або більше.</w:t>
            </w:r>
          </w:p>
          <w:p w14:paraId="6189FB07" w14:textId="77777777" w:rsidR="00913B70" w:rsidRPr="004E4DA4" w:rsidRDefault="00913B70" w:rsidP="008D2D27">
            <w:pPr>
              <w:tabs>
                <w:tab w:val="left" w:pos="851"/>
              </w:tabs>
              <w:spacing w:line="256" w:lineRule="auto"/>
              <w:jc w:val="both"/>
              <w:rPr>
                <w:sz w:val="24"/>
                <w:szCs w:val="24"/>
              </w:rPr>
            </w:pPr>
            <w:proofErr w:type="spellStart"/>
            <w:r w:rsidRPr="004E4DA4">
              <w:rPr>
                <w:sz w:val="24"/>
                <w:szCs w:val="24"/>
              </w:rPr>
              <w:lastRenderedPageBreak/>
              <w:t>Контрасність</w:t>
            </w:r>
            <w:proofErr w:type="spellEnd"/>
            <w:r w:rsidRPr="004E4DA4">
              <w:rPr>
                <w:sz w:val="24"/>
                <w:szCs w:val="24"/>
              </w:rPr>
              <w:t xml:space="preserve"> не менше ніж: 16000</w:t>
            </w:r>
          </w:p>
          <w:p w14:paraId="0570342E"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Ресурс лампи : </w:t>
            </w:r>
          </w:p>
          <w:p w14:paraId="3C8E8D1F" w14:textId="77777777" w:rsidR="00913B70" w:rsidRPr="004E4DA4" w:rsidRDefault="00913B70" w:rsidP="008D2D27">
            <w:pPr>
              <w:tabs>
                <w:tab w:val="left" w:pos="851"/>
              </w:tabs>
              <w:spacing w:line="256" w:lineRule="auto"/>
              <w:jc w:val="both"/>
              <w:rPr>
                <w:sz w:val="24"/>
                <w:szCs w:val="24"/>
              </w:rPr>
            </w:pPr>
            <w:r w:rsidRPr="004E4DA4">
              <w:rPr>
                <w:sz w:val="24"/>
                <w:szCs w:val="24"/>
              </w:rPr>
              <w:t>Не менше ніж 5000 годин у стандартному режимі.</w:t>
            </w:r>
          </w:p>
          <w:p w14:paraId="43C8B1E2" w14:textId="77777777" w:rsidR="00913B70" w:rsidRPr="004E4DA4" w:rsidRDefault="00913B70" w:rsidP="008D2D27">
            <w:pPr>
              <w:tabs>
                <w:tab w:val="left" w:pos="851"/>
              </w:tabs>
              <w:spacing w:line="256" w:lineRule="auto"/>
              <w:jc w:val="both"/>
              <w:rPr>
                <w:sz w:val="24"/>
                <w:szCs w:val="24"/>
              </w:rPr>
            </w:pPr>
            <w:r w:rsidRPr="004E4DA4">
              <w:rPr>
                <w:sz w:val="24"/>
                <w:szCs w:val="24"/>
              </w:rPr>
              <w:t>Не менше ніж 10000 годин в «еко» режимі.</w:t>
            </w:r>
          </w:p>
          <w:p w14:paraId="055CF9DB"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Корекція </w:t>
            </w:r>
            <w:proofErr w:type="spellStart"/>
            <w:r w:rsidRPr="004E4DA4">
              <w:rPr>
                <w:sz w:val="24"/>
                <w:szCs w:val="24"/>
              </w:rPr>
              <w:t>трапеціїдальних</w:t>
            </w:r>
            <w:proofErr w:type="spellEnd"/>
            <w:r w:rsidRPr="004E4DA4">
              <w:rPr>
                <w:sz w:val="24"/>
                <w:szCs w:val="24"/>
              </w:rPr>
              <w:t xml:space="preserve"> спотворень  по вертикалі та горизонталі : не менше ніж 15 градусів  в «плюс та мінус».</w:t>
            </w:r>
          </w:p>
          <w:p w14:paraId="5AE9F65D" w14:textId="77777777" w:rsidR="00913B70" w:rsidRPr="004E4DA4" w:rsidRDefault="00913B70" w:rsidP="008D2D27">
            <w:pPr>
              <w:tabs>
                <w:tab w:val="left" w:pos="851"/>
              </w:tabs>
              <w:spacing w:line="256" w:lineRule="auto"/>
              <w:jc w:val="both"/>
              <w:rPr>
                <w:sz w:val="24"/>
                <w:szCs w:val="24"/>
              </w:rPr>
            </w:pPr>
            <w:r w:rsidRPr="004E4DA4">
              <w:rPr>
                <w:sz w:val="24"/>
                <w:szCs w:val="24"/>
              </w:rPr>
              <w:t>Порти (Входи) не менше ніж:</w:t>
            </w:r>
          </w:p>
          <w:p w14:paraId="5C9D2347" w14:textId="77777777" w:rsidR="00913B70" w:rsidRPr="004E4DA4" w:rsidRDefault="00913B70" w:rsidP="008D2D27">
            <w:pPr>
              <w:tabs>
                <w:tab w:val="left" w:pos="851"/>
              </w:tabs>
              <w:spacing w:line="256" w:lineRule="auto"/>
              <w:jc w:val="both"/>
              <w:rPr>
                <w:sz w:val="24"/>
                <w:szCs w:val="24"/>
              </w:rPr>
            </w:pPr>
            <w:r w:rsidRPr="004E4DA4">
              <w:rPr>
                <w:sz w:val="24"/>
                <w:szCs w:val="24"/>
              </w:rPr>
              <w:t>1 x S-</w:t>
            </w:r>
            <w:proofErr w:type="spellStart"/>
            <w:r w:rsidRPr="004E4DA4">
              <w:rPr>
                <w:sz w:val="24"/>
                <w:szCs w:val="24"/>
              </w:rPr>
              <w:t>Video</w:t>
            </w:r>
            <w:proofErr w:type="spellEnd"/>
            <w:r w:rsidRPr="004E4DA4">
              <w:rPr>
                <w:sz w:val="24"/>
                <w:szCs w:val="24"/>
              </w:rPr>
              <w:t xml:space="preserve"> (</w:t>
            </w:r>
            <w:proofErr w:type="spellStart"/>
            <w:r w:rsidRPr="004E4DA4">
              <w:rPr>
                <w:sz w:val="24"/>
                <w:szCs w:val="24"/>
              </w:rPr>
              <w:t>mini</w:t>
            </w:r>
            <w:proofErr w:type="spellEnd"/>
            <w:r w:rsidRPr="004E4DA4">
              <w:rPr>
                <w:sz w:val="24"/>
                <w:szCs w:val="24"/>
              </w:rPr>
              <w:t xml:space="preserve"> DIN 4 </w:t>
            </w:r>
            <w:proofErr w:type="spellStart"/>
            <w:r w:rsidRPr="004E4DA4">
              <w:rPr>
                <w:sz w:val="24"/>
                <w:szCs w:val="24"/>
              </w:rPr>
              <w:t>pin</w:t>
            </w:r>
            <w:proofErr w:type="spellEnd"/>
            <w:r w:rsidRPr="004E4DA4">
              <w:rPr>
                <w:sz w:val="24"/>
                <w:szCs w:val="24"/>
              </w:rPr>
              <w:t>).</w:t>
            </w:r>
          </w:p>
          <w:p w14:paraId="135F3E4D" w14:textId="77777777" w:rsidR="00913B70" w:rsidRPr="004E4DA4" w:rsidRDefault="00913B70" w:rsidP="008D2D27">
            <w:pPr>
              <w:tabs>
                <w:tab w:val="left" w:pos="851"/>
              </w:tabs>
              <w:spacing w:line="256" w:lineRule="auto"/>
              <w:jc w:val="both"/>
              <w:rPr>
                <w:sz w:val="24"/>
                <w:szCs w:val="24"/>
              </w:rPr>
            </w:pPr>
            <w:r w:rsidRPr="004E4DA4">
              <w:rPr>
                <w:sz w:val="24"/>
                <w:szCs w:val="24"/>
              </w:rPr>
              <w:t>1 x HDMI</w:t>
            </w:r>
          </w:p>
          <w:p w14:paraId="47E5CBD7" w14:textId="77777777" w:rsidR="00913B70" w:rsidRPr="004E4DA4" w:rsidRDefault="00913B70" w:rsidP="008D2D27">
            <w:pPr>
              <w:tabs>
                <w:tab w:val="left" w:pos="851"/>
              </w:tabs>
              <w:spacing w:line="256" w:lineRule="auto"/>
              <w:jc w:val="both"/>
              <w:rPr>
                <w:sz w:val="24"/>
                <w:szCs w:val="24"/>
              </w:rPr>
            </w:pPr>
            <w:r w:rsidRPr="004E4DA4">
              <w:rPr>
                <w:sz w:val="24"/>
                <w:szCs w:val="24"/>
              </w:rPr>
              <w:t>2 x VGA</w:t>
            </w:r>
          </w:p>
          <w:p w14:paraId="55C9D5F7" w14:textId="77777777" w:rsidR="00913B70" w:rsidRPr="004E4DA4" w:rsidRDefault="00913B70" w:rsidP="008D2D27">
            <w:pPr>
              <w:tabs>
                <w:tab w:val="left" w:pos="851"/>
              </w:tabs>
              <w:spacing w:line="256" w:lineRule="auto"/>
              <w:jc w:val="both"/>
              <w:rPr>
                <w:sz w:val="24"/>
                <w:szCs w:val="24"/>
              </w:rPr>
            </w:pPr>
            <w:r w:rsidRPr="004E4DA4">
              <w:rPr>
                <w:sz w:val="24"/>
                <w:szCs w:val="24"/>
              </w:rPr>
              <w:t>1 х композитний RCA</w:t>
            </w:r>
          </w:p>
          <w:p w14:paraId="3B223CEC"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2х </w:t>
            </w:r>
            <w:proofErr w:type="spellStart"/>
            <w:r w:rsidRPr="004E4DA4">
              <w:rPr>
                <w:sz w:val="24"/>
                <w:szCs w:val="24"/>
              </w:rPr>
              <w:t>mini-jack</w:t>
            </w:r>
            <w:proofErr w:type="spellEnd"/>
            <w:r w:rsidRPr="004E4DA4">
              <w:rPr>
                <w:sz w:val="24"/>
                <w:szCs w:val="24"/>
              </w:rPr>
              <w:t xml:space="preserve"> 3.5мм (аудіо вхід).</w:t>
            </w:r>
          </w:p>
          <w:p w14:paraId="2B87FB8F" w14:textId="77777777" w:rsidR="00913B70" w:rsidRPr="004E4DA4" w:rsidRDefault="00913B70" w:rsidP="008D2D27">
            <w:pPr>
              <w:tabs>
                <w:tab w:val="left" w:pos="851"/>
              </w:tabs>
              <w:spacing w:line="256" w:lineRule="auto"/>
              <w:jc w:val="both"/>
              <w:rPr>
                <w:sz w:val="24"/>
                <w:szCs w:val="24"/>
              </w:rPr>
            </w:pPr>
            <w:r w:rsidRPr="004E4DA4">
              <w:rPr>
                <w:sz w:val="24"/>
                <w:szCs w:val="24"/>
              </w:rPr>
              <w:t>Порти (Виходи) не менше ніж :</w:t>
            </w:r>
          </w:p>
          <w:p w14:paraId="1ACA5DEA" w14:textId="77777777" w:rsidR="00913B70" w:rsidRPr="004E4DA4" w:rsidRDefault="00913B70" w:rsidP="008D2D27">
            <w:pPr>
              <w:tabs>
                <w:tab w:val="left" w:pos="851"/>
              </w:tabs>
              <w:spacing w:line="256" w:lineRule="auto"/>
              <w:jc w:val="both"/>
              <w:rPr>
                <w:sz w:val="24"/>
                <w:szCs w:val="24"/>
              </w:rPr>
            </w:pPr>
            <w:r w:rsidRPr="004E4DA4">
              <w:rPr>
                <w:sz w:val="24"/>
                <w:szCs w:val="24"/>
              </w:rPr>
              <w:t>1 х VGA (</w:t>
            </w:r>
            <w:proofErr w:type="spellStart"/>
            <w:r w:rsidRPr="004E4DA4">
              <w:rPr>
                <w:sz w:val="24"/>
                <w:szCs w:val="24"/>
              </w:rPr>
              <w:t>Mini</w:t>
            </w:r>
            <w:proofErr w:type="spellEnd"/>
            <w:r w:rsidRPr="004E4DA4">
              <w:rPr>
                <w:sz w:val="24"/>
                <w:szCs w:val="24"/>
              </w:rPr>
              <w:t xml:space="preserve"> D-</w:t>
            </w:r>
            <w:proofErr w:type="spellStart"/>
            <w:r w:rsidRPr="004E4DA4">
              <w:rPr>
                <w:sz w:val="24"/>
                <w:szCs w:val="24"/>
              </w:rPr>
              <w:t>Sub</w:t>
            </w:r>
            <w:proofErr w:type="spellEnd"/>
            <w:r w:rsidRPr="004E4DA4">
              <w:rPr>
                <w:sz w:val="24"/>
                <w:szCs w:val="24"/>
              </w:rPr>
              <w:t>)</w:t>
            </w:r>
          </w:p>
          <w:p w14:paraId="60819FFD" w14:textId="77777777" w:rsidR="00913B70" w:rsidRPr="004E4DA4" w:rsidRDefault="00913B70" w:rsidP="008D2D27">
            <w:pPr>
              <w:tabs>
                <w:tab w:val="left" w:pos="851"/>
              </w:tabs>
              <w:spacing w:line="256" w:lineRule="auto"/>
              <w:jc w:val="both"/>
              <w:rPr>
                <w:sz w:val="24"/>
                <w:szCs w:val="24"/>
              </w:rPr>
            </w:pPr>
            <w:r w:rsidRPr="004E4DA4">
              <w:rPr>
                <w:sz w:val="24"/>
                <w:szCs w:val="24"/>
              </w:rPr>
              <w:t>Інтерфейси:</w:t>
            </w:r>
          </w:p>
          <w:p w14:paraId="67E39FC6"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1 x USB </w:t>
            </w:r>
            <w:proofErr w:type="spellStart"/>
            <w:r w:rsidRPr="004E4DA4">
              <w:rPr>
                <w:sz w:val="24"/>
                <w:szCs w:val="24"/>
              </w:rPr>
              <w:t>Type</w:t>
            </w:r>
            <w:proofErr w:type="spellEnd"/>
            <w:r w:rsidRPr="004E4DA4">
              <w:rPr>
                <w:sz w:val="24"/>
                <w:szCs w:val="24"/>
              </w:rPr>
              <w:t xml:space="preserve"> B</w:t>
            </w:r>
          </w:p>
          <w:p w14:paraId="22755A3B"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1 x </w:t>
            </w:r>
            <w:proofErr w:type="spellStart"/>
            <w:r w:rsidRPr="004E4DA4">
              <w:rPr>
                <w:sz w:val="24"/>
                <w:szCs w:val="24"/>
              </w:rPr>
              <w:t>Ethernet</w:t>
            </w:r>
            <w:proofErr w:type="spellEnd"/>
            <w:r w:rsidRPr="004E4DA4">
              <w:rPr>
                <w:sz w:val="24"/>
                <w:szCs w:val="24"/>
              </w:rPr>
              <w:t xml:space="preserve"> </w:t>
            </w:r>
          </w:p>
          <w:p w14:paraId="0B13411C" w14:textId="77777777" w:rsidR="00913B70" w:rsidRPr="004E4DA4" w:rsidRDefault="00913B70" w:rsidP="008D2D27">
            <w:pPr>
              <w:tabs>
                <w:tab w:val="left" w:pos="851"/>
              </w:tabs>
              <w:spacing w:line="256" w:lineRule="auto"/>
              <w:jc w:val="both"/>
              <w:rPr>
                <w:sz w:val="24"/>
                <w:szCs w:val="24"/>
              </w:rPr>
            </w:pPr>
            <w:r w:rsidRPr="004E4DA4">
              <w:rPr>
                <w:sz w:val="24"/>
                <w:szCs w:val="24"/>
              </w:rPr>
              <w:t>1 x RS232 (D-</w:t>
            </w:r>
            <w:proofErr w:type="spellStart"/>
            <w:r w:rsidRPr="004E4DA4">
              <w:rPr>
                <w:sz w:val="24"/>
                <w:szCs w:val="24"/>
              </w:rPr>
              <w:t>Sub</w:t>
            </w:r>
            <w:proofErr w:type="spellEnd"/>
            <w:r w:rsidRPr="004E4DA4">
              <w:rPr>
                <w:sz w:val="24"/>
                <w:szCs w:val="24"/>
              </w:rPr>
              <w:t xml:space="preserve"> 9 </w:t>
            </w:r>
            <w:proofErr w:type="spellStart"/>
            <w:r w:rsidRPr="004E4DA4">
              <w:rPr>
                <w:sz w:val="24"/>
                <w:szCs w:val="24"/>
              </w:rPr>
              <w:t>pin</w:t>
            </w:r>
            <w:proofErr w:type="spellEnd"/>
            <w:r w:rsidRPr="004E4DA4">
              <w:rPr>
                <w:sz w:val="24"/>
                <w:szCs w:val="24"/>
              </w:rPr>
              <w:t>)</w:t>
            </w:r>
          </w:p>
          <w:p w14:paraId="7CB58112"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1 x USB </w:t>
            </w:r>
            <w:proofErr w:type="spellStart"/>
            <w:r w:rsidRPr="004E4DA4">
              <w:rPr>
                <w:sz w:val="24"/>
                <w:szCs w:val="24"/>
              </w:rPr>
              <w:t>Type</w:t>
            </w:r>
            <w:proofErr w:type="spellEnd"/>
            <w:r w:rsidRPr="004E4DA4">
              <w:rPr>
                <w:sz w:val="24"/>
                <w:szCs w:val="24"/>
              </w:rPr>
              <w:t xml:space="preserve"> A</w:t>
            </w:r>
          </w:p>
          <w:p w14:paraId="5A258EB1"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Додатково : </w:t>
            </w:r>
          </w:p>
          <w:p w14:paraId="6DDFFF94" w14:textId="77777777" w:rsidR="00913B70" w:rsidRPr="004E4DA4" w:rsidRDefault="00913B70" w:rsidP="008D2D27">
            <w:pPr>
              <w:tabs>
                <w:tab w:val="left" w:pos="851"/>
              </w:tabs>
              <w:spacing w:line="256" w:lineRule="auto"/>
              <w:jc w:val="both"/>
              <w:rPr>
                <w:sz w:val="24"/>
                <w:szCs w:val="24"/>
              </w:rPr>
            </w:pPr>
            <w:r w:rsidRPr="004E4DA4">
              <w:rPr>
                <w:sz w:val="24"/>
                <w:szCs w:val="24"/>
              </w:rPr>
              <w:t xml:space="preserve">Вбудований </w:t>
            </w:r>
            <w:proofErr w:type="spellStart"/>
            <w:r w:rsidRPr="004E4DA4">
              <w:rPr>
                <w:sz w:val="24"/>
                <w:szCs w:val="24"/>
              </w:rPr>
              <w:t>моно</w:t>
            </w:r>
            <w:proofErr w:type="spellEnd"/>
            <w:r w:rsidRPr="004E4DA4">
              <w:rPr>
                <w:sz w:val="24"/>
                <w:szCs w:val="24"/>
              </w:rPr>
              <w:t xml:space="preserve"> динамік потужністю не менше ніж: 16Вт.</w:t>
            </w:r>
          </w:p>
          <w:p w14:paraId="455CC474" w14:textId="77777777" w:rsidR="00913B70" w:rsidRPr="004E4DA4" w:rsidRDefault="00913B70" w:rsidP="008D2D27">
            <w:pPr>
              <w:tabs>
                <w:tab w:val="left" w:pos="851"/>
              </w:tabs>
              <w:spacing w:line="256" w:lineRule="auto"/>
              <w:jc w:val="both"/>
              <w:rPr>
                <w:sz w:val="24"/>
                <w:szCs w:val="24"/>
              </w:rPr>
            </w:pPr>
            <w:r w:rsidRPr="004E4DA4">
              <w:rPr>
                <w:sz w:val="24"/>
                <w:szCs w:val="24"/>
              </w:rPr>
              <w:t>Наявність пульту ДУ.</w:t>
            </w:r>
          </w:p>
          <w:p w14:paraId="12E9815E" w14:textId="77777777" w:rsidR="00913B70" w:rsidRPr="004E4DA4" w:rsidRDefault="00913B70" w:rsidP="008D2D27">
            <w:pPr>
              <w:tabs>
                <w:tab w:val="left" w:pos="851"/>
              </w:tabs>
              <w:spacing w:line="256" w:lineRule="auto"/>
              <w:jc w:val="both"/>
              <w:rPr>
                <w:sz w:val="24"/>
                <w:szCs w:val="24"/>
              </w:rPr>
            </w:pPr>
            <w:r w:rsidRPr="004E4DA4">
              <w:rPr>
                <w:sz w:val="24"/>
                <w:szCs w:val="24"/>
              </w:rPr>
              <w:t>Підтримка функції швидкого вмикання та вимикання.</w:t>
            </w:r>
          </w:p>
          <w:p w14:paraId="2314A3DB" w14:textId="77777777" w:rsidR="00913B70" w:rsidRPr="004E4DA4" w:rsidRDefault="00913B70" w:rsidP="008D2D27">
            <w:pPr>
              <w:tabs>
                <w:tab w:val="left" w:pos="851"/>
              </w:tabs>
              <w:spacing w:line="256" w:lineRule="auto"/>
              <w:jc w:val="both"/>
              <w:rPr>
                <w:sz w:val="24"/>
                <w:szCs w:val="24"/>
              </w:rPr>
            </w:pPr>
            <w:r w:rsidRPr="004E4DA4">
              <w:rPr>
                <w:sz w:val="24"/>
                <w:szCs w:val="24"/>
              </w:rPr>
              <w:t>Підтримка перегляду зображень з USB носія.</w:t>
            </w:r>
          </w:p>
          <w:p w14:paraId="69DEBE94" w14:textId="77777777" w:rsidR="00913B70" w:rsidRPr="004E4DA4" w:rsidRDefault="00913B70" w:rsidP="008D2D27">
            <w:pPr>
              <w:tabs>
                <w:tab w:val="left" w:pos="851"/>
              </w:tabs>
              <w:spacing w:line="256" w:lineRule="auto"/>
              <w:jc w:val="both"/>
              <w:rPr>
                <w:sz w:val="24"/>
                <w:szCs w:val="24"/>
              </w:rPr>
            </w:pPr>
            <w:r w:rsidRPr="004E4DA4">
              <w:rPr>
                <w:sz w:val="24"/>
                <w:szCs w:val="24"/>
              </w:rPr>
              <w:t>Вага пристрою не більше ніж: 3.7Кг.</w:t>
            </w:r>
          </w:p>
          <w:p w14:paraId="2142328C" w14:textId="77777777" w:rsidR="00913B70" w:rsidRPr="004E4DA4" w:rsidRDefault="00913B70" w:rsidP="008D2D27">
            <w:pPr>
              <w:tabs>
                <w:tab w:val="left" w:pos="851"/>
              </w:tabs>
              <w:spacing w:line="256" w:lineRule="auto"/>
              <w:jc w:val="both"/>
              <w:rPr>
                <w:sz w:val="24"/>
                <w:szCs w:val="24"/>
              </w:rPr>
            </w:pPr>
            <w:r w:rsidRPr="004E4DA4">
              <w:rPr>
                <w:sz w:val="24"/>
                <w:szCs w:val="24"/>
              </w:rPr>
              <w:t>Гарантія  не менше 36 міс</w:t>
            </w:r>
          </w:p>
          <w:p w14:paraId="5593BFE9" w14:textId="2BEA1329" w:rsidR="00913B70" w:rsidRPr="004E4DA4" w:rsidRDefault="00913B70" w:rsidP="008D2D27">
            <w:pPr>
              <w:tabs>
                <w:tab w:val="left" w:pos="851"/>
              </w:tabs>
              <w:spacing w:line="256" w:lineRule="auto"/>
              <w:jc w:val="both"/>
              <w:rPr>
                <w:sz w:val="24"/>
                <w:szCs w:val="24"/>
              </w:rPr>
            </w:pPr>
            <w:r w:rsidRPr="004E4DA4">
              <w:rPr>
                <w:sz w:val="24"/>
                <w:szCs w:val="24"/>
              </w:rPr>
              <w:t>Кронштейн для монтажу проектора</w:t>
            </w:r>
          </w:p>
        </w:tc>
        <w:tc>
          <w:tcPr>
            <w:tcW w:w="1418" w:type="dxa"/>
            <w:shd w:val="clear" w:color="auto" w:fill="auto"/>
          </w:tcPr>
          <w:p w14:paraId="5C6522A9" w14:textId="6D1AF6DA" w:rsidR="00913B70" w:rsidRPr="004E4DA4" w:rsidRDefault="00913B70" w:rsidP="008D2D27">
            <w:pPr>
              <w:tabs>
                <w:tab w:val="left" w:pos="360"/>
              </w:tabs>
              <w:jc w:val="center"/>
              <w:rPr>
                <w:sz w:val="24"/>
                <w:szCs w:val="24"/>
              </w:rPr>
            </w:pPr>
          </w:p>
          <w:p w14:paraId="365D57E2" w14:textId="77777777" w:rsidR="00913B70" w:rsidRPr="004E4DA4" w:rsidRDefault="00913B70" w:rsidP="008D2D27">
            <w:pPr>
              <w:tabs>
                <w:tab w:val="left" w:pos="360"/>
              </w:tabs>
              <w:jc w:val="center"/>
              <w:rPr>
                <w:sz w:val="24"/>
                <w:szCs w:val="24"/>
              </w:rPr>
            </w:pPr>
          </w:p>
          <w:p w14:paraId="6AEC03D3" w14:textId="77777777" w:rsidR="00913B70" w:rsidRPr="004E4DA4" w:rsidRDefault="00913B70" w:rsidP="008D2D27">
            <w:pPr>
              <w:tabs>
                <w:tab w:val="left" w:pos="360"/>
              </w:tabs>
              <w:jc w:val="center"/>
              <w:rPr>
                <w:sz w:val="24"/>
                <w:szCs w:val="24"/>
              </w:rPr>
            </w:pPr>
          </w:p>
          <w:p w14:paraId="073171C2" w14:textId="77777777" w:rsidR="00913B70" w:rsidRPr="004E4DA4" w:rsidRDefault="00913B70" w:rsidP="008D2D27">
            <w:pPr>
              <w:tabs>
                <w:tab w:val="left" w:pos="360"/>
              </w:tabs>
              <w:jc w:val="center"/>
              <w:rPr>
                <w:sz w:val="24"/>
                <w:szCs w:val="24"/>
              </w:rPr>
            </w:pPr>
          </w:p>
          <w:p w14:paraId="23D4958E" w14:textId="77777777" w:rsidR="00913B70" w:rsidRPr="004E4DA4" w:rsidRDefault="00913B70" w:rsidP="008D2D27">
            <w:pPr>
              <w:tabs>
                <w:tab w:val="left" w:pos="360"/>
              </w:tabs>
              <w:jc w:val="center"/>
              <w:rPr>
                <w:sz w:val="24"/>
                <w:szCs w:val="24"/>
              </w:rPr>
            </w:pPr>
          </w:p>
          <w:p w14:paraId="410C1E0E" w14:textId="77777777" w:rsidR="00913B70" w:rsidRPr="004E4DA4" w:rsidRDefault="00913B70" w:rsidP="008D2D27">
            <w:pPr>
              <w:tabs>
                <w:tab w:val="left" w:pos="360"/>
              </w:tabs>
              <w:jc w:val="center"/>
              <w:rPr>
                <w:sz w:val="24"/>
                <w:szCs w:val="24"/>
              </w:rPr>
            </w:pPr>
          </w:p>
          <w:p w14:paraId="0B31706F" w14:textId="77777777" w:rsidR="00913B70" w:rsidRPr="004E4DA4" w:rsidRDefault="00913B70" w:rsidP="008D2D27">
            <w:pPr>
              <w:tabs>
                <w:tab w:val="left" w:pos="360"/>
              </w:tabs>
              <w:jc w:val="center"/>
              <w:rPr>
                <w:sz w:val="24"/>
                <w:szCs w:val="24"/>
              </w:rPr>
            </w:pPr>
          </w:p>
          <w:p w14:paraId="27AAA9E4" w14:textId="77777777" w:rsidR="00913B70" w:rsidRPr="004E4DA4" w:rsidRDefault="00913B70" w:rsidP="008D2D27">
            <w:pPr>
              <w:tabs>
                <w:tab w:val="left" w:pos="360"/>
              </w:tabs>
              <w:jc w:val="center"/>
              <w:rPr>
                <w:sz w:val="24"/>
                <w:szCs w:val="24"/>
              </w:rPr>
            </w:pPr>
          </w:p>
          <w:p w14:paraId="2C2FE07E" w14:textId="77777777" w:rsidR="00913B70" w:rsidRPr="004E4DA4" w:rsidRDefault="00913B70" w:rsidP="008D2D27">
            <w:pPr>
              <w:tabs>
                <w:tab w:val="left" w:pos="360"/>
              </w:tabs>
              <w:jc w:val="center"/>
              <w:rPr>
                <w:sz w:val="24"/>
                <w:szCs w:val="24"/>
              </w:rPr>
            </w:pPr>
          </w:p>
          <w:p w14:paraId="549810E3" w14:textId="77777777" w:rsidR="00913B70" w:rsidRPr="004E4DA4" w:rsidRDefault="00913B70" w:rsidP="008D2D27">
            <w:pPr>
              <w:tabs>
                <w:tab w:val="left" w:pos="360"/>
              </w:tabs>
              <w:jc w:val="center"/>
              <w:rPr>
                <w:sz w:val="24"/>
                <w:szCs w:val="24"/>
              </w:rPr>
            </w:pPr>
          </w:p>
          <w:p w14:paraId="12D12F46" w14:textId="77777777" w:rsidR="00913B70" w:rsidRPr="004E4DA4" w:rsidRDefault="00913B70" w:rsidP="008D2D27">
            <w:pPr>
              <w:tabs>
                <w:tab w:val="left" w:pos="360"/>
              </w:tabs>
              <w:jc w:val="center"/>
              <w:rPr>
                <w:sz w:val="24"/>
                <w:szCs w:val="24"/>
              </w:rPr>
            </w:pPr>
          </w:p>
          <w:p w14:paraId="2B8A42FF" w14:textId="77777777" w:rsidR="00913B70" w:rsidRPr="004E4DA4" w:rsidRDefault="00913B70" w:rsidP="008D2D27">
            <w:pPr>
              <w:tabs>
                <w:tab w:val="left" w:pos="360"/>
              </w:tabs>
              <w:jc w:val="center"/>
              <w:rPr>
                <w:sz w:val="24"/>
                <w:szCs w:val="24"/>
              </w:rPr>
            </w:pPr>
          </w:p>
          <w:p w14:paraId="0FB5CE9E" w14:textId="77777777" w:rsidR="00913B70" w:rsidRPr="004E4DA4" w:rsidRDefault="00913B70" w:rsidP="008D2D27">
            <w:pPr>
              <w:tabs>
                <w:tab w:val="left" w:pos="360"/>
              </w:tabs>
              <w:jc w:val="center"/>
              <w:rPr>
                <w:sz w:val="24"/>
                <w:szCs w:val="24"/>
              </w:rPr>
            </w:pPr>
          </w:p>
          <w:p w14:paraId="21206287" w14:textId="77777777" w:rsidR="00913B70" w:rsidRPr="004E4DA4" w:rsidRDefault="00913B70" w:rsidP="008D2D27">
            <w:pPr>
              <w:tabs>
                <w:tab w:val="left" w:pos="360"/>
              </w:tabs>
              <w:jc w:val="center"/>
              <w:rPr>
                <w:sz w:val="24"/>
                <w:szCs w:val="24"/>
              </w:rPr>
            </w:pPr>
          </w:p>
          <w:p w14:paraId="65DB3DD3" w14:textId="77777777" w:rsidR="00913B70" w:rsidRPr="004E4DA4" w:rsidRDefault="00913B70" w:rsidP="008D2D27">
            <w:pPr>
              <w:tabs>
                <w:tab w:val="left" w:pos="360"/>
              </w:tabs>
              <w:jc w:val="center"/>
              <w:rPr>
                <w:sz w:val="24"/>
                <w:szCs w:val="24"/>
              </w:rPr>
            </w:pPr>
          </w:p>
          <w:p w14:paraId="71D4F04C" w14:textId="77777777" w:rsidR="00913B70" w:rsidRPr="004E4DA4" w:rsidRDefault="00913B70" w:rsidP="008D2D27">
            <w:pPr>
              <w:tabs>
                <w:tab w:val="left" w:pos="360"/>
              </w:tabs>
              <w:jc w:val="center"/>
              <w:rPr>
                <w:sz w:val="24"/>
                <w:szCs w:val="24"/>
              </w:rPr>
            </w:pPr>
          </w:p>
          <w:p w14:paraId="356B37B6" w14:textId="77777777" w:rsidR="00913B70" w:rsidRPr="004E4DA4" w:rsidRDefault="00913B70" w:rsidP="008D2D27">
            <w:pPr>
              <w:tabs>
                <w:tab w:val="left" w:pos="360"/>
              </w:tabs>
              <w:jc w:val="center"/>
              <w:rPr>
                <w:sz w:val="24"/>
                <w:szCs w:val="24"/>
              </w:rPr>
            </w:pPr>
          </w:p>
          <w:p w14:paraId="0B090A24" w14:textId="77777777" w:rsidR="00913B70" w:rsidRPr="004E4DA4" w:rsidRDefault="00913B70" w:rsidP="008D2D27">
            <w:pPr>
              <w:tabs>
                <w:tab w:val="left" w:pos="360"/>
              </w:tabs>
              <w:jc w:val="center"/>
              <w:rPr>
                <w:sz w:val="24"/>
                <w:szCs w:val="24"/>
              </w:rPr>
            </w:pPr>
          </w:p>
          <w:p w14:paraId="6F210FD7" w14:textId="77777777" w:rsidR="00913B70" w:rsidRPr="004E4DA4" w:rsidRDefault="00913B70" w:rsidP="008D2D27">
            <w:pPr>
              <w:tabs>
                <w:tab w:val="left" w:pos="360"/>
              </w:tabs>
              <w:jc w:val="center"/>
              <w:rPr>
                <w:sz w:val="24"/>
                <w:szCs w:val="24"/>
              </w:rPr>
            </w:pPr>
          </w:p>
          <w:p w14:paraId="065FFB2E" w14:textId="77777777" w:rsidR="00913B70" w:rsidRPr="004E4DA4" w:rsidRDefault="00913B70" w:rsidP="008D2D27">
            <w:pPr>
              <w:tabs>
                <w:tab w:val="left" w:pos="360"/>
              </w:tabs>
              <w:jc w:val="center"/>
              <w:rPr>
                <w:sz w:val="24"/>
                <w:szCs w:val="24"/>
              </w:rPr>
            </w:pPr>
          </w:p>
          <w:p w14:paraId="7D3964EC" w14:textId="77777777" w:rsidR="00913B70" w:rsidRPr="004E4DA4" w:rsidRDefault="00913B70" w:rsidP="008D2D27">
            <w:pPr>
              <w:tabs>
                <w:tab w:val="left" w:pos="360"/>
              </w:tabs>
              <w:jc w:val="center"/>
              <w:rPr>
                <w:sz w:val="24"/>
                <w:szCs w:val="24"/>
              </w:rPr>
            </w:pPr>
          </w:p>
          <w:p w14:paraId="7887DDEE" w14:textId="77777777" w:rsidR="00913B70" w:rsidRPr="004E4DA4" w:rsidRDefault="00913B70" w:rsidP="008D2D27">
            <w:pPr>
              <w:tabs>
                <w:tab w:val="left" w:pos="360"/>
              </w:tabs>
              <w:jc w:val="center"/>
              <w:rPr>
                <w:sz w:val="24"/>
                <w:szCs w:val="24"/>
              </w:rPr>
            </w:pPr>
          </w:p>
          <w:p w14:paraId="098F2AF4" w14:textId="77777777" w:rsidR="00913B70" w:rsidRPr="004E4DA4" w:rsidRDefault="00913B70" w:rsidP="008D2D27">
            <w:pPr>
              <w:tabs>
                <w:tab w:val="left" w:pos="360"/>
              </w:tabs>
              <w:jc w:val="center"/>
              <w:rPr>
                <w:sz w:val="24"/>
                <w:szCs w:val="24"/>
              </w:rPr>
            </w:pPr>
          </w:p>
          <w:p w14:paraId="7EA4C7BC" w14:textId="0DE5F1B8" w:rsidR="00913B70" w:rsidRPr="00913B70" w:rsidRDefault="00913B70" w:rsidP="008D2D27">
            <w:pPr>
              <w:tabs>
                <w:tab w:val="left" w:pos="360"/>
              </w:tabs>
              <w:jc w:val="center"/>
              <w:rPr>
                <w:sz w:val="24"/>
                <w:szCs w:val="24"/>
              </w:rPr>
            </w:pPr>
            <w:r>
              <w:rPr>
                <w:sz w:val="24"/>
                <w:szCs w:val="24"/>
              </w:rPr>
              <w:t>10</w:t>
            </w:r>
          </w:p>
          <w:p w14:paraId="20363C51" w14:textId="7ED9A53B" w:rsidR="00913B70" w:rsidRPr="004E4DA4" w:rsidRDefault="00913B70" w:rsidP="008D2D27">
            <w:pPr>
              <w:tabs>
                <w:tab w:val="left" w:pos="360"/>
              </w:tabs>
              <w:jc w:val="center"/>
              <w:rPr>
                <w:sz w:val="24"/>
                <w:szCs w:val="24"/>
              </w:rPr>
            </w:pPr>
            <w:r w:rsidRPr="004E4DA4">
              <w:rPr>
                <w:sz w:val="24"/>
                <w:szCs w:val="24"/>
                <w:lang w:val="en-US"/>
              </w:rPr>
              <w:t xml:space="preserve"> </w:t>
            </w:r>
            <w:r w:rsidRPr="004E4DA4">
              <w:rPr>
                <w:sz w:val="24"/>
                <w:szCs w:val="24"/>
              </w:rPr>
              <w:t>комплекти</w:t>
            </w:r>
          </w:p>
        </w:tc>
      </w:tr>
      <w:tr w:rsidR="005A6138" w:rsidRPr="004E4DA4" w14:paraId="3E5E1026" w14:textId="77777777" w:rsidTr="00913B70">
        <w:trPr>
          <w:jc w:val="center"/>
        </w:trPr>
        <w:tc>
          <w:tcPr>
            <w:tcW w:w="562" w:type="dxa"/>
            <w:shd w:val="clear" w:color="auto" w:fill="auto"/>
            <w:vAlign w:val="center"/>
          </w:tcPr>
          <w:p w14:paraId="12984796" w14:textId="2657791D" w:rsidR="005A6138" w:rsidRPr="005A6138" w:rsidRDefault="005A6138" w:rsidP="005A6138">
            <w:pPr>
              <w:tabs>
                <w:tab w:val="left" w:pos="851"/>
              </w:tabs>
              <w:spacing w:line="259" w:lineRule="auto"/>
              <w:jc w:val="center"/>
              <w:rPr>
                <w:b/>
                <w:bCs/>
                <w:sz w:val="24"/>
                <w:szCs w:val="24"/>
                <w:lang w:val="en-US"/>
              </w:rPr>
            </w:pPr>
            <w:r>
              <w:rPr>
                <w:b/>
                <w:bCs/>
                <w:sz w:val="24"/>
                <w:szCs w:val="24"/>
                <w:lang w:val="en-US"/>
              </w:rPr>
              <w:lastRenderedPageBreak/>
              <w:t>2</w:t>
            </w:r>
          </w:p>
        </w:tc>
        <w:tc>
          <w:tcPr>
            <w:tcW w:w="2127" w:type="dxa"/>
            <w:shd w:val="clear" w:color="auto" w:fill="auto"/>
            <w:vAlign w:val="center"/>
          </w:tcPr>
          <w:p w14:paraId="76FF0DA5" w14:textId="1B3FFB29" w:rsidR="005A6138" w:rsidRPr="004E4DA4" w:rsidRDefault="005A6138" w:rsidP="005A6138">
            <w:pPr>
              <w:spacing w:line="259" w:lineRule="auto"/>
              <w:ind w:left="-109" w:right="-111"/>
              <w:jc w:val="center"/>
              <w:rPr>
                <w:b/>
                <w:bCs/>
                <w:sz w:val="24"/>
                <w:szCs w:val="24"/>
              </w:rPr>
            </w:pPr>
            <w:r w:rsidRPr="004E4DA4">
              <w:rPr>
                <w:b/>
                <w:bCs/>
                <w:sz w:val="24"/>
                <w:szCs w:val="24"/>
              </w:rPr>
              <w:t>Комплект мультимедійного обладнання. Тип 1</w:t>
            </w:r>
          </w:p>
        </w:tc>
        <w:tc>
          <w:tcPr>
            <w:tcW w:w="5386" w:type="dxa"/>
            <w:shd w:val="clear" w:color="auto" w:fill="auto"/>
            <w:vAlign w:val="center"/>
          </w:tcPr>
          <w:p w14:paraId="45909DB1" w14:textId="77777777" w:rsidR="005A6138" w:rsidRPr="001324B6" w:rsidRDefault="005A6138" w:rsidP="005A6138">
            <w:pPr>
              <w:tabs>
                <w:tab w:val="left" w:pos="851"/>
              </w:tabs>
              <w:spacing w:line="256" w:lineRule="auto"/>
              <w:jc w:val="both"/>
              <w:rPr>
                <w:sz w:val="24"/>
                <w:szCs w:val="24"/>
              </w:rPr>
            </w:pPr>
            <w:r w:rsidRPr="001324B6">
              <w:rPr>
                <w:sz w:val="24"/>
                <w:szCs w:val="24"/>
              </w:rPr>
              <w:t>Інтерактивна дошка з програмним забезпеченням</w:t>
            </w:r>
          </w:p>
          <w:p w14:paraId="57FE5E33" w14:textId="77777777" w:rsidR="005A6138" w:rsidRPr="001324B6" w:rsidRDefault="005A6138" w:rsidP="005A6138">
            <w:pPr>
              <w:tabs>
                <w:tab w:val="left" w:pos="851"/>
              </w:tabs>
              <w:spacing w:line="256" w:lineRule="auto"/>
              <w:jc w:val="both"/>
              <w:rPr>
                <w:sz w:val="24"/>
                <w:szCs w:val="24"/>
              </w:rPr>
            </w:pPr>
            <w:r w:rsidRPr="001324B6">
              <w:rPr>
                <w:sz w:val="24"/>
                <w:szCs w:val="24"/>
              </w:rPr>
              <w:t>Діагональ активної області екрану: не менше 77"</w:t>
            </w:r>
          </w:p>
          <w:p w14:paraId="5470AEA1" w14:textId="77777777" w:rsidR="005A6138" w:rsidRPr="001324B6" w:rsidRDefault="005A6138" w:rsidP="005A6138">
            <w:pPr>
              <w:tabs>
                <w:tab w:val="left" w:pos="851"/>
              </w:tabs>
              <w:spacing w:line="256" w:lineRule="auto"/>
              <w:jc w:val="both"/>
              <w:rPr>
                <w:sz w:val="24"/>
                <w:szCs w:val="24"/>
              </w:rPr>
            </w:pPr>
            <w:r w:rsidRPr="001324B6">
              <w:rPr>
                <w:sz w:val="24"/>
                <w:szCs w:val="24"/>
              </w:rPr>
              <w:t xml:space="preserve">Робоча поверхня білого кольору, тверда, зі спеціальним, стійким до ушкоджень </w:t>
            </w:r>
            <w:proofErr w:type="spellStart"/>
            <w:r w:rsidRPr="001324B6">
              <w:rPr>
                <w:sz w:val="24"/>
                <w:szCs w:val="24"/>
              </w:rPr>
              <w:t>антивідблисковим</w:t>
            </w:r>
            <w:proofErr w:type="spellEnd"/>
            <w:r w:rsidRPr="001324B6">
              <w:rPr>
                <w:sz w:val="24"/>
                <w:szCs w:val="24"/>
              </w:rPr>
              <w:t xml:space="preserve"> покриттям, розрахована, зокрема, для письма на ній маркерами на водяній основі;</w:t>
            </w:r>
          </w:p>
          <w:p w14:paraId="01E84A1B" w14:textId="77777777" w:rsidR="005A6138" w:rsidRPr="001324B6" w:rsidRDefault="005A6138" w:rsidP="005A6138">
            <w:pPr>
              <w:tabs>
                <w:tab w:val="left" w:pos="851"/>
              </w:tabs>
              <w:spacing w:line="256" w:lineRule="auto"/>
              <w:jc w:val="both"/>
              <w:rPr>
                <w:sz w:val="24"/>
                <w:szCs w:val="24"/>
              </w:rPr>
            </w:pPr>
            <w:r w:rsidRPr="001324B6">
              <w:rPr>
                <w:sz w:val="24"/>
                <w:szCs w:val="24"/>
              </w:rPr>
              <w:t xml:space="preserve">Габаритні розміри дошки повинна бути не більше: ширина - 166 см, висота - 126 см.; </w:t>
            </w:r>
          </w:p>
          <w:p w14:paraId="476FABB3" w14:textId="77777777" w:rsidR="005A6138" w:rsidRPr="001324B6" w:rsidRDefault="005A6138" w:rsidP="005A6138">
            <w:pPr>
              <w:tabs>
                <w:tab w:val="left" w:pos="851"/>
              </w:tabs>
              <w:spacing w:line="256" w:lineRule="auto"/>
              <w:jc w:val="both"/>
              <w:rPr>
                <w:sz w:val="24"/>
                <w:szCs w:val="24"/>
              </w:rPr>
            </w:pPr>
            <w:r w:rsidRPr="001324B6">
              <w:rPr>
                <w:sz w:val="24"/>
                <w:szCs w:val="24"/>
              </w:rPr>
              <w:t xml:space="preserve">Дошка повинна забезпечувати можливість управління контентом безпосередньо за допомогою дотиків пальців руки, </w:t>
            </w:r>
            <w:proofErr w:type="spellStart"/>
            <w:r w:rsidRPr="001324B6">
              <w:rPr>
                <w:sz w:val="24"/>
                <w:szCs w:val="24"/>
              </w:rPr>
              <w:t>стилуса</w:t>
            </w:r>
            <w:proofErr w:type="spellEnd"/>
            <w:r w:rsidRPr="001324B6">
              <w:rPr>
                <w:sz w:val="24"/>
                <w:szCs w:val="24"/>
              </w:rPr>
              <w:t xml:space="preserve"> і будь-яких непрозорих предметів;</w:t>
            </w:r>
          </w:p>
          <w:p w14:paraId="221ACD38" w14:textId="77777777" w:rsidR="005A6138" w:rsidRPr="001324B6" w:rsidRDefault="005A6138" w:rsidP="005A6138">
            <w:pPr>
              <w:tabs>
                <w:tab w:val="left" w:pos="851"/>
              </w:tabs>
              <w:spacing w:line="256" w:lineRule="auto"/>
              <w:jc w:val="both"/>
              <w:rPr>
                <w:sz w:val="24"/>
                <w:szCs w:val="24"/>
              </w:rPr>
            </w:pPr>
            <w:r w:rsidRPr="001324B6">
              <w:rPr>
                <w:sz w:val="24"/>
                <w:szCs w:val="24"/>
              </w:rPr>
              <w:t>Дотикова технологія дошки повинна підтримувати: не менше 10-ти одночасних дотиків,</w:t>
            </w:r>
          </w:p>
          <w:p w14:paraId="793FA9FE" w14:textId="77777777" w:rsidR="005A6138" w:rsidRPr="001324B6" w:rsidRDefault="005A6138" w:rsidP="005A6138">
            <w:pPr>
              <w:tabs>
                <w:tab w:val="left" w:pos="851"/>
              </w:tabs>
              <w:spacing w:line="256" w:lineRule="auto"/>
              <w:jc w:val="both"/>
              <w:rPr>
                <w:sz w:val="24"/>
                <w:szCs w:val="24"/>
              </w:rPr>
            </w:pPr>
            <w:r w:rsidRPr="001324B6">
              <w:rPr>
                <w:sz w:val="24"/>
                <w:szCs w:val="24"/>
              </w:rPr>
              <w:t xml:space="preserve">Дошка повинна </w:t>
            </w:r>
            <w:proofErr w:type="spellStart"/>
            <w:r w:rsidRPr="001324B6">
              <w:rPr>
                <w:sz w:val="24"/>
                <w:szCs w:val="24"/>
              </w:rPr>
              <w:t>комлектуватися</w:t>
            </w:r>
            <w:proofErr w:type="spellEnd"/>
            <w:r w:rsidRPr="001324B6">
              <w:rPr>
                <w:sz w:val="24"/>
                <w:szCs w:val="24"/>
              </w:rPr>
              <w:t xml:space="preserve"> не менше ніж 2-ма </w:t>
            </w:r>
            <w:proofErr w:type="spellStart"/>
            <w:r w:rsidRPr="001324B6">
              <w:rPr>
                <w:sz w:val="24"/>
                <w:szCs w:val="24"/>
              </w:rPr>
              <w:t>стилусами</w:t>
            </w:r>
            <w:proofErr w:type="spellEnd"/>
            <w:r w:rsidRPr="001324B6">
              <w:rPr>
                <w:sz w:val="24"/>
                <w:szCs w:val="24"/>
              </w:rPr>
              <w:t xml:space="preserve"> та мати відповідні кріплення для 2-х </w:t>
            </w:r>
            <w:proofErr w:type="spellStart"/>
            <w:r w:rsidRPr="001324B6">
              <w:rPr>
                <w:sz w:val="24"/>
                <w:szCs w:val="24"/>
              </w:rPr>
              <w:t>стилусів</w:t>
            </w:r>
            <w:proofErr w:type="spellEnd"/>
            <w:r w:rsidRPr="001324B6">
              <w:rPr>
                <w:sz w:val="24"/>
                <w:szCs w:val="24"/>
              </w:rPr>
              <w:t>;</w:t>
            </w:r>
          </w:p>
          <w:p w14:paraId="1A696E83" w14:textId="77777777" w:rsidR="005A6138" w:rsidRPr="001324B6" w:rsidRDefault="005A6138" w:rsidP="005A6138">
            <w:pPr>
              <w:tabs>
                <w:tab w:val="left" w:pos="851"/>
              </w:tabs>
              <w:spacing w:line="256" w:lineRule="auto"/>
              <w:jc w:val="both"/>
              <w:rPr>
                <w:sz w:val="24"/>
                <w:szCs w:val="24"/>
              </w:rPr>
            </w:pPr>
            <w:r w:rsidRPr="001324B6">
              <w:rPr>
                <w:sz w:val="24"/>
                <w:szCs w:val="24"/>
              </w:rPr>
              <w:t>Вся активна поверхня дошки повинна бути доступна для використання, не допускається наявність додаткових зайвих елементів («</w:t>
            </w:r>
            <w:proofErr w:type="spellStart"/>
            <w:r w:rsidRPr="001324B6">
              <w:rPr>
                <w:sz w:val="24"/>
                <w:szCs w:val="24"/>
              </w:rPr>
              <w:t>гарачі</w:t>
            </w:r>
            <w:proofErr w:type="spellEnd"/>
            <w:r w:rsidRPr="001324B6">
              <w:rPr>
                <w:sz w:val="24"/>
                <w:szCs w:val="24"/>
              </w:rPr>
              <w:t xml:space="preserve">» </w:t>
            </w:r>
            <w:r w:rsidRPr="001324B6">
              <w:rPr>
                <w:sz w:val="24"/>
                <w:szCs w:val="24"/>
              </w:rPr>
              <w:lastRenderedPageBreak/>
              <w:t>клавіши, написи тощо)</w:t>
            </w:r>
          </w:p>
          <w:p w14:paraId="59C1472B" w14:textId="77777777" w:rsidR="005A6138" w:rsidRPr="001324B6" w:rsidRDefault="005A6138" w:rsidP="005A6138">
            <w:pPr>
              <w:tabs>
                <w:tab w:val="left" w:pos="851"/>
              </w:tabs>
              <w:spacing w:line="256" w:lineRule="auto"/>
              <w:jc w:val="both"/>
              <w:rPr>
                <w:sz w:val="24"/>
                <w:szCs w:val="24"/>
              </w:rPr>
            </w:pPr>
            <w:r w:rsidRPr="001324B6">
              <w:rPr>
                <w:sz w:val="24"/>
                <w:szCs w:val="24"/>
              </w:rPr>
              <w:t>Технологія – інфрачервона;</w:t>
            </w:r>
          </w:p>
          <w:p w14:paraId="66D42392" w14:textId="77777777" w:rsidR="005A6138" w:rsidRPr="001324B6" w:rsidRDefault="005A6138" w:rsidP="005A6138">
            <w:pPr>
              <w:tabs>
                <w:tab w:val="left" w:pos="851"/>
              </w:tabs>
              <w:spacing w:line="256" w:lineRule="auto"/>
              <w:jc w:val="both"/>
              <w:rPr>
                <w:sz w:val="24"/>
                <w:szCs w:val="24"/>
              </w:rPr>
            </w:pPr>
            <w:r w:rsidRPr="001324B6">
              <w:rPr>
                <w:sz w:val="24"/>
                <w:szCs w:val="24"/>
              </w:rPr>
              <w:t>Роздільна здатність позиціонування дотику – не менше ніж 32000×32000 точок;</w:t>
            </w:r>
          </w:p>
          <w:p w14:paraId="736587E7" w14:textId="77777777" w:rsidR="005A6138" w:rsidRPr="001324B6" w:rsidRDefault="005A6138" w:rsidP="005A6138">
            <w:pPr>
              <w:tabs>
                <w:tab w:val="left" w:pos="851"/>
              </w:tabs>
              <w:spacing w:line="256" w:lineRule="auto"/>
              <w:jc w:val="both"/>
              <w:rPr>
                <w:sz w:val="24"/>
                <w:szCs w:val="24"/>
              </w:rPr>
            </w:pPr>
            <w:r w:rsidRPr="001324B6">
              <w:rPr>
                <w:sz w:val="24"/>
                <w:szCs w:val="24"/>
              </w:rPr>
              <w:t>Підключення: USB 2.0 (кабель USB довжиною не менше 3 м в комплекті)</w:t>
            </w:r>
          </w:p>
          <w:p w14:paraId="191BB064" w14:textId="77777777" w:rsidR="005A6138" w:rsidRPr="001324B6" w:rsidRDefault="005A6138" w:rsidP="005A6138">
            <w:pPr>
              <w:tabs>
                <w:tab w:val="left" w:pos="851"/>
              </w:tabs>
              <w:spacing w:line="256" w:lineRule="auto"/>
              <w:jc w:val="both"/>
              <w:rPr>
                <w:sz w:val="24"/>
                <w:szCs w:val="24"/>
              </w:rPr>
            </w:pPr>
            <w:r w:rsidRPr="001324B6">
              <w:rPr>
                <w:sz w:val="24"/>
                <w:szCs w:val="24"/>
              </w:rPr>
              <w:t>Гарантія на дошку не менше 3 років. Гарантійні зобов’язання повинні надаватися безпосередньо виробником інтерактивної дошки. Замовник повинен мати можливість перевірити підтвердження наданої гарантії на сайті виробника. Для перевірки функціоналу учасник повинен надати посилання на відповідний сайт з прикладом не менше 3х серійних номерів.</w:t>
            </w:r>
          </w:p>
          <w:p w14:paraId="564AAF63" w14:textId="77777777" w:rsidR="005A6138" w:rsidRPr="001324B6" w:rsidRDefault="005A6138" w:rsidP="005A6138">
            <w:pPr>
              <w:tabs>
                <w:tab w:val="left" w:pos="851"/>
              </w:tabs>
              <w:spacing w:line="256" w:lineRule="auto"/>
              <w:jc w:val="both"/>
              <w:rPr>
                <w:sz w:val="24"/>
                <w:szCs w:val="24"/>
              </w:rPr>
            </w:pPr>
            <w:r w:rsidRPr="001324B6">
              <w:rPr>
                <w:sz w:val="24"/>
                <w:szCs w:val="24"/>
              </w:rPr>
              <w:t>Спеціалізоване програмне забезпечення для інтерактивних дошок:</w:t>
            </w:r>
          </w:p>
          <w:p w14:paraId="0A37589D" w14:textId="77777777" w:rsidR="005A6138" w:rsidRPr="001324B6" w:rsidRDefault="005A6138" w:rsidP="005A6138">
            <w:pPr>
              <w:tabs>
                <w:tab w:val="left" w:pos="851"/>
              </w:tabs>
              <w:spacing w:line="256" w:lineRule="auto"/>
              <w:jc w:val="both"/>
              <w:rPr>
                <w:sz w:val="24"/>
                <w:szCs w:val="24"/>
              </w:rPr>
            </w:pPr>
            <w:r w:rsidRPr="001324B6">
              <w:rPr>
                <w:sz w:val="24"/>
                <w:szCs w:val="24"/>
              </w:rPr>
              <w:t>Кожна одиниця інтерактивних дошок повинна бути укомплектована спеціалізованим програмним забезпеченням від виробника інтерактивних дошок з характеристиками, не нижче зазначених:</w:t>
            </w:r>
          </w:p>
          <w:p w14:paraId="084F24E1" w14:textId="77777777" w:rsidR="005A6138" w:rsidRPr="001324B6" w:rsidRDefault="005A6138" w:rsidP="005A6138">
            <w:pPr>
              <w:tabs>
                <w:tab w:val="left" w:pos="851"/>
              </w:tabs>
              <w:spacing w:line="256" w:lineRule="auto"/>
              <w:jc w:val="both"/>
              <w:rPr>
                <w:sz w:val="24"/>
                <w:szCs w:val="24"/>
              </w:rPr>
            </w:pPr>
            <w:r w:rsidRPr="001324B6">
              <w:rPr>
                <w:sz w:val="24"/>
                <w:szCs w:val="24"/>
              </w:rPr>
              <w:t xml:space="preserve">1) Програмне забезпечення для створення, перегляду та програвання інтерактивного навчального контенту – конструктор інтерактивних уроків, з безстроковою ліцензією для кожного пристрою (інтерактивної дошки, панелі): </w:t>
            </w:r>
          </w:p>
          <w:p w14:paraId="1A45FF69" w14:textId="77777777" w:rsidR="005A6138" w:rsidRPr="001324B6" w:rsidRDefault="005A6138" w:rsidP="005A6138">
            <w:pPr>
              <w:tabs>
                <w:tab w:val="left" w:pos="851"/>
              </w:tabs>
              <w:spacing w:line="256" w:lineRule="auto"/>
              <w:jc w:val="both"/>
              <w:rPr>
                <w:sz w:val="24"/>
                <w:szCs w:val="24"/>
              </w:rPr>
            </w:pPr>
          </w:p>
          <w:p w14:paraId="0A642CA0" w14:textId="77777777" w:rsidR="005A6138" w:rsidRPr="005C121C" w:rsidRDefault="005A6138" w:rsidP="005A6138">
            <w:pPr>
              <w:tabs>
                <w:tab w:val="left" w:pos="851"/>
              </w:tabs>
              <w:spacing w:line="256" w:lineRule="auto"/>
              <w:jc w:val="both"/>
              <w:rPr>
                <w:b/>
                <w:sz w:val="24"/>
                <w:szCs w:val="24"/>
              </w:rPr>
            </w:pPr>
            <w:r w:rsidRPr="005C121C">
              <w:rPr>
                <w:sz w:val="24"/>
                <w:szCs w:val="24"/>
              </w:rPr>
              <w:t xml:space="preserve">Б) </w:t>
            </w:r>
            <w:r w:rsidRPr="005C121C">
              <w:rPr>
                <w:b/>
                <w:sz w:val="24"/>
                <w:szCs w:val="24"/>
              </w:rPr>
              <w:t xml:space="preserve">Мультимедійний </w:t>
            </w:r>
            <w:proofErr w:type="spellStart"/>
            <w:r w:rsidRPr="005C121C">
              <w:rPr>
                <w:b/>
                <w:sz w:val="24"/>
                <w:szCs w:val="24"/>
              </w:rPr>
              <w:t>проєктор</w:t>
            </w:r>
            <w:proofErr w:type="spellEnd"/>
            <w:r w:rsidRPr="005C121C">
              <w:rPr>
                <w:b/>
                <w:sz w:val="24"/>
                <w:szCs w:val="24"/>
              </w:rPr>
              <w:t xml:space="preserve"> з короткофокусним об’єктивом:</w:t>
            </w:r>
          </w:p>
          <w:p w14:paraId="4010A28F" w14:textId="77777777" w:rsidR="005A6138" w:rsidRPr="005C121C" w:rsidRDefault="005A6138" w:rsidP="005A6138">
            <w:pPr>
              <w:tabs>
                <w:tab w:val="left" w:pos="851"/>
              </w:tabs>
              <w:spacing w:line="256" w:lineRule="auto"/>
              <w:jc w:val="both"/>
              <w:rPr>
                <w:sz w:val="24"/>
                <w:szCs w:val="24"/>
              </w:rPr>
            </w:pPr>
            <w:r w:rsidRPr="005C121C">
              <w:rPr>
                <w:sz w:val="24"/>
                <w:szCs w:val="24"/>
              </w:rPr>
              <w:t>Технологія матриці: DLP;</w:t>
            </w:r>
          </w:p>
          <w:p w14:paraId="593916C6"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Розширення – не гірше </w:t>
            </w:r>
            <w:r w:rsidRPr="005C121C">
              <w:rPr>
                <w:sz w:val="24"/>
                <w:szCs w:val="24"/>
                <w:lang w:val="en-US"/>
              </w:rPr>
              <w:t>XGA</w:t>
            </w:r>
            <w:r w:rsidRPr="005C121C">
              <w:rPr>
                <w:sz w:val="24"/>
                <w:szCs w:val="24"/>
              </w:rPr>
              <w:t xml:space="preserve"> (1024</w:t>
            </w:r>
            <w:r w:rsidRPr="005C121C">
              <w:rPr>
                <w:sz w:val="24"/>
                <w:szCs w:val="24"/>
                <w:lang w:val="en-US"/>
              </w:rPr>
              <w:t>x</w:t>
            </w:r>
            <w:r w:rsidRPr="005C121C">
              <w:rPr>
                <w:sz w:val="24"/>
                <w:szCs w:val="24"/>
              </w:rPr>
              <w:t>768);</w:t>
            </w:r>
          </w:p>
          <w:p w14:paraId="7E2B8710" w14:textId="77777777" w:rsidR="005A6138" w:rsidRPr="005C121C" w:rsidRDefault="005A6138" w:rsidP="005A6138">
            <w:pPr>
              <w:tabs>
                <w:tab w:val="left" w:pos="851"/>
              </w:tabs>
              <w:spacing w:line="256" w:lineRule="auto"/>
              <w:jc w:val="both"/>
              <w:rPr>
                <w:sz w:val="24"/>
                <w:szCs w:val="24"/>
              </w:rPr>
            </w:pPr>
            <w:r w:rsidRPr="005C121C">
              <w:rPr>
                <w:sz w:val="24"/>
                <w:szCs w:val="24"/>
              </w:rPr>
              <w:t>Підтримка розширення – не гірше 1920 x 1200;</w:t>
            </w:r>
          </w:p>
          <w:p w14:paraId="66E9688C" w14:textId="77777777" w:rsidR="005A6138" w:rsidRPr="005C121C" w:rsidRDefault="005A6138" w:rsidP="005A6138">
            <w:pPr>
              <w:tabs>
                <w:tab w:val="left" w:pos="851"/>
              </w:tabs>
              <w:spacing w:line="256" w:lineRule="auto"/>
              <w:jc w:val="both"/>
              <w:rPr>
                <w:sz w:val="24"/>
                <w:szCs w:val="24"/>
              </w:rPr>
            </w:pPr>
            <w:r w:rsidRPr="005C121C">
              <w:rPr>
                <w:sz w:val="24"/>
                <w:szCs w:val="24"/>
              </w:rPr>
              <w:t>Яскравість – не гірше 3500лмн;</w:t>
            </w:r>
          </w:p>
          <w:p w14:paraId="235CA6E4" w14:textId="77777777" w:rsidR="005A6138" w:rsidRPr="005C121C" w:rsidRDefault="005A6138" w:rsidP="005A6138">
            <w:pPr>
              <w:tabs>
                <w:tab w:val="left" w:pos="851"/>
              </w:tabs>
              <w:spacing w:line="256" w:lineRule="auto"/>
              <w:jc w:val="both"/>
              <w:rPr>
                <w:sz w:val="24"/>
                <w:szCs w:val="24"/>
              </w:rPr>
            </w:pPr>
            <w:r w:rsidRPr="005C121C">
              <w:rPr>
                <w:sz w:val="24"/>
                <w:szCs w:val="24"/>
              </w:rPr>
              <w:t>Контрастність – не гірше 20000:1</w:t>
            </w:r>
          </w:p>
          <w:p w14:paraId="347B3F1D" w14:textId="77777777" w:rsidR="005A6138" w:rsidRPr="005C121C" w:rsidRDefault="005A6138" w:rsidP="005A6138">
            <w:pPr>
              <w:tabs>
                <w:tab w:val="left" w:pos="851"/>
              </w:tabs>
              <w:spacing w:line="256" w:lineRule="auto"/>
              <w:jc w:val="both"/>
              <w:rPr>
                <w:sz w:val="24"/>
                <w:szCs w:val="24"/>
              </w:rPr>
            </w:pPr>
            <w:r w:rsidRPr="005C121C">
              <w:rPr>
                <w:sz w:val="24"/>
                <w:szCs w:val="24"/>
              </w:rPr>
              <w:t>Співвідношення сторін - 4:3 або краще;</w:t>
            </w:r>
          </w:p>
          <w:p w14:paraId="7730FD8B" w14:textId="77777777" w:rsidR="005A6138" w:rsidRPr="005C121C" w:rsidRDefault="005A6138" w:rsidP="005A6138">
            <w:pPr>
              <w:tabs>
                <w:tab w:val="left" w:pos="851"/>
              </w:tabs>
              <w:spacing w:line="256" w:lineRule="auto"/>
              <w:jc w:val="both"/>
              <w:rPr>
                <w:sz w:val="24"/>
                <w:szCs w:val="24"/>
              </w:rPr>
            </w:pPr>
            <w:r w:rsidRPr="005C121C">
              <w:rPr>
                <w:sz w:val="24"/>
                <w:szCs w:val="24"/>
              </w:rPr>
              <w:t>Співвідношення сторін – підтримуване 16:9;</w:t>
            </w:r>
          </w:p>
          <w:p w14:paraId="2D7BBEAD" w14:textId="77777777" w:rsidR="005A6138" w:rsidRPr="005C121C" w:rsidRDefault="005A6138" w:rsidP="005A6138">
            <w:pPr>
              <w:tabs>
                <w:tab w:val="left" w:pos="851"/>
              </w:tabs>
              <w:spacing w:line="256" w:lineRule="auto"/>
              <w:jc w:val="both"/>
              <w:rPr>
                <w:sz w:val="24"/>
                <w:szCs w:val="24"/>
              </w:rPr>
            </w:pPr>
            <w:r w:rsidRPr="005C121C">
              <w:rPr>
                <w:sz w:val="24"/>
                <w:szCs w:val="24"/>
              </w:rPr>
              <w:t>Корекція вертикального трапецієподібного спотворення – не гірше -40°/+40°</w:t>
            </w:r>
          </w:p>
          <w:p w14:paraId="7F4EAC04"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Максимальна вертикальна синхронізація – не гірше 120 </w:t>
            </w:r>
            <w:proofErr w:type="spellStart"/>
            <w:r w:rsidRPr="005C121C">
              <w:rPr>
                <w:sz w:val="24"/>
                <w:szCs w:val="24"/>
              </w:rPr>
              <w:t>Гц</w:t>
            </w:r>
            <w:proofErr w:type="spellEnd"/>
            <w:r w:rsidRPr="005C121C">
              <w:rPr>
                <w:sz w:val="24"/>
                <w:szCs w:val="24"/>
              </w:rPr>
              <w:t>;</w:t>
            </w:r>
          </w:p>
          <w:p w14:paraId="082A0600" w14:textId="77777777" w:rsidR="005A6138" w:rsidRPr="005C121C" w:rsidRDefault="005A6138" w:rsidP="005A6138">
            <w:pPr>
              <w:tabs>
                <w:tab w:val="left" w:pos="851"/>
              </w:tabs>
              <w:spacing w:line="256" w:lineRule="auto"/>
              <w:jc w:val="both"/>
              <w:rPr>
                <w:sz w:val="24"/>
                <w:szCs w:val="24"/>
              </w:rPr>
            </w:pPr>
            <w:r w:rsidRPr="005C121C">
              <w:rPr>
                <w:sz w:val="24"/>
                <w:szCs w:val="24"/>
              </w:rPr>
              <w:t>Максимальна горизонтальна синхронізація – не гірше 100 кГц;</w:t>
            </w:r>
          </w:p>
          <w:p w14:paraId="4F34DAE2" w14:textId="77777777" w:rsidR="005A6138" w:rsidRPr="005C121C" w:rsidRDefault="005A6138" w:rsidP="005A6138">
            <w:pPr>
              <w:tabs>
                <w:tab w:val="left" w:pos="851"/>
              </w:tabs>
              <w:spacing w:line="256" w:lineRule="auto"/>
              <w:jc w:val="both"/>
              <w:rPr>
                <w:sz w:val="24"/>
                <w:szCs w:val="24"/>
              </w:rPr>
            </w:pPr>
            <w:r w:rsidRPr="005C121C">
              <w:rPr>
                <w:sz w:val="24"/>
                <w:szCs w:val="24"/>
              </w:rPr>
              <w:t>Джерело світла – Лампа;</w:t>
            </w:r>
          </w:p>
          <w:p w14:paraId="39BDE260" w14:textId="77777777" w:rsidR="005A6138" w:rsidRPr="005C121C" w:rsidRDefault="005A6138" w:rsidP="005A6138">
            <w:pPr>
              <w:tabs>
                <w:tab w:val="left" w:pos="851"/>
              </w:tabs>
              <w:spacing w:line="256" w:lineRule="auto"/>
              <w:jc w:val="both"/>
              <w:rPr>
                <w:sz w:val="24"/>
                <w:szCs w:val="24"/>
              </w:rPr>
            </w:pPr>
            <w:r w:rsidRPr="005C121C">
              <w:rPr>
                <w:sz w:val="24"/>
                <w:szCs w:val="24"/>
              </w:rPr>
              <w:t>Тип лампи – не гірше OSRAM;</w:t>
            </w:r>
          </w:p>
          <w:p w14:paraId="44A24149"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Потужність лампи – </w:t>
            </w:r>
            <w:r>
              <w:rPr>
                <w:sz w:val="24"/>
                <w:szCs w:val="24"/>
              </w:rPr>
              <w:t xml:space="preserve">не менше </w:t>
            </w:r>
            <w:r w:rsidRPr="005C121C">
              <w:rPr>
                <w:sz w:val="24"/>
                <w:szCs w:val="24"/>
              </w:rPr>
              <w:t xml:space="preserve"> 220 W;</w:t>
            </w:r>
          </w:p>
          <w:p w14:paraId="1FAF6124" w14:textId="77777777" w:rsidR="005A6138" w:rsidRPr="005C121C" w:rsidRDefault="005A6138" w:rsidP="005A6138">
            <w:pPr>
              <w:tabs>
                <w:tab w:val="left" w:pos="851"/>
              </w:tabs>
              <w:spacing w:line="256" w:lineRule="auto"/>
              <w:jc w:val="both"/>
              <w:rPr>
                <w:sz w:val="24"/>
                <w:szCs w:val="24"/>
              </w:rPr>
            </w:pPr>
            <w:r w:rsidRPr="005C121C">
              <w:rPr>
                <w:sz w:val="24"/>
                <w:szCs w:val="24"/>
              </w:rPr>
              <w:t>Термін служби лампи в нормальному режимі – не менше 5000 годин;</w:t>
            </w:r>
          </w:p>
          <w:p w14:paraId="262E70D4" w14:textId="77777777" w:rsidR="005A6138" w:rsidRPr="005C121C" w:rsidRDefault="005A6138" w:rsidP="005A6138">
            <w:pPr>
              <w:tabs>
                <w:tab w:val="left" w:pos="851"/>
              </w:tabs>
              <w:spacing w:line="256" w:lineRule="auto"/>
              <w:jc w:val="both"/>
              <w:rPr>
                <w:sz w:val="24"/>
                <w:szCs w:val="24"/>
              </w:rPr>
            </w:pPr>
            <w:r w:rsidRPr="005C121C">
              <w:rPr>
                <w:sz w:val="24"/>
                <w:szCs w:val="24"/>
              </w:rPr>
              <w:t>Термін служби лампи в економному режимі – не менше 6000 годин;</w:t>
            </w:r>
          </w:p>
          <w:p w14:paraId="5EAB4B2E"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Ресурс лампи в режимі </w:t>
            </w:r>
            <w:proofErr w:type="spellStart"/>
            <w:r w:rsidRPr="005C121C">
              <w:rPr>
                <w:sz w:val="24"/>
                <w:szCs w:val="24"/>
              </w:rPr>
              <w:t>ExtremeEco</w:t>
            </w:r>
            <w:proofErr w:type="spellEnd"/>
            <w:r w:rsidRPr="005C121C">
              <w:rPr>
                <w:sz w:val="24"/>
                <w:szCs w:val="24"/>
              </w:rPr>
              <w:t xml:space="preserve"> – не менше 10000 годин;</w:t>
            </w:r>
          </w:p>
          <w:p w14:paraId="6C701F91" w14:textId="77777777" w:rsidR="005A6138" w:rsidRPr="005C121C" w:rsidRDefault="005A6138" w:rsidP="005A6138">
            <w:pPr>
              <w:tabs>
                <w:tab w:val="left" w:pos="851"/>
              </w:tabs>
              <w:spacing w:line="256" w:lineRule="auto"/>
              <w:jc w:val="both"/>
              <w:rPr>
                <w:sz w:val="24"/>
                <w:szCs w:val="24"/>
              </w:rPr>
            </w:pPr>
            <w:r w:rsidRPr="005C121C">
              <w:rPr>
                <w:sz w:val="24"/>
                <w:szCs w:val="24"/>
              </w:rPr>
              <w:lastRenderedPageBreak/>
              <w:t xml:space="preserve">Цифровий </w:t>
            </w:r>
            <w:proofErr w:type="spellStart"/>
            <w:r w:rsidRPr="005C121C">
              <w:rPr>
                <w:sz w:val="24"/>
                <w:szCs w:val="24"/>
              </w:rPr>
              <w:t>зум</w:t>
            </w:r>
            <w:proofErr w:type="spellEnd"/>
            <w:r w:rsidRPr="005C121C">
              <w:rPr>
                <w:sz w:val="24"/>
                <w:szCs w:val="24"/>
              </w:rPr>
              <w:t xml:space="preserve"> – не гірше 2x;</w:t>
            </w:r>
          </w:p>
          <w:p w14:paraId="2477E12F" w14:textId="77777777" w:rsidR="005A6138" w:rsidRPr="005C121C" w:rsidRDefault="005A6138" w:rsidP="005A6138">
            <w:pPr>
              <w:tabs>
                <w:tab w:val="left" w:pos="851"/>
              </w:tabs>
              <w:spacing w:line="256" w:lineRule="auto"/>
              <w:jc w:val="both"/>
              <w:rPr>
                <w:sz w:val="24"/>
                <w:szCs w:val="24"/>
              </w:rPr>
            </w:pPr>
            <w:r w:rsidRPr="005C121C">
              <w:rPr>
                <w:sz w:val="24"/>
                <w:szCs w:val="24"/>
              </w:rPr>
              <w:t>Кількість вбудованих динаміків – не менше 1;</w:t>
            </w:r>
          </w:p>
          <w:p w14:paraId="260683F2" w14:textId="77777777" w:rsidR="005A6138" w:rsidRPr="005C121C" w:rsidRDefault="005A6138" w:rsidP="005A6138">
            <w:pPr>
              <w:tabs>
                <w:tab w:val="left" w:pos="851"/>
              </w:tabs>
              <w:spacing w:line="256" w:lineRule="auto"/>
              <w:jc w:val="both"/>
              <w:rPr>
                <w:sz w:val="24"/>
                <w:szCs w:val="24"/>
              </w:rPr>
            </w:pPr>
            <w:r w:rsidRPr="005C121C">
              <w:rPr>
                <w:sz w:val="24"/>
                <w:szCs w:val="24"/>
              </w:rPr>
              <w:t>Вихідна потужність динаміків – не менше 16 W;</w:t>
            </w:r>
          </w:p>
          <w:p w14:paraId="63009368" w14:textId="77777777" w:rsidR="005A6138" w:rsidRPr="005C121C" w:rsidRDefault="005A6138" w:rsidP="005A6138">
            <w:pPr>
              <w:tabs>
                <w:tab w:val="left" w:pos="851"/>
              </w:tabs>
              <w:spacing w:line="256" w:lineRule="auto"/>
              <w:jc w:val="both"/>
              <w:rPr>
                <w:sz w:val="24"/>
                <w:szCs w:val="24"/>
              </w:rPr>
            </w:pPr>
            <w:r w:rsidRPr="005C121C">
              <w:rPr>
                <w:sz w:val="24"/>
                <w:szCs w:val="24"/>
              </w:rPr>
              <w:t>Вхідні порти:</w:t>
            </w:r>
          </w:p>
          <w:p w14:paraId="2823FB56" w14:textId="77777777" w:rsidR="005A6138" w:rsidRPr="005C121C" w:rsidRDefault="005A6138" w:rsidP="005A6138">
            <w:pPr>
              <w:tabs>
                <w:tab w:val="left" w:pos="851"/>
              </w:tabs>
              <w:spacing w:line="256" w:lineRule="auto"/>
              <w:jc w:val="both"/>
              <w:rPr>
                <w:sz w:val="24"/>
                <w:szCs w:val="24"/>
              </w:rPr>
            </w:pPr>
            <w:proofErr w:type="spellStart"/>
            <w:r w:rsidRPr="005C121C">
              <w:rPr>
                <w:sz w:val="24"/>
                <w:szCs w:val="24"/>
              </w:rPr>
              <w:t>Analog</w:t>
            </w:r>
            <w:proofErr w:type="spellEnd"/>
            <w:r w:rsidRPr="005C121C">
              <w:rPr>
                <w:sz w:val="24"/>
                <w:szCs w:val="24"/>
              </w:rPr>
              <w:t xml:space="preserve"> RGB/</w:t>
            </w:r>
            <w:proofErr w:type="spellStart"/>
            <w:r w:rsidRPr="005C121C">
              <w:rPr>
                <w:sz w:val="24"/>
                <w:szCs w:val="24"/>
              </w:rPr>
              <w:t>Component</w:t>
            </w:r>
            <w:proofErr w:type="spellEnd"/>
            <w:r w:rsidRPr="005C121C">
              <w:rPr>
                <w:sz w:val="24"/>
                <w:szCs w:val="24"/>
              </w:rPr>
              <w:t xml:space="preserve"> </w:t>
            </w:r>
            <w:proofErr w:type="spellStart"/>
            <w:r w:rsidRPr="005C121C">
              <w:rPr>
                <w:sz w:val="24"/>
                <w:szCs w:val="24"/>
              </w:rPr>
              <w:t>Video</w:t>
            </w:r>
            <w:proofErr w:type="spellEnd"/>
            <w:r w:rsidRPr="005C121C">
              <w:rPr>
                <w:sz w:val="24"/>
                <w:szCs w:val="24"/>
              </w:rPr>
              <w:t xml:space="preserve"> (D-</w:t>
            </w:r>
            <w:proofErr w:type="spellStart"/>
            <w:r w:rsidRPr="005C121C">
              <w:rPr>
                <w:sz w:val="24"/>
                <w:szCs w:val="24"/>
              </w:rPr>
              <w:t>sub</w:t>
            </w:r>
            <w:proofErr w:type="spellEnd"/>
            <w:r w:rsidRPr="005C121C">
              <w:rPr>
                <w:sz w:val="24"/>
                <w:szCs w:val="24"/>
              </w:rPr>
              <w:t>) – не менше 1 шт.;</w:t>
            </w:r>
          </w:p>
          <w:p w14:paraId="076DE411" w14:textId="77777777" w:rsidR="005A6138" w:rsidRPr="005C121C" w:rsidRDefault="005A6138" w:rsidP="005A6138">
            <w:pPr>
              <w:tabs>
                <w:tab w:val="left" w:pos="851"/>
              </w:tabs>
              <w:spacing w:line="256" w:lineRule="auto"/>
              <w:jc w:val="both"/>
              <w:rPr>
                <w:sz w:val="24"/>
                <w:szCs w:val="24"/>
              </w:rPr>
            </w:pPr>
            <w:r w:rsidRPr="005C121C">
              <w:rPr>
                <w:sz w:val="24"/>
                <w:szCs w:val="24"/>
              </w:rPr>
              <w:t>HDMI 1.4a – не менше 1 шт.;</w:t>
            </w:r>
          </w:p>
          <w:p w14:paraId="1DD32124"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PC </w:t>
            </w:r>
            <w:proofErr w:type="spellStart"/>
            <w:r w:rsidRPr="005C121C">
              <w:rPr>
                <w:sz w:val="24"/>
                <w:szCs w:val="24"/>
              </w:rPr>
              <w:t>Audio</w:t>
            </w:r>
            <w:proofErr w:type="spellEnd"/>
            <w:r w:rsidRPr="005C121C">
              <w:rPr>
                <w:sz w:val="24"/>
                <w:szCs w:val="24"/>
              </w:rPr>
              <w:t xml:space="preserve"> (3.5mm </w:t>
            </w:r>
            <w:proofErr w:type="spellStart"/>
            <w:r w:rsidRPr="005C121C">
              <w:rPr>
                <w:sz w:val="24"/>
                <w:szCs w:val="24"/>
              </w:rPr>
              <w:t>mini</w:t>
            </w:r>
            <w:proofErr w:type="spellEnd"/>
            <w:r w:rsidRPr="005C121C">
              <w:rPr>
                <w:sz w:val="24"/>
                <w:szCs w:val="24"/>
              </w:rPr>
              <w:t xml:space="preserve"> </w:t>
            </w:r>
            <w:proofErr w:type="spellStart"/>
            <w:r w:rsidRPr="005C121C">
              <w:rPr>
                <w:sz w:val="24"/>
                <w:szCs w:val="24"/>
              </w:rPr>
              <w:t>jack</w:t>
            </w:r>
            <w:proofErr w:type="spellEnd"/>
            <w:r w:rsidRPr="005C121C">
              <w:rPr>
                <w:sz w:val="24"/>
                <w:szCs w:val="24"/>
              </w:rPr>
              <w:t>) – не менше 1 шт.;</w:t>
            </w:r>
          </w:p>
          <w:p w14:paraId="47AB2810" w14:textId="77777777" w:rsidR="005A6138" w:rsidRPr="005C121C" w:rsidRDefault="005A6138" w:rsidP="005A6138">
            <w:pPr>
              <w:tabs>
                <w:tab w:val="left" w:pos="851"/>
              </w:tabs>
              <w:spacing w:line="256" w:lineRule="auto"/>
              <w:jc w:val="both"/>
              <w:rPr>
                <w:sz w:val="24"/>
                <w:szCs w:val="24"/>
              </w:rPr>
            </w:pPr>
            <w:proofErr w:type="spellStart"/>
            <w:r w:rsidRPr="005C121C">
              <w:rPr>
                <w:sz w:val="24"/>
                <w:szCs w:val="24"/>
              </w:rPr>
              <w:t>Composite</w:t>
            </w:r>
            <w:proofErr w:type="spellEnd"/>
            <w:r w:rsidRPr="005C121C">
              <w:rPr>
                <w:sz w:val="24"/>
                <w:szCs w:val="24"/>
              </w:rPr>
              <w:t xml:space="preserve"> </w:t>
            </w:r>
            <w:proofErr w:type="spellStart"/>
            <w:r w:rsidRPr="005C121C">
              <w:rPr>
                <w:sz w:val="24"/>
                <w:szCs w:val="24"/>
              </w:rPr>
              <w:t>Video</w:t>
            </w:r>
            <w:proofErr w:type="spellEnd"/>
            <w:r w:rsidRPr="005C121C">
              <w:rPr>
                <w:sz w:val="24"/>
                <w:szCs w:val="24"/>
              </w:rPr>
              <w:t xml:space="preserve"> (RCA) – не менше 1 </w:t>
            </w:r>
            <w:proofErr w:type="spellStart"/>
            <w:r w:rsidRPr="005C121C">
              <w:rPr>
                <w:sz w:val="24"/>
                <w:szCs w:val="24"/>
              </w:rPr>
              <w:t>шт</w:t>
            </w:r>
            <w:proofErr w:type="spellEnd"/>
            <w:r w:rsidRPr="005C121C">
              <w:rPr>
                <w:sz w:val="24"/>
                <w:szCs w:val="24"/>
              </w:rPr>
              <w:t>;</w:t>
            </w:r>
          </w:p>
          <w:p w14:paraId="0C2CBA51" w14:textId="77777777" w:rsidR="005A6138" w:rsidRPr="005C121C" w:rsidRDefault="005A6138" w:rsidP="005A6138">
            <w:pPr>
              <w:tabs>
                <w:tab w:val="left" w:pos="851"/>
              </w:tabs>
              <w:spacing w:line="256" w:lineRule="auto"/>
              <w:jc w:val="both"/>
              <w:rPr>
                <w:sz w:val="24"/>
                <w:szCs w:val="24"/>
              </w:rPr>
            </w:pPr>
            <w:r w:rsidRPr="005C121C">
              <w:rPr>
                <w:sz w:val="24"/>
                <w:szCs w:val="24"/>
              </w:rPr>
              <w:t>Вихідні порти:</w:t>
            </w:r>
          </w:p>
          <w:p w14:paraId="2AF47A5D"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PC </w:t>
            </w:r>
            <w:proofErr w:type="spellStart"/>
            <w:r w:rsidRPr="005C121C">
              <w:rPr>
                <w:sz w:val="24"/>
                <w:szCs w:val="24"/>
              </w:rPr>
              <w:t>Audio</w:t>
            </w:r>
            <w:proofErr w:type="spellEnd"/>
            <w:r w:rsidRPr="005C121C">
              <w:rPr>
                <w:sz w:val="24"/>
                <w:szCs w:val="24"/>
              </w:rPr>
              <w:t xml:space="preserve"> (3.5mm </w:t>
            </w:r>
            <w:proofErr w:type="spellStart"/>
            <w:r w:rsidRPr="005C121C">
              <w:rPr>
                <w:sz w:val="24"/>
                <w:szCs w:val="24"/>
              </w:rPr>
              <w:t>mini</w:t>
            </w:r>
            <w:proofErr w:type="spellEnd"/>
            <w:r w:rsidRPr="005C121C">
              <w:rPr>
                <w:sz w:val="24"/>
                <w:szCs w:val="24"/>
              </w:rPr>
              <w:t xml:space="preserve"> </w:t>
            </w:r>
            <w:proofErr w:type="spellStart"/>
            <w:r w:rsidRPr="005C121C">
              <w:rPr>
                <w:sz w:val="24"/>
                <w:szCs w:val="24"/>
              </w:rPr>
              <w:t>jack</w:t>
            </w:r>
            <w:proofErr w:type="spellEnd"/>
            <w:r w:rsidRPr="005C121C">
              <w:rPr>
                <w:sz w:val="24"/>
                <w:szCs w:val="24"/>
              </w:rPr>
              <w:t>) – не менше 1 шт.;</w:t>
            </w:r>
          </w:p>
          <w:p w14:paraId="0006F976"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DC </w:t>
            </w:r>
            <w:proofErr w:type="spellStart"/>
            <w:r w:rsidRPr="005C121C">
              <w:rPr>
                <w:sz w:val="24"/>
                <w:szCs w:val="24"/>
              </w:rPr>
              <w:t>Out</w:t>
            </w:r>
            <w:proofErr w:type="spellEnd"/>
            <w:r w:rsidRPr="005C121C">
              <w:rPr>
                <w:sz w:val="24"/>
                <w:szCs w:val="24"/>
              </w:rPr>
              <w:t xml:space="preserve"> (5V/1A, USB </w:t>
            </w:r>
            <w:proofErr w:type="spellStart"/>
            <w:r w:rsidRPr="005C121C">
              <w:rPr>
                <w:sz w:val="24"/>
                <w:szCs w:val="24"/>
              </w:rPr>
              <w:t>Type</w:t>
            </w:r>
            <w:proofErr w:type="spellEnd"/>
            <w:r w:rsidRPr="005C121C">
              <w:rPr>
                <w:sz w:val="24"/>
                <w:szCs w:val="24"/>
              </w:rPr>
              <w:t xml:space="preserve"> A) - не менше 1шт.;</w:t>
            </w:r>
          </w:p>
          <w:p w14:paraId="269CD5C5" w14:textId="77777777" w:rsidR="005A6138" w:rsidRPr="005C121C" w:rsidRDefault="005A6138" w:rsidP="005A6138">
            <w:pPr>
              <w:tabs>
                <w:tab w:val="left" w:pos="851"/>
              </w:tabs>
              <w:spacing w:line="256" w:lineRule="auto"/>
              <w:jc w:val="both"/>
              <w:rPr>
                <w:sz w:val="24"/>
                <w:szCs w:val="24"/>
              </w:rPr>
            </w:pPr>
            <w:proofErr w:type="spellStart"/>
            <w:r w:rsidRPr="005C121C">
              <w:rPr>
                <w:sz w:val="24"/>
                <w:szCs w:val="24"/>
              </w:rPr>
              <w:t>Analog</w:t>
            </w:r>
            <w:proofErr w:type="spellEnd"/>
            <w:r w:rsidRPr="005C121C">
              <w:rPr>
                <w:sz w:val="24"/>
                <w:szCs w:val="24"/>
              </w:rPr>
              <w:t xml:space="preserve"> RGB (D-</w:t>
            </w:r>
            <w:proofErr w:type="spellStart"/>
            <w:r w:rsidRPr="005C121C">
              <w:rPr>
                <w:sz w:val="24"/>
                <w:szCs w:val="24"/>
              </w:rPr>
              <w:t>sub</w:t>
            </w:r>
            <w:proofErr w:type="spellEnd"/>
            <w:r w:rsidRPr="005C121C">
              <w:rPr>
                <w:sz w:val="24"/>
                <w:szCs w:val="24"/>
              </w:rPr>
              <w:t>) – не менше 1 шт.;</w:t>
            </w:r>
          </w:p>
          <w:p w14:paraId="69C1BF5B" w14:textId="77777777" w:rsidR="005A6138" w:rsidRPr="005C121C" w:rsidRDefault="005A6138" w:rsidP="005A6138">
            <w:pPr>
              <w:tabs>
                <w:tab w:val="left" w:pos="851"/>
              </w:tabs>
              <w:spacing w:line="256" w:lineRule="auto"/>
              <w:jc w:val="both"/>
              <w:rPr>
                <w:sz w:val="24"/>
                <w:szCs w:val="24"/>
              </w:rPr>
            </w:pPr>
            <w:r w:rsidRPr="005C121C">
              <w:rPr>
                <w:sz w:val="24"/>
                <w:szCs w:val="24"/>
              </w:rPr>
              <w:t>Наявність порту RS232 (D-</w:t>
            </w:r>
            <w:proofErr w:type="spellStart"/>
            <w:r w:rsidRPr="005C121C">
              <w:rPr>
                <w:sz w:val="24"/>
                <w:szCs w:val="24"/>
              </w:rPr>
              <w:t>sub</w:t>
            </w:r>
            <w:proofErr w:type="spellEnd"/>
            <w:r w:rsidRPr="005C121C">
              <w:rPr>
                <w:sz w:val="24"/>
                <w:szCs w:val="24"/>
              </w:rPr>
              <w:t>) – не менше 1 шт.;</w:t>
            </w:r>
          </w:p>
          <w:p w14:paraId="48D6F6E6" w14:textId="77777777" w:rsidR="005A6138" w:rsidRPr="005C121C" w:rsidRDefault="005A6138" w:rsidP="005A6138">
            <w:pPr>
              <w:tabs>
                <w:tab w:val="left" w:pos="851"/>
              </w:tabs>
              <w:spacing w:line="256" w:lineRule="auto"/>
              <w:jc w:val="both"/>
              <w:rPr>
                <w:sz w:val="24"/>
                <w:szCs w:val="24"/>
              </w:rPr>
            </w:pPr>
            <w:r w:rsidRPr="005C121C">
              <w:rPr>
                <w:sz w:val="24"/>
                <w:szCs w:val="24"/>
              </w:rPr>
              <w:t>Сумісність із відео – не гірше NTSC, PAL, SECAM, HDTV, EDTV, SDTV;</w:t>
            </w:r>
          </w:p>
          <w:p w14:paraId="79CAC485"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Підтримка технології </w:t>
            </w:r>
            <w:proofErr w:type="spellStart"/>
            <w:r w:rsidRPr="005C121C">
              <w:rPr>
                <w:sz w:val="24"/>
                <w:szCs w:val="24"/>
              </w:rPr>
              <w:t>ColorBoost</w:t>
            </w:r>
            <w:proofErr w:type="spellEnd"/>
            <w:r w:rsidRPr="005C121C">
              <w:rPr>
                <w:sz w:val="24"/>
                <w:szCs w:val="24"/>
              </w:rPr>
              <w:t xml:space="preserve"> 3D або аналог.</w:t>
            </w:r>
          </w:p>
          <w:p w14:paraId="72E222E4" w14:textId="77777777" w:rsidR="005A6138" w:rsidRPr="005C121C" w:rsidRDefault="005A6138" w:rsidP="005A6138">
            <w:pPr>
              <w:tabs>
                <w:tab w:val="left" w:pos="851"/>
              </w:tabs>
              <w:spacing w:line="256" w:lineRule="auto"/>
              <w:jc w:val="both"/>
              <w:rPr>
                <w:sz w:val="24"/>
                <w:szCs w:val="24"/>
              </w:rPr>
            </w:pPr>
            <w:r w:rsidRPr="005C121C">
              <w:rPr>
                <w:sz w:val="24"/>
                <w:szCs w:val="24"/>
              </w:rPr>
              <w:t>Проектор повинен комплектуватись спеціальним підвісом, який кріпиться безпосередньо над верхнім краєм інтерактивної дошки до стіни або до стелі;</w:t>
            </w:r>
          </w:p>
          <w:p w14:paraId="68617957" w14:textId="77777777" w:rsidR="005A6138" w:rsidRPr="005C121C" w:rsidRDefault="005A6138" w:rsidP="005A6138">
            <w:pPr>
              <w:tabs>
                <w:tab w:val="left" w:pos="851"/>
              </w:tabs>
              <w:spacing w:line="256" w:lineRule="auto"/>
              <w:jc w:val="both"/>
              <w:rPr>
                <w:sz w:val="24"/>
                <w:szCs w:val="24"/>
              </w:rPr>
            </w:pPr>
            <w:r w:rsidRPr="005C121C">
              <w:rPr>
                <w:sz w:val="24"/>
                <w:szCs w:val="24"/>
              </w:rPr>
              <w:t>Відстань від об’єктива до площини проекції не більше 1м.;</w:t>
            </w:r>
          </w:p>
          <w:p w14:paraId="7E78E9D3" w14:textId="77777777" w:rsidR="005A6138" w:rsidRPr="005C121C" w:rsidRDefault="005A6138" w:rsidP="005A6138">
            <w:pPr>
              <w:tabs>
                <w:tab w:val="left" w:pos="851"/>
              </w:tabs>
              <w:spacing w:line="256" w:lineRule="auto"/>
              <w:jc w:val="both"/>
              <w:rPr>
                <w:sz w:val="24"/>
                <w:szCs w:val="24"/>
              </w:rPr>
            </w:pPr>
            <w:r w:rsidRPr="005C121C">
              <w:rPr>
                <w:sz w:val="24"/>
                <w:szCs w:val="24"/>
              </w:rPr>
              <w:t xml:space="preserve">Довжина </w:t>
            </w:r>
            <w:proofErr w:type="spellStart"/>
            <w:r w:rsidRPr="005C121C">
              <w:rPr>
                <w:sz w:val="24"/>
                <w:szCs w:val="24"/>
              </w:rPr>
              <w:t>інтерфейсного</w:t>
            </w:r>
            <w:proofErr w:type="spellEnd"/>
            <w:r w:rsidRPr="005C121C">
              <w:rPr>
                <w:sz w:val="24"/>
                <w:szCs w:val="24"/>
              </w:rPr>
              <w:t xml:space="preserve"> дроту – не менше 1</w:t>
            </w:r>
            <w:r w:rsidRPr="00E20187">
              <w:rPr>
                <w:sz w:val="24"/>
                <w:szCs w:val="24"/>
                <w:lang w:val="ru-RU"/>
              </w:rPr>
              <w:t>0</w:t>
            </w:r>
            <w:r w:rsidRPr="005C121C">
              <w:rPr>
                <w:sz w:val="24"/>
                <w:szCs w:val="24"/>
              </w:rPr>
              <w:t xml:space="preserve"> м для підключення пристрою до ПК педагогічного працівника у місці його встановлення.</w:t>
            </w:r>
          </w:p>
          <w:p w14:paraId="31BB7013" w14:textId="1DD9B49F" w:rsidR="005A6138" w:rsidRPr="005A6138" w:rsidRDefault="005A6138" w:rsidP="005A6138">
            <w:pPr>
              <w:tabs>
                <w:tab w:val="left" w:pos="851"/>
              </w:tabs>
              <w:spacing w:line="256" w:lineRule="auto"/>
              <w:jc w:val="both"/>
              <w:rPr>
                <w:sz w:val="24"/>
                <w:szCs w:val="24"/>
              </w:rPr>
            </w:pPr>
            <w:r w:rsidRPr="005C121C">
              <w:rPr>
                <w:sz w:val="24"/>
                <w:szCs w:val="24"/>
              </w:rPr>
              <w:t>Гарантія на проектор не менше 3 років.</w:t>
            </w:r>
          </w:p>
        </w:tc>
        <w:tc>
          <w:tcPr>
            <w:tcW w:w="1418" w:type="dxa"/>
            <w:shd w:val="clear" w:color="auto" w:fill="auto"/>
          </w:tcPr>
          <w:p w14:paraId="7EC74990" w14:textId="04CE0E5A" w:rsidR="005A6138" w:rsidRPr="005A6138" w:rsidRDefault="005A6138" w:rsidP="005A6138">
            <w:pPr>
              <w:tabs>
                <w:tab w:val="left" w:pos="360"/>
              </w:tabs>
              <w:jc w:val="center"/>
              <w:rPr>
                <w:sz w:val="24"/>
                <w:szCs w:val="24"/>
                <w:lang w:val="en-US"/>
              </w:rPr>
            </w:pPr>
            <w:r>
              <w:rPr>
                <w:sz w:val="24"/>
                <w:szCs w:val="24"/>
                <w:lang w:val="en-US"/>
              </w:rPr>
              <w:lastRenderedPageBreak/>
              <w:t>1</w:t>
            </w:r>
          </w:p>
        </w:tc>
      </w:tr>
    </w:tbl>
    <w:p w14:paraId="1B4E9D08" w14:textId="77777777" w:rsidR="00D07C10" w:rsidRPr="00913B70" w:rsidRDefault="00D07C10" w:rsidP="00D07C10">
      <w:pPr>
        <w:ind w:firstLine="360"/>
        <w:jc w:val="both"/>
      </w:pPr>
      <w:r w:rsidRPr="00913B70">
        <w:lastRenderedPageBreak/>
        <w:t>В складі пропозиції учасник повинен надати:</w:t>
      </w:r>
    </w:p>
    <w:p w14:paraId="76782167" w14:textId="23B2734E" w:rsidR="00D936A4" w:rsidRPr="00913B70" w:rsidRDefault="001324B6" w:rsidP="00D936A4">
      <w:pPr>
        <w:ind w:firstLine="360"/>
        <w:jc w:val="both"/>
      </w:pPr>
      <w:r w:rsidRPr="00913B70">
        <w:t xml:space="preserve">- </w:t>
      </w:r>
      <w:r w:rsidR="003C1274" w:rsidRPr="00913B70">
        <w:t>н</w:t>
      </w:r>
      <w:r w:rsidR="00D936A4" w:rsidRPr="00913B70">
        <w:t xml:space="preserve">адати </w:t>
      </w:r>
      <w:r w:rsidR="00D936A4" w:rsidRPr="00913B70">
        <w:rPr>
          <w:b/>
          <w:bCs/>
        </w:rPr>
        <w:t>порівняльну таблицю відповідності</w:t>
      </w:r>
      <w:r w:rsidR="00D936A4" w:rsidRPr="00913B70">
        <w:t xml:space="preserve"> запропонованого товару технічним вимогам Замовника (обов‘язково зазначається виробник та модель</w:t>
      </w:r>
      <w:r w:rsidRPr="00913B70">
        <w:t>, артикул</w:t>
      </w:r>
      <w:r w:rsidR="00D936A4" w:rsidRPr="00913B70">
        <w:t xml:space="preserve"> для можливості перевірки запропонованого обладнання технічним вимогам Замовника; Замовник залишає за собою право перевіряти дані на офіційних сайтах виробника для перевірки обладнання, у разі відсутності зазначених вимог пропозиція вважається такою, що не відповідає вимогам та відхиляється).</w:t>
      </w:r>
    </w:p>
    <w:p w14:paraId="7C8E5353" w14:textId="5150E230" w:rsidR="00D936A4" w:rsidRPr="00913B70" w:rsidRDefault="001324B6" w:rsidP="00D936A4">
      <w:pPr>
        <w:ind w:firstLine="360"/>
        <w:jc w:val="both"/>
      </w:pPr>
      <w:r w:rsidRPr="00913B70">
        <w:t xml:space="preserve">- </w:t>
      </w:r>
      <w:r w:rsidR="003C1274" w:rsidRPr="00913B70">
        <w:t>д</w:t>
      </w:r>
      <w:r w:rsidR="00D936A4" w:rsidRPr="00913B70">
        <w:t xml:space="preserve">ля підтвердження легального походження запропонованого товару (проектору та інтерактивної дошки), Учасник повинен надати </w:t>
      </w:r>
      <w:r w:rsidR="00D936A4" w:rsidRPr="00913B70">
        <w:rPr>
          <w:b/>
          <w:bCs/>
        </w:rPr>
        <w:t>Лист-авторизацію</w:t>
      </w:r>
      <w:r w:rsidR="00D936A4" w:rsidRPr="00913B70">
        <w:t xml:space="preserve"> на участь в торгах від виробника та/або офіційного дистриб’ютора, наданий Учаснику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31EAEEEF" w14:textId="01E1E9D4" w:rsidR="00D07C10" w:rsidRPr="00913B70" w:rsidRDefault="003C1274" w:rsidP="00D07C10">
      <w:pPr>
        <w:pStyle w:val="aff1"/>
        <w:numPr>
          <w:ilvl w:val="0"/>
          <w:numId w:val="36"/>
        </w:numPr>
        <w:jc w:val="both"/>
        <w:rPr>
          <w:sz w:val="20"/>
          <w:szCs w:val="20"/>
          <w:lang w:val="uk-UA"/>
        </w:rPr>
      </w:pPr>
      <w:r w:rsidRPr="00913B70">
        <w:rPr>
          <w:b/>
          <w:bCs/>
          <w:sz w:val="20"/>
          <w:szCs w:val="20"/>
          <w:lang w:val="uk-UA"/>
        </w:rPr>
        <w:t>к</w:t>
      </w:r>
      <w:r w:rsidR="00D07C10" w:rsidRPr="00913B70">
        <w:rPr>
          <w:b/>
          <w:bCs/>
          <w:sz w:val="20"/>
          <w:szCs w:val="20"/>
          <w:lang w:val="uk-UA"/>
        </w:rPr>
        <w:t>опію висновку державної санітарно-епідеміологічної експертизи</w:t>
      </w:r>
      <w:r w:rsidR="00D07C10" w:rsidRPr="00913B70">
        <w:rPr>
          <w:sz w:val="20"/>
          <w:szCs w:val="20"/>
          <w:lang w:val="uk-UA"/>
        </w:rPr>
        <w:t xml:space="preserve"> на запропоновані</w:t>
      </w:r>
    </w:p>
    <w:p w14:paraId="1CDD150D" w14:textId="4976E574" w:rsidR="00D07C10" w:rsidRPr="00913B70" w:rsidRDefault="00D07C10" w:rsidP="00D07C10">
      <w:pPr>
        <w:jc w:val="both"/>
      </w:pPr>
      <w:r w:rsidRPr="00913B70">
        <w:t>учасником інтерактивні дошки, проектори</w:t>
      </w:r>
      <w:r w:rsidR="00530403" w:rsidRPr="00913B70">
        <w:t xml:space="preserve">, </w:t>
      </w:r>
      <w:r w:rsidRPr="00913B70">
        <w:t>дійсний на момент розкриття пропозицій.</w:t>
      </w:r>
    </w:p>
    <w:p w14:paraId="1377D929" w14:textId="20C14DC2" w:rsidR="001324B6" w:rsidRPr="00913B70" w:rsidRDefault="001324B6" w:rsidP="00F15372">
      <w:pPr>
        <w:pStyle w:val="aff1"/>
        <w:numPr>
          <w:ilvl w:val="0"/>
          <w:numId w:val="36"/>
        </w:numPr>
        <w:jc w:val="both"/>
        <w:rPr>
          <w:sz w:val="20"/>
          <w:szCs w:val="20"/>
          <w:lang w:val="uk-UA"/>
        </w:rPr>
      </w:pPr>
      <w:r w:rsidRPr="00913B70">
        <w:rPr>
          <w:b/>
          <w:bCs/>
          <w:sz w:val="20"/>
          <w:szCs w:val="20"/>
          <w:lang w:val="uk-UA"/>
        </w:rPr>
        <w:t>декларації щодо відповідності</w:t>
      </w:r>
      <w:r w:rsidRPr="00913B70">
        <w:rPr>
          <w:sz w:val="20"/>
          <w:szCs w:val="20"/>
          <w:lang w:val="uk-UA"/>
        </w:rPr>
        <w:t xml:space="preserve"> технічним регламентам відповідно до чинного законодавства на інтерактивну дошку;</w:t>
      </w:r>
    </w:p>
    <w:p w14:paraId="6E943A56" w14:textId="77777777" w:rsidR="008722CE" w:rsidRPr="00913B70" w:rsidRDefault="00AF1A37" w:rsidP="008722CE">
      <w:pPr>
        <w:pStyle w:val="aff1"/>
        <w:numPr>
          <w:ilvl w:val="0"/>
          <w:numId w:val="36"/>
        </w:numPr>
        <w:jc w:val="both"/>
        <w:rPr>
          <w:sz w:val="20"/>
          <w:szCs w:val="20"/>
          <w:lang w:val="uk-UA"/>
        </w:rPr>
      </w:pPr>
      <w:r w:rsidRPr="00913B70">
        <w:rPr>
          <w:sz w:val="20"/>
          <w:szCs w:val="20"/>
          <w:lang w:val="uk-UA"/>
        </w:rPr>
        <w:t>к</w:t>
      </w:r>
      <w:r w:rsidR="00D07C10" w:rsidRPr="00913B70">
        <w:rPr>
          <w:sz w:val="20"/>
          <w:szCs w:val="20"/>
          <w:lang w:val="uk-UA"/>
        </w:rPr>
        <w:t xml:space="preserve">опію декларації про відповідність на запропоновані проектори вимогам відповідних технічних регламентів </w:t>
      </w:r>
      <w:r w:rsidR="00666871" w:rsidRPr="00A17F0F">
        <w:rPr>
          <w:b/>
          <w:i/>
          <w:color w:val="000000"/>
          <w:lang w:val="uk-UA"/>
        </w:rPr>
        <w:t xml:space="preserve"> </w:t>
      </w:r>
      <w:r w:rsidR="008722CE" w:rsidRPr="00913B70">
        <w:rPr>
          <w:sz w:val="20"/>
          <w:szCs w:val="20"/>
          <w:lang w:val="uk-UA"/>
        </w:rPr>
        <w:t>дійсну на момент розкриття пропозицій</w:t>
      </w:r>
      <w:r w:rsidR="008722CE">
        <w:rPr>
          <w:sz w:val="20"/>
          <w:szCs w:val="20"/>
          <w:lang w:val="uk-UA"/>
        </w:rPr>
        <w:t>.</w:t>
      </w:r>
    </w:p>
    <w:p w14:paraId="7968B3F3" w14:textId="77777777" w:rsidR="00666871" w:rsidRDefault="00666871" w:rsidP="00666871">
      <w:pPr>
        <w:jc w:val="both"/>
        <w:rPr>
          <w:b/>
          <w:i/>
          <w:color w:val="000000"/>
        </w:rPr>
      </w:pPr>
    </w:p>
    <w:p w14:paraId="23629E97" w14:textId="40CC6830" w:rsidR="00666871" w:rsidRPr="00A17F0F" w:rsidRDefault="00666871" w:rsidP="00666871">
      <w:pPr>
        <w:jc w:val="both"/>
        <w:rPr>
          <w:b/>
          <w:i/>
          <w:color w:val="000000"/>
        </w:rPr>
      </w:pPr>
      <w:r w:rsidRPr="00A17F0F">
        <w:rPr>
          <w:b/>
          <w:i/>
          <w:color w:val="000000"/>
        </w:rPr>
        <w:t xml:space="preserve">           Ми, </w:t>
      </w:r>
      <w:r w:rsidRPr="00A17F0F">
        <w:rPr>
          <w:i/>
          <w:color w:val="000000"/>
          <w:u w:val="single"/>
        </w:rPr>
        <w:t>(назва Учасника)</w:t>
      </w:r>
      <w:r w:rsidRPr="00A17F0F">
        <w:rPr>
          <w:b/>
          <w:i/>
          <w:color w:val="000000"/>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196AD0AA" w14:textId="77777777" w:rsidR="00666871" w:rsidRPr="00A17F0F" w:rsidRDefault="00666871" w:rsidP="00666871">
      <w:pPr>
        <w:jc w:val="both"/>
        <w:rPr>
          <w:b/>
          <w:i/>
          <w:color w:val="000000"/>
        </w:rPr>
      </w:pPr>
      <w:r w:rsidRPr="00A17F0F">
        <w:rPr>
          <w:b/>
          <w:i/>
          <w:color w:val="000000"/>
        </w:rPr>
        <w:t xml:space="preserve">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31D3BA03" w14:textId="4E34423F" w:rsidR="00666871" w:rsidRDefault="00666871" w:rsidP="00666871">
      <w:pPr>
        <w:jc w:val="both"/>
        <w:rPr>
          <w:b/>
          <w:i/>
          <w:color w:val="000000"/>
        </w:rPr>
      </w:pPr>
      <w:r w:rsidRPr="00A17F0F">
        <w:rPr>
          <w:b/>
          <w:i/>
          <w:color w:val="000000"/>
        </w:rPr>
        <w:t xml:space="preserve">       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293DE08" w14:textId="77777777" w:rsidR="00666871" w:rsidRDefault="00666871" w:rsidP="00666871">
      <w:pPr>
        <w:jc w:val="both"/>
        <w:rPr>
          <w:b/>
          <w:i/>
          <w:color w:val="000000"/>
        </w:rPr>
      </w:pPr>
    </w:p>
    <w:p w14:paraId="1DB9A3B0" w14:textId="77777777" w:rsidR="00666871" w:rsidRPr="00A17F0F" w:rsidRDefault="00666871" w:rsidP="00666871">
      <w:pPr>
        <w:jc w:val="both"/>
        <w:rPr>
          <w:b/>
          <w:i/>
          <w:color w:val="00000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666871" w:rsidRPr="00A17F0F" w14:paraId="4C52D79D" w14:textId="77777777" w:rsidTr="004B71C6">
        <w:trPr>
          <w:trHeight w:val="829"/>
        </w:trPr>
        <w:tc>
          <w:tcPr>
            <w:tcW w:w="3794" w:type="dxa"/>
            <w:tcBorders>
              <w:top w:val="nil"/>
              <w:left w:val="nil"/>
              <w:bottom w:val="nil"/>
              <w:right w:val="nil"/>
            </w:tcBorders>
          </w:tcPr>
          <w:p w14:paraId="75C9550D" w14:textId="77777777" w:rsidR="00666871" w:rsidRPr="00A17F0F" w:rsidRDefault="00666871" w:rsidP="004B71C6">
            <w:pPr>
              <w:tabs>
                <w:tab w:val="left" w:pos="2160"/>
                <w:tab w:val="left" w:pos="3600"/>
              </w:tabs>
              <w:rPr>
                <w:b/>
              </w:rPr>
            </w:pPr>
            <w:r w:rsidRPr="00A17F0F">
              <w:rPr>
                <w:b/>
              </w:rPr>
              <w:t>Керівник організації – учасника процедури закупівлі або інша уповноважена посадова особа</w:t>
            </w:r>
          </w:p>
        </w:tc>
        <w:tc>
          <w:tcPr>
            <w:tcW w:w="3402" w:type="dxa"/>
            <w:tcBorders>
              <w:top w:val="nil"/>
              <w:left w:val="nil"/>
              <w:bottom w:val="nil"/>
              <w:right w:val="nil"/>
            </w:tcBorders>
          </w:tcPr>
          <w:p w14:paraId="47D0C3D1" w14:textId="77777777" w:rsidR="00666871" w:rsidRPr="00A17F0F" w:rsidRDefault="00666871" w:rsidP="004B71C6">
            <w:pPr>
              <w:tabs>
                <w:tab w:val="left" w:pos="2160"/>
                <w:tab w:val="left" w:pos="3600"/>
              </w:tabs>
              <w:jc w:val="both"/>
              <w:rPr>
                <w:b/>
              </w:rPr>
            </w:pPr>
          </w:p>
          <w:p w14:paraId="2EF4F893" w14:textId="77777777" w:rsidR="00666871" w:rsidRPr="00A17F0F" w:rsidRDefault="00666871" w:rsidP="004B71C6">
            <w:pPr>
              <w:tabs>
                <w:tab w:val="left" w:pos="2160"/>
                <w:tab w:val="left" w:pos="3600"/>
              </w:tabs>
              <w:jc w:val="both"/>
              <w:rPr>
                <w:b/>
              </w:rPr>
            </w:pPr>
          </w:p>
          <w:p w14:paraId="06F0FC78" w14:textId="77777777" w:rsidR="00666871" w:rsidRPr="00A17F0F" w:rsidRDefault="00666871" w:rsidP="004B71C6">
            <w:pPr>
              <w:tabs>
                <w:tab w:val="left" w:pos="2160"/>
                <w:tab w:val="left" w:pos="3600"/>
              </w:tabs>
              <w:jc w:val="both"/>
              <w:rPr>
                <w:b/>
              </w:rPr>
            </w:pPr>
            <w:r w:rsidRPr="00A17F0F">
              <w:rPr>
                <w:b/>
              </w:rPr>
              <w:t xml:space="preserve">_________________________   </w:t>
            </w:r>
          </w:p>
          <w:p w14:paraId="66122BA2" w14:textId="77777777" w:rsidR="00666871" w:rsidRPr="00A17F0F" w:rsidRDefault="00666871" w:rsidP="004B71C6">
            <w:pPr>
              <w:tabs>
                <w:tab w:val="left" w:pos="2160"/>
                <w:tab w:val="left" w:pos="3600"/>
              </w:tabs>
              <w:jc w:val="both"/>
              <w:rPr>
                <w:i/>
              </w:rPr>
            </w:pPr>
            <w:r w:rsidRPr="00A17F0F">
              <w:rPr>
                <w:i/>
              </w:rPr>
              <w:t xml:space="preserve">            (підпис)</w:t>
            </w:r>
          </w:p>
          <w:p w14:paraId="6220CDDA" w14:textId="77777777" w:rsidR="00666871" w:rsidRPr="00A17F0F" w:rsidRDefault="00666871" w:rsidP="004B71C6">
            <w:pPr>
              <w:tabs>
                <w:tab w:val="left" w:pos="2160"/>
                <w:tab w:val="left" w:pos="3600"/>
              </w:tabs>
              <w:jc w:val="both"/>
              <w:rPr>
                <w:i/>
              </w:rPr>
            </w:pPr>
            <w:r w:rsidRPr="00A17F0F">
              <w:rPr>
                <w:i/>
              </w:rPr>
              <w:t xml:space="preserve">                М.П.</w:t>
            </w:r>
          </w:p>
          <w:p w14:paraId="1F860288" w14:textId="77777777" w:rsidR="00666871" w:rsidRPr="00A17F0F" w:rsidRDefault="00666871" w:rsidP="004B71C6">
            <w:pPr>
              <w:tabs>
                <w:tab w:val="left" w:pos="2160"/>
                <w:tab w:val="left" w:pos="3600"/>
              </w:tabs>
              <w:jc w:val="both"/>
              <w:rPr>
                <w:b/>
              </w:rPr>
            </w:pPr>
            <w:r w:rsidRPr="00A17F0F">
              <w:rPr>
                <w:i/>
              </w:rPr>
              <w:lastRenderedPageBreak/>
              <w:t xml:space="preserve">(у разі використання), дата) </w:t>
            </w:r>
          </w:p>
        </w:tc>
        <w:tc>
          <w:tcPr>
            <w:tcW w:w="2694" w:type="dxa"/>
            <w:tcBorders>
              <w:top w:val="nil"/>
              <w:left w:val="nil"/>
              <w:bottom w:val="nil"/>
              <w:right w:val="nil"/>
            </w:tcBorders>
          </w:tcPr>
          <w:p w14:paraId="731BE92E" w14:textId="77777777" w:rsidR="00666871" w:rsidRPr="00A17F0F" w:rsidRDefault="00666871" w:rsidP="004B71C6">
            <w:pPr>
              <w:tabs>
                <w:tab w:val="left" w:pos="2160"/>
                <w:tab w:val="left" w:pos="3600"/>
              </w:tabs>
              <w:jc w:val="both"/>
              <w:rPr>
                <w:b/>
              </w:rPr>
            </w:pPr>
          </w:p>
          <w:p w14:paraId="10CD7862" w14:textId="77777777" w:rsidR="00666871" w:rsidRPr="00A17F0F" w:rsidRDefault="00666871" w:rsidP="004B71C6">
            <w:pPr>
              <w:tabs>
                <w:tab w:val="left" w:pos="2160"/>
                <w:tab w:val="left" w:pos="3600"/>
              </w:tabs>
              <w:jc w:val="both"/>
              <w:rPr>
                <w:b/>
              </w:rPr>
            </w:pPr>
          </w:p>
          <w:p w14:paraId="35900605" w14:textId="77777777" w:rsidR="00666871" w:rsidRPr="00A17F0F" w:rsidRDefault="00666871" w:rsidP="004B71C6">
            <w:pPr>
              <w:tabs>
                <w:tab w:val="left" w:pos="2160"/>
                <w:tab w:val="left" w:pos="3600"/>
              </w:tabs>
              <w:jc w:val="both"/>
              <w:rPr>
                <w:b/>
              </w:rPr>
            </w:pPr>
            <w:r w:rsidRPr="00A17F0F">
              <w:rPr>
                <w:b/>
              </w:rPr>
              <w:t>__________________</w:t>
            </w:r>
          </w:p>
          <w:p w14:paraId="7143AD0E" w14:textId="77777777" w:rsidR="00666871" w:rsidRPr="00A17F0F" w:rsidRDefault="00666871" w:rsidP="004B71C6">
            <w:pPr>
              <w:tabs>
                <w:tab w:val="left" w:pos="2160"/>
                <w:tab w:val="left" w:pos="3600"/>
              </w:tabs>
              <w:rPr>
                <w:i/>
              </w:rPr>
            </w:pPr>
            <w:r w:rsidRPr="00A17F0F">
              <w:rPr>
                <w:i/>
              </w:rPr>
              <w:t>(ініціали та прізвище)</w:t>
            </w:r>
          </w:p>
        </w:tc>
      </w:tr>
      <w:bookmarkEnd w:id="0"/>
    </w:tbl>
    <w:p w14:paraId="0D41FE6B" w14:textId="62B4D412" w:rsidR="00D07C10" w:rsidRPr="008B00D7" w:rsidRDefault="00D07C10" w:rsidP="008B00D7">
      <w:pPr>
        <w:jc w:val="both"/>
      </w:pPr>
    </w:p>
    <w:sectPr w:rsidR="00D07C10" w:rsidRPr="008B00D7" w:rsidSect="00E91AEF">
      <w:footerReference w:type="even" r:id="rId7"/>
      <w:footerReference w:type="default" r:id="rId8"/>
      <w:pgSz w:w="11906" w:h="16838"/>
      <w:pgMar w:top="567" w:right="849" w:bottom="426" w:left="1134"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534F" w14:textId="77777777" w:rsidR="0093636E" w:rsidRDefault="0093636E">
      <w:r>
        <w:separator/>
      </w:r>
    </w:p>
  </w:endnote>
  <w:endnote w:type="continuationSeparator" w:id="0">
    <w:p w14:paraId="73C3E99A" w14:textId="77777777" w:rsidR="0093636E" w:rsidRDefault="0093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Helvetica Neue">
    <w:altName w:val="Sylfae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Noto Serif CJK SC">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7202" w14:textId="77777777" w:rsidR="00C268AD" w:rsidRDefault="00C268AD" w:rsidP="00E91AE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DBCAE3C" w14:textId="77777777" w:rsidR="00C268AD" w:rsidRDefault="00C268AD" w:rsidP="00E91AEF">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E86C" w14:textId="77777777" w:rsidR="00C268AD" w:rsidRDefault="00C268AD" w:rsidP="00E91AE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4D4A" w14:textId="77777777" w:rsidR="0093636E" w:rsidRDefault="0093636E">
      <w:r>
        <w:separator/>
      </w:r>
    </w:p>
  </w:footnote>
  <w:footnote w:type="continuationSeparator" w:id="0">
    <w:p w14:paraId="1128437C" w14:textId="77777777" w:rsidR="0093636E" w:rsidRDefault="0093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A16"/>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D30F57"/>
    <w:multiLevelType w:val="multilevel"/>
    <w:tmpl w:val="A8D6875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5" w15:restartNumberingAfterBreak="0">
    <w:nsid w:val="1DFF6FED"/>
    <w:multiLevelType w:val="hybridMultilevel"/>
    <w:tmpl w:val="39BA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F649E"/>
    <w:multiLevelType w:val="hybridMultilevel"/>
    <w:tmpl w:val="003C5B90"/>
    <w:lvl w:ilvl="0" w:tplc="04E042B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D80B9A"/>
    <w:multiLevelType w:val="hybridMultilevel"/>
    <w:tmpl w:val="C1D6A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D76379A"/>
    <w:multiLevelType w:val="hybridMultilevel"/>
    <w:tmpl w:val="DBBC470C"/>
    <w:lvl w:ilvl="0" w:tplc="0422000F">
      <w:start w:val="1"/>
      <w:numFmt w:val="decimal"/>
      <w:lvlText w:val="%1."/>
      <w:lvlJc w:val="left"/>
      <w:pPr>
        <w:tabs>
          <w:tab w:val="num" w:pos="720"/>
        </w:tabs>
        <w:ind w:left="720" w:hanging="360"/>
      </w:pPr>
      <w:rPr>
        <w:rFonts w:cs="Times New Roman"/>
      </w:rPr>
    </w:lvl>
    <w:lvl w:ilvl="1" w:tplc="04220001">
      <w:numFmt w:val="decimal"/>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2E46648F"/>
    <w:multiLevelType w:val="multilevel"/>
    <w:tmpl w:val="7EE8153E"/>
    <w:lvl w:ilvl="0">
      <w:start w:val="1"/>
      <w:numFmt w:val="decimal"/>
      <w:lvlText w:val="%1."/>
      <w:lvlJc w:val="left"/>
      <w:pPr>
        <w:ind w:left="3880" w:hanging="360"/>
      </w:pPr>
      <w:rPr>
        <w:rFonts w:hint="default"/>
      </w:rPr>
    </w:lvl>
    <w:lvl w:ilvl="1">
      <w:start w:val="1"/>
      <w:numFmt w:val="decimal"/>
      <w:isLgl/>
      <w:lvlText w:val="%1.%2"/>
      <w:lvlJc w:val="left"/>
      <w:pPr>
        <w:ind w:left="3970" w:hanging="450"/>
      </w:pPr>
      <w:rPr>
        <w:rFonts w:hint="default"/>
        <w:b w:val="0"/>
      </w:rPr>
    </w:lvl>
    <w:lvl w:ilvl="2">
      <w:start w:val="1"/>
      <w:numFmt w:val="decimal"/>
      <w:isLgl/>
      <w:lvlText w:val="%1.%2.%3"/>
      <w:lvlJc w:val="left"/>
      <w:pPr>
        <w:ind w:left="4240" w:hanging="720"/>
      </w:pPr>
      <w:rPr>
        <w:rFonts w:hint="default"/>
      </w:rPr>
    </w:lvl>
    <w:lvl w:ilvl="3">
      <w:start w:val="1"/>
      <w:numFmt w:val="decimal"/>
      <w:isLgl/>
      <w:lvlText w:val="%1.%2.%3.%4"/>
      <w:lvlJc w:val="left"/>
      <w:pPr>
        <w:ind w:left="424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4960" w:hanging="1440"/>
      </w:pPr>
      <w:rPr>
        <w:rFonts w:hint="default"/>
      </w:rPr>
    </w:lvl>
    <w:lvl w:ilvl="8">
      <w:start w:val="1"/>
      <w:numFmt w:val="decimal"/>
      <w:isLgl/>
      <w:lvlText w:val="%1.%2.%3.%4.%5.%6.%7.%8.%9"/>
      <w:lvlJc w:val="left"/>
      <w:pPr>
        <w:ind w:left="4960" w:hanging="1440"/>
      </w:pPr>
      <w:rPr>
        <w:rFonts w:hint="default"/>
      </w:rPr>
    </w:lvl>
  </w:abstractNum>
  <w:abstractNum w:abstractNumId="13" w15:restartNumberingAfterBreak="0">
    <w:nsid w:val="36755518"/>
    <w:multiLevelType w:val="hybridMultilevel"/>
    <w:tmpl w:val="CB561D28"/>
    <w:lvl w:ilvl="0" w:tplc="FB28C468">
      <w:start w:val="1"/>
      <w:numFmt w:val="decimal"/>
      <w:lvlText w:val="%1."/>
      <w:lvlJc w:val="left"/>
      <w:pPr>
        <w:ind w:left="36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B444D6"/>
    <w:multiLevelType w:val="hybridMultilevel"/>
    <w:tmpl w:val="2BEEA69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9908B7"/>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12C698E"/>
    <w:multiLevelType w:val="hybridMultilevel"/>
    <w:tmpl w:val="18F8512E"/>
    <w:lvl w:ilvl="0" w:tplc="0E841C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013F7A"/>
    <w:multiLevelType w:val="hybridMultilevel"/>
    <w:tmpl w:val="AF20CE82"/>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1">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15:restartNumberingAfterBreak="0">
    <w:nsid w:val="499A6FA5"/>
    <w:multiLevelType w:val="hybridMultilevel"/>
    <w:tmpl w:val="C6DE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cs="Times New Roman" w:hint="default"/>
      </w:rPr>
    </w:lvl>
    <w:lvl w:ilvl="1" w:tplc="04220003" w:tentative="1">
      <w:start w:val="1"/>
      <w:numFmt w:val="bullet"/>
      <w:lvlText w:val="o"/>
      <w:lvlJc w:val="left"/>
      <w:pPr>
        <w:ind w:left="1058" w:hanging="360"/>
      </w:pPr>
      <w:rPr>
        <w:rFonts w:ascii="Courier New" w:hAnsi="Courier New" w:cs="Courier New" w:hint="default"/>
      </w:rPr>
    </w:lvl>
    <w:lvl w:ilvl="2" w:tplc="04220005">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2" w15:restartNumberingAfterBreak="0">
    <w:nsid w:val="4BC043B8"/>
    <w:multiLevelType w:val="hybridMultilevel"/>
    <w:tmpl w:val="003A25A2"/>
    <w:lvl w:ilvl="0" w:tplc="0A78E7EE">
      <w:start w:val="1"/>
      <w:numFmt w:val="decimal"/>
      <w:lvlText w:val="%1."/>
      <w:lvlJc w:val="left"/>
      <w:pPr>
        <w:tabs>
          <w:tab w:val="num" w:pos="720"/>
        </w:tabs>
        <w:ind w:left="720" w:hanging="360"/>
      </w:pPr>
      <w:rPr>
        <w:rFonts w:cs="Times New Roman"/>
        <w:b/>
      </w:rPr>
    </w:lvl>
    <w:lvl w:ilvl="1" w:tplc="04220001">
      <w:start w:val="1"/>
      <w:numFmt w:val="bullet"/>
      <w:lvlText w:val=""/>
      <w:lvlJc w:val="left"/>
      <w:pPr>
        <w:tabs>
          <w:tab w:val="num" w:pos="928"/>
        </w:tabs>
        <w:ind w:left="928"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526945B8"/>
    <w:multiLevelType w:val="hybridMultilevel"/>
    <w:tmpl w:val="CF6CE2C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2406A6"/>
    <w:multiLevelType w:val="hybridMultilevel"/>
    <w:tmpl w:val="3B3CEA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3E648B"/>
    <w:multiLevelType w:val="hybridMultilevel"/>
    <w:tmpl w:val="EEC8305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500B9C"/>
    <w:multiLevelType w:val="hybridMultilevel"/>
    <w:tmpl w:val="078A9B56"/>
    <w:lvl w:ilvl="0" w:tplc="553C4E2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C75906"/>
    <w:multiLevelType w:val="hybridMultilevel"/>
    <w:tmpl w:val="0F0456D8"/>
    <w:lvl w:ilvl="0" w:tplc="C29C7C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0" w15:restartNumberingAfterBreak="0">
    <w:nsid w:val="68E55B78"/>
    <w:multiLevelType w:val="hybridMultilevel"/>
    <w:tmpl w:val="DBBC470C"/>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2344"/>
        </w:tabs>
        <w:ind w:left="2344"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1"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3"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31"/>
  </w:num>
  <w:num w:numId="4">
    <w:abstractNumId w:val="24"/>
  </w:num>
  <w:num w:numId="5">
    <w:abstractNumId w:val="21"/>
  </w:num>
  <w:num w:numId="6">
    <w:abstractNumId w:val="10"/>
  </w:num>
  <w:num w:numId="7">
    <w:abstractNumId w:val="33"/>
  </w:num>
  <w:num w:numId="8">
    <w:abstractNumId w:val="7"/>
  </w:num>
  <w:num w:numId="9">
    <w:abstractNumId w:val="1"/>
  </w:num>
  <w:num w:numId="10">
    <w:abstractNumId w:val="28"/>
  </w:num>
  <w:num w:numId="11">
    <w:abstractNumId w:val="18"/>
  </w:num>
  <w:num w:numId="12">
    <w:abstractNumId w:val="9"/>
  </w:num>
  <w:num w:numId="13">
    <w:abstractNumId w:val="8"/>
  </w:num>
  <w:num w:numId="14">
    <w:abstractNumId w:val="27"/>
  </w:num>
  <w:num w:numId="15">
    <w:abstractNumId w:val="13"/>
  </w:num>
  <w:num w:numId="16">
    <w:abstractNumId w:val="2"/>
  </w:num>
  <w:num w:numId="17">
    <w:abstractNumId w:val="29"/>
  </w:num>
  <w:num w:numId="18">
    <w:abstractNumId w:val="6"/>
  </w:num>
  <w:num w:numId="19">
    <w:abstractNumId w:val="3"/>
  </w:num>
  <w:num w:numId="20">
    <w:abstractNumId w:val="32"/>
  </w:num>
  <w:num w:numId="21">
    <w:abstractNumId w:val="15"/>
  </w:num>
  <w:num w:numId="2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30"/>
  </w:num>
  <w:num w:numId="26">
    <w:abstractNumId w:val="22"/>
  </w:num>
  <w:num w:numId="27">
    <w:abstractNumId w:val="20"/>
  </w:num>
  <w:num w:numId="28">
    <w:abstractNumId w:val="0"/>
  </w:num>
  <w:num w:numId="29">
    <w:abstractNumId w:val="4"/>
  </w:num>
  <w:num w:numId="30">
    <w:abstractNumId w:val="25"/>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4B"/>
    <w:rsid w:val="000239CC"/>
    <w:rsid w:val="000454E9"/>
    <w:rsid w:val="00056041"/>
    <w:rsid w:val="00067F3C"/>
    <w:rsid w:val="00091FF4"/>
    <w:rsid w:val="000A1133"/>
    <w:rsid w:val="000A4BEC"/>
    <w:rsid w:val="000B5014"/>
    <w:rsid w:val="000B5B05"/>
    <w:rsid w:val="000D5FD9"/>
    <w:rsid w:val="000E3AE8"/>
    <w:rsid w:val="00111509"/>
    <w:rsid w:val="00116A38"/>
    <w:rsid w:val="001324B6"/>
    <w:rsid w:val="00150A2D"/>
    <w:rsid w:val="0018189D"/>
    <w:rsid w:val="001E76FD"/>
    <w:rsid w:val="001F61FE"/>
    <w:rsid w:val="002070F7"/>
    <w:rsid w:val="0021411A"/>
    <w:rsid w:val="0021474B"/>
    <w:rsid w:val="00214A01"/>
    <w:rsid w:val="00253801"/>
    <w:rsid w:val="00260733"/>
    <w:rsid w:val="00272632"/>
    <w:rsid w:val="002B4CCF"/>
    <w:rsid w:val="002C6F6D"/>
    <w:rsid w:val="002D55AF"/>
    <w:rsid w:val="002F49B7"/>
    <w:rsid w:val="002F75BB"/>
    <w:rsid w:val="00335DE7"/>
    <w:rsid w:val="00341D17"/>
    <w:rsid w:val="003534E5"/>
    <w:rsid w:val="003639AF"/>
    <w:rsid w:val="00371B5C"/>
    <w:rsid w:val="00383879"/>
    <w:rsid w:val="00393908"/>
    <w:rsid w:val="003C1274"/>
    <w:rsid w:val="003E59B3"/>
    <w:rsid w:val="003F0A5D"/>
    <w:rsid w:val="003F7C87"/>
    <w:rsid w:val="00402EC0"/>
    <w:rsid w:val="00444FA7"/>
    <w:rsid w:val="004546BA"/>
    <w:rsid w:val="004A4BC9"/>
    <w:rsid w:val="004C6382"/>
    <w:rsid w:val="004D69B3"/>
    <w:rsid w:val="004E4DA4"/>
    <w:rsid w:val="005236D0"/>
    <w:rsid w:val="00530403"/>
    <w:rsid w:val="00534AD8"/>
    <w:rsid w:val="00541C5C"/>
    <w:rsid w:val="00543C11"/>
    <w:rsid w:val="0055724C"/>
    <w:rsid w:val="00557BF6"/>
    <w:rsid w:val="00583EF6"/>
    <w:rsid w:val="005860A2"/>
    <w:rsid w:val="0059178D"/>
    <w:rsid w:val="00592F07"/>
    <w:rsid w:val="005A6138"/>
    <w:rsid w:val="005C121C"/>
    <w:rsid w:val="005D24F4"/>
    <w:rsid w:val="005E2487"/>
    <w:rsid w:val="005E48B6"/>
    <w:rsid w:val="005F0618"/>
    <w:rsid w:val="00611DA9"/>
    <w:rsid w:val="00617B73"/>
    <w:rsid w:val="00635E4B"/>
    <w:rsid w:val="00646FCB"/>
    <w:rsid w:val="00666871"/>
    <w:rsid w:val="00672A68"/>
    <w:rsid w:val="006769D6"/>
    <w:rsid w:val="00684020"/>
    <w:rsid w:val="006918B5"/>
    <w:rsid w:val="006978FA"/>
    <w:rsid w:val="006A4381"/>
    <w:rsid w:val="006B76F2"/>
    <w:rsid w:val="006C5A6E"/>
    <w:rsid w:val="006D07BF"/>
    <w:rsid w:val="006F3B76"/>
    <w:rsid w:val="006F7A80"/>
    <w:rsid w:val="00705D49"/>
    <w:rsid w:val="00735B91"/>
    <w:rsid w:val="00743E70"/>
    <w:rsid w:val="0076083E"/>
    <w:rsid w:val="007940C5"/>
    <w:rsid w:val="007B0876"/>
    <w:rsid w:val="007E7A7D"/>
    <w:rsid w:val="007F51E5"/>
    <w:rsid w:val="00853814"/>
    <w:rsid w:val="008722CE"/>
    <w:rsid w:val="00890860"/>
    <w:rsid w:val="008A37BC"/>
    <w:rsid w:val="008B00D7"/>
    <w:rsid w:val="008D2D27"/>
    <w:rsid w:val="008E2B62"/>
    <w:rsid w:val="008E3744"/>
    <w:rsid w:val="008F43C8"/>
    <w:rsid w:val="00906DA5"/>
    <w:rsid w:val="00913B70"/>
    <w:rsid w:val="00915776"/>
    <w:rsid w:val="009274CE"/>
    <w:rsid w:val="009321F6"/>
    <w:rsid w:val="0093544C"/>
    <w:rsid w:val="0093636E"/>
    <w:rsid w:val="00965749"/>
    <w:rsid w:val="009805E1"/>
    <w:rsid w:val="009901AA"/>
    <w:rsid w:val="00991D9E"/>
    <w:rsid w:val="009A4DC3"/>
    <w:rsid w:val="009A681A"/>
    <w:rsid w:val="009C39BA"/>
    <w:rsid w:val="009F5CBF"/>
    <w:rsid w:val="00A05E9E"/>
    <w:rsid w:val="00A13F42"/>
    <w:rsid w:val="00A16A6E"/>
    <w:rsid w:val="00A20716"/>
    <w:rsid w:val="00A269C3"/>
    <w:rsid w:val="00A637EB"/>
    <w:rsid w:val="00A700F9"/>
    <w:rsid w:val="00AB6BEC"/>
    <w:rsid w:val="00AC03F7"/>
    <w:rsid w:val="00AC32F8"/>
    <w:rsid w:val="00AF1A37"/>
    <w:rsid w:val="00AF2C83"/>
    <w:rsid w:val="00B00215"/>
    <w:rsid w:val="00B05E89"/>
    <w:rsid w:val="00B21746"/>
    <w:rsid w:val="00BC7611"/>
    <w:rsid w:val="00BD0EEB"/>
    <w:rsid w:val="00BE62AF"/>
    <w:rsid w:val="00BF3004"/>
    <w:rsid w:val="00BF62D3"/>
    <w:rsid w:val="00C23B68"/>
    <w:rsid w:val="00C268AD"/>
    <w:rsid w:val="00C43653"/>
    <w:rsid w:val="00C44081"/>
    <w:rsid w:val="00C6270A"/>
    <w:rsid w:val="00C723B1"/>
    <w:rsid w:val="00C81521"/>
    <w:rsid w:val="00C94251"/>
    <w:rsid w:val="00C94567"/>
    <w:rsid w:val="00CE79F5"/>
    <w:rsid w:val="00CF0986"/>
    <w:rsid w:val="00CF2861"/>
    <w:rsid w:val="00D07C10"/>
    <w:rsid w:val="00D108D2"/>
    <w:rsid w:val="00D15E31"/>
    <w:rsid w:val="00D26EEF"/>
    <w:rsid w:val="00D336FD"/>
    <w:rsid w:val="00D43FE5"/>
    <w:rsid w:val="00D936A4"/>
    <w:rsid w:val="00DA70E5"/>
    <w:rsid w:val="00DB2F29"/>
    <w:rsid w:val="00DE3184"/>
    <w:rsid w:val="00DE504F"/>
    <w:rsid w:val="00DF4B42"/>
    <w:rsid w:val="00E20187"/>
    <w:rsid w:val="00E24C16"/>
    <w:rsid w:val="00E2582A"/>
    <w:rsid w:val="00E401AD"/>
    <w:rsid w:val="00E5622E"/>
    <w:rsid w:val="00E62C2C"/>
    <w:rsid w:val="00E91AEF"/>
    <w:rsid w:val="00EA2441"/>
    <w:rsid w:val="00EB1DDE"/>
    <w:rsid w:val="00ED5DCF"/>
    <w:rsid w:val="00EE7780"/>
    <w:rsid w:val="00F02EFE"/>
    <w:rsid w:val="00F048B6"/>
    <w:rsid w:val="00F049E6"/>
    <w:rsid w:val="00F050AF"/>
    <w:rsid w:val="00F1080F"/>
    <w:rsid w:val="00F65371"/>
    <w:rsid w:val="00FC5AA6"/>
    <w:rsid w:val="00FC5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A39F"/>
  <w15:chartTrackingRefBased/>
  <w15:docId w15:val="{9C52AF8B-0E00-4DA8-9905-864E6C57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3B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C23B68"/>
    <w:pPr>
      <w:keepNext/>
      <w:widowControl/>
      <w:spacing w:line="720" w:lineRule="auto"/>
      <w:jc w:val="right"/>
      <w:outlineLvl w:val="0"/>
    </w:pPr>
    <w:rPr>
      <w:b/>
      <w:bCs/>
      <w:sz w:val="16"/>
      <w:szCs w:val="16"/>
    </w:rPr>
  </w:style>
  <w:style w:type="paragraph" w:styleId="2">
    <w:name w:val="heading 2"/>
    <w:basedOn w:val="a0"/>
    <w:next w:val="a0"/>
    <w:link w:val="20"/>
    <w:qFormat/>
    <w:rsid w:val="00C23B68"/>
    <w:pPr>
      <w:keepNext/>
      <w:widowControl/>
      <w:spacing w:before="280"/>
      <w:jc w:val="right"/>
      <w:outlineLvl w:val="1"/>
    </w:pPr>
    <w:rPr>
      <w:b/>
      <w:bCs/>
      <w:sz w:val="18"/>
      <w:szCs w:val="18"/>
    </w:rPr>
  </w:style>
  <w:style w:type="paragraph" w:styleId="3">
    <w:name w:val="heading 3"/>
    <w:basedOn w:val="a0"/>
    <w:next w:val="a0"/>
    <w:link w:val="30"/>
    <w:qFormat/>
    <w:rsid w:val="00C23B68"/>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C23B68"/>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C23B68"/>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C23B68"/>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C23B68"/>
    <w:pPr>
      <w:keepNext/>
      <w:widowControl/>
      <w:jc w:val="center"/>
      <w:outlineLvl w:val="6"/>
    </w:pPr>
    <w:rPr>
      <w:rFonts w:ascii="Arial" w:hAnsi="Arial" w:cs="Arial"/>
      <w:sz w:val="24"/>
      <w:szCs w:val="24"/>
    </w:rPr>
  </w:style>
  <w:style w:type="paragraph" w:styleId="8">
    <w:name w:val="heading 8"/>
    <w:basedOn w:val="a0"/>
    <w:next w:val="a0"/>
    <w:link w:val="80"/>
    <w:qFormat/>
    <w:rsid w:val="00C23B68"/>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C23B68"/>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3B68"/>
    <w:rPr>
      <w:rFonts w:ascii="Times New Roman" w:eastAsia="Times New Roman" w:hAnsi="Times New Roman" w:cs="Times New Roman"/>
      <w:b/>
      <w:bCs/>
      <w:sz w:val="16"/>
      <w:szCs w:val="16"/>
      <w:lang w:eastAsia="ru-RU"/>
    </w:rPr>
  </w:style>
  <w:style w:type="character" w:customStyle="1" w:styleId="20">
    <w:name w:val="Заголовок 2 Знак"/>
    <w:basedOn w:val="a1"/>
    <w:link w:val="2"/>
    <w:rsid w:val="00C23B68"/>
    <w:rPr>
      <w:rFonts w:ascii="Times New Roman" w:eastAsia="Times New Roman" w:hAnsi="Times New Roman" w:cs="Times New Roman"/>
      <w:b/>
      <w:bCs/>
      <w:sz w:val="18"/>
      <w:szCs w:val="18"/>
      <w:lang w:eastAsia="ru-RU"/>
    </w:rPr>
  </w:style>
  <w:style w:type="character" w:customStyle="1" w:styleId="30">
    <w:name w:val="Заголовок 3 Знак"/>
    <w:basedOn w:val="a1"/>
    <w:link w:val="3"/>
    <w:rsid w:val="00C23B68"/>
    <w:rPr>
      <w:rFonts w:ascii="Arial" w:eastAsia="Times New Roman" w:hAnsi="Arial" w:cs="Arial"/>
      <w:sz w:val="28"/>
      <w:szCs w:val="28"/>
      <w:lang w:val="en-US" w:eastAsia="ru-RU"/>
    </w:rPr>
  </w:style>
  <w:style w:type="character" w:customStyle="1" w:styleId="40">
    <w:name w:val="Заголовок 4 Знак"/>
    <w:basedOn w:val="a1"/>
    <w:link w:val="4"/>
    <w:rsid w:val="00C23B68"/>
    <w:rPr>
      <w:rFonts w:ascii="Arial" w:eastAsia="Times New Roman" w:hAnsi="Arial" w:cs="Arial"/>
      <w:sz w:val="36"/>
      <w:szCs w:val="36"/>
      <w:lang w:val="en-US" w:eastAsia="ru-RU"/>
    </w:rPr>
  </w:style>
  <w:style w:type="character" w:customStyle="1" w:styleId="50">
    <w:name w:val="Заголовок 5 Знак"/>
    <w:basedOn w:val="a1"/>
    <w:link w:val="5"/>
    <w:rsid w:val="00C23B68"/>
    <w:rPr>
      <w:rFonts w:ascii="Arial" w:eastAsia="Times New Roman" w:hAnsi="Arial" w:cs="Arial"/>
      <w:sz w:val="32"/>
      <w:szCs w:val="32"/>
      <w:lang w:val="en-US" w:eastAsia="ru-RU"/>
    </w:rPr>
  </w:style>
  <w:style w:type="character" w:customStyle="1" w:styleId="60">
    <w:name w:val="Заголовок 6 Знак"/>
    <w:basedOn w:val="a1"/>
    <w:link w:val="6"/>
    <w:rsid w:val="00C23B68"/>
    <w:rPr>
      <w:rFonts w:ascii="Arial" w:eastAsia="Times New Roman" w:hAnsi="Arial" w:cs="Arial"/>
      <w:b/>
      <w:bCs/>
      <w:i/>
      <w:iCs/>
      <w:sz w:val="28"/>
      <w:szCs w:val="28"/>
      <w:lang w:val="en-US" w:eastAsia="ru-RU"/>
    </w:rPr>
  </w:style>
  <w:style w:type="character" w:customStyle="1" w:styleId="70">
    <w:name w:val="Заголовок 7 Знак"/>
    <w:basedOn w:val="a1"/>
    <w:link w:val="7"/>
    <w:rsid w:val="00C23B68"/>
    <w:rPr>
      <w:rFonts w:ascii="Arial" w:eastAsia="Times New Roman" w:hAnsi="Arial" w:cs="Arial"/>
      <w:sz w:val="24"/>
      <w:szCs w:val="24"/>
      <w:lang w:eastAsia="ru-RU"/>
    </w:rPr>
  </w:style>
  <w:style w:type="character" w:customStyle="1" w:styleId="80">
    <w:name w:val="Заголовок 8 Знак"/>
    <w:basedOn w:val="a1"/>
    <w:link w:val="8"/>
    <w:rsid w:val="00C23B68"/>
    <w:rPr>
      <w:rFonts w:ascii="Arial" w:eastAsia="Times New Roman" w:hAnsi="Arial" w:cs="Arial"/>
      <w:b/>
      <w:bCs/>
      <w:sz w:val="28"/>
      <w:szCs w:val="28"/>
      <w:lang w:val="en-US" w:eastAsia="ru-RU"/>
    </w:rPr>
  </w:style>
  <w:style w:type="character" w:customStyle="1" w:styleId="90">
    <w:name w:val="Заголовок 9 Знак"/>
    <w:basedOn w:val="a1"/>
    <w:link w:val="9"/>
    <w:rsid w:val="00C23B68"/>
    <w:rPr>
      <w:rFonts w:ascii="Arial" w:eastAsia="Times New Roman" w:hAnsi="Arial" w:cs="Arial"/>
      <w:b/>
      <w:bCs/>
      <w:sz w:val="24"/>
      <w:szCs w:val="24"/>
      <w:lang w:val="en-US" w:eastAsia="ru-RU"/>
    </w:rPr>
  </w:style>
  <w:style w:type="paragraph" w:styleId="a4">
    <w:name w:val="Body Text"/>
    <w:basedOn w:val="a0"/>
    <w:link w:val="a5"/>
    <w:rsid w:val="00C23B68"/>
    <w:pPr>
      <w:widowControl/>
      <w:spacing w:before="200" w:line="300" w:lineRule="auto"/>
    </w:pPr>
    <w:rPr>
      <w:sz w:val="22"/>
      <w:szCs w:val="22"/>
    </w:rPr>
  </w:style>
  <w:style w:type="character" w:customStyle="1" w:styleId="a5">
    <w:name w:val="Основной текст Знак"/>
    <w:basedOn w:val="a1"/>
    <w:link w:val="a4"/>
    <w:rsid w:val="00C23B68"/>
    <w:rPr>
      <w:rFonts w:ascii="Times New Roman" w:eastAsia="Times New Roman" w:hAnsi="Times New Roman" w:cs="Times New Roman"/>
      <w:lang w:eastAsia="ru-RU"/>
    </w:rPr>
  </w:style>
  <w:style w:type="paragraph" w:styleId="a6">
    <w:name w:val="Body Text Indent"/>
    <w:basedOn w:val="a0"/>
    <w:link w:val="a7"/>
    <w:rsid w:val="00C23B68"/>
    <w:pPr>
      <w:widowControl/>
      <w:ind w:right="185"/>
      <w:jc w:val="both"/>
    </w:pPr>
    <w:rPr>
      <w:sz w:val="24"/>
      <w:szCs w:val="24"/>
    </w:rPr>
  </w:style>
  <w:style w:type="character" w:customStyle="1" w:styleId="a7">
    <w:name w:val="Основной текст с отступом Знак"/>
    <w:basedOn w:val="a1"/>
    <w:link w:val="a6"/>
    <w:rsid w:val="00C23B68"/>
    <w:rPr>
      <w:rFonts w:ascii="Times New Roman" w:eastAsia="Times New Roman" w:hAnsi="Times New Roman" w:cs="Times New Roman"/>
      <w:sz w:val="24"/>
      <w:szCs w:val="24"/>
      <w:lang w:eastAsia="ru-RU"/>
    </w:rPr>
  </w:style>
  <w:style w:type="paragraph" w:customStyle="1" w:styleId="FR2">
    <w:name w:val="FR2"/>
    <w:rsid w:val="00C23B6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C23B6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a8">
    <w:name w:val="Block Text"/>
    <w:basedOn w:val="a0"/>
    <w:rsid w:val="00C23B68"/>
    <w:pPr>
      <w:widowControl/>
      <w:ind w:left="-567" w:right="43"/>
      <w:jc w:val="both"/>
    </w:pPr>
  </w:style>
  <w:style w:type="paragraph" w:styleId="21">
    <w:name w:val="Body Text Indent 2"/>
    <w:basedOn w:val="a0"/>
    <w:link w:val="22"/>
    <w:rsid w:val="00C23B68"/>
    <w:pPr>
      <w:spacing w:line="360" w:lineRule="auto"/>
      <w:ind w:firstLine="709"/>
      <w:jc w:val="both"/>
    </w:pPr>
    <w:rPr>
      <w:sz w:val="22"/>
      <w:szCs w:val="22"/>
    </w:rPr>
  </w:style>
  <w:style w:type="character" w:customStyle="1" w:styleId="22">
    <w:name w:val="Основной текст с отступом 2 Знак"/>
    <w:basedOn w:val="a1"/>
    <w:link w:val="21"/>
    <w:rsid w:val="00C23B68"/>
    <w:rPr>
      <w:rFonts w:ascii="Times New Roman" w:eastAsia="Times New Roman" w:hAnsi="Times New Roman" w:cs="Times New Roman"/>
      <w:lang w:eastAsia="ru-RU"/>
    </w:rPr>
  </w:style>
  <w:style w:type="character" w:styleId="a9">
    <w:name w:val="footnote reference"/>
    <w:semiHidden/>
    <w:rsid w:val="00C23B68"/>
    <w:rPr>
      <w:vertAlign w:val="superscript"/>
    </w:rPr>
  </w:style>
  <w:style w:type="paragraph" w:styleId="aa">
    <w:name w:val="footnote text"/>
    <w:basedOn w:val="a0"/>
    <w:link w:val="ab"/>
    <w:semiHidden/>
    <w:rsid w:val="00C23B68"/>
    <w:pPr>
      <w:widowControl/>
    </w:pPr>
    <w:rPr>
      <w:rFonts w:ascii="UkrainianBaltica" w:hAnsi="UkrainianBaltica" w:cs="UkrainianBaltica"/>
    </w:rPr>
  </w:style>
  <w:style w:type="character" w:customStyle="1" w:styleId="ab">
    <w:name w:val="Текст сноски Знак"/>
    <w:basedOn w:val="a1"/>
    <w:link w:val="aa"/>
    <w:semiHidden/>
    <w:rsid w:val="00C23B68"/>
    <w:rPr>
      <w:rFonts w:ascii="UkrainianBaltica" w:eastAsia="Times New Roman" w:hAnsi="UkrainianBaltica" w:cs="UkrainianBaltica"/>
      <w:sz w:val="20"/>
      <w:szCs w:val="20"/>
      <w:lang w:eastAsia="ru-RU"/>
    </w:rPr>
  </w:style>
  <w:style w:type="paragraph" w:styleId="ac">
    <w:name w:val="endnote text"/>
    <w:basedOn w:val="a0"/>
    <w:link w:val="ad"/>
    <w:semiHidden/>
    <w:rsid w:val="00C23B68"/>
    <w:pPr>
      <w:spacing w:before="140"/>
      <w:ind w:firstLine="680"/>
      <w:jc w:val="both"/>
    </w:pPr>
  </w:style>
  <w:style w:type="character" w:customStyle="1" w:styleId="ad">
    <w:name w:val="Текст концевой сноски Знак"/>
    <w:basedOn w:val="a1"/>
    <w:link w:val="ac"/>
    <w:semiHidden/>
    <w:rsid w:val="00C23B68"/>
    <w:rPr>
      <w:rFonts w:ascii="Times New Roman" w:eastAsia="Times New Roman" w:hAnsi="Times New Roman" w:cs="Times New Roman"/>
      <w:sz w:val="20"/>
      <w:szCs w:val="20"/>
      <w:lang w:eastAsia="ru-RU"/>
    </w:rPr>
  </w:style>
  <w:style w:type="paragraph" w:styleId="31">
    <w:name w:val="Body Text Indent 3"/>
    <w:basedOn w:val="a0"/>
    <w:link w:val="32"/>
    <w:rsid w:val="00C23B68"/>
    <w:pPr>
      <w:widowControl/>
      <w:spacing w:line="300" w:lineRule="auto"/>
      <w:ind w:right="-386" w:firstLine="720"/>
      <w:jc w:val="both"/>
    </w:pPr>
    <w:rPr>
      <w:sz w:val="22"/>
      <w:szCs w:val="22"/>
    </w:rPr>
  </w:style>
  <w:style w:type="character" w:customStyle="1" w:styleId="32">
    <w:name w:val="Основной текст с отступом 3 Знак"/>
    <w:basedOn w:val="a1"/>
    <w:link w:val="31"/>
    <w:rsid w:val="00C23B68"/>
    <w:rPr>
      <w:rFonts w:ascii="Times New Roman" w:eastAsia="Times New Roman" w:hAnsi="Times New Roman" w:cs="Times New Roman"/>
      <w:lang w:eastAsia="ru-RU"/>
    </w:rPr>
  </w:style>
  <w:style w:type="character" w:styleId="ae">
    <w:name w:val="Hyperlink"/>
    <w:uiPriority w:val="99"/>
    <w:qFormat/>
    <w:rsid w:val="00C23B68"/>
    <w:rPr>
      <w:color w:val="0000FF"/>
      <w:u w:val="single"/>
    </w:rPr>
  </w:style>
  <w:style w:type="paragraph" w:customStyle="1" w:styleId="11">
    <w:name w:val="Основной текст с отступом1"/>
    <w:basedOn w:val="a0"/>
    <w:rsid w:val="00C23B68"/>
    <w:pPr>
      <w:spacing w:after="120"/>
      <w:ind w:left="283"/>
    </w:pPr>
  </w:style>
  <w:style w:type="paragraph" w:styleId="23">
    <w:name w:val="List 2"/>
    <w:basedOn w:val="a0"/>
    <w:rsid w:val="00C23B68"/>
    <w:pPr>
      <w:widowControl/>
      <w:overflowPunct/>
      <w:adjustRightInd/>
      <w:ind w:left="566" w:hanging="283"/>
      <w:textAlignment w:val="auto"/>
    </w:pPr>
  </w:style>
  <w:style w:type="paragraph" w:styleId="af">
    <w:name w:val="Balloon Text"/>
    <w:basedOn w:val="a0"/>
    <w:link w:val="af0"/>
    <w:uiPriority w:val="99"/>
    <w:semiHidden/>
    <w:rsid w:val="00C23B68"/>
    <w:rPr>
      <w:rFonts w:ascii="Tahoma" w:hAnsi="Tahoma"/>
      <w:sz w:val="16"/>
      <w:szCs w:val="16"/>
    </w:rPr>
  </w:style>
  <w:style w:type="character" w:customStyle="1" w:styleId="af0">
    <w:name w:val="Текст выноски Знак"/>
    <w:basedOn w:val="a1"/>
    <w:link w:val="af"/>
    <w:uiPriority w:val="99"/>
    <w:semiHidden/>
    <w:rsid w:val="00C23B68"/>
    <w:rPr>
      <w:rFonts w:ascii="Tahoma" w:eastAsia="Times New Roman" w:hAnsi="Tahoma" w:cs="Times New Roman"/>
      <w:sz w:val="16"/>
      <w:szCs w:val="16"/>
      <w:lang w:eastAsia="ru-RU"/>
    </w:rPr>
  </w:style>
  <w:style w:type="paragraph" w:customStyle="1" w:styleId="51">
    <w:name w:val="заголовок 5"/>
    <w:basedOn w:val="a0"/>
    <w:next w:val="a0"/>
    <w:rsid w:val="00C23B68"/>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C23B68"/>
    <w:pPr>
      <w:ind w:left="-284" w:right="-851" w:firstLine="568"/>
    </w:pPr>
    <w:rPr>
      <w:sz w:val="24"/>
      <w:szCs w:val="24"/>
    </w:rPr>
  </w:style>
  <w:style w:type="paragraph" w:customStyle="1" w:styleId="ParagraphStyle">
    <w:name w:val="Paragraph Style"/>
    <w:rsid w:val="00C23B68"/>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C23B68"/>
    <w:rPr>
      <w:color w:val="000000"/>
    </w:rPr>
  </w:style>
  <w:style w:type="paragraph" w:customStyle="1" w:styleId="110">
    <w:name w:val="Обычный + 11 пт"/>
    <w:aliases w:val="По ширине,Первая строка:  1,27 см,Справа:  -0,68 см,Между..."/>
    <w:basedOn w:val="a0"/>
    <w:rsid w:val="00C23B68"/>
    <w:pPr>
      <w:widowControl/>
      <w:spacing w:line="360" w:lineRule="auto"/>
      <w:ind w:right="-386" w:firstLine="720"/>
      <w:jc w:val="both"/>
    </w:pPr>
    <w:rPr>
      <w:sz w:val="22"/>
      <w:szCs w:val="22"/>
    </w:rPr>
  </w:style>
  <w:style w:type="table" w:styleId="af1">
    <w:name w:val="Table Grid"/>
    <w:basedOn w:val="a2"/>
    <w:uiPriority w:val="59"/>
    <w:rsid w:val="00C23B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C23B68"/>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C23B68"/>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C23B68"/>
    <w:pPr>
      <w:widowControl/>
      <w:tabs>
        <w:tab w:val="center" w:pos="4153"/>
        <w:tab w:val="right" w:pos="8306"/>
      </w:tabs>
      <w:overflowPunct/>
      <w:autoSpaceDE/>
      <w:autoSpaceDN/>
      <w:adjustRightInd/>
      <w:textAlignment w:val="auto"/>
    </w:pPr>
    <w:rPr>
      <w:sz w:val="24"/>
      <w:szCs w:val="24"/>
      <w:lang w:eastAsia="en-US"/>
    </w:rPr>
  </w:style>
  <w:style w:type="character" w:customStyle="1" w:styleId="af4">
    <w:name w:val="Верхний колонтитул Знак"/>
    <w:basedOn w:val="a1"/>
    <w:link w:val="af3"/>
    <w:rsid w:val="00C23B68"/>
    <w:rPr>
      <w:rFonts w:ascii="Times New Roman" w:eastAsia="Times New Roman" w:hAnsi="Times New Roman" w:cs="Times New Roman"/>
      <w:sz w:val="24"/>
      <w:szCs w:val="24"/>
    </w:rPr>
  </w:style>
  <w:style w:type="paragraph" w:styleId="af5">
    <w:name w:val="footer"/>
    <w:basedOn w:val="a0"/>
    <w:link w:val="af6"/>
    <w:rsid w:val="00C23B68"/>
    <w:pPr>
      <w:tabs>
        <w:tab w:val="center" w:pos="4677"/>
        <w:tab w:val="right" w:pos="9355"/>
      </w:tabs>
    </w:pPr>
  </w:style>
  <w:style w:type="character" w:customStyle="1" w:styleId="af6">
    <w:name w:val="Нижний колонтитул Знак"/>
    <w:basedOn w:val="a1"/>
    <w:link w:val="af5"/>
    <w:rsid w:val="00C23B68"/>
    <w:rPr>
      <w:rFonts w:ascii="Times New Roman" w:eastAsia="Times New Roman" w:hAnsi="Times New Roman" w:cs="Times New Roman"/>
      <w:sz w:val="20"/>
      <w:szCs w:val="20"/>
      <w:lang w:eastAsia="ru-RU"/>
    </w:rPr>
  </w:style>
  <w:style w:type="character" w:styleId="af7">
    <w:name w:val="page number"/>
    <w:basedOn w:val="a1"/>
    <w:rsid w:val="00C23B68"/>
  </w:style>
  <w:style w:type="paragraph" w:styleId="33">
    <w:name w:val="Body Text 3"/>
    <w:basedOn w:val="a0"/>
    <w:link w:val="34"/>
    <w:rsid w:val="00C23B68"/>
    <w:pPr>
      <w:spacing w:after="120"/>
    </w:pPr>
    <w:rPr>
      <w:sz w:val="16"/>
      <w:szCs w:val="16"/>
    </w:rPr>
  </w:style>
  <w:style w:type="character" w:customStyle="1" w:styleId="34">
    <w:name w:val="Основной текст 3 Знак"/>
    <w:basedOn w:val="a1"/>
    <w:link w:val="33"/>
    <w:rsid w:val="00C23B68"/>
    <w:rPr>
      <w:rFonts w:ascii="Times New Roman" w:eastAsia="Times New Roman" w:hAnsi="Times New Roman" w:cs="Times New Roman"/>
      <w:sz w:val="16"/>
      <w:szCs w:val="16"/>
      <w:lang w:eastAsia="ru-RU"/>
    </w:rPr>
  </w:style>
  <w:style w:type="paragraph" w:customStyle="1" w:styleId="24">
    <w:name w:val="заголовок 2"/>
    <w:basedOn w:val="a0"/>
    <w:next w:val="a0"/>
    <w:rsid w:val="00C23B6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C23B6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C23B68"/>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C23B68"/>
    <w:pPr>
      <w:spacing w:after="120" w:line="480" w:lineRule="auto"/>
    </w:pPr>
  </w:style>
  <w:style w:type="character" w:customStyle="1" w:styleId="26">
    <w:name w:val="Основной текст 2 Знак"/>
    <w:basedOn w:val="a1"/>
    <w:link w:val="25"/>
    <w:rsid w:val="00C23B68"/>
    <w:rPr>
      <w:rFonts w:ascii="Times New Roman" w:eastAsia="Times New Roman" w:hAnsi="Times New Roman" w:cs="Times New Roman"/>
      <w:sz w:val="20"/>
      <w:szCs w:val="20"/>
      <w:lang w:eastAsia="ru-RU"/>
    </w:rPr>
  </w:style>
  <w:style w:type="paragraph" w:customStyle="1" w:styleId="Style2">
    <w:name w:val="Style2"/>
    <w:basedOn w:val="a0"/>
    <w:rsid w:val="00C23B68"/>
    <w:pPr>
      <w:overflowPunct/>
      <w:textAlignment w:val="auto"/>
    </w:pPr>
    <w:rPr>
      <w:sz w:val="24"/>
      <w:szCs w:val="24"/>
      <w:lang w:val="ru-RU"/>
    </w:rPr>
  </w:style>
  <w:style w:type="paragraph" w:customStyle="1" w:styleId="Style3">
    <w:name w:val="Style3"/>
    <w:basedOn w:val="a0"/>
    <w:rsid w:val="00C23B68"/>
    <w:pPr>
      <w:overflowPunct/>
      <w:spacing w:line="286" w:lineRule="exact"/>
      <w:jc w:val="center"/>
      <w:textAlignment w:val="auto"/>
    </w:pPr>
    <w:rPr>
      <w:sz w:val="24"/>
      <w:szCs w:val="24"/>
      <w:lang w:val="ru-RU"/>
    </w:rPr>
  </w:style>
  <w:style w:type="character" w:customStyle="1" w:styleId="FontStyle11">
    <w:name w:val="Font Style11"/>
    <w:rsid w:val="00C23B68"/>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C23B68"/>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C23B68"/>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C23B68"/>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C23B68"/>
    <w:pPr>
      <w:overflowPunct/>
      <w:spacing w:line="317" w:lineRule="exact"/>
      <w:jc w:val="center"/>
      <w:textAlignment w:val="auto"/>
    </w:pPr>
    <w:rPr>
      <w:sz w:val="24"/>
      <w:szCs w:val="24"/>
      <w:lang w:val="ru-RU"/>
    </w:rPr>
  </w:style>
  <w:style w:type="paragraph" w:customStyle="1" w:styleId="211">
    <w:name w:val="Основной текст 21"/>
    <w:basedOn w:val="a0"/>
    <w:rsid w:val="00C23B68"/>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
    <w:basedOn w:val="a0"/>
    <w:link w:val="afd"/>
    <w:uiPriority w:val="99"/>
    <w:qFormat/>
    <w:rsid w:val="00C23B68"/>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C23B68"/>
    <w:pPr>
      <w:widowControl/>
      <w:overflowPunct/>
      <w:autoSpaceDE/>
      <w:autoSpaceDN/>
      <w:adjustRightInd/>
      <w:ind w:firstLine="709"/>
      <w:jc w:val="both"/>
      <w:textAlignment w:val="auto"/>
    </w:pPr>
    <w:rPr>
      <w:sz w:val="28"/>
      <w:szCs w:val="24"/>
    </w:rPr>
  </w:style>
  <w:style w:type="paragraph" w:styleId="aff">
    <w:name w:val="Plain Text"/>
    <w:basedOn w:val="a0"/>
    <w:link w:val="aff0"/>
    <w:rsid w:val="00C23B68"/>
    <w:pPr>
      <w:widowControl/>
      <w:overflowPunct/>
      <w:autoSpaceDE/>
      <w:autoSpaceDN/>
      <w:adjustRightInd/>
      <w:textAlignment w:val="auto"/>
    </w:pPr>
    <w:rPr>
      <w:rFonts w:ascii="Courier New" w:hAnsi="Courier New"/>
      <w:noProof/>
      <w:lang w:val="ru-RU"/>
    </w:rPr>
  </w:style>
  <w:style w:type="character" w:customStyle="1" w:styleId="aff0">
    <w:name w:val="Текст Знак"/>
    <w:basedOn w:val="a1"/>
    <w:link w:val="aff"/>
    <w:rsid w:val="00C23B68"/>
    <w:rPr>
      <w:rFonts w:ascii="Courier New" w:eastAsia="Times New Roman" w:hAnsi="Courier New" w:cs="Times New Roman"/>
      <w:noProof/>
      <w:sz w:val="20"/>
      <w:szCs w:val="20"/>
      <w:lang w:val="ru-RU" w:eastAsia="ru-RU"/>
    </w:rPr>
  </w:style>
  <w:style w:type="paragraph" w:customStyle="1" w:styleId="1f1">
    <w:name w:val="Знак1"/>
    <w:basedOn w:val="a0"/>
    <w:rsid w:val="00C23B68"/>
    <w:pPr>
      <w:widowControl/>
      <w:overflowPunct/>
      <w:autoSpaceDE/>
      <w:autoSpaceDN/>
      <w:adjustRightInd/>
      <w:textAlignment w:val="auto"/>
    </w:pPr>
    <w:rPr>
      <w:rFonts w:ascii="Verdana" w:hAnsi="Verdana"/>
      <w:lang w:val="en-US" w:eastAsia="en-US"/>
    </w:rPr>
  </w:style>
  <w:style w:type="paragraph" w:styleId="aff1">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0"/>
    <w:link w:val="aff2"/>
    <w:uiPriority w:val="34"/>
    <w:qFormat/>
    <w:rsid w:val="00C23B68"/>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C23B68"/>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C23B6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3">
    <w:name w:val="表身"/>
    <w:rsid w:val="00C23B68"/>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3">
    <w:name w:val="Знак Знак Знак Знак Знак Знак1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C23B68"/>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23B68"/>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C23B68"/>
    <w:rPr>
      <w:color w:val="800080"/>
      <w:u w:val="single"/>
    </w:rPr>
  </w:style>
  <w:style w:type="paragraph" w:customStyle="1" w:styleId="Normal1">
    <w:name w:val="Normal1"/>
    <w:rsid w:val="00C23B68"/>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1">
    <w:name w:val="заголовок 8"/>
    <w:basedOn w:val="a0"/>
    <w:next w:val="a0"/>
    <w:rsid w:val="00C23B68"/>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C23B68"/>
    <w:pPr>
      <w:tabs>
        <w:tab w:val="left" w:pos="709"/>
      </w:tabs>
      <w:suppressAutoHyphens/>
      <w:spacing w:after="200" w:line="276" w:lineRule="atLeast"/>
    </w:pPr>
    <w:rPr>
      <w:rFonts w:ascii="Calibri" w:eastAsia="Times New Roman" w:hAnsi="Calibri" w:cs="Calibri"/>
    </w:rPr>
  </w:style>
  <w:style w:type="paragraph" w:customStyle="1" w:styleId="a">
    <w:name w:val="Літерний список"/>
    <w:basedOn w:val="a0"/>
    <w:rsid w:val="00C23B68"/>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C23B68"/>
    <w:pPr>
      <w:overflowPunct/>
      <w:spacing w:line="302" w:lineRule="exact"/>
      <w:jc w:val="center"/>
      <w:textAlignment w:val="auto"/>
    </w:pPr>
    <w:rPr>
      <w:sz w:val="24"/>
      <w:szCs w:val="24"/>
      <w:lang w:val="ru-RU"/>
    </w:rPr>
  </w:style>
  <w:style w:type="character" w:customStyle="1" w:styleId="FontStyle23">
    <w:name w:val="Font Style23"/>
    <w:rsid w:val="00C23B68"/>
    <w:rPr>
      <w:rFonts w:ascii="Times New Roman" w:hAnsi="Times New Roman" w:cs="Times New Roman"/>
      <w:b/>
      <w:bCs/>
      <w:sz w:val="24"/>
      <w:szCs w:val="24"/>
    </w:rPr>
  </w:style>
  <w:style w:type="character" w:customStyle="1" w:styleId="FontStyle16">
    <w:name w:val="Font Style16"/>
    <w:rsid w:val="00C23B68"/>
    <w:rPr>
      <w:rFonts w:ascii="Times New Roman" w:hAnsi="Times New Roman" w:cs="Times New Roman"/>
      <w:sz w:val="22"/>
      <w:szCs w:val="22"/>
    </w:rPr>
  </w:style>
  <w:style w:type="character" w:styleId="aff6">
    <w:name w:val="Strong"/>
    <w:qFormat/>
    <w:rsid w:val="00C23B68"/>
    <w:rPr>
      <w:b/>
      <w:bCs/>
    </w:rPr>
  </w:style>
  <w:style w:type="paragraph" w:customStyle="1" w:styleId="msolistparagraph0">
    <w:name w:val="msolistparagraph"/>
    <w:basedOn w:val="a0"/>
    <w:rsid w:val="00C23B68"/>
    <w:pPr>
      <w:widowControl/>
      <w:suppressAutoHyphens/>
      <w:overflowPunct/>
      <w:autoSpaceDE/>
      <w:adjustRightInd/>
      <w:ind w:left="720"/>
      <w:textAlignment w:val="auto"/>
    </w:pPr>
    <w:rPr>
      <w:sz w:val="24"/>
      <w:szCs w:val="24"/>
      <w:lang w:val="ru-RU"/>
    </w:rPr>
  </w:style>
  <w:style w:type="paragraph" w:customStyle="1" w:styleId="a00">
    <w:name w:val="a00"/>
    <w:basedOn w:val="a0"/>
    <w:rsid w:val="00C23B68"/>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C23B68"/>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character" w:customStyle="1" w:styleId="apple-converted-space">
    <w:name w:val="apple-converted-space"/>
    <w:rsid w:val="00C23B68"/>
  </w:style>
  <w:style w:type="character" w:customStyle="1" w:styleId="apple-style-span">
    <w:name w:val="apple-style-span"/>
    <w:rsid w:val="00C23B68"/>
  </w:style>
  <w:style w:type="character" w:customStyle="1" w:styleId="para">
    <w:name w:val="para"/>
    <w:rsid w:val="00C23B68"/>
  </w:style>
  <w:style w:type="paragraph" w:customStyle="1" w:styleId="BodyTextKeep">
    <w:name w:val="Body Text Keep"/>
    <w:basedOn w:val="a4"/>
    <w:rsid w:val="00C23B68"/>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C23B68"/>
    <w:rPr>
      <w:rFonts w:ascii="Courier New" w:hAnsi="Courier New"/>
      <w:noProof/>
      <w:lang w:val="ru-RU" w:eastAsia="ru-RU" w:bidi="ar-SA"/>
    </w:rPr>
  </w:style>
  <w:style w:type="character" w:customStyle="1" w:styleId="st">
    <w:name w:val="st"/>
    <w:rsid w:val="00C23B68"/>
  </w:style>
  <w:style w:type="character" w:styleId="aff7">
    <w:name w:val="annotation reference"/>
    <w:rsid w:val="00C23B68"/>
    <w:rPr>
      <w:sz w:val="16"/>
      <w:szCs w:val="16"/>
    </w:rPr>
  </w:style>
  <w:style w:type="paragraph" w:styleId="aff8">
    <w:name w:val="annotation text"/>
    <w:basedOn w:val="a0"/>
    <w:link w:val="aff9"/>
    <w:rsid w:val="00C23B68"/>
  </w:style>
  <w:style w:type="character" w:customStyle="1" w:styleId="aff9">
    <w:name w:val="Текст примечания Знак"/>
    <w:basedOn w:val="a1"/>
    <w:link w:val="aff8"/>
    <w:rsid w:val="00C23B68"/>
    <w:rPr>
      <w:rFonts w:ascii="Times New Roman" w:eastAsia="Times New Roman" w:hAnsi="Times New Roman" w:cs="Times New Roman"/>
      <w:sz w:val="20"/>
      <w:szCs w:val="20"/>
      <w:lang w:eastAsia="ru-RU"/>
    </w:rPr>
  </w:style>
  <w:style w:type="paragraph" w:customStyle="1" w:styleId="xfmc1">
    <w:name w:val="xfmc1"/>
    <w:basedOn w:val="a0"/>
    <w:rsid w:val="00C23B68"/>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C23B68"/>
  </w:style>
  <w:style w:type="character" w:customStyle="1" w:styleId="atn">
    <w:name w:val="atn"/>
    <w:rsid w:val="00C23B68"/>
  </w:style>
  <w:style w:type="paragraph" w:customStyle="1" w:styleId="Standard">
    <w:name w:val="Standard"/>
    <w:rsid w:val="00C23B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C23B68"/>
  </w:style>
  <w:style w:type="character" w:customStyle="1" w:styleId="hpsatn">
    <w:name w:val="hps atn"/>
    <w:rsid w:val="00C23B68"/>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C23B68"/>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C23B68"/>
    <w:pPr>
      <w:spacing w:after="0" w:line="240" w:lineRule="auto"/>
    </w:pPr>
    <w:rPr>
      <w:rFonts w:ascii="Times New Roman" w:eastAsia="SimSun" w:hAnsi="Times New Roman" w:cs="Times New Roman"/>
      <w:sz w:val="20"/>
      <w:szCs w:val="20"/>
      <w:lang w:val="ru-RU" w:eastAsia="ru-RU"/>
    </w:rPr>
  </w:style>
  <w:style w:type="paragraph" w:customStyle="1" w:styleId="1f6">
    <w:name w:val="Без интервала1"/>
    <w:rsid w:val="00C23B68"/>
    <w:pPr>
      <w:spacing w:after="0" w:line="240" w:lineRule="auto"/>
    </w:pPr>
    <w:rPr>
      <w:rFonts w:ascii="Times New Roman" w:eastAsia="SimSun" w:hAnsi="Times New Roman" w:cs="Times New Roman"/>
      <w:sz w:val="20"/>
      <w:szCs w:val="20"/>
      <w:lang w:val="ru-RU" w:eastAsia="ru-RU"/>
    </w:rPr>
  </w:style>
  <w:style w:type="paragraph" w:styleId="HTML">
    <w:name w:val="HTML Preformatted"/>
    <w:basedOn w:val="a0"/>
    <w:link w:val="HTML0"/>
    <w:rsid w:val="00C23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ый HTML Знак"/>
    <w:basedOn w:val="a1"/>
    <w:link w:val="HTML"/>
    <w:rsid w:val="00C23B68"/>
    <w:rPr>
      <w:rFonts w:ascii="Courier New" w:eastAsia="Calibri" w:hAnsi="Courier New" w:cs="Courier New"/>
      <w:sz w:val="20"/>
      <w:szCs w:val="20"/>
      <w:lang w:eastAsia="uk-UA"/>
    </w:rPr>
  </w:style>
  <w:style w:type="paragraph" w:customStyle="1" w:styleId="113">
    <w:name w:val="Абзац списка11"/>
    <w:basedOn w:val="a0"/>
    <w:rsid w:val="00C23B68"/>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C23B68"/>
    <w:pPr>
      <w:spacing w:after="0" w:line="240" w:lineRule="auto"/>
    </w:pPr>
    <w:rPr>
      <w:rFonts w:ascii="Times New Roman" w:eastAsia="SimSun" w:hAnsi="Times New Roman" w:cs="Times New Roman"/>
      <w:sz w:val="20"/>
      <w:szCs w:val="20"/>
      <w:lang w:val="ru-RU" w:eastAsia="ru-RU"/>
    </w:rPr>
  </w:style>
  <w:style w:type="character" w:customStyle="1" w:styleId="grame">
    <w:name w:val="grame"/>
    <w:basedOn w:val="a1"/>
    <w:rsid w:val="00C23B68"/>
  </w:style>
  <w:style w:type="paragraph" w:customStyle="1" w:styleId="rvps2">
    <w:name w:val="rvps2"/>
    <w:basedOn w:val="a0"/>
    <w:qFormat/>
    <w:rsid w:val="00C23B68"/>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C23B68"/>
    <w:pPr>
      <w:widowControl/>
      <w:overflowPunct/>
      <w:autoSpaceDE/>
      <w:autoSpaceDN/>
      <w:adjustRightInd/>
      <w:spacing w:before="100" w:beforeAutospacing="1" w:after="100" w:afterAutospacing="1"/>
      <w:textAlignment w:val="auto"/>
    </w:pPr>
    <w:rPr>
      <w:sz w:val="24"/>
      <w:szCs w:val="24"/>
    </w:rPr>
  </w:style>
  <w:style w:type="paragraph" w:styleId="affe">
    <w:name w:val="annotation subject"/>
    <w:basedOn w:val="aff8"/>
    <w:next w:val="aff8"/>
    <w:link w:val="afff"/>
    <w:rsid w:val="00C23B68"/>
    <w:rPr>
      <w:b/>
      <w:bCs/>
    </w:rPr>
  </w:style>
  <w:style w:type="character" w:customStyle="1" w:styleId="afff">
    <w:name w:val="Тема примечания Знак"/>
    <w:basedOn w:val="aff9"/>
    <w:link w:val="affe"/>
    <w:rsid w:val="00C23B68"/>
    <w:rPr>
      <w:rFonts w:ascii="Times New Roman" w:eastAsia="Times New Roman" w:hAnsi="Times New Roman" w:cs="Times New Roman"/>
      <w:b/>
      <w:bCs/>
      <w:sz w:val="20"/>
      <w:szCs w:val="20"/>
      <w:lang w:eastAsia="ru-RU"/>
    </w:rPr>
  </w:style>
  <w:style w:type="paragraph" w:customStyle="1" w:styleId="LO-normal">
    <w:name w:val="LO-normal"/>
    <w:qFormat/>
    <w:rsid w:val="00C23B68"/>
    <w:pPr>
      <w:spacing w:after="0" w:line="276" w:lineRule="auto"/>
    </w:pPr>
    <w:rPr>
      <w:rFonts w:ascii="Arial" w:eastAsia="Times New Roman" w:hAnsi="Arial" w:cs="Arial"/>
      <w:color w:val="000000"/>
      <w:lang w:val="ru-RU" w:eastAsia="zh-CN"/>
    </w:rPr>
  </w:style>
  <w:style w:type="character" w:customStyle="1" w:styleId="rvts0">
    <w:name w:val="rvts0"/>
    <w:qFormat/>
    <w:rsid w:val="00C23B68"/>
  </w:style>
  <w:style w:type="paragraph" w:styleId="afff0">
    <w:name w:val="Revision"/>
    <w:hidden/>
    <w:uiPriority w:val="99"/>
    <w:semiHidden/>
    <w:rsid w:val="00C23B68"/>
    <w:pPr>
      <w:spacing w:after="0" w:line="240" w:lineRule="auto"/>
    </w:pPr>
    <w:rPr>
      <w:rFonts w:ascii="Times New Roman" w:eastAsia="Times New Roman" w:hAnsi="Times New Roman" w:cs="Times New Roman"/>
      <w:sz w:val="20"/>
      <w:szCs w:val="20"/>
      <w:lang w:eastAsia="ru-RU"/>
    </w:rPr>
  </w:style>
  <w:style w:type="character" w:customStyle="1" w:styleId="CharAttribute19">
    <w:name w:val="CharAttribute19"/>
    <w:rsid w:val="00C23B68"/>
    <w:rPr>
      <w:rFonts w:ascii="Times New Roman" w:eastAsia="Courier New"/>
      <w:sz w:val="24"/>
    </w:rPr>
  </w:style>
  <w:style w:type="character" w:customStyle="1" w:styleId="CharAttribute70">
    <w:name w:val="CharAttribute70"/>
    <w:rsid w:val="00C23B68"/>
    <w:rPr>
      <w:rFonts w:ascii="Times New Roman" w:eastAsia="Times New Roman"/>
      <w:sz w:val="24"/>
    </w:rPr>
  </w:style>
  <w:style w:type="character" w:customStyle="1" w:styleId="afd">
    <w:name w:val="Обычный (веб) Знак"/>
    <w:aliases w:val="Обычный (Web) Знак"/>
    <w:link w:val="afc"/>
    <w:uiPriority w:val="99"/>
    <w:qFormat/>
    <w:rsid w:val="00C23B68"/>
    <w:rPr>
      <w:rFonts w:ascii="Times New Roman" w:eastAsia="Times New Roman" w:hAnsi="Times New Roman" w:cs="Times New Roman"/>
      <w:sz w:val="24"/>
      <w:szCs w:val="24"/>
      <w:lang w:val="ru-RU" w:eastAsia="ru-RU"/>
    </w:rPr>
  </w:style>
  <w:style w:type="character" w:customStyle="1" w:styleId="1f7">
    <w:name w:val="Неразрешенное упоминание1"/>
    <w:basedOn w:val="a1"/>
    <w:uiPriority w:val="99"/>
    <w:semiHidden/>
    <w:unhideWhenUsed/>
    <w:rsid w:val="00C23B68"/>
    <w:rPr>
      <w:color w:val="605E5C"/>
      <w:shd w:val="clear" w:color="auto" w:fill="E1DFDD"/>
    </w:rPr>
  </w:style>
  <w:style w:type="paragraph" w:customStyle="1" w:styleId="msonormal0">
    <w:name w:val="msonormal"/>
    <w:basedOn w:val="a0"/>
    <w:rsid w:val="00C23B68"/>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C23B68"/>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C23B68"/>
    <w:pPr>
      <w:widowControl/>
      <w:overflowPunct/>
      <w:autoSpaceDE/>
      <w:autoSpaceDN/>
      <w:adjustRightInd/>
      <w:spacing w:before="100" w:beforeAutospacing="1" w:after="100" w:afterAutospacing="1"/>
      <w:textAlignment w:val="center"/>
    </w:pPr>
  </w:style>
  <w:style w:type="paragraph" w:customStyle="1" w:styleId="xl65">
    <w:name w:val="xl65"/>
    <w:basedOn w:val="a0"/>
    <w:rsid w:val="00C23B68"/>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28">
    <w:name w:val="Неразрешенное упоминание2"/>
    <w:basedOn w:val="a1"/>
    <w:uiPriority w:val="99"/>
    <w:semiHidden/>
    <w:unhideWhenUsed/>
    <w:rsid w:val="00C23B68"/>
    <w:rPr>
      <w:color w:val="605E5C"/>
      <w:shd w:val="clear" w:color="auto" w:fill="E1DFDD"/>
    </w:rPr>
  </w:style>
  <w:style w:type="character" w:customStyle="1" w:styleId="aff2">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f1"/>
    <w:uiPriority w:val="34"/>
    <w:rsid w:val="00C23B68"/>
    <w:rPr>
      <w:rFonts w:ascii="Times New Roman" w:eastAsia="SimSun" w:hAnsi="Times New Roman" w:cs="Times New Roman"/>
      <w:sz w:val="24"/>
      <w:szCs w:val="24"/>
      <w:lang w:val="ru-RU"/>
    </w:rPr>
  </w:style>
  <w:style w:type="character" w:styleId="afff1">
    <w:name w:val="Unresolved Mention"/>
    <w:basedOn w:val="a1"/>
    <w:uiPriority w:val="99"/>
    <w:semiHidden/>
    <w:unhideWhenUsed/>
    <w:rsid w:val="00C23B68"/>
    <w:rPr>
      <w:color w:val="605E5C"/>
      <w:shd w:val="clear" w:color="auto" w:fill="E1DFDD"/>
    </w:rPr>
  </w:style>
  <w:style w:type="character" w:customStyle="1" w:styleId="affd">
    <w:name w:val="Без интервала Знак"/>
    <w:link w:val="affc"/>
    <w:uiPriority w:val="1"/>
    <w:locked/>
    <w:rsid w:val="00C23B68"/>
    <w:rPr>
      <w:rFonts w:ascii="Times New Roman" w:eastAsia="SimSun" w:hAnsi="Times New Roman" w:cs="Times New Roman"/>
      <w:sz w:val="20"/>
      <w:szCs w:val="20"/>
      <w:lang w:val="ru-RU" w:eastAsia="ru-RU"/>
    </w:rPr>
  </w:style>
  <w:style w:type="paragraph" w:customStyle="1" w:styleId="29">
    <w:name w:val="Обычный2"/>
    <w:rsid w:val="00C23B68"/>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character" w:customStyle="1" w:styleId="Hyperlink0">
    <w:name w:val="Hyperlink.0"/>
    <w:basedOn w:val="a1"/>
    <w:rsid w:val="00C23B68"/>
    <w:rPr>
      <w:outline w:val="0"/>
      <w:color w:val="000000"/>
      <w:u w:val="none" w:color="000000"/>
      <w:shd w:val="clear" w:color="auto" w:fill="FFFFFF"/>
      <w:lang w:val="ru-RU"/>
    </w:rPr>
  </w:style>
  <w:style w:type="character" w:customStyle="1" w:styleId="Hyperlink1">
    <w:name w:val="Hyperlink.1"/>
    <w:basedOn w:val="a1"/>
    <w:rsid w:val="00C23B68"/>
    <w:rPr>
      <w:outline w:val="0"/>
      <w:color w:val="000000"/>
      <w:u w:val="none" w:color="000000"/>
      <w:shd w:val="clear" w:color="auto" w:fill="FFFFFF"/>
    </w:rPr>
  </w:style>
  <w:style w:type="paragraph" w:customStyle="1" w:styleId="afff2">
    <w:name w:val="Стандартний"/>
    <w:rsid w:val="00C23B6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table" w:customStyle="1" w:styleId="1f8">
    <w:name w:val="Сетка таблицы1"/>
    <w:basedOn w:val="a2"/>
    <w:next w:val="af1"/>
    <w:uiPriority w:val="59"/>
    <w:rsid w:val="00C23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закрита згадка1"/>
    <w:uiPriority w:val="99"/>
    <w:semiHidden/>
    <w:unhideWhenUsed/>
    <w:rsid w:val="00C23B68"/>
    <w:rPr>
      <w:color w:val="605E5C"/>
      <w:shd w:val="clear" w:color="auto" w:fill="E1DFDD"/>
    </w:rPr>
  </w:style>
  <w:style w:type="numbering" w:customStyle="1" w:styleId="1fa">
    <w:name w:val="Нет списка1"/>
    <w:next w:val="a3"/>
    <w:uiPriority w:val="99"/>
    <w:semiHidden/>
    <w:unhideWhenUsed/>
    <w:rsid w:val="00C23B68"/>
  </w:style>
  <w:style w:type="character" w:customStyle="1" w:styleId="36">
    <w:name w:val="Основной текст (3)_"/>
    <w:link w:val="37"/>
    <w:rsid w:val="00C23B68"/>
    <w:rPr>
      <w:b/>
      <w:bCs/>
      <w:shd w:val="clear" w:color="auto" w:fill="FFFFFF"/>
    </w:rPr>
  </w:style>
  <w:style w:type="paragraph" w:customStyle="1" w:styleId="37">
    <w:name w:val="Основной текст (3)"/>
    <w:basedOn w:val="a0"/>
    <w:link w:val="36"/>
    <w:rsid w:val="00C23B68"/>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eastAsia="en-US"/>
    </w:rPr>
  </w:style>
  <w:style w:type="character" w:customStyle="1" w:styleId="1fb">
    <w:name w:val="Гіперпосилання1"/>
    <w:uiPriority w:val="99"/>
    <w:rsid w:val="00C23B68"/>
    <w:rPr>
      <w:color w:val="0000FF"/>
      <w:u w:val="single"/>
    </w:rPr>
  </w:style>
  <w:style w:type="character" w:customStyle="1" w:styleId="Bodytext2Bold">
    <w:name w:val="Body text (2) + Bold"/>
    <w:rsid w:val="00C23B6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C23B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pt">
    <w:name w:val="Заголовок №2 + Интервал 3 pt"/>
    <w:rsid w:val="00C23B68"/>
    <w:rPr>
      <w:rFonts w:ascii="Times New Roman" w:eastAsia="Times New Roman" w:hAnsi="Times New Roman" w:cs="Times New Roman"/>
      <w:b/>
      <w:bCs/>
      <w:color w:val="000000"/>
      <w:spacing w:val="60"/>
      <w:w w:val="100"/>
      <w:position w:val="0"/>
      <w:sz w:val="24"/>
      <w:szCs w:val="24"/>
      <w:shd w:val="clear" w:color="auto" w:fill="FFFFFF"/>
      <w:lang w:val="uk-UA" w:eastAsia="uk-UA" w:bidi="uk-UA"/>
    </w:rPr>
  </w:style>
  <w:style w:type="table" w:customStyle="1" w:styleId="2a">
    <w:name w:val="Сетка таблицы2"/>
    <w:basedOn w:val="a2"/>
    <w:next w:val="af1"/>
    <w:uiPriority w:val="39"/>
    <w:rsid w:val="00C23B6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C23B68"/>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a"/>
    <w:basedOn w:val="a0"/>
    <w:uiPriority w:val="99"/>
    <w:rsid w:val="008F43C8"/>
    <w:pPr>
      <w:widowControl/>
      <w:overflowPunct/>
      <w:autoSpaceDE/>
      <w:autoSpaceDN/>
      <w:adjustRightInd/>
      <w:spacing w:before="100" w:beforeAutospacing="1" w:after="100" w:afterAutospacing="1"/>
      <w:textAlignment w:val="auto"/>
    </w:pPr>
    <w:rPr>
      <w:sz w:val="24"/>
      <w:szCs w:val="24"/>
      <w:lang w:val="ru-RU"/>
    </w:rPr>
  </w:style>
  <w:style w:type="character" w:customStyle="1" w:styleId="afff4">
    <w:name w:val="Другое_"/>
    <w:basedOn w:val="a1"/>
    <w:link w:val="afff5"/>
    <w:rsid w:val="00BF3004"/>
    <w:rPr>
      <w:rFonts w:ascii="Arial" w:eastAsia="Arial" w:hAnsi="Arial" w:cs="Arial"/>
      <w:sz w:val="19"/>
      <w:szCs w:val="19"/>
      <w:shd w:val="clear" w:color="auto" w:fill="FFFFFF"/>
    </w:rPr>
  </w:style>
  <w:style w:type="paragraph" w:customStyle="1" w:styleId="afff5">
    <w:name w:val="Другое"/>
    <w:basedOn w:val="a0"/>
    <w:link w:val="afff4"/>
    <w:rsid w:val="00BF3004"/>
    <w:pPr>
      <w:shd w:val="clear" w:color="auto" w:fill="FFFFFF"/>
      <w:overflowPunct/>
      <w:autoSpaceDE/>
      <w:autoSpaceDN/>
      <w:adjustRightInd/>
      <w:jc w:val="center"/>
      <w:textAlignment w:val="auto"/>
    </w:pPr>
    <w:rPr>
      <w:rFonts w:ascii="Arial" w:eastAsia="Arial" w:hAnsi="Arial" w:cs="Arial"/>
      <w:sz w:val="19"/>
      <w:szCs w:val="19"/>
      <w:lang w:eastAsia="en-US"/>
    </w:rPr>
  </w:style>
  <w:style w:type="paragraph" w:customStyle="1" w:styleId="LO-normal1">
    <w:name w:val="LO-normal1"/>
    <w:rsid w:val="00E91AEF"/>
    <w:pPr>
      <w:suppressAutoHyphens/>
      <w:spacing w:after="0" w:line="240" w:lineRule="auto"/>
    </w:pPr>
    <w:rPr>
      <w:rFonts w:ascii="Times New Roman" w:eastAsia="NSimSun" w:hAnsi="Times New Roman"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7540">
      <w:bodyDiv w:val="1"/>
      <w:marLeft w:val="0"/>
      <w:marRight w:val="0"/>
      <w:marTop w:val="0"/>
      <w:marBottom w:val="0"/>
      <w:divBdr>
        <w:top w:val="none" w:sz="0" w:space="0" w:color="auto"/>
        <w:left w:val="none" w:sz="0" w:space="0" w:color="auto"/>
        <w:bottom w:val="none" w:sz="0" w:space="0" w:color="auto"/>
        <w:right w:val="none" w:sz="0" w:space="0" w:color="auto"/>
      </w:divBdr>
    </w:div>
    <w:div w:id="144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1595</Words>
  <Characters>9097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Пользователь</cp:lastModifiedBy>
  <cp:revision>70</cp:revision>
  <dcterms:created xsi:type="dcterms:W3CDTF">2024-03-29T08:34:00Z</dcterms:created>
  <dcterms:modified xsi:type="dcterms:W3CDTF">2024-04-18T08:50:00Z</dcterms:modified>
</cp:coreProperties>
</file>