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14F4" w14:textId="77777777" w:rsidR="006924A3" w:rsidRPr="006924A3" w:rsidRDefault="006924A3" w:rsidP="006924A3">
      <w:pPr>
        <w:spacing w:after="0" w:line="240" w:lineRule="auto"/>
        <w:jc w:val="center"/>
        <w:rPr>
          <w:rFonts w:ascii="Times New Roman" w:eastAsia="Times New Roman" w:hAnsi="Times New Roman"/>
          <w:b/>
          <w:bCs/>
          <w:i/>
          <w:sz w:val="28"/>
          <w:szCs w:val="28"/>
          <w:lang w:val="uk-UA"/>
        </w:rPr>
      </w:pPr>
      <w:r w:rsidRPr="006924A3">
        <w:rPr>
          <w:rFonts w:ascii="Times New Roman" w:hAnsi="Times New Roman"/>
          <w:b/>
          <w:bCs/>
          <w:i/>
          <w:sz w:val="28"/>
          <w:szCs w:val="28"/>
          <w:lang w:val="uk-UA"/>
        </w:rPr>
        <w:t>Відділ освіти, молоді та спорту Тульчинської міської ради</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8"/>
        <w:gridCol w:w="709"/>
        <w:gridCol w:w="4678"/>
        <w:gridCol w:w="709"/>
      </w:tblGrid>
      <w:tr w:rsidR="006924A3" w:rsidRPr="006924A3" w14:paraId="189FCCE7" w14:textId="77777777" w:rsidTr="00E35438">
        <w:tc>
          <w:tcPr>
            <w:tcW w:w="4640" w:type="dxa"/>
            <w:gridSpan w:val="2"/>
            <w:tcBorders>
              <w:top w:val="nil"/>
              <w:left w:val="nil"/>
              <w:bottom w:val="nil"/>
              <w:right w:val="nil"/>
            </w:tcBorders>
          </w:tcPr>
          <w:p w14:paraId="6A4ABC57"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0283E6E" w14:textId="77777777" w:rsidR="006924A3" w:rsidRPr="006924A3" w:rsidRDefault="006924A3" w:rsidP="006924A3">
            <w:pPr>
              <w:spacing w:after="0" w:line="240" w:lineRule="auto"/>
              <w:rPr>
                <w:rFonts w:ascii="Times New Roman" w:hAnsi="Times New Roman"/>
                <w:b/>
                <w:bCs/>
                <w:sz w:val="24"/>
                <w:szCs w:val="24"/>
                <w:lang w:val="uk-UA"/>
              </w:rPr>
            </w:pPr>
          </w:p>
          <w:p w14:paraId="32EFE039" w14:textId="77777777" w:rsidR="006924A3" w:rsidRPr="006924A3" w:rsidRDefault="006924A3" w:rsidP="006924A3">
            <w:pPr>
              <w:spacing w:after="0" w:line="240" w:lineRule="auto"/>
              <w:rPr>
                <w:rFonts w:ascii="Times New Roman" w:hAnsi="Times New Roman"/>
                <w:b/>
                <w:bCs/>
                <w:sz w:val="24"/>
                <w:szCs w:val="24"/>
                <w:lang w:val="uk-UA"/>
              </w:rPr>
            </w:pPr>
          </w:p>
          <w:p w14:paraId="3779B184" w14:textId="77777777" w:rsidR="006924A3" w:rsidRPr="006924A3" w:rsidRDefault="006924A3" w:rsidP="006924A3">
            <w:pPr>
              <w:spacing w:after="0" w:line="240" w:lineRule="auto"/>
              <w:rPr>
                <w:rFonts w:ascii="Times New Roman" w:hAnsi="Times New Roman"/>
                <w:b/>
                <w:bCs/>
                <w:sz w:val="24"/>
                <w:szCs w:val="24"/>
                <w:lang w:val="uk-UA"/>
              </w:rPr>
            </w:pPr>
          </w:p>
          <w:p w14:paraId="529BE161" w14:textId="77777777" w:rsidR="006924A3" w:rsidRPr="006924A3" w:rsidRDefault="006924A3" w:rsidP="006924A3">
            <w:pPr>
              <w:spacing w:after="0" w:line="240" w:lineRule="auto"/>
              <w:rPr>
                <w:rFonts w:ascii="Times New Roman" w:hAnsi="Times New Roman"/>
                <w:b/>
                <w:bCs/>
                <w:sz w:val="24"/>
                <w:szCs w:val="24"/>
                <w:lang w:val="uk-UA"/>
              </w:rPr>
            </w:pPr>
          </w:p>
          <w:p w14:paraId="41222A91" w14:textId="77777777" w:rsidR="006924A3" w:rsidRPr="006924A3" w:rsidRDefault="006924A3" w:rsidP="006924A3">
            <w:pPr>
              <w:spacing w:after="0" w:line="240" w:lineRule="auto"/>
              <w:rPr>
                <w:rFonts w:ascii="Times New Roman" w:hAnsi="Times New Roman"/>
                <w:b/>
                <w:bCs/>
                <w:sz w:val="24"/>
                <w:szCs w:val="24"/>
                <w:lang w:val="uk-UA"/>
              </w:rPr>
            </w:pPr>
          </w:p>
          <w:p w14:paraId="56C7DED5"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
                <w:bCs/>
                <w:sz w:val="24"/>
                <w:szCs w:val="24"/>
                <w:lang w:val="uk-UA"/>
              </w:rPr>
              <w:t>«ЗАТВЕРДЖЕНО»</w:t>
            </w:r>
          </w:p>
          <w:p w14:paraId="4CBC6945" w14:textId="77777777" w:rsidR="006924A3" w:rsidRPr="006924A3" w:rsidRDefault="006924A3" w:rsidP="006924A3">
            <w:pPr>
              <w:spacing w:after="0" w:line="240" w:lineRule="auto"/>
              <w:rPr>
                <w:rFonts w:ascii="Times New Roman" w:hAnsi="Times New Roman"/>
                <w:bCs/>
                <w:sz w:val="24"/>
                <w:szCs w:val="24"/>
                <w:lang w:val="uk-UA"/>
              </w:rPr>
            </w:pPr>
            <w:r w:rsidRPr="006924A3">
              <w:rPr>
                <w:rFonts w:ascii="Times New Roman" w:hAnsi="Times New Roman"/>
                <w:bCs/>
                <w:sz w:val="24"/>
                <w:szCs w:val="24"/>
                <w:lang w:val="uk-UA"/>
              </w:rPr>
              <w:t>Рішенням уповноваженої особи</w:t>
            </w:r>
          </w:p>
          <w:p w14:paraId="731F5860" w14:textId="2BF742FD" w:rsidR="006924A3" w:rsidRPr="006924A3" w:rsidRDefault="006924A3" w:rsidP="00125B85">
            <w:pPr>
              <w:spacing w:after="0" w:line="240" w:lineRule="auto"/>
              <w:rPr>
                <w:rFonts w:ascii="Times New Roman" w:hAnsi="Times New Roman"/>
                <w:bCs/>
                <w:sz w:val="24"/>
                <w:szCs w:val="24"/>
                <w:lang w:val="uk-UA"/>
              </w:rPr>
            </w:pPr>
            <w:r w:rsidRPr="006924A3">
              <w:rPr>
                <w:rFonts w:ascii="Times New Roman" w:hAnsi="Times New Roman"/>
                <w:bCs/>
                <w:sz w:val="24"/>
                <w:szCs w:val="24"/>
                <w:lang w:val="uk-UA"/>
              </w:rPr>
              <w:t>від «</w:t>
            </w:r>
            <w:r w:rsidR="00125B85">
              <w:rPr>
                <w:rFonts w:ascii="Times New Roman" w:hAnsi="Times New Roman"/>
                <w:bCs/>
                <w:sz w:val="24"/>
                <w:szCs w:val="24"/>
                <w:lang w:val="uk-UA"/>
              </w:rPr>
              <w:t>18</w:t>
            </w:r>
            <w:r w:rsidR="00883E4F">
              <w:rPr>
                <w:rFonts w:ascii="Times New Roman" w:hAnsi="Times New Roman"/>
                <w:bCs/>
                <w:sz w:val="24"/>
                <w:szCs w:val="24"/>
                <w:lang w:val="uk-UA"/>
              </w:rPr>
              <w:t xml:space="preserve">» </w:t>
            </w:r>
            <w:r w:rsidR="00D377F5">
              <w:rPr>
                <w:rFonts w:ascii="Times New Roman" w:hAnsi="Times New Roman"/>
                <w:bCs/>
                <w:sz w:val="24"/>
                <w:szCs w:val="24"/>
                <w:lang w:val="uk-UA"/>
              </w:rPr>
              <w:t>травня</w:t>
            </w:r>
            <w:r w:rsidRPr="006924A3">
              <w:rPr>
                <w:rFonts w:ascii="Times New Roman" w:hAnsi="Times New Roman"/>
                <w:bCs/>
                <w:sz w:val="24"/>
                <w:szCs w:val="24"/>
                <w:lang w:val="uk-UA"/>
              </w:rPr>
              <w:t xml:space="preserve"> 2023 року</w:t>
            </w:r>
          </w:p>
          <w:p w14:paraId="148E52B0"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Cs/>
                <w:sz w:val="24"/>
                <w:szCs w:val="24"/>
                <w:lang w:val="uk-UA"/>
              </w:rPr>
              <w:t>Уповноважена особа</w:t>
            </w:r>
          </w:p>
          <w:p w14:paraId="3306EE7F" w14:textId="77777777" w:rsidR="006924A3" w:rsidRPr="006924A3" w:rsidRDefault="006924A3" w:rsidP="006924A3">
            <w:pPr>
              <w:spacing w:after="0" w:line="240" w:lineRule="auto"/>
              <w:rPr>
                <w:rFonts w:ascii="Times New Roman" w:hAnsi="Times New Roman"/>
                <w:b/>
                <w:bCs/>
                <w:sz w:val="24"/>
                <w:szCs w:val="24"/>
                <w:lang w:val="uk-UA"/>
              </w:rPr>
            </w:pPr>
            <w:r w:rsidRPr="006924A3">
              <w:rPr>
                <w:rFonts w:ascii="Times New Roman" w:hAnsi="Times New Roman"/>
                <w:b/>
                <w:bCs/>
                <w:sz w:val="24"/>
                <w:szCs w:val="24"/>
                <w:lang w:val="uk-UA"/>
              </w:rPr>
              <w:t>________________/Ігор Федоров</w:t>
            </w:r>
          </w:p>
          <w:p w14:paraId="2BF85FB2" w14:textId="77777777" w:rsidR="006924A3" w:rsidRPr="006924A3" w:rsidRDefault="006924A3" w:rsidP="006924A3">
            <w:pPr>
              <w:spacing w:after="0" w:line="240" w:lineRule="auto"/>
              <w:rPr>
                <w:rFonts w:ascii="Times New Roman" w:eastAsia="Times New Roman" w:hAnsi="Times New Roman"/>
                <w:bCs/>
                <w:sz w:val="20"/>
                <w:szCs w:val="20"/>
                <w:lang w:val="uk-UA"/>
              </w:rPr>
            </w:pPr>
            <w:r w:rsidRPr="006924A3">
              <w:rPr>
                <w:rFonts w:ascii="Times New Roman" w:hAnsi="Times New Roman"/>
                <w:bCs/>
                <w:sz w:val="20"/>
                <w:szCs w:val="20"/>
                <w:lang w:val="uk-UA"/>
              </w:rPr>
              <w:t xml:space="preserve">підпис, </w:t>
            </w:r>
            <w:proofErr w:type="spellStart"/>
            <w:r w:rsidRPr="006924A3">
              <w:rPr>
                <w:rFonts w:ascii="Times New Roman" w:hAnsi="Times New Roman"/>
                <w:bCs/>
                <w:sz w:val="20"/>
                <w:szCs w:val="20"/>
                <w:lang w:val="uk-UA"/>
              </w:rPr>
              <w:t>м.п</w:t>
            </w:r>
            <w:proofErr w:type="spellEnd"/>
            <w:r w:rsidRPr="006924A3">
              <w:rPr>
                <w:rFonts w:ascii="Times New Roman" w:hAnsi="Times New Roman"/>
                <w:bCs/>
                <w:sz w:val="20"/>
                <w:szCs w:val="20"/>
                <w:lang w:val="uk-UA"/>
              </w:rPr>
              <w:t>.</w:t>
            </w:r>
          </w:p>
        </w:tc>
        <w:tc>
          <w:tcPr>
            <w:tcW w:w="5387" w:type="dxa"/>
            <w:gridSpan w:val="2"/>
            <w:tcBorders>
              <w:top w:val="nil"/>
              <w:left w:val="nil"/>
              <w:bottom w:val="nil"/>
              <w:right w:val="nil"/>
            </w:tcBorders>
          </w:tcPr>
          <w:p w14:paraId="727BF62B"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r>
      <w:tr w:rsidR="006924A3" w:rsidRPr="006924A3" w14:paraId="30CA0F92" w14:textId="77777777" w:rsidTr="00E35438">
        <w:trPr>
          <w:gridAfter w:val="1"/>
          <w:wAfter w:w="709" w:type="dxa"/>
        </w:trPr>
        <w:tc>
          <w:tcPr>
            <w:tcW w:w="3931" w:type="dxa"/>
            <w:tcBorders>
              <w:top w:val="nil"/>
              <w:left w:val="nil"/>
              <w:bottom w:val="nil"/>
              <w:right w:val="nil"/>
            </w:tcBorders>
          </w:tcPr>
          <w:p w14:paraId="4584885E"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08705ECF" w14:textId="77777777" w:rsidR="006924A3" w:rsidRPr="006924A3" w:rsidRDefault="006924A3" w:rsidP="006924A3">
            <w:pPr>
              <w:spacing w:after="0" w:line="240" w:lineRule="auto"/>
              <w:rPr>
                <w:rFonts w:ascii="Times New Roman" w:eastAsia="Times New Roman" w:hAnsi="Times New Roman"/>
                <w:b/>
                <w:bCs/>
                <w:sz w:val="24"/>
                <w:szCs w:val="24"/>
                <w:lang w:val="uk-UA"/>
              </w:rPr>
            </w:pPr>
          </w:p>
        </w:tc>
        <w:tc>
          <w:tcPr>
            <w:tcW w:w="5387" w:type="dxa"/>
            <w:gridSpan w:val="2"/>
            <w:tcBorders>
              <w:top w:val="nil"/>
              <w:left w:val="nil"/>
              <w:bottom w:val="nil"/>
              <w:right w:val="nil"/>
            </w:tcBorders>
          </w:tcPr>
          <w:p w14:paraId="59F1EAD0" w14:textId="77777777" w:rsidR="006924A3" w:rsidRPr="006924A3" w:rsidRDefault="006924A3" w:rsidP="006924A3">
            <w:pPr>
              <w:spacing w:after="0" w:line="240" w:lineRule="auto"/>
              <w:jc w:val="center"/>
              <w:rPr>
                <w:rFonts w:ascii="Times New Roman" w:eastAsia="Times New Roman" w:hAnsi="Times New Roman"/>
                <w:b/>
                <w:bCs/>
                <w:sz w:val="24"/>
                <w:szCs w:val="24"/>
                <w:lang w:val="uk-UA"/>
              </w:rPr>
            </w:pPr>
          </w:p>
        </w:tc>
      </w:tr>
    </w:tbl>
    <w:p w14:paraId="52C41DFE" w14:textId="77777777" w:rsidR="006924A3" w:rsidRPr="006924A3" w:rsidRDefault="006924A3" w:rsidP="006924A3">
      <w:pPr>
        <w:spacing w:after="0" w:line="240" w:lineRule="auto"/>
        <w:ind w:left="320"/>
        <w:jc w:val="center"/>
        <w:rPr>
          <w:rFonts w:ascii="Times New Roman" w:hAnsi="Times New Roman"/>
          <w:b/>
          <w:bCs/>
          <w:sz w:val="24"/>
          <w:szCs w:val="24"/>
          <w:lang w:val="uk-UA"/>
        </w:rPr>
      </w:pPr>
    </w:p>
    <w:p w14:paraId="48BF7DD4" w14:textId="77777777" w:rsidR="006924A3" w:rsidRPr="006924A3" w:rsidRDefault="006924A3" w:rsidP="006924A3">
      <w:pPr>
        <w:spacing w:after="0" w:line="240" w:lineRule="auto"/>
        <w:ind w:left="320"/>
        <w:jc w:val="center"/>
        <w:rPr>
          <w:rFonts w:ascii="Times New Roman" w:eastAsia="Times New Roman" w:hAnsi="Times New Roman"/>
          <w:b/>
          <w:bCs/>
          <w:sz w:val="24"/>
          <w:szCs w:val="24"/>
          <w:lang w:val="uk-UA"/>
        </w:rPr>
      </w:pPr>
    </w:p>
    <w:p w14:paraId="754AFEB6" w14:textId="77777777" w:rsidR="006924A3" w:rsidRPr="006924A3" w:rsidRDefault="006924A3" w:rsidP="006924A3">
      <w:pPr>
        <w:spacing w:after="0" w:line="240" w:lineRule="auto"/>
        <w:jc w:val="center"/>
        <w:rPr>
          <w:rFonts w:ascii="Times New Roman" w:hAnsi="Times New Roman"/>
          <w:b/>
          <w:sz w:val="24"/>
          <w:szCs w:val="24"/>
          <w:lang w:val="uk-UA"/>
        </w:rPr>
      </w:pPr>
      <w:r w:rsidRPr="006924A3">
        <w:rPr>
          <w:rFonts w:ascii="Times New Roman" w:hAnsi="Times New Roman"/>
          <w:b/>
          <w:sz w:val="24"/>
          <w:szCs w:val="24"/>
          <w:lang w:val="uk-UA"/>
        </w:rPr>
        <w:t>ТЕНДЕРНА ДОКУМЕНТАЦІЯ</w:t>
      </w:r>
    </w:p>
    <w:p w14:paraId="591A7E02" w14:textId="77777777" w:rsidR="006924A3" w:rsidRPr="006924A3" w:rsidRDefault="006924A3" w:rsidP="006924A3">
      <w:pPr>
        <w:spacing w:after="0" w:line="240" w:lineRule="auto"/>
        <w:jc w:val="center"/>
        <w:rPr>
          <w:rFonts w:ascii="Times New Roman" w:hAnsi="Times New Roman"/>
          <w:b/>
          <w:sz w:val="24"/>
          <w:szCs w:val="24"/>
          <w:lang w:val="uk-UA"/>
        </w:rPr>
      </w:pPr>
    </w:p>
    <w:p w14:paraId="6860F029" w14:textId="77777777" w:rsidR="006924A3" w:rsidRPr="006924A3" w:rsidRDefault="006924A3" w:rsidP="006924A3">
      <w:pPr>
        <w:spacing w:after="0" w:line="240" w:lineRule="auto"/>
        <w:jc w:val="center"/>
        <w:rPr>
          <w:rFonts w:ascii="Times New Roman" w:hAnsi="Times New Roman"/>
          <w:b/>
          <w:sz w:val="24"/>
          <w:szCs w:val="24"/>
          <w:lang w:val="uk-UA"/>
        </w:rPr>
      </w:pPr>
      <w:r w:rsidRPr="006924A3">
        <w:rPr>
          <w:rFonts w:ascii="Times New Roman" w:hAnsi="Times New Roman"/>
          <w:b/>
          <w:sz w:val="24"/>
          <w:szCs w:val="24"/>
          <w:lang w:val="uk-UA"/>
        </w:rPr>
        <w:t>ВІДКРИТІ ТОРГИ</w:t>
      </w:r>
    </w:p>
    <w:p w14:paraId="69EA4223" w14:textId="77777777" w:rsidR="006924A3" w:rsidRPr="006924A3" w:rsidRDefault="006924A3" w:rsidP="006924A3">
      <w:pPr>
        <w:spacing w:after="0" w:line="240" w:lineRule="auto"/>
        <w:jc w:val="center"/>
        <w:rPr>
          <w:rFonts w:ascii="Times New Roman" w:hAnsi="Times New Roman"/>
          <w:b/>
          <w:sz w:val="24"/>
          <w:szCs w:val="24"/>
          <w:lang w:val="uk-UA"/>
        </w:rPr>
      </w:pPr>
    </w:p>
    <w:p w14:paraId="5AF83279" w14:textId="708C2A0A" w:rsidR="006924A3" w:rsidRPr="00180F11" w:rsidRDefault="006924A3" w:rsidP="00180F11">
      <w:pPr>
        <w:spacing w:after="0" w:line="240" w:lineRule="auto"/>
        <w:jc w:val="center"/>
        <w:rPr>
          <w:rFonts w:ascii="Times New Roman" w:hAnsi="Times New Roman"/>
          <w:sz w:val="24"/>
          <w:szCs w:val="24"/>
          <w:lang w:val="uk-UA"/>
        </w:rPr>
      </w:pPr>
      <w:r w:rsidRPr="006924A3">
        <w:rPr>
          <w:rFonts w:ascii="Times New Roman" w:hAnsi="Times New Roman"/>
          <w:sz w:val="24"/>
          <w:szCs w:val="24"/>
          <w:lang w:val="uk-UA"/>
        </w:rPr>
        <w:t xml:space="preserve">на закупівлю </w:t>
      </w:r>
      <w:r w:rsidR="00180F11">
        <w:rPr>
          <w:rFonts w:ascii="Times New Roman" w:hAnsi="Times New Roman"/>
          <w:sz w:val="24"/>
          <w:szCs w:val="24"/>
          <w:lang w:val="uk-UA"/>
        </w:rPr>
        <w:t>робіт</w:t>
      </w:r>
    </w:p>
    <w:p w14:paraId="7EB52C29" w14:textId="77777777" w:rsidR="006924A3" w:rsidRPr="006924A3" w:rsidRDefault="006924A3" w:rsidP="006924A3">
      <w:pPr>
        <w:spacing w:after="0" w:line="240" w:lineRule="auto"/>
        <w:jc w:val="center"/>
        <w:rPr>
          <w:rFonts w:ascii="Times New Roman" w:eastAsia="Times New Roman" w:hAnsi="Times New Roman"/>
          <w:sz w:val="24"/>
          <w:szCs w:val="24"/>
          <w:lang w:val="uk-UA"/>
        </w:rPr>
      </w:pPr>
    </w:p>
    <w:p w14:paraId="076C29CB" w14:textId="4EEBE563" w:rsidR="006924A3" w:rsidRPr="00F84EF3" w:rsidRDefault="006924A3" w:rsidP="00F84EF3">
      <w:pPr>
        <w:spacing w:after="0" w:line="240" w:lineRule="auto"/>
        <w:jc w:val="center"/>
        <w:rPr>
          <w:rFonts w:ascii="Times New Roman" w:hAnsi="Times New Roman"/>
          <w:sz w:val="24"/>
          <w:szCs w:val="24"/>
          <w:lang w:val="uk-UA"/>
        </w:rPr>
      </w:pPr>
      <w:bookmarkStart w:id="0" w:name="n48"/>
      <w:bookmarkEnd w:id="0"/>
      <w:r w:rsidRPr="006924A3">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00000E1A" w:rsidRPr="00000E1A">
        <w:rPr>
          <w:rFonts w:ascii="Times New Roman" w:hAnsi="Times New Roman"/>
          <w:sz w:val="24"/>
          <w:szCs w:val="24"/>
          <w:lang w:val="uk-UA"/>
        </w:rPr>
        <w:t xml:space="preserve">45260000-7 — Покрівельні роботи та інші спеціалізовані будівельні роботи </w:t>
      </w:r>
      <w:r w:rsidR="00F84EF3">
        <w:rPr>
          <w:rFonts w:ascii="Times New Roman" w:hAnsi="Times New Roman"/>
          <w:sz w:val="24"/>
          <w:szCs w:val="24"/>
          <w:lang w:val="uk-UA"/>
        </w:rPr>
        <w:t>(</w:t>
      </w:r>
      <w:r w:rsidR="00F84EF3" w:rsidRPr="00F84EF3">
        <w:rPr>
          <w:rFonts w:ascii="Times New Roman" w:hAnsi="Times New Roman"/>
          <w:sz w:val="24"/>
          <w:szCs w:val="24"/>
          <w:lang w:val="uk-UA"/>
        </w:rPr>
        <w:t xml:space="preserve">Капітальний ремонт даху з утепленням горищного перекриття </w:t>
      </w:r>
      <w:proofErr w:type="spellStart"/>
      <w:r w:rsidR="00F84EF3" w:rsidRPr="00F84EF3">
        <w:rPr>
          <w:rFonts w:ascii="Times New Roman" w:hAnsi="Times New Roman"/>
          <w:sz w:val="24"/>
          <w:szCs w:val="24"/>
          <w:lang w:val="uk-UA"/>
        </w:rPr>
        <w:t>Одайської</w:t>
      </w:r>
      <w:proofErr w:type="spellEnd"/>
      <w:r w:rsidR="00F84EF3" w:rsidRPr="00F84EF3">
        <w:rPr>
          <w:rFonts w:ascii="Times New Roman" w:hAnsi="Times New Roman"/>
          <w:sz w:val="24"/>
          <w:szCs w:val="24"/>
          <w:lang w:val="uk-UA"/>
        </w:rPr>
        <w:t xml:space="preserve"> гімназії  Тульчинської міської ради  Вінницької області  по вул. 1 Травня,40 в с. </w:t>
      </w:r>
      <w:proofErr w:type="spellStart"/>
      <w:r w:rsidR="00F84EF3" w:rsidRPr="00F84EF3">
        <w:rPr>
          <w:rFonts w:ascii="Times New Roman" w:hAnsi="Times New Roman"/>
          <w:sz w:val="24"/>
          <w:szCs w:val="24"/>
          <w:lang w:val="uk-UA"/>
        </w:rPr>
        <w:t>Одая</w:t>
      </w:r>
      <w:proofErr w:type="spellEnd"/>
      <w:r w:rsidR="00F84EF3">
        <w:rPr>
          <w:rFonts w:ascii="Times New Roman" w:hAnsi="Times New Roman"/>
          <w:sz w:val="24"/>
          <w:szCs w:val="24"/>
          <w:lang w:val="uk-UA"/>
        </w:rPr>
        <w:t xml:space="preserve"> </w:t>
      </w:r>
      <w:r w:rsidR="00F84EF3" w:rsidRPr="00F84EF3">
        <w:rPr>
          <w:rFonts w:ascii="Times New Roman" w:hAnsi="Times New Roman"/>
          <w:sz w:val="24"/>
          <w:szCs w:val="24"/>
          <w:lang w:val="uk-UA"/>
        </w:rPr>
        <w:t>Тульчинського району Вінницької області</w:t>
      </w:r>
      <w:r w:rsidR="00F84EF3">
        <w:rPr>
          <w:rFonts w:ascii="Times New Roman" w:hAnsi="Times New Roman"/>
          <w:sz w:val="24"/>
          <w:szCs w:val="24"/>
          <w:lang w:val="uk-UA"/>
        </w:rPr>
        <w:t>)</w:t>
      </w:r>
    </w:p>
    <w:p w14:paraId="5B8BFED3" w14:textId="77777777" w:rsidR="006924A3" w:rsidRPr="006924A3" w:rsidRDefault="006924A3" w:rsidP="006924A3">
      <w:pPr>
        <w:spacing w:after="0" w:line="240" w:lineRule="auto"/>
        <w:rPr>
          <w:rFonts w:cs="Microsoft Uighur"/>
          <w:lang w:val="uk-UA"/>
        </w:rPr>
      </w:pPr>
    </w:p>
    <w:p w14:paraId="24BBD9B1" w14:textId="77777777" w:rsidR="006924A3" w:rsidRPr="006924A3" w:rsidRDefault="006924A3" w:rsidP="006924A3">
      <w:pPr>
        <w:spacing w:after="0" w:line="240" w:lineRule="auto"/>
        <w:rPr>
          <w:rFonts w:cs="Microsoft Uighur"/>
          <w:lang w:val="uk-UA"/>
        </w:rPr>
      </w:pPr>
    </w:p>
    <w:p w14:paraId="559B2A80" w14:textId="77777777" w:rsidR="006924A3" w:rsidRPr="006924A3" w:rsidRDefault="006924A3" w:rsidP="006924A3">
      <w:pPr>
        <w:spacing w:after="0" w:line="240" w:lineRule="auto"/>
        <w:rPr>
          <w:rFonts w:cs="Microsoft Uighur"/>
          <w:lang w:val="uk-UA"/>
        </w:rPr>
      </w:pPr>
    </w:p>
    <w:p w14:paraId="3CBA4A1D" w14:textId="77777777" w:rsidR="006924A3" w:rsidRPr="006924A3" w:rsidRDefault="006924A3" w:rsidP="006924A3">
      <w:pPr>
        <w:spacing w:after="0" w:line="240" w:lineRule="auto"/>
        <w:rPr>
          <w:rFonts w:cs="Microsoft Uighur"/>
          <w:lang w:val="uk-UA"/>
        </w:rPr>
      </w:pPr>
    </w:p>
    <w:p w14:paraId="51BA1DAA" w14:textId="77777777" w:rsidR="006924A3" w:rsidRPr="006924A3" w:rsidRDefault="006924A3" w:rsidP="006924A3">
      <w:pPr>
        <w:spacing w:after="0" w:line="240" w:lineRule="auto"/>
        <w:rPr>
          <w:rFonts w:cs="Microsoft Uighur"/>
          <w:lang w:val="uk-UA"/>
        </w:rPr>
      </w:pPr>
    </w:p>
    <w:p w14:paraId="6C10E882" w14:textId="77777777" w:rsidR="006924A3" w:rsidRPr="006924A3" w:rsidRDefault="006924A3" w:rsidP="006924A3">
      <w:pPr>
        <w:spacing w:after="0" w:line="240" w:lineRule="auto"/>
        <w:rPr>
          <w:rFonts w:cs="Microsoft Uighur"/>
          <w:lang w:val="uk-UA"/>
        </w:rPr>
      </w:pPr>
    </w:p>
    <w:p w14:paraId="5FB4B6B1" w14:textId="77777777" w:rsidR="006924A3" w:rsidRPr="006924A3" w:rsidRDefault="006924A3" w:rsidP="006924A3">
      <w:pPr>
        <w:spacing w:after="0" w:line="240" w:lineRule="auto"/>
        <w:rPr>
          <w:rFonts w:cs="Microsoft Uighur"/>
          <w:lang w:val="uk-UA"/>
        </w:rPr>
      </w:pPr>
    </w:p>
    <w:p w14:paraId="32D17AB2" w14:textId="77777777" w:rsidR="006924A3" w:rsidRPr="006924A3" w:rsidRDefault="006924A3" w:rsidP="006924A3">
      <w:pPr>
        <w:spacing w:after="0" w:line="240" w:lineRule="auto"/>
        <w:rPr>
          <w:rFonts w:cs="Microsoft Uighur"/>
          <w:lang w:val="uk-UA"/>
        </w:rPr>
      </w:pPr>
    </w:p>
    <w:p w14:paraId="295CC2B3" w14:textId="77777777" w:rsidR="006924A3" w:rsidRPr="006924A3" w:rsidRDefault="006924A3" w:rsidP="006924A3">
      <w:pPr>
        <w:spacing w:after="0" w:line="240" w:lineRule="auto"/>
        <w:rPr>
          <w:rFonts w:cs="Microsoft Uighur"/>
          <w:lang w:val="uk-UA"/>
        </w:rPr>
      </w:pPr>
    </w:p>
    <w:p w14:paraId="66A6242B" w14:textId="77777777" w:rsidR="006924A3" w:rsidRPr="006924A3" w:rsidRDefault="006924A3" w:rsidP="006924A3">
      <w:pPr>
        <w:spacing w:after="0" w:line="240" w:lineRule="auto"/>
        <w:rPr>
          <w:rFonts w:cs="Microsoft Uighur"/>
          <w:lang w:val="uk-UA"/>
        </w:rPr>
      </w:pPr>
    </w:p>
    <w:p w14:paraId="0EC668FB" w14:textId="77777777" w:rsidR="006924A3" w:rsidRPr="006924A3" w:rsidRDefault="006924A3" w:rsidP="006924A3">
      <w:pPr>
        <w:spacing w:after="0" w:line="240" w:lineRule="auto"/>
        <w:rPr>
          <w:rFonts w:cs="Microsoft Uighur"/>
          <w:lang w:val="uk-UA"/>
        </w:rPr>
      </w:pPr>
    </w:p>
    <w:p w14:paraId="6CB6131D" w14:textId="77777777" w:rsidR="006924A3" w:rsidRPr="006924A3" w:rsidRDefault="006924A3" w:rsidP="006924A3">
      <w:pPr>
        <w:spacing w:after="0" w:line="240" w:lineRule="auto"/>
        <w:jc w:val="center"/>
        <w:rPr>
          <w:rFonts w:ascii="Times New Roman" w:hAnsi="Times New Roman"/>
          <w:sz w:val="24"/>
          <w:szCs w:val="24"/>
          <w:lang w:val="uk-UA"/>
        </w:rPr>
      </w:pPr>
    </w:p>
    <w:p w14:paraId="200826A4" w14:textId="77777777" w:rsidR="006924A3" w:rsidRPr="006924A3" w:rsidRDefault="006924A3" w:rsidP="006924A3">
      <w:pPr>
        <w:spacing w:after="0" w:line="240" w:lineRule="auto"/>
        <w:jc w:val="center"/>
        <w:rPr>
          <w:rFonts w:ascii="Times New Roman" w:hAnsi="Times New Roman"/>
          <w:sz w:val="24"/>
          <w:szCs w:val="24"/>
          <w:lang w:val="uk-UA"/>
        </w:rPr>
      </w:pPr>
    </w:p>
    <w:p w14:paraId="73BF12A7" w14:textId="77777777" w:rsidR="006924A3" w:rsidRPr="006924A3" w:rsidRDefault="006924A3" w:rsidP="006924A3">
      <w:pPr>
        <w:spacing w:after="0" w:line="240" w:lineRule="auto"/>
        <w:jc w:val="center"/>
        <w:rPr>
          <w:rFonts w:ascii="Times New Roman" w:hAnsi="Times New Roman"/>
          <w:sz w:val="24"/>
          <w:szCs w:val="24"/>
          <w:lang w:val="uk-UA"/>
        </w:rPr>
      </w:pPr>
    </w:p>
    <w:p w14:paraId="043B8FE6" w14:textId="77777777" w:rsidR="006924A3" w:rsidRPr="006924A3" w:rsidRDefault="006924A3" w:rsidP="006924A3">
      <w:pPr>
        <w:spacing w:after="0" w:line="240" w:lineRule="auto"/>
        <w:jc w:val="center"/>
        <w:rPr>
          <w:rFonts w:ascii="Times New Roman" w:hAnsi="Times New Roman"/>
          <w:sz w:val="24"/>
          <w:szCs w:val="24"/>
          <w:lang w:val="uk-UA"/>
        </w:rPr>
      </w:pPr>
    </w:p>
    <w:p w14:paraId="7C0C2E83" w14:textId="77777777" w:rsidR="006924A3" w:rsidRPr="006924A3" w:rsidRDefault="006924A3" w:rsidP="006924A3">
      <w:pPr>
        <w:spacing w:after="0" w:line="240" w:lineRule="auto"/>
        <w:jc w:val="center"/>
        <w:rPr>
          <w:rFonts w:ascii="Times New Roman" w:hAnsi="Times New Roman"/>
          <w:sz w:val="24"/>
          <w:szCs w:val="24"/>
          <w:lang w:val="uk-UA"/>
        </w:rPr>
      </w:pPr>
    </w:p>
    <w:p w14:paraId="7A614E20" w14:textId="77777777" w:rsidR="006924A3" w:rsidRPr="006924A3" w:rsidRDefault="006924A3" w:rsidP="006924A3">
      <w:pPr>
        <w:spacing w:after="0" w:line="240" w:lineRule="auto"/>
        <w:jc w:val="center"/>
        <w:rPr>
          <w:rFonts w:ascii="Times New Roman" w:hAnsi="Times New Roman"/>
          <w:sz w:val="24"/>
          <w:szCs w:val="24"/>
          <w:lang w:val="uk-UA"/>
        </w:rPr>
      </w:pPr>
    </w:p>
    <w:p w14:paraId="01FF0941" w14:textId="77777777" w:rsidR="006924A3" w:rsidRPr="006924A3" w:rsidRDefault="006924A3" w:rsidP="006924A3">
      <w:pPr>
        <w:spacing w:after="0" w:line="240" w:lineRule="auto"/>
        <w:jc w:val="center"/>
        <w:rPr>
          <w:rFonts w:ascii="Times New Roman" w:hAnsi="Times New Roman"/>
          <w:sz w:val="24"/>
          <w:szCs w:val="24"/>
          <w:lang w:val="uk-UA"/>
        </w:rPr>
      </w:pPr>
    </w:p>
    <w:p w14:paraId="3012BE2F" w14:textId="77777777" w:rsidR="006924A3" w:rsidRPr="006924A3" w:rsidRDefault="006924A3" w:rsidP="006924A3">
      <w:pPr>
        <w:spacing w:after="0" w:line="240" w:lineRule="auto"/>
        <w:jc w:val="center"/>
        <w:rPr>
          <w:rFonts w:ascii="Times New Roman" w:hAnsi="Times New Roman"/>
          <w:sz w:val="24"/>
          <w:szCs w:val="24"/>
          <w:lang w:val="uk-UA"/>
        </w:rPr>
      </w:pPr>
    </w:p>
    <w:p w14:paraId="5A16D410" w14:textId="77777777" w:rsidR="006924A3" w:rsidRPr="006924A3" w:rsidRDefault="006924A3" w:rsidP="006924A3">
      <w:pPr>
        <w:spacing w:after="0" w:line="240" w:lineRule="auto"/>
        <w:jc w:val="center"/>
        <w:rPr>
          <w:rFonts w:ascii="Times New Roman" w:hAnsi="Times New Roman"/>
          <w:sz w:val="24"/>
          <w:szCs w:val="24"/>
          <w:lang w:val="uk-UA"/>
        </w:rPr>
      </w:pPr>
    </w:p>
    <w:p w14:paraId="38D24321" w14:textId="77777777" w:rsidR="006924A3" w:rsidRPr="006924A3" w:rsidRDefault="006924A3" w:rsidP="006924A3">
      <w:pPr>
        <w:spacing w:after="0" w:line="240" w:lineRule="auto"/>
        <w:jc w:val="center"/>
        <w:rPr>
          <w:rFonts w:ascii="Times New Roman" w:hAnsi="Times New Roman"/>
          <w:sz w:val="24"/>
          <w:szCs w:val="24"/>
          <w:lang w:val="uk-UA"/>
        </w:rPr>
      </w:pPr>
    </w:p>
    <w:p w14:paraId="7566103E" w14:textId="77777777" w:rsidR="006924A3" w:rsidRPr="006924A3" w:rsidRDefault="006924A3" w:rsidP="006924A3">
      <w:pPr>
        <w:spacing w:after="0" w:line="240" w:lineRule="auto"/>
        <w:jc w:val="center"/>
        <w:rPr>
          <w:rFonts w:ascii="Times New Roman" w:hAnsi="Times New Roman"/>
          <w:sz w:val="24"/>
          <w:szCs w:val="24"/>
          <w:lang w:val="uk-UA"/>
        </w:rPr>
      </w:pPr>
    </w:p>
    <w:p w14:paraId="678A10C2" w14:textId="77777777" w:rsidR="006924A3" w:rsidRPr="006924A3" w:rsidRDefault="006924A3" w:rsidP="006924A3">
      <w:pPr>
        <w:spacing w:after="0" w:line="240" w:lineRule="auto"/>
        <w:jc w:val="center"/>
        <w:rPr>
          <w:rFonts w:ascii="Times New Roman" w:hAnsi="Times New Roman"/>
          <w:sz w:val="24"/>
          <w:szCs w:val="24"/>
          <w:lang w:val="uk-UA"/>
        </w:rPr>
      </w:pPr>
    </w:p>
    <w:p w14:paraId="36B1D498" w14:textId="77777777" w:rsidR="006924A3" w:rsidRPr="006924A3" w:rsidRDefault="006924A3" w:rsidP="006924A3">
      <w:pPr>
        <w:spacing w:after="0" w:line="240" w:lineRule="auto"/>
        <w:jc w:val="center"/>
        <w:rPr>
          <w:rFonts w:ascii="Times New Roman" w:hAnsi="Times New Roman"/>
          <w:sz w:val="24"/>
          <w:szCs w:val="24"/>
          <w:lang w:val="uk-UA"/>
        </w:rPr>
      </w:pPr>
    </w:p>
    <w:p w14:paraId="5F359732" w14:textId="77777777" w:rsidR="006924A3" w:rsidRPr="006924A3" w:rsidRDefault="006924A3" w:rsidP="006924A3">
      <w:pPr>
        <w:spacing w:after="0" w:line="240" w:lineRule="auto"/>
        <w:jc w:val="center"/>
        <w:rPr>
          <w:rFonts w:ascii="Times New Roman" w:hAnsi="Times New Roman"/>
          <w:sz w:val="24"/>
          <w:szCs w:val="24"/>
          <w:lang w:val="uk-UA"/>
        </w:rPr>
      </w:pPr>
    </w:p>
    <w:p w14:paraId="25F63A0C" w14:textId="77777777" w:rsidR="006924A3" w:rsidRPr="006924A3" w:rsidRDefault="006924A3" w:rsidP="006924A3">
      <w:pPr>
        <w:spacing w:after="0" w:line="240" w:lineRule="auto"/>
        <w:jc w:val="center"/>
        <w:rPr>
          <w:rFonts w:ascii="Times New Roman" w:hAnsi="Times New Roman"/>
          <w:sz w:val="24"/>
          <w:szCs w:val="24"/>
          <w:lang w:val="uk-UA"/>
        </w:rPr>
      </w:pPr>
      <w:r w:rsidRPr="006924A3">
        <w:rPr>
          <w:rFonts w:ascii="Times New Roman" w:hAnsi="Times New Roman"/>
          <w:sz w:val="24"/>
          <w:szCs w:val="24"/>
          <w:lang w:val="uk-UA"/>
        </w:rPr>
        <w:t xml:space="preserve">м. Тульчин </w:t>
      </w:r>
    </w:p>
    <w:p w14:paraId="721DB2E0" w14:textId="77777777" w:rsidR="006924A3" w:rsidRPr="006924A3" w:rsidRDefault="006924A3" w:rsidP="006924A3">
      <w:pPr>
        <w:spacing w:before="240" w:after="0" w:line="240" w:lineRule="auto"/>
        <w:jc w:val="right"/>
        <w:rPr>
          <w:rFonts w:ascii="Times New Roman" w:eastAsia="Times New Roman" w:hAnsi="Times New Roman"/>
          <w:b/>
          <w:i/>
          <w:color w:val="4A86E8"/>
          <w:sz w:val="24"/>
          <w:szCs w:val="24"/>
          <w:highlight w:val="white"/>
          <w:lang w:val="uk-UA" w:eastAsia="ru-RU"/>
        </w:rPr>
      </w:pPr>
    </w:p>
    <w:p w14:paraId="2E6C5153" w14:textId="77777777" w:rsidR="00537068" w:rsidRPr="006924A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4418322" w:rsidR="00B413F2" w:rsidRPr="006924A3" w:rsidRDefault="006924A3" w:rsidP="00B413F2">
            <w:pPr>
              <w:spacing w:before="150" w:after="150" w:line="240" w:lineRule="auto"/>
              <w:rPr>
                <w:rFonts w:ascii="Times New Roman" w:eastAsia="Times New Roman" w:hAnsi="Times New Roman"/>
                <w:b/>
                <w:sz w:val="24"/>
                <w:szCs w:val="24"/>
                <w:lang w:val="uk-UA" w:eastAsia="ru-RU"/>
              </w:rPr>
            </w:pPr>
            <w:r w:rsidRPr="006924A3">
              <w:rPr>
                <w:rFonts w:ascii="Times New Roman" w:eastAsia="Times New Roman" w:hAnsi="Times New Roman"/>
                <w:b/>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3E461F29" w:rsidR="00B413F2" w:rsidRPr="00B413F2" w:rsidRDefault="006924A3" w:rsidP="00B413F2">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6924A3">
              <w:rPr>
                <w:rFonts w:ascii="Times New Roman" w:eastAsia="Times New Roman" w:hAnsi="Times New Roman"/>
                <w:sz w:val="24"/>
                <w:szCs w:val="24"/>
                <w:lang w:val="uk-UA" w:eastAsia="ru-RU"/>
              </w:rPr>
              <w:t>обл</w:t>
            </w:r>
            <w:proofErr w:type="spellEnd"/>
            <w:r w:rsidRPr="006924A3">
              <w:rPr>
                <w:rFonts w:ascii="Times New Roman" w:eastAsia="Times New Roman" w:hAnsi="Times New Roman"/>
                <w:sz w:val="24"/>
                <w:szCs w:val="24"/>
                <w:lang w:val="uk-UA" w:eastAsia="ru-RU"/>
              </w:rPr>
              <w:t>, 23600</w:t>
            </w:r>
          </w:p>
        </w:tc>
      </w:tr>
      <w:tr w:rsidR="00B413F2" w:rsidRPr="006924A3"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F96B213"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233A4AC3"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бухгалтер відділу освіти, молоді та спорту, </w:t>
            </w:r>
          </w:p>
          <w:p w14:paraId="0E52D5BD"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1ADE5E4C" w14:textId="77777777" w:rsidR="006924A3" w:rsidRPr="006924A3"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5FD44AA5" w:rsidR="00B413F2" w:rsidRPr="00B413F2" w:rsidRDefault="006924A3" w:rsidP="006924A3">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56DD2"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C6A9B93" w:rsidR="00B413F2" w:rsidRPr="00B413F2" w:rsidRDefault="006924A3" w:rsidP="006B2F8F">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000E1A" w:rsidRPr="00000E1A">
              <w:rPr>
                <w:rFonts w:ascii="Times New Roman" w:eastAsia="Times New Roman" w:hAnsi="Times New Roman"/>
                <w:sz w:val="24"/>
                <w:szCs w:val="24"/>
                <w:lang w:val="uk-UA" w:eastAsia="ru-RU"/>
              </w:rPr>
              <w:t xml:space="preserve">45260000-7 — Покрівельні роботи та інші спеціалізовані будівельні роботи </w:t>
            </w:r>
            <w:r w:rsidR="00F84EF3" w:rsidRPr="00F84EF3">
              <w:rPr>
                <w:rFonts w:ascii="Times New Roman" w:eastAsia="Times New Roman" w:hAnsi="Times New Roman"/>
                <w:sz w:val="24"/>
                <w:szCs w:val="24"/>
                <w:lang w:val="uk-UA" w:eastAsia="ru-RU"/>
              </w:rPr>
              <w:t xml:space="preserve">(Капітальний ремонт даху з утепленням горищного перекриття </w:t>
            </w:r>
            <w:proofErr w:type="spellStart"/>
            <w:r w:rsidR="00F84EF3" w:rsidRPr="00F84EF3">
              <w:rPr>
                <w:rFonts w:ascii="Times New Roman" w:eastAsia="Times New Roman" w:hAnsi="Times New Roman"/>
                <w:sz w:val="24"/>
                <w:szCs w:val="24"/>
                <w:lang w:val="uk-UA" w:eastAsia="ru-RU"/>
              </w:rPr>
              <w:t>Одайської</w:t>
            </w:r>
            <w:proofErr w:type="spellEnd"/>
            <w:r w:rsidR="00F84EF3" w:rsidRPr="00F84EF3">
              <w:rPr>
                <w:rFonts w:ascii="Times New Roman" w:eastAsia="Times New Roman" w:hAnsi="Times New Roman"/>
                <w:sz w:val="24"/>
                <w:szCs w:val="24"/>
                <w:lang w:val="uk-UA" w:eastAsia="ru-RU"/>
              </w:rPr>
              <w:t xml:space="preserve"> гімназії  Тульчинської міської ради  Вінницької області  по вул. 1 Травня,40 в с. </w:t>
            </w:r>
            <w:proofErr w:type="spellStart"/>
            <w:r w:rsidR="00F84EF3" w:rsidRPr="00F84EF3">
              <w:rPr>
                <w:rFonts w:ascii="Times New Roman" w:eastAsia="Times New Roman" w:hAnsi="Times New Roman"/>
                <w:sz w:val="24"/>
                <w:szCs w:val="24"/>
                <w:lang w:val="uk-UA" w:eastAsia="ru-RU"/>
              </w:rPr>
              <w:t>Одая</w:t>
            </w:r>
            <w:proofErr w:type="spellEnd"/>
            <w:r w:rsidR="00F84EF3" w:rsidRPr="00F84EF3">
              <w:rPr>
                <w:rFonts w:ascii="Times New Roman" w:eastAsia="Times New Roman" w:hAnsi="Times New Roman"/>
                <w:sz w:val="24"/>
                <w:szCs w:val="24"/>
                <w:lang w:val="uk-UA" w:eastAsia="ru-RU"/>
              </w:rPr>
              <w:t xml:space="preserve"> Тульчинського району Вінницької області)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CBC931E" w:rsidR="00B413F2" w:rsidRPr="00B413F2" w:rsidRDefault="00B413F2" w:rsidP="006924A3">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51EBC083" w:rsidR="00B413F2" w:rsidRPr="00B413F2" w:rsidRDefault="00F079C3" w:rsidP="00F079C3">
            <w:pPr>
              <w:spacing w:before="150" w:after="150" w:line="240" w:lineRule="auto"/>
              <w:rPr>
                <w:rFonts w:ascii="Times New Roman" w:eastAsia="Times New Roman" w:hAnsi="Times New Roman"/>
                <w:sz w:val="24"/>
                <w:szCs w:val="24"/>
                <w:lang w:val="uk-UA" w:eastAsia="ru-RU"/>
              </w:rPr>
            </w:pPr>
            <w:r w:rsidRPr="00F079C3">
              <w:rPr>
                <w:rFonts w:ascii="Times New Roman" w:eastAsia="Times New Roman" w:hAnsi="Times New Roman"/>
                <w:sz w:val="24"/>
                <w:szCs w:val="24"/>
                <w:lang w:val="uk-UA" w:eastAsia="uk-UA"/>
              </w:rPr>
              <w:t xml:space="preserve">місце, кількість, обсяг </w:t>
            </w:r>
            <w:r>
              <w:rPr>
                <w:rFonts w:ascii="Times New Roman" w:eastAsia="Times New Roman" w:hAnsi="Times New Roman"/>
                <w:sz w:val="24"/>
                <w:szCs w:val="24"/>
                <w:lang w:val="uk-UA" w:eastAsia="uk-UA"/>
              </w:rPr>
              <w:t>виконання робіт</w:t>
            </w:r>
          </w:p>
        </w:tc>
        <w:tc>
          <w:tcPr>
            <w:tcW w:w="3150" w:type="pct"/>
            <w:shd w:val="clear" w:color="auto" w:fill="FFFFFF"/>
            <w:hideMark/>
          </w:tcPr>
          <w:p w14:paraId="474727B6" w14:textId="29ABA5A5" w:rsidR="006924A3" w:rsidRPr="00E11F83" w:rsidRDefault="00BB2359" w:rsidP="008D5826">
            <w:pPr>
              <w:widowControl w:val="0"/>
              <w:tabs>
                <w:tab w:val="left" w:pos="820"/>
                <w:tab w:val="left" w:pos="1884"/>
                <w:tab w:val="left" w:pos="3045"/>
                <w:tab w:val="left" w:pos="3951"/>
                <w:tab w:val="left" w:pos="5044"/>
              </w:tabs>
              <w:autoSpaceDE w:val="0"/>
              <w:autoSpaceDN w:val="0"/>
              <w:spacing w:line="242" w:lineRule="auto"/>
              <w:ind w:left="96" w:right="115"/>
              <w:rPr>
                <w:rFonts w:ascii="Times New Roman" w:eastAsia="Times New Roman" w:hAnsi="Times New Roman"/>
                <w:b/>
                <w:sz w:val="24"/>
                <w:lang w:val="uk-UA"/>
              </w:rPr>
            </w:pPr>
            <w:r w:rsidRPr="00E11F83">
              <w:rPr>
                <w:rFonts w:ascii="Times New Roman" w:eastAsia="Times New Roman" w:hAnsi="Times New Roman"/>
                <w:sz w:val="24"/>
                <w:lang w:val="uk-UA"/>
              </w:rPr>
              <w:t>місце</w:t>
            </w:r>
            <w:r w:rsidR="006924A3" w:rsidRPr="00E11F83">
              <w:rPr>
                <w:rFonts w:ascii="Times New Roman" w:eastAsia="Times New Roman" w:hAnsi="Times New Roman"/>
                <w:sz w:val="24"/>
                <w:lang w:val="uk-UA"/>
              </w:rPr>
              <w:tab/>
            </w:r>
            <w:r w:rsidR="008D5826" w:rsidRPr="00E11F83">
              <w:rPr>
                <w:rFonts w:ascii="Times New Roman" w:eastAsia="Times New Roman" w:hAnsi="Times New Roman"/>
                <w:sz w:val="24"/>
                <w:lang w:val="uk-UA"/>
              </w:rPr>
              <w:t>виконання робіт</w:t>
            </w:r>
            <w:r w:rsidRPr="00E11F83">
              <w:rPr>
                <w:rFonts w:ascii="Times New Roman" w:eastAsia="Times New Roman" w:hAnsi="Times New Roman"/>
                <w:sz w:val="24"/>
                <w:lang w:val="uk-UA"/>
              </w:rPr>
              <w:t xml:space="preserve">: Україна, Вінницька область, с. </w:t>
            </w:r>
            <w:proofErr w:type="spellStart"/>
            <w:r w:rsidRPr="00E11F83">
              <w:rPr>
                <w:rFonts w:ascii="Times New Roman" w:eastAsia="Times New Roman" w:hAnsi="Times New Roman"/>
                <w:sz w:val="24"/>
                <w:lang w:val="uk-UA"/>
              </w:rPr>
              <w:t>Ода</w:t>
            </w:r>
            <w:r w:rsidR="00876595">
              <w:rPr>
                <w:rFonts w:ascii="Times New Roman" w:eastAsia="Times New Roman" w:hAnsi="Times New Roman"/>
                <w:sz w:val="24"/>
                <w:lang w:val="uk-UA"/>
              </w:rPr>
              <w:t>ї</w:t>
            </w:r>
            <w:proofErr w:type="spellEnd"/>
            <w:r w:rsidRPr="00E11F83">
              <w:rPr>
                <w:rFonts w:ascii="Times New Roman" w:eastAsia="Times New Roman" w:hAnsi="Times New Roman"/>
                <w:sz w:val="24"/>
                <w:lang w:val="uk-UA"/>
              </w:rPr>
              <w:t>, вул. 1 Травня, 40</w:t>
            </w:r>
          </w:p>
          <w:p w14:paraId="154E1A7F" w14:textId="4C1CCAE4" w:rsidR="00B413F2" w:rsidRPr="006924A3" w:rsidRDefault="00F079C3" w:rsidP="00292612">
            <w:pPr>
              <w:widowControl w:val="0"/>
              <w:autoSpaceDE w:val="0"/>
              <w:autoSpaceDN w:val="0"/>
              <w:spacing w:line="242" w:lineRule="auto"/>
              <w:ind w:left="96"/>
              <w:rPr>
                <w:rFonts w:ascii="Times New Roman" w:eastAsia="Times New Roman" w:hAnsi="Times New Roman"/>
                <w:i/>
                <w:lang w:val="uk-UA"/>
              </w:rPr>
            </w:pPr>
            <w:r w:rsidRPr="00E11F83">
              <w:rPr>
                <w:rFonts w:ascii="Times New Roman" w:eastAsia="Times New Roman" w:hAnsi="Times New Roman"/>
                <w:sz w:val="24"/>
                <w:lang w:val="uk-UA"/>
              </w:rPr>
              <w:t>Обсяг виконання робіт</w:t>
            </w:r>
            <w:r w:rsidR="006924A3" w:rsidRPr="00E11F83">
              <w:rPr>
                <w:rFonts w:ascii="Times New Roman" w:eastAsia="Times New Roman" w:hAnsi="Times New Roman"/>
                <w:sz w:val="24"/>
                <w:lang w:val="uk-UA"/>
              </w:rPr>
              <w:t>:</w:t>
            </w:r>
            <w:r w:rsidR="006924A3" w:rsidRPr="00E11F83">
              <w:rPr>
                <w:rFonts w:ascii="Times New Roman" w:eastAsia="Times New Roman" w:hAnsi="Times New Roman"/>
                <w:spacing w:val="51"/>
                <w:sz w:val="24"/>
                <w:lang w:val="uk-UA"/>
              </w:rPr>
              <w:t xml:space="preserve"> </w:t>
            </w:r>
            <w:r w:rsidR="006924A3" w:rsidRPr="00E11F83">
              <w:rPr>
                <w:rFonts w:ascii="Times New Roman" w:eastAsia="Times New Roman" w:hAnsi="Times New Roman"/>
                <w:i/>
                <w:sz w:val="24"/>
                <w:lang w:val="uk-UA"/>
              </w:rPr>
              <w:t>наведено</w:t>
            </w:r>
            <w:r w:rsidR="006924A3" w:rsidRPr="00E11F83">
              <w:rPr>
                <w:rFonts w:ascii="Times New Roman" w:eastAsia="Times New Roman" w:hAnsi="Times New Roman"/>
                <w:i/>
                <w:spacing w:val="-3"/>
                <w:sz w:val="24"/>
                <w:lang w:val="uk-UA"/>
              </w:rPr>
              <w:t xml:space="preserve"> </w:t>
            </w:r>
            <w:r w:rsidR="006924A3" w:rsidRPr="00E11F83">
              <w:rPr>
                <w:rFonts w:ascii="Times New Roman" w:eastAsia="Times New Roman" w:hAnsi="Times New Roman"/>
                <w:i/>
                <w:sz w:val="24"/>
                <w:lang w:val="uk-UA"/>
              </w:rPr>
              <w:t>в</w:t>
            </w:r>
            <w:r w:rsidR="006924A3" w:rsidRPr="00E11F83">
              <w:rPr>
                <w:rFonts w:ascii="Times New Roman" w:eastAsia="Times New Roman" w:hAnsi="Times New Roman"/>
                <w:i/>
                <w:spacing w:val="-7"/>
                <w:sz w:val="24"/>
                <w:lang w:val="uk-UA"/>
              </w:rPr>
              <w:t xml:space="preserve"> </w:t>
            </w:r>
            <w:r w:rsidR="00BB2359" w:rsidRPr="00E11F83">
              <w:rPr>
                <w:rFonts w:ascii="Times New Roman" w:eastAsia="Times New Roman" w:hAnsi="Times New Roman"/>
                <w:i/>
                <w:sz w:val="24"/>
                <w:lang w:val="uk-UA"/>
              </w:rPr>
              <w:t>Додатку</w:t>
            </w:r>
            <w:r w:rsidR="006924A3" w:rsidRPr="00E11F83">
              <w:rPr>
                <w:rFonts w:ascii="Times New Roman" w:eastAsia="Times New Roman" w:hAnsi="Times New Roman"/>
                <w:i/>
                <w:spacing w:val="20"/>
                <w:sz w:val="24"/>
                <w:lang w:val="uk-UA"/>
              </w:rPr>
              <w:t xml:space="preserve"> </w:t>
            </w:r>
            <w:r w:rsidR="00BB2359" w:rsidRPr="00E11F83">
              <w:rPr>
                <w:rFonts w:ascii="Times New Roman" w:eastAsia="Times New Roman" w:hAnsi="Times New Roman"/>
                <w:i/>
                <w:sz w:val="24"/>
                <w:lang w:val="uk-UA"/>
              </w:rPr>
              <w:t>5 до</w:t>
            </w:r>
            <w:r w:rsidR="006924A3" w:rsidRPr="00E11F83">
              <w:rPr>
                <w:rFonts w:ascii="Times New Roman" w:eastAsia="Times New Roman" w:hAnsi="Times New Roman"/>
                <w:i/>
                <w:sz w:val="24"/>
                <w:lang w:val="uk-UA"/>
              </w:rPr>
              <w:t xml:space="preserve"> цієї</w:t>
            </w:r>
            <w:r w:rsidR="006924A3" w:rsidRPr="00E11F83">
              <w:rPr>
                <w:rFonts w:ascii="Times New Roman" w:eastAsia="Times New Roman" w:hAnsi="Times New Roman"/>
                <w:i/>
                <w:spacing w:val="-3"/>
                <w:sz w:val="24"/>
                <w:lang w:val="uk-UA"/>
              </w:rPr>
              <w:t xml:space="preserve"> </w:t>
            </w:r>
            <w:r w:rsidR="006924A3" w:rsidRPr="00E11F83">
              <w:rPr>
                <w:rFonts w:ascii="Times New Roman" w:eastAsia="Times New Roman" w:hAnsi="Times New Roman"/>
                <w:i/>
                <w:sz w:val="24"/>
                <w:lang w:val="uk-UA"/>
              </w:rPr>
              <w:t>тендерної</w:t>
            </w:r>
            <w:r w:rsidR="006924A3" w:rsidRPr="00E11F83">
              <w:rPr>
                <w:rFonts w:ascii="Times New Roman" w:eastAsia="Times New Roman" w:hAnsi="Times New Roman"/>
                <w:i/>
                <w:spacing w:val="-5"/>
                <w:sz w:val="24"/>
                <w:lang w:val="uk-UA"/>
              </w:rPr>
              <w:t xml:space="preserve"> </w:t>
            </w:r>
            <w:r w:rsidR="00BB2359" w:rsidRPr="00E11F83">
              <w:rPr>
                <w:rFonts w:ascii="Times New Roman" w:eastAsia="Times New Roman" w:hAnsi="Times New Roman"/>
                <w:i/>
                <w:sz w:val="24"/>
                <w:lang w:val="uk-UA"/>
              </w:rPr>
              <w:t>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57232CBA" w:rsidR="00B413F2" w:rsidRPr="00B413F2" w:rsidRDefault="00B413F2" w:rsidP="000274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0274FD">
              <w:rPr>
                <w:rFonts w:ascii="Times New Roman" w:eastAsia="Times New Roman" w:hAnsi="Times New Roman"/>
                <w:sz w:val="24"/>
                <w:szCs w:val="24"/>
                <w:lang w:val="uk-UA" w:eastAsia="ru-RU"/>
              </w:rPr>
              <w:t>виконання робіт</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7F52FC20" w14:textId="18AF73AD" w:rsidR="00B413F2" w:rsidRPr="00B413F2" w:rsidRDefault="006924A3" w:rsidP="000274FD">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 xml:space="preserve">Строк (термін) </w:t>
            </w:r>
            <w:r w:rsidR="000274FD">
              <w:rPr>
                <w:rFonts w:ascii="Times New Roman" w:eastAsia="Times New Roman" w:hAnsi="Times New Roman"/>
                <w:sz w:val="24"/>
                <w:szCs w:val="24"/>
                <w:lang w:val="uk-UA" w:eastAsia="ru-RU"/>
              </w:rPr>
              <w:t>виконання</w:t>
            </w:r>
            <w:r w:rsidRPr="006924A3">
              <w:rPr>
                <w:rFonts w:ascii="Times New Roman" w:eastAsia="Times New Roman" w:hAnsi="Times New Roman"/>
                <w:sz w:val="24"/>
                <w:szCs w:val="24"/>
                <w:lang w:val="uk-UA" w:eastAsia="ru-RU"/>
              </w:rPr>
              <w:t xml:space="preserve"> </w:t>
            </w:r>
            <w:r w:rsidR="000274FD">
              <w:rPr>
                <w:rFonts w:ascii="Times New Roman" w:eastAsia="Times New Roman" w:hAnsi="Times New Roman"/>
                <w:sz w:val="24"/>
                <w:szCs w:val="24"/>
                <w:lang w:val="uk-UA" w:eastAsia="ru-RU"/>
              </w:rPr>
              <w:t>робіт</w:t>
            </w:r>
            <w:r w:rsidRPr="006924A3">
              <w:rPr>
                <w:rFonts w:ascii="Times New Roman" w:eastAsia="Times New Roman" w:hAnsi="Times New Roman"/>
                <w:sz w:val="24"/>
                <w:szCs w:val="24"/>
                <w:lang w:val="uk-UA" w:eastAsia="ru-RU"/>
              </w:rPr>
              <w:t>:</w:t>
            </w:r>
            <w:r w:rsidR="00E15438">
              <w:rPr>
                <w:rFonts w:ascii="Times New Roman" w:eastAsia="Times New Roman" w:hAnsi="Times New Roman"/>
                <w:sz w:val="24"/>
                <w:szCs w:val="24"/>
                <w:lang w:val="uk-UA" w:eastAsia="ru-RU"/>
              </w:rPr>
              <w:t xml:space="preserve"> до 31 грудня 2024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56DD2"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5AA1B1F"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Мова тендерної пропозиції – українська.</w:t>
            </w:r>
          </w:p>
          <w:p w14:paraId="29DF3DB1"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44E8970"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FB7B3D"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w:t>
            </w:r>
            <w:r w:rsidRPr="00D30BAF">
              <w:rPr>
                <w:rFonts w:ascii="Times New Roman" w:eastAsia="Times New Roman" w:hAnsi="Times New Roman"/>
                <w:sz w:val="24"/>
                <w:szCs w:val="24"/>
                <w:lang w:val="uk-UA" w:eastAsia="ru-RU"/>
              </w:rPr>
              <w:lastRenderedPageBreak/>
              <w:t xml:space="preserve">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B375DA"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Виключення:</w:t>
            </w:r>
          </w:p>
          <w:p w14:paraId="3CBD09DB" w14:textId="77777777" w:rsidR="00D30BAF" w:rsidRPr="00D30BAF"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3B2FF259" w:rsidR="00B413F2" w:rsidRPr="00B413F2" w:rsidRDefault="00D30BAF" w:rsidP="00D30BAF">
            <w:pPr>
              <w:spacing w:before="150" w:after="150" w:line="240" w:lineRule="auto"/>
              <w:jc w:val="both"/>
              <w:rPr>
                <w:rFonts w:ascii="Times New Roman" w:eastAsia="Times New Roman" w:hAnsi="Times New Roman"/>
                <w:sz w:val="24"/>
                <w:szCs w:val="24"/>
                <w:lang w:val="uk-UA" w:eastAsia="ru-RU"/>
              </w:rPr>
            </w:pPr>
            <w:r w:rsidRPr="00D30BAF">
              <w:rPr>
                <w:rFonts w:ascii="Times New Roman" w:eastAsia="Times New Roman" w:hAnsi="Times New Roman"/>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6924A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43BBD1"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E22C74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6DD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056DD2" w14:paraId="7E7B5366" w14:textId="77777777" w:rsidTr="00D30BAF">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262053B6" w:rsidR="004411EC" w:rsidRPr="00D30BAF" w:rsidRDefault="009C75F6" w:rsidP="00D30BA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D30BAF">
              <w:rPr>
                <w:rFonts w:ascii="Times New Roman" w:eastAsia="Times New Roman" w:hAnsi="Times New Roman"/>
                <w:sz w:val="24"/>
                <w:szCs w:val="24"/>
                <w:lang w:val="uk-UA" w:eastAsia="ru-RU"/>
              </w:rPr>
              <w:t>інформаці</w:t>
            </w:r>
            <w:r w:rsidR="00AC2592" w:rsidRPr="00D30BAF">
              <w:rPr>
                <w:rFonts w:ascii="Times New Roman" w:eastAsia="Times New Roman" w:hAnsi="Times New Roman"/>
                <w:sz w:val="24"/>
                <w:szCs w:val="24"/>
                <w:lang w:val="uk-UA" w:eastAsia="ru-RU"/>
              </w:rPr>
              <w:t>ї</w:t>
            </w:r>
            <w:r w:rsidRPr="00D30BA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D30BAF">
              <w:rPr>
                <w:rFonts w:ascii="Times New Roman" w:eastAsia="Times New Roman" w:hAnsi="Times New Roman"/>
                <w:sz w:val="24"/>
                <w:szCs w:val="24"/>
                <w:lang w:val="uk-UA" w:eastAsia="ru-RU"/>
              </w:rPr>
              <w:t>Додатку № 1 до тендерної документації</w:t>
            </w:r>
            <w:r w:rsidR="00D30BAF" w:rsidRPr="00D30BAF">
              <w:rPr>
                <w:rFonts w:ascii="Times New Roman" w:eastAsia="Times New Roman" w:hAnsi="Times New Roman"/>
                <w:sz w:val="24"/>
                <w:szCs w:val="24"/>
                <w:lang w:val="uk-UA" w:eastAsia="ru-RU"/>
              </w:rPr>
              <w:t>;</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w:t>
            </w:r>
            <w:r w:rsidR="00F67975" w:rsidRPr="00F67975">
              <w:rPr>
                <w:rFonts w:ascii="Times New Roman" w:eastAsia="Times New Roman" w:hAnsi="Times New Roman"/>
                <w:sz w:val="24"/>
                <w:szCs w:val="24"/>
                <w:lang w:val="uk-UA" w:eastAsia="ru-RU"/>
              </w:rPr>
              <w:lastRenderedPageBreak/>
              <w:t>відповідності до вимог визначених у Додатку № 2 до тендерної документації;</w:t>
            </w:r>
          </w:p>
          <w:p w14:paraId="7050B845" w14:textId="4BE4F347"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9A14443" w14:textId="7C593A02" w:rsidR="0078427D" w:rsidRDefault="0078427D" w:rsidP="0078427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8427D">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4E2E7C8" w14:textId="09CBF5A9"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709C05B2" w14:textId="5BA9BEF2" w:rsidR="008D5826" w:rsidRDefault="008D5826" w:rsidP="00161D6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D5826">
              <w:rPr>
                <w:rFonts w:ascii="Times New Roman" w:eastAsia="Times New Roman" w:hAnsi="Times New Roman"/>
                <w:sz w:val="24"/>
                <w:szCs w:val="24"/>
                <w:lang w:val="uk-UA" w:eastAsia="ru-RU"/>
              </w:rPr>
              <w:t xml:space="preserve">листа-погодження з </w:t>
            </w:r>
            <w:proofErr w:type="spellStart"/>
            <w:r w:rsidRPr="008D5826">
              <w:rPr>
                <w:rFonts w:ascii="Times New Roman" w:eastAsia="Times New Roman" w:hAnsi="Times New Roman"/>
                <w:sz w:val="24"/>
                <w:szCs w:val="24"/>
                <w:lang w:val="uk-UA" w:eastAsia="ru-RU"/>
              </w:rPr>
              <w:t>про</w:t>
            </w:r>
            <w:r w:rsidR="00000E1A">
              <w:rPr>
                <w:rFonts w:ascii="Times New Roman" w:eastAsia="Times New Roman" w:hAnsi="Times New Roman"/>
                <w:sz w:val="24"/>
                <w:szCs w:val="24"/>
                <w:lang w:val="uk-UA" w:eastAsia="ru-RU"/>
              </w:rPr>
              <w:t>є</w:t>
            </w:r>
            <w:r w:rsidRPr="008D5826">
              <w:rPr>
                <w:rFonts w:ascii="Times New Roman" w:eastAsia="Times New Roman" w:hAnsi="Times New Roman"/>
                <w:sz w:val="24"/>
                <w:szCs w:val="24"/>
                <w:lang w:val="uk-UA" w:eastAsia="ru-RU"/>
              </w:rPr>
              <w:t>ктом</w:t>
            </w:r>
            <w:proofErr w:type="spellEnd"/>
            <w:r w:rsidRPr="008D5826">
              <w:rPr>
                <w:rFonts w:ascii="Times New Roman" w:eastAsia="Times New Roman" w:hAnsi="Times New Roman"/>
                <w:sz w:val="24"/>
                <w:szCs w:val="24"/>
                <w:lang w:val="uk-UA" w:eastAsia="ru-RU"/>
              </w:rPr>
              <w:t xml:space="preserve"> договору про закупівлю та його умовами (складається учасником в довільній формі</w:t>
            </w:r>
            <w:r w:rsidR="00161D6F">
              <w:t xml:space="preserve"> </w:t>
            </w:r>
            <w:r w:rsidR="00161D6F" w:rsidRPr="00161D6F">
              <w:rPr>
                <w:rFonts w:ascii="Times New Roman" w:eastAsia="Times New Roman" w:hAnsi="Times New Roman"/>
                <w:sz w:val="24"/>
                <w:szCs w:val="24"/>
                <w:lang w:val="uk-UA" w:eastAsia="ru-RU"/>
              </w:rPr>
              <w:t>згідно з Додатком 4 до цієї тендерної документації</w:t>
            </w:r>
            <w:r w:rsidRPr="008D5826">
              <w:rPr>
                <w:rFonts w:ascii="Times New Roman" w:eastAsia="Times New Roman" w:hAnsi="Times New Roman"/>
                <w:sz w:val="24"/>
                <w:szCs w:val="24"/>
                <w:lang w:val="uk-UA" w:eastAsia="ru-RU"/>
              </w:rPr>
              <w:t>);</w:t>
            </w:r>
          </w:p>
          <w:p w14:paraId="0421B208" w14:textId="69EA574A" w:rsidR="00531372" w:rsidRPr="00531372" w:rsidRDefault="00531372" w:rsidP="00531372">
            <w:pPr>
              <w:pStyle w:val="a4"/>
              <w:numPr>
                <w:ilvl w:val="0"/>
                <w:numId w:val="2"/>
              </w:numPr>
              <w:rPr>
                <w:rFonts w:ascii="Times New Roman" w:eastAsia="Times New Roman" w:hAnsi="Times New Roman"/>
                <w:sz w:val="24"/>
                <w:szCs w:val="24"/>
                <w:lang w:val="uk-UA" w:eastAsia="ru-RU"/>
              </w:rPr>
            </w:pPr>
            <w:r w:rsidRPr="00531372">
              <w:rPr>
                <w:rFonts w:ascii="Times New Roman" w:eastAsia="Times New Roman" w:hAnsi="Times New Roman"/>
                <w:sz w:val="24"/>
                <w:szCs w:val="24"/>
                <w:lang w:val="uk-UA" w:eastAsia="ru-RU"/>
              </w:rPr>
              <w:t>документами, що підтверджують надання учасником забезпечення тендерної пропозиції</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F67975" w:rsidRPr="00F67975">
              <w:rPr>
                <w:rFonts w:ascii="Times New Roman" w:eastAsia="Times New Roman" w:hAnsi="Times New Roman"/>
                <w:sz w:val="24"/>
                <w:szCs w:val="24"/>
                <w:lang w:val="uk-UA" w:eastAsia="ru-RU"/>
              </w:rPr>
              <w:lastRenderedPageBreak/>
              <w:t xml:space="preserve">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424EF79A" w:rsidR="00717447" w:rsidRPr="00366A23" w:rsidRDefault="00717447" w:rsidP="00CD646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w:t>
            </w:r>
            <w:r w:rsidRPr="00366A23">
              <w:rPr>
                <w:rFonts w:ascii="Times New Roman" w:eastAsia="Times New Roman" w:hAnsi="Times New Roman"/>
                <w:sz w:val="24"/>
                <w:szCs w:val="24"/>
                <w:lang w:val="uk-UA" w:eastAsia="ru-RU"/>
              </w:rPr>
              <w:t xml:space="preserve">через електронну систему закупівель із накладанням кваліфікованого електронного підпису. </w:t>
            </w:r>
          </w:p>
          <w:p w14:paraId="0F1556B4" w14:textId="0667C4FC" w:rsidR="00717447" w:rsidRPr="00366A23" w:rsidRDefault="00717447" w:rsidP="00366A23">
            <w:pPr>
              <w:spacing w:before="150" w:after="150" w:line="240" w:lineRule="auto"/>
              <w:jc w:val="both"/>
              <w:rPr>
                <w:rFonts w:ascii="Times New Roman" w:eastAsia="Times New Roman" w:hAnsi="Times New Roman"/>
                <w:sz w:val="24"/>
                <w:szCs w:val="24"/>
                <w:lang w:val="uk-UA" w:eastAsia="ru-RU"/>
              </w:rPr>
            </w:pPr>
            <w:r w:rsidRPr="00366A23">
              <w:rPr>
                <w:rFonts w:ascii="Times New Roman" w:eastAsia="Times New Roman" w:hAnsi="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14:paraId="40ABE493" w14:textId="3273C24A" w:rsidR="00717447" w:rsidRDefault="00717447" w:rsidP="00366A23">
            <w:pPr>
              <w:spacing w:before="150" w:after="150" w:line="240" w:lineRule="auto"/>
              <w:jc w:val="both"/>
              <w:rPr>
                <w:rFonts w:ascii="Times New Roman" w:eastAsia="Times New Roman" w:hAnsi="Times New Roman"/>
                <w:sz w:val="24"/>
                <w:szCs w:val="24"/>
                <w:lang w:val="uk-UA" w:eastAsia="ru-RU"/>
              </w:rPr>
            </w:pPr>
            <w:r w:rsidRPr="00366A23">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w:t>
            </w:r>
            <w:r w:rsidRPr="00717447">
              <w:rPr>
                <w:rFonts w:ascii="Times New Roman" w:eastAsia="Times New Roman" w:hAnsi="Times New Roman"/>
                <w:sz w:val="24"/>
                <w:szCs w:val="24"/>
                <w:lang w:val="uk-UA" w:eastAsia="ru-RU"/>
              </w:rPr>
              <w:t xml:space="preserve">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9C78AAB" w14:textId="3D3251F7" w:rsidR="00CC107C" w:rsidRPr="004B1628" w:rsidRDefault="00CC107C" w:rsidP="00D4471F">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 xml:space="preserve">Вид забезпечення тендерної пропозиції – Електронна банківська гарантія (гарантія повинна бути оформлена  відповідно до вимог постанови Правління Національного банку України від 15.12.2004 №639  та відповідати формі та вимогам, встановленим Наказом Міністерства розвитку економіки, торгівлі та сільського господарства України №2628 від 14.12.2020 «Про </w:t>
            </w:r>
            <w:r w:rsidRPr="004B1628">
              <w:rPr>
                <w:rFonts w:ascii="Times New Roman" w:eastAsia="Times New Roman" w:hAnsi="Times New Roman"/>
                <w:sz w:val="24"/>
                <w:szCs w:val="24"/>
                <w:lang w:val="uk-UA" w:eastAsia="ru-RU"/>
              </w:rPr>
              <w:lastRenderedPageBreak/>
              <w:t xml:space="preserve">затвердження форми і Вимог до забезпечення тендерної пропозиції/пропозиції» Розмір забезпечення тендерної пропозиції – не перевищує </w:t>
            </w:r>
            <w:r w:rsidR="006A23DA" w:rsidRPr="004B1628">
              <w:rPr>
                <w:rFonts w:ascii="Times New Roman" w:eastAsia="Times New Roman" w:hAnsi="Times New Roman"/>
                <w:sz w:val="24"/>
                <w:szCs w:val="24"/>
                <w:lang w:val="uk-UA" w:eastAsia="ru-RU"/>
              </w:rPr>
              <w:t xml:space="preserve">0,5 </w:t>
            </w:r>
            <w:r w:rsidRPr="004B1628">
              <w:rPr>
                <w:rFonts w:ascii="Times New Roman" w:eastAsia="Times New Roman" w:hAnsi="Times New Roman"/>
                <w:sz w:val="24"/>
                <w:szCs w:val="24"/>
                <w:lang w:val="uk-UA" w:eastAsia="ru-RU"/>
              </w:rPr>
              <w:t xml:space="preserve">% очікуваної вартості закупівлі –  </w:t>
            </w:r>
            <w:r w:rsidR="00D4471F" w:rsidRPr="004B1628">
              <w:rPr>
                <w:rFonts w:ascii="Times New Roman" w:eastAsia="Times New Roman" w:hAnsi="Times New Roman"/>
                <w:sz w:val="24"/>
                <w:szCs w:val="24"/>
                <w:lang w:val="uk-UA" w:eastAsia="ru-RU"/>
              </w:rPr>
              <w:t>17000</w:t>
            </w:r>
            <w:r w:rsidRPr="004B1628">
              <w:rPr>
                <w:rFonts w:ascii="Times New Roman" w:eastAsia="Times New Roman" w:hAnsi="Times New Roman"/>
                <w:sz w:val="24"/>
                <w:szCs w:val="24"/>
                <w:lang w:val="uk-UA" w:eastAsia="ru-RU"/>
              </w:rPr>
              <w:t>,00 грн. (</w:t>
            </w:r>
            <w:r w:rsidR="00D4471F" w:rsidRPr="004B1628">
              <w:rPr>
                <w:rFonts w:ascii="Times New Roman" w:eastAsia="Times New Roman" w:hAnsi="Times New Roman"/>
                <w:sz w:val="24"/>
                <w:szCs w:val="24"/>
                <w:lang w:val="uk-UA" w:eastAsia="ru-RU"/>
              </w:rPr>
              <w:t>Сімнадцять</w:t>
            </w:r>
            <w:r w:rsidRPr="004B1628">
              <w:rPr>
                <w:rFonts w:ascii="Times New Roman" w:eastAsia="Times New Roman" w:hAnsi="Times New Roman"/>
                <w:sz w:val="24"/>
                <w:szCs w:val="24"/>
                <w:lang w:val="uk-UA" w:eastAsia="ru-RU"/>
              </w:rPr>
              <w:t xml:space="preserve"> тисяч гривень). Строк дії забезпечення тендерної пропозиції – не менше 90 днів із дати кінцевого строку подання тендерних пропозицій.</w:t>
            </w:r>
          </w:p>
          <w:p w14:paraId="271FB211" w14:textId="74CC7913" w:rsidR="00CC107C" w:rsidRPr="004B1628" w:rsidRDefault="00CC107C" w:rsidP="00687532">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Гарантія повинна бути видана банком-гарантом на умовах грошового забезпечення (покриття) згідно</w:t>
            </w:r>
            <w:r w:rsidR="00687532" w:rsidRPr="004B1628">
              <w:rPr>
                <w:rFonts w:ascii="Times New Roman" w:eastAsia="Times New Roman" w:hAnsi="Times New Roman"/>
                <w:sz w:val="24"/>
                <w:szCs w:val="24"/>
                <w:lang w:val="uk-UA" w:eastAsia="ru-RU"/>
              </w:rPr>
              <w:t xml:space="preserve"> з</w:t>
            </w:r>
            <w:r w:rsidRPr="004B1628">
              <w:rPr>
                <w:rFonts w:ascii="Times New Roman" w:eastAsia="Times New Roman" w:hAnsi="Times New Roman"/>
                <w:sz w:val="24"/>
                <w:szCs w:val="24"/>
                <w:lang w:val="uk-UA" w:eastAsia="ru-RU"/>
              </w:rPr>
              <w:t xml:space="preserve"> чинн</w:t>
            </w:r>
            <w:r w:rsidR="00687532" w:rsidRPr="004B1628">
              <w:rPr>
                <w:rFonts w:ascii="Times New Roman" w:eastAsia="Times New Roman" w:hAnsi="Times New Roman"/>
                <w:sz w:val="24"/>
                <w:szCs w:val="24"/>
                <w:lang w:val="uk-UA" w:eastAsia="ru-RU"/>
              </w:rPr>
              <w:t>им</w:t>
            </w:r>
            <w:r w:rsidRPr="004B1628">
              <w:rPr>
                <w:rFonts w:ascii="Times New Roman" w:eastAsia="Times New Roman" w:hAnsi="Times New Roman"/>
                <w:sz w:val="24"/>
                <w:szCs w:val="24"/>
                <w:lang w:val="uk-UA" w:eastAsia="ru-RU"/>
              </w:rPr>
              <w:t xml:space="preserve"> законодавств</w:t>
            </w:r>
            <w:r w:rsidR="00687532" w:rsidRPr="004B1628">
              <w:rPr>
                <w:rFonts w:ascii="Times New Roman" w:eastAsia="Times New Roman" w:hAnsi="Times New Roman"/>
                <w:sz w:val="24"/>
                <w:szCs w:val="24"/>
                <w:lang w:val="uk-UA" w:eastAsia="ru-RU"/>
              </w:rPr>
              <w:t>ом</w:t>
            </w:r>
            <w:r w:rsidRPr="004B1628">
              <w:rPr>
                <w:rFonts w:ascii="Times New Roman" w:eastAsia="Times New Roman" w:hAnsi="Times New Roman"/>
                <w:sz w:val="24"/>
                <w:szCs w:val="24"/>
                <w:lang w:val="uk-UA" w:eastAsia="ru-RU"/>
              </w:rPr>
              <w:t xml:space="preserve"> (шляхом списання (бронювання) коштів з поточного рахунку принципала для резервування грошового забезпечення (покриття) гарантії на рахунках  відкритих для внесення  грошового  покриття банку-гаранта,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з метою забезпечення виконання зобов'язання за гарантією в повному обсязі у разі настання випадків, передбачених частиною 3 цього Розділу. </w:t>
            </w:r>
          </w:p>
          <w:p w14:paraId="2178A4C5" w14:textId="3FAFF04D"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 xml:space="preserve">Пропозиції, що не супроводжуються забезпеченням тендерної пропозиції, відхиляються </w:t>
            </w:r>
            <w:r w:rsidR="005E287D" w:rsidRPr="004B1628">
              <w:rPr>
                <w:rFonts w:ascii="Times New Roman" w:eastAsia="Times New Roman" w:hAnsi="Times New Roman"/>
                <w:sz w:val="24"/>
                <w:szCs w:val="24"/>
                <w:lang w:val="uk-UA" w:eastAsia="ru-RU"/>
              </w:rPr>
              <w:t>Замовником відповідно до пункту 41 Постанови КМУ № 1178 від 12.10.2022 року</w:t>
            </w:r>
            <w:r w:rsidRPr="004B1628">
              <w:rPr>
                <w:rFonts w:ascii="Times New Roman" w:eastAsia="Times New Roman" w:hAnsi="Times New Roman"/>
                <w:sz w:val="24"/>
                <w:szCs w:val="24"/>
                <w:lang w:val="uk-UA" w:eastAsia="ru-RU"/>
              </w:rPr>
              <w:t>.</w:t>
            </w:r>
          </w:p>
          <w:p w14:paraId="2C55E339"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Усі витрати, пов’язані з наданням  забезпечення тендерної пропозиції, здійснюються за рахунок Учасника.</w:t>
            </w:r>
          </w:p>
          <w:p w14:paraId="75FACA62"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Реквізити замовника:</w:t>
            </w:r>
          </w:p>
          <w:p w14:paraId="31331926"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 xml:space="preserve">найменування замовника: </w:t>
            </w:r>
          </w:p>
          <w:p w14:paraId="105890E9"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 xml:space="preserve">Відділ освіти, молоді та спорту Тульчинської міської ради; </w:t>
            </w:r>
          </w:p>
          <w:p w14:paraId="30BC06C6"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 xml:space="preserve">місцезнаходження замовника: 23600, Україна, Вінницька обл., Тульчинський район, місто Тульчин, вул. Миколи Леонтовича, 1; </w:t>
            </w:r>
          </w:p>
          <w:p w14:paraId="385CA263"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код згідно з ЄДРПОУ: 41532621</w:t>
            </w:r>
          </w:p>
          <w:p w14:paraId="54CE7C3E" w14:textId="77777777" w:rsidR="00CC107C" w:rsidRPr="004B1628" w:rsidRDefault="00CC107C" w:rsidP="00CC107C">
            <w:pPr>
              <w:spacing w:before="150" w:after="150" w:line="240" w:lineRule="auto"/>
              <w:jc w:val="both"/>
              <w:rPr>
                <w:rFonts w:ascii="Times New Roman" w:eastAsia="Times New Roman" w:hAnsi="Times New Roman"/>
                <w:sz w:val="24"/>
                <w:szCs w:val="24"/>
                <w:lang w:val="uk-UA" w:eastAsia="ru-RU"/>
              </w:rPr>
            </w:pPr>
            <w:r w:rsidRPr="004B1628">
              <w:rPr>
                <w:rFonts w:ascii="Times New Roman" w:eastAsia="Times New Roman" w:hAnsi="Times New Roman"/>
                <w:sz w:val="24"/>
                <w:szCs w:val="24"/>
                <w:lang w:val="uk-UA" w:eastAsia="ru-RU"/>
              </w:rPr>
              <w:t>UA78 8201720344270004000010708</w:t>
            </w:r>
          </w:p>
          <w:p w14:paraId="56660FAE" w14:textId="2D44CEF3" w:rsidR="00897BF9" w:rsidRPr="00CC107C" w:rsidRDefault="00CC107C" w:rsidP="00CC107C">
            <w:pPr>
              <w:spacing w:before="150" w:after="150" w:line="240" w:lineRule="auto"/>
              <w:jc w:val="both"/>
              <w:rPr>
                <w:rFonts w:ascii="Times New Roman" w:eastAsia="Times New Roman" w:hAnsi="Times New Roman"/>
                <w:sz w:val="24"/>
                <w:szCs w:val="24"/>
                <w:highlight w:val="yellow"/>
                <w:lang w:val="uk-UA" w:eastAsia="ru-RU"/>
              </w:rPr>
            </w:pPr>
            <w:r w:rsidRPr="004B1628">
              <w:rPr>
                <w:rFonts w:ascii="Times New Roman" w:eastAsia="Times New Roman" w:hAnsi="Times New Roman"/>
                <w:sz w:val="24"/>
                <w:szCs w:val="24"/>
                <w:lang w:val="uk-UA" w:eastAsia="ru-RU"/>
              </w:rPr>
              <w:t xml:space="preserve"> в </w:t>
            </w:r>
            <w:r w:rsidR="00D339B7" w:rsidRPr="00D339B7">
              <w:rPr>
                <w:rFonts w:ascii="Times New Roman" w:eastAsia="Times New Roman" w:hAnsi="Times New Roman"/>
                <w:sz w:val="24"/>
                <w:szCs w:val="24"/>
                <w:lang w:val="uk-UA" w:eastAsia="ru-RU"/>
              </w:rPr>
              <w:t>ГУ ДКСУ у Вінницькій області</w:t>
            </w:r>
            <w:r w:rsidRPr="004B1628">
              <w:rPr>
                <w:rFonts w:ascii="Times New Roman" w:eastAsia="Times New Roman" w:hAnsi="Times New Roman"/>
                <w:sz w:val="24"/>
                <w:szCs w:val="24"/>
                <w:lang w:val="uk-UA" w:eastAsia="ru-RU"/>
              </w:rPr>
              <w:t>, МФО 820172</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3EB64FF"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688E509E"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зазначеного в </w:t>
            </w:r>
            <w:r w:rsidRPr="00CC107C">
              <w:rPr>
                <w:rFonts w:ascii="Times New Roman" w:eastAsia="Times New Roman" w:hAnsi="Times New Roman"/>
                <w:sz w:val="24"/>
                <w:szCs w:val="24"/>
                <w:lang w:val="uk-UA" w:eastAsia="ru-RU"/>
              </w:rPr>
              <w:lastRenderedPageBreak/>
              <w:t xml:space="preserve">тендерній документації; </w:t>
            </w:r>
          </w:p>
          <w:p w14:paraId="36B7B044"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w:t>
            </w:r>
          </w:p>
          <w:p w14:paraId="3FF1E5A3"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3) відкликання тендерної пропозиції до закінчення строку її подання;</w:t>
            </w:r>
          </w:p>
          <w:p w14:paraId="3E037C40"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 4) закінчення тендеру в разі </w:t>
            </w:r>
            <w:proofErr w:type="spellStart"/>
            <w:r w:rsidRPr="00CC107C">
              <w:rPr>
                <w:rFonts w:ascii="Times New Roman" w:eastAsia="Times New Roman" w:hAnsi="Times New Roman"/>
                <w:sz w:val="24"/>
                <w:szCs w:val="24"/>
                <w:lang w:val="uk-UA" w:eastAsia="ru-RU"/>
              </w:rPr>
              <w:t>неукладення</w:t>
            </w:r>
            <w:proofErr w:type="spellEnd"/>
            <w:r w:rsidRPr="00CC107C">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w:t>
            </w:r>
          </w:p>
          <w:p w14:paraId="26C27B84"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Забезпечення тендерної пропозиції не повертається у разі: </w:t>
            </w:r>
          </w:p>
          <w:p w14:paraId="0E094FBF"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6450F3B"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2) </w:t>
            </w:r>
            <w:proofErr w:type="spellStart"/>
            <w:r w:rsidRPr="00CC107C">
              <w:rPr>
                <w:rFonts w:ascii="Times New Roman" w:eastAsia="Times New Roman" w:hAnsi="Times New Roman"/>
                <w:sz w:val="24"/>
                <w:szCs w:val="24"/>
                <w:lang w:val="uk-UA" w:eastAsia="ru-RU"/>
              </w:rPr>
              <w:t>непідписання</w:t>
            </w:r>
            <w:proofErr w:type="spellEnd"/>
            <w:r w:rsidRPr="00CC107C">
              <w:rPr>
                <w:rFonts w:ascii="Times New Roman" w:eastAsia="Times New Roman" w:hAnsi="Times New Roman"/>
                <w:sz w:val="24"/>
                <w:szCs w:val="24"/>
                <w:lang w:val="uk-UA" w:eastAsia="ru-RU"/>
              </w:rPr>
              <w:t xml:space="preserve"> договору про закупівлю учасником, який став переможцем тендеру; </w:t>
            </w:r>
          </w:p>
          <w:p w14:paraId="726610CA" w14:textId="77777777" w:rsidR="00CC107C" w:rsidRPr="00CC107C"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p w14:paraId="2336E814" w14:textId="509F04BA" w:rsidR="00B413F2" w:rsidRPr="00B413F2" w:rsidRDefault="00CC107C" w:rsidP="00CC107C">
            <w:pPr>
              <w:spacing w:before="150" w:after="150" w:line="240" w:lineRule="auto"/>
              <w:jc w:val="both"/>
              <w:rPr>
                <w:rFonts w:ascii="Times New Roman" w:eastAsia="Times New Roman" w:hAnsi="Times New Roman"/>
                <w:sz w:val="24"/>
                <w:szCs w:val="24"/>
                <w:lang w:val="uk-UA" w:eastAsia="ru-RU"/>
              </w:rPr>
            </w:pPr>
            <w:r w:rsidRPr="00CC107C">
              <w:rPr>
                <w:rFonts w:ascii="Times New Roman" w:eastAsia="Times New Roman" w:hAnsi="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413F2" w:rsidRPr="00056DD2"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56DD2"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8D7F7EF" w:rsidR="00B413F2" w:rsidRPr="00B413F2" w:rsidRDefault="000C16A4" w:rsidP="00B3178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0C16A4">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 у тому числі технічн</w:t>
            </w:r>
            <w:r>
              <w:rPr>
                <w:rFonts w:ascii="Times New Roman" w:eastAsia="Times New Roman" w:hAnsi="Times New Roman"/>
                <w:sz w:val="24"/>
                <w:szCs w:val="24"/>
                <w:lang w:val="uk-UA" w:eastAsia="ru-RU"/>
              </w:rPr>
              <w:t>а</w:t>
            </w:r>
            <w:r w:rsidRPr="000C16A4">
              <w:rPr>
                <w:rFonts w:ascii="Times New Roman" w:eastAsia="Times New Roman" w:hAnsi="Times New Roman"/>
                <w:sz w:val="24"/>
                <w:szCs w:val="24"/>
                <w:lang w:val="uk-UA" w:eastAsia="ru-RU"/>
              </w:rPr>
              <w:t xml:space="preserve"> специфікаці</w:t>
            </w:r>
            <w:r w:rsidR="00B31786">
              <w:rPr>
                <w:rFonts w:ascii="Times New Roman" w:eastAsia="Times New Roman" w:hAnsi="Times New Roman"/>
                <w:sz w:val="24"/>
                <w:szCs w:val="24"/>
                <w:lang w:val="uk-UA" w:eastAsia="ru-RU"/>
              </w:rPr>
              <w:t>я</w:t>
            </w:r>
            <w:r w:rsidRPr="000C16A4">
              <w:rPr>
                <w:rFonts w:ascii="Times New Roman" w:eastAsia="Times New Roman" w:hAnsi="Times New Roman"/>
                <w:sz w:val="24"/>
                <w:szCs w:val="24"/>
                <w:lang w:val="uk-UA" w:eastAsia="ru-RU"/>
              </w:rPr>
              <w:t xml:space="preserve"> </w:t>
            </w:r>
            <w:r w:rsidR="00AE55E6" w:rsidRPr="00AE55E6">
              <w:rPr>
                <w:rFonts w:ascii="Times New Roman" w:eastAsia="Times New Roman" w:hAnsi="Times New Roman"/>
                <w:sz w:val="24"/>
                <w:szCs w:val="24"/>
                <w:lang w:val="uk-UA" w:eastAsia="ru-RU"/>
              </w:rPr>
              <w:t>викладен</w:t>
            </w:r>
            <w:r w:rsidR="00493BA5">
              <w:rPr>
                <w:rFonts w:ascii="Times New Roman" w:eastAsia="Times New Roman" w:hAnsi="Times New Roman"/>
                <w:sz w:val="24"/>
                <w:szCs w:val="24"/>
                <w:lang w:val="uk-UA" w:eastAsia="ru-RU"/>
              </w:rPr>
              <w:t>і</w:t>
            </w:r>
            <w:r w:rsidR="00AE55E6" w:rsidRPr="00AE55E6">
              <w:rPr>
                <w:rFonts w:ascii="Times New Roman" w:eastAsia="Times New Roman" w:hAnsi="Times New Roman"/>
                <w:sz w:val="24"/>
                <w:szCs w:val="24"/>
                <w:lang w:val="uk-UA" w:eastAsia="ru-RU"/>
              </w:rPr>
              <w:t xml:space="preserve"> у Додатку № 3</w:t>
            </w:r>
            <w:r w:rsidR="00426E08">
              <w:rPr>
                <w:rFonts w:ascii="Times New Roman" w:eastAsia="Times New Roman" w:hAnsi="Times New Roman"/>
                <w:sz w:val="24"/>
                <w:szCs w:val="24"/>
                <w:lang w:val="uk-UA" w:eastAsia="ru-RU"/>
              </w:rPr>
              <w:t xml:space="preserve"> та </w:t>
            </w:r>
            <w:r w:rsidR="00056DD2">
              <w:rPr>
                <w:rFonts w:ascii="Times New Roman" w:eastAsia="Times New Roman" w:hAnsi="Times New Roman"/>
                <w:sz w:val="24"/>
                <w:szCs w:val="24"/>
                <w:lang w:val="uk-UA" w:eastAsia="ru-RU"/>
              </w:rPr>
              <w:t xml:space="preserve">Додатку </w:t>
            </w:r>
            <w:bookmarkStart w:id="1" w:name="_GoBack"/>
            <w:bookmarkEnd w:id="1"/>
            <w:r w:rsidR="00426E08">
              <w:rPr>
                <w:rFonts w:ascii="Times New Roman" w:eastAsia="Times New Roman" w:hAnsi="Times New Roman"/>
                <w:sz w:val="24"/>
                <w:szCs w:val="24"/>
                <w:lang w:val="uk-UA" w:eastAsia="ru-RU"/>
              </w:rPr>
              <w:t>5 до Тендерної документації</w:t>
            </w:r>
            <w:r w:rsidR="00AE55E6" w:rsidRPr="00AE55E6">
              <w:rPr>
                <w:rFonts w:ascii="Times New Roman" w:eastAsia="Times New Roman" w:hAnsi="Times New Roman"/>
                <w:sz w:val="24"/>
                <w:szCs w:val="24"/>
                <w:lang w:val="uk-UA" w:eastAsia="ru-RU"/>
              </w:rPr>
              <w:t>.</w:t>
            </w:r>
          </w:p>
        </w:tc>
      </w:tr>
      <w:tr w:rsidR="00B413F2" w:rsidRPr="00056DD2"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F334083" w:rsidR="00016C3E" w:rsidRPr="00B413F2" w:rsidRDefault="0078427D" w:rsidP="00502948">
            <w:pPr>
              <w:spacing w:before="150" w:after="150" w:line="240" w:lineRule="auto"/>
              <w:jc w:val="both"/>
              <w:rPr>
                <w:rFonts w:ascii="Times New Roman" w:eastAsia="Times New Roman" w:hAnsi="Times New Roman"/>
                <w:sz w:val="24"/>
                <w:szCs w:val="24"/>
                <w:lang w:val="uk-UA" w:eastAsia="ru-RU"/>
              </w:rPr>
            </w:pPr>
            <w:r w:rsidRPr="0078427D">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A804C0">
              <w:rPr>
                <w:rFonts w:ascii="Times New Roman" w:eastAsia="Times New Roman" w:hAnsi="Times New Roman"/>
                <w:sz w:val="24"/>
                <w:szCs w:val="24"/>
                <w:lang w:val="uk-UA" w:eastAsia="ru-RU"/>
              </w:rPr>
              <w:t xml:space="preserve"> </w:t>
            </w:r>
            <w:r w:rsidR="00A804C0" w:rsidRPr="00A804C0">
              <w:rPr>
                <w:rFonts w:ascii="Times New Roman" w:eastAsia="Times New Roman" w:hAnsi="Times New Roman"/>
                <w:sz w:val="24"/>
                <w:szCs w:val="24"/>
                <w:lang w:val="uk-UA" w:eastAsia="ru-RU"/>
              </w:rPr>
              <w:t>в обсязі не менше 20 відсотків від вартості договору про закупівлю</w:t>
            </w:r>
            <w:r w:rsidRPr="0078427D">
              <w:rPr>
                <w:rFonts w:ascii="Times New Roman" w:eastAsia="Times New Roman" w:hAnsi="Times New Roman"/>
                <w:sz w:val="24"/>
                <w:szCs w:val="24"/>
                <w:lang w:val="uk-UA" w:eastAsia="ru-RU"/>
              </w:rPr>
              <w:t>.</w:t>
            </w:r>
          </w:p>
        </w:tc>
      </w:tr>
      <w:tr w:rsidR="00B413F2" w:rsidRPr="00056DD2"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924A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33AC2854" w:rsidR="007654DA" w:rsidRPr="00104B46" w:rsidRDefault="009C2C54" w:rsidP="00104B46">
            <w:pPr>
              <w:spacing w:before="150" w:after="150" w:line="240" w:lineRule="auto"/>
              <w:jc w:val="both"/>
              <w:rPr>
                <w:rFonts w:ascii="Times New Roman" w:eastAsia="Times New Roman" w:hAnsi="Times New Roman"/>
                <w:sz w:val="24"/>
                <w:szCs w:val="24"/>
                <w:highlight w:val="yellow"/>
                <w:lang w:val="uk-UA" w:eastAsia="ru-RU"/>
              </w:rPr>
            </w:pPr>
            <w:r w:rsidRPr="009C2C54">
              <w:rPr>
                <w:rFonts w:ascii="Times New Roman" w:eastAsia="Times New Roman" w:hAnsi="Times New Roman"/>
                <w:sz w:val="24"/>
                <w:szCs w:val="24"/>
                <w:lang w:val="uk-UA" w:eastAsia="ru-RU"/>
              </w:rPr>
              <w:t>Не застосовується</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7886C44" w14:textId="4DD0494E" w:rsidR="005E4724" w:rsidRDefault="005E4724" w:rsidP="003E1E2C">
            <w:pPr>
              <w:spacing w:before="150" w:after="150" w:line="240" w:lineRule="auto"/>
              <w:jc w:val="both"/>
              <w:rPr>
                <w:rFonts w:ascii="Times New Roman" w:eastAsia="Times New Roman" w:hAnsi="Times New Roman"/>
                <w:sz w:val="24"/>
                <w:szCs w:val="24"/>
                <w:lang w:val="uk-UA" w:eastAsia="ru-RU"/>
              </w:rPr>
            </w:pPr>
            <w:r w:rsidRPr="005E4724">
              <w:rPr>
                <w:rFonts w:ascii="Times New Roman" w:eastAsia="Times New Roman" w:hAnsi="Times New Roman"/>
                <w:sz w:val="24"/>
                <w:szCs w:val="24"/>
                <w:lang w:val="uk-UA" w:eastAsia="ru-RU"/>
              </w:rPr>
              <w:t xml:space="preserve">Кінцевий строк подання тендерних пропозицій </w:t>
            </w:r>
            <w:r w:rsidRPr="005E4724">
              <w:rPr>
                <w:rFonts w:ascii="Times New Roman" w:eastAsia="Times New Roman" w:hAnsi="Times New Roman"/>
                <w:i/>
                <w:sz w:val="24"/>
                <w:szCs w:val="24"/>
                <w:lang w:val="uk-UA" w:eastAsia="ru-RU"/>
              </w:rPr>
              <w:t xml:space="preserve">— </w:t>
            </w:r>
            <w:r w:rsidR="003E1E2C">
              <w:rPr>
                <w:rFonts w:ascii="Times New Roman" w:eastAsia="Times New Roman" w:hAnsi="Times New Roman"/>
                <w:i/>
                <w:sz w:val="24"/>
                <w:szCs w:val="24"/>
                <w:lang w:val="uk-UA" w:eastAsia="ru-RU"/>
              </w:rPr>
              <w:t>26</w:t>
            </w:r>
            <w:r w:rsidRPr="00104B46">
              <w:rPr>
                <w:rFonts w:ascii="Times New Roman" w:eastAsia="Times New Roman" w:hAnsi="Times New Roman"/>
                <w:i/>
                <w:sz w:val="24"/>
                <w:szCs w:val="24"/>
                <w:lang w:val="uk-UA" w:eastAsia="ru-RU"/>
              </w:rPr>
              <w:t xml:space="preserve"> </w:t>
            </w:r>
            <w:r w:rsidR="00104B46" w:rsidRPr="00104B46">
              <w:rPr>
                <w:rFonts w:ascii="Times New Roman" w:eastAsia="Times New Roman" w:hAnsi="Times New Roman"/>
                <w:i/>
                <w:sz w:val="24"/>
                <w:szCs w:val="24"/>
                <w:lang w:val="uk-UA" w:eastAsia="ru-RU"/>
              </w:rPr>
              <w:t>травн</w:t>
            </w:r>
            <w:r w:rsidR="007627A6" w:rsidRPr="00104B46">
              <w:rPr>
                <w:rFonts w:ascii="Times New Roman" w:eastAsia="Times New Roman" w:hAnsi="Times New Roman"/>
                <w:i/>
                <w:sz w:val="24"/>
                <w:szCs w:val="24"/>
                <w:lang w:val="uk-UA" w:eastAsia="ru-RU"/>
              </w:rPr>
              <w:t>я</w:t>
            </w:r>
            <w:r w:rsidRPr="00104B46">
              <w:rPr>
                <w:rFonts w:ascii="Times New Roman" w:eastAsia="Times New Roman" w:hAnsi="Times New Roman"/>
                <w:i/>
                <w:sz w:val="24"/>
                <w:szCs w:val="24"/>
                <w:lang w:val="uk-UA" w:eastAsia="ru-RU"/>
              </w:rPr>
              <w:t xml:space="preserve"> 2023 року, час 00:00 го</w:t>
            </w:r>
            <w:r w:rsidRPr="002209E9">
              <w:rPr>
                <w:rFonts w:ascii="Times New Roman" w:eastAsia="Times New Roman" w:hAnsi="Times New Roman"/>
                <w:i/>
                <w:sz w:val="24"/>
                <w:szCs w:val="24"/>
                <w:lang w:val="uk-UA" w:eastAsia="ru-RU"/>
              </w:rPr>
              <w:t>д.</w:t>
            </w:r>
            <w:r w:rsidRPr="005E4724">
              <w:rPr>
                <w:rFonts w:ascii="Times New Roman" w:eastAsia="Times New Roman" w:hAnsi="Times New Roman"/>
                <w:i/>
                <w:sz w:val="24"/>
                <w:szCs w:val="24"/>
                <w:lang w:val="uk-UA" w:eastAsia="ru-RU"/>
              </w:rPr>
              <w:t xml:space="preserve"> </w:t>
            </w:r>
          </w:p>
          <w:p w14:paraId="13C5B6C5" w14:textId="57AE384E"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56DD2"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sz w:val="24"/>
                <w:szCs w:val="24"/>
                <w:lang w:val="uk-UA" w:eastAsia="ru-RU"/>
              </w:rPr>
              <w:lastRenderedPageBreak/>
              <w:t>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924A3"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посвідчення біженця чи документ, що </w:t>
            </w:r>
            <w:r w:rsidRPr="00065900">
              <w:rPr>
                <w:rFonts w:ascii="Times New Roman" w:eastAsia="Times New Roman" w:hAnsi="Times New Roman"/>
                <w:sz w:val="24"/>
                <w:szCs w:val="24"/>
                <w:lang w:val="uk-UA"/>
              </w:rPr>
              <w:lastRenderedPageBreak/>
              <w:t>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w:t>
            </w:r>
            <w:r w:rsidRPr="00161284">
              <w:rPr>
                <w:rFonts w:ascii="Times New Roman" w:eastAsia="Times New Roman" w:hAnsi="Times New Roman"/>
                <w:sz w:val="24"/>
                <w:szCs w:val="24"/>
                <w:lang w:val="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A57464">
              <w:rPr>
                <w:rFonts w:ascii="Times New Roman" w:eastAsia="Times New Roman" w:hAnsi="Times New Roman"/>
                <w:sz w:val="24"/>
                <w:szCs w:val="24"/>
                <w:lang w:val="uk-UA"/>
              </w:rPr>
              <w:lastRenderedPageBreak/>
              <w:t>(лота).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D03E3F">
              <w:rPr>
                <w:rFonts w:ascii="Times New Roman" w:eastAsia="Times New Roman" w:hAnsi="Times New Roman"/>
                <w:sz w:val="24"/>
                <w:szCs w:val="24"/>
                <w:lang w:val="uk-UA" w:eastAsia="ru-RU"/>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344D85D" w14:textId="77777777"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2D2FDE" w14:textId="77777777" w:rsidR="00DE5894" w:rsidRPr="00DE5894" w:rsidRDefault="00DE5894" w:rsidP="00DE5894">
            <w:pPr>
              <w:widowControl w:val="0"/>
              <w:jc w:val="both"/>
              <w:rPr>
                <w:rFonts w:ascii="Times New Roman" w:eastAsia="Times New Roman" w:hAnsi="Times New Roman"/>
                <w:sz w:val="24"/>
                <w:szCs w:val="24"/>
                <w:lang w:val="uk-UA" w:eastAsia="ru-RU"/>
              </w:rPr>
            </w:pPr>
            <w:r w:rsidRPr="00DE5894">
              <w:rPr>
                <w:rFonts w:ascii="Times New Roman" w:eastAsia="Times New Roman" w:hAnsi="Times New Roman"/>
                <w:b/>
                <w:i/>
                <w:color w:val="000000"/>
                <w:sz w:val="24"/>
                <w:szCs w:val="24"/>
                <w:u w:val="single"/>
                <w:lang w:val="uk-UA" w:eastAsia="ru-RU"/>
              </w:rPr>
              <w:t>Інші умови тендерної документації:</w:t>
            </w:r>
          </w:p>
          <w:p w14:paraId="37922773"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D002B69"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E5894">
              <w:rPr>
                <w:rFonts w:ascii="Times New Roman" w:eastAsia="Times New Roman" w:hAnsi="Times New Roman"/>
                <w:sz w:val="24"/>
                <w:szCs w:val="24"/>
                <w:lang w:val="uk-UA" w:eastAsia="ru-RU"/>
              </w:rPr>
              <w:t>у</w:t>
            </w:r>
            <w:r w:rsidRPr="00DE5894">
              <w:rPr>
                <w:rFonts w:ascii="Times New Roman" w:eastAsia="Times New Roman" w:hAnsi="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DE5894">
              <w:rPr>
                <w:rFonts w:ascii="Times New Roman" w:eastAsia="Times New Roman" w:hAnsi="Times New Roman"/>
                <w:color w:val="000000"/>
                <w:sz w:val="24"/>
                <w:szCs w:val="24"/>
                <w:lang w:val="uk-UA" w:eastAsia="ru-RU"/>
              </w:rPr>
              <w:t>нь</w:t>
            </w:r>
            <w:proofErr w:type="spellEnd"/>
            <w:r w:rsidRPr="00DE5894">
              <w:rPr>
                <w:rFonts w:ascii="Times New Roman" w:eastAsia="Times New Roman" w:hAnsi="Times New Roman"/>
                <w:color w:val="000000"/>
                <w:sz w:val="24"/>
                <w:szCs w:val="24"/>
                <w:lang w:val="uk-UA" w:eastAsia="ru-RU"/>
              </w:rPr>
              <w:t xml:space="preserve"> державних органів або </w:t>
            </w:r>
            <w:proofErr w:type="spellStart"/>
            <w:r w:rsidRPr="00DE5894">
              <w:rPr>
                <w:rFonts w:ascii="Times New Roman" w:eastAsia="Times New Roman" w:hAnsi="Times New Roman"/>
                <w:color w:val="000000"/>
                <w:sz w:val="24"/>
                <w:szCs w:val="24"/>
                <w:lang w:val="uk-UA" w:eastAsia="ru-RU"/>
              </w:rPr>
              <w:t>ненакладення</w:t>
            </w:r>
            <w:proofErr w:type="spellEnd"/>
            <w:r w:rsidRPr="00DE5894">
              <w:rPr>
                <w:rFonts w:ascii="Times New Roman" w:eastAsia="Times New Roman" w:hAnsi="Times New Roman"/>
                <w:color w:val="000000"/>
                <w:sz w:val="24"/>
                <w:szCs w:val="24"/>
                <w:lang w:val="uk-UA" w:eastAsia="ru-RU"/>
              </w:rPr>
              <w:t xml:space="preserve"> електронного підпису.</w:t>
            </w:r>
          </w:p>
          <w:p w14:paraId="0A8E43A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3.    Документи, що не передбачені законодавством для учасників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юридичних, фізичних осіб, у тому числі </w:t>
            </w:r>
            <w:r w:rsidRPr="00DE5894">
              <w:rPr>
                <w:rFonts w:ascii="Times New Roman" w:eastAsia="Times New Roman" w:hAnsi="Times New Roman"/>
                <w:color w:val="000000"/>
                <w:sz w:val="24"/>
                <w:szCs w:val="24"/>
                <w:lang w:val="uk-UA" w:eastAsia="ru-RU"/>
              </w:rPr>
              <w:lastRenderedPageBreak/>
              <w:t xml:space="preserve">фізичних осіб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w:t>
            </w:r>
          </w:p>
          <w:p w14:paraId="0EC6DFF3"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4.  Відсутність документів, що не передбачені законодавством для учасників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14:paraId="7E8A252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DE5894">
              <w:rPr>
                <w:rFonts w:ascii="Times New Roman" w:eastAsia="Times New Roman" w:hAnsi="Times New Roman"/>
                <w:b/>
                <w:i/>
                <w:color w:val="000000"/>
                <w:sz w:val="24"/>
                <w:szCs w:val="24"/>
                <w:lang w:val="uk-UA" w:eastAsia="ru-RU"/>
              </w:rPr>
              <w:t>Додатком  1 та 2</w:t>
            </w:r>
            <w:r w:rsidRPr="00DE5894">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C0F628"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6.  Факт подання тендерної пропозиції учасником </w:t>
            </w:r>
            <w:r w:rsidRPr="00DE5894">
              <w:rPr>
                <w:rFonts w:ascii="Times New Roman" w:eastAsia="Times New Roman" w:hAnsi="Times New Roman"/>
                <w:sz w:val="24"/>
                <w:szCs w:val="24"/>
                <w:lang w:val="uk-UA" w:eastAsia="ru-RU"/>
              </w:rPr>
              <w:t>—</w:t>
            </w:r>
            <w:r w:rsidRPr="00DE5894">
              <w:rPr>
                <w:rFonts w:ascii="Times New Roman" w:eastAsia="Times New Roman" w:hAnsi="Times New Roman"/>
                <w:color w:val="000000"/>
                <w:sz w:val="24"/>
                <w:szCs w:val="24"/>
                <w:lang w:val="uk-UA" w:eastAsia="ru-RU"/>
              </w:rPr>
              <w:t xml:space="preserve"> фізичною особою чи фізичною особою</w:t>
            </w:r>
            <w:r w:rsidRPr="00DE5894">
              <w:rPr>
                <w:rFonts w:ascii="Times New Roman" w:eastAsia="Times New Roman" w:hAnsi="Times New Roman"/>
                <w:sz w:val="24"/>
                <w:szCs w:val="24"/>
                <w:lang w:val="uk-UA" w:eastAsia="ru-RU"/>
              </w:rPr>
              <w:t xml:space="preserve"> — </w:t>
            </w:r>
            <w:r w:rsidRPr="00DE5894">
              <w:rPr>
                <w:rFonts w:ascii="Times New Roman" w:eastAsia="Times New Roman" w:hAnsi="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9B02908"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6230335"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083EBFEE"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DE5894">
              <w:rPr>
                <w:rFonts w:ascii="Times New Roman" w:eastAsia="Times New Roman" w:hAnsi="Times New Roman"/>
                <w:b/>
                <w:i/>
                <w:color w:val="000000"/>
                <w:sz w:val="24"/>
                <w:szCs w:val="24"/>
                <w:lang w:val="uk-UA" w:eastAsia="ru-RU"/>
              </w:rPr>
              <w:t>в п. 4 Розділу 3</w:t>
            </w:r>
            <w:r w:rsidRPr="00DE5894">
              <w:rPr>
                <w:rFonts w:ascii="Times New Roman" w:eastAsia="Times New Roman" w:hAnsi="Times New Roman"/>
                <w:color w:val="000000"/>
                <w:sz w:val="24"/>
                <w:szCs w:val="24"/>
                <w:lang w:val="uk-UA" w:eastAsia="ru-RU"/>
              </w:rPr>
              <w:t xml:space="preserve"> до цієї тендерної документації.</w:t>
            </w:r>
          </w:p>
          <w:p w14:paraId="6A55BF5C" w14:textId="7777777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9B2B92" w14:textId="77777777" w:rsidR="00DE5894" w:rsidRPr="00DE5894" w:rsidRDefault="00DE5894" w:rsidP="00DE5894">
            <w:pPr>
              <w:widowControl w:val="0"/>
              <w:pBdr>
                <w:top w:val="nil"/>
                <w:left w:val="nil"/>
                <w:bottom w:val="nil"/>
                <w:right w:val="nil"/>
                <w:between w:val="nil"/>
              </w:pBdr>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10.Фактом подання тендерної пропозиції учасник підтверджує, що у попередніх відносинах між  Учасником та Замовником таку оперативно-</w:t>
            </w:r>
            <w:r w:rsidRPr="00DE5894">
              <w:rPr>
                <w:rFonts w:ascii="Times New Roman" w:eastAsia="Times New Roman" w:hAnsi="Times New Roman"/>
                <w:color w:val="000000"/>
                <w:sz w:val="24"/>
                <w:szCs w:val="24"/>
                <w:lang w:val="uk-UA" w:eastAsia="ru-RU"/>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4C5BA7" w14:textId="6922EC07" w:rsidR="00DE5894" w:rsidRPr="00DE5894" w:rsidRDefault="00DE5894" w:rsidP="00DE5894">
            <w:pPr>
              <w:widowControl w:val="0"/>
              <w:jc w:val="both"/>
              <w:rPr>
                <w:rFonts w:ascii="Times New Roman" w:eastAsia="Times New Roman" w:hAnsi="Times New Roman"/>
                <w:color w:val="000000"/>
                <w:sz w:val="24"/>
                <w:szCs w:val="24"/>
                <w:lang w:val="uk-UA" w:eastAsia="ru-RU"/>
              </w:rPr>
            </w:pPr>
            <w:r w:rsidRPr="00DE5894">
              <w:rPr>
                <w:rFonts w:ascii="Times New Roman" w:eastAsia="Times New Roman" w:hAnsi="Times New Roman"/>
                <w:color w:val="000000"/>
                <w:sz w:val="24"/>
                <w:szCs w:val="24"/>
                <w:lang w:val="uk-UA" w:eastAsia="ru-RU"/>
              </w:rPr>
              <w:t xml:space="preserve">11. </w:t>
            </w:r>
            <w:r w:rsidRPr="00DE5894">
              <w:rPr>
                <w:rFonts w:ascii="Times New Roman" w:eastAsia="Times New Roman" w:hAnsi="Times New Roman"/>
                <w:sz w:val="24"/>
                <w:szCs w:val="24"/>
                <w:lang w:val="uk-UA" w:eastAsia="ru-RU"/>
              </w:rPr>
              <w:t>Тендерна п</w:t>
            </w:r>
            <w:r w:rsidRPr="00DE5894">
              <w:rPr>
                <w:rFonts w:ascii="Times New Roman" w:eastAsia="Times New Roman" w:hAnsi="Times New Roman"/>
                <w:color w:val="000000"/>
                <w:sz w:val="24"/>
                <w:szCs w:val="24"/>
                <w:lang w:val="uk-UA" w:eastAsia="ru-RU"/>
              </w:rPr>
              <w:t>ропозиція учасника може містити документи з водяними знаками.</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відмовився від підписання договору про </w:t>
            </w:r>
            <w:r w:rsidRPr="00BD6C65">
              <w:rPr>
                <w:rFonts w:ascii="Times New Roman" w:hAnsi="Times New Roman"/>
                <w:sz w:val="24"/>
                <w:szCs w:val="24"/>
                <w:lang w:val="uk-UA"/>
              </w:rPr>
              <w:lastRenderedPageBreak/>
              <w:t>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BD6C65">
              <w:rPr>
                <w:rFonts w:ascii="Times New Roman" w:hAnsi="Times New Roman"/>
                <w:sz w:val="24"/>
                <w:szCs w:val="24"/>
                <w:lang w:val="uk-UA"/>
              </w:rPr>
              <w:lastRenderedPageBreak/>
              <w:t>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BEB502" w:rsidR="00B413F2" w:rsidRPr="00B413F2" w:rsidRDefault="00B413F2" w:rsidP="0072067A">
            <w:pPr>
              <w:spacing w:before="150" w:after="150" w:line="240" w:lineRule="auto"/>
              <w:rPr>
                <w:rFonts w:ascii="Times New Roman" w:eastAsia="Times New Roman" w:hAnsi="Times New Roman"/>
                <w:sz w:val="24"/>
                <w:szCs w:val="24"/>
                <w:lang w:val="uk-UA" w:eastAsia="ru-RU"/>
              </w:rPr>
            </w:pPr>
            <w:proofErr w:type="spellStart"/>
            <w:r w:rsidRPr="00B413F2">
              <w:rPr>
                <w:rFonts w:ascii="Times New Roman" w:eastAsia="Times New Roman" w:hAnsi="Times New Roman"/>
                <w:sz w:val="24"/>
                <w:szCs w:val="24"/>
                <w:lang w:val="uk-UA" w:eastAsia="ru-RU"/>
              </w:rPr>
              <w:t>Про</w:t>
            </w:r>
            <w:r w:rsidR="0072067A">
              <w:rPr>
                <w:rFonts w:ascii="Times New Roman" w:eastAsia="Times New Roman" w:hAnsi="Times New Roman"/>
                <w:sz w:val="24"/>
                <w:szCs w:val="24"/>
                <w:lang w:val="uk-UA" w:eastAsia="ru-RU"/>
              </w:rPr>
              <w:t>є</w:t>
            </w:r>
            <w:r w:rsidRPr="00B413F2">
              <w:rPr>
                <w:rFonts w:ascii="Times New Roman" w:eastAsia="Times New Roman" w:hAnsi="Times New Roman"/>
                <w:sz w:val="24"/>
                <w:szCs w:val="24"/>
                <w:lang w:val="uk-UA" w:eastAsia="ru-RU"/>
              </w:rPr>
              <w:t>кт</w:t>
            </w:r>
            <w:proofErr w:type="spellEnd"/>
            <w:r w:rsidRPr="00B413F2">
              <w:rPr>
                <w:rFonts w:ascii="Times New Roman" w:eastAsia="Times New Roman" w:hAnsi="Times New Roman"/>
                <w:sz w:val="24"/>
                <w:szCs w:val="24"/>
                <w:lang w:val="uk-UA" w:eastAsia="ru-RU"/>
              </w:rPr>
              <w:t xml:space="preserve"> договору про закупівлю</w:t>
            </w:r>
          </w:p>
        </w:tc>
        <w:tc>
          <w:tcPr>
            <w:tcW w:w="3150" w:type="pct"/>
            <w:shd w:val="clear" w:color="auto" w:fill="FFFFFF"/>
            <w:hideMark/>
          </w:tcPr>
          <w:p w14:paraId="61472C50" w14:textId="4079D9F0" w:rsidR="00B413F2" w:rsidRPr="00B413F2" w:rsidRDefault="007A2C33" w:rsidP="0072067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w:t>
            </w:r>
            <w:r w:rsidR="0072067A">
              <w:rPr>
                <w:rFonts w:ascii="Times New Roman" w:eastAsia="Times New Roman" w:hAnsi="Times New Roman"/>
                <w:sz w:val="24"/>
                <w:szCs w:val="24"/>
                <w:lang w:val="uk-UA" w:eastAsia="ru-RU"/>
              </w:rPr>
              <w:t>є</w:t>
            </w:r>
            <w:r>
              <w:rPr>
                <w:rFonts w:ascii="Times New Roman" w:eastAsia="Times New Roman" w:hAnsi="Times New Roman"/>
                <w:sz w:val="24"/>
                <w:szCs w:val="24"/>
                <w:lang w:val="uk-UA" w:eastAsia="ru-RU"/>
              </w:rPr>
              <w:t>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1) відповідну інформацію про право підписання </w:t>
            </w:r>
            <w:r w:rsidRPr="00A57464">
              <w:rPr>
                <w:rFonts w:ascii="Times New Roman" w:eastAsia="Times New Roman" w:hAnsi="Times New Roman"/>
                <w:sz w:val="24"/>
                <w:szCs w:val="24"/>
                <w:lang w:val="uk-UA" w:eastAsia="ru-RU"/>
              </w:rPr>
              <w:lastRenderedPageBreak/>
              <w:t>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B300F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6924A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1565F8">
            <w:pPr>
              <w:spacing w:before="150" w:after="150" w:line="240" w:lineRule="auto"/>
              <w:jc w:val="both"/>
              <w:rPr>
                <w:rFonts w:ascii="Times New Roman" w:eastAsia="Times New Roman" w:hAnsi="Times New Roman"/>
                <w:sz w:val="24"/>
                <w:szCs w:val="24"/>
                <w:lang w:val="uk-UA" w:eastAsia="ru-RU"/>
              </w:rPr>
            </w:pPr>
          </w:p>
        </w:tc>
      </w:tr>
    </w:tbl>
    <w:p w14:paraId="11C94988" w14:textId="421A987F"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4110FA"/>
    <w:multiLevelType w:val="hybridMultilevel"/>
    <w:tmpl w:val="D5B62200"/>
    <w:lvl w:ilvl="0" w:tplc="9BB60018">
      <w:numFmt w:val="bullet"/>
      <w:lvlText w:val="-"/>
      <w:lvlJc w:val="left"/>
      <w:pPr>
        <w:ind w:left="86" w:hanging="120"/>
      </w:pPr>
      <w:rPr>
        <w:rFonts w:ascii="Times New Roman" w:eastAsia="Times New Roman" w:hAnsi="Times New Roman" w:cs="Times New Roman" w:hint="default"/>
        <w:w w:val="100"/>
        <w:sz w:val="22"/>
        <w:szCs w:val="22"/>
        <w:lang w:val="uk-UA" w:eastAsia="en-US" w:bidi="ar-SA"/>
      </w:rPr>
    </w:lvl>
    <w:lvl w:ilvl="1" w:tplc="D60E5CE0">
      <w:numFmt w:val="bullet"/>
      <w:lvlText w:val="•"/>
      <w:lvlJc w:val="left"/>
      <w:pPr>
        <w:ind w:left="695" w:hanging="120"/>
      </w:pPr>
      <w:rPr>
        <w:rFonts w:hint="default"/>
        <w:lang w:val="uk-UA" w:eastAsia="en-US" w:bidi="ar-SA"/>
      </w:rPr>
    </w:lvl>
    <w:lvl w:ilvl="2" w:tplc="70BC5FFC">
      <w:numFmt w:val="bullet"/>
      <w:lvlText w:val="•"/>
      <w:lvlJc w:val="left"/>
      <w:pPr>
        <w:ind w:left="1310" w:hanging="120"/>
      </w:pPr>
      <w:rPr>
        <w:rFonts w:hint="default"/>
        <w:lang w:val="uk-UA" w:eastAsia="en-US" w:bidi="ar-SA"/>
      </w:rPr>
    </w:lvl>
    <w:lvl w:ilvl="3" w:tplc="E34EAF72">
      <w:numFmt w:val="bullet"/>
      <w:lvlText w:val="•"/>
      <w:lvlJc w:val="left"/>
      <w:pPr>
        <w:ind w:left="1925" w:hanging="120"/>
      </w:pPr>
      <w:rPr>
        <w:rFonts w:hint="default"/>
        <w:lang w:val="uk-UA" w:eastAsia="en-US" w:bidi="ar-SA"/>
      </w:rPr>
    </w:lvl>
    <w:lvl w:ilvl="4" w:tplc="2698F8DA">
      <w:numFmt w:val="bullet"/>
      <w:lvlText w:val="•"/>
      <w:lvlJc w:val="left"/>
      <w:pPr>
        <w:ind w:left="2540" w:hanging="120"/>
      </w:pPr>
      <w:rPr>
        <w:rFonts w:hint="default"/>
        <w:lang w:val="uk-UA" w:eastAsia="en-US" w:bidi="ar-SA"/>
      </w:rPr>
    </w:lvl>
    <w:lvl w:ilvl="5" w:tplc="4A4A6D84">
      <w:numFmt w:val="bullet"/>
      <w:lvlText w:val="•"/>
      <w:lvlJc w:val="left"/>
      <w:pPr>
        <w:ind w:left="3156" w:hanging="120"/>
      </w:pPr>
      <w:rPr>
        <w:rFonts w:hint="default"/>
        <w:lang w:val="uk-UA" w:eastAsia="en-US" w:bidi="ar-SA"/>
      </w:rPr>
    </w:lvl>
    <w:lvl w:ilvl="6" w:tplc="E898C4D2">
      <w:numFmt w:val="bullet"/>
      <w:lvlText w:val="•"/>
      <w:lvlJc w:val="left"/>
      <w:pPr>
        <w:ind w:left="3771" w:hanging="120"/>
      </w:pPr>
      <w:rPr>
        <w:rFonts w:hint="default"/>
        <w:lang w:val="uk-UA" w:eastAsia="en-US" w:bidi="ar-SA"/>
      </w:rPr>
    </w:lvl>
    <w:lvl w:ilvl="7" w:tplc="27F06FB0">
      <w:numFmt w:val="bullet"/>
      <w:lvlText w:val="•"/>
      <w:lvlJc w:val="left"/>
      <w:pPr>
        <w:ind w:left="4386" w:hanging="120"/>
      </w:pPr>
      <w:rPr>
        <w:rFonts w:hint="default"/>
        <w:lang w:val="uk-UA" w:eastAsia="en-US" w:bidi="ar-SA"/>
      </w:rPr>
    </w:lvl>
    <w:lvl w:ilvl="8" w:tplc="4AF0436C">
      <w:numFmt w:val="bullet"/>
      <w:lvlText w:val="•"/>
      <w:lvlJc w:val="left"/>
      <w:pPr>
        <w:ind w:left="5001" w:hanging="120"/>
      </w:pPr>
      <w:rPr>
        <w:rFonts w:hint="default"/>
        <w:lang w:val="uk-UA" w:eastAsia="en-US" w:bidi="ar-SA"/>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
  </w:num>
  <w:num w:numId="5">
    <w:abstractNumId w:val="28"/>
  </w:num>
  <w:num w:numId="6">
    <w:abstractNumId w:val="39"/>
  </w:num>
  <w:num w:numId="7">
    <w:abstractNumId w:val="15"/>
  </w:num>
  <w:num w:numId="8">
    <w:abstractNumId w:val="42"/>
  </w:num>
  <w:num w:numId="9">
    <w:abstractNumId w:val="33"/>
  </w:num>
  <w:num w:numId="10">
    <w:abstractNumId w:val="43"/>
  </w:num>
  <w:num w:numId="11">
    <w:abstractNumId w:val="29"/>
  </w:num>
  <w:num w:numId="12">
    <w:abstractNumId w:val="11"/>
  </w:num>
  <w:num w:numId="13">
    <w:abstractNumId w:val="36"/>
  </w:num>
  <w:num w:numId="14">
    <w:abstractNumId w:val="9"/>
  </w:num>
  <w:num w:numId="15">
    <w:abstractNumId w:val="3"/>
  </w:num>
  <w:num w:numId="16">
    <w:abstractNumId w:val="16"/>
  </w:num>
  <w:num w:numId="17">
    <w:abstractNumId w:val="10"/>
  </w:num>
  <w:num w:numId="18">
    <w:abstractNumId w:val="26"/>
  </w:num>
  <w:num w:numId="19">
    <w:abstractNumId w:val="35"/>
  </w:num>
  <w:num w:numId="20">
    <w:abstractNumId w:val="12"/>
  </w:num>
  <w:num w:numId="21">
    <w:abstractNumId w:val="41"/>
  </w:num>
  <w:num w:numId="22">
    <w:abstractNumId w:val="32"/>
  </w:num>
  <w:num w:numId="23">
    <w:abstractNumId w:val="19"/>
  </w:num>
  <w:num w:numId="24">
    <w:abstractNumId w:val="47"/>
  </w:num>
  <w:num w:numId="25">
    <w:abstractNumId w:val="1"/>
  </w:num>
  <w:num w:numId="26">
    <w:abstractNumId w:val="21"/>
  </w:num>
  <w:num w:numId="27">
    <w:abstractNumId w:val="44"/>
  </w:num>
  <w:num w:numId="28">
    <w:abstractNumId w:val="38"/>
  </w:num>
  <w:num w:numId="29">
    <w:abstractNumId w:val="30"/>
  </w:num>
  <w:num w:numId="30">
    <w:abstractNumId w:val="34"/>
  </w:num>
  <w:num w:numId="31">
    <w:abstractNumId w:val="20"/>
  </w:num>
  <w:num w:numId="32">
    <w:abstractNumId w:val="46"/>
  </w:num>
  <w:num w:numId="33">
    <w:abstractNumId w:val="6"/>
  </w:num>
  <w:num w:numId="34">
    <w:abstractNumId w:val="45"/>
  </w:num>
  <w:num w:numId="35">
    <w:abstractNumId w:val="7"/>
  </w:num>
  <w:num w:numId="36">
    <w:abstractNumId w:val="27"/>
  </w:num>
  <w:num w:numId="37">
    <w:abstractNumId w:val="37"/>
  </w:num>
  <w:num w:numId="38">
    <w:abstractNumId w:val="22"/>
  </w:num>
  <w:num w:numId="39">
    <w:abstractNumId w:val="0"/>
  </w:num>
  <w:num w:numId="40">
    <w:abstractNumId w:val="5"/>
  </w:num>
  <w:num w:numId="41">
    <w:abstractNumId w:val="40"/>
  </w:num>
  <w:num w:numId="42">
    <w:abstractNumId w:val="13"/>
  </w:num>
  <w:num w:numId="43">
    <w:abstractNumId w:val="14"/>
  </w:num>
  <w:num w:numId="44">
    <w:abstractNumId w:val="49"/>
  </w:num>
  <w:num w:numId="45">
    <w:abstractNumId w:val="25"/>
  </w:num>
  <w:num w:numId="46">
    <w:abstractNumId w:val="17"/>
  </w:num>
  <w:num w:numId="47">
    <w:abstractNumId w:val="31"/>
  </w:num>
  <w:num w:numId="48">
    <w:abstractNumId w:val="48"/>
  </w:num>
  <w:num w:numId="49">
    <w:abstractNumId w:val="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E1A"/>
    <w:rsid w:val="00015A45"/>
    <w:rsid w:val="00016C3E"/>
    <w:rsid w:val="000274FD"/>
    <w:rsid w:val="00053CC1"/>
    <w:rsid w:val="00056DD2"/>
    <w:rsid w:val="00062A2D"/>
    <w:rsid w:val="00065900"/>
    <w:rsid w:val="000A5534"/>
    <w:rsid w:val="000A74B5"/>
    <w:rsid w:val="000B4778"/>
    <w:rsid w:val="000C16A4"/>
    <w:rsid w:val="000D1D3D"/>
    <w:rsid w:val="00104B46"/>
    <w:rsid w:val="00105394"/>
    <w:rsid w:val="00121488"/>
    <w:rsid w:val="00125B85"/>
    <w:rsid w:val="00127A6C"/>
    <w:rsid w:val="001565F8"/>
    <w:rsid w:val="00161284"/>
    <w:rsid w:val="00161D6F"/>
    <w:rsid w:val="00164776"/>
    <w:rsid w:val="00180555"/>
    <w:rsid w:val="00180F11"/>
    <w:rsid w:val="00185CD0"/>
    <w:rsid w:val="00197962"/>
    <w:rsid w:val="001B5F21"/>
    <w:rsid w:val="002209E9"/>
    <w:rsid w:val="00244F88"/>
    <w:rsid w:val="002550B0"/>
    <w:rsid w:val="00262241"/>
    <w:rsid w:val="002626D5"/>
    <w:rsid w:val="002768B6"/>
    <w:rsid w:val="00292612"/>
    <w:rsid w:val="002D63A5"/>
    <w:rsid w:val="00312EED"/>
    <w:rsid w:val="0033797E"/>
    <w:rsid w:val="0035513C"/>
    <w:rsid w:val="00363150"/>
    <w:rsid w:val="00366A23"/>
    <w:rsid w:val="00367F71"/>
    <w:rsid w:val="003A00C6"/>
    <w:rsid w:val="003C6E55"/>
    <w:rsid w:val="003D7AA7"/>
    <w:rsid w:val="003E1E2C"/>
    <w:rsid w:val="00414422"/>
    <w:rsid w:val="00426E08"/>
    <w:rsid w:val="00427DE2"/>
    <w:rsid w:val="004411EC"/>
    <w:rsid w:val="00481EE1"/>
    <w:rsid w:val="00493BA5"/>
    <w:rsid w:val="004A2161"/>
    <w:rsid w:val="004B1628"/>
    <w:rsid w:val="004B3D0D"/>
    <w:rsid w:val="004C22C5"/>
    <w:rsid w:val="004E52BB"/>
    <w:rsid w:val="004F6CD3"/>
    <w:rsid w:val="00502948"/>
    <w:rsid w:val="00520942"/>
    <w:rsid w:val="00523D79"/>
    <w:rsid w:val="00531372"/>
    <w:rsid w:val="00537068"/>
    <w:rsid w:val="00551302"/>
    <w:rsid w:val="005654A2"/>
    <w:rsid w:val="00577947"/>
    <w:rsid w:val="005B0C07"/>
    <w:rsid w:val="005C7632"/>
    <w:rsid w:val="005D29D0"/>
    <w:rsid w:val="005D6E03"/>
    <w:rsid w:val="005E287D"/>
    <w:rsid w:val="005E4724"/>
    <w:rsid w:val="00601FFA"/>
    <w:rsid w:val="00621D5A"/>
    <w:rsid w:val="00624182"/>
    <w:rsid w:val="00631416"/>
    <w:rsid w:val="0063244A"/>
    <w:rsid w:val="0067548D"/>
    <w:rsid w:val="0068071F"/>
    <w:rsid w:val="006863B7"/>
    <w:rsid w:val="00687532"/>
    <w:rsid w:val="00690483"/>
    <w:rsid w:val="006924A3"/>
    <w:rsid w:val="006930DF"/>
    <w:rsid w:val="006A23DA"/>
    <w:rsid w:val="006B2F8F"/>
    <w:rsid w:val="006B6135"/>
    <w:rsid w:val="006D0931"/>
    <w:rsid w:val="006D666D"/>
    <w:rsid w:val="006F252D"/>
    <w:rsid w:val="006F3E54"/>
    <w:rsid w:val="00703552"/>
    <w:rsid w:val="007157DD"/>
    <w:rsid w:val="00717447"/>
    <w:rsid w:val="00717D4D"/>
    <w:rsid w:val="0072067A"/>
    <w:rsid w:val="007509E9"/>
    <w:rsid w:val="007627A6"/>
    <w:rsid w:val="007654DA"/>
    <w:rsid w:val="00767D20"/>
    <w:rsid w:val="0078427D"/>
    <w:rsid w:val="00796D4E"/>
    <w:rsid w:val="007A2C33"/>
    <w:rsid w:val="007A34BA"/>
    <w:rsid w:val="007D22E6"/>
    <w:rsid w:val="007D32D6"/>
    <w:rsid w:val="007F1012"/>
    <w:rsid w:val="00876595"/>
    <w:rsid w:val="00877A5C"/>
    <w:rsid w:val="00883E4F"/>
    <w:rsid w:val="00897BF9"/>
    <w:rsid w:val="008A42A0"/>
    <w:rsid w:val="008D5826"/>
    <w:rsid w:val="008F54BC"/>
    <w:rsid w:val="008F7BC0"/>
    <w:rsid w:val="00956D08"/>
    <w:rsid w:val="009A7F70"/>
    <w:rsid w:val="009B73BC"/>
    <w:rsid w:val="009C2C54"/>
    <w:rsid w:val="009C75F6"/>
    <w:rsid w:val="00A56AE3"/>
    <w:rsid w:val="00A57464"/>
    <w:rsid w:val="00A804C0"/>
    <w:rsid w:val="00A91173"/>
    <w:rsid w:val="00AA6430"/>
    <w:rsid w:val="00AA750D"/>
    <w:rsid w:val="00AC2592"/>
    <w:rsid w:val="00AE3CD3"/>
    <w:rsid w:val="00AE55E6"/>
    <w:rsid w:val="00B060FF"/>
    <w:rsid w:val="00B300F7"/>
    <w:rsid w:val="00B31786"/>
    <w:rsid w:val="00B413F2"/>
    <w:rsid w:val="00B501BA"/>
    <w:rsid w:val="00BB2359"/>
    <w:rsid w:val="00BD54BF"/>
    <w:rsid w:val="00BD6C65"/>
    <w:rsid w:val="00BE6E41"/>
    <w:rsid w:val="00C07DFA"/>
    <w:rsid w:val="00C42478"/>
    <w:rsid w:val="00C47A1F"/>
    <w:rsid w:val="00C535CC"/>
    <w:rsid w:val="00C961FE"/>
    <w:rsid w:val="00CB1DF9"/>
    <w:rsid w:val="00CC107C"/>
    <w:rsid w:val="00CD6462"/>
    <w:rsid w:val="00CE7D1C"/>
    <w:rsid w:val="00D03E3F"/>
    <w:rsid w:val="00D0542B"/>
    <w:rsid w:val="00D15F4A"/>
    <w:rsid w:val="00D24F3A"/>
    <w:rsid w:val="00D30BAF"/>
    <w:rsid w:val="00D339B7"/>
    <w:rsid w:val="00D349BB"/>
    <w:rsid w:val="00D377F5"/>
    <w:rsid w:val="00D4471F"/>
    <w:rsid w:val="00D63F7D"/>
    <w:rsid w:val="00DB7BA1"/>
    <w:rsid w:val="00DC0363"/>
    <w:rsid w:val="00DE5894"/>
    <w:rsid w:val="00E01EE1"/>
    <w:rsid w:val="00E1119C"/>
    <w:rsid w:val="00E11F83"/>
    <w:rsid w:val="00E15438"/>
    <w:rsid w:val="00E45E5E"/>
    <w:rsid w:val="00E55C9E"/>
    <w:rsid w:val="00E65A65"/>
    <w:rsid w:val="00E743A1"/>
    <w:rsid w:val="00E9032D"/>
    <w:rsid w:val="00E94849"/>
    <w:rsid w:val="00EA2F86"/>
    <w:rsid w:val="00EF1BCD"/>
    <w:rsid w:val="00F079C3"/>
    <w:rsid w:val="00F424BC"/>
    <w:rsid w:val="00F67975"/>
    <w:rsid w:val="00F74F77"/>
    <w:rsid w:val="00F84E59"/>
    <w:rsid w:val="00F84EF3"/>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25</Pages>
  <Words>7347</Words>
  <Characters>41879</Characters>
  <Application>Microsoft Office Word</Application>
  <DocSecurity>0</DocSecurity>
  <Lines>348</Lines>
  <Paragraphs>98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49128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dcterms:created xsi:type="dcterms:W3CDTF">2023-02-25T17:40:00Z</dcterms:created>
  <dcterms:modified xsi:type="dcterms:W3CDTF">2023-05-18T16:04:00Z</dcterms:modified>
</cp:coreProperties>
</file>