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80" w:rsidRPr="00EE4E70" w:rsidRDefault="00F97D80" w:rsidP="00EE4E70">
      <w:pPr>
        <w:pStyle w:val="a6"/>
        <w:spacing w:after="0" w:line="240" w:lineRule="auto"/>
        <w:ind w:left="36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Додаток 2</w:t>
      </w:r>
    </w:p>
    <w:p w:rsidR="00F97D80" w:rsidRPr="00EE4E70" w:rsidRDefault="00F97D80" w:rsidP="00EE4E70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b/>
          <w:lang w:val="uk-UA"/>
        </w:rPr>
      </w:pPr>
      <w:r w:rsidRPr="00EE4E70">
        <w:rPr>
          <w:rFonts w:ascii="Times New Roman" w:hAnsi="Times New Roman" w:cs="Times New Roman"/>
          <w:b/>
          <w:lang w:val="uk-UA"/>
        </w:rPr>
        <w:t>до оголошення</w:t>
      </w: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</w:p>
    <w:p w:rsidR="00EE4E70" w:rsidRPr="00EE4E70" w:rsidRDefault="00EE4E70" w:rsidP="00EE4E70">
      <w:pPr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EE4E70" w:rsidRPr="00EE4E70" w:rsidRDefault="00436658" w:rsidP="00EE4E7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Дизельне паливо</w:t>
      </w:r>
      <w:r w:rsidR="00EE4E70"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 – код за ДК 021: 2015 ЄЗС – 09130000-9 «Нафта і дистиляти»</w:t>
      </w:r>
      <w:r w:rsidR="00EE4E70" w:rsidRPr="00EE4E70">
        <w:rPr>
          <w:rFonts w:ascii="Times New Roman" w:hAnsi="Times New Roman" w:cs="Times New Roman"/>
          <w:snapToGrid w:val="0"/>
          <w:sz w:val="24"/>
          <w:szCs w:val="24"/>
          <w:lang w:val="uk-UA" w:eastAsia="uk-UA"/>
        </w:rPr>
        <w:t>.</w:t>
      </w:r>
    </w:p>
    <w:p w:rsidR="00EE4E70" w:rsidRPr="00EE4E70" w:rsidRDefault="00EE4E70" w:rsidP="00EE4E70">
      <w:pPr>
        <w:tabs>
          <w:tab w:val="center" w:pos="4677"/>
          <w:tab w:val="left" w:pos="7040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ru-RU"/>
        </w:rPr>
      </w:pPr>
    </w:p>
    <w:tbl>
      <w:tblPr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EE4E70" w:rsidRPr="00EE4E70" w:rsidTr="00EE4E7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Опис предмета закупівлі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EE4E70" w:rsidRPr="00EE4E70" w:rsidTr="00EE4E70">
        <w:trPr>
          <w:trHeight w:val="464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436658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Дизельне паливо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EE4E70" w:rsidP="00EE4E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EE4E70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E70" w:rsidRPr="00EE4E70" w:rsidRDefault="00436658" w:rsidP="00436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2570</w:t>
            </w:r>
          </w:p>
        </w:tc>
      </w:tr>
    </w:tbl>
    <w:p w:rsidR="00EE4E70" w:rsidRPr="00EE4E70" w:rsidRDefault="00EE4E70" w:rsidP="00EE4E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1) Якість </w:t>
      </w:r>
      <w:r w:rsidR="00436658">
        <w:rPr>
          <w:rFonts w:ascii="Times New Roman" w:hAnsi="Times New Roman" w:cs="Times New Roman"/>
          <w:sz w:val="24"/>
          <w:szCs w:val="24"/>
          <w:lang w:val="uk-UA" w:eastAsia="uk-UA"/>
        </w:rPr>
        <w:t>дизельного палива</w:t>
      </w:r>
      <w:bookmarkStart w:id="0" w:name="_GoBack"/>
      <w:bookmarkEnd w:id="0"/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повинна відповідати Державним стандартам України та технічним умовам заводів-виробників і мати паспорт якості та сертифікат відповідності.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2) Учасник повинен у складі своєї тендерної пропозиції надати Замовнику інформацію про наявність мережі АЗС в м. Суми (не менше двох)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 xml:space="preserve">власних, партнерських або орендованих автозаправних станцій </w:t>
      </w: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із зазначенням адреси місцезнаходження його АЗС.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3) Учасник повинен у складі своєї тендерної пропозиції надати Замовнику інформацію про наявність мережі АЗС в Сумській області та інших областях України із зазначенням адреси місцезнаходження його АЗС.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bCs/>
          <w:sz w:val="24"/>
          <w:szCs w:val="24"/>
          <w:lang w:val="uk-UA" w:eastAsia="uk-UA"/>
        </w:rPr>
        <w:t>4) Закупівля буде здійснюватися через бланк-дозвіл (</w:t>
      </w:r>
      <w:proofErr w:type="spellStart"/>
      <w:r w:rsidRPr="00EE4E70">
        <w:rPr>
          <w:rFonts w:ascii="Times New Roman" w:hAnsi="Times New Roman" w:cs="Times New Roman"/>
          <w:bCs/>
          <w:sz w:val="24"/>
          <w:szCs w:val="24"/>
          <w:lang w:val="uk-UA" w:eastAsia="uk-UA"/>
        </w:rPr>
        <w:t>скретч</w:t>
      </w:r>
      <w:proofErr w:type="spellEnd"/>
      <w:r w:rsidRPr="00EE4E70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– картка або талон) номіналом 10 л або 20 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E4E70">
        <w:rPr>
          <w:rFonts w:ascii="Times New Roman" w:hAnsi="Times New Roman" w:cs="Times New Roman"/>
          <w:bCs/>
          <w:sz w:val="24"/>
          <w:szCs w:val="24"/>
          <w:lang w:val="uk-UA" w:eastAsia="uk-UA"/>
        </w:rPr>
        <w:t>5) У разі закінчення терміну строку дії невикористаних Замовником талонів, ці талони обмінюються на аналогічні з незакінченим строком дії без додаткової за це оплати Замовником або продовжується термін використання наявних у Замовника талонів.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rFonts w:ascii="Times New Roman" w:hAnsi="Times New Roman" w:cs="Times New Roman"/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EE4E70" w:rsidRPr="00EE4E70" w:rsidRDefault="00EE4E7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4E70">
        <w:rPr>
          <w:rFonts w:ascii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8F7F40" w:rsidRPr="00EE4E70" w:rsidRDefault="008F7F40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34156D" w:rsidRPr="00EE4E70" w:rsidRDefault="0034156D" w:rsidP="00EE4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F7F40" w:rsidRPr="008F7F40" w:rsidRDefault="008F7F40" w:rsidP="00EE4E70">
      <w:pPr>
        <w:shd w:val="clear" w:color="auto" w:fill="FFFFFF"/>
        <w:tabs>
          <w:tab w:val="left" w:pos="768"/>
          <w:tab w:val="left" w:leader="underscore" w:pos="4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4E7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</w:p>
    <w:sectPr w:rsidR="008F7F40" w:rsidRPr="008F7F40" w:rsidSect="00EE4E70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5647"/>
    <w:rsid w:val="00007961"/>
    <w:rsid w:val="00063529"/>
    <w:rsid w:val="00084A89"/>
    <w:rsid w:val="000E2832"/>
    <w:rsid w:val="000E6001"/>
    <w:rsid w:val="00143270"/>
    <w:rsid w:val="00236FF3"/>
    <w:rsid w:val="00243818"/>
    <w:rsid w:val="00303427"/>
    <w:rsid w:val="0034156D"/>
    <w:rsid w:val="003A5A24"/>
    <w:rsid w:val="004271BA"/>
    <w:rsid w:val="004318EC"/>
    <w:rsid w:val="00436658"/>
    <w:rsid w:val="004416FA"/>
    <w:rsid w:val="00444325"/>
    <w:rsid w:val="0046481C"/>
    <w:rsid w:val="004C0155"/>
    <w:rsid w:val="005279A1"/>
    <w:rsid w:val="00554936"/>
    <w:rsid w:val="00564A16"/>
    <w:rsid w:val="00580070"/>
    <w:rsid w:val="00640476"/>
    <w:rsid w:val="00651F24"/>
    <w:rsid w:val="00745931"/>
    <w:rsid w:val="00797DD9"/>
    <w:rsid w:val="007F36F3"/>
    <w:rsid w:val="007F5359"/>
    <w:rsid w:val="00815508"/>
    <w:rsid w:val="008159DA"/>
    <w:rsid w:val="008874F8"/>
    <w:rsid w:val="008B69C3"/>
    <w:rsid w:val="008F7F40"/>
    <w:rsid w:val="00953C21"/>
    <w:rsid w:val="00A90EB5"/>
    <w:rsid w:val="00AF2320"/>
    <w:rsid w:val="00BA5ECB"/>
    <w:rsid w:val="00CE1C11"/>
    <w:rsid w:val="00D04A8E"/>
    <w:rsid w:val="00D1031D"/>
    <w:rsid w:val="00D108EE"/>
    <w:rsid w:val="00D1220B"/>
    <w:rsid w:val="00D262DD"/>
    <w:rsid w:val="00D535AA"/>
    <w:rsid w:val="00D86E17"/>
    <w:rsid w:val="00E608E1"/>
    <w:rsid w:val="00ED1C0F"/>
    <w:rsid w:val="00EE4E70"/>
    <w:rsid w:val="00F13B2F"/>
    <w:rsid w:val="00F56BA2"/>
    <w:rsid w:val="00F810C4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2325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B50B-C166-4F8C-A44B-199C5E8E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 Світлана Миколаївна</dc:creator>
  <cp:keywords/>
  <dc:description/>
  <cp:lastModifiedBy>Воробйов Вадим Леонідович</cp:lastModifiedBy>
  <cp:revision>24</cp:revision>
  <cp:lastPrinted>2021-01-25T14:12:00Z</cp:lastPrinted>
  <dcterms:created xsi:type="dcterms:W3CDTF">2021-01-22T13:37:00Z</dcterms:created>
  <dcterms:modified xsi:type="dcterms:W3CDTF">2022-07-13T08:26:00Z</dcterms:modified>
</cp:coreProperties>
</file>