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396" w:type="dxa"/>
        <w:tblCellMar>
          <w:top w:w="15" w:type="dxa"/>
          <w:left w:w="15" w:type="dxa"/>
          <w:bottom w:w="15" w:type="dxa"/>
          <w:right w:w="15" w:type="dxa"/>
        </w:tblCellMar>
        <w:tblLook w:val="04A0" w:firstRow="1" w:lastRow="0" w:firstColumn="1" w:lastColumn="0" w:noHBand="0" w:noVBand="1"/>
      </w:tblPr>
      <w:tblGrid>
        <w:gridCol w:w="8609"/>
        <w:gridCol w:w="206"/>
        <w:gridCol w:w="206"/>
        <w:gridCol w:w="206"/>
        <w:gridCol w:w="206"/>
        <w:gridCol w:w="206"/>
      </w:tblGrid>
      <w:tr w:rsidR="009C4D70" w:rsidRPr="00EF34F9" w14:paraId="714E41E7" w14:textId="77777777" w:rsidTr="00657792">
        <w:trPr>
          <w:trHeight w:val="500"/>
        </w:trPr>
        <w:tc>
          <w:tcPr>
            <w:tcW w:w="0" w:type="auto"/>
            <w:tcMar>
              <w:top w:w="100" w:type="dxa"/>
              <w:left w:w="100" w:type="dxa"/>
              <w:bottom w:w="100" w:type="dxa"/>
              <w:right w:w="100" w:type="dxa"/>
            </w:tcMar>
            <w:hideMark/>
          </w:tcPr>
          <w:p w14:paraId="5DD7D55F" w14:textId="77777777" w:rsidR="009C4D70" w:rsidRPr="00EF34F9" w:rsidRDefault="009C4D70" w:rsidP="00657792">
            <w:pPr>
              <w:jc w:val="center"/>
              <w:rPr>
                <w:rFonts w:ascii="Times New Roman" w:hAnsi="Times New Roman" w:cs="Times New Roman"/>
                <w:b/>
                <w:sz w:val="28"/>
                <w:szCs w:val="28"/>
                <w:lang w:eastAsia="uk-UA"/>
              </w:rPr>
            </w:pPr>
            <w:r w:rsidRPr="00EF34F9">
              <w:rPr>
                <w:rFonts w:ascii="Times New Roman" w:hAnsi="Times New Roman" w:cs="Times New Roman"/>
                <w:b/>
                <w:sz w:val="28"/>
                <w:szCs w:val="28"/>
              </w:rPr>
              <w:t>ВІДДІЛ ОСВІТИ, КУЛЬТУРИ, МОЛОДІ ТА СПОРТУ ЛІТИНСЬКОЇ СЕЛИЩНОЇ РАДИ</w:t>
            </w:r>
          </w:p>
          <w:p w14:paraId="3C219360" w14:textId="77777777" w:rsidR="009C4D70" w:rsidRPr="00EF34F9" w:rsidRDefault="009C4D70" w:rsidP="00657792">
            <w:pPr>
              <w:jc w:val="center"/>
              <w:rPr>
                <w:rFonts w:ascii="Times New Roman" w:hAnsi="Times New Roman" w:cs="Times New Roman"/>
                <w:sz w:val="28"/>
                <w:szCs w:val="28"/>
              </w:rPr>
            </w:pPr>
          </w:p>
          <w:p w14:paraId="6F1F98FF" w14:textId="77777777" w:rsidR="009C4D70" w:rsidRPr="00EF34F9" w:rsidRDefault="009C4D70" w:rsidP="00657792">
            <w:pPr>
              <w:jc w:val="right"/>
              <w:rPr>
                <w:rFonts w:ascii="Times New Roman" w:hAnsi="Times New Roman" w:cs="Times New Roman"/>
                <w:sz w:val="28"/>
                <w:szCs w:val="28"/>
              </w:rPr>
            </w:pPr>
          </w:p>
          <w:tbl>
            <w:tblPr>
              <w:tblW w:w="8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5731"/>
            </w:tblGrid>
            <w:tr w:rsidR="009C4D70" w:rsidRPr="00EF34F9" w14:paraId="630B3665" w14:textId="77777777" w:rsidTr="00657792">
              <w:trPr>
                <w:trHeight w:val="1352"/>
                <w:jc w:val="center"/>
              </w:trPr>
              <w:tc>
                <w:tcPr>
                  <w:tcW w:w="2806" w:type="dxa"/>
                  <w:tcBorders>
                    <w:top w:val="nil"/>
                    <w:left w:val="nil"/>
                    <w:bottom w:val="nil"/>
                    <w:right w:val="nil"/>
                  </w:tcBorders>
                </w:tcPr>
                <w:p w14:paraId="2A3D67A6" w14:textId="77777777" w:rsidR="009C4D70" w:rsidRPr="00EF34F9" w:rsidRDefault="009C4D70" w:rsidP="00657792">
                  <w:pPr>
                    <w:jc w:val="center"/>
                    <w:rPr>
                      <w:rFonts w:ascii="Times New Roman" w:hAnsi="Times New Roman" w:cs="Times New Roman"/>
                      <w:b/>
                      <w:sz w:val="28"/>
                      <w:szCs w:val="28"/>
                    </w:rPr>
                  </w:pPr>
                </w:p>
              </w:tc>
              <w:tc>
                <w:tcPr>
                  <w:tcW w:w="5731" w:type="dxa"/>
                  <w:tcBorders>
                    <w:top w:val="nil"/>
                    <w:left w:val="nil"/>
                    <w:bottom w:val="nil"/>
                    <w:right w:val="nil"/>
                  </w:tcBorders>
                  <w:hideMark/>
                </w:tcPr>
                <w:p w14:paraId="10BE0C45" w14:textId="77777777" w:rsidR="009C4D70" w:rsidRPr="00EF34F9" w:rsidRDefault="009C4D70" w:rsidP="00657792">
                  <w:pPr>
                    <w:pStyle w:val="aa"/>
                    <w:jc w:val="right"/>
                    <w:rPr>
                      <w:rFonts w:ascii="Times New Roman" w:hAnsi="Times New Roman"/>
                      <w:b/>
                      <w:sz w:val="28"/>
                      <w:szCs w:val="28"/>
                    </w:rPr>
                  </w:pPr>
                  <w:r w:rsidRPr="00EF34F9">
                    <w:rPr>
                      <w:rFonts w:ascii="Times New Roman" w:hAnsi="Times New Roman"/>
                      <w:b/>
                      <w:sz w:val="28"/>
                      <w:szCs w:val="28"/>
                    </w:rPr>
                    <w:t>«ЗАТВЕРДЖЕНО»</w:t>
                  </w:r>
                </w:p>
                <w:p w14:paraId="0CF9AA43" w14:textId="77777777" w:rsidR="00B7508F" w:rsidRDefault="00B7508F" w:rsidP="00657792">
                  <w:pPr>
                    <w:pStyle w:val="aa"/>
                    <w:jc w:val="right"/>
                    <w:rPr>
                      <w:rFonts w:ascii="Times New Roman" w:hAnsi="Times New Roman"/>
                      <w:b/>
                      <w:i/>
                      <w:sz w:val="28"/>
                      <w:szCs w:val="28"/>
                    </w:rPr>
                  </w:pPr>
                  <w:r w:rsidRPr="00EF34F9">
                    <w:rPr>
                      <w:rFonts w:ascii="Times New Roman" w:hAnsi="Times New Roman"/>
                      <w:b/>
                      <w:i/>
                      <w:sz w:val="28"/>
                      <w:szCs w:val="28"/>
                    </w:rPr>
                    <w:t>З</w:t>
                  </w:r>
                  <w:r w:rsidR="009C4D70" w:rsidRPr="00EF34F9">
                    <w:rPr>
                      <w:rFonts w:ascii="Times New Roman" w:hAnsi="Times New Roman"/>
                      <w:b/>
                      <w:i/>
                      <w:sz w:val="28"/>
                      <w:szCs w:val="28"/>
                    </w:rPr>
                    <w:t xml:space="preserve">а </w:t>
                  </w:r>
                  <w:proofErr w:type="spellStart"/>
                  <w:r w:rsidR="009C4D70" w:rsidRPr="00EF34F9">
                    <w:rPr>
                      <w:rFonts w:ascii="Times New Roman" w:hAnsi="Times New Roman"/>
                      <w:b/>
                      <w:i/>
                      <w:sz w:val="28"/>
                      <w:szCs w:val="28"/>
                    </w:rPr>
                    <w:t>рішенням</w:t>
                  </w:r>
                  <w:proofErr w:type="spellEnd"/>
                  <w:r w:rsidR="009C4D70" w:rsidRPr="00EF34F9">
                    <w:rPr>
                      <w:rFonts w:ascii="Times New Roman" w:hAnsi="Times New Roman"/>
                      <w:b/>
                      <w:i/>
                      <w:sz w:val="28"/>
                      <w:szCs w:val="28"/>
                    </w:rPr>
                    <w:t xml:space="preserve"> </w:t>
                  </w:r>
                  <w:r w:rsidR="009C4D70" w:rsidRPr="00EF34F9">
                    <w:rPr>
                      <w:rFonts w:ascii="Times New Roman" w:hAnsi="Times New Roman"/>
                      <w:b/>
                      <w:i/>
                      <w:sz w:val="28"/>
                      <w:szCs w:val="28"/>
                      <w:lang w:val="uk-UA"/>
                    </w:rPr>
                    <w:t>уповноваженої особи</w:t>
                  </w:r>
                  <w:r w:rsidR="009C4D70" w:rsidRPr="00EF34F9">
                    <w:rPr>
                      <w:rFonts w:ascii="Times New Roman" w:hAnsi="Times New Roman"/>
                      <w:b/>
                      <w:i/>
                      <w:sz w:val="28"/>
                      <w:szCs w:val="28"/>
                    </w:rPr>
                    <w:t>,</w:t>
                  </w:r>
                </w:p>
                <w:p w14:paraId="65E9790C" w14:textId="2689E783" w:rsidR="009C4D70" w:rsidRPr="00692849" w:rsidRDefault="00B7508F" w:rsidP="00692849">
                  <w:pPr>
                    <w:pStyle w:val="aa"/>
                    <w:jc w:val="right"/>
                    <w:rPr>
                      <w:rFonts w:ascii="Times New Roman" w:hAnsi="Times New Roman"/>
                      <w:b/>
                      <w:i/>
                      <w:sz w:val="28"/>
                      <w:szCs w:val="28"/>
                      <w:lang w:val="uk-UA"/>
                    </w:rPr>
                  </w:pPr>
                  <w:r>
                    <w:rPr>
                      <w:rFonts w:ascii="Times New Roman" w:hAnsi="Times New Roman"/>
                      <w:b/>
                      <w:i/>
                      <w:sz w:val="28"/>
                      <w:szCs w:val="28"/>
                      <w:lang w:val="uk-UA"/>
                    </w:rPr>
                    <w:t xml:space="preserve">Протокол </w:t>
                  </w:r>
                  <w:r w:rsidR="00692849">
                    <w:rPr>
                      <w:rFonts w:ascii="Times New Roman" w:hAnsi="Times New Roman"/>
                      <w:b/>
                      <w:i/>
                      <w:sz w:val="28"/>
                      <w:szCs w:val="28"/>
                      <w:lang w:val="uk-UA"/>
                    </w:rPr>
                    <w:t>№</w:t>
                  </w:r>
                  <w:r>
                    <w:rPr>
                      <w:rFonts w:ascii="Times New Roman" w:hAnsi="Times New Roman"/>
                      <w:b/>
                      <w:i/>
                      <w:sz w:val="28"/>
                      <w:szCs w:val="28"/>
                      <w:lang w:val="uk-UA"/>
                    </w:rPr>
                    <w:t>2 від 1</w:t>
                  </w:r>
                  <w:r w:rsidR="00692849">
                    <w:rPr>
                      <w:rFonts w:ascii="Times New Roman" w:hAnsi="Times New Roman"/>
                      <w:b/>
                      <w:i/>
                      <w:sz w:val="28"/>
                      <w:szCs w:val="28"/>
                      <w:lang w:val="uk-UA"/>
                    </w:rPr>
                    <w:t>4</w:t>
                  </w:r>
                  <w:r>
                    <w:rPr>
                      <w:rFonts w:ascii="Times New Roman" w:hAnsi="Times New Roman"/>
                      <w:b/>
                      <w:i/>
                      <w:sz w:val="28"/>
                      <w:szCs w:val="28"/>
                      <w:lang w:val="uk-UA"/>
                    </w:rPr>
                    <w:t>.</w:t>
                  </w:r>
                  <w:r w:rsidR="00692849">
                    <w:rPr>
                      <w:rFonts w:ascii="Times New Roman" w:hAnsi="Times New Roman"/>
                      <w:b/>
                      <w:i/>
                      <w:sz w:val="28"/>
                      <w:szCs w:val="28"/>
                      <w:lang w:val="uk-UA"/>
                    </w:rPr>
                    <w:t>01</w:t>
                  </w:r>
                  <w:r>
                    <w:rPr>
                      <w:rFonts w:ascii="Times New Roman" w:hAnsi="Times New Roman"/>
                      <w:b/>
                      <w:i/>
                      <w:sz w:val="28"/>
                      <w:szCs w:val="28"/>
                      <w:lang w:val="uk-UA"/>
                    </w:rPr>
                    <w:t>.202</w:t>
                  </w:r>
                  <w:r w:rsidR="00692849">
                    <w:rPr>
                      <w:rFonts w:ascii="Times New Roman" w:hAnsi="Times New Roman"/>
                      <w:b/>
                      <w:i/>
                      <w:sz w:val="28"/>
                      <w:szCs w:val="28"/>
                      <w:lang w:val="uk-UA"/>
                    </w:rPr>
                    <w:t>2</w:t>
                  </w:r>
                  <w:r>
                    <w:rPr>
                      <w:rFonts w:ascii="Times New Roman" w:hAnsi="Times New Roman"/>
                      <w:b/>
                      <w:i/>
                      <w:sz w:val="28"/>
                      <w:szCs w:val="28"/>
                      <w:lang w:val="uk-UA"/>
                    </w:rPr>
                    <w:t>р.</w:t>
                  </w:r>
                  <w:r w:rsidR="009C4D70" w:rsidRPr="00EF34F9">
                    <w:rPr>
                      <w:rFonts w:ascii="Times New Roman" w:hAnsi="Times New Roman"/>
                      <w:b/>
                      <w:i/>
                      <w:sz w:val="28"/>
                      <w:szCs w:val="28"/>
                    </w:rPr>
                    <w:t xml:space="preserve"> </w:t>
                  </w:r>
                </w:p>
                <w:p w14:paraId="48D5B439" w14:textId="5EEB98A8" w:rsidR="009C4D70" w:rsidRPr="00EF34F9" w:rsidRDefault="009C4D70" w:rsidP="00657792">
                  <w:pPr>
                    <w:pStyle w:val="aa"/>
                    <w:shd w:val="clear" w:color="auto" w:fill="FFFFFF"/>
                    <w:jc w:val="right"/>
                    <w:rPr>
                      <w:rFonts w:ascii="Times New Roman" w:hAnsi="Times New Roman"/>
                      <w:b/>
                      <w:i/>
                      <w:sz w:val="28"/>
                      <w:szCs w:val="28"/>
                    </w:rPr>
                  </w:pPr>
                  <w:proofErr w:type="spellStart"/>
                  <w:r w:rsidRPr="00EF34F9">
                    <w:rPr>
                      <w:rFonts w:ascii="Times New Roman" w:hAnsi="Times New Roman"/>
                      <w:b/>
                      <w:i/>
                      <w:sz w:val="28"/>
                      <w:szCs w:val="28"/>
                    </w:rPr>
                    <w:t>від</w:t>
                  </w:r>
                  <w:proofErr w:type="spellEnd"/>
                  <w:r w:rsidRPr="00EF34F9">
                    <w:rPr>
                      <w:rFonts w:ascii="Times New Roman" w:hAnsi="Times New Roman"/>
                      <w:b/>
                      <w:i/>
                      <w:sz w:val="28"/>
                      <w:szCs w:val="28"/>
                    </w:rPr>
                    <w:t xml:space="preserve"> «</w:t>
                  </w:r>
                  <w:r w:rsidR="00B7508F">
                    <w:rPr>
                      <w:rFonts w:ascii="Times New Roman" w:hAnsi="Times New Roman"/>
                      <w:b/>
                      <w:i/>
                      <w:sz w:val="28"/>
                      <w:szCs w:val="28"/>
                      <w:lang w:val="uk-UA"/>
                    </w:rPr>
                    <w:t>1</w:t>
                  </w:r>
                  <w:r w:rsidR="00692849">
                    <w:rPr>
                      <w:rFonts w:ascii="Times New Roman" w:hAnsi="Times New Roman"/>
                      <w:b/>
                      <w:i/>
                      <w:sz w:val="28"/>
                      <w:szCs w:val="28"/>
                      <w:lang w:val="uk-UA"/>
                    </w:rPr>
                    <w:t>4</w:t>
                  </w:r>
                  <w:r w:rsidRPr="00EF34F9">
                    <w:rPr>
                      <w:rFonts w:ascii="Times New Roman" w:hAnsi="Times New Roman"/>
                      <w:b/>
                      <w:i/>
                      <w:sz w:val="28"/>
                      <w:szCs w:val="28"/>
                    </w:rPr>
                    <w:t xml:space="preserve">» </w:t>
                  </w:r>
                  <w:r w:rsidR="00692849">
                    <w:rPr>
                      <w:rFonts w:ascii="Times New Roman" w:hAnsi="Times New Roman"/>
                      <w:b/>
                      <w:i/>
                      <w:sz w:val="28"/>
                      <w:szCs w:val="28"/>
                      <w:lang w:val="uk-UA"/>
                    </w:rPr>
                    <w:t>січня</w:t>
                  </w:r>
                  <w:r w:rsidRPr="00EF34F9">
                    <w:rPr>
                      <w:rFonts w:ascii="Times New Roman" w:hAnsi="Times New Roman"/>
                      <w:b/>
                      <w:i/>
                      <w:sz w:val="28"/>
                      <w:szCs w:val="28"/>
                    </w:rPr>
                    <w:t xml:space="preserve"> 202</w:t>
                  </w:r>
                  <w:r w:rsidR="00692849">
                    <w:rPr>
                      <w:rFonts w:ascii="Times New Roman" w:hAnsi="Times New Roman"/>
                      <w:b/>
                      <w:i/>
                      <w:sz w:val="28"/>
                      <w:szCs w:val="28"/>
                      <w:lang w:val="uk-UA"/>
                    </w:rPr>
                    <w:t>2</w:t>
                  </w:r>
                  <w:r w:rsidRPr="00EF34F9">
                    <w:rPr>
                      <w:rFonts w:ascii="Times New Roman" w:hAnsi="Times New Roman"/>
                      <w:b/>
                      <w:i/>
                      <w:sz w:val="28"/>
                      <w:szCs w:val="28"/>
                    </w:rPr>
                    <w:t xml:space="preserve"> р.</w:t>
                  </w:r>
                </w:p>
                <w:p w14:paraId="496FDA01" w14:textId="77777777" w:rsidR="009C4D70" w:rsidRPr="00EF34F9" w:rsidRDefault="009C4D70" w:rsidP="00657792">
                  <w:pPr>
                    <w:pStyle w:val="ac"/>
                    <w:spacing w:line="240" w:lineRule="auto"/>
                    <w:jc w:val="right"/>
                    <w:rPr>
                      <w:rFonts w:eastAsia="Calibri"/>
                      <w:noProof w:val="0"/>
                      <w:sz w:val="28"/>
                      <w:szCs w:val="28"/>
                      <w:lang w:val="uk-UA"/>
                    </w:rPr>
                  </w:pPr>
                  <w:r w:rsidRPr="00EF34F9">
                    <w:rPr>
                      <w:b w:val="0"/>
                      <w:i/>
                      <w:sz w:val="28"/>
                      <w:szCs w:val="28"/>
                      <w:lang w:val="uk-UA"/>
                    </w:rPr>
                    <w:t>Харченко Наталя Василівна</w:t>
                  </w:r>
                </w:p>
              </w:tc>
            </w:tr>
          </w:tbl>
          <w:p w14:paraId="4032BF52" w14:textId="77777777" w:rsidR="009C4D70" w:rsidRPr="00EF34F9" w:rsidRDefault="009C4D70" w:rsidP="00657792">
            <w:pPr>
              <w:spacing w:before="240" w:after="0" w:line="240" w:lineRule="auto"/>
              <w:ind w:left="-1420"/>
              <w:jc w:val="center"/>
              <w:rPr>
                <w:rFonts w:ascii="Times New Roman" w:eastAsia="Times New Roman" w:hAnsi="Times New Roman" w:cs="Times New Roman"/>
                <w:sz w:val="28"/>
                <w:szCs w:val="28"/>
                <w:lang w:val="uk-UA" w:eastAsia="ru-RU"/>
              </w:rPr>
            </w:pPr>
            <w:r w:rsidRPr="00EF34F9">
              <w:rPr>
                <w:rFonts w:ascii="Times New Roman" w:eastAsia="Times New Roman" w:hAnsi="Times New Roman" w:cs="Times New Roman"/>
                <w:b/>
                <w:bCs/>
                <w:color w:val="000000"/>
                <w:sz w:val="28"/>
                <w:szCs w:val="28"/>
                <w:lang w:val="uk-UA" w:eastAsia="ru-RU"/>
              </w:rPr>
              <w:t> </w:t>
            </w:r>
          </w:p>
        </w:tc>
        <w:tc>
          <w:tcPr>
            <w:tcW w:w="0" w:type="auto"/>
            <w:gridSpan w:val="2"/>
            <w:tcMar>
              <w:top w:w="100" w:type="dxa"/>
              <w:left w:w="100" w:type="dxa"/>
              <w:bottom w:w="100" w:type="dxa"/>
              <w:right w:w="100" w:type="dxa"/>
            </w:tcMar>
            <w:hideMark/>
          </w:tcPr>
          <w:p w14:paraId="75E28593" w14:textId="77777777" w:rsidR="009C4D70" w:rsidRPr="00EF34F9" w:rsidRDefault="009C4D70" w:rsidP="00657792">
            <w:pPr>
              <w:spacing w:before="240" w:after="0" w:line="240" w:lineRule="auto"/>
              <w:ind w:left="-1420"/>
              <w:rPr>
                <w:rFonts w:ascii="Times New Roman" w:eastAsia="Times New Roman" w:hAnsi="Times New Roman" w:cs="Times New Roman"/>
                <w:sz w:val="28"/>
                <w:szCs w:val="28"/>
                <w:lang w:val="uk-UA" w:eastAsia="ru-RU"/>
              </w:rPr>
            </w:pPr>
            <w:r w:rsidRPr="00EF34F9">
              <w:rPr>
                <w:rFonts w:ascii="Times New Roman" w:eastAsia="Times New Roman" w:hAnsi="Times New Roman" w:cs="Times New Roman"/>
                <w:b/>
                <w:bCs/>
                <w:color w:val="000000"/>
                <w:sz w:val="28"/>
                <w:szCs w:val="28"/>
                <w:lang w:val="uk-UA" w:eastAsia="ru-RU"/>
              </w:rPr>
              <w:t> </w:t>
            </w:r>
          </w:p>
        </w:tc>
        <w:tc>
          <w:tcPr>
            <w:tcW w:w="0" w:type="auto"/>
            <w:gridSpan w:val="2"/>
            <w:tcMar>
              <w:top w:w="100" w:type="dxa"/>
              <w:left w:w="100" w:type="dxa"/>
              <w:bottom w:w="100" w:type="dxa"/>
              <w:right w:w="100" w:type="dxa"/>
            </w:tcMar>
            <w:hideMark/>
          </w:tcPr>
          <w:p w14:paraId="0E2B61F9" w14:textId="77777777" w:rsidR="009C4D70" w:rsidRPr="00EF34F9" w:rsidRDefault="009C4D70" w:rsidP="00657792">
            <w:pPr>
              <w:spacing w:before="240" w:after="0" w:line="240" w:lineRule="auto"/>
              <w:ind w:left="-1420"/>
              <w:jc w:val="center"/>
              <w:rPr>
                <w:rFonts w:ascii="Times New Roman" w:eastAsia="Times New Roman" w:hAnsi="Times New Roman" w:cs="Times New Roman"/>
                <w:sz w:val="28"/>
                <w:szCs w:val="28"/>
                <w:lang w:val="uk-UA" w:eastAsia="ru-RU"/>
              </w:rPr>
            </w:pPr>
            <w:r w:rsidRPr="00EF34F9">
              <w:rPr>
                <w:rFonts w:ascii="Times New Roman" w:eastAsia="Times New Roman" w:hAnsi="Times New Roman" w:cs="Times New Roman"/>
                <w:b/>
                <w:bCs/>
                <w:color w:val="000000"/>
                <w:sz w:val="28"/>
                <w:szCs w:val="28"/>
                <w:lang w:val="uk-UA" w:eastAsia="ru-RU"/>
              </w:rPr>
              <w:t> </w:t>
            </w:r>
          </w:p>
        </w:tc>
        <w:tc>
          <w:tcPr>
            <w:tcW w:w="0" w:type="auto"/>
            <w:tcMar>
              <w:top w:w="100" w:type="dxa"/>
              <w:left w:w="100" w:type="dxa"/>
              <w:bottom w:w="100" w:type="dxa"/>
              <w:right w:w="100" w:type="dxa"/>
            </w:tcMar>
            <w:hideMark/>
          </w:tcPr>
          <w:p w14:paraId="315A53D1" w14:textId="77777777" w:rsidR="009C4D70" w:rsidRPr="00EF34F9" w:rsidRDefault="009C4D70" w:rsidP="00657792">
            <w:pPr>
              <w:spacing w:before="240" w:after="240" w:line="240" w:lineRule="auto"/>
              <w:ind w:left="-1420"/>
              <w:rPr>
                <w:rFonts w:ascii="Times New Roman" w:eastAsia="Times New Roman" w:hAnsi="Times New Roman" w:cs="Times New Roman"/>
                <w:sz w:val="28"/>
                <w:szCs w:val="28"/>
                <w:lang w:val="uk-UA" w:eastAsia="ru-RU"/>
              </w:rPr>
            </w:pPr>
            <w:r w:rsidRPr="00EF34F9">
              <w:rPr>
                <w:rFonts w:ascii="Times New Roman" w:eastAsia="Times New Roman" w:hAnsi="Times New Roman" w:cs="Times New Roman"/>
                <w:color w:val="000000"/>
                <w:sz w:val="28"/>
                <w:szCs w:val="28"/>
                <w:lang w:val="uk-UA" w:eastAsia="ru-RU"/>
              </w:rPr>
              <w:t> </w:t>
            </w:r>
          </w:p>
        </w:tc>
      </w:tr>
      <w:tr w:rsidR="009C4D70" w:rsidRPr="00EF34F9" w14:paraId="6686BAB1" w14:textId="77777777" w:rsidTr="00657792">
        <w:trPr>
          <w:trHeight w:val="200"/>
        </w:trPr>
        <w:tc>
          <w:tcPr>
            <w:tcW w:w="0" w:type="auto"/>
            <w:tcMar>
              <w:top w:w="100" w:type="dxa"/>
              <w:left w:w="100" w:type="dxa"/>
              <w:bottom w:w="100" w:type="dxa"/>
              <w:right w:w="100" w:type="dxa"/>
            </w:tcMar>
            <w:hideMark/>
          </w:tcPr>
          <w:p w14:paraId="624337F9" w14:textId="77777777" w:rsidR="009C4D70" w:rsidRPr="00EF34F9" w:rsidRDefault="009C4D70" w:rsidP="00657792">
            <w:pPr>
              <w:spacing w:after="0" w:line="240" w:lineRule="auto"/>
              <w:rPr>
                <w:rFonts w:ascii="Times New Roman" w:eastAsia="Times New Roman" w:hAnsi="Times New Roman" w:cs="Times New Roman"/>
                <w:sz w:val="28"/>
                <w:szCs w:val="28"/>
                <w:lang w:val="uk-UA" w:eastAsia="ru-RU"/>
              </w:rPr>
            </w:pPr>
          </w:p>
        </w:tc>
        <w:tc>
          <w:tcPr>
            <w:tcW w:w="0" w:type="auto"/>
            <w:tcMar>
              <w:top w:w="100" w:type="dxa"/>
              <w:left w:w="100" w:type="dxa"/>
              <w:bottom w:w="100" w:type="dxa"/>
              <w:right w:w="100" w:type="dxa"/>
            </w:tcMar>
            <w:hideMark/>
          </w:tcPr>
          <w:p w14:paraId="47C72B71" w14:textId="77777777" w:rsidR="009C4D70" w:rsidRPr="00EF34F9" w:rsidRDefault="009C4D70" w:rsidP="00657792">
            <w:pPr>
              <w:spacing w:after="0" w:line="240" w:lineRule="auto"/>
              <w:rPr>
                <w:rFonts w:ascii="Times New Roman" w:eastAsia="Times New Roman" w:hAnsi="Times New Roman" w:cs="Times New Roman"/>
                <w:sz w:val="28"/>
                <w:szCs w:val="28"/>
                <w:lang w:val="uk-UA" w:eastAsia="ru-RU"/>
              </w:rPr>
            </w:pPr>
          </w:p>
        </w:tc>
        <w:tc>
          <w:tcPr>
            <w:tcW w:w="0" w:type="auto"/>
            <w:tcMar>
              <w:top w:w="100" w:type="dxa"/>
              <w:left w:w="100" w:type="dxa"/>
              <w:bottom w:w="100" w:type="dxa"/>
              <w:right w:w="100" w:type="dxa"/>
            </w:tcMar>
            <w:hideMark/>
          </w:tcPr>
          <w:p w14:paraId="3EDA5BAD" w14:textId="77777777" w:rsidR="009C4D70" w:rsidRPr="00EF34F9" w:rsidRDefault="009C4D70" w:rsidP="00657792">
            <w:pPr>
              <w:spacing w:after="0" w:line="240" w:lineRule="auto"/>
              <w:rPr>
                <w:rFonts w:ascii="Times New Roman" w:eastAsia="Times New Roman" w:hAnsi="Times New Roman" w:cs="Times New Roman"/>
                <w:sz w:val="28"/>
                <w:szCs w:val="28"/>
                <w:lang w:val="uk-UA" w:eastAsia="ru-RU"/>
              </w:rPr>
            </w:pPr>
          </w:p>
        </w:tc>
        <w:tc>
          <w:tcPr>
            <w:tcW w:w="0" w:type="auto"/>
            <w:tcMar>
              <w:top w:w="100" w:type="dxa"/>
              <w:left w:w="100" w:type="dxa"/>
              <w:bottom w:w="100" w:type="dxa"/>
              <w:right w:w="100" w:type="dxa"/>
            </w:tcMar>
            <w:hideMark/>
          </w:tcPr>
          <w:p w14:paraId="59FBDC94" w14:textId="77777777" w:rsidR="009C4D70" w:rsidRPr="00EF34F9" w:rsidRDefault="009C4D70" w:rsidP="00657792">
            <w:pPr>
              <w:spacing w:after="0" w:line="240" w:lineRule="auto"/>
              <w:rPr>
                <w:rFonts w:ascii="Times New Roman" w:eastAsia="Times New Roman" w:hAnsi="Times New Roman" w:cs="Times New Roman"/>
                <w:sz w:val="28"/>
                <w:szCs w:val="28"/>
                <w:lang w:val="uk-UA" w:eastAsia="ru-RU"/>
              </w:rPr>
            </w:pPr>
          </w:p>
        </w:tc>
        <w:tc>
          <w:tcPr>
            <w:tcW w:w="0" w:type="auto"/>
            <w:tcMar>
              <w:top w:w="100" w:type="dxa"/>
              <w:left w:w="100" w:type="dxa"/>
              <w:bottom w:w="100" w:type="dxa"/>
              <w:right w:w="100" w:type="dxa"/>
            </w:tcMar>
            <w:hideMark/>
          </w:tcPr>
          <w:p w14:paraId="2E4A06B6" w14:textId="77777777" w:rsidR="009C4D70" w:rsidRPr="00EF34F9" w:rsidRDefault="009C4D70" w:rsidP="00657792">
            <w:pPr>
              <w:spacing w:after="0" w:line="240" w:lineRule="auto"/>
              <w:rPr>
                <w:rFonts w:ascii="Times New Roman" w:eastAsia="Times New Roman" w:hAnsi="Times New Roman" w:cs="Times New Roman"/>
                <w:sz w:val="28"/>
                <w:szCs w:val="28"/>
                <w:lang w:val="uk-UA" w:eastAsia="ru-RU"/>
              </w:rPr>
            </w:pPr>
          </w:p>
        </w:tc>
        <w:tc>
          <w:tcPr>
            <w:tcW w:w="0" w:type="auto"/>
            <w:tcMar>
              <w:top w:w="100" w:type="dxa"/>
              <w:left w:w="100" w:type="dxa"/>
              <w:bottom w:w="100" w:type="dxa"/>
              <w:right w:w="100" w:type="dxa"/>
            </w:tcMar>
            <w:hideMark/>
          </w:tcPr>
          <w:p w14:paraId="68F05200" w14:textId="77777777" w:rsidR="009C4D70" w:rsidRPr="00EF34F9" w:rsidRDefault="009C4D70" w:rsidP="00657792">
            <w:pPr>
              <w:spacing w:after="0" w:line="240" w:lineRule="auto"/>
              <w:rPr>
                <w:rFonts w:ascii="Times New Roman" w:eastAsia="Times New Roman" w:hAnsi="Times New Roman" w:cs="Times New Roman"/>
                <w:sz w:val="28"/>
                <w:szCs w:val="28"/>
                <w:lang w:val="uk-UA" w:eastAsia="ru-RU"/>
              </w:rPr>
            </w:pPr>
          </w:p>
        </w:tc>
      </w:tr>
    </w:tbl>
    <w:p w14:paraId="59B4F955" w14:textId="77777777" w:rsidR="009C4D70" w:rsidRPr="00EF34F9" w:rsidRDefault="009C4D70" w:rsidP="009C4D70">
      <w:pPr>
        <w:spacing w:after="0" w:line="240" w:lineRule="auto"/>
        <w:rPr>
          <w:rFonts w:ascii="Times New Roman" w:eastAsia="Times New Roman" w:hAnsi="Times New Roman" w:cs="Times New Roman"/>
          <w:b/>
          <w:bCs/>
          <w:color w:val="000000"/>
          <w:sz w:val="28"/>
          <w:szCs w:val="28"/>
          <w:lang w:val="uk-UA" w:eastAsia="ru-RU"/>
        </w:rPr>
      </w:pPr>
      <w:r w:rsidRPr="00EF34F9">
        <w:rPr>
          <w:rFonts w:ascii="Times New Roman" w:eastAsia="Times New Roman" w:hAnsi="Times New Roman" w:cs="Times New Roman"/>
          <w:b/>
          <w:bCs/>
          <w:color w:val="000000"/>
          <w:sz w:val="28"/>
          <w:szCs w:val="28"/>
          <w:lang w:val="uk-UA" w:eastAsia="ru-RU"/>
        </w:rPr>
        <w:t xml:space="preserve">                                                     </w:t>
      </w:r>
    </w:p>
    <w:tbl>
      <w:tblPr>
        <w:tblW w:w="0" w:type="auto"/>
        <w:tblLayout w:type="fixed"/>
        <w:tblLook w:val="04A0" w:firstRow="1" w:lastRow="0" w:firstColumn="1" w:lastColumn="0" w:noHBand="0" w:noVBand="1"/>
      </w:tblPr>
      <w:tblGrid>
        <w:gridCol w:w="10598"/>
      </w:tblGrid>
      <w:tr w:rsidR="009C4D70" w:rsidRPr="00EF34F9" w14:paraId="12EEF4A5" w14:textId="77777777" w:rsidTr="00657792">
        <w:tc>
          <w:tcPr>
            <w:tcW w:w="10598" w:type="dxa"/>
            <w:hideMark/>
          </w:tcPr>
          <w:p w14:paraId="0ECE1457" w14:textId="77777777" w:rsidR="009C4D70" w:rsidRPr="00EF34F9" w:rsidRDefault="009C4D70" w:rsidP="00657792">
            <w:pPr>
              <w:widowControl w:val="0"/>
              <w:autoSpaceDE w:val="0"/>
              <w:jc w:val="center"/>
              <w:rPr>
                <w:rFonts w:ascii="Times New Roman" w:hAnsi="Times New Roman" w:cs="Times New Roman"/>
                <w:b/>
                <w:bCs/>
                <w:color w:val="000000"/>
                <w:sz w:val="28"/>
                <w:szCs w:val="28"/>
              </w:rPr>
            </w:pPr>
            <w:r w:rsidRPr="00EF34F9">
              <w:rPr>
                <w:rFonts w:ascii="Times New Roman" w:hAnsi="Times New Roman" w:cs="Times New Roman"/>
                <w:b/>
                <w:bCs/>
                <w:color w:val="000000"/>
                <w:sz w:val="28"/>
                <w:szCs w:val="28"/>
              </w:rPr>
              <w:t>ТЕНДЕРНА ДОКУМЕНТАЦІЯ</w:t>
            </w:r>
          </w:p>
        </w:tc>
      </w:tr>
      <w:tr w:rsidR="009C4D70" w:rsidRPr="00EF34F9" w14:paraId="17BADC76" w14:textId="77777777" w:rsidTr="00657792">
        <w:tc>
          <w:tcPr>
            <w:tcW w:w="10598" w:type="dxa"/>
            <w:hideMark/>
          </w:tcPr>
          <w:p w14:paraId="742C29C4" w14:textId="77777777" w:rsidR="009C4D70" w:rsidRPr="00EF34F9" w:rsidRDefault="009C4D70" w:rsidP="00657792">
            <w:pPr>
              <w:widowControl w:val="0"/>
              <w:autoSpaceDE w:val="0"/>
              <w:jc w:val="center"/>
              <w:rPr>
                <w:rFonts w:ascii="Times New Roman" w:hAnsi="Times New Roman" w:cs="Times New Roman"/>
                <w:b/>
                <w:bCs/>
                <w:color w:val="000000"/>
                <w:sz w:val="28"/>
                <w:szCs w:val="28"/>
              </w:rPr>
            </w:pPr>
            <w:proofErr w:type="gramStart"/>
            <w:r w:rsidRPr="00EF34F9">
              <w:rPr>
                <w:rFonts w:ascii="Times New Roman" w:hAnsi="Times New Roman" w:cs="Times New Roman"/>
                <w:b/>
                <w:bCs/>
                <w:color w:val="000000"/>
                <w:sz w:val="28"/>
                <w:szCs w:val="28"/>
              </w:rPr>
              <w:t xml:space="preserve">для  </w:t>
            </w:r>
            <w:proofErr w:type="spellStart"/>
            <w:r w:rsidRPr="00EF34F9">
              <w:rPr>
                <w:rFonts w:ascii="Times New Roman" w:hAnsi="Times New Roman" w:cs="Times New Roman"/>
                <w:b/>
                <w:bCs/>
                <w:color w:val="000000"/>
                <w:sz w:val="28"/>
                <w:szCs w:val="28"/>
              </w:rPr>
              <w:t>процедури</w:t>
            </w:r>
            <w:proofErr w:type="spellEnd"/>
            <w:proofErr w:type="gramEnd"/>
            <w:r w:rsidRPr="00EF34F9">
              <w:rPr>
                <w:rFonts w:ascii="Times New Roman" w:hAnsi="Times New Roman" w:cs="Times New Roman"/>
                <w:b/>
                <w:bCs/>
                <w:color w:val="000000"/>
                <w:sz w:val="28"/>
                <w:szCs w:val="28"/>
              </w:rPr>
              <w:t xml:space="preserve"> </w:t>
            </w:r>
            <w:proofErr w:type="spellStart"/>
            <w:r w:rsidRPr="00EF34F9">
              <w:rPr>
                <w:rFonts w:ascii="Times New Roman" w:hAnsi="Times New Roman" w:cs="Times New Roman"/>
                <w:b/>
                <w:bCs/>
                <w:color w:val="000000"/>
                <w:sz w:val="28"/>
                <w:szCs w:val="28"/>
              </w:rPr>
              <w:t>закупівлі</w:t>
            </w:r>
            <w:proofErr w:type="spellEnd"/>
            <w:r w:rsidRPr="00EF34F9">
              <w:rPr>
                <w:rFonts w:ascii="Times New Roman" w:hAnsi="Times New Roman" w:cs="Times New Roman"/>
                <w:b/>
                <w:bCs/>
                <w:color w:val="000000"/>
                <w:sz w:val="28"/>
                <w:szCs w:val="28"/>
              </w:rPr>
              <w:t xml:space="preserve"> </w:t>
            </w:r>
          </w:p>
          <w:p w14:paraId="5D4B3D83" w14:textId="77777777" w:rsidR="009C4D70" w:rsidRPr="00EF34F9" w:rsidRDefault="009C4D70" w:rsidP="00657792">
            <w:pPr>
              <w:widowControl w:val="0"/>
              <w:autoSpaceDE w:val="0"/>
              <w:jc w:val="center"/>
              <w:rPr>
                <w:rFonts w:ascii="Times New Roman" w:hAnsi="Times New Roman" w:cs="Times New Roman"/>
                <w:b/>
                <w:bCs/>
                <w:color w:val="000000"/>
                <w:sz w:val="28"/>
                <w:szCs w:val="28"/>
              </w:rPr>
            </w:pPr>
            <w:r w:rsidRPr="00EF34F9">
              <w:rPr>
                <w:rFonts w:ascii="Times New Roman" w:hAnsi="Times New Roman" w:cs="Times New Roman"/>
                <w:b/>
                <w:bCs/>
                <w:color w:val="000000"/>
                <w:sz w:val="28"/>
                <w:szCs w:val="28"/>
              </w:rPr>
              <w:t>«</w:t>
            </w:r>
            <w:proofErr w:type="gramStart"/>
            <w:r w:rsidRPr="00EF34F9">
              <w:rPr>
                <w:rFonts w:ascii="Times New Roman" w:hAnsi="Times New Roman" w:cs="Times New Roman"/>
                <w:b/>
                <w:bCs/>
                <w:color w:val="000000"/>
                <w:sz w:val="28"/>
                <w:szCs w:val="28"/>
              </w:rPr>
              <w:t>ВІДКРИТІ  ТОРГИ</w:t>
            </w:r>
            <w:proofErr w:type="gramEnd"/>
            <w:r w:rsidRPr="00EF34F9">
              <w:rPr>
                <w:rFonts w:ascii="Times New Roman" w:hAnsi="Times New Roman" w:cs="Times New Roman"/>
                <w:b/>
                <w:bCs/>
                <w:color w:val="000000"/>
                <w:sz w:val="28"/>
                <w:szCs w:val="28"/>
              </w:rPr>
              <w:t>»</w:t>
            </w:r>
          </w:p>
          <w:p w14:paraId="2A83A76D" w14:textId="01E7E3AA" w:rsidR="009C4D70" w:rsidRPr="00EF34F9" w:rsidRDefault="009C4D70" w:rsidP="00657792">
            <w:pPr>
              <w:widowControl w:val="0"/>
              <w:autoSpaceDE w:val="0"/>
              <w:jc w:val="center"/>
              <w:rPr>
                <w:rFonts w:ascii="Times New Roman" w:eastAsia="Calibri" w:hAnsi="Times New Roman" w:cs="Times New Roman"/>
                <w:color w:val="000000"/>
                <w:sz w:val="28"/>
                <w:szCs w:val="28"/>
                <w:lang w:val="uk-UA"/>
              </w:rPr>
            </w:pPr>
            <w:r w:rsidRPr="00EF34F9">
              <w:rPr>
                <w:rFonts w:ascii="Times New Roman" w:eastAsia="Calibri" w:hAnsi="Times New Roman" w:cs="Times New Roman"/>
                <w:color w:val="000000"/>
                <w:sz w:val="28"/>
                <w:szCs w:val="28"/>
                <w:lang w:val="uk-UA"/>
              </w:rPr>
              <w:t xml:space="preserve">на закупівлю </w:t>
            </w:r>
            <w:r w:rsidR="00EF34F9" w:rsidRPr="00EF34F9">
              <w:rPr>
                <w:rFonts w:ascii="Times New Roman" w:eastAsia="Calibri" w:hAnsi="Times New Roman" w:cs="Times New Roman"/>
                <w:color w:val="000000"/>
                <w:sz w:val="28"/>
                <w:szCs w:val="28"/>
                <w:lang w:val="uk-UA"/>
              </w:rPr>
              <w:t>товару</w:t>
            </w:r>
          </w:p>
        </w:tc>
      </w:tr>
    </w:tbl>
    <w:p w14:paraId="76A868DD" w14:textId="77777777" w:rsidR="009C4D70" w:rsidRPr="00EF34F9" w:rsidRDefault="009C4D70" w:rsidP="009C4D70">
      <w:pPr>
        <w:widowControl w:val="0"/>
        <w:autoSpaceDE w:val="0"/>
        <w:jc w:val="center"/>
        <w:rPr>
          <w:rFonts w:ascii="Times New Roman" w:eastAsia="Calibri" w:hAnsi="Times New Roman" w:cs="Times New Roman"/>
          <w:color w:val="000000"/>
          <w:sz w:val="24"/>
          <w:szCs w:val="24"/>
        </w:rPr>
      </w:pPr>
    </w:p>
    <w:p w14:paraId="6AD77543" w14:textId="5F8E9FB2" w:rsidR="009C4D70" w:rsidRPr="00EF34F9" w:rsidRDefault="00EF34F9" w:rsidP="009C4D70">
      <w:pPr>
        <w:jc w:val="center"/>
        <w:rPr>
          <w:rFonts w:ascii="Times New Roman" w:hAnsi="Times New Roman" w:cs="Times New Roman"/>
          <w:b/>
          <w:sz w:val="80"/>
          <w:szCs w:val="80"/>
          <w:lang w:val="uk-UA"/>
        </w:rPr>
      </w:pPr>
      <w:r w:rsidRPr="00EF34F9">
        <w:rPr>
          <w:rFonts w:ascii="Times New Roman" w:hAnsi="Times New Roman" w:cs="Times New Roman"/>
          <w:b/>
          <w:color w:val="000000"/>
          <w:sz w:val="80"/>
          <w:szCs w:val="80"/>
          <w:shd w:val="clear" w:color="auto" w:fill="FDFEFD"/>
          <w:lang w:val="uk-UA"/>
        </w:rPr>
        <w:t>« Дрова»</w:t>
      </w:r>
    </w:p>
    <w:p w14:paraId="2E130B0D" w14:textId="77777777" w:rsidR="00EF34F9" w:rsidRPr="00EF34F9" w:rsidRDefault="009C4D70" w:rsidP="00EF34F9">
      <w:pPr>
        <w:spacing w:before="240" w:after="0" w:line="240" w:lineRule="auto"/>
        <w:jc w:val="center"/>
        <w:rPr>
          <w:rFonts w:ascii="Times New Roman" w:hAnsi="Times New Roman" w:cs="Times New Roman"/>
          <w:sz w:val="24"/>
          <w:szCs w:val="24"/>
        </w:rPr>
      </w:pPr>
      <w:r w:rsidRPr="00EF34F9">
        <w:rPr>
          <w:rFonts w:ascii="Times New Roman" w:eastAsia="Calibri" w:hAnsi="Times New Roman" w:cs="Times New Roman"/>
          <w:kern w:val="3"/>
          <w:sz w:val="24"/>
          <w:szCs w:val="24"/>
        </w:rPr>
        <w:t>(</w:t>
      </w:r>
      <w:bookmarkStart w:id="0" w:name="_Hlk83377241"/>
      <w:r w:rsidRPr="00EF34F9">
        <w:rPr>
          <w:rFonts w:ascii="Times New Roman" w:eastAsia="Calibri" w:hAnsi="Times New Roman" w:cs="Times New Roman"/>
          <w:kern w:val="3"/>
          <w:sz w:val="24"/>
          <w:szCs w:val="24"/>
        </w:rPr>
        <w:t>код ДК 021:2015:</w:t>
      </w:r>
      <w:r w:rsidRPr="00EF34F9">
        <w:rPr>
          <w:rFonts w:ascii="Times New Roman" w:eastAsia="Calibri" w:hAnsi="Times New Roman" w:cs="Times New Roman"/>
          <w:kern w:val="3"/>
          <w:sz w:val="24"/>
          <w:szCs w:val="24"/>
          <w:shd w:val="clear" w:color="auto" w:fill="F3F7FA"/>
        </w:rPr>
        <w:t> </w:t>
      </w:r>
      <w:bookmarkEnd w:id="0"/>
      <w:r w:rsidR="00EF34F9" w:rsidRPr="00EF34F9">
        <w:rPr>
          <w:rFonts w:ascii="Times New Roman" w:hAnsi="Times New Roman" w:cs="Times New Roman"/>
          <w:color w:val="000000"/>
          <w:sz w:val="24"/>
          <w:szCs w:val="24"/>
          <w:shd w:val="clear" w:color="auto" w:fill="FDFEFD"/>
        </w:rPr>
        <w:t xml:space="preserve">09110000-3 - </w:t>
      </w:r>
      <w:proofErr w:type="spellStart"/>
      <w:r w:rsidR="00EF34F9" w:rsidRPr="00EF34F9">
        <w:rPr>
          <w:rFonts w:ascii="Times New Roman" w:hAnsi="Times New Roman" w:cs="Times New Roman"/>
          <w:color w:val="000000"/>
          <w:sz w:val="24"/>
          <w:szCs w:val="24"/>
          <w:shd w:val="clear" w:color="auto" w:fill="FDFEFD"/>
        </w:rPr>
        <w:t>Тверде</w:t>
      </w:r>
      <w:proofErr w:type="spellEnd"/>
      <w:r w:rsidR="00EF34F9" w:rsidRPr="00EF34F9">
        <w:rPr>
          <w:rFonts w:ascii="Times New Roman" w:hAnsi="Times New Roman" w:cs="Times New Roman"/>
          <w:color w:val="000000"/>
          <w:sz w:val="24"/>
          <w:szCs w:val="24"/>
          <w:shd w:val="clear" w:color="auto" w:fill="FDFEFD"/>
        </w:rPr>
        <w:t xml:space="preserve"> </w:t>
      </w:r>
      <w:proofErr w:type="spellStart"/>
      <w:r w:rsidR="00EF34F9" w:rsidRPr="00EF34F9">
        <w:rPr>
          <w:rFonts w:ascii="Times New Roman" w:hAnsi="Times New Roman" w:cs="Times New Roman"/>
          <w:color w:val="000000"/>
          <w:sz w:val="24"/>
          <w:szCs w:val="24"/>
          <w:shd w:val="clear" w:color="auto" w:fill="FDFEFD"/>
        </w:rPr>
        <w:t>паливо</w:t>
      </w:r>
      <w:proofErr w:type="spellEnd"/>
      <w:r w:rsidR="00EF34F9" w:rsidRPr="00EF34F9">
        <w:rPr>
          <w:rFonts w:ascii="Times New Roman" w:hAnsi="Times New Roman" w:cs="Times New Roman"/>
          <w:sz w:val="24"/>
          <w:szCs w:val="24"/>
        </w:rPr>
        <w:t>)</w:t>
      </w:r>
    </w:p>
    <w:p w14:paraId="18AB7D52" w14:textId="4A8A134B" w:rsidR="009C4D70" w:rsidRPr="00EF34F9" w:rsidRDefault="00EF34F9" w:rsidP="00EF34F9">
      <w:pPr>
        <w:spacing w:before="240" w:after="0" w:line="240" w:lineRule="auto"/>
        <w:jc w:val="center"/>
        <w:rPr>
          <w:rFonts w:ascii="Times New Roman" w:eastAsia="Times New Roman" w:hAnsi="Times New Roman" w:cs="Times New Roman"/>
          <w:sz w:val="24"/>
          <w:szCs w:val="24"/>
          <w:lang w:val="uk-UA" w:eastAsia="ru-RU"/>
        </w:rPr>
      </w:pPr>
      <w:proofErr w:type="gramStart"/>
      <w:r w:rsidRPr="00EF34F9">
        <w:rPr>
          <w:rFonts w:ascii="Times New Roman" w:hAnsi="Times New Roman" w:cs="Times New Roman"/>
          <w:color w:val="000000"/>
          <w:sz w:val="24"/>
          <w:szCs w:val="24"/>
          <w:bdr w:val="none" w:sz="0" w:space="0" w:color="auto" w:frame="1"/>
          <w:shd w:val="clear" w:color="auto" w:fill="FDFEFD"/>
        </w:rPr>
        <w:t>(</w:t>
      </w:r>
      <w:r w:rsidRPr="00EF34F9">
        <w:rPr>
          <w:rFonts w:ascii="Times New Roman" w:hAnsi="Times New Roman" w:cs="Times New Roman"/>
          <w:b/>
          <w:bCs/>
          <w:sz w:val="24"/>
          <w:szCs w:val="24"/>
        </w:rPr>
        <w:t xml:space="preserve"> </w:t>
      </w:r>
      <w:r w:rsidRPr="00EF34F9">
        <w:rPr>
          <w:rFonts w:ascii="Times New Roman" w:hAnsi="Times New Roman" w:cs="Times New Roman"/>
          <w:sz w:val="24"/>
          <w:szCs w:val="24"/>
        </w:rPr>
        <w:t>09111400</w:t>
      </w:r>
      <w:proofErr w:type="gramEnd"/>
      <w:r w:rsidRPr="00EF34F9">
        <w:rPr>
          <w:rFonts w:ascii="Times New Roman" w:hAnsi="Times New Roman" w:cs="Times New Roman"/>
          <w:sz w:val="24"/>
          <w:szCs w:val="24"/>
        </w:rPr>
        <w:t xml:space="preserve">-4- Деревне </w:t>
      </w:r>
      <w:proofErr w:type="spellStart"/>
      <w:r w:rsidRPr="00EF34F9">
        <w:rPr>
          <w:rFonts w:ascii="Times New Roman" w:hAnsi="Times New Roman" w:cs="Times New Roman"/>
          <w:sz w:val="24"/>
          <w:szCs w:val="24"/>
        </w:rPr>
        <w:t>паливо</w:t>
      </w:r>
      <w:proofErr w:type="spellEnd"/>
      <w:r w:rsidRPr="00EF34F9">
        <w:rPr>
          <w:rFonts w:ascii="Times New Roman" w:hAnsi="Times New Roman" w:cs="Times New Roman"/>
          <w:sz w:val="24"/>
          <w:szCs w:val="24"/>
        </w:rPr>
        <w:t>))</w:t>
      </w:r>
      <w:r w:rsidR="009C4D70" w:rsidRPr="00EF34F9">
        <w:rPr>
          <w:rFonts w:ascii="Times New Roman" w:eastAsia="Times New Roman" w:hAnsi="Times New Roman" w:cs="Times New Roman"/>
          <w:color w:val="000000"/>
          <w:sz w:val="24"/>
          <w:szCs w:val="24"/>
          <w:lang w:val="uk-UA" w:eastAsia="ru-RU"/>
        </w:rPr>
        <w:t> </w:t>
      </w:r>
    </w:p>
    <w:p w14:paraId="05F36119" w14:textId="77777777" w:rsidR="009C4D70" w:rsidRPr="00EF34F9" w:rsidRDefault="009C4D70" w:rsidP="009C4D70">
      <w:pPr>
        <w:spacing w:before="240" w:after="0" w:line="240" w:lineRule="auto"/>
        <w:jc w:val="center"/>
        <w:rPr>
          <w:rFonts w:ascii="Times New Roman" w:eastAsia="Times New Roman" w:hAnsi="Times New Roman" w:cs="Times New Roman"/>
          <w:color w:val="000000"/>
          <w:sz w:val="24"/>
          <w:szCs w:val="24"/>
          <w:lang w:val="uk-UA" w:eastAsia="ru-RU"/>
        </w:rPr>
      </w:pPr>
    </w:p>
    <w:p w14:paraId="64E0B94C" w14:textId="77777777" w:rsidR="009C4D70" w:rsidRPr="00EF34F9" w:rsidRDefault="009C4D70" w:rsidP="009C4D70">
      <w:pPr>
        <w:spacing w:before="240" w:after="0" w:line="240" w:lineRule="auto"/>
        <w:jc w:val="center"/>
        <w:rPr>
          <w:rFonts w:ascii="Times New Roman" w:eastAsia="Times New Roman" w:hAnsi="Times New Roman" w:cs="Times New Roman"/>
          <w:color w:val="000000"/>
          <w:sz w:val="24"/>
          <w:szCs w:val="24"/>
          <w:lang w:val="uk-UA" w:eastAsia="ru-RU"/>
        </w:rPr>
      </w:pPr>
    </w:p>
    <w:p w14:paraId="1C3181D0" w14:textId="77777777" w:rsidR="009C4D70" w:rsidRPr="00EF34F9" w:rsidRDefault="009C4D70" w:rsidP="009C4D70">
      <w:pPr>
        <w:spacing w:before="240" w:after="0" w:line="240" w:lineRule="auto"/>
        <w:jc w:val="center"/>
        <w:rPr>
          <w:rFonts w:ascii="Times New Roman" w:eastAsia="Times New Roman" w:hAnsi="Times New Roman" w:cs="Times New Roman"/>
          <w:color w:val="000000"/>
          <w:sz w:val="24"/>
          <w:szCs w:val="24"/>
          <w:lang w:val="uk-UA" w:eastAsia="ru-RU"/>
        </w:rPr>
      </w:pPr>
    </w:p>
    <w:p w14:paraId="324DBCF0" w14:textId="77777777" w:rsidR="009C4D70" w:rsidRPr="00EF34F9" w:rsidRDefault="009C4D70" w:rsidP="009C4D70">
      <w:pPr>
        <w:spacing w:before="240" w:after="0" w:line="240" w:lineRule="auto"/>
        <w:jc w:val="center"/>
        <w:rPr>
          <w:rFonts w:ascii="Times New Roman" w:eastAsia="Times New Roman" w:hAnsi="Times New Roman" w:cs="Times New Roman"/>
          <w:color w:val="000000"/>
          <w:sz w:val="24"/>
          <w:szCs w:val="24"/>
          <w:lang w:val="uk-UA" w:eastAsia="ru-RU"/>
        </w:rPr>
      </w:pPr>
    </w:p>
    <w:p w14:paraId="6B561BC0" w14:textId="77777777" w:rsidR="009C4D70" w:rsidRPr="00EF34F9" w:rsidRDefault="009C4D70" w:rsidP="009C4D70">
      <w:pPr>
        <w:spacing w:before="240" w:after="0" w:line="240" w:lineRule="auto"/>
        <w:jc w:val="center"/>
        <w:rPr>
          <w:rFonts w:ascii="Times New Roman" w:eastAsia="Times New Roman" w:hAnsi="Times New Roman" w:cs="Times New Roman"/>
          <w:color w:val="000000"/>
          <w:sz w:val="24"/>
          <w:szCs w:val="24"/>
          <w:lang w:val="uk-UA" w:eastAsia="ru-RU"/>
        </w:rPr>
      </w:pPr>
    </w:p>
    <w:p w14:paraId="61738969" w14:textId="77777777" w:rsidR="009C4D70" w:rsidRPr="00EF34F9" w:rsidRDefault="009C4D70" w:rsidP="009C4D70">
      <w:pPr>
        <w:spacing w:before="240" w:after="0" w:line="240" w:lineRule="auto"/>
        <w:jc w:val="center"/>
        <w:rPr>
          <w:rFonts w:ascii="Times New Roman" w:eastAsia="Times New Roman" w:hAnsi="Times New Roman" w:cs="Times New Roman"/>
          <w:color w:val="000000"/>
          <w:sz w:val="24"/>
          <w:szCs w:val="24"/>
          <w:lang w:val="uk-UA" w:eastAsia="ru-RU"/>
        </w:rPr>
      </w:pPr>
    </w:p>
    <w:p w14:paraId="286B7A4E" w14:textId="77777777" w:rsidR="009C4D70" w:rsidRPr="00EF34F9" w:rsidRDefault="009C4D70" w:rsidP="009C4D70">
      <w:pPr>
        <w:spacing w:before="240" w:after="0" w:line="240" w:lineRule="auto"/>
        <w:jc w:val="center"/>
        <w:rPr>
          <w:rFonts w:ascii="Times New Roman" w:eastAsia="Times New Roman" w:hAnsi="Times New Roman" w:cs="Times New Roman"/>
          <w:color w:val="000000"/>
          <w:sz w:val="24"/>
          <w:szCs w:val="24"/>
          <w:lang w:val="uk-UA" w:eastAsia="ru-RU"/>
        </w:rPr>
      </w:pPr>
    </w:p>
    <w:p w14:paraId="3E3FD129" w14:textId="77777777" w:rsidR="009C4D70" w:rsidRPr="00EF34F9" w:rsidRDefault="009C4D70" w:rsidP="009C4D70">
      <w:pPr>
        <w:spacing w:before="240" w:after="0" w:line="240" w:lineRule="auto"/>
        <w:jc w:val="center"/>
        <w:rPr>
          <w:rFonts w:ascii="Times New Roman" w:eastAsia="Times New Roman" w:hAnsi="Times New Roman" w:cs="Times New Roman"/>
          <w:color w:val="000000"/>
          <w:sz w:val="24"/>
          <w:szCs w:val="24"/>
          <w:lang w:val="uk-UA" w:eastAsia="ru-RU"/>
        </w:rPr>
      </w:pPr>
    </w:p>
    <w:p w14:paraId="3147EF08" w14:textId="77777777" w:rsidR="009C4D70" w:rsidRPr="00EF34F9" w:rsidRDefault="009C4D70" w:rsidP="009C4D70">
      <w:pPr>
        <w:spacing w:before="240" w:after="0" w:line="240" w:lineRule="auto"/>
        <w:jc w:val="center"/>
        <w:rPr>
          <w:rFonts w:ascii="Times New Roman" w:eastAsia="Times New Roman" w:hAnsi="Times New Roman" w:cs="Times New Roman"/>
          <w:color w:val="000000"/>
          <w:sz w:val="24"/>
          <w:szCs w:val="24"/>
          <w:lang w:val="uk-UA" w:eastAsia="ru-RU"/>
        </w:rPr>
      </w:pPr>
      <w:proofErr w:type="spellStart"/>
      <w:r w:rsidRPr="00EF34F9">
        <w:rPr>
          <w:rFonts w:ascii="Times New Roman" w:eastAsia="Times New Roman" w:hAnsi="Times New Roman" w:cs="Times New Roman"/>
          <w:color w:val="000000"/>
          <w:sz w:val="24"/>
          <w:szCs w:val="24"/>
          <w:lang w:val="uk-UA" w:eastAsia="ru-RU"/>
        </w:rPr>
        <w:t>смт.Літин</w:t>
      </w:r>
      <w:proofErr w:type="spellEnd"/>
    </w:p>
    <w:p w14:paraId="2FA9D748" w14:textId="77777777" w:rsidR="009C4D70" w:rsidRPr="00EF34F9" w:rsidRDefault="009C4D70" w:rsidP="009C4D70">
      <w:pPr>
        <w:spacing w:after="0" w:line="240" w:lineRule="auto"/>
        <w:rPr>
          <w:rFonts w:ascii="Times New Roman" w:eastAsia="Times New Roman" w:hAnsi="Times New Roman" w:cs="Times New Roman"/>
          <w:sz w:val="24"/>
          <w:szCs w:val="24"/>
          <w:lang w:val="uk-UA" w:eastAsia="ru-RU"/>
        </w:rPr>
      </w:pPr>
    </w:p>
    <w:p w14:paraId="7B5C7712" w14:textId="77777777" w:rsidR="00465790" w:rsidRPr="00EF34F9" w:rsidRDefault="00465790" w:rsidP="00465790">
      <w:pPr>
        <w:spacing w:after="0" w:line="240" w:lineRule="auto"/>
        <w:rPr>
          <w:rFonts w:ascii="Times New Roman" w:eastAsia="Times New Roman" w:hAnsi="Times New Roman" w:cs="Times New Roman"/>
          <w:sz w:val="24"/>
          <w:szCs w:val="24"/>
          <w:lang w:val="uk-UA" w:eastAsia="ru-RU"/>
        </w:rPr>
      </w:pPr>
    </w:p>
    <w:p w14:paraId="2550EB58" w14:textId="77777777" w:rsidR="00465790" w:rsidRPr="00EF34F9" w:rsidRDefault="00465790" w:rsidP="00465790">
      <w:pPr>
        <w:spacing w:after="0" w:line="240" w:lineRule="auto"/>
        <w:rPr>
          <w:rFonts w:ascii="Times New Roman" w:eastAsia="Times New Roman" w:hAnsi="Times New Roman" w:cs="Times New Roman"/>
          <w:sz w:val="24"/>
          <w:szCs w:val="24"/>
          <w:lang w:val="uk-UA" w:eastAsia="ru-RU"/>
        </w:rPr>
      </w:pPr>
    </w:p>
    <w:p w14:paraId="4E734944" w14:textId="5F3EDD93" w:rsidR="005A69FC" w:rsidRPr="00EF34F9" w:rsidRDefault="005A69FC" w:rsidP="00465790">
      <w:pPr>
        <w:spacing w:after="0" w:line="240" w:lineRule="auto"/>
        <w:jc w:val="both"/>
        <w:rPr>
          <w:rFonts w:ascii="Times New Roman" w:hAnsi="Times New Roman" w:cs="Times New Roman"/>
          <w:sz w:val="24"/>
          <w:szCs w:val="24"/>
          <w:lang w:val="uk-UA"/>
        </w:rPr>
      </w:pPr>
    </w:p>
    <w:tbl>
      <w:tblPr>
        <w:tblStyle w:val="a3"/>
        <w:tblW w:w="9629" w:type="dxa"/>
        <w:jc w:val="center"/>
        <w:tblLook w:val="04A0" w:firstRow="1" w:lastRow="0" w:firstColumn="1" w:lastColumn="0" w:noHBand="0" w:noVBand="1"/>
      </w:tblPr>
      <w:tblGrid>
        <w:gridCol w:w="704"/>
        <w:gridCol w:w="2835"/>
        <w:gridCol w:w="6090"/>
      </w:tblGrid>
      <w:tr w:rsidR="009C4D70" w:rsidRPr="00EF34F9" w14:paraId="7C67912D" w14:textId="77777777" w:rsidTr="00657792">
        <w:trPr>
          <w:trHeight w:val="416"/>
          <w:jc w:val="center"/>
        </w:trPr>
        <w:tc>
          <w:tcPr>
            <w:tcW w:w="704" w:type="dxa"/>
            <w:vAlign w:val="center"/>
          </w:tcPr>
          <w:p w14:paraId="6227D50B"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hAnsi="Times New Roman" w:cs="Times New Roman"/>
                <w:sz w:val="24"/>
                <w:szCs w:val="24"/>
                <w:lang w:val="uk-UA"/>
              </w:rPr>
              <w:t>№</w:t>
            </w:r>
          </w:p>
        </w:tc>
        <w:tc>
          <w:tcPr>
            <w:tcW w:w="8925" w:type="dxa"/>
            <w:gridSpan w:val="2"/>
            <w:vAlign w:val="center"/>
          </w:tcPr>
          <w:p w14:paraId="2D24EB67" w14:textId="77777777" w:rsidR="009C4D70" w:rsidRPr="00EF34F9" w:rsidRDefault="009C4D70" w:rsidP="00657792">
            <w:pPr>
              <w:jc w:val="center"/>
              <w:rPr>
                <w:rFonts w:ascii="Times New Roman" w:hAnsi="Times New Roman" w:cs="Times New Roman"/>
                <w:b/>
                <w:bCs/>
                <w:i/>
                <w:iCs/>
                <w:sz w:val="24"/>
                <w:szCs w:val="24"/>
                <w:lang w:val="uk-UA"/>
              </w:rPr>
            </w:pPr>
            <w:r w:rsidRPr="00EF34F9">
              <w:rPr>
                <w:rFonts w:ascii="Times New Roman" w:hAnsi="Times New Roman" w:cs="Times New Roman"/>
                <w:b/>
                <w:bCs/>
                <w:i/>
                <w:iCs/>
                <w:sz w:val="24"/>
                <w:szCs w:val="24"/>
                <w:lang w:val="uk-UA"/>
              </w:rPr>
              <w:t>Розділ 1. Загальні положення</w:t>
            </w:r>
          </w:p>
        </w:tc>
      </w:tr>
      <w:tr w:rsidR="009C4D70" w:rsidRPr="00EF34F9" w14:paraId="21F0F0B7" w14:textId="77777777" w:rsidTr="00657792">
        <w:trPr>
          <w:trHeight w:val="411"/>
          <w:jc w:val="center"/>
        </w:trPr>
        <w:tc>
          <w:tcPr>
            <w:tcW w:w="704" w:type="dxa"/>
            <w:vAlign w:val="center"/>
          </w:tcPr>
          <w:p w14:paraId="2C39657B"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hAnsi="Times New Roman" w:cs="Times New Roman"/>
                <w:sz w:val="24"/>
                <w:szCs w:val="24"/>
                <w:lang w:val="uk-UA"/>
              </w:rPr>
              <w:t>1</w:t>
            </w:r>
          </w:p>
        </w:tc>
        <w:tc>
          <w:tcPr>
            <w:tcW w:w="2835" w:type="dxa"/>
            <w:vAlign w:val="center"/>
          </w:tcPr>
          <w:p w14:paraId="30F6FC85"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hAnsi="Times New Roman" w:cs="Times New Roman"/>
                <w:sz w:val="24"/>
                <w:szCs w:val="24"/>
                <w:lang w:val="uk-UA"/>
              </w:rPr>
              <w:t>2</w:t>
            </w:r>
          </w:p>
        </w:tc>
        <w:tc>
          <w:tcPr>
            <w:tcW w:w="6090" w:type="dxa"/>
            <w:vAlign w:val="center"/>
          </w:tcPr>
          <w:p w14:paraId="0E42562F"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hAnsi="Times New Roman" w:cs="Times New Roman"/>
                <w:sz w:val="24"/>
                <w:szCs w:val="24"/>
                <w:lang w:val="uk-UA"/>
              </w:rPr>
              <w:t>3</w:t>
            </w:r>
          </w:p>
        </w:tc>
      </w:tr>
      <w:tr w:rsidR="009C4D70" w:rsidRPr="00EF34F9" w14:paraId="448A4C83" w14:textId="77777777" w:rsidTr="00657792">
        <w:trPr>
          <w:trHeight w:val="1119"/>
          <w:jc w:val="center"/>
        </w:trPr>
        <w:tc>
          <w:tcPr>
            <w:tcW w:w="704" w:type="dxa"/>
          </w:tcPr>
          <w:p w14:paraId="334F5354"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1</w:t>
            </w:r>
          </w:p>
        </w:tc>
        <w:tc>
          <w:tcPr>
            <w:tcW w:w="2835" w:type="dxa"/>
          </w:tcPr>
          <w:p w14:paraId="053C95DC" w14:textId="77777777" w:rsidR="009C4D70" w:rsidRPr="00EF34F9" w:rsidRDefault="009C4D70" w:rsidP="00657792">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004DD252" w14:textId="77777777" w:rsidR="009C4D70" w:rsidRPr="00EF34F9" w:rsidRDefault="009C4D70" w:rsidP="00657792">
            <w:pPr>
              <w:jc w:val="both"/>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Документацію розроблено відповідно до вимог Закону України «Про публічні закупівлі» (далі - Закон). Терміни, які використовуються в цій документації, вживаються у значенні, наведеному в Законі.</w:t>
            </w:r>
          </w:p>
        </w:tc>
      </w:tr>
      <w:tr w:rsidR="009C4D70" w:rsidRPr="00EF34F9" w14:paraId="272F280D" w14:textId="77777777" w:rsidTr="00657792">
        <w:trPr>
          <w:trHeight w:val="1119"/>
          <w:jc w:val="center"/>
        </w:trPr>
        <w:tc>
          <w:tcPr>
            <w:tcW w:w="704" w:type="dxa"/>
          </w:tcPr>
          <w:p w14:paraId="08A60454"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2</w:t>
            </w:r>
          </w:p>
        </w:tc>
        <w:tc>
          <w:tcPr>
            <w:tcW w:w="2835" w:type="dxa"/>
          </w:tcPr>
          <w:p w14:paraId="6400B7FF" w14:textId="77777777" w:rsidR="009C4D70" w:rsidRPr="00EF34F9" w:rsidRDefault="009C4D70" w:rsidP="00657792">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14:paraId="0A9F954C" w14:textId="77777777" w:rsidR="009C4D70" w:rsidRPr="00EF34F9" w:rsidRDefault="009C4D70" w:rsidP="00657792">
            <w:pPr>
              <w:jc w:val="both"/>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 </w:t>
            </w:r>
          </w:p>
        </w:tc>
      </w:tr>
      <w:tr w:rsidR="009C4D70" w:rsidRPr="00EF34F9" w14:paraId="30BDE9B2" w14:textId="77777777" w:rsidTr="00657792">
        <w:trPr>
          <w:trHeight w:val="1119"/>
          <w:jc w:val="center"/>
        </w:trPr>
        <w:tc>
          <w:tcPr>
            <w:tcW w:w="704" w:type="dxa"/>
          </w:tcPr>
          <w:p w14:paraId="57205157"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2.1</w:t>
            </w:r>
          </w:p>
        </w:tc>
        <w:tc>
          <w:tcPr>
            <w:tcW w:w="2835" w:type="dxa"/>
          </w:tcPr>
          <w:p w14:paraId="0DDD4F8C" w14:textId="77777777" w:rsidR="009C4D70" w:rsidRPr="00EF34F9" w:rsidRDefault="009C4D70" w:rsidP="00657792">
            <w:pP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повне найменування</w:t>
            </w:r>
          </w:p>
        </w:tc>
        <w:tc>
          <w:tcPr>
            <w:tcW w:w="6090" w:type="dxa"/>
          </w:tcPr>
          <w:p w14:paraId="7E4178A2" w14:textId="77777777" w:rsidR="009C4D70" w:rsidRPr="00EF34F9" w:rsidRDefault="009C4D70" w:rsidP="00657792">
            <w:pPr>
              <w:jc w:val="both"/>
              <w:rPr>
                <w:rFonts w:ascii="Times New Roman" w:hAnsi="Times New Roman" w:cs="Times New Roman"/>
                <w:i/>
                <w:iCs/>
                <w:sz w:val="24"/>
                <w:szCs w:val="24"/>
                <w:lang w:val="uk-UA"/>
              </w:rPr>
            </w:pPr>
            <w:proofErr w:type="spellStart"/>
            <w:r w:rsidRPr="00EF34F9">
              <w:rPr>
                <w:rFonts w:ascii="Times New Roman" w:hAnsi="Times New Roman" w:cs="Times New Roman"/>
                <w:b/>
                <w:color w:val="000000"/>
                <w:sz w:val="24"/>
                <w:szCs w:val="24"/>
              </w:rPr>
              <w:t>Відділ</w:t>
            </w:r>
            <w:proofErr w:type="spellEnd"/>
            <w:r w:rsidRPr="00EF34F9">
              <w:rPr>
                <w:rFonts w:ascii="Times New Roman" w:hAnsi="Times New Roman" w:cs="Times New Roman"/>
                <w:b/>
                <w:color w:val="000000"/>
                <w:sz w:val="24"/>
                <w:szCs w:val="24"/>
              </w:rPr>
              <w:t xml:space="preserve"> </w:t>
            </w:r>
            <w:proofErr w:type="spellStart"/>
            <w:r w:rsidRPr="00EF34F9">
              <w:rPr>
                <w:rFonts w:ascii="Times New Roman" w:hAnsi="Times New Roman" w:cs="Times New Roman"/>
                <w:b/>
                <w:color w:val="000000"/>
                <w:sz w:val="24"/>
                <w:szCs w:val="24"/>
              </w:rPr>
              <w:t>освіти</w:t>
            </w:r>
            <w:proofErr w:type="spellEnd"/>
            <w:r w:rsidRPr="00EF34F9">
              <w:rPr>
                <w:rFonts w:ascii="Times New Roman" w:hAnsi="Times New Roman" w:cs="Times New Roman"/>
                <w:b/>
                <w:color w:val="000000"/>
                <w:sz w:val="24"/>
                <w:szCs w:val="24"/>
              </w:rPr>
              <w:t xml:space="preserve">, </w:t>
            </w:r>
            <w:proofErr w:type="spellStart"/>
            <w:r w:rsidRPr="00EF34F9">
              <w:rPr>
                <w:rFonts w:ascii="Times New Roman" w:hAnsi="Times New Roman" w:cs="Times New Roman"/>
                <w:b/>
                <w:color w:val="000000"/>
                <w:sz w:val="24"/>
                <w:szCs w:val="24"/>
              </w:rPr>
              <w:t>культури</w:t>
            </w:r>
            <w:proofErr w:type="spellEnd"/>
            <w:r w:rsidRPr="00EF34F9">
              <w:rPr>
                <w:rFonts w:ascii="Times New Roman" w:hAnsi="Times New Roman" w:cs="Times New Roman"/>
                <w:b/>
                <w:color w:val="000000"/>
                <w:sz w:val="24"/>
                <w:szCs w:val="24"/>
              </w:rPr>
              <w:t xml:space="preserve">, </w:t>
            </w:r>
            <w:proofErr w:type="spellStart"/>
            <w:r w:rsidRPr="00EF34F9">
              <w:rPr>
                <w:rFonts w:ascii="Times New Roman" w:hAnsi="Times New Roman" w:cs="Times New Roman"/>
                <w:b/>
                <w:color w:val="000000"/>
                <w:sz w:val="24"/>
                <w:szCs w:val="24"/>
              </w:rPr>
              <w:t>молоді</w:t>
            </w:r>
            <w:proofErr w:type="spellEnd"/>
            <w:r w:rsidRPr="00EF34F9">
              <w:rPr>
                <w:rFonts w:ascii="Times New Roman" w:hAnsi="Times New Roman" w:cs="Times New Roman"/>
                <w:b/>
                <w:color w:val="000000"/>
                <w:sz w:val="24"/>
                <w:szCs w:val="24"/>
              </w:rPr>
              <w:t xml:space="preserve"> та спорту Літинської </w:t>
            </w:r>
            <w:proofErr w:type="spellStart"/>
            <w:r w:rsidRPr="00EF34F9">
              <w:rPr>
                <w:rFonts w:ascii="Times New Roman" w:hAnsi="Times New Roman" w:cs="Times New Roman"/>
                <w:b/>
                <w:color w:val="000000"/>
                <w:sz w:val="24"/>
                <w:szCs w:val="24"/>
              </w:rPr>
              <w:t>селищної</w:t>
            </w:r>
            <w:proofErr w:type="spellEnd"/>
            <w:r w:rsidRPr="00EF34F9">
              <w:rPr>
                <w:rFonts w:ascii="Times New Roman" w:hAnsi="Times New Roman" w:cs="Times New Roman"/>
                <w:b/>
                <w:color w:val="000000"/>
                <w:sz w:val="24"/>
                <w:szCs w:val="24"/>
              </w:rPr>
              <w:t xml:space="preserve"> ради</w:t>
            </w:r>
          </w:p>
        </w:tc>
      </w:tr>
      <w:tr w:rsidR="009C4D70" w:rsidRPr="00EF34F9" w14:paraId="3959DD3B" w14:textId="77777777" w:rsidTr="00657792">
        <w:trPr>
          <w:trHeight w:val="1119"/>
          <w:jc w:val="center"/>
        </w:trPr>
        <w:tc>
          <w:tcPr>
            <w:tcW w:w="704" w:type="dxa"/>
          </w:tcPr>
          <w:p w14:paraId="00BB1B79"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2.2</w:t>
            </w:r>
          </w:p>
        </w:tc>
        <w:tc>
          <w:tcPr>
            <w:tcW w:w="2835" w:type="dxa"/>
          </w:tcPr>
          <w:p w14:paraId="2519A136" w14:textId="77777777" w:rsidR="009C4D70" w:rsidRPr="00EF34F9" w:rsidRDefault="009C4D70" w:rsidP="00657792">
            <w:pP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місцезнаходження</w:t>
            </w:r>
          </w:p>
        </w:tc>
        <w:tc>
          <w:tcPr>
            <w:tcW w:w="6090" w:type="dxa"/>
          </w:tcPr>
          <w:p w14:paraId="634A6D8E" w14:textId="77777777" w:rsidR="009C4D70" w:rsidRPr="00EF34F9" w:rsidRDefault="009C4D70" w:rsidP="00657792">
            <w:pPr>
              <w:jc w:val="both"/>
              <w:rPr>
                <w:rFonts w:ascii="Times New Roman" w:hAnsi="Times New Roman" w:cs="Times New Roman"/>
                <w:sz w:val="24"/>
                <w:szCs w:val="24"/>
                <w:lang w:val="uk-UA"/>
              </w:rPr>
            </w:pPr>
            <w:r w:rsidRPr="00EF34F9">
              <w:rPr>
                <w:rFonts w:ascii="Times New Roman" w:hAnsi="Times New Roman" w:cs="Times New Roman"/>
                <w:b/>
                <w:color w:val="000000"/>
                <w:sz w:val="24"/>
                <w:szCs w:val="24"/>
                <w:lang w:val="uk-UA"/>
              </w:rPr>
              <w:t xml:space="preserve">Україна, 22300, Вінницької обл., </w:t>
            </w:r>
            <w:proofErr w:type="spellStart"/>
            <w:r w:rsidRPr="00EF34F9">
              <w:rPr>
                <w:rFonts w:ascii="Times New Roman" w:hAnsi="Times New Roman" w:cs="Times New Roman"/>
                <w:b/>
                <w:color w:val="000000"/>
                <w:sz w:val="24"/>
                <w:szCs w:val="24"/>
                <w:lang w:val="uk-UA"/>
              </w:rPr>
              <w:t>Літинський</w:t>
            </w:r>
            <w:proofErr w:type="spellEnd"/>
            <w:r w:rsidRPr="00EF34F9">
              <w:rPr>
                <w:rFonts w:ascii="Times New Roman" w:hAnsi="Times New Roman" w:cs="Times New Roman"/>
                <w:b/>
                <w:color w:val="000000"/>
                <w:sz w:val="24"/>
                <w:szCs w:val="24"/>
                <w:lang w:val="uk-UA"/>
              </w:rPr>
              <w:t xml:space="preserve"> р-н, смт. </w:t>
            </w:r>
            <w:r w:rsidRPr="00EF34F9">
              <w:rPr>
                <w:rFonts w:ascii="Times New Roman" w:hAnsi="Times New Roman" w:cs="Times New Roman"/>
                <w:b/>
                <w:color w:val="000000"/>
                <w:sz w:val="24"/>
                <w:szCs w:val="24"/>
              </w:rPr>
              <w:t xml:space="preserve">Літин, </w:t>
            </w:r>
            <w:proofErr w:type="spellStart"/>
            <w:r w:rsidRPr="00EF34F9">
              <w:rPr>
                <w:rFonts w:ascii="Times New Roman" w:hAnsi="Times New Roman" w:cs="Times New Roman"/>
                <w:b/>
                <w:color w:val="000000"/>
                <w:sz w:val="24"/>
                <w:szCs w:val="24"/>
              </w:rPr>
              <w:t>вул</w:t>
            </w:r>
            <w:proofErr w:type="spellEnd"/>
            <w:r w:rsidRPr="00EF34F9">
              <w:rPr>
                <w:rFonts w:ascii="Times New Roman" w:hAnsi="Times New Roman" w:cs="Times New Roman"/>
                <w:b/>
                <w:color w:val="000000"/>
                <w:sz w:val="24"/>
                <w:szCs w:val="24"/>
              </w:rPr>
              <w:t xml:space="preserve">. </w:t>
            </w:r>
            <w:proofErr w:type="spellStart"/>
            <w:r w:rsidRPr="00EF34F9">
              <w:rPr>
                <w:rFonts w:ascii="Times New Roman" w:hAnsi="Times New Roman" w:cs="Times New Roman"/>
                <w:b/>
                <w:color w:val="000000"/>
                <w:sz w:val="24"/>
                <w:szCs w:val="24"/>
              </w:rPr>
              <w:t>Соборна</w:t>
            </w:r>
            <w:proofErr w:type="spellEnd"/>
            <w:r w:rsidRPr="00EF34F9">
              <w:rPr>
                <w:rFonts w:ascii="Times New Roman" w:hAnsi="Times New Roman" w:cs="Times New Roman"/>
                <w:b/>
                <w:color w:val="000000"/>
                <w:sz w:val="24"/>
                <w:szCs w:val="24"/>
              </w:rPr>
              <w:t xml:space="preserve">, </w:t>
            </w:r>
            <w:proofErr w:type="spellStart"/>
            <w:r w:rsidRPr="00EF34F9">
              <w:rPr>
                <w:rFonts w:ascii="Times New Roman" w:hAnsi="Times New Roman" w:cs="Times New Roman"/>
                <w:b/>
                <w:color w:val="000000"/>
                <w:sz w:val="24"/>
                <w:szCs w:val="24"/>
              </w:rPr>
              <w:t>будинок</w:t>
            </w:r>
            <w:proofErr w:type="spellEnd"/>
            <w:r w:rsidRPr="00EF34F9">
              <w:rPr>
                <w:rFonts w:ascii="Times New Roman" w:hAnsi="Times New Roman" w:cs="Times New Roman"/>
                <w:b/>
                <w:color w:val="000000"/>
                <w:sz w:val="24"/>
                <w:szCs w:val="24"/>
              </w:rPr>
              <w:t xml:space="preserve"> 32</w:t>
            </w:r>
          </w:p>
        </w:tc>
      </w:tr>
      <w:tr w:rsidR="009C4D70" w:rsidRPr="00EF34F9" w14:paraId="25539E76" w14:textId="77777777" w:rsidTr="00657792">
        <w:trPr>
          <w:trHeight w:val="1119"/>
          <w:jc w:val="center"/>
        </w:trPr>
        <w:tc>
          <w:tcPr>
            <w:tcW w:w="704" w:type="dxa"/>
          </w:tcPr>
          <w:p w14:paraId="4788ED29"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2.3</w:t>
            </w:r>
          </w:p>
        </w:tc>
        <w:tc>
          <w:tcPr>
            <w:tcW w:w="2835" w:type="dxa"/>
          </w:tcPr>
          <w:p w14:paraId="6AFF17BB" w14:textId="77777777" w:rsidR="009C4D70" w:rsidRPr="00EF34F9" w:rsidRDefault="009C4D70" w:rsidP="00657792">
            <w:pPr>
              <w:rPr>
                <w:rFonts w:ascii="Times New Roman" w:hAnsi="Times New Roman" w:cs="Times New Roman"/>
                <w:sz w:val="24"/>
                <w:szCs w:val="24"/>
                <w:lang w:val="uk-UA"/>
              </w:rPr>
            </w:pPr>
            <w:r w:rsidRPr="00EF34F9">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573E58F8" w14:textId="77777777" w:rsidR="009C4D70" w:rsidRPr="00EF34F9" w:rsidRDefault="009C4D70" w:rsidP="00657792">
            <w:pPr>
              <w:widowControl w:val="0"/>
              <w:shd w:val="clear" w:color="auto" w:fill="FFFFFF"/>
              <w:contextualSpacing/>
              <w:jc w:val="both"/>
              <w:rPr>
                <w:rFonts w:ascii="Times New Roman" w:hAnsi="Times New Roman" w:cs="Times New Roman"/>
                <w:color w:val="000000"/>
                <w:sz w:val="24"/>
                <w:szCs w:val="24"/>
              </w:rPr>
            </w:pPr>
            <w:proofErr w:type="spellStart"/>
            <w:r w:rsidRPr="00EF34F9">
              <w:rPr>
                <w:rFonts w:ascii="Times New Roman" w:hAnsi="Times New Roman" w:cs="Times New Roman"/>
                <w:color w:val="000000"/>
                <w:sz w:val="24"/>
                <w:szCs w:val="24"/>
              </w:rPr>
              <w:t>Прізвище</w:t>
            </w:r>
            <w:proofErr w:type="spellEnd"/>
            <w:r w:rsidRPr="00EF34F9">
              <w:rPr>
                <w:rFonts w:ascii="Times New Roman" w:hAnsi="Times New Roman" w:cs="Times New Roman"/>
                <w:color w:val="000000"/>
                <w:sz w:val="24"/>
                <w:szCs w:val="24"/>
              </w:rPr>
              <w:t xml:space="preserve">, </w:t>
            </w:r>
            <w:proofErr w:type="spellStart"/>
            <w:r w:rsidRPr="00EF34F9">
              <w:rPr>
                <w:rFonts w:ascii="Times New Roman" w:hAnsi="Times New Roman" w:cs="Times New Roman"/>
                <w:color w:val="000000"/>
                <w:sz w:val="24"/>
                <w:szCs w:val="24"/>
              </w:rPr>
              <w:t>ім’я</w:t>
            </w:r>
            <w:proofErr w:type="spellEnd"/>
            <w:r w:rsidRPr="00EF34F9">
              <w:rPr>
                <w:rFonts w:ascii="Times New Roman" w:hAnsi="Times New Roman" w:cs="Times New Roman"/>
                <w:color w:val="000000"/>
                <w:sz w:val="24"/>
                <w:szCs w:val="24"/>
              </w:rPr>
              <w:t xml:space="preserve">, по </w:t>
            </w:r>
            <w:proofErr w:type="spellStart"/>
            <w:r w:rsidRPr="00EF34F9">
              <w:rPr>
                <w:rFonts w:ascii="Times New Roman" w:hAnsi="Times New Roman" w:cs="Times New Roman"/>
                <w:color w:val="000000"/>
                <w:sz w:val="24"/>
                <w:szCs w:val="24"/>
              </w:rPr>
              <w:t>батькові</w:t>
            </w:r>
            <w:proofErr w:type="spellEnd"/>
            <w:r w:rsidRPr="00EF34F9">
              <w:rPr>
                <w:rFonts w:ascii="Times New Roman" w:hAnsi="Times New Roman" w:cs="Times New Roman"/>
                <w:color w:val="000000"/>
                <w:sz w:val="24"/>
                <w:szCs w:val="24"/>
              </w:rPr>
              <w:t xml:space="preserve">: </w:t>
            </w:r>
            <w:r w:rsidRPr="00EF34F9">
              <w:rPr>
                <w:rFonts w:ascii="Times New Roman" w:hAnsi="Times New Roman" w:cs="Times New Roman"/>
                <w:b/>
                <w:bCs/>
                <w:sz w:val="24"/>
                <w:szCs w:val="24"/>
              </w:rPr>
              <w:t xml:space="preserve">Харченко Наталя </w:t>
            </w:r>
            <w:proofErr w:type="spellStart"/>
            <w:r w:rsidRPr="00EF34F9">
              <w:rPr>
                <w:rFonts w:ascii="Times New Roman" w:hAnsi="Times New Roman" w:cs="Times New Roman"/>
                <w:b/>
                <w:bCs/>
                <w:sz w:val="24"/>
                <w:szCs w:val="24"/>
              </w:rPr>
              <w:t>Василівна</w:t>
            </w:r>
            <w:proofErr w:type="spellEnd"/>
          </w:p>
          <w:p w14:paraId="0DE7FBA3" w14:textId="6E116978" w:rsidR="009C4D70" w:rsidRPr="00B7508F" w:rsidRDefault="009C4D70" w:rsidP="00657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sz w:val="24"/>
                <w:szCs w:val="24"/>
                <w:lang w:val="uk-UA"/>
              </w:rPr>
            </w:pPr>
            <w:r w:rsidRPr="00EF34F9">
              <w:rPr>
                <w:rFonts w:ascii="Times New Roman" w:hAnsi="Times New Roman" w:cs="Times New Roman"/>
                <w:color w:val="000000"/>
                <w:sz w:val="24"/>
                <w:szCs w:val="24"/>
              </w:rPr>
              <w:t xml:space="preserve">Посада: </w:t>
            </w:r>
            <w:r w:rsidR="00B7508F">
              <w:rPr>
                <w:rFonts w:ascii="Times New Roman" w:hAnsi="Times New Roman" w:cs="Times New Roman"/>
                <w:b/>
                <w:color w:val="000000"/>
                <w:sz w:val="24"/>
                <w:szCs w:val="24"/>
                <w:lang w:val="uk-UA"/>
              </w:rPr>
              <w:t xml:space="preserve">Фахівець з публічних </w:t>
            </w:r>
            <w:proofErr w:type="spellStart"/>
            <w:r w:rsidR="00B7508F">
              <w:rPr>
                <w:rFonts w:ascii="Times New Roman" w:hAnsi="Times New Roman" w:cs="Times New Roman"/>
                <w:b/>
                <w:color w:val="000000"/>
                <w:sz w:val="24"/>
                <w:szCs w:val="24"/>
                <w:lang w:val="uk-UA"/>
              </w:rPr>
              <w:t>закупівель</w:t>
            </w:r>
            <w:proofErr w:type="spellEnd"/>
          </w:p>
          <w:p w14:paraId="17AD5204" w14:textId="77777777" w:rsidR="009C4D70" w:rsidRPr="00EF34F9" w:rsidRDefault="009C4D70" w:rsidP="00657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EF34F9">
              <w:rPr>
                <w:rFonts w:ascii="Times New Roman" w:hAnsi="Times New Roman" w:cs="Times New Roman"/>
                <w:color w:val="000000"/>
                <w:sz w:val="24"/>
                <w:szCs w:val="24"/>
              </w:rPr>
              <w:t>Телефон: +38(096)019-22-50</w:t>
            </w:r>
          </w:p>
          <w:p w14:paraId="6F3026F6" w14:textId="77777777" w:rsidR="009C4D70" w:rsidRPr="00EF34F9" w:rsidRDefault="009C4D70" w:rsidP="00657792">
            <w:pPr>
              <w:jc w:val="both"/>
              <w:rPr>
                <w:rFonts w:ascii="Times New Roman" w:hAnsi="Times New Roman" w:cs="Times New Roman"/>
                <w:sz w:val="24"/>
                <w:szCs w:val="24"/>
                <w:lang w:val="uk-UA"/>
              </w:rPr>
            </w:pPr>
            <w:proofErr w:type="spellStart"/>
            <w:r w:rsidRPr="00EF34F9">
              <w:rPr>
                <w:rFonts w:ascii="Times New Roman" w:hAnsi="Times New Roman" w:cs="Times New Roman"/>
                <w:color w:val="000000"/>
                <w:sz w:val="24"/>
                <w:szCs w:val="24"/>
              </w:rPr>
              <w:t>Електронна</w:t>
            </w:r>
            <w:proofErr w:type="spellEnd"/>
            <w:r w:rsidRPr="00EF34F9">
              <w:rPr>
                <w:rFonts w:ascii="Times New Roman" w:hAnsi="Times New Roman" w:cs="Times New Roman"/>
                <w:color w:val="000000"/>
                <w:sz w:val="24"/>
                <w:szCs w:val="24"/>
              </w:rPr>
              <w:t xml:space="preserve"> </w:t>
            </w:r>
            <w:proofErr w:type="gramStart"/>
            <w:r w:rsidRPr="00EF34F9">
              <w:rPr>
                <w:rFonts w:ascii="Times New Roman" w:hAnsi="Times New Roman" w:cs="Times New Roman"/>
                <w:color w:val="000000"/>
                <w:sz w:val="24"/>
                <w:szCs w:val="24"/>
              </w:rPr>
              <w:t>адреса</w:t>
            </w:r>
            <w:r w:rsidRPr="00EF34F9">
              <w:rPr>
                <w:rFonts w:ascii="Times New Roman" w:hAnsi="Times New Roman" w:cs="Times New Roman"/>
                <w:sz w:val="24"/>
                <w:szCs w:val="24"/>
              </w:rPr>
              <w:t>:</w:t>
            </w:r>
            <w:r w:rsidRPr="00EF34F9">
              <w:rPr>
                <w:rFonts w:ascii="Times New Roman" w:hAnsi="Times New Roman" w:cs="Times New Roman"/>
                <w:b/>
                <w:bCs/>
                <w:sz w:val="24"/>
                <w:szCs w:val="24"/>
                <w:shd w:val="clear" w:color="auto" w:fill="FFFFFF"/>
              </w:rPr>
              <w:t xml:space="preserve">   </w:t>
            </w:r>
            <w:proofErr w:type="gramEnd"/>
            <w:r w:rsidRPr="00EF34F9">
              <w:rPr>
                <w:rFonts w:ascii="Times New Roman" w:hAnsi="Times New Roman" w:cs="Times New Roman"/>
                <w:b/>
                <w:bCs/>
                <w:sz w:val="24"/>
                <w:szCs w:val="24"/>
                <w:u w:val="single"/>
                <w:shd w:val="clear" w:color="auto" w:fill="F7F7F7"/>
              </w:rPr>
              <w:t>osvita43863849@ukr.net</w:t>
            </w:r>
          </w:p>
        </w:tc>
      </w:tr>
      <w:tr w:rsidR="009C4D70" w:rsidRPr="00EF34F9" w14:paraId="26F7E552" w14:textId="77777777" w:rsidTr="00657792">
        <w:trPr>
          <w:trHeight w:val="1119"/>
          <w:jc w:val="center"/>
        </w:trPr>
        <w:tc>
          <w:tcPr>
            <w:tcW w:w="704" w:type="dxa"/>
          </w:tcPr>
          <w:p w14:paraId="13F2C859"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3</w:t>
            </w:r>
          </w:p>
        </w:tc>
        <w:tc>
          <w:tcPr>
            <w:tcW w:w="2835" w:type="dxa"/>
          </w:tcPr>
          <w:p w14:paraId="63FCA9A4" w14:textId="77777777" w:rsidR="009C4D70" w:rsidRPr="00EF34F9" w:rsidRDefault="009C4D70" w:rsidP="00657792">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6F04D1F7" w14:textId="77777777" w:rsidR="009C4D70" w:rsidRPr="00EF34F9" w:rsidRDefault="009C4D70" w:rsidP="00657792">
            <w:pPr>
              <w:jc w:val="both"/>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відкриті торги</w:t>
            </w:r>
          </w:p>
        </w:tc>
      </w:tr>
      <w:tr w:rsidR="009C4D70" w:rsidRPr="00EF34F9" w14:paraId="2CADC4A0" w14:textId="77777777" w:rsidTr="00657792">
        <w:trPr>
          <w:trHeight w:val="1119"/>
          <w:jc w:val="center"/>
        </w:trPr>
        <w:tc>
          <w:tcPr>
            <w:tcW w:w="704" w:type="dxa"/>
          </w:tcPr>
          <w:p w14:paraId="0F25468B"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4</w:t>
            </w:r>
          </w:p>
        </w:tc>
        <w:tc>
          <w:tcPr>
            <w:tcW w:w="2835" w:type="dxa"/>
          </w:tcPr>
          <w:p w14:paraId="24100E7A" w14:textId="77777777" w:rsidR="009C4D70" w:rsidRPr="00EF34F9" w:rsidRDefault="009C4D70" w:rsidP="00657792">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170818D8" w14:textId="5093931D" w:rsidR="009C4D70" w:rsidRPr="00EF34F9" w:rsidRDefault="00EF34F9" w:rsidP="00657792">
            <w:pPr>
              <w:jc w:val="both"/>
              <w:rPr>
                <w:rFonts w:ascii="Times New Roman" w:hAnsi="Times New Roman" w:cs="Times New Roman"/>
                <w:b/>
                <w:sz w:val="24"/>
                <w:szCs w:val="24"/>
                <w:u w:val="single"/>
                <w:lang w:val="uk-UA"/>
              </w:rPr>
            </w:pPr>
            <w:r w:rsidRPr="00EF34F9">
              <w:rPr>
                <w:rFonts w:ascii="Times New Roman" w:eastAsia="Times New Roman" w:hAnsi="Times New Roman" w:cs="Times New Roman"/>
                <w:b/>
                <w:iCs/>
                <w:color w:val="000000"/>
                <w:sz w:val="24"/>
                <w:szCs w:val="24"/>
                <w:u w:val="single"/>
                <w:lang w:val="uk-UA" w:eastAsia="ru-RU"/>
              </w:rPr>
              <w:t>Товар</w:t>
            </w:r>
          </w:p>
        </w:tc>
      </w:tr>
      <w:tr w:rsidR="009C4D70" w:rsidRPr="00EF34F9" w14:paraId="7AAD13AF" w14:textId="77777777" w:rsidTr="00657792">
        <w:trPr>
          <w:trHeight w:val="1119"/>
          <w:jc w:val="center"/>
        </w:trPr>
        <w:tc>
          <w:tcPr>
            <w:tcW w:w="704" w:type="dxa"/>
          </w:tcPr>
          <w:p w14:paraId="215D03C5"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4.1</w:t>
            </w:r>
          </w:p>
        </w:tc>
        <w:tc>
          <w:tcPr>
            <w:tcW w:w="2835" w:type="dxa"/>
          </w:tcPr>
          <w:p w14:paraId="086667A6" w14:textId="77777777" w:rsidR="009C4D70" w:rsidRPr="00EF34F9" w:rsidRDefault="009C4D70" w:rsidP="00657792">
            <w:pP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5BA2FEEE" w14:textId="1CBEA6C4" w:rsidR="009C4D70" w:rsidRPr="00EF34F9" w:rsidRDefault="00EF34F9" w:rsidP="00657792">
            <w:pPr>
              <w:shd w:val="clear" w:color="auto" w:fill="FFFFFF"/>
              <w:jc w:val="center"/>
              <w:textAlignment w:val="baseline"/>
              <w:rPr>
                <w:rFonts w:ascii="Times New Roman" w:hAnsi="Times New Roman" w:cs="Times New Roman"/>
                <w:b/>
                <w:color w:val="000000"/>
                <w:sz w:val="24"/>
                <w:szCs w:val="24"/>
                <w:lang w:val="uk-UA"/>
              </w:rPr>
            </w:pPr>
            <w:r w:rsidRPr="00EF34F9">
              <w:rPr>
                <w:rFonts w:ascii="Times New Roman" w:hAnsi="Times New Roman" w:cs="Times New Roman"/>
                <w:b/>
                <w:color w:val="000000"/>
                <w:sz w:val="24"/>
                <w:szCs w:val="24"/>
                <w:shd w:val="clear" w:color="auto" w:fill="FDFEFD"/>
                <w:lang w:val="uk-UA"/>
              </w:rPr>
              <w:t>Дрова</w:t>
            </w:r>
          </w:p>
          <w:p w14:paraId="171AD012" w14:textId="6700265C" w:rsidR="009C4D70" w:rsidRPr="00EF34F9" w:rsidRDefault="009C4D70" w:rsidP="00657792">
            <w:pPr>
              <w:jc w:val="center"/>
              <w:rPr>
                <w:rFonts w:ascii="Times New Roman" w:hAnsi="Times New Roman" w:cs="Times New Roman"/>
                <w:i/>
                <w:iCs/>
                <w:sz w:val="24"/>
                <w:szCs w:val="24"/>
              </w:rPr>
            </w:pPr>
            <w:r w:rsidRPr="00EF34F9">
              <w:rPr>
                <w:rFonts w:ascii="Times New Roman" w:eastAsia="Calibri" w:hAnsi="Times New Roman" w:cs="Times New Roman"/>
                <w:kern w:val="3"/>
                <w:sz w:val="24"/>
                <w:szCs w:val="24"/>
              </w:rPr>
              <w:t>(код ДК 021:2015:</w:t>
            </w:r>
            <w:r w:rsidRPr="00EF34F9">
              <w:rPr>
                <w:rFonts w:ascii="Times New Roman" w:eastAsia="Calibri" w:hAnsi="Times New Roman" w:cs="Times New Roman"/>
                <w:kern w:val="3"/>
                <w:sz w:val="24"/>
                <w:szCs w:val="24"/>
                <w:shd w:val="clear" w:color="auto" w:fill="F3F7FA"/>
              </w:rPr>
              <w:t> </w:t>
            </w:r>
            <w:r w:rsidR="00EF34F9" w:rsidRPr="00EF34F9">
              <w:rPr>
                <w:rFonts w:ascii="Times New Roman" w:hAnsi="Times New Roman" w:cs="Times New Roman"/>
                <w:color w:val="000000"/>
                <w:sz w:val="24"/>
                <w:szCs w:val="24"/>
                <w:shd w:val="clear" w:color="auto" w:fill="FDFEFD"/>
              </w:rPr>
              <w:t xml:space="preserve">09110000-3 - </w:t>
            </w:r>
            <w:proofErr w:type="spellStart"/>
            <w:r w:rsidR="00EF34F9" w:rsidRPr="00EF34F9">
              <w:rPr>
                <w:rFonts w:ascii="Times New Roman" w:hAnsi="Times New Roman" w:cs="Times New Roman"/>
                <w:color w:val="000000"/>
                <w:sz w:val="24"/>
                <w:szCs w:val="24"/>
                <w:shd w:val="clear" w:color="auto" w:fill="FDFEFD"/>
              </w:rPr>
              <w:t>Тверде</w:t>
            </w:r>
            <w:proofErr w:type="spellEnd"/>
            <w:r w:rsidR="00EF34F9" w:rsidRPr="00EF34F9">
              <w:rPr>
                <w:rFonts w:ascii="Times New Roman" w:hAnsi="Times New Roman" w:cs="Times New Roman"/>
                <w:color w:val="000000"/>
                <w:sz w:val="24"/>
                <w:szCs w:val="24"/>
                <w:shd w:val="clear" w:color="auto" w:fill="FDFEFD"/>
              </w:rPr>
              <w:t xml:space="preserve"> </w:t>
            </w:r>
            <w:proofErr w:type="spellStart"/>
            <w:proofErr w:type="gramStart"/>
            <w:r w:rsidR="00EF34F9" w:rsidRPr="00EF34F9">
              <w:rPr>
                <w:rFonts w:ascii="Times New Roman" w:hAnsi="Times New Roman" w:cs="Times New Roman"/>
                <w:color w:val="000000"/>
                <w:sz w:val="24"/>
                <w:szCs w:val="24"/>
                <w:shd w:val="clear" w:color="auto" w:fill="FDFEFD"/>
              </w:rPr>
              <w:t>паливо</w:t>
            </w:r>
            <w:proofErr w:type="spellEnd"/>
            <w:r w:rsidR="00EF34F9" w:rsidRPr="00EF34F9">
              <w:rPr>
                <w:rFonts w:ascii="Times New Roman" w:hAnsi="Times New Roman" w:cs="Times New Roman"/>
                <w:sz w:val="24"/>
                <w:szCs w:val="24"/>
              </w:rPr>
              <w:t>)</w:t>
            </w:r>
            <w:r w:rsidR="00EF34F9" w:rsidRPr="00EF34F9">
              <w:rPr>
                <w:rFonts w:ascii="Times New Roman" w:hAnsi="Times New Roman" w:cs="Times New Roman"/>
                <w:color w:val="000000"/>
                <w:sz w:val="24"/>
                <w:szCs w:val="24"/>
                <w:bdr w:val="none" w:sz="0" w:space="0" w:color="auto" w:frame="1"/>
                <w:shd w:val="clear" w:color="auto" w:fill="FDFEFD"/>
              </w:rPr>
              <w:t>(</w:t>
            </w:r>
            <w:proofErr w:type="gramEnd"/>
            <w:r w:rsidR="00EF34F9" w:rsidRPr="00EF34F9">
              <w:rPr>
                <w:rFonts w:ascii="Times New Roman" w:hAnsi="Times New Roman" w:cs="Times New Roman"/>
                <w:b/>
                <w:bCs/>
                <w:sz w:val="24"/>
                <w:szCs w:val="24"/>
              </w:rPr>
              <w:t xml:space="preserve"> </w:t>
            </w:r>
            <w:r w:rsidR="00EF34F9" w:rsidRPr="00EF34F9">
              <w:rPr>
                <w:rFonts w:ascii="Times New Roman" w:hAnsi="Times New Roman" w:cs="Times New Roman"/>
                <w:sz w:val="24"/>
                <w:szCs w:val="24"/>
              </w:rPr>
              <w:t xml:space="preserve">09111400-4- Деревне </w:t>
            </w:r>
            <w:proofErr w:type="spellStart"/>
            <w:r w:rsidR="00EF34F9" w:rsidRPr="00EF34F9">
              <w:rPr>
                <w:rFonts w:ascii="Times New Roman" w:hAnsi="Times New Roman" w:cs="Times New Roman"/>
                <w:sz w:val="24"/>
                <w:szCs w:val="24"/>
              </w:rPr>
              <w:t>паливо</w:t>
            </w:r>
            <w:proofErr w:type="spellEnd"/>
            <w:r w:rsidR="00EF34F9" w:rsidRPr="00EF34F9">
              <w:rPr>
                <w:rFonts w:ascii="Times New Roman" w:hAnsi="Times New Roman" w:cs="Times New Roman"/>
                <w:sz w:val="24"/>
                <w:szCs w:val="24"/>
              </w:rPr>
              <w:t>))</w:t>
            </w:r>
          </w:p>
        </w:tc>
      </w:tr>
      <w:tr w:rsidR="009C4D70" w:rsidRPr="00EF34F9" w14:paraId="33A6C624" w14:textId="77777777" w:rsidTr="00657792">
        <w:trPr>
          <w:trHeight w:val="1119"/>
          <w:jc w:val="center"/>
        </w:trPr>
        <w:tc>
          <w:tcPr>
            <w:tcW w:w="704" w:type="dxa"/>
          </w:tcPr>
          <w:p w14:paraId="5CD915E9" w14:textId="77777777" w:rsidR="009C4D70" w:rsidRPr="00EF34F9" w:rsidRDefault="009C4D70" w:rsidP="00657792">
            <w:pPr>
              <w:widowControl w:val="0"/>
              <w:jc w:val="center"/>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4.2</w:t>
            </w:r>
          </w:p>
        </w:tc>
        <w:tc>
          <w:tcPr>
            <w:tcW w:w="2835" w:type="dxa"/>
          </w:tcPr>
          <w:p w14:paraId="0F2A76DF" w14:textId="77777777" w:rsidR="009C4D70" w:rsidRPr="00EF34F9" w:rsidRDefault="009C4D70" w:rsidP="00657792">
            <w:pPr>
              <w:widowControl w:val="0"/>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6B1EF9B6" w14:textId="77777777" w:rsidR="009C4D70" w:rsidRPr="00EF34F9" w:rsidRDefault="009C4D70" w:rsidP="00657792">
            <w:pPr>
              <w:widowControl w:val="0"/>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1E5EBDDF" w14:textId="77777777" w:rsidR="009C4D70" w:rsidRPr="00EF34F9" w:rsidRDefault="009C4D70" w:rsidP="00657792">
            <w:pPr>
              <w:widowControl w:val="0"/>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9C4D70" w:rsidRPr="00EF34F9" w14:paraId="6641E7C7" w14:textId="77777777" w:rsidTr="00657792">
        <w:trPr>
          <w:trHeight w:val="1119"/>
          <w:jc w:val="center"/>
        </w:trPr>
        <w:tc>
          <w:tcPr>
            <w:tcW w:w="704" w:type="dxa"/>
          </w:tcPr>
          <w:p w14:paraId="200C1A6A" w14:textId="77777777" w:rsidR="009C4D70" w:rsidRPr="00EF34F9" w:rsidRDefault="009C4D70" w:rsidP="00657792">
            <w:pPr>
              <w:widowControl w:val="0"/>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4.3</w:t>
            </w:r>
          </w:p>
        </w:tc>
        <w:tc>
          <w:tcPr>
            <w:tcW w:w="2835" w:type="dxa"/>
          </w:tcPr>
          <w:p w14:paraId="0B5E04FD" w14:textId="497875C9" w:rsidR="009C4D70" w:rsidRPr="00EF34F9" w:rsidRDefault="009C4D70" w:rsidP="00657792">
            <w:pPr>
              <w:pStyle w:val="a9"/>
              <w:snapToGrid w:val="0"/>
              <w:spacing w:before="0" w:after="0"/>
              <w:ind w:left="20" w:right="5"/>
            </w:pPr>
            <w:r w:rsidRPr="00EF34F9">
              <w:t xml:space="preserve">місце, кількість, обсяг </w:t>
            </w:r>
          </w:p>
          <w:p w14:paraId="2D4B6FE5" w14:textId="5A84D1AD" w:rsidR="00EF34F9" w:rsidRPr="00EF34F9" w:rsidRDefault="00EF34F9" w:rsidP="00657792">
            <w:pPr>
              <w:pStyle w:val="a9"/>
              <w:snapToGrid w:val="0"/>
              <w:spacing w:before="0" w:after="0"/>
              <w:ind w:left="20" w:right="5"/>
            </w:pPr>
            <w:r w:rsidRPr="00EF34F9">
              <w:t>поставки товарів</w:t>
            </w:r>
          </w:p>
          <w:p w14:paraId="30F22565" w14:textId="0C5F9233" w:rsidR="009C4D70" w:rsidRPr="00EF34F9" w:rsidRDefault="009C4D70" w:rsidP="00657792">
            <w:pPr>
              <w:widowControl w:val="0"/>
              <w:rPr>
                <w:rFonts w:ascii="Times New Roman" w:eastAsia="Times New Roman" w:hAnsi="Times New Roman" w:cs="Times New Roman"/>
                <w:color w:val="000000"/>
                <w:sz w:val="24"/>
                <w:szCs w:val="24"/>
                <w:lang w:val="uk-UA" w:eastAsia="ru-RU"/>
              </w:rPr>
            </w:pPr>
          </w:p>
        </w:tc>
        <w:tc>
          <w:tcPr>
            <w:tcW w:w="6090" w:type="dxa"/>
          </w:tcPr>
          <w:p w14:paraId="7BEE002F" w14:textId="77777777" w:rsidR="00EF34F9" w:rsidRPr="00EF34F9" w:rsidRDefault="00EF34F9" w:rsidP="00657792">
            <w:pPr>
              <w:rPr>
                <w:rFonts w:ascii="Times New Roman" w:hAnsi="Times New Roman" w:cs="Times New Roman"/>
                <w:bCs/>
                <w:sz w:val="24"/>
                <w:szCs w:val="24"/>
                <w:lang w:val="uk-UA"/>
              </w:rPr>
            </w:pPr>
            <w:r w:rsidRPr="00EF34F9">
              <w:rPr>
                <w:rFonts w:ascii="Times New Roman" w:hAnsi="Times New Roman" w:cs="Times New Roman"/>
                <w:bCs/>
                <w:sz w:val="24"/>
                <w:szCs w:val="24"/>
                <w:lang w:val="uk-UA"/>
              </w:rPr>
              <w:t xml:space="preserve">Кількість, обсяг поставки </w:t>
            </w:r>
            <w:proofErr w:type="spellStart"/>
            <w:r w:rsidRPr="00EF34F9">
              <w:rPr>
                <w:rFonts w:ascii="Times New Roman" w:hAnsi="Times New Roman" w:cs="Times New Roman"/>
                <w:bCs/>
                <w:sz w:val="24"/>
                <w:szCs w:val="24"/>
                <w:lang w:val="uk-UA"/>
              </w:rPr>
              <w:t>товара</w:t>
            </w:r>
            <w:proofErr w:type="spellEnd"/>
            <w:r w:rsidRPr="00EF34F9">
              <w:rPr>
                <w:rFonts w:ascii="Times New Roman" w:hAnsi="Times New Roman" w:cs="Times New Roman"/>
                <w:bCs/>
                <w:sz w:val="24"/>
                <w:szCs w:val="24"/>
                <w:lang w:val="uk-UA"/>
              </w:rPr>
              <w:t xml:space="preserve">: </w:t>
            </w:r>
          </w:p>
          <w:p w14:paraId="0680FDB2" w14:textId="6D0EB662" w:rsidR="00EF34F9" w:rsidRPr="00EF34F9" w:rsidRDefault="00B7508F" w:rsidP="00657792">
            <w:pPr>
              <w:rPr>
                <w:rFonts w:ascii="Times New Roman" w:hAnsi="Times New Roman" w:cs="Times New Roman"/>
                <w:b/>
                <w:bCs/>
                <w:sz w:val="24"/>
                <w:szCs w:val="24"/>
                <w:lang w:val="uk-UA"/>
              </w:rPr>
            </w:pPr>
            <w:r>
              <w:rPr>
                <w:rFonts w:ascii="Times New Roman" w:hAnsi="Times New Roman" w:cs="Times New Roman"/>
                <w:b/>
                <w:bCs/>
                <w:sz w:val="24"/>
                <w:szCs w:val="24"/>
                <w:lang w:val="uk-UA"/>
              </w:rPr>
              <w:t>728</w:t>
            </w:r>
            <w:r w:rsidR="00EF34F9" w:rsidRPr="00EF34F9">
              <w:rPr>
                <w:rFonts w:ascii="Times New Roman" w:hAnsi="Times New Roman" w:cs="Times New Roman"/>
                <w:b/>
                <w:bCs/>
                <w:sz w:val="24"/>
                <w:szCs w:val="24"/>
                <w:lang w:val="uk-UA"/>
              </w:rPr>
              <w:t xml:space="preserve"> метрів кубічних</w:t>
            </w:r>
          </w:p>
          <w:p w14:paraId="5926031B" w14:textId="22521646" w:rsidR="00EF34F9" w:rsidRPr="00EF34F9" w:rsidRDefault="00EF34F9" w:rsidP="00EF34F9">
            <w:pPr>
              <w:jc w:val="both"/>
              <w:rPr>
                <w:rFonts w:ascii="Times New Roman" w:hAnsi="Times New Roman" w:cs="Times New Roman"/>
                <w:sz w:val="24"/>
                <w:szCs w:val="24"/>
              </w:rPr>
            </w:pPr>
            <w:proofErr w:type="spellStart"/>
            <w:r w:rsidRPr="00EF34F9">
              <w:rPr>
                <w:rFonts w:ascii="Times New Roman" w:hAnsi="Times New Roman" w:cs="Times New Roman"/>
                <w:sz w:val="24"/>
                <w:szCs w:val="24"/>
              </w:rPr>
              <w:t>Місце</w:t>
            </w:r>
            <w:proofErr w:type="spellEnd"/>
            <w:r w:rsidRPr="00EF34F9">
              <w:rPr>
                <w:rFonts w:ascii="Times New Roman" w:hAnsi="Times New Roman" w:cs="Times New Roman"/>
                <w:sz w:val="24"/>
                <w:szCs w:val="24"/>
              </w:rPr>
              <w:t xml:space="preserve"> поставки товару, </w:t>
            </w:r>
            <w:proofErr w:type="spellStart"/>
            <w:r w:rsidRPr="00EF34F9">
              <w:rPr>
                <w:rFonts w:ascii="Times New Roman" w:hAnsi="Times New Roman" w:cs="Times New Roman"/>
                <w:sz w:val="24"/>
                <w:szCs w:val="24"/>
              </w:rPr>
              <w:t>умови</w:t>
            </w:r>
            <w:proofErr w:type="spellEnd"/>
            <w:r w:rsidRPr="00EF34F9">
              <w:rPr>
                <w:rFonts w:ascii="Times New Roman" w:hAnsi="Times New Roman" w:cs="Times New Roman"/>
                <w:sz w:val="24"/>
                <w:szCs w:val="24"/>
              </w:rPr>
              <w:t xml:space="preserve"> та </w:t>
            </w:r>
            <w:proofErr w:type="spellStart"/>
            <w:r w:rsidRPr="00EF34F9">
              <w:rPr>
                <w:rFonts w:ascii="Times New Roman" w:hAnsi="Times New Roman" w:cs="Times New Roman"/>
                <w:sz w:val="24"/>
                <w:szCs w:val="24"/>
              </w:rPr>
              <w:t>обсяг</w:t>
            </w:r>
            <w:proofErr w:type="spellEnd"/>
            <w:r w:rsidRPr="00EF34F9">
              <w:rPr>
                <w:rFonts w:ascii="Times New Roman" w:hAnsi="Times New Roman" w:cs="Times New Roman"/>
                <w:sz w:val="24"/>
                <w:szCs w:val="24"/>
              </w:rPr>
              <w:t>:</w:t>
            </w:r>
            <w:r w:rsidRPr="00EF34F9">
              <w:rPr>
                <w:rFonts w:ascii="Times New Roman" w:hAnsi="Times New Roman" w:cs="Times New Roman"/>
                <w:sz w:val="24"/>
                <w:szCs w:val="24"/>
                <w:lang w:val="uk-UA"/>
              </w:rPr>
              <w:t xml:space="preserve"> </w:t>
            </w:r>
            <w:r w:rsidRPr="00EF34F9">
              <w:rPr>
                <w:rFonts w:ascii="Times New Roman" w:hAnsi="Times New Roman" w:cs="Times New Roman"/>
                <w:sz w:val="24"/>
                <w:szCs w:val="24"/>
              </w:rPr>
              <w:t xml:space="preserve"> </w:t>
            </w:r>
          </w:p>
          <w:p w14:paraId="748A146A" w14:textId="2B62419D" w:rsidR="00EF34F9" w:rsidRPr="00EF34F9" w:rsidRDefault="00EF34F9" w:rsidP="00EF34F9">
            <w:pPr>
              <w:numPr>
                <w:ilvl w:val="0"/>
                <w:numId w:val="23"/>
              </w:numPr>
              <w:jc w:val="both"/>
              <w:rPr>
                <w:rFonts w:ascii="Times New Roman" w:hAnsi="Times New Roman" w:cs="Times New Roman"/>
                <w:b/>
                <w:sz w:val="24"/>
                <w:szCs w:val="24"/>
              </w:rPr>
            </w:pPr>
            <w:proofErr w:type="spellStart"/>
            <w:r w:rsidRPr="00EF34F9">
              <w:rPr>
                <w:rFonts w:ascii="Times New Roman" w:hAnsi="Times New Roman" w:cs="Times New Roman"/>
                <w:b/>
                <w:sz w:val="24"/>
                <w:szCs w:val="24"/>
              </w:rPr>
              <w:t>Підпорядковані</w:t>
            </w:r>
            <w:proofErr w:type="spellEnd"/>
            <w:r w:rsidRPr="00EF34F9">
              <w:rPr>
                <w:rFonts w:ascii="Times New Roman" w:hAnsi="Times New Roman" w:cs="Times New Roman"/>
                <w:b/>
                <w:sz w:val="24"/>
                <w:szCs w:val="24"/>
              </w:rPr>
              <w:t xml:space="preserve"> </w:t>
            </w:r>
            <w:proofErr w:type="spellStart"/>
            <w:r w:rsidRPr="00EF34F9">
              <w:rPr>
                <w:rFonts w:ascii="Times New Roman" w:hAnsi="Times New Roman" w:cs="Times New Roman"/>
                <w:b/>
                <w:sz w:val="24"/>
                <w:szCs w:val="24"/>
              </w:rPr>
              <w:t>заклади</w:t>
            </w:r>
            <w:proofErr w:type="spellEnd"/>
            <w:r w:rsidRPr="00EF34F9">
              <w:rPr>
                <w:rFonts w:ascii="Times New Roman" w:hAnsi="Times New Roman" w:cs="Times New Roman"/>
                <w:b/>
                <w:sz w:val="24"/>
                <w:szCs w:val="24"/>
              </w:rPr>
              <w:t xml:space="preserve"> </w:t>
            </w:r>
            <w:proofErr w:type="spellStart"/>
            <w:r w:rsidRPr="00EF34F9">
              <w:rPr>
                <w:rFonts w:ascii="Times New Roman" w:hAnsi="Times New Roman" w:cs="Times New Roman"/>
                <w:b/>
                <w:sz w:val="24"/>
                <w:szCs w:val="24"/>
              </w:rPr>
              <w:t>Відділу</w:t>
            </w:r>
            <w:proofErr w:type="spellEnd"/>
            <w:r w:rsidRPr="00EF34F9">
              <w:rPr>
                <w:rFonts w:ascii="Times New Roman" w:hAnsi="Times New Roman" w:cs="Times New Roman"/>
                <w:b/>
                <w:sz w:val="24"/>
                <w:szCs w:val="24"/>
              </w:rPr>
              <w:t xml:space="preserve"> </w:t>
            </w:r>
            <w:proofErr w:type="spellStart"/>
            <w:r w:rsidRPr="00EF34F9">
              <w:rPr>
                <w:rFonts w:ascii="Times New Roman" w:hAnsi="Times New Roman" w:cs="Times New Roman"/>
                <w:b/>
                <w:sz w:val="24"/>
                <w:szCs w:val="24"/>
              </w:rPr>
              <w:t>освіти</w:t>
            </w:r>
            <w:proofErr w:type="spellEnd"/>
            <w:r w:rsidRPr="00EF34F9">
              <w:rPr>
                <w:rFonts w:ascii="Times New Roman" w:hAnsi="Times New Roman" w:cs="Times New Roman"/>
                <w:b/>
                <w:sz w:val="24"/>
                <w:szCs w:val="24"/>
              </w:rPr>
              <w:t xml:space="preserve">, </w:t>
            </w:r>
            <w:proofErr w:type="spellStart"/>
            <w:r w:rsidRPr="00EF34F9">
              <w:rPr>
                <w:rFonts w:ascii="Times New Roman" w:hAnsi="Times New Roman" w:cs="Times New Roman"/>
                <w:b/>
                <w:sz w:val="24"/>
                <w:szCs w:val="24"/>
              </w:rPr>
              <w:t>культури</w:t>
            </w:r>
            <w:proofErr w:type="spellEnd"/>
            <w:r w:rsidRPr="00EF34F9">
              <w:rPr>
                <w:rFonts w:ascii="Times New Roman" w:hAnsi="Times New Roman" w:cs="Times New Roman"/>
                <w:b/>
                <w:sz w:val="24"/>
                <w:szCs w:val="24"/>
              </w:rPr>
              <w:t xml:space="preserve">, </w:t>
            </w:r>
            <w:proofErr w:type="spellStart"/>
            <w:r w:rsidRPr="00EF34F9">
              <w:rPr>
                <w:rFonts w:ascii="Times New Roman" w:hAnsi="Times New Roman" w:cs="Times New Roman"/>
                <w:b/>
                <w:sz w:val="24"/>
                <w:szCs w:val="24"/>
              </w:rPr>
              <w:t>молоді</w:t>
            </w:r>
            <w:proofErr w:type="spellEnd"/>
            <w:r w:rsidRPr="00EF34F9">
              <w:rPr>
                <w:rFonts w:ascii="Times New Roman" w:hAnsi="Times New Roman" w:cs="Times New Roman"/>
                <w:b/>
                <w:sz w:val="24"/>
                <w:szCs w:val="24"/>
              </w:rPr>
              <w:t xml:space="preserve"> та спорту Літинської </w:t>
            </w:r>
            <w:proofErr w:type="spellStart"/>
            <w:r w:rsidRPr="00EF34F9">
              <w:rPr>
                <w:rFonts w:ascii="Times New Roman" w:hAnsi="Times New Roman" w:cs="Times New Roman"/>
                <w:b/>
                <w:sz w:val="24"/>
                <w:szCs w:val="24"/>
              </w:rPr>
              <w:t>селищної</w:t>
            </w:r>
            <w:proofErr w:type="spellEnd"/>
            <w:r w:rsidRPr="00EF34F9">
              <w:rPr>
                <w:rFonts w:ascii="Times New Roman" w:hAnsi="Times New Roman" w:cs="Times New Roman"/>
                <w:b/>
                <w:sz w:val="24"/>
                <w:szCs w:val="24"/>
              </w:rPr>
              <w:t xml:space="preserve"> ради (</w:t>
            </w:r>
            <w:proofErr w:type="spellStart"/>
            <w:r w:rsidRPr="00EF34F9">
              <w:rPr>
                <w:rFonts w:ascii="Times New Roman" w:hAnsi="Times New Roman" w:cs="Times New Roman"/>
                <w:b/>
                <w:sz w:val="24"/>
                <w:szCs w:val="24"/>
              </w:rPr>
              <w:t>згідно</w:t>
            </w:r>
            <w:proofErr w:type="spellEnd"/>
            <w:r w:rsidRPr="00EF34F9">
              <w:rPr>
                <w:rFonts w:ascii="Times New Roman" w:hAnsi="Times New Roman" w:cs="Times New Roman"/>
                <w:b/>
                <w:sz w:val="24"/>
                <w:szCs w:val="24"/>
              </w:rPr>
              <w:t xml:space="preserve"> </w:t>
            </w:r>
            <w:proofErr w:type="spellStart"/>
            <w:r w:rsidRPr="00EF34F9">
              <w:rPr>
                <w:rFonts w:ascii="Times New Roman" w:hAnsi="Times New Roman" w:cs="Times New Roman"/>
                <w:b/>
                <w:sz w:val="24"/>
                <w:szCs w:val="24"/>
              </w:rPr>
              <w:t>Додатку</w:t>
            </w:r>
            <w:proofErr w:type="spellEnd"/>
            <w:r w:rsidRPr="00EF34F9">
              <w:rPr>
                <w:rFonts w:ascii="Times New Roman" w:hAnsi="Times New Roman" w:cs="Times New Roman"/>
                <w:b/>
                <w:sz w:val="24"/>
                <w:szCs w:val="24"/>
              </w:rPr>
              <w:t xml:space="preserve"> №</w:t>
            </w:r>
            <w:r w:rsidR="00B7508F">
              <w:rPr>
                <w:rFonts w:ascii="Times New Roman" w:hAnsi="Times New Roman" w:cs="Times New Roman"/>
                <w:b/>
                <w:sz w:val="24"/>
                <w:szCs w:val="24"/>
                <w:lang w:val="uk-UA"/>
              </w:rPr>
              <w:t>3</w:t>
            </w:r>
            <w:r>
              <w:rPr>
                <w:rFonts w:ascii="Times New Roman" w:hAnsi="Times New Roman" w:cs="Times New Roman"/>
                <w:b/>
                <w:sz w:val="24"/>
                <w:szCs w:val="24"/>
                <w:lang w:val="uk-UA"/>
              </w:rPr>
              <w:t xml:space="preserve"> </w:t>
            </w:r>
            <w:proofErr w:type="gramStart"/>
            <w:r>
              <w:rPr>
                <w:rFonts w:ascii="Times New Roman" w:hAnsi="Times New Roman" w:cs="Times New Roman"/>
                <w:b/>
                <w:sz w:val="24"/>
                <w:szCs w:val="24"/>
                <w:lang w:val="uk-UA"/>
              </w:rPr>
              <w:t>до</w:t>
            </w:r>
            <w:r w:rsidR="00B7508F">
              <w:rPr>
                <w:rFonts w:ascii="Times New Roman" w:hAnsi="Times New Roman" w:cs="Times New Roman"/>
                <w:b/>
                <w:sz w:val="24"/>
                <w:szCs w:val="24"/>
                <w:lang w:val="uk-UA"/>
              </w:rPr>
              <w:t xml:space="preserve"> проекту</w:t>
            </w:r>
            <w:proofErr w:type="gramEnd"/>
            <w:r w:rsidR="00B7508F">
              <w:rPr>
                <w:rFonts w:ascii="Times New Roman" w:hAnsi="Times New Roman" w:cs="Times New Roman"/>
                <w:b/>
                <w:sz w:val="24"/>
                <w:szCs w:val="24"/>
                <w:lang w:val="uk-UA"/>
              </w:rPr>
              <w:t xml:space="preserve"> договору</w:t>
            </w:r>
            <w:r w:rsidRPr="00EF34F9">
              <w:rPr>
                <w:rFonts w:ascii="Times New Roman" w:hAnsi="Times New Roman" w:cs="Times New Roman"/>
                <w:b/>
                <w:sz w:val="24"/>
                <w:szCs w:val="24"/>
              </w:rPr>
              <w:t>)</w:t>
            </w:r>
          </w:p>
          <w:p w14:paraId="14B79B06" w14:textId="77777777" w:rsidR="00EF34F9" w:rsidRPr="00EF34F9" w:rsidRDefault="00EF34F9" w:rsidP="00657792">
            <w:pPr>
              <w:pStyle w:val="TableParagraph"/>
              <w:spacing w:line="275" w:lineRule="exact"/>
              <w:ind w:right="-1"/>
              <w:jc w:val="both"/>
              <w:rPr>
                <w:sz w:val="24"/>
                <w:szCs w:val="24"/>
                <w:lang w:val="ru-RU"/>
              </w:rPr>
            </w:pPr>
          </w:p>
          <w:p w14:paraId="692C89AD" w14:textId="696ED837" w:rsidR="009C4D70" w:rsidRPr="00EF34F9" w:rsidRDefault="009C4D70" w:rsidP="00657792">
            <w:pPr>
              <w:pStyle w:val="TableParagraph"/>
              <w:spacing w:line="275" w:lineRule="exact"/>
              <w:ind w:right="-1"/>
              <w:jc w:val="both"/>
              <w:rPr>
                <w:b/>
                <w:sz w:val="24"/>
                <w:szCs w:val="24"/>
              </w:rPr>
            </w:pPr>
            <w:r w:rsidRPr="00EF34F9">
              <w:rPr>
                <w:sz w:val="24"/>
                <w:szCs w:val="24"/>
              </w:rPr>
              <w:t xml:space="preserve">Деталізація </w:t>
            </w:r>
            <w:r w:rsidRPr="00EF34F9">
              <w:rPr>
                <w:sz w:val="24"/>
                <w:szCs w:val="24"/>
                <w:lang w:eastAsia="ru-RU"/>
              </w:rPr>
              <w:t xml:space="preserve">технічним, якісним, кількісним та іншим </w:t>
            </w:r>
            <w:r w:rsidRPr="00EF34F9">
              <w:rPr>
                <w:sz w:val="24"/>
                <w:szCs w:val="24"/>
                <w:lang w:eastAsia="ru-RU"/>
              </w:rPr>
              <w:lastRenderedPageBreak/>
              <w:t>вимогам до предмета закупівлі</w:t>
            </w:r>
            <w:r w:rsidRPr="00EF34F9">
              <w:rPr>
                <w:sz w:val="24"/>
                <w:szCs w:val="24"/>
              </w:rPr>
              <w:t xml:space="preserve"> відображена в Додатку №</w:t>
            </w:r>
            <w:r w:rsidR="00EF34F9">
              <w:rPr>
                <w:sz w:val="24"/>
                <w:szCs w:val="24"/>
              </w:rPr>
              <w:t>2</w:t>
            </w:r>
            <w:r w:rsidRPr="00EF34F9">
              <w:rPr>
                <w:sz w:val="24"/>
                <w:szCs w:val="24"/>
              </w:rPr>
              <w:t xml:space="preserve"> до тендерної документації (ділі -ТД).</w:t>
            </w:r>
          </w:p>
          <w:p w14:paraId="6CAA9427" w14:textId="77777777" w:rsidR="009C4D70" w:rsidRPr="00EF34F9" w:rsidRDefault="009C4D70" w:rsidP="00657792">
            <w:pPr>
              <w:pStyle w:val="TableParagraph"/>
              <w:spacing w:line="275" w:lineRule="exact"/>
              <w:ind w:right="-1"/>
              <w:jc w:val="both"/>
              <w:rPr>
                <w:b/>
                <w:sz w:val="24"/>
                <w:szCs w:val="24"/>
              </w:rPr>
            </w:pPr>
          </w:p>
          <w:p w14:paraId="670281FE" w14:textId="77777777" w:rsidR="009C4D70" w:rsidRPr="00EF34F9" w:rsidRDefault="009C4D70" w:rsidP="00657792">
            <w:pPr>
              <w:widowControl w:val="0"/>
              <w:ind w:right="120"/>
              <w:contextualSpacing/>
              <w:jc w:val="both"/>
              <w:rPr>
                <w:rFonts w:ascii="Times New Roman" w:eastAsia="Times New Roman" w:hAnsi="Times New Roman" w:cs="Times New Roman"/>
                <w:color w:val="000000"/>
                <w:sz w:val="24"/>
                <w:szCs w:val="24"/>
                <w:lang w:val="uk-UA" w:eastAsia="ru-RU"/>
              </w:rPr>
            </w:pPr>
          </w:p>
        </w:tc>
      </w:tr>
      <w:tr w:rsidR="00EF34F9" w:rsidRPr="00EF34F9" w14:paraId="07335542" w14:textId="77777777" w:rsidTr="000E25CE">
        <w:trPr>
          <w:trHeight w:val="1119"/>
          <w:jc w:val="center"/>
        </w:trPr>
        <w:tc>
          <w:tcPr>
            <w:tcW w:w="704" w:type="dxa"/>
          </w:tcPr>
          <w:p w14:paraId="0965BCD3" w14:textId="77777777" w:rsidR="00EF34F9" w:rsidRPr="00EF34F9" w:rsidRDefault="00EF34F9" w:rsidP="00EF34F9">
            <w:pPr>
              <w:widowControl w:val="0"/>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lastRenderedPageBreak/>
              <w:t>4.4</w:t>
            </w:r>
          </w:p>
        </w:tc>
        <w:tc>
          <w:tcPr>
            <w:tcW w:w="2835" w:type="dxa"/>
          </w:tcPr>
          <w:p w14:paraId="1F09A3FA" w14:textId="17FBE694" w:rsidR="00EF34F9" w:rsidRPr="00EF34F9" w:rsidRDefault="00EF34F9" w:rsidP="00EF34F9">
            <w:pPr>
              <w:widowControl w:val="0"/>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строки поставки товару</w:t>
            </w:r>
          </w:p>
        </w:tc>
        <w:tc>
          <w:tcPr>
            <w:tcW w:w="6090" w:type="dxa"/>
            <w:vAlign w:val="center"/>
          </w:tcPr>
          <w:p w14:paraId="101D39EF" w14:textId="586510F6" w:rsidR="00EF34F9" w:rsidRPr="00EF34F9" w:rsidRDefault="00EF34F9" w:rsidP="00EF34F9">
            <w:pPr>
              <w:shd w:val="clear" w:color="auto" w:fill="FFFFFF"/>
              <w:tabs>
                <w:tab w:val="left" w:pos="284"/>
              </w:tabs>
              <w:jc w:val="both"/>
              <w:textAlignment w:val="baseline"/>
              <w:rPr>
                <w:rFonts w:ascii="Times New Roman" w:hAnsi="Times New Roman" w:cs="Times New Roman"/>
                <w:sz w:val="24"/>
                <w:szCs w:val="24"/>
                <w:lang w:val="uk-UA"/>
              </w:rPr>
            </w:pPr>
            <w:r w:rsidRPr="00EF34F9">
              <w:rPr>
                <w:rFonts w:ascii="Times New Roman" w:hAnsi="Times New Roman" w:cs="Times New Roman"/>
                <w:b/>
                <w:sz w:val="24"/>
                <w:szCs w:val="24"/>
                <w:lang w:val="uk-UA"/>
              </w:rPr>
              <w:t xml:space="preserve">З </w:t>
            </w:r>
            <w:r w:rsidR="00C740E2">
              <w:rPr>
                <w:rFonts w:ascii="Times New Roman" w:hAnsi="Times New Roman" w:cs="Times New Roman"/>
                <w:b/>
                <w:sz w:val="24"/>
                <w:szCs w:val="24"/>
                <w:lang w:val="uk-UA"/>
              </w:rPr>
              <w:t>дня підписання договору</w:t>
            </w:r>
            <w:r w:rsidRPr="00EF34F9">
              <w:rPr>
                <w:rFonts w:ascii="Times New Roman" w:hAnsi="Times New Roman" w:cs="Times New Roman"/>
                <w:b/>
                <w:sz w:val="24"/>
                <w:szCs w:val="24"/>
                <w:lang w:val="uk-UA"/>
              </w:rPr>
              <w:t xml:space="preserve"> і до </w:t>
            </w:r>
            <w:r w:rsidR="00B7508F">
              <w:rPr>
                <w:rFonts w:ascii="Times New Roman" w:hAnsi="Times New Roman" w:cs="Times New Roman"/>
                <w:b/>
                <w:sz w:val="24"/>
                <w:szCs w:val="24"/>
                <w:lang w:val="uk-UA"/>
              </w:rPr>
              <w:t>15.04.</w:t>
            </w:r>
            <w:r w:rsidRPr="00EF34F9">
              <w:rPr>
                <w:rFonts w:ascii="Times New Roman" w:hAnsi="Times New Roman" w:cs="Times New Roman"/>
                <w:b/>
                <w:sz w:val="24"/>
                <w:szCs w:val="24"/>
                <w:lang w:val="uk-UA"/>
              </w:rPr>
              <w:t>202</w:t>
            </w:r>
            <w:r w:rsidR="00B7508F">
              <w:rPr>
                <w:rFonts w:ascii="Times New Roman" w:hAnsi="Times New Roman" w:cs="Times New Roman"/>
                <w:b/>
                <w:sz w:val="24"/>
                <w:szCs w:val="24"/>
                <w:lang w:val="uk-UA"/>
              </w:rPr>
              <w:t>2</w:t>
            </w:r>
            <w:r w:rsidRPr="00EF34F9">
              <w:rPr>
                <w:rFonts w:ascii="Times New Roman" w:hAnsi="Times New Roman" w:cs="Times New Roman"/>
                <w:b/>
                <w:sz w:val="24"/>
                <w:szCs w:val="24"/>
                <w:lang w:val="uk-UA"/>
              </w:rPr>
              <w:t xml:space="preserve"> року</w:t>
            </w:r>
            <w:r w:rsidRPr="00EF34F9">
              <w:rPr>
                <w:rFonts w:ascii="Times New Roman" w:hAnsi="Times New Roman" w:cs="Times New Roman"/>
                <w:sz w:val="24"/>
                <w:szCs w:val="24"/>
                <w:lang w:val="uk-UA"/>
              </w:rPr>
              <w:t xml:space="preserve">, згідно Заявки уповноваженої особи підпорядкованого закладу </w:t>
            </w:r>
            <w:proofErr w:type="spellStart"/>
            <w:r w:rsidRPr="00EF34F9">
              <w:rPr>
                <w:rFonts w:ascii="Times New Roman" w:eastAsia="Times New Roman" w:hAnsi="Times New Roman" w:cs="Times New Roman"/>
                <w:color w:val="000000"/>
                <w:sz w:val="24"/>
                <w:szCs w:val="24"/>
                <w:lang w:eastAsia="ru-UA"/>
              </w:rPr>
              <w:t>Відділу</w:t>
            </w:r>
            <w:proofErr w:type="spellEnd"/>
            <w:r w:rsidRPr="00EF34F9">
              <w:rPr>
                <w:rFonts w:ascii="Times New Roman" w:eastAsia="Times New Roman" w:hAnsi="Times New Roman" w:cs="Times New Roman"/>
                <w:color w:val="000000"/>
                <w:sz w:val="24"/>
                <w:szCs w:val="24"/>
                <w:lang w:val="ru-UA" w:eastAsia="ru-UA"/>
              </w:rPr>
              <w:t xml:space="preserve"> </w:t>
            </w:r>
            <w:proofErr w:type="spellStart"/>
            <w:r w:rsidRPr="00EF34F9">
              <w:rPr>
                <w:rFonts w:ascii="Times New Roman" w:eastAsia="Times New Roman" w:hAnsi="Times New Roman" w:cs="Times New Roman"/>
                <w:color w:val="000000"/>
                <w:sz w:val="24"/>
                <w:szCs w:val="24"/>
                <w:lang w:val="ru-UA" w:eastAsia="ru-UA"/>
              </w:rPr>
              <w:t>освіти</w:t>
            </w:r>
            <w:proofErr w:type="spellEnd"/>
            <w:r w:rsidRPr="00EF34F9">
              <w:rPr>
                <w:rFonts w:ascii="Times New Roman" w:eastAsia="Times New Roman" w:hAnsi="Times New Roman" w:cs="Times New Roman"/>
                <w:color w:val="000000"/>
                <w:sz w:val="24"/>
                <w:szCs w:val="24"/>
                <w:lang w:val="ru-UA" w:eastAsia="ru-UA"/>
              </w:rPr>
              <w:t xml:space="preserve">, </w:t>
            </w:r>
            <w:proofErr w:type="spellStart"/>
            <w:r w:rsidRPr="00EF34F9">
              <w:rPr>
                <w:rFonts w:ascii="Times New Roman" w:eastAsia="Times New Roman" w:hAnsi="Times New Roman" w:cs="Times New Roman"/>
                <w:color w:val="000000"/>
                <w:sz w:val="24"/>
                <w:szCs w:val="24"/>
                <w:lang w:val="ru-UA" w:eastAsia="ru-UA"/>
              </w:rPr>
              <w:t>культури</w:t>
            </w:r>
            <w:proofErr w:type="spellEnd"/>
            <w:r w:rsidRPr="00EF34F9">
              <w:rPr>
                <w:rFonts w:ascii="Times New Roman" w:eastAsia="Times New Roman" w:hAnsi="Times New Roman" w:cs="Times New Roman"/>
                <w:color w:val="000000"/>
                <w:sz w:val="24"/>
                <w:szCs w:val="24"/>
                <w:lang w:val="ru-UA" w:eastAsia="ru-UA"/>
              </w:rPr>
              <w:t xml:space="preserve">, </w:t>
            </w:r>
            <w:proofErr w:type="spellStart"/>
            <w:r w:rsidRPr="00EF34F9">
              <w:rPr>
                <w:rFonts w:ascii="Times New Roman" w:eastAsia="Times New Roman" w:hAnsi="Times New Roman" w:cs="Times New Roman"/>
                <w:color w:val="000000"/>
                <w:sz w:val="24"/>
                <w:szCs w:val="24"/>
                <w:lang w:val="ru-UA" w:eastAsia="ru-UA"/>
              </w:rPr>
              <w:t>молоді</w:t>
            </w:r>
            <w:proofErr w:type="spellEnd"/>
            <w:r w:rsidRPr="00EF34F9">
              <w:rPr>
                <w:rFonts w:ascii="Times New Roman" w:eastAsia="Times New Roman" w:hAnsi="Times New Roman" w:cs="Times New Roman"/>
                <w:color w:val="000000"/>
                <w:sz w:val="24"/>
                <w:szCs w:val="24"/>
                <w:lang w:val="ru-UA" w:eastAsia="ru-UA"/>
              </w:rPr>
              <w:t xml:space="preserve"> та спорту</w:t>
            </w:r>
            <w:r w:rsidRPr="00EF34F9">
              <w:rPr>
                <w:rFonts w:ascii="Times New Roman" w:eastAsia="Times New Roman" w:hAnsi="Times New Roman" w:cs="Times New Roman"/>
                <w:color w:val="000000"/>
                <w:sz w:val="24"/>
                <w:szCs w:val="24"/>
                <w:lang w:eastAsia="ru-UA"/>
              </w:rPr>
              <w:t xml:space="preserve"> Літинської </w:t>
            </w:r>
            <w:proofErr w:type="spellStart"/>
            <w:r w:rsidRPr="00EF34F9">
              <w:rPr>
                <w:rFonts w:ascii="Times New Roman" w:eastAsia="Times New Roman" w:hAnsi="Times New Roman" w:cs="Times New Roman"/>
                <w:color w:val="000000"/>
                <w:sz w:val="24"/>
                <w:szCs w:val="24"/>
                <w:lang w:eastAsia="ru-UA"/>
              </w:rPr>
              <w:t>селищної</w:t>
            </w:r>
            <w:proofErr w:type="spellEnd"/>
            <w:r w:rsidRPr="00EF34F9">
              <w:rPr>
                <w:rFonts w:ascii="Times New Roman" w:eastAsia="Times New Roman" w:hAnsi="Times New Roman" w:cs="Times New Roman"/>
                <w:color w:val="000000"/>
                <w:sz w:val="24"/>
                <w:szCs w:val="24"/>
                <w:lang w:eastAsia="ru-UA"/>
              </w:rPr>
              <w:t xml:space="preserve"> ради</w:t>
            </w:r>
            <w:r w:rsidRPr="00EF34F9">
              <w:rPr>
                <w:rFonts w:ascii="Times New Roman" w:eastAsia="Times New Roman" w:hAnsi="Times New Roman" w:cs="Times New Roman"/>
                <w:color w:val="000000"/>
                <w:sz w:val="24"/>
                <w:szCs w:val="24"/>
                <w:lang w:val="uk-UA" w:eastAsia="ru-UA"/>
              </w:rPr>
              <w:t>.</w:t>
            </w:r>
          </w:p>
          <w:p w14:paraId="4FE45F92" w14:textId="3504B194" w:rsidR="00EF34F9" w:rsidRPr="00EF34F9" w:rsidRDefault="00EF34F9" w:rsidP="00EF34F9">
            <w:pPr>
              <w:widowControl w:val="0"/>
              <w:rPr>
                <w:rFonts w:ascii="Times New Roman" w:hAnsi="Times New Roman" w:cs="Times New Roman"/>
                <w:b/>
                <w:sz w:val="24"/>
                <w:szCs w:val="24"/>
                <w:lang w:val="uk-UA"/>
              </w:rPr>
            </w:pPr>
          </w:p>
        </w:tc>
      </w:tr>
      <w:tr w:rsidR="00EF34F9" w:rsidRPr="00B7508F" w14:paraId="77B5D583" w14:textId="77777777" w:rsidTr="00657792">
        <w:trPr>
          <w:trHeight w:val="1119"/>
          <w:jc w:val="center"/>
        </w:trPr>
        <w:tc>
          <w:tcPr>
            <w:tcW w:w="704" w:type="dxa"/>
          </w:tcPr>
          <w:p w14:paraId="575A8A0F" w14:textId="77777777" w:rsidR="00EF34F9" w:rsidRPr="00EF34F9" w:rsidRDefault="00EF34F9" w:rsidP="00EF34F9">
            <w:pPr>
              <w:widowControl w:val="0"/>
              <w:jc w:val="center"/>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4.5</w:t>
            </w:r>
          </w:p>
        </w:tc>
        <w:tc>
          <w:tcPr>
            <w:tcW w:w="2835" w:type="dxa"/>
          </w:tcPr>
          <w:p w14:paraId="476F4D6C" w14:textId="77777777" w:rsidR="00EF34F9" w:rsidRPr="00EF34F9" w:rsidRDefault="00EF34F9" w:rsidP="00EF34F9">
            <w:pPr>
              <w:widowControl w:val="0"/>
              <w:rPr>
                <w:rFonts w:ascii="Times New Roman" w:eastAsia="Times New Roman" w:hAnsi="Times New Roman" w:cs="Times New Roman"/>
                <w:color w:val="000000"/>
                <w:sz w:val="24"/>
                <w:szCs w:val="24"/>
                <w:lang w:val="uk-UA" w:eastAsia="ru-RU"/>
              </w:rPr>
            </w:pPr>
            <w:proofErr w:type="spellStart"/>
            <w:r w:rsidRPr="00EF34F9">
              <w:rPr>
                <w:rFonts w:ascii="Times New Roman" w:hAnsi="Times New Roman" w:cs="Times New Roman"/>
                <w:sz w:val="24"/>
                <w:szCs w:val="24"/>
              </w:rPr>
              <w:t>Очікувана</w:t>
            </w:r>
            <w:proofErr w:type="spellEnd"/>
            <w:r w:rsidRPr="00EF34F9">
              <w:rPr>
                <w:rFonts w:ascii="Times New Roman" w:hAnsi="Times New Roman" w:cs="Times New Roman"/>
                <w:sz w:val="24"/>
                <w:szCs w:val="24"/>
              </w:rPr>
              <w:t xml:space="preserve"> </w:t>
            </w:r>
            <w:proofErr w:type="spellStart"/>
            <w:r w:rsidRPr="00EF34F9">
              <w:rPr>
                <w:rFonts w:ascii="Times New Roman" w:hAnsi="Times New Roman" w:cs="Times New Roman"/>
                <w:sz w:val="24"/>
                <w:szCs w:val="24"/>
              </w:rPr>
              <w:t>вартість</w:t>
            </w:r>
            <w:proofErr w:type="spellEnd"/>
          </w:p>
        </w:tc>
        <w:tc>
          <w:tcPr>
            <w:tcW w:w="6090" w:type="dxa"/>
          </w:tcPr>
          <w:p w14:paraId="13F9F843" w14:textId="1E757FDB" w:rsidR="00EF34F9" w:rsidRPr="00EF34F9" w:rsidRDefault="00B7508F" w:rsidP="00EF34F9">
            <w:pPr>
              <w:widowControl w:val="0"/>
              <w:rPr>
                <w:rFonts w:ascii="Times New Roman" w:eastAsia="Times New Roman" w:hAnsi="Times New Roman" w:cs="Times New Roman"/>
                <w:b/>
                <w:color w:val="000000"/>
                <w:sz w:val="24"/>
                <w:szCs w:val="24"/>
                <w:lang w:val="uk-UA" w:eastAsia="ru-RU"/>
              </w:rPr>
            </w:pPr>
            <w:r>
              <w:rPr>
                <w:rFonts w:ascii="Times New Roman" w:eastAsia="Arial" w:hAnsi="Times New Roman" w:cs="Times New Roman"/>
                <w:b/>
                <w:sz w:val="24"/>
                <w:szCs w:val="24"/>
                <w:lang w:val="uk-UA"/>
              </w:rPr>
              <w:t xml:space="preserve">773084,00 </w:t>
            </w:r>
            <w:r w:rsidR="00EF34F9" w:rsidRPr="00EF34F9">
              <w:rPr>
                <w:rFonts w:ascii="Times New Roman" w:eastAsia="Arial" w:hAnsi="Times New Roman" w:cs="Times New Roman"/>
                <w:b/>
                <w:sz w:val="24"/>
                <w:szCs w:val="24"/>
                <w:lang w:val="uk-UA"/>
              </w:rPr>
              <w:t xml:space="preserve">грн. </w:t>
            </w:r>
            <w:r w:rsidR="00EF34F9" w:rsidRPr="00EF34F9">
              <w:rPr>
                <w:rFonts w:ascii="Times New Roman" w:eastAsia="Arial" w:hAnsi="Times New Roman" w:cs="Times New Roman"/>
                <w:sz w:val="24"/>
                <w:szCs w:val="24"/>
                <w:lang w:val="uk-UA"/>
              </w:rPr>
              <w:t>(</w:t>
            </w:r>
            <w:r>
              <w:rPr>
                <w:rFonts w:ascii="Times New Roman" w:eastAsia="Arial" w:hAnsi="Times New Roman" w:cs="Times New Roman"/>
                <w:sz w:val="24"/>
                <w:szCs w:val="24"/>
                <w:lang w:val="uk-UA"/>
              </w:rPr>
              <w:t>сімсот сімдесят три тис. вісімдесят</w:t>
            </w:r>
            <w:r w:rsidR="00EF34F9" w:rsidRPr="00EF34F9">
              <w:rPr>
                <w:rFonts w:ascii="Times New Roman" w:eastAsia="Arial" w:hAnsi="Times New Roman" w:cs="Times New Roman"/>
                <w:sz w:val="24"/>
                <w:szCs w:val="24"/>
                <w:lang w:val="uk-UA"/>
              </w:rPr>
              <w:t xml:space="preserve"> </w:t>
            </w:r>
            <w:r>
              <w:rPr>
                <w:rFonts w:ascii="Times New Roman" w:eastAsia="Arial" w:hAnsi="Times New Roman" w:cs="Times New Roman"/>
                <w:sz w:val="24"/>
                <w:szCs w:val="24"/>
                <w:lang w:val="uk-UA"/>
              </w:rPr>
              <w:t>чотири грн.</w:t>
            </w:r>
            <w:r w:rsidR="00EF34F9" w:rsidRPr="00EF34F9">
              <w:rPr>
                <w:rFonts w:ascii="Times New Roman" w:eastAsia="Arial" w:hAnsi="Times New Roman" w:cs="Times New Roman"/>
                <w:sz w:val="24"/>
                <w:szCs w:val="24"/>
                <w:lang w:val="uk-UA"/>
              </w:rPr>
              <w:t xml:space="preserve"> 00 коп.)</w:t>
            </w:r>
            <w:r>
              <w:rPr>
                <w:rFonts w:ascii="Times New Roman" w:eastAsia="Arial" w:hAnsi="Times New Roman" w:cs="Times New Roman"/>
                <w:sz w:val="24"/>
                <w:szCs w:val="24"/>
                <w:lang w:val="uk-UA"/>
              </w:rPr>
              <w:t xml:space="preserve"> </w:t>
            </w:r>
          </w:p>
        </w:tc>
      </w:tr>
      <w:tr w:rsidR="00EF34F9" w:rsidRPr="00EF34F9" w14:paraId="4CDB3745" w14:textId="77777777" w:rsidTr="009433B0">
        <w:trPr>
          <w:trHeight w:val="841"/>
          <w:jc w:val="center"/>
        </w:trPr>
        <w:tc>
          <w:tcPr>
            <w:tcW w:w="704" w:type="dxa"/>
          </w:tcPr>
          <w:p w14:paraId="4CECF844" w14:textId="2696F92D"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5</w:t>
            </w:r>
          </w:p>
        </w:tc>
        <w:tc>
          <w:tcPr>
            <w:tcW w:w="2835" w:type="dxa"/>
          </w:tcPr>
          <w:p w14:paraId="39FD1608" w14:textId="0EA46093"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Недискримінація учасників</w:t>
            </w:r>
            <w:r w:rsidRPr="00EF34F9">
              <w:rPr>
                <w:rFonts w:ascii="Times New Roman" w:hAnsi="Times New Roman" w:cs="Times New Roman"/>
                <w:sz w:val="24"/>
                <w:szCs w:val="24"/>
              </w:rPr>
              <w:t xml:space="preserve"> </w:t>
            </w:r>
          </w:p>
        </w:tc>
        <w:tc>
          <w:tcPr>
            <w:tcW w:w="6090" w:type="dxa"/>
          </w:tcPr>
          <w:p w14:paraId="3D42F5C4" w14:textId="367DD9E6" w:rsidR="00EF34F9" w:rsidRPr="00EF34F9" w:rsidRDefault="00EF34F9" w:rsidP="00EF34F9">
            <w:pPr>
              <w:keepNext/>
              <w:keepLines/>
              <w:ind w:right="14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на рівних умовах.</w:t>
            </w:r>
          </w:p>
        </w:tc>
      </w:tr>
      <w:tr w:rsidR="00EF34F9" w:rsidRPr="00EF34F9" w14:paraId="1AA10ACF" w14:textId="77777777" w:rsidTr="00EE6323">
        <w:trPr>
          <w:trHeight w:val="1119"/>
          <w:jc w:val="center"/>
        </w:trPr>
        <w:tc>
          <w:tcPr>
            <w:tcW w:w="704" w:type="dxa"/>
          </w:tcPr>
          <w:p w14:paraId="6D49FE06" w14:textId="5131F394"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6</w:t>
            </w:r>
          </w:p>
        </w:tc>
        <w:tc>
          <w:tcPr>
            <w:tcW w:w="2835" w:type="dxa"/>
          </w:tcPr>
          <w:p w14:paraId="4AA319CD" w14:textId="05642061"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EF34F9">
              <w:rPr>
                <w:rFonts w:ascii="Times New Roman" w:hAnsi="Times New Roman" w:cs="Times New Roman"/>
                <w:sz w:val="24"/>
                <w:szCs w:val="24"/>
              </w:rPr>
              <w:t xml:space="preserve"> </w:t>
            </w:r>
          </w:p>
        </w:tc>
        <w:tc>
          <w:tcPr>
            <w:tcW w:w="6090" w:type="dxa"/>
          </w:tcPr>
          <w:p w14:paraId="6E219D6B" w14:textId="479EFF3D" w:rsidR="00EF34F9" w:rsidRPr="00EF34F9" w:rsidRDefault="00EF34F9" w:rsidP="00EF34F9">
            <w:pPr>
              <w:keepNext/>
              <w:keepLines/>
              <w:ind w:right="140"/>
              <w:contextualSpacing/>
              <w:jc w:val="both"/>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Валютою тендерної пропозиції є гривня.</w:t>
            </w:r>
            <w:r w:rsidRPr="00EF34F9">
              <w:rPr>
                <w:rFonts w:ascii="Times New Roman" w:hAnsi="Times New Roman" w:cs="Times New Roman"/>
                <w:sz w:val="24"/>
                <w:szCs w:val="24"/>
              </w:rPr>
              <w:t xml:space="preserve"> </w:t>
            </w:r>
            <w:r w:rsidRPr="00EF34F9">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EF34F9">
              <w:rPr>
                <w:rFonts w:ascii="Times New Roman" w:eastAsia="Times New Roman" w:hAnsi="Times New Roman" w:cs="Times New Roman"/>
                <w:b/>
                <w:bCs/>
                <w:color w:val="000000"/>
                <w:sz w:val="24"/>
                <w:szCs w:val="24"/>
                <w:lang w:val="uk-UA" w:eastAsia="ru-RU"/>
              </w:rPr>
              <w:t xml:space="preserve">,  </w:t>
            </w:r>
            <w:r w:rsidRPr="00EF34F9">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у валюті – гривня.</w:t>
            </w:r>
          </w:p>
        </w:tc>
      </w:tr>
      <w:tr w:rsidR="00EF34F9" w:rsidRPr="00EF34F9" w14:paraId="577380BB" w14:textId="77777777" w:rsidTr="00EE6323">
        <w:trPr>
          <w:trHeight w:val="1119"/>
          <w:jc w:val="center"/>
        </w:trPr>
        <w:tc>
          <w:tcPr>
            <w:tcW w:w="704" w:type="dxa"/>
          </w:tcPr>
          <w:p w14:paraId="43A0BAD3" w14:textId="5430B042"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7</w:t>
            </w:r>
          </w:p>
        </w:tc>
        <w:tc>
          <w:tcPr>
            <w:tcW w:w="2835" w:type="dxa"/>
          </w:tcPr>
          <w:p w14:paraId="082BF969" w14:textId="6D3AE448"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462F7AF8" w14:textId="77777777"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Мова тендерної пропозиції – українська.</w:t>
            </w:r>
          </w:p>
          <w:p w14:paraId="2C66B769" w14:textId="1BCDEDFB"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A0BF2EF" w14:textId="3C85277B" w:rsidR="00EF34F9" w:rsidRPr="00EF34F9" w:rsidRDefault="00EF34F9" w:rsidP="00EF34F9">
            <w:pPr>
              <w:jc w:val="both"/>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EF34F9" w:rsidRPr="00EF34F9" w14:paraId="48A087F4" w14:textId="77777777" w:rsidTr="00465790">
        <w:trPr>
          <w:trHeight w:val="501"/>
          <w:jc w:val="center"/>
        </w:trPr>
        <w:tc>
          <w:tcPr>
            <w:tcW w:w="9629" w:type="dxa"/>
            <w:gridSpan w:val="3"/>
            <w:vAlign w:val="center"/>
          </w:tcPr>
          <w:p w14:paraId="4C35D7B1" w14:textId="5334A480"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EF34F9" w:rsidRPr="00692849" w14:paraId="4E92E536" w14:textId="77777777" w:rsidTr="009433B0">
        <w:trPr>
          <w:trHeight w:val="1975"/>
          <w:jc w:val="center"/>
        </w:trPr>
        <w:tc>
          <w:tcPr>
            <w:tcW w:w="704" w:type="dxa"/>
          </w:tcPr>
          <w:p w14:paraId="40D42F30" w14:textId="3DE10E54" w:rsidR="00EF34F9" w:rsidRPr="00EF34F9" w:rsidRDefault="00EF34F9" w:rsidP="00EF34F9">
            <w:pPr>
              <w:jc w:val="center"/>
              <w:rPr>
                <w:rFonts w:ascii="Times New Roman" w:hAnsi="Times New Roman" w:cs="Times New Roman"/>
                <w:sz w:val="24"/>
                <w:szCs w:val="24"/>
                <w:lang w:val="uk-UA"/>
              </w:rPr>
            </w:pPr>
            <w:r w:rsidRPr="00EF34F9">
              <w:rPr>
                <w:rFonts w:ascii="Times New Roman" w:hAnsi="Times New Roman" w:cs="Times New Roman"/>
                <w:sz w:val="24"/>
                <w:szCs w:val="24"/>
                <w:lang w:val="uk-UA"/>
              </w:rPr>
              <w:lastRenderedPageBreak/>
              <w:t>1</w:t>
            </w:r>
          </w:p>
        </w:tc>
        <w:tc>
          <w:tcPr>
            <w:tcW w:w="2835" w:type="dxa"/>
          </w:tcPr>
          <w:p w14:paraId="27231656" w14:textId="7DEF7A23" w:rsidR="00EF34F9" w:rsidRPr="00EF34F9" w:rsidRDefault="00EF34F9" w:rsidP="00EF34F9">
            <w:pPr>
              <w:rPr>
                <w:rFonts w:ascii="Times New Roman" w:hAnsi="Times New Roman" w:cs="Times New Roman"/>
                <w:b/>
                <w:bCs/>
                <w:sz w:val="24"/>
                <w:szCs w:val="24"/>
                <w:lang w:val="uk-UA"/>
              </w:rPr>
            </w:pPr>
            <w:r w:rsidRPr="00EF34F9">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0F6FF092" w14:textId="6DB2D6FE"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без ідентифікації особи, яка звернулася до замовника. Замовник повинен </w:t>
            </w:r>
            <w:r w:rsidRPr="00EF34F9">
              <w:rPr>
                <w:rFonts w:ascii="Times New Roman" w:hAnsi="Times New Roman" w:cs="Times New Roman"/>
                <w:b/>
                <w:bCs/>
                <w:i/>
                <w:iCs/>
                <w:sz w:val="24"/>
                <w:szCs w:val="24"/>
                <w:lang w:val="uk-UA"/>
              </w:rPr>
              <w:t>протягом трьох робочих днів</w:t>
            </w:r>
            <w:r w:rsidRPr="00EF34F9">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відповідно до статті 10 Закону.</w:t>
            </w:r>
            <w:r w:rsidRPr="00EF34F9">
              <w:rPr>
                <w:rFonts w:ascii="Times New Roman" w:hAnsi="Times New Roman" w:cs="Times New Roman"/>
                <w:sz w:val="24"/>
                <w:szCs w:val="24"/>
              </w:rPr>
              <w:t xml:space="preserve"> </w:t>
            </w:r>
            <w:r w:rsidRPr="00EF34F9">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автоматично призупиняє перебіг тендеру.</w:t>
            </w:r>
          </w:p>
          <w:p w14:paraId="081CA92D" w14:textId="2CF43B79"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з одночасним продовженням строку подання тендерних пропозицій </w:t>
            </w:r>
            <w:r w:rsidRPr="00EF34F9">
              <w:rPr>
                <w:rFonts w:ascii="Times New Roman" w:hAnsi="Times New Roman" w:cs="Times New Roman"/>
                <w:b/>
                <w:bCs/>
                <w:i/>
                <w:iCs/>
                <w:sz w:val="24"/>
                <w:szCs w:val="24"/>
                <w:lang w:val="uk-UA"/>
              </w:rPr>
              <w:t>не менш як на сім днів.</w:t>
            </w:r>
          </w:p>
        </w:tc>
      </w:tr>
      <w:tr w:rsidR="00EF34F9" w:rsidRPr="00EF34F9" w14:paraId="23297252" w14:textId="77777777" w:rsidTr="00EE6323">
        <w:trPr>
          <w:trHeight w:val="1119"/>
          <w:jc w:val="center"/>
        </w:trPr>
        <w:tc>
          <w:tcPr>
            <w:tcW w:w="704" w:type="dxa"/>
          </w:tcPr>
          <w:p w14:paraId="5F28FCAD" w14:textId="3D052312"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2</w:t>
            </w:r>
          </w:p>
        </w:tc>
        <w:tc>
          <w:tcPr>
            <w:tcW w:w="2835" w:type="dxa"/>
          </w:tcPr>
          <w:p w14:paraId="42726246" w14:textId="091F2BEE"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292D807D" w14:textId="77777777" w:rsidR="00EF34F9" w:rsidRPr="00EF34F9" w:rsidRDefault="00EF34F9" w:rsidP="00EF34F9">
            <w:pPr>
              <w:jc w:val="both"/>
              <w:rPr>
                <w:rFonts w:ascii="Times New Roman" w:hAnsi="Times New Roman" w:cs="Times New Roman"/>
                <w:b/>
                <w:bCs/>
                <w:i/>
                <w:iCs/>
                <w:sz w:val="24"/>
                <w:szCs w:val="24"/>
                <w:lang w:val="uk-UA"/>
              </w:rPr>
            </w:pPr>
            <w:r w:rsidRPr="00EF34F9">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EF34F9">
              <w:rPr>
                <w:rFonts w:ascii="Times New Roman" w:hAnsi="Times New Roman" w:cs="Times New Roman"/>
                <w:sz w:val="24"/>
                <w:szCs w:val="24"/>
                <w:lang w:val="uk-UA"/>
              </w:rPr>
              <w:t>внести</w:t>
            </w:r>
            <w:proofErr w:type="spellEnd"/>
            <w:r w:rsidRPr="00EF34F9">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EF34F9">
              <w:rPr>
                <w:rFonts w:ascii="Times New Roman" w:hAnsi="Times New Roman" w:cs="Times New Roman"/>
                <w:b/>
                <w:bCs/>
                <w:i/>
                <w:iCs/>
                <w:sz w:val="24"/>
                <w:szCs w:val="24"/>
                <w:lang w:val="uk-UA"/>
              </w:rPr>
              <w:t>не менше семи днів.</w:t>
            </w:r>
          </w:p>
          <w:p w14:paraId="3930E0B6" w14:textId="51A71446"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EF34F9" w:rsidRPr="00EF34F9" w14:paraId="6BC7F7E7" w14:textId="77777777" w:rsidTr="00CD4E1F">
        <w:trPr>
          <w:trHeight w:val="480"/>
          <w:jc w:val="center"/>
        </w:trPr>
        <w:tc>
          <w:tcPr>
            <w:tcW w:w="9629" w:type="dxa"/>
            <w:gridSpan w:val="3"/>
            <w:vAlign w:val="center"/>
          </w:tcPr>
          <w:p w14:paraId="64ECCED7" w14:textId="744AA61C"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EF34F9" w:rsidRPr="00692849" w14:paraId="64E10226" w14:textId="77777777" w:rsidTr="00EE6323">
        <w:trPr>
          <w:trHeight w:val="1119"/>
          <w:jc w:val="center"/>
        </w:trPr>
        <w:tc>
          <w:tcPr>
            <w:tcW w:w="704" w:type="dxa"/>
          </w:tcPr>
          <w:p w14:paraId="30CBCB59" w14:textId="19E08714"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1</w:t>
            </w:r>
          </w:p>
        </w:tc>
        <w:tc>
          <w:tcPr>
            <w:tcW w:w="2835" w:type="dxa"/>
          </w:tcPr>
          <w:p w14:paraId="1544E881" w14:textId="55AAC037"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7D2CDDD7" w14:textId="201823F6"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та завантаження файлів з:</w:t>
            </w:r>
          </w:p>
          <w:p w14:paraId="3D478BE0" w14:textId="1D78D4A5" w:rsidR="00EF34F9" w:rsidRPr="00EF34F9" w:rsidRDefault="00EF34F9" w:rsidP="00EF34F9">
            <w:pPr>
              <w:numPr>
                <w:ilvl w:val="0"/>
                <w:numId w:val="3"/>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EF34F9">
              <w:rPr>
                <w:rFonts w:ascii="Times New Roman" w:hAnsi="Times New Roman" w:cs="Times New Roman"/>
                <w:b/>
                <w:bCs/>
                <w:i/>
                <w:iCs/>
                <w:sz w:val="24"/>
                <w:szCs w:val="24"/>
                <w:lang w:val="uk-UA"/>
              </w:rPr>
              <w:t>згідно</w:t>
            </w:r>
            <w:r w:rsidRPr="00EF34F9">
              <w:rPr>
                <w:rFonts w:ascii="Times New Roman" w:hAnsi="Times New Roman" w:cs="Times New Roman"/>
                <w:sz w:val="24"/>
                <w:szCs w:val="24"/>
                <w:lang w:val="uk-UA"/>
              </w:rPr>
              <w:t xml:space="preserve"> </w:t>
            </w:r>
            <w:r w:rsidRPr="00EF34F9">
              <w:rPr>
                <w:rFonts w:ascii="Times New Roman" w:hAnsi="Times New Roman" w:cs="Times New Roman"/>
                <w:b/>
                <w:bCs/>
                <w:i/>
                <w:iCs/>
                <w:sz w:val="24"/>
                <w:szCs w:val="24"/>
                <w:lang w:val="uk-UA"/>
              </w:rPr>
              <w:t>Додатку 1</w:t>
            </w:r>
            <w:r w:rsidRPr="00EF34F9">
              <w:rPr>
                <w:rFonts w:ascii="Times New Roman" w:hAnsi="Times New Roman" w:cs="Times New Roman"/>
                <w:sz w:val="24"/>
                <w:szCs w:val="24"/>
                <w:lang w:val="uk-UA"/>
              </w:rPr>
              <w:t xml:space="preserve"> до цієї тендерної документації;</w:t>
            </w:r>
          </w:p>
          <w:p w14:paraId="22D13903" w14:textId="77777777" w:rsidR="00EF34F9" w:rsidRPr="00EF34F9" w:rsidRDefault="00EF34F9" w:rsidP="00EF34F9">
            <w:pPr>
              <w:numPr>
                <w:ilvl w:val="0"/>
                <w:numId w:val="3"/>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lastRenderedPageBreak/>
              <w:t xml:space="preserve">інформацією щодо відсутності підстав, установлених у статті 17 Закону – </w:t>
            </w:r>
            <w:r w:rsidRPr="00EF34F9">
              <w:rPr>
                <w:rFonts w:ascii="Times New Roman" w:hAnsi="Times New Roman" w:cs="Times New Roman"/>
                <w:b/>
                <w:i/>
                <w:sz w:val="24"/>
                <w:szCs w:val="24"/>
                <w:lang w:val="uk-UA"/>
              </w:rPr>
              <w:t xml:space="preserve">згідно Додатку 1 </w:t>
            </w:r>
            <w:r w:rsidRPr="00EF34F9">
              <w:rPr>
                <w:rFonts w:ascii="Times New Roman" w:hAnsi="Times New Roman" w:cs="Times New Roman"/>
                <w:sz w:val="24"/>
                <w:szCs w:val="24"/>
                <w:lang w:val="uk-UA"/>
              </w:rPr>
              <w:t>до цієї тендерної документації;</w:t>
            </w:r>
          </w:p>
          <w:p w14:paraId="6E94A71F" w14:textId="77777777" w:rsidR="00EF34F9" w:rsidRPr="00EF34F9" w:rsidRDefault="00EF34F9" w:rsidP="00EF34F9">
            <w:pPr>
              <w:numPr>
                <w:ilvl w:val="0"/>
                <w:numId w:val="3"/>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28C28932"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A1608FF" w14:textId="77777777" w:rsidR="00EF34F9" w:rsidRPr="00EF34F9" w:rsidRDefault="00EF34F9" w:rsidP="00EF34F9">
            <w:pPr>
              <w:jc w:val="both"/>
              <w:rPr>
                <w:rFonts w:ascii="Times New Roman" w:hAnsi="Times New Roman" w:cs="Times New Roman"/>
                <w:b/>
                <w:bCs/>
                <w:i/>
                <w:iCs/>
                <w:sz w:val="24"/>
                <w:szCs w:val="24"/>
                <w:u w:val="single"/>
                <w:lang w:val="uk-UA"/>
              </w:rPr>
            </w:pPr>
            <w:r w:rsidRPr="00EF34F9">
              <w:rPr>
                <w:rFonts w:ascii="Times New Roman" w:hAnsi="Times New Roman" w:cs="Times New Roman"/>
                <w:b/>
                <w:bCs/>
                <w:i/>
                <w:iCs/>
                <w:sz w:val="24"/>
                <w:szCs w:val="24"/>
                <w:u w:val="single"/>
                <w:lang w:val="uk-UA"/>
              </w:rPr>
              <w:t xml:space="preserve">Переможець у строк, що не перевищує десяти днів з дати оприлюднення в електронній системі </w:t>
            </w:r>
            <w:proofErr w:type="spellStart"/>
            <w:r w:rsidRPr="00EF34F9">
              <w:rPr>
                <w:rFonts w:ascii="Times New Roman" w:hAnsi="Times New Roman" w:cs="Times New Roman"/>
                <w:b/>
                <w:bCs/>
                <w:i/>
                <w:iCs/>
                <w:sz w:val="24"/>
                <w:szCs w:val="24"/>
                <w:u w:val="single"/>
                <w:lang w:val="uk-UA"/>
              </w:rPr>
              <w:t>закупівель</w:t>
            </w:r>
            <w:proofErr w:type="spellEnd"/>
            <w:r w:rsidRPr="00EF34F9">
              <w:rPr>
                <w:rFonts w:ascii="Times New Roman" w:hAnsi="Times New Roman" w:cs="Times New Roman"/>
                <w:b/>
                <w:bCs/>
                <w:i/>
                <w:iCs/>
                <w:sz w:val="24"/>
                <w:szCs w:val="24"/>
                <w:u w:val="single"/>
                <w:lang w:val="uk-UA"/>
              </w:rPr>
              <w:t xml:space="preserve">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w:t>
            </w:r>
            <w:proofErr w:type="spellStart"/>
            <w:r w:rsidRPr="00EF34F9">
              <w:rPr>
                <w:rFonts w:ascii="Times New Roman" w:hAnsi="Times New Roman" w:cs="Times New Roman"/>
                <w:b/>
                <w:bCs/>
                <w:i/>
                <w:iCs/>
                <w:sz w:val="24"/>
                <w:szCs w:val="24"/>
                <w:u w:val="single"/>
                <w:lang w:val="uk-UA"/>
              </w:rPr>
              <w:t>закупівель</w:t>
            </w:r>
            <w:proofErr w:type="spellEnd"/>
            <w:r w:rsidRPr="00EF34F9">
              <w:rPr>
                <w:rFonts w:ascii="Times New Roman" w:hAnsi="Times New Roman" w:cs="Times New Roman"/>
                <w:b/>
                <w:bCs/>
                <w:i/>
                <w:iCs/>
                <w:sz w:val="24"/>
                <w:szCs w:val="24"/>
                <w:u w:val="single"/>
                <w:lang w:val="uk-UA"/>
              </w:rPr>
              <w:t>.</w:t>
            </w:r>
          </w:p>
          <w:p w14:paraId="5C6E3C5F" w14:textId="3B81305F"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У випадку ненадання переможцем документів </w:t>
            </w:r>
            <w:r w:rsidRPr="00EF34F9">
              <w:rPr>
                <w:rFonts w:ascii="Times New Roman" w:hAnsi="Times New Roman" w:cs="Times New Roman"/>
                <w:b/>
                <w:bCs/>
                <w:i/>
                <w:iCs/>
                <w:sz w:val="24"/>
                <w:szCs w:val="24"/>
                <w:lang w:val="uk-UA"/>
              </w:rPr>
              <w:t>згідно з Додатком 1</w:t>
            </w:r>
            <w:r w:rsidRPr="00EF34F9">
              <w:rPr>
                <w:rFonts w:ascii="Times New Roman" w:hAnsi="Times New Roman" w:cs="Times New Roman"/>
                <w:sz w:val="24"/>
                <w:szCs w:val="24"/>
                <w:lang w:val="uk-UA"/>
              </w:rPr>
              <w:t xml:space="preserve"> </w:t>
            </w:r>
            <w:r w:rsidRPr="00EF34F9">
              <w:rPr>
                <w:rFonts w:ascii="Times New Roman" w:hAnsi="Times New Roman" w:cs="Times New Roman"/>
                <w:b/>
                <w:bCs/>
                <w:i/>
                <w:iCs/>
                <w:sz w:val="24"/>
                <w:szCs w:val="24"/>
                <w:lang w:val="uk-UA"/>
              </w:rPr>
              <w:t>(для переможця)</w:t>
            </w:r>
            <w:r w:rsidRPr="00EF34F9">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06C8EB98" w14:textId="2D163E7E" w:rsidR="00EF34F9" w:rsidRPr="00EF34F9" w:rsidRDefault="00EF34F9" w:rsidP="00EF34F9">
            <w:pPr>
              <w:jc w:val="both"/>
              <w:rPr>
                <w:rFonts w:ascii="Times New Roman" w:hAnsi="Times New Roman" w:cs="Times New Roman"/>
                <w:b/>
                <w:bCs/>
                <w:i/>
                <w:iCs/>
                <w:sz w:val="24"/>
                <w:szCs w:val="24"/>
                <w:lang w:val="uk-UA"/>
              </w:rPr>
            </w:pPr>
            <w:r w:rsidRPr="00EF34F9">
              <w:rPr>
                <w:rFonts w:ascii="Times New Roman" w:hAnsi="Times New Roman" w:cs="Times New Roman"/>
                <w:b/>
                <w:bCs/>
                <w:i/>
                <w:iCs/>
                <w:sz w:val="24"/>
                <w:szCs w:val="24"/>
                <w:lang w:val="uk-UA"/>
              </w:rPr>
              <w:t>Опис та приклади формальних несуттєвих помилок.</w:t>
            </w:r>
          </w:p>
          <w:p w14:paraId="6BF5B2C3"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BD7C6F2" w14:textId="77777777" w:rsidR="00EF34F9" w:rsidRPr="00EF34F9" w:rsidRDefault="00EF34F9" w:rsidP="00EF34F9">
            <w:pPr>
              <w:jc w:val="both"/>
              <w:rPr>
                <w:rFonts w:ascii="Times New Roman" w:hAnsi="Times New Roman" w:cs="Times New Roman"/>
                <w:sz w:val="24"/>
                <w:szCs w:val="24"/>
                <w:lang w:val="uk-UA"/>
              </w:rPr>
            </w:pPr>
          </w:p>
          <w:p w14:paraId="2FF7FF2B"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C0CC6C7" w14:textId="77777777" w:rsidR="00EF34F9" w:rsidRPr="00EF34F9" w:rsidRDefault="00EF34F9" w:rsidP="00EF34F9">
            <w:pPr>
              <w:jc w:val="both"/>
              <w:rPr>
                <w:rFonts w:ascii="Times New Roman" w:hAnsi="Times New Roman" w:cs="Times New Roman"/>
                <w:i/>
                <w:iCs/>
                <w:sz w:val="24"/>
                <w:szCs w:val="24"/>
                <w:u w:val="single"/>
                <w:lang w:val="uk-UA"/>
              </w:rPr>
            </w:pPr>
            <w:r w:rsidRPr="00EF34F9">
              <w:rPr>
                <w:rFonts w:ascii="Times New Roman" w:hAnsi="Times New Roman" w:cs="Times New Roman"/>
                <w:i/>
                <w:iCs/>
                <w:sz w:val="24"/>
                <w:szCs w:val="24"/>
                <w:u w:val="single"/>
                <w:lang w:val="uk-UA"/>
              </w:rPr>
              <w:t>Опис формальних помилок:</w:t>
            </w:r>
          </w:p>
          <w:p w14:paraId="2DA33846"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1.</w:t>
            </w:r>
            <w:r w:rsidRPr="00EF34F9">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9B2AA65"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w:t>
            </w:r>
            <w:r w:rsidRPr="00EF34F9">
              <w:rPr>
                <w:rFonts w:ascii="Times New Roman" w:hAnsi="Times New Roman" w:cs="Times New Roman"/>
                <w:sz w:val="24"/>
                <w:szCs w:val="24"/>
                <w:lang w:val="uk-UA"/>
              </w:rPr>
              <w:tab/>
              <w:t>уживання великої літери;</w:t>
            </w:r>
          </w:p>
          <w:p w14:paraId="063FE426"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w:t>
            </w:r>
            <w:r w:rsidRPr="00EF34F9">
              <w:rPr>
                <w:rFonts w:ascii="Times New Roman" w:hAnsi="Times New Roman" w:cs="Times New Roman"/>
                <w:sz w:val="24"/>
                <w:szCs w:val="24"/>
                <w:lang w:val="uk-UA"/>
              </w:rPr>
              <w:tab/>
              <w:t>уживання розділових знаків та відмінювання слів у реченні;</w:t>
            </w:r>
          </w:p>
          <w:p w14:paraId="5C203828"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w:t>
            </w:r>
            <w:r w:rsidRPr="00EF34F9">
              <w:rPr>
                <w:rFonts w:ascii="Times New Roman" w:hAnsi="Times New Roman" w:cs="Times New Roman"/>
                <w:sz w:val="24"/>
                <w:szCs w:val="24"/>
                <w:lang w:val="uk-UA"/>
              </w:rPr>
              <w:tab/>
              <w:t xml:space="preserve">використання слова або </w:t>
            </w:r>
            <w:proofErr w:type="spellStart"/>
            <w:r w:rsidRPr="00EF34F9">
              <w:rPr>
                <w:rFonts w:ascii="Times New Roman" w:hAnsi="Times New Roman" w:cs="Times New Roman"/>
                <w:sz w:val="24"/>
                <w:szCs w:val="24"/>
                <w:lang w:val="uk-UA"/>
              </w:rPr>
              <w:t>мовного</w:t>
            </w:r>
            <w:proofErr w:type="spellEnd"/>
            <w:r w:rsidRPr="00EF34F9">
              <w:rPr>
                <w:rFonts w:ascii="Times New Roman" w:hAnsi="Times New Roman" w:cs="Times New Roman"/>
                <w:sz w:val="24"/>
                <w:szCs w:val="24"/>
                <w:lang w:val="uk-UA"/>
              </w:rPr>
              <w:t xml:space="preserve"> звороту, запозичених з іншої мови;</w:t>
            </w:r>
          </w:p>
          <w:p w14:paraId="5B1732C4"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w:t>
            </w:r>
            <w:r w:rsidRPr="00EF34F9">
              <w:rPr>
                <w:rFonts w:ascii="Times New Roman" w:hAnsi="Times New Roman" w:cs="Times New Roman"/>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w:t>
            </w:r>
          </w:p>
          <w:p w14:paraId="24037A0C"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lastRenderedPageBreak/>
              <w:t>-</w:t>
            </w:r>
            <w:r w:rsidRPr="00EF34F9">
              <w:rPr>
                <w:rFonts w:ascii="Times New Roman" w:hAnsi="Times New Roman" w:cs="Times New Roman"/>
                <w:sz w:val="24"/>
                <w:szCs w:val="24"/>
                <w:lang w:val="uk-UA"/>
              </w:rPr>
              <w:tab/>
              <w:t>застосування правил переносу частини слова з рядка в рядок;</w:t>
            </w:r>
          </w:p>
          <w:p w14:paraId="346DE6F7"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w:t>
            </w:r>
            <w:r w:rsidRPr="00EF34F9">
              <w:rPr>
                <w:rFonts w:ascii="Times New Roman" w:hAnsi="Times New Roman" w:cs="Times New Roman"/>
                <w:sz w:val="24"/>
                <w:szCs w:val="24"/>
                <w:lang w:val="uk-UA"/>
              </w:rPr>
              <w:tab/>
              <w:t>написання слів разом та/або окремо, та/або через дефіс;</w:t>
            </w:r>
          </w:p>
          <w:p w14:paraId="4A33F110" w14:textId="090AC2BF"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59D657" w14:textId="7CDDE19D"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2.</w:t>
            </w:r>
            <w:r w:rsidRPr="00EF34F9">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6061E8" w14:textId="67254822"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3.</w:t>
            </w:r>
            <w:r w:rsidRPr="00EF34F9">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49B1E8" w14:textId="1C4D232F"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4.</w:t>
            </w:r>
            <w:r w:rsidRPr="00EF34F9">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91F602" w14:textId="564B8BF4"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5.</w:t>
            </w:r>
            <w:r w:rsidRPr="00EF34F9">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A36FEB" w14:textId="2B44ED3A"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6.</w:t>
            </w:r>
            <w:r w:rsidRPr="00EF34F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04907D" w14:textId="0E4D9EE4"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7.</w:t>
            </w:r>
            <w:r w:rsidRPr="00EF34F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139D3B" w14:textId="52D55BFB"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8.</w:t>
            </w:r>
            <w:r w:rsidRPr="00EF34F9">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D566D9" w14:textId="5E368D24"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9.</w:t>
            </w:r>
            <w:r w:rsidRPr="00EF34F9">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C2822" w14:textId="6DD17990"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lastRenderedPageBreak/>
              <w:t>10.</w:t>
            </w:r>
            <w:r w:rsidRPr="00EF34F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C5DDD0" w14:textId="18318133"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11.</w:t>
            </w:r>
            <w:r w:rsidRPr="00EF34F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A82E89" w14:textId="3E364CFB"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12.</w:t>
            </w:r>
            <w:r w:rsidRPr="00EF34F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3368" w14:textId="77777777" w:rsidR="00EF34F9" w:rsidRPr="00EF34F9" w:rsidRDefault="00EF34F9" w:rsidP="00EF34F9">
            <w:pPr>
              <w:jc w:val="both"/>
              <w:rPr>
                <w:rFonts w:ascii="Times New Roman" w:hAnsi="Times New Roman" w:cs="Times New Roman"/>
                <w:i/>
                <w:iCs/>
                <w:sz w:val="24"/>
                <w:szCs w:val="24"/>
                <w:u w:val="single"/>
                <w:lang w:val="uk-UA"/>
              </w:rPr>
            </w:pPr>
            <w:r w:rsidRPr="00EF34F9">
              <w:rPr>
                <w:rFonts w:ascii="Times New Roman" w:hAnsi="Times New Roman" w:cs="Times New Roman"/>
                <w:i/>
                <w:iCs/>
                <w:sz w:val="24"/>
                <w:szCs w:val="24"/>
                <w:u w:val="single"/>
                <w:lang w:val="uk-UA"/>
              </w:rPr>
              <w:t>Приклади формальних помилок:</w:t>
            </w:r>
          </w:p>
          <w:p w14:paraId="04D6FD5E"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2B7CB"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w:t>
            </w:r>
            <w:proofErr w:type="spellStart"/>
            <w:r w:rsidRPr="00EF34F9">
              <w:rPr>
                <w:rFonts w:ascii="Times New Roman" w:hAnsi="Times New Roman" w:cs="Times New Roman"/>
                <w:sz w:val="24"/>
                <w:szCs w:val="24"/>
                <w:lang w:val="uk-UA"/>
              </w:rPr>
              <w:t>м.київ</w:t>
            </w:r>
            <w:proofErr w:type="spellEnd"/>
            <w:r w:rsidRPr="00EF34F9">
              <w:rPr>
                <w:rFonts w:ascii="Times New Roman" w:hAnsi="Times New Roman" w:cs="Times New Roman"/>
                <w:sz w:val="24"/>
                <w:szCs w:val="24"/>
                <w:lang w:val="uk-UA"/>
              </w:rPr>
              <w:t>» замість «</w:t>
            </w:r>
            <w:proofErr w:type="spellStart"/>
            <w:r w:rsidRPr="00EF34F9">
              <w:rPr>
                <w:rFonts w:ascii="Times New Roman" w:hAnsi="Times New Roman" w:cs="Times New Roman"/>
                <w:sz w:val="24"/>
                <w:szCs w:val="24"/>
                <w:lang w:val="uk-UA"/>
              </w:rPr>
              <w:t>м.Київ</w:t>
            </w:r>
            <w:proofErr w:type="spellEnd"/>
            <w:r w:rsidRPr="00EF34F9">
              <w:rPr>
                <w:rFonts w:ascii="Times New Roman" w:hAnsi="Times New Roman" w:cs="Times New Roman"/>
                <w:sz w:val="24"/>
                <w:szCs w:val="24"/>
                <w:lang w:val="uk-UA"/>
              </w:rPr>
              <w:t>»;</w:t>
            </w:r>
          </w:p>
          <w:p w14:paraId="3711CCE0"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«поряд -</w:t>
            </w:r>
            <w:proofErr w:type="spellStart"/>
            <w:r w:rsidRPr="00EF34F9">
              <w:rPr>
                <w:rFonts w:ascii="Times New Roman" w:hAnsi="Times New Roman" w:cs="Times New Roman"/>
                <w:sz w:val="24"/>
                <w:szCs w:val="24"/>
                <w:lang w:val="uk-UA"/>
              </w:rPr>
              <w:t>ок</w:t>
            </w:r>
            <w:proofErr w:type="spellEnd"/>
            <w:r w:rsidRPr="00EF34F9">
              <w:rPr>
                <w:rFonts w:ascii="Times New Roman" w:hAnsi="Times New Roman" w:cs="Times New Roman"/>
                <w:sz w:val="24"/>
                <w:szCs w:val="24"/>
                <w:lang w:val="uk-UA"/>
              </w:rPr>
              <w:t>» замість «</w:t>
            </w:r>
            <w:proofErr w:type="spellStart"/>
            <w:r w:rsidRPr="00EF34F9">
              <w:rPr>
                <w:rFonts w:ascii="Times New Roman" w:hAnsi="Times New Roman" w:cs="Times New Roman"/>
                <w:sz w:val="24"/>
                <w:szCs w:val="24"/>
                <w:lang w:val="uk-UA"/>
              </w:rPr>
              <w:t>поря</w:t>
            </w:r>
            <w:proofErr w:type="spellEnd"/>
            <w:r w:rsidRPr="00EF34F9">
              <w:rPr>
                <w:rFonts w:ascii="Times New Roman" w:hAnsi="Times New Roman" w:cs="Times New Roman"/>
                <w:sz w:val="24"/>
                <w:szCs w:val="24"/>
                <w:lang w:val="uk-UA"/>
              </w:rPr>
              <w:t xml:space="preserve"> – док»;</w:t>
            </w:r>
          </w:p>
          <w:p w14:paraId="40ED76F4"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w:t>
            </w:r>
            <w:proofErr w:type="spellStart"/>
            <w:r w:rsidRPr="00EF34F9">
              <w:rPr>
                <w:rFonts w:ascii="Times New Roman" w:hAnsi="Times New Roman" w:cs="Times New Roman"/>
                <w:sz w:val="24"/>
                <w:szCs w:val="24"/>
                <w:lang w:val="uk-UA"/>
              </w:rPr>
              <w:t>ненадається</w:t>
            </w:r>
            <w:proofErr w:type="spellEnd"/>
            <w:r w:rsidRPr="00EF34F9">
              <w:rPr>
                <w:rFonts w:ascii="Times New Roman" w:hAnsi="Times New Roman" w:cs="Times New Roman"/>
                <w:sz w:val="24"/>
                <w:szCs w:val="24"/>
                <w:lang w:val="uk-UA"/>
              </w:rPr>
              <w:t>» замість «не надається»»;</w:t>
            </w:r>
          </w:p>
          <w:p w14:paraId="70F956B7"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«______________№_____________» замість «14.08.2020 №320/13/14-01»</w:t>
            </w:r>
          </w:p>
          <w:p w14:paraId="28808FC9"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EF34F9">
              <w:rPr>
                <w:rFonts w:ascii="Times New Roman" w:hAnsi="Times New Roman" w:cs="Times New Roman"/>
                <w:sz w:val="24"/>
                <w:szCs w:val="24"/>
                <w:lang w:val="uk-UA"/>
              </w:rPr>
              <w:t>pdf</w:t>
            </w:r>
            <w:proofErr w:type="spellEnd"/>
            <w:r w:rsidRPr="00EF34F9">
              <w:rPr>
                <w:rFonts w:ascii="Times New Roman" w:hAnsi="Times New Roman" w:cs="Times New Roman"/>
                <w:sz w:val="24"/>
                <w:szCs w:val="24"/>
                <w:lang w:val="uk-UA"/>
              </w:rPr>
              <w:t>» (</w:t>
            </w:r>
            <w:proofErr w:type="spellStart"/>
            <w:r w:rsidRPr="00EF34F9">
              <w:rPr>
                <w:rFonts w:ascii="Times New Roman" w:hAnsi="Times New Roman" w:cs="Times New Roman"/>
                <w:sz w:val="24"/>
                <w:szCs w:val="24"/>
                <w:lang w:val="uk-UA"/>
              </w:rPr>
              <w:t>PortableDocumentFormat</w:t>
            </w:r>
            <w:proofErr w:type="spellEnd"/>
            <w:r w:rsidRPr="00EF34F9">
              <w:rPr>
                <w:rFonts w:ascii="Times New Roman" w:hAnsi="Times New Roman" w:cs="Times New Roman"/>
                <w:sz w:val="24"/>
                <w:szCs w:val="24"/>
                <w:lang w:val="uk-UA"/>
              </w:rPr>
              <w:t xml:space="preserve">)». </w:t>
            </w:r>
          </w:p>
          <w:p w14:paraId="34ABDA15" w14:textId="232B6F02" w:rsidR="00EF34F9" w:rsidRPr="00EF34F9" w:rsidRDefault="00EF34F9" w:rsidP="00EF34F9">
            <w:pPr>
              <w:keepNext/>
              <w:keepLines/>
              <w:ind w:left="40" w:hanging="20"/>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44E7512" w14:textId="7742E3F1" w:rsidR="00EF34F9" w:rsidRPr="00EF34F9" w:rsidRDefault="00EF34F9" w:rsidP="00EF34F9">
            <w:pPr>
              <w:keepNext/>
              <w:keepLines/>
              <w:ind w:left="40" w:hanging="20"/>
              <w:contextualSpacing/>
              <w:jc w:val="both"/>
              <w:rPr>
                <w:rFonts w:ascii="Times New Roman" w:eastAsia="Times New Roman" w:hAnsi="Times New Roman" w:cs="Times New Roman"/>
                <w:b/>
                <w:bCs/>
                <w:color w:val="000000"/>
                <w:sz w:val="24"/>
                <w:szCs w:val="24"/>
                <w:lang w:val="uk-UA" w:eastAsia="ru-RU"/>
              </w:rPr>
            </w:pPr>
            <w:r w:rsidRPr="00EF34F9">
              <w:rPr>
                <w:rFonts w:ascii="Times New Roman" w:eastAsia="Times New Roman" w:hAnsi="Times New Roman" w:cs="Times New Roman"/>
                <w:b/>
                <w:bCs/>
                <w:color w:val="000000"/>
                <w:sz w:val="24"/>
                <w:szCs w:val="24"/>
                <w:lang w:val="uk-UA" w:eastAsia="ru-RU"/>
              </w:rPr>
              <w:t>УВАГА!!!</w:t>
            </w:r>
          </w:p>
          <w:p w14:paraId="778FE91A" w14:textId="77777777" w:rsidR="00EF34F9" w:rsidRPr="00EF34F9" w:rsidRDefault="00EF34F9" w:rsidP="00EF34F9">
            <w:pPr>
              <w:jc w:val="both"/>
              <w:rPr>
                <w:rFonts w:ascii="Times New Roman" w:eastAsia="Times New Roman" w:hAnsi="Times New Roman" w:cs="Times New Roman"/>
                <w:b/>
                <w:bCs/>
                <w:color w:val="000000"/>
                <w:sz w:val="24"/>
                <w:szCs w:val="24"/>
                <w:lang w:val="uk-UA" w:eastAsia="ru-RU"/>
              </w:rPr>
            </w:pPr>
            <w:bookmarkStart w:id="1" w:name="_Hlk52459287"/>
            <w:r w:rsidRPr="00EF34F9">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EF34F9">
              <w:rPr>
                <w:rFonts w:ascii="Times New Roman" w:eastAsia="Times New Roman" w:hAnsi="Times New Roman" w:cs="Times New Roman"/>
                <w:b/>
                <w:bCs/>
                <w:color w:val="000000"/>
                <w:sz w:val="24"/>
                <w:szCs w:val="24"/>
                <w:lang w:val="uk-UA" w:eastAsia="ru-RU"/>
              </w:rPr>
              <w:t>закупівель</w:t>
            </w:r>
            <w:proofErr w:type="spellEnd"/>
            <w:r w:rsidRPr="00EF34F9">
              <w:rPr>
                <w:rFonts w:ascii="Times New Roman" w:eastAsia="Times New Roman" w:hAnsi="Times New Roman" w:cs="Times New Roman"/>
                <w:b/>
                <w:bCs/>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F34F9">
              <w:rPr>
                <w:rFonts w:ascii="Times New Roman" w:eastAsia="Times New Roman" w:hAnsi="Times New Roman" w:cs="Times New Roman"/>
                <w:b/>
                <w:bCs/>
                <w:color w:val="000000"/>
                <w:sz w:val="24"/>
                <w:szCs w:val="24"/>
                <w:lang w:val="uk-UA" w:eastAsia="ru-RU"/>
              </w:rPr>
              <w:t>скан</w:t>
            </w:r>
            <w:proofErr w:type="spellEnd"/>
            <w:r w:rsidRPr="00EF34F9">
              <w:rPr>
                <w:rFonts w:ascii="Times New Roman" w:eastAsia="Times New Roman" w:hAnsi="Times New Roman" w:cs="Times New Roman"/>
                <w:b/>
                <w:bCs/>
                <w:color w:val="000000"/>
                <w:sz w:val="24"/>
                <w:szCs w:val="24"/>
                <w:lang w:val="uk-UA" w:eastAsia="ru-RU"/>
              </w:rPr>
              <w:t xml:space="preserve">-копій через електронну систему </w:t>
            </w:r>
            <w:proofErr w:type="spellStart"/>
            <w:r w:rsidRPr="00EF34F9">
              <w:rPr>
                <w:rFonts w:ascii="Times New Roman" w:eastAsia="Times New Roman" w:hAnsi="Times New Roman" w:cs="Times New Roman"/>
                <w:b/>
                <w:bCs/>
                <w:color w:val="000000"/>
                <w:sz w:val="24"/>
                <w:szCs w:val="24"/>
                <w:lang w:val="uk-UA" w:eastAsia="ru-RU"/>
              </w:rPr>
              <w:t>закупівель</w:t>
            </w:r>
            <w:proofErr w:type="spellEnd"/>
            <w:r w:rsidRPr="00EF34F9">
              <w:rPr>
                <w:rFonts w:ascii="Times New Roman" w:eastAsia="Times New Roman" w:hAnsi="Times New Roman" w:cs="Times New Roman"/>
                <w:b/>
                <w:bCs/>
                <w:color w:val="000000"/>
                <w:sz w:val="24"/>
                <w:szCs w:val="24"/>
                <w:lang w:val="uk-UA" w:eastAsia="ru-RU"/>
              </w:rPr>
              <w:t xml:space="preserve">. Тендерна пропозиція учасника має відповідати ряду вимог: </w:t>
            </w:r>
          </w:p>
          <w:p w14:paraId="66EE9549" w14:textId="77777777" w:rsidR="00EF34F9" w:rsidRPr="00EF34F9" w:rsidRDefault="00EF34F9" w:rsidP="00EF34F9">
            <w:pPr>
              <w:jc w:val="both"/>
              <w:rPr>
                <w:rFonts w:ascii="Times New Roman" w:eastAsia="Times New Roman" w:hAnsi="Times New Roman" w:cs="Times New Roman"/>
                <w:b/>
                <w:bCs/>
                <w:color w:val="000000"/>
                <w:sz w:val="24"/>
                <w:szCs w:val="24"/>
                <w:lang w:val="uk-UA" w:eastAsia="ru-RU"/>
              </w:rPr>
            </w:pPr>
            <w:r w:rsidRPr="00EF34F9">
              <w:rPr>
                <w:rFonts w:ascii="Times New Roman" w:eastAsia="Times New Roman" w:hAnsi="Times New Roman" w:cs="Times New Roman"/>
                <w:b/>
                <w:bCs/>
                <w:color w:val="000000"/>
                <w:sz w:val="24"/>
                <w:szCs w:val="24"/>
                <w:lang w:val="uk-UA" w:eastAsia="ru-RU"/>
              </w:rPr>
              <w:t xml:space="preserve">1) документи мають бути чіткими та розбірливими для читання; </w:t>
            </w:r>
          </w:p>
          <w:p w14:paraId="69E201AF" w14:textId="4E4A643F" w:rsidR="00EF34F9" w:rsidRPr="00EF34F9" w:rsidRDefault="00EF34F9" w:rsidP="00EF34F9">
            <w:pPr>
              <w:jc w:val="both"/>
              <w:rPr>
                <w:rFonts w:ascii="Times New Roman" w:eastAsia="Times New Roman" w:hAnsi="Times New Roman" w:cs="Times New Roman"/>
                <w:b/>
                <w:bCs/>
                <w:color w:val="000000"/>
                <w:sz w:val="24"/>
                <w:szCs w:val="24"/>
                <w:lang w:val="uk-UA" w:eastAsia="ru-RU"/>
              </w:rPr>
            </w:pPr>
            <w:r w:rsidRPr="00EF34F9">
              <w:rPr>
                <w:rFonts w:ascii="Times New Roman" w:eastAsia="Times New Roman" w:hAnsi="Times New Roman" w:cs="Times New Roman"/>
                <w:b/>
                <w:bCs/>
                <w:color w:val="000000"/>
                <w:sz w:val="24"/>
                <w:szCs w:val="24"/>
                <w:lang w:val="uk-UA" w:eastAsia="ru-RU"/>
              </w:rPr>
              <w:t xml:space="preserve">2) якщо у складі тендерної пропозиції є хоча б один сканований документ, потрібно накласти </w:t>
            </w:r>
            <w:r w:rsidRPr="00EF34F9">
              <w:rPr>
                <w:rFonts w:ascii="Times New Roman" w:eastAsia="Times New Roman" w:hAnsi="Times New Roman" w:cs="Times New Roman"/>
                <w:b/>
                <w:bCs/>
                <w:color w:val="000000"/>
                <w:sz w:val="24"/>
                <w:szCs w:val="24"/>
                <w:lang w:val="uk-UA" w:eastAsia="ru-RU"/>
              </w:rPr>
              <w:lastRenderedPageBreak/>
              <w:t xml:space="preserve">кваліфікований електронний підпис (КЕП) на тендерну пропозицію; </w:t>
            </w:r>
          </w:p>
          <w:p w14:paraId="1E67938F" w14:textId="083DC04F" w:rsidR="00EF34F9" w:rsidRPr="00EF34F9" w:rsidRDefault="00EF34F9" w:rsidP="00EF34F9">
            <w:pPr>
              <w:jc w:val="both"/>
              <w:rPr>
                <w:rFonts w:ascii="Times New Roman" w:eastAsia="Times New Roman" w:hAnsi="Times New Roman" w:cs="Times New Roman"/>
                <w:b/>
                <w:bCs/>
                <w:color w:val="000000"/>
                <w:sz w:val="24"/>
                <w:szCs w:val="24"/>
                <w:lang w:val="uk-UA" w:eastAsia="ru-RU"/>
              </w:rPr>
            </w:pPr>
            <w:r w:rsidRPr="00EF34F9">
              <w:rPr>
                <w:rFonts w:ascii="Times New Roman" w:eastAsia="Times New Roman" w:hAnsi="Times New Roman" w:cs="Times New Roman"/>
                <w:b/>
                <w:bCs/>
                <w:color w:val="000000"/>
                <w:sz w:val="24"/>
                <w:szCs w:val="24"/>
                <w:lang w:val="uk-UA" w:eastAsia="ru-RU"/>
              </w:rPr>
              <w:t xml:space="preserve">3) якщо ж такі документи надано у формі електронного документа, КЕП накладають на кожен електронний документ тендерної пропозиції окремо; </w:t>
            </w:r>
          </w:p>
          <w:p w14:paraId="06948788" w14:textId="443BFBFE" w:rsidR="00EF34F9" w:rsidRPr="00EF34F9" w:rsidRDefault="00EF34F9" w:rsidP="00EF34F9">
            <w:pPr>
              <w:jc w:val="both"/>
              <w:rPr>
                <w:rFonts w:ascii="Times New Roman" w:eastAsia="Times New Roman" w:hAnsi="Times New Roman" w:cs="Times New Roman"/>
                <w:b/>
                <w:bCs/>
                <w:color w:val="000000"/>
                <w:sz w:val="24"/>
                <w:szCs w:val="24"/>
                <w:lang w:val="uk-UA" w:eastAsia="ru-RU"/>
              </w:rPr>
            </w:pPr>
            <w:r w:rsidRPr="00EF34F9">
              <w:rPr>
                <w:rFonts w:ascii="Times New Roman" w:eastAsia="Times New Roman" w:hAnsi="Times New Roman" w:cs="Times New Roman"/>
                <w:b/>
                <w:bCs/>
                <w:color w:val="000000"/>
                <w:sz w:val="24"/>
                <w:szCs w:val="24"/>
                <w:lang w:val="uk-UA" w:eastAsia="ru-RU"/>
              </w:rPr>
              <w:t xml:space="preserve">4) якщо ж пропозиція містить і скановані, і електронні документи, потрібно накласти КЕП на тендерну пропозицію в цілому та на кожен електронний документ окремо. </w:t>
            </w:r>
          </w:p>
          <w:p w14:paraId="0B2010D3" w14:textId="472EDF45" w:rsidR="00EF34F9" w:rsidRPr="00EF34F9" w:rsidRDefault="00EF34F9" w:rsidP="00EF34F9">
            <w:pPr>
              <w:jc w:val="both"/>
              <w:rPr>
                <w:rFonts w:ascii="Times New Roman" w:eastAsia="Times New Roman" w:hAnsi="Times New Roman" w:cs="Times New Roman"/>
                <w:b/>
                <w:bCs/>
                <w:color w:val="000000"/>
                <w:sz w:val="24"/>
                <w:szCs w:val="24"/>
                <w:lang w:val="uk-UA" w:eastAsia="ru-RU"/>
              </w:rPr>
            </w:pPr>
            <w:r w:rsidRPr="00EF34F9">
              <w:rPr>
                <w:rFonts w:ascii="Times New Roman" w:eastAsia="Times New Roman" w:hAnsi="Times New Roman" w:cs="Times New Roman"/>
                <w:b/>
                <w:bCs/>
                <w:color w:val="000000"/>
                <w:sz w:val="24"/>
                <w:szCs w:val="24"/>
                <w:lang w:val="uk-UA" w:eastAsia="ru-RU"/>
              </w:rPr>
              <w:t xml:space="preserve">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 </w:t>
            </w:r>
          </w:p>
          <w:p w14:paraId="68322CC4" w14:textId="78EEB00B" w:rsidR="00EF34F9" w:rsidRPr="00EF34F9" w:rsidRDefault="00EF34F9" w:rsidP="00EF34F9">
            <w:pPr>
              <w:jc w:val="both"/>
              <w:rPr>
                <w:rFonts w:ascii="Times New Roman" w:eastAsia="Times New Roman" w:hAnsi="Times New Roman" w:cs="Times New Roman"/>
                <w:b/>
                <w:bCs/>
                <w:color w:val="000000"/>
                <w:sz w:val="24"/>
                <w:szCs w:val="24"/>
                <w:lang w:val="uk-UA" w:eastAsia="ru-RU"/>
              </w:rPr>
            </w:pPr>
            <w:r w:rsidRPr="00EF34F9">
              <w:rPr>
                <w:rFonts w:ascii="Times New Roman" w:eastAsia="Times New Roman" w:hAnsi="Times New Roman" w:cs="Times New Roman"/>
                <w:b/>
                <w:bCs/>
                <w:color w:val="000000"/>
                <w:sz w:val="24"/>
                <w:szCs w:val="24"/>
                <w:lang w:val="uk-UA" w:eastAsia="ru-RU"/>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CE1DD64" w14:textId="0DBBFA80" w:rsidR="00EF34F9" w:rsidRPr="00EF34F9" w:rsidRDefault="00EF34F9" w:rsidP="00EF34F9">
            <w:pPr>
              <w:keepNext/>
              <w:keepLines/>
              <w:ind w:left="40" w:hanging="20"/>
              <w:contextualSpacing/>
              <w:jc w:val="both"/>
              <w:rPr>
                <w:rFonts w:ascii="Times New Roman" w:eastAsia="Times New Roman" w:hAnsi="Times New Roman" w:cs="Times New Roman"/>
                <w:b/>
                <w:bCs/>
                <w:color w:val="000000"/>
                <w:sz w:val="24"/>
                <w:szCs w:val="24"/>
                <w:lang w:val="uk-UA" w:eastAsia="ru-RU"/>
              </w:rPr>
            </w:pPr>
            <w:r w:rsidRPr="00EF34F9">
              <w:rPr>
                <w:rFonts w:ascii="Times New Roman" w:eastAsia="Times New Roman" w:hAnsi="Times New Roman" w:cs="Times New Roman"/>
                <w:b/>
                <w:bCs/>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F34F9">
              <w:rPr>
                <w:rFonts w:ascii="Times New Roman" w:eastAsia="Times New Roman" w:hAnsi="Times New Roman" w:cs="Times New Roman"/>
                <w:b/>
                <w:bCs/>
                <w:color w:val="000000"/>
                <w:sz w:val="24"/>
                <w:szCs w:val="24"/>
                <w:lang w:val="uk-UA" w:eastAsia="ru-RU"/>
              </w:rPr>
              <w:t>закупівель</w:t>
            </w:r>
            <w:proofErr w:type="spellEnd"/>
            <w:r w:rsidRPr="00EF34F9">
              <w:rPr>
                <w:rFonts w:ascii="Times New Roman" w:eastAsia="Times New Roman" w:hAnsi="Times New Roman" w:cs="Times New Roman"/>
                <w:b/>
                <w:bCs/>
                <w:color w:val="000000"/>
                <w:sz w:val="24"/>
                <w:szCs w:val="24"/>
                <w:lang w:val="uk-UA" w:eastAsia="ru-RU"/>
              </w:rPr>
              <w:t xml:space="preserve"> із накладанням КЕП. Замовник перевіряє КЕП учасника на сайті центрального </w:t>
            </w:r>
            <w:proofErr w:type="spellStart"/>
            <w:r w:rsidRPr="00EF34F9">
              <w:rPr>
                <w:rFonts w:ascii="Times New Roman" w:eastAsia="Times New Roman" w:hAnsi="Times New Roman" w:cs="Times New Roman"/>
                <w:b/>
                <w:bCs/>
                <w:color w:val="000000"/>
                <w:sz w:val="24"/>
                <w:szCs w:val="24"/>
                <w:lang w:val="uk-UA" w:eastAsia="ru-RU"/>
              </w:rPr>
              <w:t>засвідчувального</w:t>
            </w:r>
            <w:proofErr w:type="spellEnd"/>
            <w:r w:rsidRPr="00EF34F9">
              <w:rPr>
                <w:rFonts w:ascii="Times New Roman" w:eastAsia="Times New Roman" w:hAnsi="Times New Roman" w:cs="Times New Roman"/>
                <w:b/>
                <w:bCs/>
                <w:color w:val="000000"/>
                <w:sz w:val="24"/>
                <w:szCs w:val="24"/>
                <w:lang w:val="uk-UA" w:eastAsia="ru-RU"/>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EF34F9">
              <w:rPr>
                <w:rFonts w:ascii="Times New Roman" w:eastAsia="Times New Roman" w:hAnsi="Times New Roman" w:cs="Times New Roman"/>
                <w:b/>
                <w:bCs/>
                <w:color w:val="000000"/>
                <w:sz w:val="24"/>
                <w:szCs w:val="24"/>
                <w:lang w:val="uk-UA" w:eastAsia="ru-RU"/>
              </w:rPr>
              <w:t>відхилено</w:t>
            </w:r>
            <w:proofErr w:type="spellEnd"/>
            <w:r w:rsidRPr="00EF34F9">
              <w:rPr>
                <w:rFonts w:ascii="Times New Roman" w:eastAsia="Times New Roman" w:hAnsi="Times New Roman" w:cs="Times New Roman"/>
                <w:b/>
                <w:bCs/>
                <w:color w:val="000000"/>
                <w:sz w:val="24"/>
                <w:szCs w:val="24"/>
                <w:lang w:val="uk-UA" w:eastAsia="ru-RU"/>
              </w:rPr>
              <w:t xml:space="preserve"> на підставі абзацу 3 пункту 1 частини 1 статті 31 Закону.</w:t>
            </w:r>
          </w:p>
          <w:p w14:paraId="39085056" w14:textId="51E5BC7F" w:rsidR="00EF34F9" w:rsidRPr="00EF34F9" w:rsidRDefault="00EF34F9" w:rsidP="00EF34F9">
            <w:pPr>
              <w:keepNext/>
              <w:keepLines/>
              <w:contextualSpacing/>
              <w:jc w:val="both"/>
              <w:rPr>
                <w:rFonts w:ascii="Times New Roman" w:eastAsia="Times New Roman" w:hAnsi="Times New Roman" w:cs="Times New Roman"/>
                <w:sz w:val="24"/>
                <w:szCs w:val="24"/>
                <w:lang w:val="uk-UA" w:eastAsia="ru-RU"/>
              </w:rPr>
            </w:pPr>
            <w:bookmarkStart w:id="2" w:name="_Hlk37688954"/>
            <w:bookmarkEnd w:id="1"/>
            <w:r w:rsidRPr="00EF34F9">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w:t>
            </w:r>
            <w:r w:rsidRPr="00EF34F9">
              <w:rPr>
                <w:rFonts w:ascii="Times New Roman" w:eastAsia="Times New Roman" w:hAnsi="Times New Roman" w:cs="Times New Roman"/>
                <w:color w:val="0D0D0D"/>
                <w:sz w:val="24"/>
                <w:szCs w:val="24"/>
                <w:lang w:val="uk-UA" w:eastAsia="ru-RU"/>
              </w:rPr>
              <w:t xml:space="preserve"> </w:t>
            </w:r>
          </w:p>
          <w:p w14:paraId="60D1EF61" w14:textId="03CBB805" w:rsidR="00EF34F9" w:rsidRPr="00EF34F9" w:rsidRDefault="00EF34F9" w:rsidP="00EF34F9">
            <w:pPr>
              <w:keepNext/>
              <w:keepLines/>
              <w:ind w:left="40" w:hanging="20"/>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Pr="00EF34F9">
              <w:rPr>
                <w:rFonts w:ascii="Times New Roman" w:eastAsia="Times New Roman" w:hAnsi="Times New Roman" w:cs="Times New Roman"/>
                <w:color w:val="000000"/>
                <w:sz w:val="24"/>
                <w:szCs w:val="24"/>
                <w:lang w:val="uk-UA" w:eastAsia="ru-RU"/>
              </w:rPr>
              <w:t>.</w:t>
            </w:r>
          </w:p>
          <w:p w14:paraId="70D958D7" w14:textId="395F3B8F" w:rsidR="00EF34F9" w:rsidRPr="00EF34F9" w:rsidRDefault="00EF34F9" w:rsidP="00EF34F9">
            <w:pPr>
              <w:jc w:val="both"/>
              <w:rPr>
                <w:rFonts w:ascii="Times New Roman" w:hAnsi="Times New Roman" w:cs="Times New Roman"/>
                <w:i/>
                <w:color w:val="000000"/>
                <w:sz w:val="24"/>
                <w:szCs w:val="24"/>
                <w:shd w:val="clear" w:color="auto" w:fill="FFFFFF"/>
                <w:lang w:val="uk-UA"/>
              </w:rPr>
            </w:pPr>
            <w:r w:rsidRPr="00EF34F9">
              <w:rPr>
                <w:rFonts w:ascii="Times New Roman" w:hAnsi="Times New Roman" w:cs="Times New Roman"/>
                <w:i/>
                <w:color w:val="000000"/>
                <w:sz w:val="24"/>
                <w:szCs w:val="24"/>
                <w:shd w:val="clear" w:color="auto" w:fill="FFFFFF"/>
                <w:lang w:val="uk-UA"/>
              </w:rPr>
              <w:t xml:space="preserve">У випадку подання учасником більше однієї тендерної пропозиції </w:t>
            </w:r>
            <w:r w:rsidRPr="00EF34F9">
              <w:rPr>
                <w:rFonts w:ascii="Times New Roman" w:eastAsia="Times New Roman" w:hAnsi="Times New Roman" w:cs="Times New Roman"/>
                <w:i/>
                <w:sz w:val="24"/>
                <w:szCs w:val="24"/>
                <w:lang w:val="uk-UA" w:eastAsia="ru-RU"/>
              </w:rPr>
              <w:t xml:space="preserve">учасник вважається таким, </w:t>
            </w:r>
            <w:r w:rsidRPr="00EF34F9">
              <w:rPr>
                <w:rFonts w:ascii="Times New Roman" w:hAnsi="Times New Roman" w:cs="Times New Roman"/>
                <w:i/>
                <w:sz w:val="24"/>
                <w:szCs w:val="24"/>
                <w:shd w:val="clear" w:color="auto" w:fill="FFFFFF"/>
                <w:lang w:val="uk-UA"/>
              </w:rPr>
              <w:t xml:space="preserve">що не </w:t>
            </w:r>
            <w:r w:rsidRPr="00EF34F9">
              <w:rPr>
                <w:rFonts w:ascii="Times New Roman" w:hAnsi="Times New Roman" w:cs="Times New Roman"/>
                <w:i/>
                <w:color w:val="000000"/>
                <w:sz w:val="24"/>
                <w:szCs w:val="24"/>
                <w:shd w:val="clear" w:color="auto" w:fill="FFFFFF"/>
                <w:lang w:val="uk-UA"/>
              </w:rPr>
              <w:t>відповідає встановленим </w:t>
            </w:r>
            <w:hyperlink r:id="rId6" w:anchor="n1422" w:history="1">
              <w:r w:rsidRPr="00EF34F9">
                <w:rPr>
                  <w:rFonts w:ascii="Times New Roman" w:hAnsi="Times New Roman" w:cs="Times New Roman"/>
                  <w:i/>
                  <w:color w:val="000000"/>
                  <w:sz w:val="24"/>
                  <w:szCs w:val="24"/>
                  <w:shd w:val="clear" w:color="auto" w:fill="FFFFFF"/>
                  <w:lang w:val="uk-UA"/>
                </w:rPr>
                <w:t>абзацом першим</w:t>
              </w:r>
            </w:hyperlink>
            <w:r w:rsidRPr="00EF34F9">
              <w:rPr>
                <w:rFonts w:ascii="Times New Roman" w:hAnsi="Times New Roman" w:cs="Times New Roman"/>
                <w:i/>
                <w:color w:val="000000"/>
                <w:sz w:val="24"/>
                <w:szCs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0F98682B" w14:textId="4A6005F9" w:rsidR="00EF34F9" w:rsidRPr="00EF34F9" w:rsidRDefault="00EF34F9" w:rsidP="00EF34F9">
            <w:pPr>
              <w:keepNext/>
              <w:keepLines/>
              <w:ind w:left="40" w:hanging="20"/>
              <w:contextualSpacing/>
              <w:jc w:val="both"/>
              <w:rPr>
                <w:rFonts w:ascii="Times New Roman" w:eastAsia="Times New Roman" w:hAnsi="Times New Roman" w:cs="Times New Roman"/>
                <w:color w:val="000000"/>
                <w:sz w:val="24"/>
                <w:szCs w:val="24"/>
                <w:lang w:val="uk-UA" w:eastAsia="ru-RU"/>
              </w:rPr>
            </w:pPr>
          </w:p>
        </w:tc>
      </w:tr>
      <w:tr w:rsidR="00EF34F9" w:rsidRPr="00EF34F9" w14:paraId="7B4326D8" w14:textId="77777777" w:rsidTr="00CF1E2D">
        <w:trPr>
          <w:trHeight w:val="913"/>
          <w:jc w:val="center"/>
        </w:trPr>
        <w:tc>
          <w:tcPr>
            <w:tcW w:w="704" w:type="dxa"/>
          </w:tcPr>
          <w:p w14:paraId="498755CC" w14:textId="6C9FEA13"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lastRenderedPageBreak/>
              <w:t>2</w:t>
            </w:r>
          </w:p>
        </w:tc>
        <w:tc>
          <w:tcPr>
            <w:tcW w:w="2835" w:type="dxa"/>
          </w:tcPr>
          <w:p w14:paraId="67F341DB" w14:textId="4DE3D230" w:rsidR="00EF34F9" w:rsidRPr="00EF34F9" w:rsidRDefault="00EF34F9" w:rsidP="00EF34F9">
            <w:pPr>
              <w:rPr>
                <w:rFonts w:ascii="Times New Roman" w:hAnsi="Times New Roman" w:cs="Times New Roman"/>
                <w:sz w:val="24"/>
                <w:szCs w:val="24"/>
                <w:lang w:val="uk-UA"/>
              </w:rPr>
            </w:pPr>
            <w:bookmarkStart w:id="3" w:name="_Hlk37757836"/>
            <w:r w:rsidRPr="00EF34F9">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090" w:type="dxa"/>
            <w:vAlign w:val="center"/>
          </w:tcPr>
          <w:p w14:paraId="62FE7F80"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p w14:paraId="7A326B16" w14:textId="5638D7B5" w:rsidR="00EF34F9" w:rsidRPr="00EF34F9" w:rsidRDefault="00EF34F9" w:rsidP="00EF34F9">
            <w:pPr>
              <w:jc w:val="both"/>
              <w:rPr>
                <w:rFonts w:ascii="Times New Roman" w:hAnsi="Times New Roman" w:cs="Times New Roman"/>
                <w:sz w:val="24"/>
                <w:szCs w:val="24"/>
              </w:rPr>
            </w:pPr>
            <w:r w:rsidRPr="00EF34F9">
              <w:rPr>
                <w:rFonts w:ascii="Times New Roman" w:hAnsi="Times New Roman" w:cs="Times New Roman"/>
                <w:sz w:val="24"/>
                <w:szCs w:val="24"/>
                <w:lang w:val="uk-UA"/>
              </w:rPr>
              <w:t xml:space="preserve"> </w:t>
            </w:r>
          </w:p>
        </w:tc>
      </w:tr>
      <w:tr w:rsidR="00EF34F9" w:rsidRPr="00EF34F9" w14:paraId="0DB4FC1B" w14:textId="77777777" w:rsidTr="00EE6323">
        <w:trPr>
          <w:trHeight w:val="1119"/>
          <w:jc w:val="center"/>
        </w:trPr>
        <w:tc>
          <w:tcPr>
            <w:tcW w:w="704" w:type="dxa"/>
          </w:tcPr>
          <w:p w14:paraId="68ED9F35" w14:textId="05170261"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3</w:t>
            </w:r>
          </w:p>
        </w:tc>
        <w:tc>
          <w:tcPr>
            <w:tcW w:w="2835" w:type="dxa"/>
          </w:tcPr>
          <w:p w14:paraId="7F01A94A" w14:textId="5EC2FE5B"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7DC87171" w14:textId="2744C155"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Не передбачається.</w:t>
            </w:r>
          </w:p>
        </w:tc>
      </w:tr>
      <w:tr w:rsidR="00EF34F9" w:rsidRPr="00692849" w14:paraId="4216540C" w14:textId="77777777" w:rsidTr="009E3874">
        <w:trPr>
          <w:trHeight w:val="560"/>
          <w:jc w:val="center"/>
        </w:trPr>
        <w:tc>
          <w:tcPr>
            <w:tcW w:w="704" w:type="dxa"/>
          </w:tcPr>
          <w:p w14:paraId="593F083A" w14:textId="339E0409"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4</w:t>
            </w:r>
          </w:p>
        </w:tc>
        <w:tc>
          <w:tcPr>
            <w:tcW w:w="2835" w:type="dxa"/>
          </w:tcPr>
          <w:p w14:paraId="622B8ABC" w14:textId="500DA29D"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512E92F9" w14:textId="65E56C74"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Тендерні </w:t>
            </w:r>
            <w:r w:rsidRPr="00EF34F9">
              <w:rPr>
                <w:rFonts w:ascii="Times New Roman" w:hAnsi="Times New Roman" w:cs="Times New Roman"/>
                <w:color w:val="000000" w:themeColor="text1"/>
                <w:sz w:val="24"/>
                <w:szCs w:val="24"/>
                <w:lang w:val="uk-UA"/>
              </w:rPr>
              <w:t xml:space="preserve">пропозиції вважаються дійсними </w:t>
            </w:r>
            <w:r w:rsidRPr="00EF34F9">
              <w:rPr>
                <w:rFonts w:ascii="Times New Roman" w:hAnsi="Times New Roman" w:cs="Times New Roman"/>
                <w:b/>
                <w:bCs/>
                <w:i/>
                <w:iCs/>
                <w:color w:val="000000" w:themeColor="text1"/>
                <w:sz w:val="24"/>
                <w:szCs w:val="24"/>
                <w:u w:val="single"/>
                <w:lang w:val="uk-UA"/>
              </w:rPr>
              <w:t xml:space="preserve">протягом </w:t>
            </w:r>
            <w:r w:rsidR="00C740E2">
              <w:rPr>
                <w:rFonts w:ascii="Times New Roman" w:hAnsi="Times New Roman" w:cs="Times New Roman"/>
                <w:b/>
                <w:bCs/>
                <w:i/>
                <w:iCs/>
                <w:color w:val="000000" w:themeColor="text1"/>
                <w:sz w:val="24"/>
                <w:szCs w:val="24"/>
                <w:u w:val="single"/>
                <w:lang w:val="uk-UA"/>
              </w:rPr>
              <w:t>90</w:t>
            </w:r>
            <w:r w:rsidRPr="00EF34F9">
              <w:rPr>
                <w:rFonts w:ascii="Times New Roman" w:hAnsi="Times New Roman" w:cs="Times New Roman"/>
                <w:b/>
                <w:bCs/>
                <w:i/>
                <w:iCs/>
                <w:color w:val="000000" w:themeColor="text1"/>
                <w:sz w:val="24"/>
                <w:szCs w:val="24"/>
                <w:u w:val="single"/>
                <w:lang w:val="uk-UA"/>
              </w:rPr>
              <w:t xml:space="preserve"> (</w:t>
            </w:r>
            <w:r w:rsidR="00C740E2">
              <w:rPr>
                <w:rFonts w:ascii="Times New Roman" w:hAnsi="Times New Roman" w:cs="Times New Roman"/>
                <w:b/>
                <w:bCs/>
                <w:i/>
                <w:iCs/>
                <w:color w:val="000000" w:themeColor="text1"/>
                <w:sz w:val="24"/>
                <w:szCs w:val="24"/>
                <w:u w:val="single"/>
                <w:lang w:val="uk-UA"/>
              </w:rPr>
              <w:t>дев’яносто</w:t>
            </w:r>
            <w:r w:rsidRPr="00EF34F9">
              <w:rPr>
                <w:rFonts w:ascii="Times New Roman" w:hAnsi="Times New Roman" w:cs="Times New Roman"/>
                <w:b/>
                <w:bCs/>
                <w:i/>
                <w:iCs/>
                <w:color w:val="000000" w:themeColor="text1"/>
                <w:sz w:val="24"/>
                <w:szCs w:val="24"/>
                <w:u w:val="single"/>
                <w:lang w:val="uk-UA"/>
              </w:rPr>
              <w:t>) днів</w:t>
            </w:r>
            <w:r w:rsidRPr="00EF34F9">
              <w:rPr>
                <w:rFonts w:ascii="Times New Roman" w:hAnsi="Times New Roman" w:cs="Times New Roman"/>
                <w:color w:val="000000" w:themeColor="text1"/>
                <w:sz w:val="24"/>
                <w:szCs w:val="24"/>
                <w:lang w:val="uk-UA"/>
              </w:rPr>
              <w:t xml:space="preserve"> із дати </w:t>
            </w:r>
            <w:r w:rsidRPr="00EF34F9">
              <w:rPr>
                <w:rFonts w:ascii="Times New Roman" w:hAnsi="Times New Roman" w:cs="Times New Roman"/>
                <w:sz w:val="24"/>
                <w:szCs w:val="24"/>
                <w:lang w:val="uk-UA"/>
              </w:rPr>
              <w:t>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Учасник процедури закупівлі </w:t>
            </w:r>
            <w:r w:rsidRPr="00EF34F9">
              <w:rPr>
                <w:rFonts w:ascii="Times New Roman" w:hAnsi="Times New Roman" w:cs="Times New Roman"/>
                <w:b/>
                <w:bCs/>
                <w:i/>
                <w:iCs/>
                <w:sz w:val="24"/>
                <w:szCs w:val="24"/>
                <w:lang w:val="uk-UA"/>
              </w:rPr>
              <w:t>має право:</w:t>
            </w:r>
          </w:p>
          <w:p w14:paraId="7BDF79AA" w14:textId="685B3278" w:rsidR="00EF34F9" w:rsidRPr="00EF34F9" w:rsidRDefault="00EF34F9" w:rsidP="00EF34F9">
            <w:pPr>
              <w:pStyle w:val="a4"/>
              <w:numPr>
                <w:ilvl w:val="0"/>
                <w:numId w:val="9"/>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B763D31" w14:textId="083FAEF7" w:rsidR="00EF34F9" w:rsidRPr="00EF34F9" w:rsidRDefault="00EF34F9" w:rsidP="00EF34F9">
            <w:pPr>
              <w:pStyle w:val="a4"/>
              <w:numPr>
                <w:ilvl w:val="0"/>
                <w:numId w:val="8"/>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EF34F9" w:rsidRPr="00692849" w14:paraId="7AFB9EFE" w14:textId="77777777" w:rsidTr="00EE6323">
        <w:trPr>
          <w:trHeight w:val="1119"/>
          <w:jc w:val="center"/>
        </w:trPr>
        <w:tc>
          <w:tcPr>
            <w:tcW w:w="704" w:type="dxa"/>
          </w:tcPr>
          <w:p w14:paraId="524521FD" w14:textId="6E4D9A23"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lastRenderedPageBreak/>
              <w:t>5</w:t>
            </w:r>
          </w:p>
        </w:tc>
        <w:tc>
          <w:tcPr>
            <w:tcW w:w="2835" w:type="dxa"/>
          </w:tcPr>
          <w:p w14:paraId="4135B8F5" w14:textId="321F163E"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14:paraId="7F005C35" w14:textId="52CE43FA" w:rsidR="00EF34F9" w:rsidRPr="00EF34F9" w:rsidRDefault="00EF34F9" w:rsidP="00EF34F9">
            <w:pPr>
              <w:keepNext/>
              <w:keepLines/>
              <w:ind w:right="120"/>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F34F9">
              <w:rPr>
                <w:rFonts w:ascii="Times New Roman" w:eastAsia="Times New Roman" w:hAnsi="Times New Roman" w:cs="Times New Roman"/>
                <w:b/>
                <w:bCs/>
                <w:i/>
                <w:iCs/>
                <w:color w:val="000000"/>
                <w:sz w:val="24"/>
                <w:szCs w:val="24"/>
                <w:lang w:val="uk-UA" w:eastAsia="ru-RU"/>
              </w:rPr>
              <w:t>Додатку 1</w:t>
            </w:r>
            <w:r w:rsidRPr="00EF34F9">
              <w:rPr>
                <w:rFonts w:ascii="Times New Roman" w:eastAsia="Times New Roman" w:hAnsi="Times New Roman" w:cs="Times New Roman"/>
                <w:color w:val="000000"/>
                <w:sz w:val="24"/>
                <w:szCs w:val="24"/>
                <w:lang w:val="uk-UA" w:eastAsia="ru-RU"/>
              </w:rPr>
              <w:t xml:space="preserve"> до цієї тендерної документації.</w:t>
            </w:r>
          </w:p>
          <w:p w14:paraId="3D0D0C30" w14:textId="7A80D01A" w:rsidR="00EF34F9" w:rsidRPr="00EF34F9" w:rsidRDefault="00EF34F9" w:rsidP="00EF34F9">
            <w:pPr>
              <w:keepNext/>
              <w:keepLines/>
              <w:ind w:right="120"/>
              <w:contextualSpacing/>
              <w:jc w:val="both"/>
              <w:rPr>
                <w:rFonts w:ascii="Times New Roman" w:eastAsia="Times New Roman" w:hAnsi="Times New Roman" w:cs="Times New Roman"/>
                <w:b/>
                <w:bCs/>
                <w:color w:val="000000"/>
                <w:sz w:val="24"/>
                <w:szCs w:val="24"/>
                <w:lang w:val="uk-UA" w:eastAsia="ru-RU"/>
              </w:rPr>
            </w:pPr>
            <w:r w:rsidRPr="00EF34F9">
              <w:rPr>
                <w:rFonts w:ascii="Times New Roman" w:eastAsia="Times New Roman" w:hAnsi="Times New Roman" w:cs="Times New Roman"/>
                <w:b/>
                <w:bCs/>
                <w:color w:val="000000"/>
                <w:sz w:val="24"/>
                <w:szCs w:val="24"/>
                <w:lang w:val="uk-UA" w:eastAsia="ru-RU"/>
              </w:rPr>
              <w:t>Підстави, встановлені статтею 17 Закону.</w:t>
            </w:r>
          </w:p>
          <w:p w14:paraId="38995E49"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6EC2EFFB"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77D6BBD"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 xml:space="preserve">2) відомості про юридичну особу, яка є учасником процедури закупівлі, </w:t>
            </w:r>
            <w:proofErr w:type="spellStart"/>
            <w:r w:rsidRPr="00EF34F9">
              <w:rPr>
                <w:rFonts w:ascii="Times New Roman" w:eastAsia="Times New Roman" w:hAnsi="Times New Roman" w:cs="Times New Roman"/>
                <w:sz w:val="24"/>
                <w:szCs w:val="24"/>
                <w:lang w:val="uk-UA" w:eastAsia="ru-RU"/>
              </w:rPr>
              <w:t>внесено</w:t>
            </w:r>
            <w:proofErr w:type="spellEnd"/>
            <w:r w:rsidRPr="00EF34F9">
              <w:rPr>
                <w:rFonts w:ascii="Times New Roman" w:eastAsia="Times New Roman" w:hAnsi="Times New Roman" w:cs="Times New Roman"/>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319B1FBB"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71D1C41"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F34F9">
              <w:rPr>
                <w:rFonts w:ascii="Times New Roman" w:eastAsia="Times New Roman" w:hAnsi="Times New Roman" w:cs="Times New Roman"/>
                <w:sz w:val="24"/>
                <w:szCs w:val="24"/>
                <w:lang w:val="uk-UA" w:eastAsia="ru-RU"/>
              </w:rPr>
              <w:t>антиконкурентних</w:t>
            </w:r>
            <w:proofErr w:type="spellEnd"/>
            <w:r w:rsidRPr="00EF34F9">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14:paraId="22D1C2DB" w14:textId="75A5F60C"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42D0BD8" w14:textId="62F32CFF"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F2C57D4"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lastRenderedPageBreak/>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3322B3E"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46B1D173"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EBD0025"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3BB5D57"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sidRPr="00EF34F9">
              <w:rPr>
                <w:rFonts w:ascii="Times New Roman" w:eastAsia="Times New Roman" w:hAnsi="Times New Roman" w:cs="Times New Roman"/>
                <w:sz w:val="24"/>
                <w:szCs w:val="24"/>
                <w:lang w:val="uk-UA" w:eastAsia="ru-RU"/>
              </w:rPr>
              <w:t>закупівель</w:t>
            </w:r>
            <w:proofErr w:type="spellEnd"/>
            <w:r w:rsidRPr="00EF34F9">
              <w:rPr>
                <w:rFonts w:ascii="Times New Roman" w:eastAsia="Times New Roman" w:hAnsi="Times New Roman" w:cs="Times New Roman"/>
                <w:sz w:val="24"/>
                <w:szCs w:val="24"/>
                <w:lang w:val="uk-UA" w:eastAsia="ru-RU"/>
              </w:rPr>
              <w:t xml:space="preserve"> товарів, робіт і послуг згідно із Законом України "Про санкції";</w:t>
            </w:r>
          </w:p>
          <w:p w14:paraId="65F89A89"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highlight w:val="green"/>
                <w:lang w:val="uk-UA" w:eastAsia="ru-RU"/>
              </w:rPr>
            </w:pPr>
            <w:r w:rsidRPr="00EF34F9">
              <w:rPr>
                <w:rFonts w:ascii="Times New Roman" w:eastAsia="Times New Roman" w:hAnsi="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4D6200"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4E12A9E8" w14:textId="0078C95F"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50564DF" w14:textId="32E3BF5C" w:rsidR="00EF34F9" w:rsidRPr="00EF34F9" w:rsidRDefault="00EF34F9" w:rsidP="00EF34F9">
            <w:pPr>
              <w:keepNext/>
              <w:keepLines/>
              <w:ind w:right="120"/>
              <w:contextualSpacing/>
              <w:jc w:val="both"/>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Спосіб  підтвердження відповідності учасника критеріям і вимогам згідно із законодавством наведено в</w:t>
            </w:r>
            <w:r w:rsidRPr="00EF34F9">
              <w:rPr>
                <w:rFonts w:ascii="Times New Roman" w:eastAsia="Times New Roman" w:hAnsi="Times New Roman" w:cs="Times New Roman"/>
                <w:b/>
                <w:bCs/>
                <w:color w:val="000000"/>
                <w:sz w:val="24"/>
                <w:szCs w:val="24"/>
                <w:lang w:val="uk-UA" w:eastAsia="ru-RU"/>
              </w:rPr>
              <w:t xml:space="preserve"> </w:t>
            </w:r>
            <w:r w:rsidRPr="00EF34F9">
              <w:rPr>
                <w:rFonts w:ascii="Times New Roman" w:eastAsia="Times New Roman" w:hAnsi="Times New Roman" w:cs="Times New Roman"/>
                <w:b/>
                <w:bCs/>
                <w:i/>
                <w:iCs/>
                <w:color w:val="000000"/>
                <w:sz w:val="24"/>
                <w:szCs w:val="24"/>
                <w:lang w:val="uk-UA" w:eastAsia="ru-RU"/>
              </w:rPr>
              <w:t>Додатку 1</w:t>
            </w:r>
            <w:r w:rsidRPr="00EF34F9">
              <w:rPr>
                <w:rFonts w:ascii="Times New Roman" w:eastAsia="Times New Roman" w:hAnsi="Times New Roman" w:cs="Times New Roman"/>
                <w:color w:val="000000"/>
                <w:sz w:val="24"/>
                <w:szCs w:val="24"/>
                <w:lang w:val="uk-UA" w:eastAsia="ru-RU"/>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hyperlink r:id="rId7" w:history="1">
              <w:r w:rsidRPr="00EF34F9">
                <w:rPr>
                  <w:rFonts w:ascii="Times New Roman" w:eastAsia="Times New Roman" w:hAnsi="Times New Roman" w:cs="Times New Roman"/>
                  <w:color w:val="000000"/>
                  <w:sz w:val="24"/>
                  <w:szCs w:val="24"/>
                  <w:u w:val="single"/>
                  <w:lang w:val="uk-UA" w:eastAsia="ru-RU"/>
                </w:rPr>
                <w:t>Законом України</w:t>
              </w:r>
            </w:hyperlink>
            <w:r w:rsidRPr="00EF34F9">
              <w:rPr>
                <w:rFonts w:ascii="Times New Roman" w:eastAsia="Times New Roman" w:hAnsi="Times New Roman" w:cs="Times New Roman"/>
                <w:color w:val="000000"/>
                <w:sz w:val="24"/>
                <w:szCs w:val="24"/>
                <w:lang w:val="uk-UA" w:eastAsia="ru-RU"/>
              </w:rPr>
              <w:t xml:space="preserve"> «Про доступ до публічної </w:t>
            </w:r>
            <w:r w:rsidRPr="00EF34F9">
              <w:rPr>
                <w:rFonts w:ascii="Times New Roman" w:eastAsia="Times New Roman" w:hAnsi="Times New Roman" w:cs="Times New Roman"/>
                <w:color w:val="000000"/>
                <w:sz w:val="24"/>
                <w:szCs w:val="24"/>
                <w:lang w:val="uk-UA" w:eastAsia="ru-RU"/>
              </w:rPr>
              <w:lastRenderedPageBreak/>
              <w:t xml:space="preserve">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w:t>
            </w:r>
          </w:p>
        </w:tc>
      </w:tr>
      <w:tr w:rsidR="00EF34F9" w:rsidRPr="00EF34F9" w14:paraId="76C4610E" w14:textId="77777777" w:rsidTr="00EE6323">
        <w:trPr>
          <w:trHeight w:val="1119"/>
          <w:jc w:val="center"/>
        </w:trPr>
        <w:tc>
          <w:tcPr>
            <w:tcW w:w="704" w:type="dxa"/>
          </w:tcPr>
          <w:p w14:paraId="5A00CAEE" w14:textId="7EB34293"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lastRenderedPageBreak/>
              <w:t>6</w:t>
            </w:r>
          </w:p>
        </w:tc>
        <w:tc>
          <w:tcPr>
            <w:tcW w:w="2835" w:type="dxa"/>
          </w:tcPr>
          <w:p w14:paraId="6B75FD27" w14:textId="3E0E04FB"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287DA234" w14:textId="0573B372"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EF34F9">
                <w:rPr>
                  <w:rFonts w:ascii="Times New Roman" w:eastAsia="Times New Roman" w:hAnsi="Times New Roman" w:cs="Times New Roman"/>
                  <w:sz w:val="24"/>
                  <w:szCs w:val="24"/>
                  <w:lang w:val="uk-UA" w:eastAsia="ru-RU"/>
                </w:rPr>
                <w:t xml:space="preserve"> пунктом третім </w:t>
              </w:r>
              <w:r w:rsidRPr="00EF34F9">
                <w:rPr>
                  <w:rFonts w:ascii="Times New Roman" w:eastAsia="Times New Roman" w:hAnsi="Times New Roman" w:cs="Times New Roman"/>
                  <w:sz w:val="24"/>
                  <w:szCs w:val="24"/>
                  <w:u w:val="single"/>
                  <w:lang w:val="uk-UA" w:eastAsia="ru-RU"/>
                </w:rPr>
                <w:t>частиною другою</w:t>
              </w:r>
            </w:hyperlink>
            <w:r w:rsidRPr="00EF34F9">
              <w:rPr>
                <w:rFonts w:ascii="Times New Roman" w:eastAsia="Times New Roman" w:hAnsi="Times New Roman" w:cs="Times New Roman"/>
                <w:sz w:val="24"/>
                <w:szCs w:val="24"/>
                <w:lang w:val="uk-UA" w:eastAsia="ru-RU"/>
              </w:rPr>
              <w:t xml:space="preserve"> статті 22 Закону зазначено в </w:t>
            </w:r>
            <w:r w:rsidRPr="00EF34F9">
              <w:rPr>
                <w:rFonts w:ascii="Times New Roman" w:eastAsia="Times New Roman" w:hAnsi="Times New Roman" w:cs="Times New Roman"/>
                <w:b/>
                <w:bCs/>
                <w:i/>
                <w:iCs/>
                <w:sz w:val="24"/>
                <w:szCs w:val="24"/>
                <w:lang w:val="uk-UA" w:eastAsia="ru-RU"/>
              </w:rPr>
              <w:t>Додатку 2</w:t>
            </w:r>
            <w:r w:rsidRPr="00EF34F9">
              <w:rPr>
                <w:rFonts w:ascii="Times New Roman" w:eastAsia="Times New Roman" w:hAnsi="Times New Roman" w:cs="Times New Roman"/>
                <w:b/>
                <w:bCs/>
                <w:sz w:val="24"/>
                <w:szCs w:val="24"/>
                <w:lang w:val="uk-UA" w:eastAsia="ru-RU"/>
              </w:rPr>
              <w:t xml:space="preserve"> </w:t>
            </w:r>
            <w:r w:rsidRPr="00EF34F9">
              <w:rPr>
                <w:rFonts w:ascii="Times New Roman" w:eastAsia="Times New Roman" w:hAnsi="Times New Roman" w:cs="Times New Roman"/>
                <w:sz w:val="24"/>
                <w:szCs w:val="24"/>
                <w:lang w:val="uk-UA" w:eastAsia="ru-RU"/>
              </w:rPr>
              <w:t>до цієї тендерної документації.</w:t>
            </w:r>
          </w:p>
        </w:tc>
      </w:tr>
      <w:tr w:rsidR="00EF34F9" w:rsidRPr="00692849" w14:paraId="00375004" w14:textId="77777777" w:rsidTr="00EE6323">
        <w:trPr>
          <w:trHeight w:val="1119"/>
          <w:jc w:val="center"/>
        </w:trPr>
        <w:tc>
          <w:tcPr>
            <w:tcW w:w="704" w:type="dxa"/>
          </w:tcPr>
          <w:p w14:paraId="7E5CB005" w14:textId="7E0580EB"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sz w:val="24"/>
                <w:szCs w:val="24"/>
                <w:lang w:val="uk-UA" w:eastAsia="ru-RU"/>
              </w:rPr>
              <w:t>7</w:t>
            </w:r>
          </w:p>
        </w:tc>
        <w:tc>
          <w:tcPr>
            <w:tcW w:w="2835" w:type="dxa"/>
          </w:tcPr>
          <w:p w14:paraId="44D9BD95" w14:textId="4EB92A5B"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themeColor="text1"/>
                <w:sz w:val="24"/>
                <w:szCs w:val="24"/>
                <w:lang w:val="uk-UA" w:eastAsia="ru-RU"/>
              </w:rPr>
              <w:t xml:space="preserve">Інформація про субпідрядника /співвиконавця </w:t>
            </w:r>
          </w:p>
        </w:tc>
        <w:tc>
          <w:tcPr>
            <w:tcW w:w="6090" w:type="dxa"/>
            <w:vAlign w:val="center"/>
          </w:tcPr>
          <w:p w14:paraId="704ACA14" w14:textId="50A46B6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shd w:val="clear" w:color="auto" w:fill="FFFFFF"/>
                <w:lang w:val="uk-UA" w:eastAsia="ru-RU"/>
              </w:rPr>
              <w:t>У</w:t>
            </w:r>
            <w:r w:rsidRPr="00EF34F9">
              <w:rPr>
                <w:rFonts w:ascii="Times New Roman" w:eastAsia="Times New Roman" w:hAnsi="Times New Roman" w:cs="Times New Roman"/>
                <w:color w:val="000000"/>
                <w:sz w:val="24"/>
                <w:szCs w:val="24"/>
                <w:shd w:val="clear" w:color="auto" w:fill="FFFFFF"/>
                <w:lang w:val="uk-UA" w:eastAsia="ru-RU"/>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w:t>
            </w:r>
            <w:r w:rsidRPr="00EF34F9">
              <w:rPr>
                <w:rFonts w:ascii="Times New Roman" w:eastAsia="Times New Roman" w:hAnsi="Times New Roman" w:cs="Times New Roman"/>
                <w:color w:val="000000" w:themeColor="text1"/>
                <w:sz w:val="24"/>
                <w:szCs w:val="24"/>
                <w:shd w:val="clear" w:color="auto" w:fill="FFFFFF"/>
                <w:lang w:val="uk-UA" w:eastAsia="ru-RU"/>
              </w:rPr>
              <w:t xml:space="preserve">залучати до виконання робіт як субпідрядника/співвиконавця у обсязі не менше </w:t>
            </w:r>
            <w:r w:rsidRPr="00EF34F9">
              <w:rPr>
                <w:rFonts w:ascii="Times New Roman" w:eastAsia="Times New Roman" w:hAnsi="Times New Roman" w:cs="Times New Roman"/>
                <w:color w:val="000000"/>
                <w:sz w:val="24"/>
                <w:szCs w:val="24"/>
                <w:shd w:val="clear" w:color="auto" w:fill="FFFFFF"/>
                <w:lang w:val="uk-UA" w:eastAsia="ru-RU"/>
              </w:rPr>
              <w:t>ніж 20 відсотків від вартості договору про закупівлю.</w:t>
            </w:r>
          </w:p>
        </w:tc>
      </w:tr>
      <w:tr w:rsidR="00EF34F9" w:rsidRPr="00EF34F9" w14:paraId="0715D854" w14:textId="77777777" w:rsidTr="003C3680">
        <w:trPr>
          <w:trHeight w:val="841"/>
          <w:jc w:val="center"/>
        </w:trPr>
        <w:tc>
          <w:tcPr>
            <w:tcW w:w="704" w:type="dxa"/>
          </w:tcPr>
          <w:p w14:paraId="411EAC44" w14:textId="4E143BAC"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sz w:val="24"/>
                <w:szCs w:val="24"/>
                <w:lang w:val="uk-UA" w:eastAsia="ru-RU"/>
              </w:rPr>
              <w:t>8</w:t>
            </w:r>
          </w:p>
        </w:tc>
        <w:tc>
          <w:tcPr>
            <w:tcW w:w="2835" w:type="dxa"/>
          </w:tcPr>
          <w:p w14:paraId="50C385A4" w14:textId="79421B89"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45F726F0"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Учасник процедури закупівлі має право </w:t>
            </w:r>
            <w:proofErr w:type="spellStart"/>
            <w:r w:rsidRPr="00EF34F9">
              <w:rPr>
                <w:rFonts w:ascii="Times New Roman" w:hAnsi="Times New Roman" w:cs="Times New Roman"/>
                <w:sz w:val="24"/>
                <w:szCs w:val="24"/>
                <w:lang w:val="uk-UA"/>
              </w:rPr>
              <w:t>внести</w:t>
            </w:r>
            <w:proofErr w:type="spellEnd"/>
            <w:r w:rsidRPr="00EF34F9">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до закінчення кінцевого строку подання тендерних пропозицій.</w:t>
            </w:r>
          </w:p>
          <w:p w14:paraId="359DA8EB"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w:t>
            </w:r>
            <w:r w:rsidRPr="00EF34F9">
              <w:rPr>
                <w:rFonts w:ascii="Times New Roman" w:hAnsi="Times New Roman" w:cs="Times New Roman"/>
                <w:b/>
                <w:bCs/>
                <w:i/>
                <w:iCs/>
                <w:sz w:val="24"/>
                <w:szCs w:val="24"/>
                <w:lang w:val="uk-UA"/>
              </w:rPr>
              <w:t>протягом 24 годин</w:t>
            </w:r>
            <w:r w:rsidRPr="00EF34F9">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повідомлення з вимогою про усунення таких </w:t>
            </w:r>
            <w:proofErr w:type="spellStart"/>
            <w:r w:rsidRPr="00EF34F9">
              <w:rPr>
                <w:rFonts w:ascii="Times New Roman" w:hAnsi="Times New Roman" w:cs="Times New Roman"/>
                <w:sz w:val="24"/>
                <w:szCs w:val="24"/>
                <w:lang w:val="uk-UA"/>
              </w:rPr>
              <w:t>невідповідностей</w:t>
            </w:r>
            <w:proofErr w:type="spellEnd"/>
            <w:r w:rsidRPr="00EF34F9">
              <w:rPr>
                <w:rFonts w:ascii="Times New Roman" w:hAnsi="Times New Roman" w:cs="Times New Roman"/>
                <w:sz w:val="24"/>
                <w:szCs w:val="24"/>
                <w:lang w:val="uk-UA"/>
              </w:rPr>
              <w:t>.</w:t>
            </w:r>
          </w:p>
          <w:p w14:paraId="77EAD5B7" w14:textId="7C661024"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EF34F9">
              <w:rPr>
                <w:rFonts w:ascii="Times New Roman" w:hAnsi="Times New Roman" w:cs="Times New Roman"/>
                <w:sz w:val="24"/>
                <w:szCs w:val="24"/>
                <w:lang w:val="uk-UA"/>
              </w:rPr>
              <w:t>невиправлення</w:t>
            </w:r>
            <w:proofErr w:type="spellEnd"/>
            <w:r w:rsidRPr="00EF34F9">
              <w:rPr>
                <w:rFonts w:ascii="Times New Roman" w:hAnsi="Times New Roman" w:cs="Times New Roman"/>
                <w:sz w:val="24"/>
                <w:szCs w:val="24"/>
                <w:lang w:val="uk-UA"/>
              </w:rPr>
              <w:t xml:space="preserve"> учасниками виявлених </w:t>
            </w:r>
            <w:proofErr w:type="spellStart"/>
            <w:r w:rsidRPr="00EF34F9">
              <w:rPr>
                <w:rFonts w:ascii="Times New Roman" w:hAnsi="Times New Roman" w:cs="Times New Roman"/>
                <w:sz w:val="24"/>
                <w:szCs w:val="24"/>
                <w:lang w:val="uk-UA"/>
              </w:rPr>
              <w:t>невідповідностей</w:t>
            </w:r>
            <w:proofErr w:type="spellEnd"/>
            <w:r w:rsidRPr="00EF34F9">
              <w:rPr>
                <w:rFonts w:ascii="Times New Roman" w:hAnsi="Times New Roman" w:cs="Times New Roman"/>
                <w:sz w:val="24"/>
                <w:szCs w:val="24"/>
                <w:lang w:val="uk-UA"/>
              </w:rPr>
              <w:t>.</w:t>
            </w:r>
          </w:p>
        </w:tc>
      </w:tr>
      <w:tr w:rsidR="00EF34F9" w:rsidRPr="00EF34F9" w14:paraId="27A1A02B" w14:textId="77777777" w:rsidTr="009A4E4E">
        <w:trPr>
          <w:trHeight w:val="442"/>
          <w:jc w:val="center"/>
        </w:trPr>
        <w:tc>
          <w:tcPr>
            <w:tcW w:w="9629" w:type="dxa"/>
            <w:gridSpan w:val="3"/>
            <w:vAlign w:val="center"/>
          </w:tcPr>
          <w:p w14:paraId="71E6358F" w14:textId="25B6476B"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EF34F9" w:rsidRPr="00692849" w14:paraId="12679E88" w14:textId="77777777" w:rsidTr="00EE6323">
        <w:trPr>
          <w:trHeight w:val="1119"/>
          <w:jc w:val="center"/>
        </w:trPr>
        <w:tc>
          <w:tcPr>
            <w:tcW w:w="704" w:type="dxa"/>
          </w:tcPr>
          <w:p w14:paraId="7ED6CCAE" w14:textId="30A32380"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1</w:t>
            </w:r>
          </w:p>
        </w:tc>
        <w:tc>
          <w:tcPr>
            <w:tcW w:w="2835" w:type="dxa"/>
          </w:tcPr>
          <w:p w14:paraId="11772620" w14:textId="7D95B96B"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57AAF0E7" w14:textId="10C58F79" w:rsidR="00EF34F9" w:rsidRPr="00EF34F9" w:rsidRDefault="00EF34F9" w:rsidP="00692849">
            <w:pPr>
              <w:keepNext/>
              <w:keepLines/>
              <w:ind w:left="40" w:right="120"/>
              <w:contextualSpacing/>
              <w:jc w:val="both"/>
              <w:rPr>
                <w:rFonts w:ascii="Times New Roman" w:eastAsia="Times New Roman" w:hAnsi="Times New Roman" w:cs="Times New Roman"/>
                <w:b/>
                <w:color w:val="000000"/>
                <w:sz w:val="24"/>
                <w:szCs w:val="24"/>
                <w:u w:val="single"/>
                <w:lang w:val="uk-UA" w:eastAsia="ru-RU"/>
              </w:rPr>
            </w:pPr>
            <w:r w:rsidRPr="00EF34F9">
              <w:rPr>
                <w:rFonts w:ascii="Times New Roman" w:eastAsia="Times New Roman" w:hAnsi="Times New Roman" w:cs="Times New Roman"/>
                <w:b/>
                <w:color w:val="000000"/>
                <w:sz w:val="24"/>
                <w:szCs w:val="24"/>
                <w:u w:val="single"/>
                <w:lang w:val="uk-UA" w:eastAsia="ru-RU"/>
              </w:rPr>
              <w:t xml:space="preserve">Кінцевий строк подання тендерних пропозицій –  </w:t>
            </w:r>
            <w:r w:rsidR="00692849">
              <w:rPr>
                <w:rFonts w:ascii="Times New Roman" w:eastAsia="Times New Roman" w:hAnsi="Times New Roman" w:cs="Times New Roman"/>
                <w:b/>
                <w:color w:val="000000"/>
                <w:sz w:val="24"/>
                <w:szCs w:val="24"/>
                <w:u w:val="single"/>
                <w:lang w:val="uk-UA" w:eastAsia="ru-RU"/>
              </w:rPr>
              <w:t>30 січня</w:t>
            </w:r>
            <w:r w:rsidRPr="00EF34F9">
              <w:rPr>
                <w:rFonts w:ascii="Times New Roman" w:eastAsia="Times New Roman" w:hAnsi="Times New Roman" w:cs="Times New Roman"/>
                <w:b/>
                <w:color w:val="000000"/>
                <w:sz w:val="24"/>
                <w:szCs w:val="24"/>
                <w:u w:val="single"/>
                <w:lang w:val="uk-UA" w:eastAsia="ru-RU"/>
              </w:rPr>
              <w:t xml:space="preserve"> 202</w:t>
            </w:r>
            <w:r w:rsidR="00692849">
              <w:rPr>
                <w:rFonts w:ascii="Times New Roman" w:eastAsia="Times New Roman" w:hAnsi="Times New Roman" w:cs="Times New Roman"/>
                <w:b/>
                <w:color w:val="000000"/>
                <w:sz w:val="24"/>
                <w:szCs w:val="24"/>
                <w:u w:val="single"/>
                <w:lang w:val="uk-UA" w:eastAsia="ru-RU"/>
              </w:rPr>
              <w:t>2</w:t>
            </w:r>
            <w:r w:rsidRPr="00EF34F9">
              <w:rPr>
                <w:rFonts w:ascii="Times New Roman" w:eastAsia="Times New Roman" w:hAnsi="Times New Roman" w:cs="Times New Roman"/>
                <w:b/>
                <w:color w:val="000000"/>
                <w:sz w:val="24"/>
                <w:szCs w:val="24"/>
                <w:u w:val="single"/>
                <w:lang w:val="uk-UA" w:eastAsia="ru-RU"/>
              </w:rPr>
              <w:t xml:space="preserve"> року </w:t>
            </w:r>
          </w:p>
          <w:p w14:paraId="26661988"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5EE3DE4"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Електронна система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22FE574B" w14:textId="0FC9123F"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w:t>
            </w:r>
          </w:p>
        </w:tc>
      </w:tr>
      <w:tr w:rsidR="00EF34F9" w:rsidRPr="00EF34F9" w14:paraId="666E2626" w14:textId="77777777" w:rsidTr="00EE6323">
        <w:trPr>
          <w:trHeight w:val="1119"/>
          <w:jc w:val="center"/>
        </w:trPr>
        <w:tc>
          <w:tcPr>
            <w:tcW w:w="704" w:type="dxa"/>
          </w:tcPr>
          <w:p w14:paraId="7B67F959" w14:textId="6E415300"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2</w:t>
            </w:r>
          </w:p>
        </w:tc>
        <w:tc>
          <w:tcPr>
            <w:tcW w:w="2835" w:type="dxa"/>
          </w:tcPr>
          <w:p w14:paraId="5ED5C4CA" w14:textId="5B1A1B5D"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49EB6428" w14:textId="60A83DD9" w:rsidR="00EF34F9" w:rsidRPr="00EF34F9" w:rsidRDefault="00EF34F9" w:rsidP="00EF34F9">
            <w:pPr>
              <w:jc w:val="both"/>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w:t>
            </w:r>
          </w:p>
        </w:tc>
      </w:tr>
      <w:tr w:rsidR="00EF34F9" w:rsidRPr="00EF34F9" w14:paraId="51161195" w14:textId="77777777" w:rsidTr="003770D5">
        <w:trPr>
          <w:trHeight w:val="512"/>
          <w:jc w:val="center"/>
        </w:trPr>
        <w:tc>
          <w:tcPr>
            <w:tcW w:w="9629" w:type="dxa"/>
            <w:gridSpan w:val="3"/>
            <w:vAlign w:val="center"/>
          </w:tcPr>
          <w:p w14:paraId="0A4340B5" w14:textId="2C8DAB31"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EF34F9" w:rsidRPr="00692849" w14:paraId="5C1C83D4" w14:textId="77777777" w:rsidTr="00EE6323">
        <w:trPr>
          <w:trHeight w:val="1119"/>
          <w:jc w:val="center"/>
        </w:trPr>
        <w:tc>
          <w:tcPr>
            <w:tcW w:w="704" w:type="dxa"/>
          </w:tcPr>
          <w:p w14:paraId="30243CC0" w14:textId="5F3108E2"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1</w:t>
            </w:r>
          </w:p>
        </w:tc>
        <w:tc>
          <w:tcPr>
            <w:tcW w:w="2835" w:type="dxa"/>
          </w:tcPr>
          <w:p w14:paraId="793B56C1" w14:textId="772EA93B"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14:paraId="0202F388" w14:textId="62BF5130"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p>
          <w:p w14:paraId="609A8131" w14:textId="1C9DA09C" w:rsidR="00EF34F9" w:rsidRPr="00EF34F9" w:rsidRDefault="00EF34F9" w:rsidP="00EF34F9">
            <w:pPr>
              <w:keepNext/>
              <w:keepLines/>
              <w:contextualSpacing/>
              <w:jc w:val="both"/>
              <w:rPr>
                <w:rFonts w:ascii="Times New Roman" w:eastAsia="Times New Roman" w:hAnsi="Times New Roman" w:cs="Times New Roman"/>
                <w:sz w:val="24"/>
                <w:szCs w:val="24"/>
                <w:u w:val="single"/>
                <w:lang w:val="uk-UA" w:eastAsia="ru-RU"/>
              </w:rPr>
            </w:pPr>
            <w:r w:rsidRPr="00EF34F9">
              <w:rPr>
                <w:rFonts w:ascii="Times New Roman" w:eastAsia="Times New Roman" w:hAnsi="Times New Roman" w:cs="Times New Roman"/>
                <w:b/>
                <w:bCs/>
                <w:color w:val="000000"/>
                <w:sz w:val="24"/>
                <w:szCs w:val="24"/>
                <w:u w:val="single"/>
                <w:lang w:val="uk-UA" w:eastAsia="ru-RU"/>
              </w:rPr>
              <w:t>Перелік критеріїв та методика оцінки тендерної пропозиції із зазначенням питомої ваги критерію:</w:t>
            </w:r>
          </w:p>
          <w:p w14:paraId="74659172" w14:textId="5B21BA84" w:rsidR="00EF34F9" w:rsidRPr="00EF34F9" w:rsidRDefault="00EF34F9" w:rsidP="00EF34F9">
            <w:pPr>
              <w:keepNext/>
              <w:keepLines/>
              <w:contextualSpacing/>
              <w:jc w:val="both"/>
              <w:rPr>
                <w:rFonts w:ascii="Times New Roman" w:eastAsia="Times New Roman" w:hAnsi="Times New Roman" w:cs="Times New Roman"/>
                <w:color w:val="000000"/>
                <w:sz w:val="24"/>
                <w:szCs w:val="24"/>
                <w:u w:val="single"/>
                <w:lang w:val="uk-UA" w:eastAsia="ru-RU"/>
              </w:rPr>
            </w:pPr>
            <w:r w:rsidRPr="00EF34F9">
              <w:rPr>
                <w:rFonts w:ascii="Times New Roman" w:eastAsia="Times New Roman" w:hAnsi="Times New Roman" w:cs="Times New Roman"/>
                <w:color w:val="000000"/>
                <w:sz w:val="24"/>
                <w:szCs w:val="24"/>
                <w:u w:val="single"/>
                <w:lang w:val="uk-UA" w:eastAsia="ru-RU"/>
              </w:rPr>
              <w:t xml:space="preserve">Оцінка тендерних пропозицій проводиться автоматично електронною системою </w:t>
            </w:r>
            <w:proofErr w:type="spellStart"/>
            <w:r w:rsidRPr="00EF34F9">
              <w:rPr>
                <w:rFonts w:ascii="Times New Roman" w:eastAsia="Times New Roman" w:hAnsi="Times New Roman" w:cs="Times New Roman"/>
                <w:color w:val="000000"/>
                <w:sz w:val="24"/>
                <w:szCs w:val="24"/>
                <w:u w:val="single"/>
                <w:lang w:val="uk-UA" w:eastAsia="ru-RU"/>
              </w:rPr>
              <w:t>закупівель</w:t>
            </w:r>
            <w:proofErr w:type="spellEnd"/>
            <w:r w:rsidRPr="00EF34F9">
              <w:rPr>
                <w:rFonts w:ascii="Times New Roman" w:eastAsia="Times New Roman" w:hAnsi="Times New Roman" w:cs="Times New Roman"/>
                <w:color w:val="000000"/>
                <w:sz w:val="24"/>
                <w:szCs w:val="24"/>
                <w:u w:val="single"/>
                <w:lang w:val="uk-UA" w:eastAsia="ru-RU"/>
              </w:rPr>
              <w:t xml:space="preserve"> на основі критеріїв і методики оцінки, зазначених замовником у цій тендерній документації, шляхом застосування електронного аукціону.</w:t>
            </w:r>
          </w:p>
          <w:p w14:paraId="089BDA34"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14:paraId="6ED15F89" w14:textId="206275B3" w:rsidR="00EF34F9" w:rsidRPr="00EF34F9" w:rsidRDefault="00EF34F9" w:rsidP="00EF34F9">
            <w:pPr>
              <w:keepNext/>
              <w:keepLines/>
              <w:contextualSpacing/>
              <w:jc w:val="both"/>
              <w:rPr>
                <w:rFonts w:ascii="Times New Roman" w:eastAsia="Times New Roman" w:hAnsi="Times New Roman" w:cs="Times New Roman"/>
                <w:color w:val="000000" w:themeColor="text1"/>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r w:rsidRPr="00EF34F9">
              <w:rPr>
                <w:rFonts w:ascii="Times New Roman" w:eastAsia="Times New Roman" w:hAnsi="Times New Roman" w:cs="Times New Roman"/>
                <w:color w:val="000000" w:themeColor="text1"/>
                <w:sz w:val="24"/>
                <w:szCs w:val="24"/>
                <w:lang w:val="uk-UA" w:eastAsia="ru-RU"/>
              </w:rPr>
              <w:t>ПДВ-у разі, якщо Учасник  не є платником ПДВ.</w:t>
            </w:r>
          </w:p>
          <w:p w14:paraId="714B056D" w14:textId="1F60DDA1" w:rsidR="00EF34F9" w:rsidRPr="00EF34F9" w:rsidRDefault="00EF34F9" w:rsidP="00EF34F9">
            <w:pPr>
              <w:keepNext/>
              <w:keepLines/>
              <w:contextualSpacing/>
              <w:jc w:val="both"/>
              <w:rPr>
                <w:rFonts w:ascii="Times New Roman" w:eastAsia="Times New Roman" w:hAnsi="Times New Roman" w:cs="Times New Roman"/>
                <w:color w:val="000000" w:themeColor="text1"/>
                <w:sz w:val="24"/>
                <w:szCs w:val="24"/>
                <w:lang w:val="uk-UA" w:eastAsia="ru-RU"/>
              </w:rPr>
            </w:pPr>
            <w:r w:rsidRPr="00EF34F9">
              <w:rPr>
                <w:rFonts w:ascii="Times New Roman" w:eastAsia="Times New Roman" w:hAnsi="Times New Roman" w:cs="Times New Roman"/>
                <w:color w:val="000000" w:themeColor="text1"/>
                <w:sz w:val="24"/>
                <w:szCs w:val="24"/>
                <w:lang w:val="uk-UA" w:eastAsia="ru-RU"/>
              </w:rPr>
              <w:t>Оцінка здійснюється щодо предмета закупівлі в цілому.</w:t>
            </w:r>
          </w:p>
          <w:p w14:paraId="19489E4F"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До початку проведення електронного аукціону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9FACA04"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Під час проведення електронного аукціону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відображаються значення ціни тендерної пропозиції учасника та приведеної ціни.</w:t>
            </w:r>
          </w:p>
          <w:p w14:paraId="08359178" w14:textId="6468D0B8"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Розмір мінімального кроку пониження ціни під час електронного аукціону – 1%.</w:t>
            </w:r>
          </w:p>
          <w:p w14:paraId="7A0D1231" w14:textId="2ED7AD4D"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Учасник</w:t>
            </w:r>
            <w:r w:rsidRPr="00EF34F9">
              <w:rPr>
                <w:rFonts w:ascii="Times New Roman" w:hAnsi="Times New Roman" w:cs="Times New Roman"/>
                <w:color w:val="000000" w:themeColor="text1"/>
                <w:sz w:val="24"/>
                <w:szCs w:val="24"/>
                <w:lang w:val="uk-UA"/>
              </w:rPr>
              <w:t xml:space="preserve"> визначає ціни на </w:t>
            </w:r>
            <w:r w:rsidR="003D5247">
              <w:rPr>
                <w:rFonts w:ascii="Times New Roman" w:hAnsi="Times New Roman" w:cs="Times New Roman"/>
                <w:b/>
                <w:bCs/>
                <w:color w:val="000000" w:themeColor="text1"/>
                <w:sz w:val="24"/>
                <w:szCs w:val="24"/>
                <w:lang w:val="uk-UA"/>
              </w:rPr>
              <w:t>товар</w:t>
            </w:r>
            <w:r w:rsidRPr="00EF34F9">
              <w:rPr>
                <w:rFonts w:ascii="Times New Roman" w:hAnsi="Times New Roman" w:cs="Times New Roman"/>
                <w:color w:val="000000" w:themeColor="text1"/>
                <w:sz w:val="24"/>
                <w:szCs w:val="24"/>
                <w:lang w:val="uk-UA"/>
              </w:rPr>
              <w:t xml:space="preserve">, що він пропонує </w:t>
            </w:r>
            <w:r w:rsidR="003D5247">
              <w:rPr>
                <w:rFonts w:ascii="Times New Roman" w:hAnsi="Times New Roman" w:cs="Times New Roman"/>
                <w:color w:val="000000" w:themeColor="text1"/>
                <w:sz w:val="24"/>
                <w:szCs w:val="24"/>
                <w:lang w:val="uk-UA"/>
              </w:rPr>
              <w:t>поставити</w:t>
            </w:r>
            <w:r w:rsidRPr="00EF34F9">
              <w:rPr>
                <w:rFonts w:ascii="Times New Roman" w:hAnsi="Times New Roman" w:cs="Times New Roman"/>
                <w:color w:val="000000" w:themeColor="text1"/>
                <w:sz w:val="24"/>
                <w:szCs w:val="24"/>
                <w:lang w:val="uk-UA"/>
              </w:rPr>
              <w:t xml:space="preserve"> за </w:t>
            </w:r>
            <w:r w:rsidRPr="00EF34F9">
              <w:rPr>
                <w:rFonts w:ascii="Times New Roman" w:hAnsi="Times New Roman" w:cs="Times New Roman"/>
                <w:sz w:val="24"/>
                <w:szCs w:val="24"/>
                <w:lang w:val="uk-UA"/>
              </w:rPr>
              <w:t>договором про закупівлю</w:t>
            </w:r>
            <w:r w:rsidR="003D5247">
              <w:rPr>
                <w:rFonts w:ascii="Times New Roman" w:hAnsi="Times New Roman" w:cs="Times New Roman"/>
                <w:sz w:val="24"/>
                <w:szCs w:val="24"/>
                <w:lang w:val="uk-UA"/>
              </w:rPr>
              <w:t xml:space="preserve"> товару</w:t>
            </w:r>
            <w:r w:rsidRPr="00EF34F9">
              <w:rPr>
                <w:rFonts w:ascii="Times New Roman" w:hAnsi="Times New Roman" w:cs="Times New Roman"/>
                <w:sz w:val="24"/>
                <w:szCs w:val="24"/>
                <w:lang w:val="uk-UA"/>
              </w:rPr>
              <w:t xml:space="preserve">,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3D5247">
              <w:rPr>
                <w:rFonts w:ascii="Times New Roman" w:hAnsi="Times New Roman" w:cs="Times New Roman"/>
                <w:b/>
                <w:bCs/>
                <w:color w:val="000000" w:themeColor="text1"/>
                <w:sz w:val="24"/>
                <w:szCs w:val="24"/>
                <w:lang w:val="uk-UA"/>
              </w:rPr>
              <w:t>товару</w:t>
            </w:r>
            <w:r w:rsidRPr="00EF34F9">
              <w:rPr>
                <w:rFonts w:ascii="Times New Roman" w:hAnsi="Times New Roman" w:cs="Times New Roman"/>
                <w:color w:val="000000" w:themeColor="text1"/>
                <w:sz w:val="24"/>
                <w:szCs w:val="24"/>
                <w:lang w:val="uk-UA"/>
              </w:rPr>
              <w:t xml:space="preserve"> даного </w:t>
            </w:r>
            <w:r w:rsidRPr="00EF34F9">
              <w:rPr>
                <w:rFonts w:ascii="Times New Roman" w:hAnsi="Times New Roman" w:cs="Times New Roman"/>
                <w:sz w:val="24"/>
                <w:szCs w:val="24"/>
                <w:lang w:val="uk-UA"/>
              </w:rPr>
              <w:t>виду.</w:t>
            </w:r>
          </w:p>
          <w:p w14:paraId="63BE3528"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30A3CD0"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EF34F9">
              <w:rPr>
                <w:rFonts w:ascii="Times New Roman" w:hAnsi="Times New Roman" w:cs="Times New Roman"/>
                <w:b/>
                <w:bCs/>
                <w:i/>
                <w:iCs/>
                <w:sz w:val="24"/>
                <w:szCs w:val="24"/>
                <w:lang w:val="uk-UA"/>
              </w:rPr>
              <w:t>не повинен перевищувати п’яти робочих днів</w:t>
            </w:r>
            <w:r w:rsidRPr="00EF34F9">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протягом одного дня з дня прийняття відповідного рішення.</w:t>
            </w:r>
          </w:p>
          <w:p w14:paraId="2A155825" w14:textId="7EE66E3B"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w:t>
            </w:r>
            <w:r w:rsidRPr="00EF34F9">
              <w:rPr>
                <w:rFonts w:ascii="Times New Roman" w:hAnsi="Times New Roman" w:cs="Times New Roman"/>
                <w:sz w:val="24"/>
                <w:szCs w:val="24"/>
                <w:lang w:val="uk-UA"/>
              </w:rPr>
              <w:lastRenderedPageBreak/>
              <w:t>результатами їх оцінки, починаючи з найкращої, у порядку та строки, визначені статтею 29 Закону.</w:t>
            </w:r>
          </w:p>
          <w:p w14:paraId="089AE34C" w14:textId="011E5AA0"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4875E08" w14:textId="29823F4F"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b/>
                <w:bCs/>
                <w:i/>
                <w:iCs/>
                <w:sz w:val="24"/>
                <w:szCs w:val="24"/>
                <w:lang w:val="uk-UA"/>
              </w:rPr>
              <w:t>Аномально низька ціна тендерної пропозиції</w:t>
            </w:r>
            <w:r w:rsidRPr="00EF34F9">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333DED64" w14:textId="0BA72AF5" w:rsidR="00EF34F9" w:rsidRPr="00EF34F9" w:rsidRDefault="00EF34F9" w:rsidP="00EF34F9">
            <w:pPr>
              <w:jc w:val="both"/>
              <w:rPr>
                <w:rFonts w:ascii="Times New Roman" w:hAnsi="Times New Roman" w:cs="Times New Roman"/>
                <w:b/>
                <w:bCs/>
                <w:i/>
                <w:iCs/>
                <w:sz w:val="24"/>
                <w:szCs w:val="24"/>
                <w:lang w:val="uk-UA"/>
              </w:rPr>
            </w:pPr>
            <w:r w:rsidRPr="00EF34F9">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EF34F9">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87D14B4" w14:textId="5F88C468"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Замовник може відхилити аномально низьку тендерну пропозицію, у разі якщо у</w:t>
            </w:r>
            <w:bookmarkStart w:id="4" w:name="_GoBack"/>
            <w:bookmarkEnd w:id="4"/>
            <w:r w:rsidRPr="00EF34F9">
              <w:rPr>
                <w:rFonts w:ascii="Times New Roman" w:hAnsi="Times New Roman" w:cs="Times New Roman"/>
                <w:sz w:val="24"/>
                <w:szCs w:val="24"/>
                <w:lang w:val="uk-UA"/>
              </w:rPr>
              <w:t>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6B6A88BD" w14:textId="77777777" w:rsidR="00EF34F9" w:rsidRPr="00EF34F9" w:rsidRDefault="00EF34F9" w:rsidP="00EF34F9">
            <w:pPr>
              <w:jc w:val="both"/>
              <w:rPr>
                <w:rFonts w:ascii="Times New Roman" w:hAnsi="Times New Roman" w:cs="Times New Roman"/>
                <w:b/>
                <w:bCs/>
                <w:i/>
                <w:iCs/>
                <w:sz w:val="24"/>
                <w:szCs w:val="24"/>
                <w:lang w:val="uk-UA"/>
              </w:rPr>
            </w:pPr>
            <w:r w:rsidRPr="00EF34F9">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14:paraId="710C9C70" w14:textId="3665884C" w:rsidR="00EF34F9" w:rsidRPr="00EF34F9" w:rsidRDefault="00EF34F9" w:rsidP="00EF34F9">
            <w:pPr>
              <w:pStyle w:val="a4"/>
              <w:numPr>
                <w:ilvl w:val="0"/>
                <w:numId w:val="10"/>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BDA768B" w14:textId="77F37C8A" w:rsidR="00EF34F9" w:rsidRPr="00EF34F9" w:rsidRDefault="00EF34F9" w:rsidP="00EF34F9">
            <w:pPr>
              <w:pStyle w:val="a4"/>
              <w:numPr>
                <w:ilvl w:val="0"/>
                <w:numId w:val="10"/>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B84F267" w14:textId="3B74C993" w:rsidR="00EF34F9" w:rsidRPr="00EF34F9" w:rsidRDefault="00EF34F9" w:rsidP="00EF34F9">
            <w:pPr>
              <w:pStyle w:val="a4"/>
              <w:numPr>
                <w:ilvl w:val="0"/>
                <w:numId w:val="10"/>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отримання учасником державної допомоги згідно із законодавством.</w:t>
            </w:r>
          </w:p>
          <w:p w14:paraId="5AD4338B" w14:textId="77777777" w:rsidR="00EF34F9" w:rsidRPr="00EF34F9" w:rsidRDefault="00EF34F9" w:rsidP="00EF34F9">
            <w:pPr>
              <w:keepNext/>
              <w:keepLines/>
              <w:shd w:val="clear" w:color="auto" w:fill="FFFFFF"/>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3E0C9EF4"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9648A22"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lastRenderedPageBreak/>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E37427A"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EF34F9">
              <w:rPr>
                <w:rFonts w:ascii="Times New Roman" w:hAnsi="Times New Roman" w:cs="Times New Roman"/>
                <w:b/>
                <w:bCs/>
                <w:i/>
                <w:iCs/>
                <w:sz w:val="24"/>
                <w:szCs w:val="24"/>
                <w:lang w:val="uk-UA"/>
              </w:rPr>
              <w:t xml:space="preserve">не може бути меншим ніж два робочі дні </w:t>
            </w:r>
            <w:r w:rsidRPr="00EF34F9">
              <w:rPr>
                <w:rFonts w:ascii="Times New Roman" w:hAnsi="Times New Roman" w:cs="Times New Roman"/>
                <w:sz w:val="24"/>
                <w:szCs w:val="24"/>
                <w:lang w:val="uk-UA"/>
              </w:rPr>
              <w:t xml:space="preserve">до закінчення строку розгляду тендерних пропозицій, повідомлення з вимогою про усунення таких </w:t>
            </w:r>
            <w:proofErr w:type="spellStart"/>
            <w:r w:rsidRPr="00EF34F9">
              <w:rPr>
                <w:rFonts w:ascii="Times New Roman" w:hAnsi="Times New Roman" w:cs="Times New Roman"/>
                <w:sz w:val="24"/>
                <w:szCs w:val="24"/>
                <w:lang w:val="uk-UA"/>
              </w:rPr>
              <w:t>невідповідностей</w:t>
            </w:r>
            <w:proofErr w:type="spellEnd"/>
            <w:r w:rsidRPr="00EF34F9">
              <w:rPr>
                <w:rFonts w:ascii="Times New Roman" w:hAnsi="Times New Roman" w:cs="Times New Roman"/>
                <w:sz w:val="24"/>
                <w:szCs w:val="24"/>
                <w:lang w:val="uk-UA"/>
              </w:rPr>
              <w:t xml:space="preserve">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w:t>
            </w:r>
          </w:p>
          <w:p w14:paraId="38FE108C" w14:textId="77777777" w:rsidR="00EF34F9" w:rsidRPr="00EF34F9" w:rsidRDefault="00EF34F9" w:rsidP="00EF34F9">
            <w:pPr>
              <w:keepNext/>
              <w:keepLines/>
              <w:shd w:val="clear" w:color="auto" w:fill="FFFFFF"/>
              <w:contextualSpacing/>
              <w:jc w:val="both"/>
              <w:rPr>
                <w:rFonts w:ascii="Times New Roman" w:eastAsia="Times New Roman" w:hAnsi="Times New Roman" w:cs="Times New Roman"/>
                <w:b/>
                <w:bCs/>
                <w:i/>
                <w:iCs/>
                <w:sz w:val="24"/>
                <w:szCs w:val="24"/>
                <w:lang w:val="uk-UA" w:eastAsia="ru-RU"/>
              </w:rPr>
            </w:pPr>
            <w:r w:rsidRPr="00EF34F9">
              <w:rPr>
                <w:rFonts w:ascii="Times New Roman" w:eastAsia="Times New Roman" w:hAnsi="Times New Roman" w:cs="Times New Roman"/>
                <w:b/>
                <w:bCs/>
                <w:i/>
                <w:iCs/>
                <w:color w:val="000000"/>
                <w:sz w:val="24"/>
                <w:szCs w:val="24"/>
                <w:lang w:val="uk-UA" w:eastAsia="ru-RU"/>
              </w:rPr>
              <w:t xml:space="preserve">Замовник розміщує повідомлення з вимогою про усунення </w:t>
            </w:r>
            <w:proofErr w:type="spellStart"/>
            <w:r w:rsidRPr="00EF34F9">
              <w:rPr>
                <w:rFonts w:ascii="Times New Roman" w:eastAsia="Times New Roman" w:hAnsi="Times New Roman" w:cs="Times New Roman"/>
                <w:b/>
                <w:bCs/>
                <w:i/>
                <w:iCs/>
                <w:color w:val="000000"/>
                <w:sz w:val="24"/>
                <w:szCs w:val="24"/>
                <w:lang w:val="uk-UA" w:eastAsia="ru-RU"/>
              </w:rPr>
              <w:t>невідповідностей</w:t>
            </w:r>
            <w:proofErr w:type="spellEnd"/>
            <w:r w:rsidRPr="00EF34F9">
              <w:rPr>
                <w:rFonts w:ascii="Times New Roman" w:eastAsia="Times New Roman" w:hAnsi="Times New Roman" w:cs="Times New Roman"/>
                <w:b/>
                <w:bCs/>
                <w:i/>
                <w:iCs/>
                <w:color w:val="000000"/>
                <w:sz w:val="24"/>
                <w:szCs w:val="24"/>
                <w:lang w:val="uk-UA" w:eastAsia="ru-RU"/>
              </w:rPr>
              <w:t xml:space="preserve"> в інформації та/або документах:</w:t>
            </w:r>
          </w:p>
          <w:p w14:paraId="05CD969E" w14:textId="70DB2C7F" w:rsidR="00EF34F9" w:rsidRPr="00EF34F9" w:rsidRDefault="00EF34F9" w:rsidP="00EF34F9">
            <w:pPr>
              <w:pStyle w:val="a4"/>
              <w:keepNext/>
              <w:keepLines/>
              <w:numPr>
                <w:ilvl w:val="0"/>
                <w:numId w:val="14"/>
              </w:numPr>
              <w:shd w:val="clear" w:color="auto" w:fill="FFFFFF"/>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14:paraId="3B17D103" w14:textId="3A8F3885" w:rsidR="00EF34F9" w:rsidRPr="00EF34F9" w:rsidRDefault="00EF34F9" w:rsidP="00EF34F9">
            <w:pPr>
              <w:pStyle w:val="a4"/>
              <w:keepNext/>
              <w:keepLines/>
              <w:numPr>
                <w:ilvl w:val="0"/>
                <w:numId w:val="14"/>
              </w:numPr>
              <w:shd w:val="clear" w:color="auto" w:fill="FFFFFF"/>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на підтвердження права підпису тендерної пропозиції та/або договору про закупівлю.</w:t>
            </w:r>
          </w:p>
          <w:p w14:paraId="1BBA40FA" w14:textId="77777777" w:rsidR="00EF34F9" w:rsidRPr="00EF34F9" w:rsidRDefault="00EF34F9" w:rsidP="00EF34F9">
            <w:pPr>
              <w:keepNext/>
              <w:keepLines/>
              <w:shd w:val="clear" w:color="auto" w:fill="FFFFFF"/>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EF34F9">
              <w:rPr>
                <w:rFonts w:ascii="Times New Roman" w:eastAsia="Times New Roman" w:hAnsi="Times New Roman" w:cs="Times New Roman"/>
                <w:color w:val="000000"/>
                <w:sz w:val="24"/>
                <w:szCs w:val="24"/>
                <w:lang w:val="uk-UA" w:eastAsia="ru-RU"/>
              </w:rPr>
              <w:t>невідповідностей</w:t>
            </w:r>
            <w:proofErr w:type="spellEnd"/>
            <w:r w:rsidRPr="00EF34F9">
              <w:rPr>
                <w:rFonts w:ascii="Times New Roman" w:eastAsia="Times New Roman" w:hAnsi="Times New Roman" w:cs="Times New Roman"/>
                <w:color w:val="000000"/>
                <w:sz w:val="24"/>
                <w:szCs w:val="24"/>
                <w:lang w:val="uk-UA"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747C357A" w14:textId="535B64FA" w:rsidR="00EF34F9" w:rsidRPr="00EF34F9" w:rsidRDefault="00EF34F9" w:rsidP="00EF34F9">
            <w:pPr>
              <w:jc w:val="both"/>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EF34F9">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EF34F9">
              <w:rPr>
                <w:rFonts w:ascii="Times New Roman" w:eastAsia="Times New Roman" w:hAnsi="Times New Roman" w:cs="Times New Roman"/>
                <w:color w:val="000000"/>
                <w:sz w:val="24"/>
                <w:szCs w:val="24"/>
                <w:shd w:val="clear" w:color="auto" w:fill="FFFFFF"/>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EF34F9">
              <w:rPr>
                <w:rFonts w:ascii="Times New Roman" w:eastAsia="Times New Roman" w:hAnsi="Times New Roman" w:cs="Times New Roman"/>
                <w:b/>
                <w:bCs/>
                <w:i/>
                <w:iCs/>
                <w:color w:val="000000"/>
                <w:sz w:val="24"/>
                <w:szCs w:val="24"/>
                <w:shd w:val="clear" w:color="auto" w:fill="FFFFFF"/>
                <w:lang w:val="uk-UA" w:eastAsia="ru-RU"/>
              </w:rPr>
              <w:t>не пізніше ніж через п’ять днів</w:t>
            </w:r>
            <w:r w:rsidRPr="00EF34F9">
              <w:rPr>
                <w:rFonts w:ascii="Times New Roman" w:eastAsia="Times New Roman" w:hAnsi="Times New Roman" w:cs="Times New Roman"/>
                <w:color w:val="000000"/>
                <w:sz w:val="24"/>
                <w:szCs w:val="24"/>
                <w:shd w:val="clear" w:color="auto" w:fill="FFFFFF"/>
                <w:lang w:val="uk-UA" w:eastAsia="ru-RU"/>
              </w:rPr>
              <w:t xml:space="preserve"> з дня надходження такого звернення.</w:t>
            </w:r>
          </w:p>
        </w:tc>
      </w:tr>
      <w:tr w:rsidR="00EF34F9" w:rsidRPr="00EF34F9" w14:paraId="1767F703" w14:textId="77777777" w:rsidTr="00EE6323">
        <w:trPr>
          <w:trHeight w:val="1119"/>
          <w:jc w:val="center"/>
        </w:trPr>
        <w:tc>
          <w:tcPr>
            <w:tcW w:w="704" w:type="dxa"/>
          </w:tcPr>
          <w:p w14:paraId="60E7E281" w14:textId="3C7EABA5"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lastRenderedPageBreak/>
              <w:t>2</w:t>
            </w:r>
          </w:p>
        </w:tc>
        <w:tc>
          <w:tcPr>
            <w:tcW w:w="2835" w:type="dxa"/>
          </w:tcPr>
          <w:p w14:paraId="3AE95CB5" w14:textId="628BB3C1"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14:paraId="1C7AABC7" w14:textId="77777777" w:rsidR="00EF34F9" w:rsidRPr="00EF34F9" w:rsidRDefault="00EF34F9" w:rsidP="00EF34F9">
            <w:pPr>
              <w:keepNext/>
              <w:keepLines/>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291CBDF2"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3D50CAE" w:rsidR="00EF34F9" w:rsidRPr="00EF34F9" w:rsidRDefault="00EF34F9" w:rsidP="00EF34F9">
            <w:pPr>
              <w:keepNext/>
              <w:keepLines/>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D3CC283" w14:textId="77777777" w:rsidR="00EF34F9" w:rsidRPr="00EF34F9" w:rsidRDefault="00EF34F9" w:rsidP="00EF34F9">
            <w:pPr>
              <w:keepNext/>
              <w:keepLines/>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F34F9">
              <w:rPr>
                <w:rFonts w:ascii="Times New Roman" w:eastAsia="Times New Roman" w:hAnsi="Times New Roman" w:cs="Times New Roman"/>
                <w:color w:val="000000"/>
                <w:sz w:val="24"/>
                <w:szCs w:val="24"/>
                <w:lang w:val="uk-UA" w:eastAsia="ru-RU"/>
              </w:rPr>
              <w:t>означатиме</w:t>
            </w:r>
            <w:proofErr w:type="spellEnd"/>
            <w:r w:rsidRPr="00EF34F9">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FEFBF2" w14:textId="77777777" w:rsidR="00EF34F9" w:rsidRPr="00EF34F9" w:rsidRDefault="00EF34F9" w:rsidP="00EF34F9">
            <w:pPr>
              <w:keepNext/>
              <w:keepLines/>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6E98A7F" w14:textId="77777777" w:rsidR="00EF34F9" w:rsidRPr="00EF34F9" w:rsidRDefault="00EF34F9" w:rsidP="00EF34F9">
            <w:pPr>
              <w:keepNext/>
              <w:keepLines/>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14:paraId="087300E8"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7A1E7210"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EF34F9">
              <w:rPr>
                <w:rFonts w:ascii="Times New Roman" w:eastAsia="Times New Roman" w:hAnsi="Times New Roman" w:cs="Times New Roman"/>
                <w:color w:val="000000"/>
                <w:sz w:val="24"/>
                <w:szCs w:val="24"/>
                <w:lang w:val="uk-UA" w:eastAsia="ru-RU"/>
              </w:rPr>
              <w:t>ії</w:t>
            </w:r>
            <w:proofErr w:type="spellEnd"/>
            <w:r w:rsidRPr="00EF34F9">
              <w:rPr>
                <w:rFonts w:ascii="Times New Roman" w:eastAsia="Times New Roman" w:hAnsi="Times New Roman" w:cs="Times New Roman"/>
                <w:color w:val="000000"/>
                <w:sz w:val="24"/>
                <w:szCs w:val="24"/>
                <w:lang w:val="uk-UA" w:eastAsia="ru-RU"/>
              </w:rPr>
              <w:t xml:space="preserve"> роз'яснення/</w:t>
            </w:r>
            <w:proofErr w:type="spellStart"/>
            <w:r w:rsidRPr="00EF34F9">
              <w:rPr>
                <w:rFonts w:ascii="Times New Roman" w:eastAsia="Times New Roman" w:hAnsi="Times New Roman" w:cs="Times New Roman"/>
                <w:color w:val="000000"/>
                <w:sz w:val="24"/>
                <w:szCs w:val="24"/>
                <w:lang w:val="uk-UA" w:eastAsia="ru-RU"/>
              </w:rPr>
              <w:t>нь</w:t>
            </w:r>
            <w:proofErr w:type="spellEnd"/>
            <w:r w:rsidRPr="00EF34F9">
              <w:rPr>
                <w:rFonts w:ascii="Times New Roman" w:eastAsia="Times New Roman" w:hAnsi="Times New Roman" w:cs="Times New Roman"/>
                <w:color w:val="000000"/>
                <w:sz w:val="24"/>
                <w:szCs w:val="24"/>
                <w:lang w:val="uk-UA" w:eastAsia="ru-RU"/>
              </w:rPr>
              <w:t xml:space="preserve"> державних органів або не накладення електронного підпису.</w:t>
            </w:r>
          </w:p>
          <w:p w14:paraId="2951A5AC" w14:textId="2172B710"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EF34F9">
              <w:rPr>
                <w:rFonts w:ascii="Times New Roman" w:eastAsia="Times New Roman" w:hAnsi="Times New Roman" w:cs="Times New Roman"/>
                <w:b/>
                <w:bCs/>
                <w:i/>
                <w:iCs/>
                <w:color w:val="000000"/>
                <w:sz w:val="24"/>
                <w:szCs w:val="24"/>
                <w:lang w:val="uk-UA" w:eastAsia="ru-RU"/>
              </w:rPr>
              <w:t>Додатком  1</w:t>
            </w:r>
            <w:r w:rsidRPr="00EF34F9">
              <w:rPr>
                <w:rFonts w:ascii="Times New Roman" w:eastAsia="Times New Roman" w:hAnsi="Times New Roman" w:cs="Times New Roman"/>
                <w:color w:val="000000"/>
                <w:sz w:val="24"/>
                <w:szCs w:val="24"/>
                <w:lang w:val="uk-UA" w:eastAsia="ru-RU"/>
              </w:rPr>
              <w:t xml:space="preserve"> до </w:t>
            </w:r>
            <w:r w:rsidRPr="00EF34F9">
              <w:rPr>
                <w:rFonts w:ascii="Times New Roman" w:eastAsia="Times New Roman" w:hAnsi="Times New Roman" w:cs="Times New Roman"/>
                <w:color w:val="000000"/>
                <w:sz w:val="24"/>
                <w:szCs w:val="24"/>
                <w:lang w:val="uk-UA" w:eastAsia="ru-RU"/>
              </w:rPr>
              <w:lastRenderedPageBreak/>
              <w:t>тендерної документації, подають  у складі своєї пропозиції, документи, передбачені законодавством країн, де вони зареєстровані.</w:t>
            </w:r>
          </w:p>
          <w:p w14:paraId="1E820825" w14:textId="3463D361"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45FC3D06"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14:paraId="378FB839" w14:textId="5D0CE663"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згодний з проектом договору про закупівлю, викладеним в </w:t>
            </w:r>
            <w:r w:rsidRPr="00EF34F9">
              <w:rPr>
                <w:rFonts w:ascii="Times New Roman" w:eastAsia="Times New Roman" w:hAnsi="Times New Roman" w:cs="Times New Roman"/>
                <w:b/>
                <w:bCs/>
                <w:i/>
                <w:iCs/>
                <w:color w:val="000000"/>
                <w:sz w:val="24"/>
                <w:szCs w:val="24"/>
                <w:lang w:val="uk-UA" w:eastAsia="ru-RU"/>
              </w:rPr>
              <w:t>Додатку 3</w:t>
            </w:r>
            <w:r w:rsidRPr="00EF34F9">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EF34F9">
              <w:rPr>
                <w:rFonts w:ascii="Times New Roman" w:eastAsia="Times New Roman" w:hAnsi="Times New Roman" w:cs="Times New Roman"/>
                <w:b/>
                <w:bCs/>
                <w:i/>
                <w:iCs/>
                <w:color w:val="000000"/>
                <w:sz w:val="24"/>
                <w:szCs w:val="24"/>
                <w:lang w:val="uk-UA" w:eastAsia="ru-RU"/>
              </w:rPr>
              <w:t>в п. 4 Розділу 3</w:t>
            </w:r>
            <w:r w:rsidRPr="00EF34F9">
              <w:rPr>
                <w:rFonts w:ascii="Times New Roman" w:eastAsia="Times New Roman" w:hAnsi="Times New Roman" w:cs="Times New Roman"/>
                <w:color w:val="000000"/>
                <w:sz w:val="24"/>
                <w:szCs w:val="24"/>
                <w:lang w:val="uk-UA" w:eastAsia="ru-RU"/>
              </w:rPr>
              <w:t xml:space="preserve"> до цієї тендерної документації.</w:t>
            </w:r>
          </w:p>
          <w:p w14:paraId="40C634B6" w14:textId="69DD3A1D" w:rsidR="00EF34F9" w:rsidRPr="00EF34F9" w:rsidRDefault="00EF34F9" w:rsidP="00EF34F9">
            <w:pPr>
              <w:jc w:val="both"/>
              <w:rPr>
                <w:rFonts w:ascii="Times New Roman" w:eastAsia="Times New Roman" w:hAnsi="Times New Roman" w:cs="Times New Roman"/>
                <w:color w:val="000000"/>
                <w:sz w:val="24"/>
                <w:szCs w:val="24"/>
                <w:lang w:eastAsia="ru-RU"/>
              </w:rPr>
            </w:pPr>
            <w:r w:rsidRPr="00EF34F9">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Pr="00EF34F9">
              <w:rPr>
                <w:rFonts w:ascii="Times New Roman" w:eastAsia="Times New Roman" w:hAnsi="Times New Roman" w:cs="Times New Roman"/>
                <w:color w:val="000000"/>
                <w:sz w:val="24"/>
                <w:szCs w:val="24"/>
                <w:lang w:eastAsia="ru-RU"/>
              </w:rPr>
              <w:t>.</w:t>
            </w:r>
          </w:p>
          <w:p w14:paraId="1FC76C97" w14:textId="7B5C6C6E" w:rsidR="00EF34F9" w:rsidRPr="00EF34F9" w:rsidRDefault="00EF34F9" w:rsidP="00EF34F9">
            <w:pPr>
              <w:pStyle w:val="a9"/>
              <w:spacing w:before="0" w:beforeAutospacing="0" w:after="0" w:afterAutospacing="0"/>
              <w:contextualSpacing/>
              <w:jc w:val="both"/>
            </w:pPr>
            <w:r w:rsidRPr="00EF34F9">
              <w:rPr>
                <w:color w:val="000000"/>
                <w:lang w:val="ru-RU" w:eastAsia="ru-RU"/>
              </w:rPr>
              <w:t>10</w:t>
            </w:r>
            <w:r w:rsidRPr="00EF34F9">
              <w:rPr>
                <w:color w:val="000000"/>
                <w:lang w:eastAsia="ru-RU"/>
              </w:rPr>
              <w:t xml:space="preserve">.Фактом подання тендерної пропозиції учасник підтверджує, </w:t>
            </w:r>
            <w:r w:rsidRPr="00EF34F9">
              <w:t xml:space="preserve">що у попередніх взаємовідносинах </w:t>
            </w:r>
            <w:proofErr w:type="gramStart"/>
            <w:r w:rsidRPr="00EF34F9">
              <w:t>між  Учасником</w:t>
            </w:r>
            <w:proofErr w:type="gramEnd"/>
            <w:r w:rsidRPr="00EF34F9">
              <w:t xml:space="preserve"> та Замовником </w:t>
            </w:r>
            <w:proofErr w:type="spellStart"/>
            <w:r w:rsidRPr="00EF34F9">
              <w:t>оперативно</w:t>
            </w:r>
            <w:proofErr w:type="spellEnd"/>
            <w:r w:rsidRPr="00EF34F9">
              <w:t>-господарську/і санкцію/</w:t>
            </w:r>
            <w:proofErr w:type="spellStart"/>
            <w:r w:rsidRPr="00EF34F9">
              <w:t>ії</w:t>
            </w:r>
            <w:proofErr w:type="spellEnd"/>
            <w:r w:rsidRPr="00EF34F9">
              <w:t xml:space="preserve">, передбачену/і пунктом 4 частини 1 статті 236 ГКУ, </w:t>
            </w:r>
            <w:r w:rsidRPr="00EF34F9">
              <w:rPr>
                <w:rStyle w:val="qowt-font2-timesnewroman"/>
              </w:rPr>
              <w:t xml:space="preserve">як </w:t>
            </w:r>
            <w:r w:rsidRPr="00EF34F9">
              <w:t>відмова від встановлення господарських відносин на майбутнє не було застосовано”.</w:t>
            </w:r>
          </w:p>
          <w:p w14:paraId="409DAD67" w14:textId="77777777" w:rsidR="00EF34F9" w:rsidRPr="00EF34F9" w:rsidRDefault="00EF34F9" w:rsidP="00EF34F9">
            <w:pPr>
              <w:pStyle w:val="a9"/>
              <w:spacing w:before="0" w:beforeAutospacing="0" w:after="0" w:afterAutospacing="0"/>
              <w:contextualSpacing/>
              <w:jc w:val="both"/>
            </w:pPr>
            <w:r w:rsidRPr="00EF34F9">
              <w:t>Примітка:</w:t>
            </w:r>
          </w:p>
          <w:p w14:paraId="6E7A340E" w14:textId="3320AF68" w:rsidR="00EF34F9" w:rsidRPr="00EF34F9" w:rsidRDefault="00EF34F9" w:rsidP="00EF34F9">
            <w:pPr>
              <w:jc w:val="both"/>
              <w:rPr>
                <w:rFonts w:ascii="Times New Roman" w:hAnsi="Times New Roman" w:cs="Times New Roman"/>
                <w:i/>
                <w:color w:val="000000"/>
                <w:sz w:val="24"/>
                <w:szCs w:val="24"/>
                <w:shd w:val="clear" w:color="auto" w:fill="FFFFFF"/>
                <w:lang w:val="uk-UA"/>
              </w:rPr>
            </w:pPr>
            <w:r w:rsidRPr="00EF34F9">
              <w:rPr>
                <w:rFonts w:ascii="Times New Roman" w:hAnsi="Times New Roman" w:cs="Times New Roman"/>
                <w:i/>
                <w:iCs/>
                <w:sz w:val="24"/>
                <w:szCs w:val="24"/>
                <w:lang w:val="uk-UA"/>
              </w:rPr>
              <w:t>*У разі застосовування зазначеної санкції  З</w:t>
            </w:r>
            <w:r w:rsidRPr="00EF34F9">
              <w:rPr>
                <w:rFonts w:ascii="Times New Roman" w:hAnsi="Times New Roman" w:cs="Times New Roman"/>
                <w:i/>
                <w:color w:val="000000"/>
                <w:sz w:val="24"/>
                <w:szCs w:val="24"/>
                <w:shd w:val="clear" w:color="auto" w:fill="FFFFFF"/>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history="1">
              <w:r w:rsidRPr="00EF34F9">
                <w:rPr>
                  <w:rFonts w:ascii="Times New Roman" w:hAnsi="Times New Roman" w:cs="Times New Roman"/>
                  <w:i/>
                  <w:color w:val="000000"/>
                  <w:sz w:val="24"/>
                  <w:szCs w:val="24"/>
                  <w:shd w:val="clear" w:color="auto" w:fill="FFFFFF"/>
                  <w:lang w:val="uk-UA"/>
                </w:rPr>
                <w:t>абзацом першим</w:t>
              </w:r>
            </w:hyperlink>
            <w:r w:rsidRPr="00EF34F9">
              <w:rPr>
                <w:rFonts w:ascii="Times New Roman" w:hAnsi="Times New Roman" w:cs="Times New Roman"/>
                <w:i/>
                <w:color w:val="000000"/>
                <w:sz w:val="24"/>
                <w:szCs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25967089" w14:textId="4DE3D287" w:rsidR="00EF34F9" w:rsidRPr="00EF34F9" w:rsidRDefault="00EF34F9" w:rsidP="00EF34F9">
            <w:pPr>
              <w:jc w:val="both"/>
              <w:rPr>
                <w:rFonts w:ascii="Times New Roman" w:eastAsia="Times New Roman" w:hAnsi="Times New Roman" w:cs="Times New Roman"/>
                <w:iCs/>
                <w:color w:val="000000"/>
                <w:sz w:val="24"/>
                <w:szCs w:val="24"/>
                <w:lang w:val="uk-UA" w:eastAsia="ru-RU"/>
              </w:rPr>
            </w:pPr>
            <w:r w:rsidRPr="00EF34F9">
              <w:rPr>
                <w:rFonts w:ascii="Times New Roman" w:hAnsi="Times New Roman" w:cs="Times New Roman"/>
                <w:iCs/>
                <w:color w:val="000000"/>
                <w:sz w:val="24"/>
                <w:szCs w:val="24"/>
                <w:shd w:val="clear" w:color="auto" w:fill="FFFFFF"/>
                <w:lang w:val="uk-UA"/>
              </w:rPr>
              <w:t>11. Пропозиція учасника може містити документи з водяними знаками.</w:t>
            </w:r>
          </w:p>
        </w:tc>
      </w:tr>
      <w:tr w:rsidR="00EF34F9" w:rsidRPr="00692849" w14:paraId="162BF781" w14:textId="77777777" w:rsidTr="00EE6323">
        <w:trPr>
          <w:trHeight w:val="1119"/>
          <w:jc w:val="center"/>
        </w:trPr>
        <w:tc>
          <w:tcPr>
            <w:tcW w:w="704" w:type="dxa"/>
          </w:tcPr>
          <w:p w14:paraId="0BD5CB11" w14:textId="14C3C58C"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lastRenderedPageBreak/>
              <w:t>3</w:t>
            </w:r>
          </w:p>
        </w:tc>
        <w:tc>
          <w:tcPr>
            <w:tcW w:w="2835" w:type="dxa"/>
          </w:tcPr>
          <w:p w14:paraId="23DC0AA4" w14:textId="357E4B79"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554C6921"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Замовник відхиляє тендерну пропозицію у випадках передбачених частиною 1 статті 31 Закону.</w:t>
            </w:r>
          </w:p>
          <w:p w14:paraId="6F69E7AF"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у разі, якщо:</w:t>
            </w:r>
          </w:p>
          <w:p w14:paraId="3A67CB6C" w14:textId="77777777"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1) учасник процедури закупівлі:</w:t>
            </w:r>
          </w:p>
          <w:p w14:paraId="27D6B7B5"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p>
          <w:p w14:paraId="7352714B" w14:textId="77777777"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368B7371" w14:textId="3E32398D"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lastRenderedPageBreak/>
              <w:t>- не відповідає встановленим абзацом першим частини третьої статті 22 Закону вимогам до учасника відповідно до законодавства;</w:t>
            </w:r>
          </w:p>
          <w:p w14:paraId="1ED88793"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73D5DDDA"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EACF106"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EF34F9">
              <w:rPr>
                <w:rFonts w:ascii="Times New Roman" w:eastAsia="Times New Roman" w:hAnsi="Times New Roman" w:cs="Times New Roman"/>
                <w:color w:val="000000"/>
                <w:sz w:val="24"/>
                <w:szCs w:val="24"/>
                <w:lang w:val="uk-UA" w:eastAsia="ru-RU"/>
              </w:rPr>
              <w:t>невідповідностей</w:t>
            </w:r>
            <w:proofErr w:type="spellEnd"/>
            <w:r w:rsidRPr="00EF34F9">
              <w:rPr>
                <w:rFonts w:ascii="Times New Roman" w:eastAsia="Times New Roman" w:hAnsi="Times New Roman" w:cs="Times New Roman"/>
                <w:color w:val="000000"/>
                <w:sz w:val="24"/>
                <w:szCs w:val="24"/>
                <w:lang w:val="uk-UA" w:eastAsia="ru-RU"/>
              </w:rPr>
              <w:t>;</w:t>
            </w:r>
          </w:p>
          <w:p w14:paraId="1EB54C32"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C38EE89"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14:paraId="4C9889D0"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2) тендерна пропозиція учасника:</w:t>
            </w:r>
          </w:p>
          <w:p w14:paraId="12EBC276"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w:t>
            </w:r>
          </w:p>
          <w:p w14:paraId="798FF0CC"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викладена іншою мовою (мовами), аніж мова (мови), що вимагається тендерною документацією;</w:t>
            </w:r>
          </w:p>
          <w:p w14:paraId="2215AA56"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є такою, строк дії якої закінчився;</w:t>
            </w:r>
          </w:p>
          <w:p w14:paraId="34347232"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3) переможець процедури закупівлі:</w:t>
            </w:r>
          </w:p>
          <w:p w14:paraId="5B0DB08B"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373AB02B"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14:paraId="31CD1BD8" w14:textId="5524A363"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914E709" w14:textId="77777777"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14:paraId="0D72C9AD"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w:t>
            </w:r>
            <w:r w:rsidRPr="00EF34F9">
              <w:rPr>
                <w:rFonts w:ascii="Times New Roman" w:eastAsia="Times New Roman" w:hAnsi="Times New Roman" w:cs="Times New Roman"/>
                <w:color w:val="000000"/>
                <w:sz w:val="24"/>
                <w:szCs w:val="24"/>
                <w:lang w:val="uk-UA" w:eastAsia="ru-RU"/>
              </w:rPr>
              <w:lastRenderedPageBreak/>
              <w:t xml:space="preserve">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w:t>
            </w:r>
          </w:p>
          <w:p w14:paraId="07AF9D76" w14:textId="77777777" w:rsidR="00EF34F9" w:rsidRPr="00EF34F9" w:rsidRDefault="00EF34F9" w:rsidP="00EF34F9">
            <w:pPr>
              <w:keepNext/>
              <w:keepLines/>
              <w:contextualSpacing/>
              <w:jc w:val="both"/>
              <w:rPr>
                <w:rFonts w:ascii="Times New Roman" w:eastAsia="Times New Roman" w:hAnsi="Times New Roman" w:cs="Times New Roman"/>
                <w:b/>
                <w:bCs/>
                <w:color w:val="000000" w:themeColor="text1"/>
                <w:sz w:val="24"/>
                <w:szCs w:val="24"/>
                <w:u w:val="single"/>
                <w:lang w:val="uk-UA" w:eastAsia="ru-RU"/>
              </w:rPr>
            </w:pPr>
            <w:r w:rsidRPr="00EF34F9">
              <w:rPr>
                <w:rFonts w:ascii="Times New Roman" w:eastAsia="Times New Roman" w:hAnsi="Times New Roman" w:cs="Times New Roman"/>
                <w:b/>
                <w:bCs/>
                <w:color w:val="000000" w:themeColor="text1"/>
                <w:sz w:val="24"/>
                <w:szCs w:val="24"/>
                <w:u w:val="single"/>
                <w:lang w:val="uk-UA" w:eastAsia="ru-RU"/>
              </w:rPr>
              <w:t>До уваги Переможця:</w:t>
            </w:r>
          </w:p>
          <w:p w14:paraId="77386066" w14:textId="3F543425" w:rsidR="00EF34F9" w:rsidRPr="00EF34F9" w:rsidRDefault="00EF34F9" w:rsidP="00EF34F9">
            <w:pPr>
              <w:keepNext/>
              <w:keepLines/>
              <w:contextualSpacing/>
              <w:jc w:val="both"/>
              <w:rPr>
                <w:rFonts w:ascii="Times New Roman" w:eastAsia="Times New Roman" w:hAnsi="Times New Roman" w:cs="Times New Roman"/>
                <w:b/>
                <w:i/>
                <w:iCs/>
                <w:color w:val="000000" w:themeColor="text1"/>
                <w:sz w:val="24"/>
                <w:szCs w:val="24"/>
                <w:lang w:val="uk-UA" w:eastAsia="ru-RU"/>
              </w:rPr>
            </w:pPr>
            <w:r w:rsidRPr="00EF34F9">
              <w:rPr>
                <w:rFonts w:ascii="Times New Roman" w:eastAsia="Times New Roman" w:hAnsi="Times New Roman" w:cs="Times New Roman"/>
                <w:b/>
                <w:color w:val="000000" w:themeColor="text1"/>
                <w:sz w:val="24"/>
                <w:szCs w:val="24"/>
                <w:lang w:val="uk-UA" w:eastAsia="ru-RU"/>
              </w:rPr>
              <w:t xml:space="preserve">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 у випадку ненадання переможцем у визначений тендерною документацією термін або надання з порушенням вимог тендерної документації документів договірної ціни. </w:t>
            </w:r>
          </w:p>
          <w:p w14:paraId="4B9109A6" w14:textId="1B9E0AE6" w:rsidR="00EF34F9" w:rsidRPr="00EF34F9" w:rsidRDefault="00EF34F9" w:rsidP="00EF34F9">
            <w:pPr>
              <w:jc w:val="both"/>
              <w:rPr>
                <w:rFonts w:ascii="Times New Roman" w:eastAsia="Times New Roman" w:hAnsi="Times New Roman" w:cs="Times New Roman"/>
                <w:color w:val="000000"/>
                <w:sz w:val="24"/>
                <w:szCs w:val="24"/>
                <w:lang w:val="uk-UA" w:eastAsia="ru-RU"/>
              </w:rPr>
            </w:pPr>
          </w:p>
        </w:tc>
      </w:tr>
      <w:tr w:rsidR="00EF34F9" w:rsidRPr="00EF34F9" w14:paraId="5689A049" w14:textId="77777777" w:rsidTr="00CF0D48">
        <w:trPr>
          <w:trHeight w:val="472"/>
          <w:jc w:val="center"/>
        </w:trPr>
        <w:tc>
          <w:tcPr>
            <w:tcW w:w="9629" w:type="dxa"/>
            <w:gridSpan w:val="3"/>
            <w:vAlign w:val="center"/>
          </w:tcPr>
          <w:p w14:paraId="1561731B" w14:textId="33462993"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EF34F9" w:rsidRPr="00EF34F9" w14:paraId="77681CB5" w14:textId="77777777" w:rsidTr="00EE6323">
        <w:trPr>
          <w:trHeight w:val="1119"/>
          <w:jc w:val="center"/>
        </w:trPr>
        <w:tc>
          <w:tcPr>
            <w:tcW w:w="704" w:type="dxa"/>
          </w:tcPr>
          <w:p w14:paraId="5D463C56" w14:textId="33376F95"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1</w:t>
            </w:r>
          </w:p>
        </w:tc>
        <w:tc>
          <w:tcPr>
            <w:tcW w:w="2835" w:type="dxa"/>
          </w:tcPr>
          <w:p w14:paraId="6A85931F" w14:textId="68550B93" w:rsidR="00EF34F9" w:rsidRPr="00EF34F9" w:rsidRDefault="00EF34F9" w:rsidP="00EF34F9">
            <w:pPr>
              <w:rPr>
                <w:rFonts w:ascii="Times New Roman" w:hAnsi="Times New Roman" w:cs="Times New Roman"/>
                <w:b/>
                <w:bCs/>
                <w:sz w:val="24"/>
                <w:szCs w:val="24"/>
                <w:lang w:val="uk-UA"/>
              </w:rPr>
            </w:pPr>
            <w:r w:rsidRPr="00EF34F9">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10266C55"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Замовник </w:t>
            </w:r>
            <w:r w:rsidRPr="00EF34F9">
              <w:rPr>
                <w:rFonts w:ascii="Times New Roman" w:hAnsi="Times New Roman" w:cs="Times New Roman"/>
                <w:b/>
                <w:bCs/>
                <w:i/>
                <w:iCs/>
                <w:sz w:val="24"/>
                <w:szCs w:val="24"/>
                <w:lang w:val="uk-UA"/>
              </w:rPr>
              <w:t>відміняє</w:t>
            </w:r>
            <w:r w:rsidRPr="00EF34F9">
              <w:rPr>
                <w:rFonts w:ascii="Times New Roman" w:hAnsi="Times New Roman" w:cs="Times New Roman"/>
                <w:sz w:val="24"/>
                <w:szCs w:val="24"/>
                <w:lang w:val="uk-UA"/>
              </w:rPr>
              <w:t xml:space="preserve"> тендер у разі:</w:t>
            </w:r>
          </w:p>
          <w:p w14:paraId="2D16A53D" w14:textId="3C3789BE" w:rsidR="00EF34F9" w:rsidRPr="00EF34F9" w:rsidRDefault="00EF34F9" w:rsidP="00EF34F9">
            <w:pPr>
              <w:pStyle w:val="a4"/>
              <w:numPr>
                <w:ilvl w:val="0"/>
                <w:numId w:val="15"/>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відсутності подальшої потреби в закупівлі товарів, робіт чи послуг;</w:t>
            </w:r>
          </w:p>
          <w:p w14:paraId="58CDDD04" w14:textId="58B40ECC" w:rsidR="00EF34F9" w:rsidRPr="00EF34F9" w:rsidRDefault="00EF34F9" w:rsidP="00EF34F9">
            <w:pPr>
              <w:pStyle w:val="a4"/>
              <w:numPr>
                <w:ilvl w:val="0"/>
                <w:numId w:val="15"/>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неможливості усунення порушень, що виникли через виявлені порушення законодавства у сфері публічних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з описом таких порушень, які неможливо усунути.</w:t>
            </w:r>
          </w:p>
          <w:p w14:paraId="6CA4C3B5"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Тендер </w:t>
            </w:r>
            <w:r w:rsidRPr="00EF34F9">
              <w:rPr>
                <w:rFonts w:ascii="Times New Roman" w:hAnsi="Times New Roman" w:cs="Times New Roman"/>
                <w:b/>
                <w:bCs/>
                <w:i/>
                <w:iCs/>
                <w:sz w:val="24"/>
                <w:szCs w:val="24"/>
                <w:lang w:val="uk-UA"/>
              </w:rPr>
              <w:t>автоматично</w:t>
            </w:r>
            <w:r w:rsidRPr="00EF34F9">
              <w:rPr>
                <w:rFonts w:ascii="Times New Roman" w:hAnsi="Times New Roman" w:cs="Times New Roman"/>
                <w:b/>
                <w:bCs/>
                <w:sz w:val="24"/>
                <w:szCs w:val="24"/>
                <w:lang w:val="uk-UA"/>
              </w:rPr>
              <w:t xml:space="preserve"> </w:t>
            </w:r>
            <w:r w:rsidRPr="00EF34F9">
              <w:rPr>
                <w:rFonts w:ascii="Times New Roman" w:hAnsi="Times New Roman" w:cs="Times New Roman"/>
                <w:sz w:val="24"/>
                <w:szCs w:val="24"/>
                <w:lang w:val="uk-UA"/>
              </w:rPr>
              <w:t xml:space="preserve">відміняється електронною системою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у разі:</w:t>
            </w:r>
          </w:p>
          <w:p w14:paraId="07F4EE1E" w14:textId="6092E76B" w:rsidR="00EF34F9" w:rsidRPr="00EF34F9" w:rsidRDefault="00EF34F9" w:rsidP="00EF34F9">
            <w:pPr>
              <w:pStyle w:val="a4"/>
              <w:numPr>
                <w:ilvl w:val="0"/>
                <w:numId w:val="17"/>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подання для участі - менше двох тендерних пропозицій;</w:t>
            </w:r>
          </w:p>
          <w:p w14:paraId="5A5FB603" w14:textId="0CAB59D0" w:rsidR="00EF34F9" w:rsidRPr="00EF34F9" w:rsidRDefault="00EF34F9" w:rsidP="00EF34F9">
            <w:pPr>
              <w:pStyle w:val="a4"/>
              <w:numPr>
                <w:ilvl w:val="0"/>
                <w:numId w:val="17"/>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24D66503" w14:textId="4EDE8346" w:rsidR="00EF34F9" w:rsidRPr="00EF34F9" w:rsidRDefault="00EF34F9" w:rsidP="00EF34F9">
            <w:pPr>
              <w:pStyle w:val="a4"/>
              <w:numPr>
                <w:ilvl w:val="0"/>
                <w:numId w:val="17"/>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відхилення всіх тендерних пропозицій згідно з Законом.</w:t>
            </w:r>
          </w:p>
          <w:p w14:paraId="4FEDE859"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Тендер може бути відмінено частково (за лотом).</w:t>
            </w:r>
          </w:p>
          <w:p w14:paraId="74F78A60"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Замовник має право </w:t>
            </w:r>
            <w:r w:rsidRPr="00EF34F9">
              <w:rPr>
                <w:rFonts w:ascii="Times New Roman" w:hAnsi="Times New Roman" w:cs="Times New Roman"/>
                <w:b/>
                <w:bCs/>
                <w:i/>
                <w:iCs/>
                <w:sz w:val="24"/>
                <w:szCs w:val="24"/>
                <w:lang w:val="uk-UA"/>
              </w:rPr>
              <w:t>визнати тендер таким, що не відбувся</w:t>
            </w:r>
            <w:r w:rsidRPr="00EF34F9">
              <w:rPr>
                <w:rFonts w:ascii="Times New Roman" w:hAnsi="Times New Roman" w:cs="Times New Roman"/>
                <w:sz w:val="24"/>
                <w:szCs w:val="24"/>
                <w:lang w:val="uk-UA"/>
              </w:rPr>
              <w:t>, у разі:</w:t>
            </w:r>
          </w:p>
          <w:p w14:paraId="5784823B" w14:textId="4A075ACF" w:rsidR="00EF34F9" w:rsidRPr="00EF34F9" w:rsidRDefault="00EF34F9" w:rsidP="00EF34F9">
            <w:pPr>
              <w:pStyle w:val="a4"/>
              <w:numPr>
                <w:ilvl w:val="0"/>
                <w:numId w:val="19"/>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якщо здійснення закупівлі стало неможливим внаслідок дії непереборної сили;</w:t>
            </w:r>
          </w:p>
          <w:p w14:paraId="1184E6EE" w14:textId="035B6DE1" w:rsidR="00EF34F9" w:rsidRPr="00EF34F9" w:rsidRDefault="00EF34F9" w:rsidP="00EF34F9">
            <w:pPr>
              <w:pStyle w:val="a4"/>
              <w:numPr>
                <w:ilvl w:val="0"/>
                <w:numId w:val="19"/>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скорочення видатків на здійснення закупівлі товарів, робіт чи послуг.</w:t>
            </w:r>
          </w:p>
          <w:p w14:paraId="329BF59B"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Замовник має право визнати тендер таким, що не відбувся частково (за лотом).</w:t>
            </w:r>
          </w:p>
          <w:p w14:paraId="2429F72E"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підстави прийняття рішення.</w:t>
            </w:r>
          </w:p>
          <w:p w14:paraId="2169EAF9" w14:textId="78FC5834"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У разі якщо тендер відміняється автоматично, відповідно до Закону, інформація про відміну тендеру </w:t>
            </w:r>
            <w:r w:rsidRPr="00EF34F9">
              <w:rPr>
                <w:rFonts w:ascii="Times New Roman" w:hAnsi="Times New Roman" w:cs="Times New Roman"/>
                <w:sz w:val="24"/>
                <w:szCs w:val="24"/>
                <w:lang w:val="uk-UA"/>
              </w:rPr>
              <w:lastRenderedPageBreak/>
              <w:t xml:space="preserve">оприлюднюється електронною системою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автоматично.</w:t>
            </w:r>
          </w:p>
        </w:tc>
      </w:tr>
      <w:tr w:rsidR="00EF34F9" w:rsidRPr="00EF34F9" w14:paraId="4D746AB3" w14:textId="77777777" w:rsidTr="00EE6323">
        <w:trPr>
          <w:trHeight w:val="1119"/>
          <w:jc w:val="center"/>
        </w:trPr>
        <w:tc>
          <w:tcPr>
            <w:tcW w:w="704" w:type="dxa"/>
          </w:tcPr>
          <w:p w14:paraId="76EC4FE6" w14:textId="497C75FA"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lastRenderedPageBreak/>
              <w:t>2</w:t>
            </w:r>
          </w:p>
        </w:tc>
        <w:tc>
          <w:tcPr>
            <w:tcW w:w="2835" w:type="dxa"/>
          </w:tcPr>
          <w:p w14:paraId="62C21AA5" w14:textId="480C21C2"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0" w:type="dxa"/>
            <w:vAlign w:val="center"/>
          </w:tcPr>
          <w:p w14:paraId="64524368"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2F0CD97"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p w14:paraId="4B8521F4" w14:textId="2B0BE768" w:rsidR="00EF34F9" w:rsidRPr="00EF34F9" w:rsidRDefault="00EF34F9" w:rsidP="00EF34F9">
            <w:pPr>
              <w:jc w:val="both"/>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 xml:space="preserve">У разі подання скарги до органу оскарження після оприлюднення в електронній системі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перебіг строку для укладання договору про закупівлю призупиняється.</w:t>
            </w:r>
          </w:p>
        </w:tc>
      </w:tr>
      <w:tr w:rsidR="00EF34F9" w:rsidRPr="00692849" w14:paraId="01EB25C7" w14:textId="77777777" w:rsidTr="00EE6323">
        <w:trPr>
          <w:trHeight w:val="1119"/>
          <w:jc w:val="center"/>
        </w:trPr>
        <w:tc>
          <w:tcPr>
            <w:tcW w:w="704" w:type="dxa"/>
          </w:tcPr>
          <w:p w14:paraId="52423ECC" w14:textId="37D00926"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lastRenderedPageBreak/>
              <w:t>3</w:t>
            </w:r>
          </w:p>
        </w:tc>
        <w:tc>
          <w:tcPr>
            <w:tcW w:w="2835" w:type="dxa"/>
          </w:tcPr>
          <w:p w14:paraId="5270092D" w14:textId="1382BCB5" w:rsidR="00EF34F9" w:rsidRPr="00EF34F9" w:rsidRDefault="00EF34F9" w:rsidP="00EF34F9">
            <w:pPr>
              <w:rPr>
                <w:rFonts w:ascii="Times New Roman" w:hAnsi="Times New Roman" w:cs="Times New Roman"/>
                <w:sz w:val="24"/>
                <w:szCs w:val="24"/>
                <w:lang w:val="uk-UA"/>
              </w:rPr>
            </w:pPr>
            <w:proofErr w:type="spellStart"/>
            <w:r w:rsidRPr="00EF34F9">
              <w:rPr>
                <w:rFonts w:ascii="Times New Roman" w:eastAsia="Times New Roman" w:hAnsi="Times New Roman" w:cs="Times New Roman"/>
                <w:b/>
                <w:bCs/>
                <w:color w:val="000000"/>
                <w:sz w:val="24"/>
                <w:szCs w:val="24"/>
                <w:lang w:val="uk-UA" w:eastAsia="ru-RU"/>
              </w:rPr>
              <w:t>Проєкт</w:t>
            </w:r>
            <w:proofErr w:type="spellEnd"/>
            <w:r w:rsidRPr="00EF34F9">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14:paraId="1F940893" w14:textId="50520C61" w:rsidR="00EF34F9" w:rsidRPr="00EF34F9" w:rsidRDefault="00EF34F9" w:rsidP="00EF34F9">
            <w:pPr>
              <w:keepNext/>
              <w:keepLines/>
              <w:ind w:right="120"/>
              <w:contextualSpacing/>
              <w:jc w:val="both"/>
              <w:rPr>
                <w:rFonts w:ascii="Times New Roman" w:eastAsia="Times New Roman" w:hAnsi="Times New Roman" w:cs="Times New Roman"/>
                <w:color w:val="000000"/>
                <w:sz w:val="24"/>
                <w:szCs w:val="24"/>
                <w:lang w:val="uk-UA" w:eastAsia="ru-RU"/>
              </w:rPr>
            </w:pPr>
            <w:proofErr w:type="spellStart"/>
            <w:r w:rsidRPr="00EF34F9">
              <w:rPr>
                <w:rFonts w:ascii="Times New Roman" w:eastAsia="Times New Roman" w:hAnsi="Times New Roman" w:cs="Times New Roman"/>
                <w:color w:val="000000"/>
                <w:sz w:val="24"/>
                <w:szCs w:val="24"/>
                <w:lang w:val="uk-UA" w:eastAsia="ru-RU"/>
              </w:rPr>
              <w:t>Проєкт</w:t>
            </w:r>
            <w:proofErr w:type="spellEnd"/>
            <w:r w:rsidRPr="00EF34F9">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EF34F9">
              <w:rPr>
                <w:rFonts w:ascii="Times New Roman" w:eastAsia="Times New Roman" w:hAnsi="Times New Roman" w:cs="Times New Roman"/>
                <w:b/>
                <w:bCs/>
                <w:i/>
                <w:iCs/>
                <w:color w:val="000000"/>
                <w:sz w:val="24"/>
                <w:szCs w:val="24"/>
                <w:lang w:val="uk-UA" w:eastAsia="ru-RU"/>
              </w:rPr>
              <w:t>Додатку 3</w:t>
            </w:r>
            <w:r w:rsidRPr="00EF34F9">
              <w:rPr>
                <w:rFonts w:ascii="Times New Roman" w:eastAsia="Times New Roman" w:hAnsi="Times New Roman" w:cs="Times New Roman"/>
                <w:color w:val="000000"/>
                <w:sz w:val="24"/>
                <w:szCs w:val="24"/>
                <w:lang w:val="uk-UA" w:eastAsia="ru-RU"/>
              </w:rPr>
              <w:t xml:space="preserve"> до цієї тендерної документації.</w:t>
            </w:r>
          </w:p>
          <w:p w14:paraId="1B9AC106" w14:textId="241FAE23" w:rsidR="00EF34F9" w:rsidRPr="00EF34F9" w:rsidRDefault="00EF34F9" w:rsidP="00EF34F9">
            <w:pPr>
              <w:keepNext/>
              <w:keepLines/>
              <w:ind w:right="120"/>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F34F9">
              <w:rPr>
                <w:rFonts w:ascii="Times New Roman" w:hAnsi="Times New Roman" w:cs="Times New Roman"/>
                <w:sz w:val="24"/>
                <w:szCs w:val="24"/>
                <w:lang w:val="uk-UA"/>
              </w:rPr>
              <w:t xml:space="preserve">та надсилається переможцю у спосіб, обраний замовником. Переможець повинен підписати 2 примірники договору про закупівлю у строки, визначені пунктом 2 «Строк укладення договору про закупівлю» цього розділу та у день підписання передати замовнику один примірник договору про закупівлю. </w:t>
            </w:r>
            <w:proofErr w:type="spellStart"/>
            <w:r w:rsidRPr="00EF34F9">
              <w:rPr>
                <w:rFonts w:ascii="Times New Roman" w:hAnsi="Times New Roman" w:cs="Times New Roman"/>
                <w:sz w:val="24"/>
                <w:szCs w:val="24"/>
                <w:lang w:val="uk-UA"/>
              </w:rPr>
              <w:t>Непідписання</w:t>
            </w:r>
            <w:proofErr w:type="spellEnd"/>
            <w:r w:rsidRPr="00EF34F9">
              <w:rPr>
                <w:rFonts w:ascii="Times New Roman" w:hAnsi="Times New Roman" w:cs="Times New Roman"/>
                <w:sz w:val="24"/>
                <w:szCs w:val="24"/>
                <w:lang w:val="uk-UA"/>
              </w:rPr>
              <w:t xml:space="preserve"> переможцем договору про закупівлю та/або не передання одного примірника цього договору у вказаний строк буде </w:t>
            </w:r>
            <w:proofErr w:type="spellStart"/>
            <w:r w:rsidRPr="00EF34F9">
              <w:rPr>
                <w:rFonts w:ascii="Times New Roman" w:hAnsi="Times New Roman" w:cs="Times New Roman"/>
                <w:sz w:val="24"/>
                <w:szCs w:val="24"/>
                <w:lang w:val="uk-UA"/>
              </w:rPr>
              <w:t>розцінено</w:t>
            </w:r>
            <w:proofErr w:type="spellEnd"/>
            <w:r w:rsidRPr="00EF34F9">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234C67A6"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b/>
                <w:bCs/>
                <w:i/>
                <w:iCs/>
                <w:color w:val="000000"/>
                <w:sz w:val="24"/>
                <w:szCs w:val="24"/>
                <w:lang w:val="uk-UA" w:eastAsia="ru-RU"/>
              </w:rPr>
              <w:t>Переможець</w:t>
            </w:r>
            <w:r w:rsidRPr="00EF34F9">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14:paraId="45311290" w14:textId="28BD4D9D" w:rsidR="00EF34F9" w:rsidRPr="00EF34F9" w:rsidRDefault="00EF34F9" w:rsidP="00EF34F9">
            <w:pPr>
              <w:pStyle w:val="a4"/>
              <w:keepNext/>
              <w:keepLines/>
              <w:numPr>
                <w:ilvl w:val="0"/>
                <w:numId w:val="21"/>
              </w:num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14:paraId="2E2F82DF" w14:textId="77777777" w:rsidR="00EF34F9" w:rsidRPr="00EF34F9" w:rsidRDefault="00EF34F9" w:rsidP="00EF34F9">
            <w:pPr>
              <w:pStyle w:val="a4"/>
              <w:keepNext/>
              <w:keepLines/>
              <w:numPr>
                <w:ilvl w:val="0"/>
                <w:numId w:val="21"/>
              </w:numPr>
              <w:jc w:val="both"/>
              <w:rPr>
                <w:rFonts w:ascii="Times New Roman" w:eastAsia="Times New Roman" w:hAnsi="Times New Roman" w:cs="Times New Roman"/>
                <w:strike/>
                <w:color w:val="000000"/>
                <w:sz w:val="24"/>
                <w:szCs w:val="24"/>
                <w:lang w:val="uk-UA" w:eastAsia="ru-RU"/>
              </w:rPr>
            </w:pPr>
            <w:r w:rsidRPr="00EF34F9">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EF34F9">
              <w:rPr>
                <w:rFonts w:ascii="Times New Roman" w:hAnsi="Times New Roman" w:cs="Times New Roman"/>
                <w:sz w:val="24"/>
                <w:szCs w:val="24"/>
                <w:lang w:val="uk-UA"/>
              </w:rPr>
              <w:t xml:space="preserve"> на провадження виду господарської діяльності, </w:t>
            </w:r>
            <w:r w:rsidRPr="00EF34F9">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14:paraId="2F1CE0DC" w14:textId="54574737" w:rsidR="00EF34F9" w:rsidRPr="00EF34F9" w:rsidRDefault="00EF34F9" w:rsidP="00EF34F9">
            <w:pPr>
              <w:keepNext/>
              <w:keepLines/>
              <w:jc w:val="both"/>
              <w:rPr>
                <w:rFonts w:ascii="Times New Roman" w:eastAsia="Times New Roman" w:hAnsi="Times New Roman" w:cs="Times New Roman"/>
                <w:i/>
                <w:iCs/>
                <w:strike/>
                <w:color w:val="000000"/>
                <w:sz w:val="24"/>
                <w:szCs w:val="24"/>
                <w:u w:val="single"/>
                <w:lang w:val="uk-UA" w:eastAsia="ru-RU"/>
              </w:rPr>
            </w:pPr>
            <w:r w:rsidRPr="00EF34F9">
              <w:rPr>
                <w:rFonts w:ascii="Times New Roman" w:eastAsia="Times New Roman" w:hAnsi="Times New Roman" w:cs="Times New Roman"/>
                <w:i/>
                <w:iCs/>
                <w:color w:val="000000"/>
                <w:sz w:val="24"/>
                <w:szCs w:val="24"/>
                <w:u w:val="single"/>
                <w:lang w:val="uk-UA"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EF34F9">
              <w:rPr>
                <w:rFonts w:ascii="Times New Roman" w:eastAsia="Times New Roman" w:hAnsi="Times New Roman" w:cs="Times New Roman"/>
                <w:i/>
                <w:iCs/>
                <w:color w:val="000000"/>
                <w:sz w:val="24"/>
                <w:szCs w:val="24"/>
                <w:u w:val="single"/>
                <w:lang w:val="uk-UA" w:eastAsia="ru-RU"/>
              </w:rPr>
              <w:t>абз</w:t>
            </w:r>
            <w:proofErr w:type="spellEnd"/>
            <w:r w:rsidRPr="00EF34F9">
              <w:rPr>
                <w:rFonts w:ascii="Times New Roman" w:eastAsia="Times New Roman" w:hAnsi="Times New Roman" w:cs="Times New Roman"/>
                <w:i/>
                <w:iCs/>
                <w:color w:val="000000"/>
                <w:sz w:val="24"/>
                <w:szCs w:val="24"/>
                <w:u w:val="single"/>
                <w:lang w:val="uk-UA" w:eastAsia="ru-RU"/>
              </w:rPr>
              <w:t>. 2 п.3 ч. 1 ст. 31 Закону.</w:t>
            </w:r>
          </w:p>
        </w:tc>
      </w:tr>
      <w:tr w:rsidR="00EF34F9" w:rsidRPr="00692849" w14:paraId="3F78F231" w14:textId="77777777" w:rsidTr="00EE6323">
        <w:trPr>
          <w:trHeight w:val="1119"/>
          <w:jc w:val="center"/>
        </w:trPr>
        <w:tc>
          <w:tcPr>
            <w:tcW w:w="704" w:type="dxa"/>
          </w:tcPr>
          <w:p w14:paraId="1329413C" w14:textId="0E7A571C"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4</w:t>
            </w:r>
          </w:p>
        </w:tc>
        <w:tc>
          <w:tcPr>
            <w:tcW w:w="2835" w:type="dxa"/>
          </w:tcPr>
          <w:p w14:paraId="30B845CF" w14:textId="4D960AB7"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Умови договору про закупівлю</w:t>
            </w:r>
          </w:p>
        </w:tc>
        <w:tc>
          <w:tcPr>
            <w:tcW w:w="6090" w:type="dxa"/>
            <w:vAlign w:val="center"/>
          </w:tcPr>
          <w:p w14:paraId="65EC5421" w14:textId="59391C38"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0" w:history="1">
              <w:r w:rsidRPr="00EF34F9">
                <w:rPr>
                  <w:rFonts w:ascii="Times New Roman" w:eastAsia="Times New Roman" w:hAnsi="Times New Roman" w:cs="Times New Roman"/>
                  <w:color w:val="000000"/>
                  <w:sz w:val="24"/>
                  <w:szCs w:val="24"/>
                  <w:lang w:val="uk-UA" w:eastAsia="ru-RU"/>
                </w:rPr>
                <w:t>Цивільного кодексу України</w:t>
              </w:r>
            </w:hyperlink>
            <w:r w:rsidRPr="00EF34F9">
              <w:rPr>
                <w:rFonts w:ascii="Times New Roman" w:eastAsia="Times New Roman" w:hAnsi="Times New Roman" w:cs="Times New Roman"/>
                <w:color w:val="000000"/>
                <w:sz w:val="24"/>
                <w:szCs w:val="24"/>
                <w:lang w:val="uk-UA" w:eastAsia="ru-RU"/>
              </w:rPr>
              <w:t xml:space="preserve"> та</w:t>
            </w:r>
            <w:hyperlink r:id="rId11" w:history="1">
              <w:r w:rsidRPr="00EF34F9">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EF34F9">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p>
          <w:p w14:paraId="7EFC842E" w14:textId="7BF4EE20"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30F6C0E" w14:textId="77777777"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85AD3B8" w14:textId="0462AD5A"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lastRenderedPageBreak/>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EF34F9" w:rsidRPr="00EF34F9" w14:paraId="63283492" w14:textId="77777777" w:rsidTr="00EE6323">
        <w:trPr>
          <w:trHeight w:val="1119"/>
          <w:jc w:val="center"/>
        </w:trPr>
        <w:tc>
          <w:tcPr>
            <w:tcW w:w="704" w:type="dxa"/>
          </w:tcPr>
          <w:p w14:paraId="6B4A4C5C" w14:textId="63E3163B"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lastRenderedPageBreak/>
              <w:t>5</w:t>
            </w:r>
          </w:p>
        </w:tc>
        <w:tc>
          <w:tcPr>
            <w:tcW w:w="2835" w:type="dxa"/>
          </w:tcPr>
          <w:p w14:paraId="1C6043E9" w14:textId="19D8B2A6"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14:paraId="3419F712" w14:textId="1B56F984" w:rsidR="00EF34F9" w:rsidRPr="00EF34F9" w:rsidRDefault="00EF34F9" w:rsidP="00EF34F9">
            <w:pPr>
              <w:jc w:val="both"/>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w:t>
            </w:r>
            <w:r w:rsidR="001E7FB5">
              <w:rPr>
                <w:rFonts w:ascii="Times New Roman" w:eastAsia="Times New Roman" w:hAnsi="Times New Roman" w:cs="Times New Roman"/>
                <w:color w:val="000000"/>
                <w:sz w:val="24"/>
                <w:szCs w:val="24"/>
                <w:lang w:val="uk-UA" w:eastAsia="ru-RU"/>
              </w:rPr>
              <w:t xml:space="preserve"> </w:t>
            </w:r>
            <w:r w:rsidRPr="00EF34F9">
              <w:rPr>
                <w:rFonts w:ascii="Times New Roman" w:eastAsia="Times New Roman" w:hAnsi="Times New Roman" w:cs="Times New Roman"/>
                <w:color w:val="000000"/>
                <w:sz w:val="24"/>
                <w:szCs w:val="24"/>
                <w:lang w:val="uk-UA" w:eastAsia="ru-RU"/>
              </w:rPr>
              <w:t>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F34F9" w:rsidRPr="00EF34F9" w14:paraId="0EB2BBDF" w14:textId="77777777" w:rsidTr="00EE6323">
        <w:trPr>
          <w:trHeight w:val="1119"/>
          <w:jc w:val="center"/>
        </w:trPr>
        <w:tc>
          <w:tcPr>
            <w:tcW w:w="704" w:type="dxa"/>
          </w:tcPr>
          <w:p w14:paraId="7DDB7258" w14:textId="51319096"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6</w:t>
            </w:r>
          </w:p>
        </w:tc>
        <w:tc>
          <w:tcPr>
            <w:tcW w:w="2835" w:type="dxa"/>
          </w:tcPr>
          <w:p w14:paraId="66BE8C28" w14:textId="7584AAC6"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72F75D48" w14:textId="706C3724"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p w14:paraId="3713D3D7" w14:textId="1C614D7B" w:rsidR="00EF34F9" w:rsidRPr="00EF34F9" w:rsidRDefault="00EF34F9" w:rsidP="00EF34F9">
            <w:pPr>
              <w:jc w:val="both"/>
              <w:rPr>
                <w:rFonts w:ascii="Times New Roman" w:hAnsi="Times New Roman" w:cs="Times New Roman"/>
                <w:sz w:val="24"/>
                <w:szCs w:val="24"/>
                <w:lang w:val="uk-UA"/>
              </w:rPr>
            </w:pPr>
          </w:p>
        </w:tc>
      </w:tr>
    </w:tbl>
    <w:p w14:paraId="09C73F4D" w14:textId="77777777" w:rsidR="00465790" w:rsidRPr="00EF34F9" w:rsidRDefault="00465790" w:rsidP="00465790">
      <w:pPr>
        <w:spacing w:after="0" w:line="240" w:lineRule="auto"/>
        <w:jc w:val="both"/>
        <w:rPr>
          <w:rFonts w:ascii="Times New Roman" w:hAnsi="Times New Roman" w:cs="Times New Roman"/>
          <w:sz w:val="24"/>
          <w:szCs w:val="24"/>
          <w:lang w:val="uk-UA"/>
        </w:rPr>
      </w:pPr>
    </w:p>
    <w:sectPr w:rsidR="00465790" w:rsidRPr="00EF34F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5"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282CC9"/>
    <w:multiLevelType w:val="hybridMultilevel"/>
    <w:tmpl w:val="18D4E558"/>
    <w:lvl w:ilvl="0" w:tplc="C13E23D6">
      <w:start w:val="1"/>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6"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20"/>
  </w:num>
  <w:num w:numId="4">
    <w:abstractNumId w:val="14"/>
  </w:num>
  <w:num w:numId="5">
    <w:abstractNumId w:val="17"/>
  </w:num>
  <w:num w:numId="6">
    <w:abstractNumId w:val="2"/>
  </w:num>
  <w:num w:numId="7">
    <w:abstractNumId w:val="21"/>
  </w:num>
  <w:num w:numId="8">
    <w:abstractNumId w:val="1"/>
  </w:num>
  <w:num w:numId="9">
    <w:abstractNumId w:val="6"/>
  </w:num>
  <w:num w:numId="10">
    <w:abstractNumId w:val="10"/>
  </w:num>
  <w:num w:numId="11">
    <w:abstractNumId w:val="19"/>
  </w:num>
  <w:num w:numId="12">
    <w:abstractNumId w:val="15"/>
  </w:num>
  <w:num w:numId="13">
    <w:abstractNumId w:val="4"/>
  </w:num>
  <w:num w:numId="14">
    <w:abstractNumId w:val="13"/>
  </w:num>
  <w:num w:numId="15">
    <w:abstractNumId w:val="16"/>
  </w:num>
  <w:num w:numId="16">
    <w:abstractNumId w:val="7"/>
  </w:num>
  <w:num w:numId="17">
    <w:abstractNumId w:val="18"/>
  </w:num>
  <w:num w:numId="18">
    <w:abstractNumId w:val="22"/>
  </w:num>
  <w:num w:numId="19">
    <w:abstractNumId w:val="12"/>
  </w:num>
  <w:num w:numId="20">
    <w:abstractNumId w:val="3"/>
  </w:num>
  <w:num w:numId="21">
    <w:abstractNumId w:val="8"/>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E3"/>
    <w:rsid w:val="0000090B"/>
    <w:rsid w:val="00002819"/>
    <w:rsid w:val="00006175"/>
    <w:rsid w:val="00011DAF"/>
    <w:rsid w:val="0002427F"/>
    <w:rsid w:val="00026060"/>
    <w:rsid w:val="00043F7F"/>
    <w:rsid w:val="00050F91"/>
    <w:rsid w:val="00053249"/>
    <w:rsid w:val="0005506E"/>
    <w:rsid w:val="00056020"/>
    <w:rsid w:val="00087BC7"/>
    <w:rsid w:val="000A0CDB"/>
    <w:rsid w:val="000B56D9"/>
    <w:rsid w:val="000C0FAA"/>
    <w:rsid w:val="000D01A3"/>
    <w:rsid w:val="000D5E9E"/>
    <w:rsid w:val="00123990"/>
    <w:rsid w:val="00136469"/>
    <w:rsid w:val="00144B1C"/>
    <w:rsid w:val="001C3193"/>
    <w:rsid w:val="001E7FB5"/>
    <w:rsid w:val="001F7764"/>
    <w:rsid w:val="002374A4"/>
    <w:rsid w:val="00237859"/>
    <w:rsid w:val="00247D16"/>
    <w:rsid w:val="00252EB4"/>
    <w:rsid w:val="00256073"/>
    <w:rsid w:val="00271708"/>
    <w:rsid w:val="00291C25"/>
    <w:rsid w:val="00292EE1"/>
    <w:rsid w:val="002C1F7E"/>
    <w:rsid w:val="002E4709"/>
    <w:rsid w:val="002E653B"/>
    <w:rsid w:val="00306D4E"/>
    <w:rsid w:val="0033313B"/>
    <w:rsid w:val="00354A61"/>
    <w:rsid w:val="003767EB"/>
    <w:rsid w:val="003770D5"/>
    <w:rsid w:val="00381B0A"/>
    <w:rsid w:val="003B75A8"/>
    <w:rsid w:val="003C3680"/>
    <w:rsid w:val="003C6D2E"/>
    <w:rsid w:val="003D14B3"/>
    <w:rsid w:val="003D5247"/>
    <w:rsid w:val="003D7391"/>
    <w:rsid w:val="0042589C"/>
    <w:rsid w:val="00454483"/>
    <w:rsid w:val="00465790"/>
    <w:rsid w:val="004A07D9"/>
    <w:rsid w:val="004A27EA"/>
    <w:rsid w:val="004B0B3B"/>
    <w:rsid w:val="004D7939"/>
    <w:rsid w:val="004E324F"/>
    <w:rsid w:val="004E54CD"/>
    <w:rsid w:val="004E5978"/>
    <w:rsid w:val="004F1369"/>
    <w:rsid w:val="004F4045"/>
    <w:rsid w:val="004F6AE8"/>
    <w:rsid w:val="00501021"/>
    <w:rsid w:val="00535431"/>
    <w:rsid w:val="00583434"/>
    <w:rsid w:val="005A0A46"/>
    <w:rsid w:val="005A69FC"/>
    <w:rsid w:val="005B485F"/>
    <w:rsid w:val="005B6A83"/>
    <w:rsid w:val="005F7576"/>
    <w:rsid w:val="00610A28"/>
    <w:rsid w:val="00640D41"/>
    <w:rsid w:val="00640D8D"/>
    <w:rsid w:val="00657CD2"/>
    <w:rsid w:val="00662B0F"/>
    <w:rsid w:val="0066595A"/>
    <w:rsid w:val="006753C6"/>
    <w:rsid w:val="00692849"/>
    <w:rsid w:val="00693F3A"/>
    <w:rsid w:val="006B5B32"/>
    <w:rsid w:val="006C142E"/>
    <w:rsid w:val="006F0674"/>
    <w:rsid w:val="007015A1"/>
    <w:rsid w:val="0070176B"/>
    <w:rsid w:val="00705ADA"/>
    <w:rsid w:val="00711376"/>
    <w:rsid w:val="00745F4B"/>
    <w:rsid w:val="0077159D"/>
    <w:rsid w:val="00775B91"/>
    <w:rsid w:val="007B2EA4"/>
    <w:rsid w:val="007B6AB1"/>
    <w:rsid w:val="007C1E02"/>
    <w:rsid w:val="007D594B"/>
    <w:rsid w:val="007E5CD1"/>
    <w:rsid w:val="007F321C"/>
    <w:rsid w:val="007F6F87"/>
    <w:rsid w:val="00803455"/>
    <w:rsid w:val="00837927"/>
    <w:rsid w:val="00852B4F"/>
    <w:rsid w:val="008550BC"/>
    <w:rsid w:val="00863CD0"/>
    <w:rsid w:val="00863D1F"/>
    <w:rsid w:val="00880FA4"/>
    <w:rsid w:val="00883F1C"/>
    <w:rsid w:val="008C058B"/>
    <w:rsid w:val="008C57D4"/>
    <w:rsid w:val="008D34DE"/>
    <w:rsid w:val="008D5F11"/>
    <w:rsid w:val="008E43BD"/>
    <w:rsid w:val="008E72C4"/>
    <w:rsid w:val="008F2366"/>
    <w:rsid w:val="008F7673"/>
    <w:rsid w:val="00907DCB"/>
    <w:rsid w:val="00935BBF"/>
    <w:rsid w:val="00943324"/>
    <w:rsid w:val="009433B0"/>
    <w:rsid w:val="009527BA"/>
    <w:rsid w:val="0095541C"/>
    <w:rsid w:val="00994C12"/>
    <w:rsid w:val="009A4E4E"/>
    <w:rsid w:val="009B34BC"/>
    <w:rsid w:val="009C4D70"/>
    <w:rsid w:val="009D7BBE"/>
    <w:rsid w:val="009E3874"/>
    <w:rsid w:val="009F5CF2"/>
    <w:rsid w:val="009F6B0E"/>
    <w:rsid w:val="00A33CC1"/>
    <w:rsid w:val="00A564D6"/>
    <w:rsid w:val="00A60644"/>
    <w:rsid w:val="00A66823"/>
    <w:rsid w:val="00A97955"/>
    <w:rsid w:val="00AF3DC2"/>
    <w:rsid w:val="00B17BB4"/>
    <w:rsid w:val="00B55532"/>
    <w:rsid w:val="00B56B36"/>
    <w:rsid w:val="00B663BD"/>
    <w:rsid w:val="00B7508F"/>
    <w:rsid w:val="00B86410"/>
    <w:rsid w:val="00B90099"/>
    <w:rsid w:val="00BA1134"/>
    <w:rsid w:val="00BC7E49"/>
    <w:rsid w:val="00BD48E5"/>
    <w:rsid w:val="00C06BD5"/>
    <w:rsid w:val="00C25EEA"/>
    <w:rsid w:val="00C34D4F"/>
    <w:rsid w:val="00C723A9"/>
    <w:rsid w:val="00C740E2"/>
    <w:rsid w:val="00C75A4B"/>
    <w:rsid w:val="00CA2766"/>
    <w:rsid w:val="00CD083B"/>
    <w:rsid w:val="00CD4E1F"/>
    <w:rsid w:val="00CE0BE3"/>
    <w:rsid w:val="00CF0D48"/>
    <w:rsid w:val="00CF1E2D"/>
    <w:rsid w:val="00CF2E1C"/>
    <w:rsid w:val="00D25B55"/>
    <w:rsid w:val="00D33D30"/>
    <w:rsid w:val="00D62AA7"/>
    <w:rsid w:val="00D716A6"/>
    <w:rsid w:val="00D77E45"/>
    <w:rsid w:val="00D8084D"/>
    <w:rsid w:val="00D834A1"/>
    <w:rsid w:val="00DA19FF"/>
    <w:rsid w:val="00DA28B7"/>
    <w:rsid w:val="00DC3FDF"/>
    <w:rsid w:val="00DD10BE"/>
    <w:rsid w:val="00DE3A7F"/>
    <w:rsid w:val="00DF3659"/>
    <w:rsid w:val="00E1348E"/>
    <w:rsid w:val="00E25F4E"/>
    <w:rsid w:val="00E312F1"/>
    <w:rsid w:val="00E50BEB"/>
    <w:rsid w:val="00E7043D"/>
    <w:rsid w:val="00E7084D"/>
    <w:rsid w:val="00EE6323"/>
    <w:rsid w:val="00EE6EE6"/>
    <w:rsid w:val="00EF34F9"/>
    <w:rsid w:val="00F2587F"/>
    <w:rsid w:val="00F32FD8"/>
    <w:rsid w:val="00F40CC1"/>
    <w:rsid w:val="00F4521E"/>
    <w:rsid w:val="00F91F09"/>
    <w:rsid w:val="00F97C62"/>
    <w:rsid w:val="00FB27C2"/>
    <w:rsid w:val="00FC5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chartTrackingRefBased/>
  <w15:docId w15:val="{F5692BAF-DA74-450B-9657-84FAE81B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styleId="a6">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aliases w:val="nado12"/>
    <w:link w:val="ab"/>
    <w:uiPriority w:val="99"/>
    <w:qFormat/>
    <w:rsid w:val="009C4D70"/>
    <w:pPr>
      <w:widowControl w:val="0"/>
      <w:autoSpaceDE w:val="0"/>
      <w:autoSpaceDN w:val="0"/>
      <w:adjustRightInd w:val="0"/>
      <w:spacing w:after="0" w:line="240" w:lineRule="auto"/>
    </w:pPr>
    <w:rPr>
      <w:rFonts w:ascii="Times New Roman CYR" w:eastAsia="Times New Roman" w:hAnsi="Times New Roman CYR" w:cs="Times New Roman"/>
      <w:szCs w:val="20"/>
      <w:lang w:eastAsia="ru-RU"/>
    </w:rPr>
  </w:style>
  <w:style w:type="character" w:customStyle="1" w:styleId="ab">
    <w:name w:val="Без интервала Знак"/>
    <w:aliases w:val="nado12 Знак"/>
    <w:link w:val="aa"/>
    <w:uiPriority w:val="99"/>
    <w:locked/>
    <w:rsid w:val="009C4D70"/>
    <w:rPr>
      <w:rFonts w:ascii="Times New Roman CYR" w:eastAsia="Times New Roman" w:hAnsi="Times New Roman CYR" w:cs="Times New Roman"/>
      <w:szCs w:val="20"/>
      <w:lang w:eastAsia="ru-RU"/>
    </w:rPr>
  </w:style>
  <w:style w:type="paragraph" w:styleId="ac">
    <w:name w:val="Subtitle"/>
    <w:basedOn w:val="a"/>
    <w:link w:val="ad"/>
    <w:qFormat/>
    <w:rsid w:val="009C4D70"/>
    <w:pPr>
      <w:spacing w:after="0" w:line="360" w:lineRule="auto"/>
      <w:jc w:val="center"/>
    </w:pPr>
    <w:rPr>
      <w:rFonts w:ascii="Times New Roman" w:eastAsia="Times New Roman" w:hAnsi="Times New Roman" w:cs="Times New Roman"/>
      <w:b/>
      <w:noProof/>
      <w:sz w:val="24"/>
      <w:szCs w:val="24"/>
      <w:lang w:val="en-GB"/>
    </w:rPr>
  </w:style>
  <w:style w:type="character" w:customStyle="1" w:styleId="ad">
    <w:name w:val="Подзаголовок Знак"/>
    <w:basedOn w:val="a0"/>
    <w:link w:val="ac"/>
    <w:rsid w:val="009C4D70"/>
    <w:rPr>
      <w:rFonts w:ascii="Times New Roman" w:eastAsia="Times New Roman" w:hAnsi="Times New Roman" w:cs="Times New Roman"/>
      <w:b/>
      <w:noProof/>
      <w:sz w:val="24"/>
      <w:szCs w:val="24"/>
      <w:lang w:val="en-GB"/>
    </w:rPr>
  </w:style>
  <w:style w:type="paragraph" w:customStyle="1" w:styleId="TableParagraph">
    <w:name w:val="Table Paragraph"/>
    <w:basedOn w:val="a"/>
    <w:uiPriority w:val="1"/>
    <w:qFormat/>
    <w:rsid w:val="009C4D70"/>
    <w:pPr>
      <w:widowControl w:val="0"/>
      <w:autoSpaceDE w:val="0"/>
      <w:autoSpaceDN w:val="0"/>
      <w:spacing w:after="0" w:line="240" w:lineRule="auto"/>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939-1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0" Type="http://schemas.openxmlformats.org/officeDocument/2006/relationships/hyperlink" Target="http://zakon5.rada.gov.ua/laws/show/435-15"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C3B06-C0A3-4AF1-9858-C3828418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23</Pages>
  <Words>6991</Words>
  <Characters>39851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146</cp:revision>
  <dcterms:created xsi:type="dcterms:W3CDTF">2020-04-14T07:28:00Z</dcterms:created>
  <dcterms:modified xsi:type="dcterms:W3CDTF">2022-01-14T10:47:00Z</dcterms:modified>
</cp:coreProperties>
</file>