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85" w:rsidRPr="00431532" w:rsidRDefault="00ED7085" w:rsidP="00ED7085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ED7085" w:rsidRDefault="00ED7085" w:rsidP="00ED7085">
      <w:pPr>
        <w:jc w:val="center"/>
        <w:rPr>
          <w:i/>
          <w:lang w:val="uk-UA"/>
        </w:rPr>
      </w:pPr>
    </w:p>
    <w:p w:rsidR="00ED7085" w:rsidRPr="00820355" w:rsidRDefault="00ED7085" w:rsidP="00ED708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видалити.</w:t>
      </w:r>
    </w:p>
    <w:p w:rsidR="00ED7085" w:rsidRPr="00820355" w:rsidRDefault="00ED7085" w:rsidP="00ED7085">
      <w:pPr>
        <w:jc w:val="center"/>
        <w:rPr>
          <w:i/>
          <w:sz w:val="10"/>
          <w:szCs w:val="10"/>
          <w:lang w:val="uk-UA"/>
        </w:rPr>
      </w:pPr>
    </w:p>
    <w:p w:rsidR="00ED7085" w:rsidRPr="00820355" w:rsidRDefault="00ED7085" w:rsidP="00ED708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ED7085" w:rsidRPr="00820355" w:rsidRDefault="00ED7085" w:rsidP="00ED7085">
      <w:pPr>
        <w:jc w:val="center"/>
        <w:rPr>
          <w:b/>
          <w:sz w:val="6"/>
          <w:szCs w:val="6"/>
          <w:lang w:val="uk-UA"/>
        </w:rPr>
      </w:pPr>
    </w:p>
    <w:p w:rsidR="00ED7085" w:rsidRPr="00820355" w:rsidRDefault="00ED7085" w:rsidP="00ED7085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ED7085" w:rsidRPr="00820355" w:rsidRDefault="00ED7085" w:rsidP="00ED7085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ED7085" w:rsidRPr="00820355" w:rsidRDefault="00ED7085" w:rsidP="00ED7085">
      <w:pPr>
        <w:jc w:val="center"/>
        <w:rPr>
          <w:b/>
          <w:sz w:val="16"/>
          <w:szCs w:val="16"/>
          <w:lang w:val="uk-UA" w:eastAsia="uk-UA"/>
        </w:rPr>
      </w:pPr>
    </w:p>
    <w:p w:rsidR="00ED7085" w:rsidRPr="00820355" w:rsidRDefault="00ED7085" w:rsidP="00ED7085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  <w:t xml:space="preserve">            _________________  202__ р.</w:t>
      </w:r>
    </w:p>
    <w:p w:rsidR="00ED7085" w:rsidRPr="00820355" w:rsidRDefault="00ED7085" w:rsidP="00ED7085">
      <w:pPr>
        <w:jc w:val="center"/>
        <w:rPr>
          <w:sz w:val="16"/>
          <w:szCs w:val="16"/>
          <w:lang w:val="uk-UA" w:eastAsia="uk-UA"/>
        </w:rPr>
      </w:pPr>
    </w:p>
    <w:p w:rsidR="00ED7085" w:rsidRPr="00820355" w:rsidRDefault="00ED7085" w:rsidP="00ED7085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Покупець,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Pr="00820355">
        <w:rPr>
          <w:sz w:val="24"/>
          <w:szCs w:val="24"/>
          <w:lang w:val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 xml:space="preserve">іменоване надалі </w:t>
      </w:r>
      <w:r w:rsidRPr="00820355">
        <w:rPr>
          <w:b/>
          <w:sz w:val="24"/>
          <w:szCs w:val="24"/>
          <w:lang w:val="uk-UA"/>
        </w:rPr>
        <w:t xml:space="preserve">Постачальник,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Сторони, уклали цей Договір про нижченаведене:</w:t>
      </w:r>
    </w:p>
    <w:p w:rsidR="00ED7085" w:rsidRPr="00820355" w:rsidRDefault="00ED7085" w:rsidP="00ED7085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 ПРЕДМЕТ ДОГОВОРУ</w:t>
      </w:r>
    </w:p>
    <w:p w:rsidR="00ED7085" w:rsidRPr="00820355" w:rsidRDefault="00ED7085" w:rsidP="00ED7085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 Постачальник зобов’язується передати Покупцю, а Покупець приймає на себе зобов’язання прийняти і сплатити товар</w:t>
      </w:r>
      <w:r w:rsidRPr="00820355">
        <w:rPr>
          <w:sz w:val="24"/>
          <w:szCs w:val="24"/>
          <w:lang w:val="uk-UA"/>
        </w:rPr>
        <w:t xml:space="preserve"> - </w:t>
      </w:r>
      <w:r w:rsidR="00551718" w:rsidRPr="006F6DCC">
        <w:rPr>
          <w:color w:val="000000"/>
          <w:sz w:val="24"/>
          <w:szCs w:val="24"/>
          <w:lang w:val="uk-UA"/>
        </w:rPr>
        <w:t xml:space="preserve">код </w:t>
      </w:r>
      <w:r w:rsidR="00915742">
        <w:rPr>
          <w:color w:val="000000"/>
          <w:sz w:val="24"/>
          <w:szCs w:val="24"/>
          <w:lang w:val="en-US"/>
        </w:rPr>
        <w:t>CPV</w:t>
      </w:r>
      <w:r w:rsidR="00915742" w:rsidRPr="00915742">
        <w:rPr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551718" w:rsidRPr="00551718">
        <w:rPr>
          <w:sz w:val="24"/>
          <w:szCs w:val="24"/>
          <w:lang w:val="uk-UA"/>
        </w:rPr>
        <w:t>44420000-0</w:t>
      </w:r>
      <w:r w:rsidR="00551718" w:rsidRPr="006F6DCC">
        <w:rPr>
          <w:sz w:val="24"/>
          <w:szCs w:val="24"/>
          <w:lang w:val="uk-UA"/>
        </w:rPr>
        <w:t xml:space="preserve"> по  ДК 021:2015 –Будівельні товари  (Табличка попереджувальна) </w:t>
      </w:r>
      <w:r w:rsidRPr="00820355">
        <w:rPr>
          <w:sz w:val="24"/>
          <w:szCs w:val="24"/>
          <w:lang w:val="uk-UA"/>
        </w:rPr>
        <w:t>(далі товар)</w:t>
      </w:r>
      <w:r w:rsidRPr="00820355">
        <w:rPr>
          <w:sz w:val="24"/>
          <w:szCs w:val="24"/>
          <w:lang w:val="uk-UA" w:eastAsia="uk-UA"/>
        </w:rPr>
        <w:t>,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Специфікації № 1  (Додаток до Договору  № 1), що є невід’ємною частиною цього Договору. Рік виготовлення товару – не раніше </w:t>
      </w:r>
      <w:r w:rsidR="005B1239">
        <w:rPr>
          <w:sz w:val="24"/>
          <w:szCs w:val="24"/>
          <w:lang w:val="uk-UA" w:eastAsia="uk-UA"/>
        </w:rPr>
        <w:t>2022</w:t>
      </w:r>
      <w:r w:rsidRPr="00820355">
        <w:rPr>
          <w:sz w:val="24"/>
          <w:szCs w:val="24"/>
          <w:lang w:val="uk-UA" w:eastAsia="uk-UA"/>
        </w:rPr>
        <w:t xml:space="preserve"> року </w:t>
      </w:r>
      <w:r w:rsidR="00716E1F">
        <w:rPr>
          <w:b/>
          <w:sz w:val="28"/>
          <w:szCs w:val="28"/>
          <w:u w:val="single"/>
          <w:lang w:val="uk-UA" w:eastAsia="uk-UA"/>
        </w:rPr>
        <w:t>.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1.2 Постачальник забезпечує виконання гарантійних зобов’язань відповідно до розділу                </w:t>
      </w:r>
      <w:r>
        <w:rPr>
          <w:sz w:val="24"/>
          <w:szCs w:val="24"/>
          <w:lang w:val="uk-UA"/>
        </w:rPr>
        <w:t>7</w:t>
      </w:r>
      <w:r w:rsidRPr="00820355">
        <w:rPr>
          <w:sz w:val="24"/>
          <w:szCs w:val="24"/>
          <w:lang w:val="uk-UA"/>
        </w:rPr>
        <w:t xml:space="preserve"> Договору.</w:t>
      </w:r>
    </w:p>
    <w:p w:rsidR="00ED7085" w:rsidRPr="00656A97" w:rsidRDefault="00ED7085" w:rsidP="00ED7085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Pr="00820355">
        <w:rPr>
          <w:sz w:val="24"/>
          <w:szCs w:val="24"/>
          <w:lang w:val="uk-UA"/>
        </w:rPr>
        <w:t xml:space="preserve">Місцем виконання цього Договору,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Pr="00820355">
        <w:rPr>
          <w:sz w:val="24"/>
          <w:szCs w:val="24"/>
          <w:lang w:val="uk-UA"/>
        </w:rPr>
        <w:t>сплати  штрафних</w:t>
      </w:r>
      <w:proofErr w:type="gramEnd"/>
      <w:r w:rsidRPr="00820355">
        <w:rPr>
          <w:sz w:val="24"/>
          <w:szCs w:val="24"/>
          <w:lang w:val="uk-UA"/>
        </w:rPr>
        <w:t xml:space="preserve"> санкцій, виконання </w:t>
      </w:r>
      <w:r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Pr="00656A97">
        <w:rPr>
          <w:sz w:val="24"/>
          <w:szCs w:val="24"/>
        </w:rPr>
        <w:t>.</w:t>
      </w:r>
    </w:p>
    <w:p w:rsidR="00ED7085" w:rsidRPr="00656A97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ED7085" w:rsidRPr="00656A97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ED7085" w:rsidRPr="00656A97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ED7085" w:rsidRPr="00F618FD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F618FD">
        <w:rPr>
          <w:sz w:val="24"/>
          <w:szCs w:val="24"/>
          <w:lang w:val="uk-UA"/>
        </w:rPr>
        <w:t xml:space="preserve">1.7 Дана закупівля здійснюється згідно Закону України «Про публічні закупівлі», на підставі Постанови КМУ від 12.10.2022 № 1178 </w:t>
      </w:r>
      <w:r>
        <w:rPr>
          <w:sz w:val="24"/>
          <w:szCs w:val="24"/>
          <w:lang w:val="uk-UA"/>
        </w:rPr>
        <w:t>«</w:t>
      </w:r>
      <w:r w:rsidRPr="00F618FD">
        <w:rPr>
          <w:bCs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F618FD">
        <w:rPr>
          <w:bCs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618FD">
        <w:rPr>
          <w:bCs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ED7085" w:rsidRPr="00F618FD" w:rsidRDefault="00ED7085" w:rsidP="00ED7085">
      <w:pPr>
        <w:ind w:firstLine="426"/>
        <w:jc w:val="both"/>
        <w:rPr>
          <w:sz w:val="24"/>
          <w:szCs w:val="24"/>
          <w:lang w:val="uk-UA"/>
        </w:rPr>
      </w:pPr>
    </w:p>
    <w:p w:rsidR="00ED7085" w:rsidRPr="00656A97" w:rsidRDefault="00ED7085" w:rsidP="00ED7085">
      <w:pPr>
        <w:ind w:firstLine="426"/>
        <w:jc w:val="both"/>
        <w:rPr>
          <w:sz w:val="24"/>
          <w:szCs w:val="24"/>
          <w:lang w:val="uk-UA" w:eastAsia="uk-UA"/>
        </w:rPr>
      </w:pPr>
    </w:p>
    <w:p w:rsidR="00ED7085" w:rsidRPr="00656A97" w:rsidRDefault="00ED7085" w:rsidP="00ED708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>2 ВАРТІСТЬ ДОГОВОРУ ТА УМОВИ ОПЛАТИ</w:t>
      </w:r>
    </w:p>
    <w:p w:rsidR="00ED7085" w:rsidRPr="00656A97" w:rsidRDefault="00ED7085" w:rsidP="00ED7085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ED7085" w:rsidRPr="00820355" w:rsidRDefault="00ED7085" w:rsidP="00ED7085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_______________ грн без ПДВ;</w:t>
      </w:r>
    </w:p>
    <w:p w:rsidR="00ED7085" w:rsidRPr="00820355" w:rsidRDefault="00ED7085" w:rsidP="00ED7085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>крім того ПДВ 20 % : _________________ грн;</w:t>
      </w:r>
    </w:p>
    <w:p w:rsidR="00ED7085" w:rsidRPr="00820355" w:rsidRDefault="00ED7085" w:rsidP="00ED7085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Всього з ПДВ: ______________ грн (</w:t>
      </w:r>
      <w:r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).</w:t>
      </w:r>
    </w:p>
    <w:p w:rsidR="00ED7085" w:rsidRPr="00BD1217" w:rsidRDefault="00ED7085" w:rsidP="00ED7085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За даним </w:t>
      </w:r>
      <w:r w:rsidRPr="00BD1217">
        <w:rPr>
          <w:sz w:val="24"/>
          <w:szCs w:val="24"/>
          <w:lang w:val="uk-UA"/>
        </w:rPr>
        <w:t>Договором</w:t>
      </w:r>
      <w:r w:rsidRPr="00BD1217">
        <w:rPr>
          <w:b/>
          <w:sz w:val="24"/>
          <w:szCs w:val="24"/>
          <w:lang w:val="uk-UA"/>
        </w:rPr>
        <w:t xml:space="preserve"> оплата відбувається протягом 120 робочих днів після повного  постачання товару</w:t>
      </w:r>
      <w:r w:rsidRPr="00BD1217">
        <w:rPr>
          <w:sz w:val="24"/>
          <w:szCs w:val="24"/>
          <w:lang w:val="uk-UA"/>
        </w:rPr>
        <w:t xml:space="preserve"> згідно </w:t>
      </w:r>
      <w:r w:rsidRPr="00BD1217">
        <w:rPr>
          <w:sz w:val="24"/>
          <w:szCs w:val="24"/>
          <w:lang w:val="uk-UA" w:eastAsia="uk-UA"/>
        </w:rPr>
        <w:t>Специфікації № 1 (Додаток до договору № 1</w:t>
      </w:r>
      <w:r w:rsidRPr="00BD1217">
        <w:rPr>
          <w:sz w:val="24"/>
          <w:szCs w:val="24"/>
          <w:lang w:eastAsia="uk-UA"/>
        </w:rPr>
        <w:t xml:space="preserve">) </w:t>
      </w:r>
      <w:r w:rsidRPr="00BD1217">
        <w:rPr>
          <w:b/>
          <w:sz w:val="24"/>
          <w:szCs w:val="24"/>
          <w:lang w:val="uk-UA" w:eastAsia="uk-UA"/>
        </w:rPr>
        <w:t xml:space="preserve">та виконання Постачальником умов </w:t>
      </w:r>
      <w:proofErr w:type="spellStart"/>
      <w:r w:rsidRPr="00BD1217">
        <w:rPr>
          <w:b/>
          <w:sz w:val="24"/>
          <w:szCs w:val="24"/>
          <w:lang w:val="uk-UA" w:eastAsia="uk-UA"/>
        </w:rPr>
        <w:t>п.п</w:t>
      </w:r>
      <w:proofErr w:type="spellEnd"/>
      <w:r w:rsidRPr="00BD1217">
        <w:rPr>
          <w:b/>
          <w:sz w:val="24"/>
          <w:szCs w:val="24"/>
          <w:lang w:val="uk-UA" w:eastAsia="uk-UA"/>
        </w:rPr>
        <w:t>. 3.4, 6.1 цього Договору</w:t>
      </w:r>
      <w:r w:rsidRPr="00BD1217">
        <w:rPr>
          <w:sz w:val="24"/>
          <w:szCs w:val="24"/>
          <w:lang w:val="uk-UA" w:eastAsia="uk-UA"/>
        </w:rPr>
        <w:t>. Пеня за несвоєчасну оплату не нараховується</w:t>
      </w:r>
      <w:r w:rsidRPr="00BD1217">
        <w:rPr>
          <w:sz w:val="24"/>
          <w:szCs w:val="24"/>
          <w:lang w:eastAsia="uk-UA"/>
        </w:rPr>
        <w:t>.</w:t>
      </w:r>
    </w:p>
    <w:p w:rsidR="00ED7085" w:rsidRPr="00820355" w:rsidRDefault="00ED7085" w:rsidP="00ED7085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BD1217">
        <w:rPr>
          <w:b/>
          <w:sz w:val="24"/>
          <w:szCs w:val="24"/>
          <w:lang w:val="uk-UA" w:eastAsia="uk-UA"/>
        </w:rPr>
        <w:t>3 УМОВИ І ТЕРМІНИ ПОСТАЧАННЯ ТОВАРУ</w:t>
      </w:r>
    </w:p>
    <w:p w:rsidR="00ED7085" w:rsidRDefault="00ED7085" w:rsidP="00ED708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20355">
        <w:rPr>
          <w:b/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Pr="00820355">
        <w:rPr>
          <w:b/>
          <w:sz w:val="24"/>
          <w:szCs w:val="24"/>
          <w:lang w:val="en-US"/>
        </w:rPr>
        <w:t>ProZorro</w:t>
      </w:r>
      <w:proofErr w:type="spellEnd"/>
      <w:r w:rsidRPr="00820355">
        <w:rPr>
          <w:b/>
          <w:sz w:val="24"/>
          <w:szCs w:val="24"/>
          <w:lang w:val="uk-UA"/>
        </w:rPr>
        <w:t xml:space="preserve">, але не пізніше </w:t>
      </w:r>
      <w:r w:rsidR="005B1239">
        <w:rPr>
          <w:b/>
          <w:sz w:val="28"/>
          <w:szCs w:val="28"/>
          <w:lang w:val="uk-UA"/>
        </w:rPr>
        <w:t>31.10.2023р.</w:t>
      </w:r>
      <w:r w:rsidRPr="00820355">
        <w:rPr>
          <w:b/>
          <w:sz w:val="28"/>
          <w:szCs w:val="28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на умовах –  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Постачальника. </w:t>
      </w:r>
    </w:p>
    <w:p w:rsidR="00ED7085" w:rsidRPr="00716E1F" w:rsidRDefault="00ED7085" w:rsidP="00ED7085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716E1F">
        <w:rPr>
          <w:sz w:val="24"/>
          <w:szCs w:val="24"/>
          <w:lang w:val="uk-UA"/>
        </w:rPr>
        <w:t>3.2 У випадку порушення Постачальником строків постачання встановлених пунктом 3.1 Договору, постачання може відбутися виключно за письмовим погодженням Покупця.</w:t>
      </w:r>
    </w:p>
    <w:p w:rsidR="00ED7085" w:rsidRPr="00886EDD" w:rsidRDefault="00ED7085" w:rsidP="00ED7085">
      <w:pPr>
        <w:pStyle w:val="a7"/>
        <w:spacing w:after="0"/>
        <w:ind w:firstLine="357"/>
        <w:jc w:val="both"/>
        <w:rPr>
          <w:sz w:val="24"/>
          <w:szCs w:val="24"/>
          <w:lang w:val="uk-UA"/>
        </w:rPr>
      </w:pPr>
      <w:r w:rsidRPr="00716E1F">
        <w:rPr>
          <w:sz w:val="24"/>
          <w:szCs w:val="24"/>
          <w:lang w:val="uk-UA"/>
        </w:rPr>
        <w:t>3.3 Покупець має право в односторонньому порядку розірвати цей Договір у разі не виконання Постачальником пункту 3.1 Договору, шляхом направлення письмового повідомлення на адресу Постачальника за 15 календарних днів до дати розірвання Договору (або із зазначенням дати, з якої договір вважається розірваним) без укладання додаткової угоди.</w:t>
      </w:r>
      <w:r w:rsidRPr="00886EDD">
        <w:rPr>
          <w:sz w:val="24"/>
          <w:szCs w:val="24"/>
          <w:lang w:val="uk-UA"/>
        </w:rPr>
        <w:t xml:space="preserve">  </w:t>
      </w:r>
    </w:p>
    <w:p w:rsidR="00ED7085" w:rsidRPr="00820355" w:rsidRDefault="00ED7085" w:rsidP="00ED70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820355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>4</w:t>
      </w:r>
      <w:r w:rsidRPr="00820355">
        <w:rPr>
          <w:sz w:val="24"/>
          <w:szCs w:val="24"/>
          <w:lang w:val="uk-UA"/>
        </w:rPr>
        <w:t xml:space="preserve">  З товаром Постачальник надає Покупцю:</w:t>
      </w:r>
    </w:p>
    <w:p w:rsidR="00ED7085" w:rsidRPr="00820355" w:rsidRDefault="00ED7085" w:rsidP="00ED708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>-  видаткову накладну (в трьох примірниках)</w:t>
      </w:r>
      <w:r w:rsidRPr="00820355">
        <w:rPr>
          <w:sz w:val="24"/>
          <w:szCs w:val="24"/>
        </w:rPr>
        <w:t xml:space="preserve"> з </w:t>
      </w:r>
      <w:r w:rsidRPr="00820355">
        <w:rPr>
          <w:sz w:val="24"/>
          <w:szCs w:val="24"/>
          <w:lang w:val="uk-UA"/>
        </w:rPr>
        <w:t xml:space="preserve">відображенням  коду товару згідно з УКТ ЗЕД по-позиційно </w:t>
      </w:r>
      <w:r w:rsidRPr="00820355">
        <w:rPr>
          <w:b/>
          <w:sz w:val="28"/>
          <w:szCs w:val="28"/>
          <w:u w:val="single"/>
          <w:lang w:val="uk-UA"/>
        </w:rPr>
        <w:t>(Увага! Відображення  коду товару згідно з УКТ ЗЕД по-позиційно для платників ПДВ);</w:t>
      </w:r>
      <w:r w:rsidRPr="00820355">
        <w:rPr>
          <w:b/>
          <w:sz w:val="28"/>
          <w:szCs w:val="28"/>
          <w:lang w:val="uk-UA"/>
        </w:rPr>
        <w:t xml:space="preserve"> </w:t>
      </w:r>
    </w:p>
    <w:p w:rsidR="00ED7085" w:rsidRPr="00820355" w:rsidRDefault="00ED7085" w:rsidP="00ED708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Pr="00AB7C64">
        <w:rPr>
          <w:sz w:val="24"/>
          <w:szCs w:val="24"/>
          <w:lang w:val="uk-UA"/>
        </w:rPr>
        <w:t>електронну податкову накладну</w:t>
      </w:r>
      <w:r>
        <w:rPr>
          <w:sz w:val="24"/>
          <w:szCs w:val="24"/>
          <w:lang w:val="uk-UA"/>
        </w:rPr>
        <w:t xml:space="preserve">, </w:t>
      </w:r>
      <w:r w:rsidRPr="00AB7C64">
        <w:rPr>
          <w:sz w:val="24"/>
          <w:szCs w:val="24"/>
          <w:lang w:val="uk-UA"/>
        </w:rPr>
        <w:t xml:space="preserve">складену належним чином та </w:t>
      </w:r>
      <w:r>
        <w:rPr>
          <w:sz w:val="24"/>
          <w:szCs w:val="24"/>
          <w:lang w:val="uk-UA"/>
        </w:rPr>
        <w:t>зареєстровану</w:t>
      </w:r>
      <w:r w:rsidRPr="00AB7C64">
        <w:rPr>
          <w:sz w:val="24"/>
          <w:szCs w:val="24"/>
          <w:lang w:val="uk-UA"/>
        </w:rPr>
        <w:t xml:space="preserve"> в Єдиному реєстрі податкових накладних (ЄРПН) у порядку та протягом строку, які визначені Податковим кодексом України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b/>
          <w:sz w:val="28"/>
          <w:szCs w:val="28"/>
          <w:lang w:val="uk-UA"/>
        </w:rPr>
        <w:t>(</w:t>
      </w:r>
      <w:r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Постачальник є платником ПДВ)</w:t>
      </w:r>
      <w:r w:rsidRPr="00820355">
        <w:rPr>
          <w:b/>
          <w:sz w:val="28"/>
          <w:szCs w:val="28"/>
          <w:lang w:val="uk-UA"/>
        </w:rPr>
        <w:t>;</w:t>
      </w:r>
    </w:p>
    <w:p w:rsidR="007247C7" w:rsidRPr="007247C7" w:rsidRDefault="00716E1F" w:rsidP="007247C7">
      <w:pPr>
        <w:jc w:val="both"/>
        <w:rPr>
          <w:b/>
          <w:sz w:val="24"/>
          <w:szCs w:val="24"/>
          <w:lang w:val="uk-UA"/>
        </w:rPr>
      </w:pPr>
      <w:r w:rsidRPr="00FE5425">
        <w:rPr>
          <w:sz w:val="24"/>
          <w:szCs w:val="24"/>
        </w:rPr>
        <w:t xml:space="preserve">- </w:t>
      </w:r>
      <w:r w:rsidRPr="00FE5425">
        <w:rPr>
          <w:sz w:val="24"/>
          <w:szCs w:val="24"/>
          <w:lang w:val="uk-UA"/>
        </w:rPr>
        <w:t xml:space="preserve">документи підтверджуючі якість </w:t>
      </w:r>
      <w:proofErr w:type="gramStart"/>
      <w:r w:rsidRPr="00FE5425">
        <w:rPr>
          <w:sz w:val="24"/>
          <w:szCs w:val="24"/>
          <w:lang w:val="uk-UA"/>
        </w:rPr>
        <w:t>товар</w:t>
      </w:r>
      <w:r>
        <w:rPr>
          <w:sz w:val="24"/>
          <w:szCs w:val="24"/>
          <w:lang w:val="uk-UA"/>
        </w:rPr>
        <w:t xml:space="preserve">у </w:t>
      </w:r>
      <w:r w:rsidR="007247C7">
        <w:rPr>
          <w:sz w:val="24"/>
          <w:szCs w:val="24"/>
          <w:lang w:val="uk-UA"/>
        </w:rPr>
        <w:t>;</w:t>
      </w:r>
      <w:proofErr w:type="gramEnd"/>
    </w:p>
    <w:p w:rsidR="00716E1F" w:rsidRPr="007B6203" w:rsidRDefault="00716E1F" w:rsidP="00716E1F">
      <w:pPr>
        <w:jc w:val="both"/>
        <w:rPr>
          <w:sz w:val="24"/>
          <w:szCs w:val="24"/>
          <w:lang w:val="uk-UA"/>
        </w:rPr>
      </w:pPr>
      <w:r w:rsidRPr="00BD1217">
        <w:rPr>
          <w:b/>
          <w:sz w:val="24"/>
          <w:szCs w:val="24"/>
          <w:lang w:val="uk-UA"/>
        </w:rPr>
        <w:t>(УВАГА! Вказати адресу торгів на Прозоро);</w:t>
      </w:r>
    </w:p>
    <w:p w:rsidR="00ED7085" w:rsidRPr="00820355" w:rsidRDefault="00ED7085" w:rsidP="00ED7085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>
        <w:rPr>
          <w:sz w:val="24"/>
          <w:szCs w:val="24"/>
          <w:lang w:val="uk-UA"/>
        </w:rPr>
        <w:t>3.5</w:t>
      </w:r>
      <w:r w:rsidRPr="00820355">
        <w:rPr>
          <w:sz w:val="24"/>
          <w:szCs w:val="24"/>
          <w:lang w:val="uk-UA"/>
        </w:rPr>
        <w:t xml:space="preserve"> Датою постачання є дата отримання товару на складі Вантажоодержувача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ED7085" w:rsidRPr="00820355" w:rsidRDefault="00ED7085" w:rsidP="00ED7085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3.6</w:t>
      </w:r>
      <w:r w:rsidRPr="00820355">
        <w:rPr>
          <w:spacing w:val="-1"/>
          <w:sz w:val="24"/>
          <w:szCs w:val="24"/>
          <w:lang w:val="uk-UA"/>
        </w:rPr>
        <w:t xml:space="preserve">  При відвантаженні продукції пакування і маркування повинні відповідати ДСТ</w:t>
      </w:r>
      <w:r>
        <w:rPr>
          <w:spacing w:val="-1"/>
          <w:sz w:val="24"/>
          <w:szCs w:val="24"/>
          <w:lang w:val="uk-UA"/>
        </w:rPr>
        <w:t>У</w:t>
      </w:r>
      <w:r w:rsidRPr="00820355">
        <w:rPr>
          <w:spacing w:val="-1"/>
          <w:sz w:val="24"/>
          <w:szCs w:val="24"/>
          <w:lang w:val="uk-UA"/>
        </w:rPr>
        <w:t xml:space="preserve"> і ТУ і забезпечувати схоронність продукції під час її транспортування. </w:t>
      </w:r>
    </w:p>
    <w:p w:rsidR="00ED7085" w:rsidRPr="00820355" w:rsidRDefault="00ED7085" w:rsidP="00ED7085">
      <w:pPr>
        <w:pStyle w:val="a7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3.7</w:t>
      </w:r>
      <w:r w:rsidRPr="00820355">
        <w:rPr>
          <w:spacing w:val="-1"/>
          <w:sz w:val="24"/>
          <w:szCs w:val="24"/>
          <w:lang w:val="uk-UA"/>
        </w:rPr>
        <w:t xml:space="preserve">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ED7085" w:rsidRPr="00820355" w:rsidRDefault="00ED7085" w:rsidP="00ED7085">
      <w:pPr>
        <w:pStyle w:val="a7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>3.8</w:t>
      </w:r>
      <w:r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ED7085" w:rsidRPr="00820355" w:rsidRDefault="00ED7085" w:rsidP="00ED7085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3.9</w:t>
      </w:r>
      <w:r w:rsidRPr="00820355">
        <w:rPr>
          <w:sz w:val="24"/>
          <w:szCs w:val="24"/>
          <w:lang w:val="uk-UA"/>
        </w:rPr>
        <w:t xml:space="preserve">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ED7085" w:rsidRDefault="00ED7085" w:rsidP="00ED7085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3.10</w:t>
      </w:r>
      <w:r w:rsidRPr="00820355">
        <w:rPr>
          <w:sz w:val="24"/>
          <w:szCs w:val="24"/>
          <w:lang w:val="uk-UA"/>
        </w:rPr>
        <w:t xml:space="preserve">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 xml:space="preserve">в строк </w:t>
      </w:r>
      <w:r w:rsidR="00716E1F">
        <w:rPr>
          <w:sz w:val="24"/>
          <w:szCs w:val="24"/>
          <w:lang w:val="uk-UA"/>
        </w:rPr>
        <w:t xml:space="preserve">45 </w:t>
      </w:r>
      <w:r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(п.6.1 договору).</w:t>
      </w:r>
    </w:p>
    <w:p w:rsidR="00C93A21" w:rsidRPr="00820355" w:rsidRDefault="00C93A21" w:rsidP="00ED7085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</w:p>
    <w:p w:rsidR="00ED7085" w:rsidRPr="00820355" w:rsidRDefault="00ED7085" w:rsidP="00ED7085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ED7085" w:rsidRPr="00820355" w:rsidRDefault="00ED7085" w:rsidP="00ED708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4 ВІДПОВІДАЛЬНІСТЬ СТОРІН</w:t>
      </w:r>
    </w:p>
    <w:p w:rsidR="00ED7085" w:rsidRPr="00820355" w:rsidRDefault="00ED7085" w:rsidP="00ED7085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ED7085" w:rsidRPr="00820355" w:rsidRDefault="00ED7085" w:rsidP="00ED7085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ED708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</w:rPr>
      </w:pPr>
      <w:r w:rsidRPr="00716E1F">
        <w:rPr>
          <w:sz w:val="24"/>
          <w:szCs w:val="24"/>
          <w:lang w:val="uk-UA"/>
        </w:rPr>
        <w:t>4.5 У разі розірвання Договору згідно пункту 3.3, Постачальник зобов’язаний сплатити Покупцю штраф в розмірі 20% суми Договору.</w:t>
      </w:r>
    </w:p>
    <w:p w:rsidR="00ED7085" w:rsidRPr="00366D4F" w:rsidRDefault="00ED7085" w:rsidP="00ED7085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</w:t>
      </w:r>
      <w:r>
        <w:rPr>
          <w:b/>
          <w:sz w:val="28"/>
          <w:szCs w:val="28"/>
          <w:u w:val="single"/>
          <w:lang w:val="uk-UA"/>
        </w:rPr>
        <w:t>6</w:t>
      </w:r>
      <w:r w:rsidRPr="00820355">
        <w:rPr>
          <w:b/>
          <w:sz w:val="28"/>
          <w:szCs w:val="28"/>
          <w:u w:val="single"/>
          <w:lang w:val="uk-UA"/>
        </w:rPr>
        <w:t>, в разі якщо Постачальник є платником ПДВ)</w:t>
      </w:r>
    </w:p>
    <w:p w:rsidR="00ED7085" w:rsidRPr="006231D0" w:rsidRDefault="00ED7085" w:rsidP="00ED7085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4.6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ED708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>термін перераховує Постачальник</w:t>
      </w:r>
      <w:r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Постачальник</w:t>
      </w:r>
      <w:r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Pr="00820355">
        <w:rPr>
          <w:sz w:val="24"/>
          <w:szCs w:val="24"/>
          <w:lang w:val="uk-UA"/>
        </w:rPr>
        <w:t xml:space="preserve"> </w:t>
      </w:r>
    </w:p>
    <w:p w:rsidR="00ED7085" w:rsidRDefault="00ED7085" w:rsidP="00ED7085">
      <w:pPr>
        <w:ind w:firstLine="426"/>
        <w:jc w:val="both"/>
        <w:rPr>
          <w:sz w:val="24"/>
          <w:szCs w:val="24"/>
          <w:lang w:val="uk-UA"/>
        </w:rPr>
      </w:pPr>
    </w:p>
    <w:p w:rsidR="00ED7085" w:rsidRPr="00DA3A3C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7</w:t>
      </w:r>
      <w:r w:rsidRPr="00DA3A3C">
        <w:rPr>
          <w:sz w:val="24"/>
          <w:szCs w:val="24"/>
          <w:lang w:val="uk-UA"/>
        </w:rPr>
        <w:t xml:space="preserve">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</w:p>
    <w:p w:rsidR="00ED7085" w:rsidRPr="00820355" w:rsidRDefault="00ED7085" w:rsidP="00ED708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>5 АНТИКОРУПЦІЙНІ ЗАСТЕРЕЖЕННЯ</w:t>
      </w:r>
    </w:p>
    <w:p w:rsidR="00ED7085" w:rsidRPr="00820355" w:rsidRDefault="00ED7085" w:rsidP="00ED7085">
      <w:pPr>
        <w:spacing w:before="30" w:after="30"/>
        <w:jc w:val="both"/>
        <w:rPr>
          <w:b/>
          <w:sz w:val="28"/>
          <w:szCs w:val="28"/>
          <w:u w:val="single"/>
          <w:lang w:val="uk-UA"/>
        </w:rPr>
      </w:pPr>
    </w:p>
    <w:p w:rsidR="00551718" w:rsidRPr="005B7B83" w:rsidRDefault="00551718" w:rsidP="00551718">
      <w:pPr>
        <w:ind w:firstLine="426"/>
        <w:jc w:val="both"/>
        <w:rPr>
          <w:lang w:val="uk-UA"/>
        </w:rPr>
      </w:pPr>
    </w:p>
    <w:p w:rsidR="00551718" w:rsidRPr="005B7B83" w:rsidRDefault="00551718" w:rsidP="00551718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5B7B83">
        <w:rPr>
          <w:sz w:val="24"/>
          <w:szCs w:val="24"/>
          <w:lang w:val="uk-UA"/>
        </w:rPr>
        <w:t>Комплаєнс</w:t>
      </w:r>
      <w:proofErr w:type="spellEnd"/>
      <w:r w:rsidRPr="005B7B83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51718" w:rsidRPr="005B7B83" w:rsidRDefault="00551718" w:rsidP="00551718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551718" w:rsidRPr="005B7B83" w:rsidRDefault="00551718" w:rsidP="00551718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ED7085" w:rsidRPr="00820355" w:rsidRDefault="00ED7085" w:rsidP="00ED7085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>6 ПРИЙМАННЯ ТОВАРУ</w:t>
      </w:r>
    </w:p>
    <w:p w:rsidR="00ED7085" w:rsidRPr="00820355" w:rsidRDefault="00ED7085" w:rsidP="00ED7085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 xml:space="preserve">згідно з вимогами             нормативних та виробничих документів ДП «НАЕК «Енергоатом», зокрема Стандарту                  ДП «НАЕК «Енергоатом» - «Управління </w:t>
      </w:r>
      <w:proofErr w:type="spellStart"/>
      <w:r w:rsidRPr="00AB7C64">
        <w:rPr>
          <w:sz w:val="24"/>
          <w:szCs w:val="24"/>
          <w:lang w:val="uk-UA"/>
        </w:rPr>
        <w:t>закупівлями</w:t>
      </w:r>
      <w:proofErr w:type="spellEnd"/>
      <w:r w:rsidRPr="00AB7C64">
        <w:rPr>
          <w:sz w:val="24"/>
          <w:szCs w:val="24"/>
          <w:lang w:val="uk-UA"/>
        </w:rPr>
        <w:t xml:space="preserve"> продукції. Організація вхідного контролю </w:t>
      </w:r>
      <w:r w:rsidRPr="00AB7C64">
        <w:rPr>
          <w:sz w:val="24"/>
          <w:szCs w:val="24"/>
          <w:lang w:val="uk-UA"/>
        </w:rPr>
        <w:lastRenderedPageBreak/>
        <w:t>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Pr="00820355">
        <w:rPr>
          <w:sz w:val="24"/>
          <w:szCs w:val="24"/>
          <w:lang w:val="uk-UA"/>
        </w:rPr>
        <w:t>адресою</w:t>
      </w:r>
      <w:proofErr w:type="spellEnd"/>
      <w:r w:rsidRPr="00820355">
        <w:rPr>
          <w:sz w:val="24"/>
          <w:szCs w:val="24"/>
          <w:lang w:val="uk-UA"/>
        </w:rPr>
        <w:t xml:space="preserve">: </w:t>
      </w:r>
      <w:hyperlink r:id="rId8" w:history="1"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f3"/>
            <w:color w:val="auto"/>
            <w:sz w:val="24"/>
            <w:szCs w:val="24"/>
            <w:u w:val="none"/>
          </w:rPr>
          <w:t>://</w:t>
        </w:r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f3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Pr="00820355">
          <w:rPr>
            <w:rStyle w:val="af3"/>
            <w:color w:val="auto"/>
            <w:sz w:val="24"/>
            <w:szCs w:val="24"/>
            <w:u w:val="none"/>
          </w:rPr>
          <w:t>.</w:t>
        </w:r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f3"/>
            <w:color w:val="auto"/>
            <w:sz w:val="24"/>
            <w:szCs w:val="24"/>
            <w:u w:val="none"/>
          </w:rPr>
          <w:t>.</w:t>
        </w:r>
        <w:proofErr w:type="spellStart"/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f3"/>
            <w:color w:val="auto"/>
            <w:sz w:val="24"/>
            <w:szCs w:val="24"/>
            <w:u w:val="none"/>
          </w:rPr>
          <w:t>/</w:t>
        </w:r>
        <w:proofErr w:type="spellStart"/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Pr="00820355">
          <w:rPr>
            <w:rStyle w:val="af3"/>
            <w:color w:val="auto"/>
            <w:sz w:val="24"/>
            <w:szCs w:val="24"/>
            <w:u w:val="none"/>
          </w:rPr>
          <w:t>/</w:t>
        </w:r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f3"/>
            <w:color w:val="auto"/>
            <w:sz w:val="24"/>
            <w:szCs w:val="24"/>
            <w:u w:val="none"/>
          </w:rPr>
          <w:t>-6/</w:t>
        </w:r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f3"/>
            <w:color w:val="auto"/>
            <w:sz w:val="24"/>
            <w:szCs w:val="24"/>
            <w:u w:val="none"/>
          </w:rPr>
          <w:t>_</w:t>
        </w:r>
        <w:r w:rsidRPr="00820355">
          <w:rPr>
            <w:rStyle w:val="af3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f3"/>
            <w:color w:val="auto"/>
            <w:sz w:val="24"/>
            <w:szCs w:val="24"/>
            <w:u w:val="none"/>
          </w:rPr>
          <w:t>-82</w:t>
        </w:r>
      </w:hyperlink>
      <w:r>
        <w:rPr>
          <w:rStyle w:val="af3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ED7085" w:rsidRPr="00820355" w:rsidRDefault="00ED7085" w:rsidP="00ED7085">
      <w:pPr>
        <w:pStyle w:val="af4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ED7085" w:rsidRPr="00BD1217" w:rsidRDefault="00ED7085" w:rsidP="00ED7085">
      <w:pPr>
        <w:pStyle w:val="21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BD1217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ED7085" w:rsidRPr="00036E7C" w:rsidRDefault="00BD1217" w:rsidP="00BD1217">
      <w:pPr>
        <w:pStyle w:val="21"/>
        <w:tabs>
          <w:tab w:val="left" w:pos="851"/>
        </w:tabs>
        <w:ind w:left="426" w:firstLine="0"/>
        <w:rPr>
          <w:sz w:val="24"/>
          <w:szCs w:val="24"/>
          <w:highlight w:val="cyan"/>
          <w:lang w:val="uk-UA"/>
        </w:rPr>
      </w:pPr>
      <w:r w:rsidRPr="00BD1217">
        <w:rPr>
          <w:sz w:val="24"/>
          <w:szCs w:val="24"/>
        </w:rPr>
        <w:t>7</w:t>
      </w:r>
      <w:r>
        <w:rPr>
          <w:sz w:val="24"/>
          <w:szCs w:val="24"/>
        </w:rPr>
        <w:t xml:space="preserve">.2 </w:t>
      </w:r>
      <w:r w:rsidR="00ED7085" w:rsidRPr="00BD1217">
        <w:rPr>
          <w:sz w:val="24"/>
          <w:szCs w:val="24"/>
          <w:lang w:val="uk-UA"/>
        </w:rPr>
        <w:t>Постачальник надає гарантію товару належної якості у повній відповідності з встановленими</w:t>
      </w:r>
      <w:r w:rsidR="00ED7085" w:rsidRPr="00550C8E">
        <w:rPr>
          <w:sz w:val="24"/>
          <w:szCs w:val="24"/>
          <w:lang w:val="uk-UA"/>
        </w:rPr>
        <w:t xml:space="preserve"> до неї технічними вимогами і нормативними документами протягом</w:t>
      </w:r>
      <w:r w:rsidR="00716E1F">
        <w:rPr>
          <w:sz w:val="24"/>
          <w:szCs w:val="24"/>
          <w:lang w:val="uk-UA"/>
        </w:rPr>
        <w:t xml:space="preserve"> 12 місяців</w:t>
      </w:r>
      <w:r w:rsidR="00ED7085" w:rsidRPr="00550C8E">
        <w:rPr>
          <w:sz w:val="24"/>
          <w:szCs w:val="24"/>
          <w:lang w:val="uk-UA"/>
        </w:rPr>
        <w:t xml:space="preserve">  </w:t>
      </w:r>
    </w:p>
    <w:p w:rsidR="00ED7085" w:rsidRPr="00550C8E" w:rsidRDefault="00ED7085" w:rsidP="00ED7085">
      <w:pPr>
        <w:pStyle w:val="21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 xml:space="preserve">Постачальник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ED7085" w:rsidRPr="00820355" w:rsidRDefault="00ED7085" w:rsidP="00ED7085">
      <w:pPr>
        <w:pStyle w:val="af4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8.1 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Наявність форс-мажорних обставин засвідчується відповідним документом, виданим </w:t>
      </w:r>
      <w:r>
        <w:rPr>
          <w:sz w:val="24"/>
          <w:szCs w:val="24"/>
          <w:lang w:val="uk-UA"/>
        </w:rPr>
        <w:t xml:space="preserve">Торгово-промисловою палатою України або </w:t>
      </w:r>
      <w:r w:rsidRPr="00820355">
        <w:rPr>
          <w:sz w:val="24"/>
          <w:szCs w:val="24"/>
          <w:lang w:val="uk-UA"/>
        </w:rPr>
        <w:t xml:space="preserve">регіональною </w:t>
      </w:r>
      <w:r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Pr="00820355">
        <w:rPr>
          <w:sz w:val="24"/>
          <w:szCs w:val="24"/>
          <w:lang w:val="uk-UA"/>
        </w:rPr>
        <w:t xml:space="preserve"> або </w:t>
      </w:r>
      <w:r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Pr="002F77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органом</w:t>
      </w:r>
      <w:r w:rsidRPr="00820355">
        <w:rPr>
          <w:sz w:val="24"/>
          <w:szCs w:val="24"/>
          <w:lang w:val="uk-UA"/>
        </w:rPr>
        <w:t xml:space="preserve">. 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8.4 Наявність форс-мажорних обставин звільняє Сторони від відповідальності за невиконання/неналежне виконання зобов'язань за Договором.</w:t>
      </w:r>
    </w:p>
    <w:p w:rsidR="00ED7085" w:rsidRPr="00820355" w:rsidRDefault="00ED7085" w:rsidP="00ED7085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9 ПОРЯДОК ВИРІШЕННЯ СПОРІВ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 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ED7085" w:rsidRPr="00820355" w:rsidRDefault="00ED7085" w:rsidP="00ED7085">
      <w:pPr>
        <w:pStyle w:val="af4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ED7085" w:rsidRPr="00820355" w:rsidRDefault="00ED7085" w:rsidP="00ED7085">
      <w:pPr>
        <w:pStyle w:val="af4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ED7085" w:rsidRPr="00716E1F" w:rsidRDefault="00ED7085" w:rsidP="00ED7085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716E1F">
        <w:rPr>
          <w:b/>
          <w:sz w:val="24"/>
          <w:szCs w:val="24"/>
          <w:lang w:val="uk-UA"/>
        </w:rPr>
        <w:t>10 ПОРЯДОК ЗМІН І ДОПОВНЕНЬ ДО ДОГОВОРУ</w:t>
      </w:r>
    </w:p>
    <w:p w:rsidR="00ED7085" w:rsidRPr="00820355" w:rsidRDefault="00ED7085" w:rsidP="00ED7085">
      <w:pPr>
        <w:pStyle w:val="af6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16E1F">
        <w:rPr>
          <w:rFonts w:ascii="Times New Roman" w:hAnsi="Times New Roman"/>
          <w:sz w:val="24"/>
          <w:szCs w:val="24"/>
          <w:lang w:val="uk-UA"/>
        </w:rPr>
        <w:t xml:space="preserve">10.1  </w:t>
      </w:r>
      <w:r w:rsidRPr="00716E1F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Договору, крім випадків встановлених п.3.3</w:t>
      </w:r>
      <w:r w:rsidR="00716E1F" w:rsidRPr="00716E1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16E1F">
        <w:rPr>
          <w:rFonts w:ascii="Times New Roman" w:hAnsi="Times New Roman"/>
          <w:sz w:val="24"/>
          <w:szCs w:val="24"/>
          <w:lang w:val="uk-UA" w:eastAsia="ru-RU"/>
        </w:rPr>
        <w:t>Договору,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ED7085" w:rsidRPr="00820355" w:rsidRDefault="00ED7085" w:rsidP="00ED7085">
      <w:pPr>
        <w:pStyle w:val="af6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зменшення обсягів закупівлі, зокрема з урахуванням фактичного обсягу видатків Покупця;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Покупця, за умови, що такі зміни не призведуть до збільшення суми, визначеної в Договорі;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зв’язку з зміною системи оподаткування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регульованих цін (тарифів), нормативів, середньозважених цін на електроенергію на ринку «на добу наперед» що застосовуються в Договорі про закупівлю, у разі встановлення в Договорі про закупівлю порядку зміни ціни;</w:t>
      </w:r>
    </w:p>
    <w:p w:rsidR="00ED7085" w:rsidRPr="00C66D1C" w:rsidRDefault="00ED7085" w:rsidP="00ED7085">
      <w:pPr>
        <w:pStyle w:val="af6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зміни умов у зв</w:t>
      </w:r>
      <w:r w:rsidRPr="00C66D1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Pr="00C66D1C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ED7085" w:rsidRPr="00820355" w:rsidRDefault="00ED7085" w:rsidP="00ED7085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10.2  </w:t>
      </w:r>
      <w:r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Pr="00820355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Pr="00820355">
        <w:rPr>
          <w:bCs/>
          <w:sz w:val="24"/>
          <w:szCs w:val="24"/>
          <w:lang w:val="uk-UA" w:eastAsia="uk-UA"/>
        </w:rPr>
        <w:t>додається до Договору та є його невід’ємною частиною.</w:t>
      </w:r>
    </w:p>
    <w:p w:rsidR="00ED7085" w:rsidRPr="00820355" w:rsidRDefault="00ED7085" w:rsidP="00ED7085">
      <w:pPr>
        <w:pStyle w:val="21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10.3  Дострокове розірвання Договору може мати місце за узгодженням Сторін, або на підставах, передбачених чинним законодавством</w:t>
      </w:r>
      <w:r>
        <w:rPr>
          <w:sz w:val="24"/>
          <w:szCs w:val="24"/>
          <w:lang w:val="uk-UA"/>
        </w:rPr>
        <w:t xml:space="preserve"> </w:t>
      </w:r>
      <w:r w:rsidRPr="006F5404">
        <w:rPr>
          <w:sz w:val="24"/>
          <w:szCs w:val="24"/>
          <w:lang w:val="uk-UA"/>
        </w:rPr>
        <w:t>та умовами Договору</w:t>
      </w:r>
      <w:r w:rsidRPr="00820355">
        <w:rPr>
          <w:sz w:val="24"/>
          <w:szCs w:val="24"/>
          <w:lang w:val="uk-UA"/>
        </w:rPr>
        <w:t>, з відшкодуванням понесених збитків.</w:t>
      </w:r>
    </w:p>
    <w:p w:rsidR="00ED7085" w:rsidRPr="00820355" w:rsidRDefault="00ED7085" w:rsidP="00ED7085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ED7085" w:rsidRPr="00820355" w:rsidRDefault="00ED7085" w:rsidP="00ED7085">
      <w:pPr>
        <w:pStyle w:val="af4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Усі додатки, підписані обома Сторонами, є невід’ємною частиною даного Договору.</w:t>
      </w:r>
    </w:p>
    <w:p w:rsidR="00ED7085" w:rsidRPr="00820355" w:rsidRDefault="00ED7085" w:rsidP="00ED7085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11 ЗАГАЛЬНІ ПОЛОЖЕННЯ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11.1 Даний Договір складений у 2-х примірниках, що мають однакову юридичну </w:t>
      </w:r>
      <w:r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ED7085" w:rsidRPr="00820355" w:rsidRDefault="00ED7085" w:rsidP="00ED7085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ED7085" w:rsidRPr="00820355" w:rsidRDefault="00ED7085" w:rsidP="00ED7085">
      <w:pPr>
        <w:pStyle w:val="33"/>
        <w:ind w:left="0" w:firstLine="360"/>
        <w:rPr>
          <w:szCs w:val="24"/>
        </w:rPr>
      </w:pPr>
      <w:r w:rsidRPr="00820355">
        <w:rPr>
          <w:szCs w:val="24"/>
        </w:rPr>
        <w:t>11.3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11.4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ED7085" w:rsidRPr="00820355" w:rsidRDefault="00ED7085" w:rsidP="00ED7085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11.5.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Pr="00820355">
        <w:rPr>
          <w:lang w:val="uk-UA"/>
        </w:rPr>
        <w:t xml:space="preserve">. </w:t>
      </w:r>
    </w:p>
    <w:p w:rsidR="00ED7085" w:rsidRPr="00820355" w:rsidRDefault="00ED7085" w:rsidP="00ED7085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12 ПРАВА ТА ОБОВ’ЯЗКИ СТОРІН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     Покупець зобов’язаний: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12.1.1  Своєчасно та в повному обсязі сплачувати за поставлені товари;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12.1.2  Приймати поставлені товари згідно розділу 6.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     Покупець має право: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12.2.1 Достроково розірвати цей Договір у разі невиконання зобов’язань Постачальником, </w:t>
      </w:r>
      <w:r w:rsidRPr="00820355">
        <w:rPr>
          <w:sz w:val="24"/>
          <w:szCs w:val="24"/>
          <w:lang w:val="uk-UA"/>
        </w:rPr>
        <w:lastRenderedPageBreak/>
        <w:t>повідомивши про це у строк  15 календарних днів до моменту розірвання;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12.2.2 Контролювати постачання товарів у строки, встановлені цим Договором;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    Постачальник зобов’язаний: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12.3.1  Забезпечити постачання товарів у строки, встановлені цим Договором;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12.3.2 Забезпечити постачання товарів, якість яких відповідає умовам, установленим </w:t>
      </w:r>
      <w:r w:rsidRPr="006F5404">
        <w:rPr>
          <w:sz w:val="24"/>
          <w:szCs w:val="24"/>
          <w:lang w:val="uk-UA"/>
        </w:rPr>
        <w:t>Договором.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 Постачальник має право: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12.4.1 Своєчасно та в повному обсязі отримувати плату за поставлені товари;</w:t>
      </w:r>
    </w:p>
    <w:p w:rsidR="00ED7085" w:rsidRPr="00820355" w:rsidRDefault="00ED7085" w:rsidP="00ED7085">
      <w:pPr>
        <w:pStyle w:val="af4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На дострокову поставку товарів за письмовим погодженням Покупця. </w:t>
      </w:r>
    </w:p>
    <w:p w:rsidR="00ED7085" w:rsidRPr="00820355" w:rsidRDefault="00ED7085" w:rsidP="00ED7085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13 ТЕРМІН ДІЇ ДОГОВОРУ</w:t>
      </w:r>
    </w:p>
    <w:p w:rsidR="00ED7085" w:rsidRPr="00820355" w:rsidRDefault="00ED7085" w:rsidP="00ED7085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 xml:space="preserve">13.1  Договір вступає </w:t>
      </w:r>
      <w:r w:rsidR="00BB54FB" w:rsidRPr="00BB54FB">
        <w:rPr>
          <w:rFonts w:ascii="Times New Roman CYR" w:hAnsi="Times New Roman CYR" w:cs="Times New Roman CYR"/>
          <w:sz w:val="24"/>
          <w:szCs w:val="24"/>
          <w:lang w:val="uk-UA"/>
        </w:rPr>
        <w:t xml:space="preserve">до </w:t>
      </w:r>
      <w:r w:rsidR="00BB54FB" w:rsidRPr="00BB54FB">
        <w:rPr>
          <w:sz w:val="24"/>
          <w:szCs w:val="24"/>
          <w:lang w:val="uk-UA" w:eastAsia="uk-UA"/>
        </w:rPr>
        <w:t>31.12.2023</w:t>
      </w:r>
      <w:r w:rsidR="00BB54F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 w:eastAsia="uk-UA"/>
        </w:rPr>
        <w:t xml:space="preserve">в силу з моменту підпису обома Сторонами, та скріплення печаткою з боку Покупця і </w:t>
      </w:r>
      <w:r w:rsidRPr="00820355">
        <w:rPr>
          <w:rFonts w:ascii="Times New Roman CYR" w:hAnsi="Times New Roman CYR" w:cs="Times New Roman CYR"/>
          <w:sz w:val="24"/>
          <w:szCs w:val="24"/>
          <w:lang w:val="uk-UA"/>
        </w:rPr>
        <w:t>діє включно</w:t>
      </w:r>
      <w:r w:rsidRPr="006F5404">
        <w:rPr>
          <w:rFonts w:ascii="Times New Roman CYR" w:hAnsi="Times New Roman CYR" w:cs="Times New Roman CYR"/>
          <w:sz w:val="24"/>
          <w:szCs w:val="24"/>
          <w:lang w:val="uk-UA"/>
        </w:rPr>
        <w:t xml:space="preserve">, а в частині </w:t>
      </w:r>
      <w:r w:rsidRPr="006F5404">
        <w:rPr>
          <w:sz w:val="24"/>
          <w:szCs w:val="24"/>
          <w:lang w:val="uk-UA" w:eastAsia="uk-UA"/>
        </w:rPr>
        <w:t>виконання Постачальником гарантійних зобов’язань та в частині виконання Покупцем зобов’язань по оплаті – до повного їх виконання.</w:t>
      </w:r>
      <w:r w:rsidRPr="00820355">
        <w:rPr>
          <w:sz w:val="24"/>
          <w:szCs w:val="24"/>
          <w:lang w:val="uk-UA" w:eastAsia="uk-UA"/>
        </w:rPr>
        <w:t xml:space="preserve"> Продовження строку дії Договору можливе до його закінчення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D7085" w:rsidRPr="00CF7D05" w:rsidRDefault="00ED7085" w:rsidP="00ED7085">
      <w:pPr>
        <w:ind w:firstLine="360"/>
        <w:jc w:val="both"/>
        <w:rPr>
          <w:strike/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/>
        </w:rPr>
        <w:t xml:space="preserve">13.2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</w:t>
      </w:r>
      <w:r>
        <w:rPr>
          <w:sz w:val="24"/>
          <w:szCs w:val="24"/>
          <w:lang w:val="uk-UA" w:eastAsia="uk-UA"/>
        </w:rPr>
        <w:t xml:space="preserve">. </w:t>
      </w:r>
    </w:p>
    <w:p w:rsidR="00ED7085" w:rsidRDefault="00ED7085" w:rsidP="00ED7085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ED7085" w:rsidRDefault="00ED7085" w:rsidP="00ED7085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ED7085" w:rsidRPr="00820355" w:rsidRDefault="00ED7085" w:rsidP="00ED7085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14 БАНКІВСЬКІ РЕКВІЗИТИ ТА 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ED7085" w:rsidRPr="00820355" w:rsidTr="005035A0">
        <w:tc>
          <w:tcPr>
            <w:tcW w:w="5812" w:type="dxa"/>
          </w:tcPr>
          <w:p w:rsidR="00ED7085" w:rsidRPr="00820355" w:rsidRDefault="00ED7085" w:rsidP="005035A0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«Покупець»:</w:t>
            </w:r>
          </w:p>
        </w:tc>
        <w:tc>
          <w:tcPr>
            <w:tcW w:w="4253" w:type="dxa"/>
          </w:tcPr>
          <w:p w:rsidR="00ED7085" w:rsidRPr="00820355" w:rsidRDefault="00ED7085" w:rsidP="005035A0">
            <w:pPr>
              <w:pStyle w:val="a9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«Постачальник»:</w:t>
            </w:r>
          </w:p>
          <w:p w:rsidR="00ED7085" w:rsidRPr="00366D4F" w:rsidRDefault="00ED7085" w:rsidP="005035A0">
            <w:pPr>
              <w:pStyle w:val="a9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ED7085" w:rsidRPr="00820355" w:rsidTr="005035A0">
        <w:trPr>
          <w:trHeight w:val="8647"/>
        </w:trPr>
        <w:tc>
          <w:tcPr>
            <w:tcW w:w="5812" w:type="dxa"/>
          </w:tcPr>
          <w:p w:rsidR="00ED7085" w:rsidRPr="00820355" w:rsidRDefault="00ED7085" w:rsidP="005035A0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ДП «НАЕК «Енергоатом», </w:t>
            </w:r>
          </w:p>
          <w:p w:rsidR="00ED7085" w:rsidRPr="00820355" w:rsidRDefault="00ED7085" w:rsidP="005035A0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ED7085" w:rsidRPr="00366D4F" w:rsidRDefault="00ED7085" w:rsidP="005035A0">
            <w:pPr>
              <w:rPr>
                <w:sz w:val="12"/>
                <w:szCs w:val="12"/>
                <w:lang w:val="uk-UA"/>
              </w:rPr>
            </w:pPr>
          </w:p>
          <w:p w:rsidR="00ED7085" w:rsidRPr="00820355" w:rsidRDefault="00ED7085" w:rsidP="005035A0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ED7085" w:rsidRPr="00820355" w:rsidRDefault="00ED7085" w:rsidP="005035A0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ED7085" w:rsidRPr="00820355" w:rsidRDefault="00ED7085" w:rsidP="005035A0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ED7085" w:rsidRPr="00820355" w:rsidRDefault="00ED7085" w:rsidP="005035A0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ED7085" w:rsidRPr="00820355" w:rsidRDefault="00ED7085" w:rsidP="005035A0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D7085" w:rsidRPr="00820355" w:rsidRDefault="00ED7085" w:rsidP="005035A0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ПВ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ED7085" w:rsidRPr="00820355" w:rsidRDefault="00ED7085" w:rsidP="005035A0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ED7085" w:rsidRPr="00820355" w:rsidRDefault="00ED7085" w:rsidP="005035A0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ED7085" w:rsidRDefault="00ED7085" w:rsidP="005035A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ED7085" w:rsidRDefault="00ED7085" w:rsidP="005035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ED7085" w:rsidRPr="007247C7" w:rsidRDefault="00ED7085" w:rsidP="00503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Pr="007247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247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7247C7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sunpp</w:t>
            </w:r>
            <w:proofErr w:type="spellEnd"/>
            <w:r w:rsidRPr="007247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7247C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7247C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ED7085" w:rsidRPr="00820355" w:rsidRDefault="00ED7085" w:rsidP="005035A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D7085" w:rsidRPr="00820355" w:rsidTr="005035A0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ED7085" w:rsidRPr="00820355" w:rsidRDefault="00ED7085" w:rsidP="005035A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ED7085" w:rsidRPr="00820355" w:rsidRDefault="00ED7085" w:rsidP="005035A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ED7085" w:rsidRPr="00820355" w:rsidRDefault="00ED7085" w:rsidP="005035A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ED7085" w:rsidRPr="00820355" w:rsidRDefault="00ED7085" w:rsidP="005035A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ED7085" w:rsidRPr="00820355" w:rsidRDefault="00ED7085" w:rsidP="005035A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ED7085" w:rsidRPr="00820355" w:rsidRDefault="00ED7085" w:rsidP="005035A0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ED7085" w:rsidRPr="00820355" w:rsidRDefault="00ED7085" w:rsidP="005035A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ED7085" w:rsidRPr="00820355" w:rsidRDefault="00ED7085" w:rsidP="005035A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ED7085" w:rsidRPr="00820355" w:rsidRDefault="00ED7085" w:rsidP="005035A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ED7085" w:rsidRPr="00820355" w:rsidRDefault="00ED7085" w:rsidP="005035A0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ED7085" w:rsidRPr="00820355" w:rsidRDefault="00ED7085" w:rsidP="00ED7085">
      <w:pPr>
        <w:rPr>
          <w:sz w:val="24"/>
          <w:szCs w:val="24"/>
          <w:lang w:val="uk-UA" w:eastAsia="uk-UA"/>
        </w:rPr>
        <w:sectPr w:rsidR="00ED7085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ED7085" w:rsidRPr="00820355" w:rsidRDefault="00ED7085" w:rsidP="00ED7085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ED7085" w:rsidRPr="00820355" w:rsidRDefault="00ED7085" w:rsidP="00ED7085">
      <w:pPr>
        <w:jc w:val="right"/>
        <w:rPr>
          <w:sz w:val="24"/>
          <w:szCs w:val="24"/>
        </w:rPr>
      </w:pPr>
    </w:p>
    <w:p w:rsidR="00ED7085" w:rsidRPr="00820355" w:rsidRDefault="00ED7085" w:rsidP="00ED7085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ED7085" w:rsidRPr="00820355" w:rsidRDefault="00ED7085" w:rsidP="00ED7085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ED7085" w:rsidRPr="00820355" w:rsidTr="005035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товару,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5232AA" w:rsidRDefault="00ED7085" w:rsidP="005035A0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232AA">
              <w:rPr>
                <w:sz w:val="24"/>
                <w:szCs w:val="24"/>
                <w:highlight w:val="magenta"/>
                <w:lang w:val="uk-UA"/>
              </w:rPr>
              <w:t>ТС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ED7085" w:rsidRPr="00820355" w:rsidRDefault="00ED7085" w:rsidP="005035A0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Default="00ED7085" w:rsidP="005035A0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ED7085" w:rsidRPr="00820355" w:rsidRDefault="00ED7085" w:rsidP="00503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 xml:space="preserve">,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Сума,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ED7085" w:rsidRPr="00820355" w:rsidTr="005035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7085" w:rsidRPr="00820355" w:rsidRDefault="00ED7085" w:rsidP="005035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085" w:rsidRPr="00820355" w:rsidRDefault="00ED7085" w:rsidP="005035A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7085" w:rsidRPr="00820355" w:rsidRDefault="00ED7085" w:rsidP="00ED7085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 Україна.</w:t>
      </w:r>
    </w:p>
    <w:p w:rsidR="00ED7085" w:rsidRPr="00820355" w:rsidRDefault="00ED7085" w:rsidP="00ED7085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ED7085" w:rsidRPr="00820355" w:rsidRDefault="00ED7085" w:rsidP="00ED7085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 ____________________________</w:t>
      </w:r>
    </w:p>
    <w:p w:rsidR="00ED7085" w:rsidRPr="00820355" w:rsidRDefault="00ED7085" w:rsidP="00ED7085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20%: _________________________</w:t>
      </w:r>
    </w:p>
    <w:p w:rsidR="00ED7085" w:rsidRPr="00820355" w:rsidRDefault="00ED7085" w:rsidP="00ED7085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 ___________________________</w:t>
      </w:r>
    </w:p>
    <w:p w:rsidR="00ED7085" w:rsidRPr="00820355" w:rsidRDefault="00ED7085" w:rsidP="00ED7085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ED7085" w:rsidRPr="00820355" w:rsidRDefault="00ED7085" w:rsidP="00ED7085">
      <w:pPr>
        <w:ind w:hanging="426"/>
        <w:jc w:val="center"/>
        <w:rPr>
          <w:sz w:val="24"/>
          <w:szCs w:val="24"/>
        </w:rPr>
      </w:pPr>
    </w:p>
    <w:tbl>
      <w:tblPr>
        <w:tblStyle w:val="af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ED7085" w:rsidRPr="00820355" w:rsidTr="005035A0">
        <w:tc>
          <w:tcPr>
            <w:tcW w:w="7493" w:type="dxa"/>
          </w:tcPr>
          <w:p w:rsidR="00ED7085" w:rsidRPr="00820355" w:rsidRDefault="00ED7085" w:rsidP="005035A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Покупець:</w:t>
            </w:r>
          </w:p>
          <w:p w:rsidR="00ED7085" w:rsidRPr="00820355" w:rsidRDefault="00ED7085" w:rsidP="005035A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ED7085" w:rsidRPr="00820355" w:rsidRDefault="00ED7085" w:rsidP="005035A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ED7085" w:rsidRPr="00820355" w:rsidRDefault="00ED7085" w:rsidP="005035A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ED7085" w:rsidRPr="00820355" w:rsidRDefault="00ED7085" w:rsidP="005035A0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ED7085" w:rsidRPr="00820355" w:rsidRDefault="00ED7085" w:rsidP="005035A0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ED7085" w:rsidRPr="00820355" w:rsidRDefault="00ED7085" w:rsidP="005035A0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ED7085" w:rsidRPr="00820355" w:rsidRDefault="00ED7085" w:rsidP="005035A0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ED7085" w:rsidRPr="00820355" w:rsidRDefault="00ED7085" w:rsidP="005035A0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ED7085" w:rsidRPr="00820355" w:rsidRDefault="00ED7085" w:rsidP="005035A0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ED7085" w:rsidRPr="00820355" w:rsidRDefault="00ED7085" w:rsidP="00ED7085">
      <w:pPr>
        <w:ind w:left="-426"/>
        <w:rPr>
          <w:sz w:val="24"/>
          <w:szCs w:val="24"/>
        </w:rPr>
      </w:pPr>
    </w:p>
    <w:p w:rsidR="00ED7085" w:rsidRPr="00820355" w:rsidRDefault="00ED7085" w:rsidP="00ED7085">
      <w:pPr>
        <w:ind w:left="-426"/>
        <w:rPr>
          <w:sz w:val="24"/>
          <w:szCs w:val="24"/>
        </w:rPr>
      </w:pPr>
    </w:p>
    <w:p w:rsidR="00ED7085" w:rsidRPr="00820355" w:rsidRDefault="00ED7085" w:rsidP="00ED7085">
      <w:pPr>
        <w:ind w:left="-426"/>
        <w:rPr>
          <w:sz w:val="24"/>
          <w:szCs w:val="24"/>
        </w:rPr>
      </w:pPr>
    </w:p>
    <w:p w:rsidR="00ED7085" w:rsidRPr="00716E1F" w:rsidRDefault="00ED7085" w:rsidP="00ED7085">
      <w:pPr>
        <w:ind w:left="-426"/>
        <w:rPr>
          <w:sz w:val="24"/>
          <w:szCs w:val="24"/>
          <w:lang w:val="uk-UA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</w:t>
      </w:r>
      <w:r w:rsidR="00716E1F">
        <w:rPr>
          <w:sz w:val="24"/>
          <w:szCs w:val="24"/>
          <w:lang w:val="uk-UA"/>
        </w:rPr>
        <w:t>Нікітенко Н.</w:t>
      </w:r>
    </w:p>
    <w:p w:rsidR="00ED7085" w:rsidRPr="00820355" w:rsidRDefault="00ED7085" w:rsidP="00ED7085">
      <w:pPr>
        <w:ind w:left="-426"/>
        <w:rPr>
          <w:sz w:val="24"/>
          <w:szCs w:val="24"/>
        </w:rPr>
      </w:pPr>
    </w:p>
    <w:p w:rsidR="00ED7085" w:rsidRPr="00820355" w:rsidRDefault="00ED7085" w:rsidP="00ED7085">
      <w:pPr>
        <w:ind w:left="-426"/>
        <w:rPr>
          <w:sz w:val="24"/>
          <w:szCs w:val="24"/>
        </w:rPr>
      </w:pPr>
    </w:p>
    <w:p w:rsidR="00ED7085" w:rsidRPr="00820355" w:rsidRDefault="00ED7085" w:rsidP="00ED7085">
      <w:pPr>
        <w:rPr>
          <w:sz w:val="24"/>
          <w:szCs w:val="24"/>
          <w:lang w:val="en-US" w:eastAsia="uk-UA"/>
        </w:rPr>
      </w:pPr>
    </w:p>
    <w:p w:rsidR="004878F7" w:rsidRPr="00ED7085" w:rsidRDefault="004878F7" w:rsidP="00ED7085"/>
    <w:sectPr w:rsidR="004878F7" w:rsidRPr="00ED7085" w:rsidSect="004878F7">
      <w:footerReference w:type="default" r:id="rId10"/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7A" w:rsidRDefault="001F167A">
      <w:r>
        <w:separator/>
      </w:r>
    </w:p>
  </w:endnote>
  <w:endnote w:type="continuationSeparator" w:id="0">
    <w:p w:rsidR="001F167A" w:rsidRDefault="001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837545"/>
      <w:docPartObj>
        <w:docPartGallery w:val="Page Numbers (Bottom of Page)"/>
        <w:docPartUnique/>
      </w:docPartObj>
    </w:sdtPr>
    <w:sdtEndPr/>
    <w:sdtContent>
      <w:p w:rsidR="00ED7085" w:rsidRDefault="00ED708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42">
          <w:rPr>
            <w:noProof/>
          </w:rPr>
          <w:t>7</w:t>
        </w:r>
        <w:r>
          <w:fldChar w:fldCharType="end"/>
        </w:r>
      </w:p>
    </w:sdtContent>
  </w:sdt>
  <w:p w:rsidR="00ED7085" w:rsidRPr="006D4854" w:rsidRDefault="00ED7085">
    <w:pPr>
      <w:pStyle w:val="ab"/>
      <w:rPr>
        <w:snapToGrid w:val="0"/>
        <w:sz w:val="12"/>
        <w:szCs w:val="12"/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742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b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7A" w:rsidRDefault="001F167A">
      <w:pPr>
        <w:pStyle w:val="a9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1F167A" w:rsidRDefault="001F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E7C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77AE0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10451"/>
    <w:rsid w:val="00110BFC"/>
    <w:rsid w:val="00111795"/>
    <w:rsid w:val="00112675"/>
    <w:rsid w:val="00113964"/>
    <w:rsid w:val="00115883"/>
    <w:rsid w:val="00116325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1CBC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3EE6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167A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2874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142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6EF6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A6B90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21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181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2B5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32AA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1718"/>
    <w:rsid w:val="005548A7"/>
    <w:rsid w:val="005552DA"/>
    <w:rsid w:val="0055561A"/>
    <w:rsid w:val="005574FB"/>
    <w:rsid w:val="00562D3C"/>
    <w:rsid w:val="005632E9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01C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239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6C3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0F40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51BD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5404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6E1F"/>
    <w:rsid w:val="00717FF7"/>
    <w:rsid w:val="007202BB"/>
    <w:rsid w:val="00720F33"/>
    <w:rsid w:val="0072121D"/>
    <w:rsid w:val="00721FD5"/>
    <w:rsid w:val="007247C7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5BB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19E"/>
    <w:rsid w:val="008042D2"/>
    <w:rsid w:val="00806070"/>
    <w:rsid w:val="008065B5"/>
    <w:rsid w:val="008073C9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42A2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6679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1A4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86EDD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742"/>
    <w:rsid w:val="00915ED7"/>
    <w:rsid w:val="00917413"/>
    <w:rsid w:val="009200B8"/>
    <w:rsid w:val="009203DE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81A"/>
    <w:rsid w:val="00950A24"/>
    <w:rsid w:val="009526DD"/>
    <w:rsid w:val="00954653"/>
    <w:rsid w:val="00955BCC"/>
    <w:rsid w:val="00957445"/>
    <w:rsid w:val="009632AB"/>
    <w:rsid w:val="00964775"/>
    <w:rsid w:val="0096614A"/>
    <w:rsid w:val="009663DB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295"/>
    <w:rsid w:val="009C3A7C"/>
    <w:rsid w:val="009C43A9"/>
    <w:rsid w:val="009C4DD0"/>
    <w:rsid w:val="009C5765"/>
    <w:rsid w:val="009C64CC"/>
    <w:rsid w:val="009D0591"/>
    <w:rsid w:val="009D0655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36A3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AF37A1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3109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6839"/>
    <w:rsid w:val="00BA71A0"/>
    <w:rsid w:val="00BA71F9"/>
    <w:rsid w:val="00BB1A0A"/>
    <w:rsid w:val="00BB207F"/>
    <w:rsid w:val="00BB54FB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1217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6AF8"/>
    <w:rsid w:val="00C66D1C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3A21"/>
    <w:rsid w:val="00C94BDE"/>
    <w:rsid w:val="00C97365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B7A53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05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2EE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24FD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3E8F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6532"/>
    <w:rsid w:val="00E57044"/>
    <w:rsid w:val="00E57455"/>
    <w:rsid w:val="00E61160"/>
    <w:rsid w:val="00E642B0"/>
    <w:rsid w:val="00E65A16"/>
    <w:rsid w:val="00E65CEF"/>
    <w:rsid w:val="00E67E5B"/>
    <w:rsid w:val="00E71C58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19C5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085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8FD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B6A47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0B8F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link w:val="20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5">
    <w:name w:val="Title"/>
    <w:basedOn w:val="a"/>
    <w:link w:val="a6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1">
    <w:name w:val="Body Text Indent 2"/>
    <w:basedOn w:val="a"/>
    <w:link w:val="22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23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d">
    <w:name w:val="page number"/>
    <w:basedOn w:val="a0"/>
  </w:style>
  <w:style w:type="character" w:customStyle="1" w:styleId="ae">
    <w:name w:val="Основной текст Знак"/>
    <w:rPr>
      <w:noProof w:val="0"/>
      <w:lang w:val="ru-RU" w:eastAsia="ru-RU" w:bidi="ar-SA"/>
    </w:rPr>
  </w:style>
  <w:style w:type="paragraph" w:styleId="33">
    <w:name w:val="Body Text Indent 3"/>
    <w:basedOn w:val="a"/>
    <w:link w:val="34"/>
    <w:pPr>
      <w:ind w:left="540" w:hanging="540"/>
      <w:jc w:val="both"/>
    </w:pPr>
    <w:rPr>
      <w:sz w:val="24"/>
      <w:lang w:val="uk-UA"/>
    </w:rPr>
  </w:style>
  <w:style w:type="paragraph" w:styleId="af">
    <w:name w:val="Balloon Text"/>
    <w:basedOn w:val="a"/>
    <w:link w:val="af0"/>
    <w:semiHidden/>
    <w:rsid w:val="00C37949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f3">
    <w:name w:val="Hyperlink"/>
    <w:rsid w:val="00E96A04"/>
    <w:rPr>
      <w:color w:val="0000FF"/>
      <w:u w:val="single"/>
    </w:rPr>
  </w:style>
  <w:style w:type="character" w:customStyle="1" w:styleId="a8">
    <w:name w:val="Основний текст Знак"/>
    <w:link w:val="a7"/>
    <w:rsid w:val="00DD14D5"/>
    <w:rPr>
      <w:lang w:val="ru-RU" w:eastAsia="ru-RU" w:bidi="ar-SA"/>
    </w:rPr>
  </w:style>
  <w:style w:type="paragraph" w:styleId="af4">
    <w:name w:val="List Paragraph"/>
    <w:basedOn w:val="a"/>
    <w:qFormat/>
    <w:rsid w:val="00B5013E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Plain Text"/>
    <w:basedOn w:val="a"/>
    <w:link w:val="af7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7">
    <w:name w:val="Текст Знак"/>
    <w:basedOn w:val="a0"/>
    <w:link w:val="af6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c">
    <w:name w:val="Нижній колонтитул Знак"/>
    <w:basedOn w:val="a0"/>
    <w:link w:val="ab"/>
    <w:uiPriority w:val="99"/>
    <w:rsid w:val="00F23B4B"/>
  </w:style>
  <w:style w:type="character" w:customStyle="1" w:styleId="10">
    <w:name w:val="Заголовок 1 Знак"/>
    <w:basedOn w:val="a0"/>
    <w:link w:val="1"/>
    <w:rsid w:val="00ED7085"/>
    <w:rPr>
      <w:sz w:val="24"/>
      <w:lang w:val="uk-UA" w:eastAsia="uk-UA"/>
    </w:rPr>
  </w:style>
  <w:style w:type="character" w:customStyle="1" w:styleId="20">
    <w:name w:val="Заголовок 2 Знак"/>
    <w:basedOn w:val="a0"/>
    <w:link w:val="2"/>
    <w:rsid w:val="00ED7085"/>
    <w:rPr>
      <w:spacing w:val="-8"/>
      <w:sz w:val="24"/>
      <w:lang w:val="uk-UA"/>
    </w:rPr>
  </w:style>
  <w:style w:type="character" w:customStyle="1" w:styleId="30">
    <w:name w:val="Заголовок 3 Знак"/>
    <w:basedOn w:val="a0"/>
    <w:link w:val="3"/>
    <w:rsid w:val="00ED7085"/>
    <w:rPr>
      <w:b/>
      <w:sz w:val="24"/>
    </w:rPr>
  </w:style>
  <w:style w:type="character" w:customStyle="1" w:styleId="40">
    <w:name w:val="Заголовок 4 Знак"/>
    <w:basedOn w:val="a0"/>
    <w:link w:val="4"/>
    <w:rsid w:val="00ED7085"/>
    <w:rPr>
      <w:b/>
      <w:spacing w:val="-8"/>
      <w:sz w:val="24"/>
      <w:lang w:val="uk-UA"/>
    </w:rPr>
  </w:style>
  <w:style w:type="character" w:customStyle="1" w:styleId="60">
    <w:name w:val="Заголовок 6 Знак"/>
    <w:basedOn w:val="a0"/>
    <w:link w:val="6"/>
    <w:rsid w:val="00ED7085"/>
    <w:rPr>
      <w:rFonts w:ascii="Bookman Old Style" w:hAnsi="Bookman Old Style"/>
      <w:b/>
      <w:sz w:val="22"/>
    </w:rPr>
  </w:style>
  <w:style w:type="character" w:customStyle="1" w:styleId="a4">
    <w:name w:val="Основний текст з відступом Знак"/>
    <w:basedOn w:val="a0"/>
    <w:link w:val="a3"/>
    <w:rsid w:val="00ED7085"/>
    <w:rPr>
      <w:sz w:val="22"/>
    </w:rPr>
  </w:style>
  <w:style w:type="character" w:customStyle="1" w:styleId="a6">
    <w:name w:val="Назва Знак"/>
    <w:basedOn w:val="a0"/>
    <w:link w:val="a5"/>
    <w:rsid w:val="00ED7085"/>
    <w:rPr>
      <w:b/>
      <w:sz w:val="22"/>
    </w:rPr>
  </w:style>
  <w:style w:type="character" w:customStyle="1" w:styleId="22">
    <w:name w:val="Основний текст з відступом 2 Знак"/>
    <w:basedOn w:val="a0"/>
    <w:link w:val="21"/>
    <w:rsid w:val="00ED7085"/>
    <w:rPr>
      <w:sz w:val="21"/>
    </w:rPr>
  </w:style>
  <w:style w:type="character" w:customStyle="1" w:styleId="aa">
    <w:name w:val="Верхній колонтитул Знак"/>
    <w:basedOn w:val="a0"/>
    <w:link w:val="a9"/>
    <w:rsid w:val="00ED7085"/>
  </w:style>
  <w:style w:type="character" w:customStyle="1" w:styleId="32">
    <w:name w:val="Основний текст 3 Знак"/>
    <w:basedOn w:val="a0"/>
    <w:link w:val="31"/>
    <w:rsid w:val="00ED7085"/>
    <w:rPr>
      <w:sz w:val="16"/>
      <w:szCs w:val="16"/>
    </w:rPr>
  </w:style>
  <w:style w:type="character" w:customStyle="1" w:styleId="25">
    <w:name w:val="Основний текст 2 Знак"/>
    <w:basedOn w:val="a0"/>
    <w:link w:val="24"/>
    <w:rsid w:val="00ED7085"/>
  </w:style>
  <w:style w:type="character" w:customStyle="1" w:styleId="34">
    <w:name w:val="Основний текст з відступом 3 Знак"/>
    <w:basedOn w:val="a0"/>
    <w:link w:val="33"/>
    <w:rsid w:val="00ED7085"/>
    <w:rPr>
      <w:sz w:val="24"/>
      <w:lang w:val="uk-UA"/>
    </w:rPr>
  </w:style>
  <w:style w:type="character" w:customStyle="1" w:styleId="af0">
    <w:name w:val="Текст у виносці Знак"/>
    <w:basedOn w:val="a0"/>
    <w:link w:val="af"/>
    <w:semiHidden/>
    <w:rsid w:val="00ED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B319-6A7D-49D1-9D9F-90660DE0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20997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29</cp:revision>
  <cp:lastPrinted>2023-05-03T11:52:00Z</cp:lastPrinted>
  <dcterms:created xsi:type="dcterms:W3CDTF">2023-01-30T13:20:00Z</dcterms:created>
  <dcterms:modified xsi:type="dcterms:W3CDTF">2023-05-16T04:38:00Z</dcterms:modified>
</cp:coreProperties>
</file>