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Pr="00813430" w:rsidRDefault="00772419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BE7E6E" w:rsidRPr="00813430">
        <w:rPr>
          <w:rFonts w:ascii="Times New Roman" w:hAnsi="Times New Roman" w:cs="Times New Roman"/>
          <w:b/>
          <w:lang w:val="uk-UA"/>
        </w:rPr>
        <w:t>Оголошення про проведення спрощеної закупівлі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813430">
        <w:rPr>
          <w:rFonts w:ascii="Times New Roman" w:hAnsi="Times New Roman" w:cs="Times New Roman"/>
          <w:b/>
          <w:lang w:val="uk-UA" w:eastAsia="uk-UA"/>
        </w:rPr>
        <w:t>через систему електронних закупівель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</w:tc>
      </w:tr>
      <w:tr w:rsidR="00BE7E6E" w:rsidRPr="00964CDA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Pr="00813430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13430">
              <w:rPr>
                <w:rFonts w:ascii="Times New Roman" w:hAnsi="Times New Roman" w:cs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813430">
              <w:rPr>
                <w:rFonts w:ascii="Times New Roman" w:hAnsi="Times New Roman" w:cs="Times New Roman"/>
                <w:lang w:val="en-US"/>
              </w:rPr>
              <w:t>20989154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9E" w:rsidRDefault="00CE4B9E" w:rsidP="00CE4B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>6770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 Одеська область, м.</w:t>
            </w: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Білгород-Дністровський, </w:t>
            </w:r>
          </w:p>
          <w:p w:rsidR="00BE7E6E" w:rsidRPr="00813430" w:rsidRDefault="00CE4B9E" w:rsidP="00CE4B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Михайлівська, </w:t>
            </w:r>
            <w:smartTag w:uri="urn:schemas-microsoft-com:office:smarttags" w:element="metricconverter">
              <w:smartTagPr>
                <w:attr w:name="ProductID" w:val="29, м"/>
              </w:smartTagPr>
              <w:r w:rsidR="00BE7E6E" w:rsidRPr="00813430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>29, м</w:t>
              </w:r>
            </w:smartTag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</w:tr>
      <w:tr w:rsidR="00813430" w:rsidRPr="00813430" w:rsidTr="00726C35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22205</w:t>
            </w:r>
          </w:p>
          <w:p w:rsidR="00726C35" w:rsidRP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RPr="00813430" w:rsidTr="002F1CB8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6F1E41" w:rsidP="001D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115000</w:t>
            </w:r>
            <w:r w:rsidR="00CE4B9E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BE7E6E" w:rsidRPr="00813430">
              <w:rPr>
                <w:rFonts w:ascii="Times New Roman" w:hAnsi="Times New Roman" w:cs="Times New Roman"/>
                <w:b/>
                <w:lang w:val="uk-UA" w:eastAsia="uk-UA"/>
              </w:rPr>
              <w:t>грн</w:t>
            </w:r>
            <w:r w:rsidR="002F1CB8" w:rsidRPr="00813430">
              <w:rPr>
                <w:rFonts w:ascii="Times New Roman" w:hAnsi="Times New Roman" w:cs="Times New Roman"/>
                <w:b/>
                <w:lang w:val="uk-UA" w:eastAsia="uk-UA"/>
              </w:rPr>
              <w:t xml:space="preserve">. </w:t>
            </w:r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з </w:t>
            </w:r>
            <w:proofErr w:type="spellStart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>урахування</w:t>
            </w:r>
            <w:proofErr w:type="spellEnd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 ПДВ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BE7E6E" w:rsidRPr="00726C35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B8" w:rsidRDefault="00726C35" w:rsidP="007C1F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6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ДК 021:2015 – 42510000-4</w:t>
            </w: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– Теплообмінники, кондиціонери повітря, холодильне обладнання та фільтрувальні пристрої</w:t>
            </w:r>
            <w:r w:rsidRPr="002D6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7E6E" w:rsidRPr="00C9520A" w:rsidRDefault="00C9520A" w:rsidP="007313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7C1FB8" w:rsidRPr="007C1F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4251</w:t>
            </w:r>
            <w:r w:rsidR="006F1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2200-0 </w:t>
            </w:r>
            <w:r w:rsidR="006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настінні конд</w:t>
            </w:r>
            <w:r w:rsidR="0073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="006F1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ціонери повітря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BE7E6E" w:rsidRPr="00813430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907943" w:rsidRDefault="00BE7E6E" w:rsidP="006B1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Додаток 1 </w:t>
            </w: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813430" w:rsidRDefault="00BE7E6E" w:rsidP="00F86492">
            <w:pPr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430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F86492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D804DB" w:rsidRPr="00813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>шт</w:t>
            </w:r>
            <w:r w:rsidR="009A436F" w:rsidRPr="0081343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BE7E6E" w:rsidRPr="00CE6806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06" w:rsidRDefault="00813430" w:rsidP="002D645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C95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Заклад</w:t>
            </w:r>
            <w:r w:rsidR="002D6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управління освіти Білгород-Дністровської міської ради</w:t>
            </w:r>
          </w:p>
          <w:p w:rsidR="00BE7E6E" w:rsidRPr="00813430" w:rsidRDefault="00CE6806" w:rsidP="002D645D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згідно дислокації, зазначен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ої в Договорі)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E54C4A" w:rsidRDefault="002A5268" w:rsidP="00E54C4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E54C4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E54C4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07943" w:rsidRPr="00E54C4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54C4A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907943" w:rsidRPr="00E54C4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1104B" w:rsidRPr="00E54C4A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Pr="00E54C4A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1104B" w:rsidRPr="00E54C4A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10 банківських днів з дня поставки товару</w:t>
            </w:r>
          </w:p>
        </w:tc>
      </w:tr>
      <w:tr w:rsidR="002F1CB8" w:rsidRPr="00964CDA" w:rsidTr="0090794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813430">
              <w:rPr>
                <w:rFonts w:ascii="Times New Roman" w:hAnsi="Times New Roman" w:cs="Times New Roman"/>
                <w:b/>
                <w:lang w:val="uk-UA"/>
              </w:rPr>
              <w:t>сканкопії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CB8" w:rsidRPr="00813430" w:rsidRDefault="002F1CB8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обов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язково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2F1CB8" w:rsidRPr="00813430" w:rsidRDefault="002F1CB8" w:rsidP="006B1026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1.   Учасник надає цінову пропозицію (згідно Додатку 2 до оголошення) 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та кількісні характеристики предмета закупівлі (згідно Д</w:t>
            </w:r>
            <w:r w:rsidRPr="00813430">
              <w:rPr>
                <w:rFonts w:ascii="Times New Roman" w:hAnsi="Times New Roman" w:cs="Times New Roman"/>
                <w:bCs/>
                <w:lang w:val="uk-UA"/>
              </w:rPr>
              <w:t>одатку № 1до оголошення).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Загальні відомості про учасника торгів (згідно Додатку 3 до оголошення)</w:t>
            </w:r>
          </w:p>
          <w:p w:rsidR="002F1CB8" w:rsidRPr="00813430" w:rsidRDefault="002F1CB8" w:rsidP="00BE7E6E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Лист – згода на обробку персональних даних (згідно             Додатку 4 до оголошення)</w:t>
            </w:r>
          </w:p>
          <w:p w:rsidR="00441489" w:rsidRPr="00441489" w:rsidRDefault="002F1CB8" w:rsidP="006B1026">
            <w:pPr>
              <w:pStyle w:val="1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171">
              <w:rPr>
                <w:rFonts w:ascii="Times New Roman" w:hAnsi="Times New Roman"/>
                <w:lang w:val="uk-UA"/>
              </w:rPr>
              <w:t xml:space="preserve">Проект договору </w:t>
            </w:r>
          </w:p>
          <w:p w:rsidR="002F1CB8" w:rsidRPr="00C05171" w:rsidRDefault="002F1CB8" w:rsidP="00441489">
            <w:pPr>
              <w:pStyle w:val="1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5171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повинен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надати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електронному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сканованому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вигляді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складі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своєї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пропозиції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наступні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документи</w:t>
            </w:r>
            <w:proofErr w:type="spellEnd"/>
            <w:r w:rsidRPr="00C05171">
              <w:rPr>
                <w:rFonts w:ascii="Times New Roman" w:hAnsi="Times New Roman"/>
                <w:b/>
              </w:rPr>
              <w:t>:</w:t>
            </w:r>
          </w:p>
          <w:p w:rsidR="002F1CB8" w:rsidRPr="00813430" w:rsidRDefault="002F1CB8" w:rsidP="006B1026">
            <w:pPr>
              <w:pStyle w:val="12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 w:rsidRPr="00813430">
              <w:rPr>
                <w:color w:val="auto"/>
                <w:sz w:val="22"/>
                <w:szCs w:val="22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2F1CB8" w:rsidRDefault="002F1CB8" w:rsidP="006B10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813573" w:rsidRPr="00813430" w:rsidRDefault="00813573" w:rsidP="00813573">
            <w:pPr>
              <w:pStyle w:val="1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3)</w:t>
            </w:r>
            <w:r w:rsidRPr="00813430">
              <w:rPr>
                <w:rFonts w:ascii="Times New Roman" w:hAnsi="Times New Roman"/>
                <w:color w:val="000000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813573" w:rsidRDefault="00813573" w:rsidP="00813573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 xml:space="preserve">Документ, що відповідає вимогам якості діючих стандартів та засвідчує якість та безпечність товару (сертифікат якості, висновок СЕС та/або декларація виробника та ін..). Кожна партія товару має супроводжуватися документами: товарно-транспортна накладна,  видаткова накладна, висновок СЕС та/або сертифікат якості, та/або декларація виробника, інше). </w:t>
            </w:r>
          </w:p>
          <w:p w:rsidR="00813430" w:rsidRPr="00813430" w:rsidRDefault="00813430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Кожна партія товару має супроводжуватися документами: товарно-</w:t>
            </w:r>
            <w:r w:rsidRPr="00813430">
              <w:rPr>
                <w:rFonts w:ascii="Times New Roman" w:hAnsi="Times New Roman" w:cs="Times New Roman"/>
                <w:lang w:val="uk-UA"/>
              </w:rPr>
              <w:lastRenderedPageBreak/>
              <w:t>транспортна накладна,  видаткова накладна, висновок СЕС</w:t>
            </w:r>
            <w:r w:rsidR="0081357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r w:rsidRPr="00813430">
              <w:rPr>
                <w:rFonts w:ascii="Times New Roman" w:hAnsi="Times New Roman" w:cs="Times New Roman"/>
                <w:lang w:val="uk-UA"/>
              </w:rPr>
              <w:t xml:space="preserve"> сертифікат якості, декларація виробника.</w:t>
            </w:r>
          </w:p>
          <w:p w:rsidR="00813430" w:rsidRPr="00813430" w:rsidRDefault="00C25AE5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В ціновій пропозиції Учасник  </w:t>
            </w:r>
            <w:proofErr w:type="spellStart"/>
            <w:r w:rsidR="00813430" w:rsidRPr="0081343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813430" w:rsidRPr="00813430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язково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товару (із зазначенням моделі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>, марки та виробника).</w:t>
            </w:r>
          </w:p>
          <w:p w:rsidR="002F1CB8" w:rsidRPr="00907943" w:rsidRDefault="00C25AE5" w:rsidP="00907943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 Постачальником здійснюється з</w:t>
            </w:r>
            <w:r w:rsidR="00813430" w:rsidRPr="0081343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обладнання та перший запуск обладнання в роботу.</w:t>
            </w:r>
          </w:p>
        </w:tc>
      </w:tr>
      <w:tr w:rsidR="00BE7E6E" w:rsidRPr="00813430" w:rsidTr="002F1CB8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</w:tr>
      <w:tr w:rsidR="00BE7E6E" w:rsidRPr="00813430" w:rsidTr="002F1CB8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85829" w:rsidRDefault="006F1E41" w:rsidP="006F1E4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964CDA">
              <w:rPr>
                <w:rFonts w:ascii="Times New Roman" w:hAnsi="Times New Roman" w:cs="Times New Roman"/>
                <w:b/>
                <w:lang w:val="uk-UA"/>
              </w:rPr>
              <w:t>4</w:t>
            </w:r>
            <w:bookmarkStart w:id="1" w:name="_GoBack"/>
            <w:bookmarkEnd w:id="1"/>
            <w:r w:rsidR="0089477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E7E6E" w:rsidRPr="0068582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16-00</w:t>
            </w:r>
          </w:p>
        </w:tc>
      </w:tr>
      <w:tr w:rsidR="00BE7E6E" w:rsidRPr="001C2459" w:rsidTr="002F1CB8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52362E" w:rsidRDefault="006F1E41" w:rsidP="00406C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406C08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E84A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D657E" w:rsidRPr="0052362E">
              <w:rPr>
                <w:rFonts w:ascii="Times New Roman" w:hAnsi="Times New Roman" w:cs="Times New Roman"/>
                <w:b/>
                <w:lang w:val="uk-UA"/>
              </w:rPr>
              <w:t>року</w:t>
            </w:r>
            <w:r w:rsidR="00406C08">
              <w:rPr>
                <w:rFonts w:ascii="Times New Roman" w:hAnsi="Times New Roman" w:cs="Times New Roman"/>
                <w:b/>
                <w:lang w:val="uk-UA"/>
              </w:rPr>
              <w:t xml:space="preserve"> 16-00</w:t>
            </w:r>
          </w:p>
        </w:tc>
      </w:tr>
      <w:tr w:rsidR="00BE7E6E" w:rsidRPr="001C2459" w:rsidTr="002F1CB8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1D4541" w:rsidRDefault="002A5268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5D7195">
              <w:rPr>
                <w:rFonts w:ascii="Times New Roman" w:hAnsi="Times New Roman" w:cs="Times New Roman"/>
                <w:b/>
                <w:lang w:val="uk-UA"/>
              </w:rPr>
              <w:t>75</w:t>
            </w:r>
            <w:r w:rsidR="00441489" w:rsidRPr="0052362E">
              <w:rPr>
                <w:rFonts w:ascii="Times New Roman" w:hAnsi="Times New Roman" w:cs="Times New Roman"/>
                <w:b/>
                <w:lang w:val="uk-UA"/>
              </w:rPr>
              <w:t xml:space="preserve">грн. 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(0,5%)</w:t>
            </w:r>
          </w:p>
          <w:p w:rsidR="00BE7E6E" w:rsidRPr="001D4541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</w:p>
        </w:tc>
      </w:tr>
    </w:tbl>
    <w:p w:rsidR="00BE7E6E" w:rsidRPr="00813430" w:rsidRDefault="00BE7E6E" w:rsidP="00BE7E6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BE7E6E" w:rsidRPr="00813430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Додаток 1 - </w:t>
      </w:r>
      <w:r w:rsidRPr="001C2459">
        <w:rPr>
          <w:rFonts w:ascii="Times New Roman" w:hAnsi="Times New Roman" w:cs="Times New Roman"/>
          <w:b/>
          <w:lang w:val="uk-UA"/>
        </w:rPr>
        <w:t xml:space="preserve">Технічні, якісні та </w:t>
      </w:r>
      <w:proofErr w:type="spellStart"/>
      <w:r w:rsidRPr="001C2459">
        <w:rPr>
          <w:rFonts w:ascii="Times New Roman" w:hAnsi="Times New Roman" w:cs="Times New Roman"/>
          <w:b/>
          <w:lang w:val="uk-UA"/>
        </w:rPr>
        <w:t>кількісн</w:t>
      </w:r>
      <w:proofErr w:type="spellEnd"/>
      <w:r w:rsidRPr="00813430">
        <w:rPr>
          <w:rFonts w:ascii="Times New Roman" w:hAnsi="Times New Roman" w:cs="Times New Roman"/>
          <w:b/>
        </w:rPr>
        <w:t xml:space="preserve">і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  <w:r w:rsidRPr="00813430">
        <w:rPr>
          <w:rFonts w:ascii="Times New Roman" w:hAnsi="Times New Roman" w:cs="Times New Roman"/>
          <w:b/>
        </w:rPr>
        <w:t xml:space="preserve"> </w:t>
      </w:r>
    </w:p>
    <w:p w:rsidR="00BE7E6E" w:rsidRPr="00813430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Додаток 2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–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Форма пропозиції</w:t>
      </w:r>
    </w:p>
    <w:p w:rsidR="007D657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3.    Додаток 3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- 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Загальні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відомості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про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</w:p>
    <w:p w:rsidR="00BE7E6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4</w:t>
      </w:r>
      <w:r w:rsidR="00BE7E6E"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.   </w:t>
      </w:r>
      <w:r w:rsidRPr="00813430">
        <w:rPr>
          <w:rFonts w:ascii="Times New Roman" w:hAnsi="Times New Roman" w:cs="Times New Roman"/>
          <w:b/>
          <w:lang w:val="uk-UA"/>
        </w:rPr>
        <w:t>Додаток 4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 Лист згода на обробку персональних даних</w:t>
      </w:r>
    </w:p>
    <w:p w:rsidR="00BE7E6E" w:rsidRPr="00813430" w:rsidRDefault="007D657E" w:rsidP="00BE7E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5.   Додаток 5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-  Проект договору</w:t>
      </w:r>
      <w:r w:rsidR="00C9520A">
        <w:rPr>
          <w:rFonts w:ascii="Times New Roman" w:hAnsi="Times New Roman" w:cs="Times New Roman"/>
          <w:b/>
          <w:lang w:val="uk-UA"/>
        </w:rPr>
        <w:t xml:space="preserve"> з додатком</w:t>
      </w:r>
    </w:p>
    <w:p w:rsidR="008A1FAF" w:rsidRDefault="008A1FAF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061421" w:rsidRPr="00813430" w:rsidRDefault="00061421">
      <w:pPr>
        <w:rPr>
          <w:rFonts w:ascii="Times New Roman" w:hAnsi="Times New Roman" w:cs="Times New Roman"/>
          <w:lang w:val="uk-UA"/>
        </w:rPr>
      </w:pP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lastRenderedPageBreak/>
        <w:t>Додаток 1</w:t>
      </w: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 оголошення про проведення спрощеної закупівлі</w:t>
      </w:r>
    </w:p>
    <w:p w:rsidR="00B336B2" w:rsidRPr="00813430" w:rsidRDefault="00B336B2" w:rsidP="00901B09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2F627B" w:rsidRDefault="002F627B" w:rsidP="002F627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13430">
        <w:rPr>
          <w:rFonts w:ascii="Times New Roman" w:hAnsi="Times New Roman" w:cs="Times New Roman"/>
          <w:b/>
        </w:rPr>
        <w:t>Технічні</w:t>
      </w:r>
      <w:proofErr w:type="spellEnd"/>
      <w:r w:rsidRPr="00813430">
        <w:rPr>
          <w:rFonts w:ascii="Times New Roman" w:hAnsi="Times New Roman" w:cs="Times New Roman"/>
          <w:b/>
        </w:rPr>
        <w:t xml:space="preserve">, </w:t>
      </w:r>
      <w:proofErr w:type="spellStart"/>
      <w:r w:rsidRPr="00813430">
        <w:rPr>
          <w:rFonts w:ascii="Times New Roman" w:hAnsi="Times New Roman" w:cs="Times New Roman"/>
          <w:b/>
        </w:rPr>
        <w:t>якісні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та </w:t>
      </w:r>
      <w:proofErr w:type="spellStart"/>
      <w:r w:rsidRPr="00813430">
        <w:rPr>
          <w:rFonts w:ascii="Times New Roman" w:hAnsi="Times New Roman" w:cs="Times New Roman"/>
          <w:b/>
        </w:rPr>
        <w:t>кількісні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</w:p>
    <w:p w:rsidR="009876D7" w:rsidRPr="009876D7" w:rsidRDefault="009876D7" w:rsidP="009876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ДК 021:2015 – 42510000-4</w:t>
      </w:r>
      <w:r w:rsidRPr="00726C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Теплообмінники, кондиціонери повітря, холодильне обладнання та фільтрувальні пристрої</w:t>
      </w:r>
      <w:r w:rsidRPr="002D6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354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4251</w:t>
      </w:r>
      <w:r w:rsidR="003354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2200-0 </w:t>
      </w:r>
      <w:r w:rsidR="0033541F" w:rsidRPr="00335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настінні </w:t>
      </w:r>
      <w:proofErr w:type="spellStart"/>
      <w:r w:rsidR="0033541F" w:rsidRPr="00335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кондіціонери</w:t>
      </w:r>
      <w:proofErr w:type="spellEnd"/>
      <w:r w:rsidR="0033541F" w:rsidRPr="00335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повітря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2D645D" w:rsidRPr="002D645D" w:rsidRDefault="002D645D" w:rsidP="009876D7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20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72"/>
        <w:gridCol w:w="4817"/>
        <w:gridCol w:w="850"/>
        <w:gridCol w:w="831"/>
      </w:tblGrid>
      <w:tr w:rsidR="002D645D" w:rsidRPr="002D645D" w:rsidTr="00143605">
        <w:trPr>
          <w:trHeight w:val="808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товару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Технічні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Од/ </w:t>
            </w: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виміру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Кількість</w:t>
            </w:r>
            <w:proofErr w:type="spellEnd"/>
          </w:p>
        </w:tc>
      </w:tr>
      <w:tr w:rsidR="002D645D" w:rsidRPr="002D645D" w:rsidTr="00D2533A">
        <w:trPr>
          <w:trHeight w:val="317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F6" w:rsidRPr="00493DF6" w:rsidRDefault="00493DF6" w:rsidP="00493DF6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  <w:lang w:val="en-US"/>
              </w:rPr>
            </w:pPr>
            <w:proofErr w:type="spellStart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</w:rPr>
              <w:t>Кондиц</w:t>
            </w:r>
            <w:proofErr w:type="spellEnd"/>
            <w:r w:rsidR="00F46822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  <w:lang w:val="uk-UA"/>
              </w:rPr>
              <w:t>і</w:t>
            </w:r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</w:rPr>
              <w:t>онер</w:t>
            </w:r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  <w:lang w:val="en-US"/>
              </w:rPr>
              <w:t>Tosot</w:t>
            </w:r>
            <w:proofErr w:type="spellEnd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8"/>
                <w:szCs w:val="28"/>
                <w:lang w:val="en-US"/>
              </w:rPr>
              <w:t xml:space="preserve"> GZ-30VS (INTEGRA)</w:t>
            </w:r>
          </w:p>
          <w:p w:rsidR="002D645D" w:rsidRPr="00493DF6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Основні характеристики Спліт-систем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Серія: Integra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Тип компресора: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звичайний (неінверторний)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Основні режими: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авто підтримка температури (AUTO)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обігрів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осушення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охолодження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Площа приміщення, що рекомендується: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85 м²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Маркування БТЕ/BTU: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30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Дистанційне управління: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пульт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Потужність (охолодження), що споживається: 2.62 кВт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Потужність (обігрів), що споживається: 2.46 кВт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Потужність у режимі охолодження: 8.5 кВт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Потужність у режимі обігріву: 8.9 кВт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Діаметр труб: газ: 16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Робота кондиціонера на обігрів узимку: - 15 °C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Діаметр труб: рідина: 6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Тип фреону (холодоагент):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R410A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Витрата повітря: 1250 м³/год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Живлення: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електромережа 220 В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Додаткові функції: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автоперезапуск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автопідтримка температури (I feel)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авторозморожування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антицвіль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осушення (дегідратація)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самодіагностика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самоочищення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сон (нічний режим)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таймер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турбо режим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фільтрація повітря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Тип іонізатора: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електростатичний фільтр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LCD дисплей: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Рівень шуму внутрішнього блоку: 37 дБ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Рівень шуму зовнішнього блоку: 60 дБ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Максимальна довжина магістралі: 30 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Максимальний перепад висоти магістралі: 10 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Колір внутрішнього блоку: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Офіційна гарантія від виробника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Гарантія: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 5 років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lastRenderedPageBreak/>
              <w:t>Фізичні характеристики внутрішнього блоку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Рівень шуму (мінімальний): 37 дБ(А)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Рівень шуму (максимальний): 48 дБ(А)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Ширина: 1075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Висота: 333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Глибина: 246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Вага (нетто): 16.9 кг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Фізичні характеристики зовнішнього блоку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Ширина: 958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Висота: 660 мм</w:t>
            </w:r>
          </w:p>
          <w:p w:rsidR="009543EF" w:rsidRPr="009543EF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Глибина: 402 мм</w:t>
            </w:r>
          </w:p>
          <w:p w:rsidR="00D2533A" w:rsidRDefault="009543EF" w:rsidP="009543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 xml:space="preserve">Вага </w:t>
            </w:r>
            <w:r w:rsidRPr="009543EF">
              <w:rPr>
                <w:rFonts w:ascii="Times New Roman" w:eastAsia="Times New Roman" w:hAnsi="Times New Roman" w:cs="Times New Roman"/>
                <w:noProof/>
                <w:lang w:val="uk-UA"/>
              </w:rPr>
              <w:t>(нетто): 60 кг</w:t>
            </w:r>
            <w:r w:rsidR="00493DF6">
              <w:rPr>
                <w:noProof/>
              </w:rPr>
              <w:drawing>
                <wp:inline distT="0" distB="0" distL="0" distR="0" wp14:anchorId="0A87E12A" wp14:editId="04162AF9">
                  <wp:extent cx="2819400" cy="3219450"/>
                  <wp:effectExtent l="0" t="0" r="0" b="0"/>
                  <wp:docPr id="1" name="Рисунок 1" descr="Кондиционер Tosot GZ-30VS (INTEG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диционер Tosot GZ-30VS (INTEG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33A" w:rsidRPr="00143605" w:rsidRDefault="00D2533A" w:rsidP="00C52639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493DF6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FE67BF" w:rsidRPr="002D645D" w:rsidTr="00143605">
        <w:trPr>
          <w:trHeight w:val="317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7BF" w:rsidRPr="00143605" w:rsidRDefault="00FE67BF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val="uk-UA" w:eastAsia="zh-CN"/>
              </w:rPr>
              <w:lastRenderedPageBreak/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71B" w:rsidRPr="00731364" w:rsidRDefault="0048171B" w:rsidP="0048171B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</w:pPr>
            <w:proofErr w:type="spellStart"/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Кондиц</w:t>
            </w:r>
            <w:proofErr w:type="spellEnd"/>
            <w:r w:rsidR="007313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і</w:t>
            </w:r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онер</w:t>
            </w:r>
            <w:r w:rsidRPr="007313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13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>Tosot</w:t>
            </w:r>
            <w:proofErr w:type="spellEnd"/>
            <w:r w:rsidRPr="007313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 xml:space="preserve"> Integra GZ-18VS2</w:t>
            </w:r>
          </w:p>
          <w:p w:rsidR="00FE67BF" w:rsidRPr="00731364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ХАРАКТЕРИСТИКИ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Виробник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Tosot</w:t>
            </w:r>
            <w:proofErr w:type="spellEnd"/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Тип настінний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Потужність (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max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>) (охолодження/нагрів): 1477/1428 Вт.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Напір повітря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повітропродуктивність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 - 650/590/530/480/410/370/340 м³/год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Охолоджувальна здатність 18 BTU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Площа приміщення 48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кв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Потужність охолодження 4800 Вт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Потужність обігріву 5150 Вт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Температурний діапазон роботи холод/тепло: 18…+43 / -15…+24 °C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Тип компресора звичайний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Система очищення повітря електростатичний фільтр, фільтр тонкого очищення (опція)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Рівень шуму внутрішнього блоку - (хв./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середн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>./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макс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.): 32/34/35/36/38/40/41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дБ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 xml:space="preserve">, зовнішнього блоку - 53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дБ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Живлення ~ 220-240В/50Гц/1Ф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Системи захисту: блокування кнопок на пульті Д/У; "Вольт-контроль" - система низьковольтного старту; система самодіагностики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Розмір (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lang w:val="uk-UA"/>
              </w:rPr>
              <w:t>ВхШхГ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lang w:val="uk-UA"/>
              </w:rPr>
              <w:t>) внутрішнього блоку: 293х825х196 мм / зовнішнього блоку: 555х802х350 мм.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Вага внутрішнього блоку: 10,3 кг / зовнішнього блоку: 38,5 кг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Холодоагент R410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Колір білий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Додатковий режим "Комфортного сну"; кнопка режиму „TURBO”; таймер; IFEEL; пульт ДУ; дисплей відображення поточного часу; функція запам'ятовування поточних опцій; знімна панель, що миється; тип компресора – роторний; діаметр рідинної магістралі - 6,38/1/4″ мм/дюйм; діаметр газової магістралі - 12.7/1/2″ мм/дюйм; максимальний перепад висоти магістралі – 10 м; максимальна довжина магістралі – 25 м</w:t>
            </w:r>
          </w:p>
          <w:p w:rsidR="0048171B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Країна виробник Китай</w:t>
            </w:r>
          </w:p>
          <w:p w:rsidR="00FE67BF" w:rsidRPr="0048171B" w:rsidRDefault="0048171B" w:rsidP="004817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8171B">
              <w:rPr>
                <w:rFonts w:ascii="Times New Roman" w:eastAsia="Times New Roman" w:hAnsi="Times New Roman" w:cs="Times New Roman"/>
                <w:lang w:val="uk-UA"/>
              </w:rPr>
              <w:t>Гарантія 24 міс. офіційної гарантії</w:t>
            </w:r>
            <w:r>
              <w:rPr>
                <w:noProof/>
              </w:rPr>
              <w:drawing>
                <wp:inline distT="0" distB="0" distL="0" distR="0" wp14:anchorId="6EEF39F5" wp14:editId="6A0D482E">
                  <wp:extent cx="2876550" cy="3095625"/>
                  <wp:effectExtent l="0" t="0" r="0" b="0"/>
                  <wp:docPr id="2" name="Рисунок 2" descr="Кондиционер Tosot Integra GZ-18V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диционер Tosot Integra GZ-18V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7BF" w:rsidRPr="0048171B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7BF" w:rsidRPr="00143605" w:rsidRDefault="00FE67BF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7BF" w:rsidRPr="00143605" w:rsidRDefault="00FE67BF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0E6419" w:rsidRPr="00143605" w:rsidRDefault="000E6419" w:rsidP="000E6419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proofErr w:type="spellStart"/>
      <w:r w:rsidRPr="00143605">
        <w:rPr>
          <w:b/>
          <w:color w:val="000000"/>
          <w:sz w:val="20"/>
          <w:szCs w:val="20"/>
        </w:rPr>
        <w:lastRenderedPageBreak/>
        <w:t>Примітка</w:t>
      </w:r>
      <w:proofErr w:type="spellEnd"/>
      <w:r w:rsidRPr="00143605">
        <w:rPr>
          <w:b/>
          <w:color w:val="000000"/>
          <w:sz w:val="20"/>
          <w:szCs w:val="20"/>
        </w:rPr>
        <w:t>:</w:t>
      </w:r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Усі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посилання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43605">
        <w:rPr>
          <w:color w:val="000000"/>
          <w:sz w:val="20"/>
          <w:szCs w:val="20"/>
          <w:lang w:eastAsia="uk-UA"/>
        </w:rPr>
        <w:t>технічному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завданні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color w:val="000000"/>
          <w:sz w:val="20"/>
          <w:szCs w:val="20"/>
          <w:lang w:eastAsia="uk-UA"/>
        </w:rPr>
        <w:t>конкретну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торговельну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143605">
        <w:rPr>
          <w:color w:val="000000"/>
          <w:sz w:val="20"/>
          <w:szCs w:val="20"/>
          <w:lang w:eastAsia="uk-UA"/>
        </w:rPr>
        <w:t>чи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143605">
        <w:rPr>
          <w:color w:val="000000"/>
          <w:sz w:val="20"/>
          <w:szCs w:val="20"/>
          <w:lang w:eastAsia="uk-UA"/>
        </w:rPr>
        <w:t>фірму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 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proofErr w:type="gram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слід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читати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як «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еквівалент</w:t>
      </w:r>
      <w:proofErr w:type="spellEnd"/>
      <w:r w:rsidRPr="00143605">
        <w:rPr>
          <w:color w:val="000000"/>
          <w:sz w:val="20"/>
          <w:szCs w:val="20"/>
          <w:lang w:eastAsia="uk-UA"/>
        </w:rPr>
        <w:t>».</w:t>
      </w:r>
      <w:r w:rsidR="0052362E" w:rsidRPr="00143605">
        <w:rPr>
          <w:color w:val="000000"/>
          <w:sz w:val="20"/>
          <w:szCs w:val="20"/>
          <w:lang w:val="uk-UA" w:eastAsia="uk-UA"/>
        </w:rPr>
        <w:t xml:space="preserve"> Якщо аналог, то тільки покращеної якості.</w:t>
      </w:r>
    </w:p>
    <w:p w:rsidR="002F627B" w:rsidRPr="00143605" w:rsidRDefault="002F627B" w:rsidP="000E64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1.Товар повинен бути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новим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1.Упаковка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повинна бути чистою, сухою </w:t>
      </w:r>
      <w:r w:rsidR="00813573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без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необхідними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реквізитами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діючому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санітарно-епідеміологічному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Постачальник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несе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моменту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поставки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D645D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1.2.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Постачальником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власний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рахунок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здійснюється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транспортування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розвантажування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занос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товару,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перевірка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комплектності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відсутності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пошкоджень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представників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Замовника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  <w:t>.</w:t>
      </w:r>
    </w:p>
    <w:p w:rsidR="002D645D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1.3. Доставку здійснює п</w:t>
      </w:r>
      <w:r w:rsidR="00143605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остачальник за власний рахунок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до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приміщенн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я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 адресою</w:t>
      </w:r>
      <w:r w:rsidR="002D645D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закладів управління освіти Білг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ород-Дністровської міської ради (згідно дислокації,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ої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 Договорі))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чинного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дозвіл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використання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об’єктах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громадського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харчування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ДСТУ, ТУ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передбаченої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              2.Вимоги </w:t>
      </w:r>
      <w:proofErr w:type="gram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 товару</w:t>
      </w:r>
      <w:proofErr w:type="gram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поставляється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постачається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перебував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експлуатації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умови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зберігання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виготовлення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-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</w:t>
      </w:r>
      <w:r w:rsidR="005E68AC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20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року.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поставлений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заводській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упаковці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до 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="00E54C4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07.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>202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р.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вказуються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одну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одиницю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(з ПДВ)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урахуванням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податків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зборів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мають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транспортних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витрат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навантажувально-розвантажувальних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доставки, занос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2D645D" w:rsidRPr="00907943" w:rsidRDefault="002D645D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F627B" w:rsidRPr="00907943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9079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ar-SA"/>
        </w:rPr>
        <w:t>Ми,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Замовника, зазначені у цій документації</w:t>
      </w:r>
      <w:r w:rsidRPr="0090794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.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 (П.І.Б)   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М.П. (у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використання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2F627B" w:rsidRPr="00907943" w:rsidRDefault="002F627B" w:rsidP="002D64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E68AC" w:rsidRPr="00907943" w:rsidTr="009E1ADD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57E" w:rsidRPr="00036128" w:rsidRDefault="00036128" w:rsidP="0003612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D657E" w:rsidRPr="00112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D657E" w:rsidRPr="00BE053E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7D657E" w:rsidRPr="00BE053E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053E">
        <w:rPr>
          <w:rFonts w:ascii="Times New Roman" w:hAnsi="Times New Roman" w:cs="Times New Roman"/>
          <w:sz w:val="20"/>
          <w:szCs w:val="20"/>
          <w:lang w:val="uk-UA"/>
        </w:rPr>
        <w:t>До оголошення про спрощену закупівлю</w:t>
      </w:r>
    </w:p>
    <w:p w:rsidR="007D657E" w:rsidRPr="00112F02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112F02" w:rsidRDefault="007D657E" w:rsidP="007D657E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lastRenderedPageBreak/>
        <w:t>Ф</w:t>
      </w:r>
      <w:r w:rsidRPr="00112F02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F571B7" w:rsidRPr="009876D7" w:rsidRDefault="009A436F" w:rsidP="00F57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D657E" w:rsidRPr="00112F0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D657E" w:rsidRPr="00112F0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нада</w:t>
      </w:r>
      <w:r w:rsidR="00D733D3" w:rsidRPr="00112F0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товару:  </w:t>
      </w:r>
      <w:r w:rsidR="00F571B7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ДК 021:2015 – 42510000-4</w:t>
      </w:r>
      <w:r w:rsidR="00F571B7" w:rsidRPr="00726C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Теплообмінники, кондиціонери повітря, холодильне обладнання та фільтрувальні пристрої</w:t>
      </w:r>
      <w:r w:rsidR="00F571B7" w:rsidRPr="002D6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71B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E54C4A" w:rsidRPr="0033541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4251</w:t>
      </w:r>
      <w:r w:rsidR="00E54C4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2200-0 </w:t>
      </w:r>
      <w:r w:rsidR="00E54C4A" w:rsidRPr="00335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настінні конд</w:t>
      </w:r>
      <w:r w:rsidR="00731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и</w:t>
      </w:r>
      <w:r w:rsidR="00E54C4A" w:rsidRPr="003354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ціонери повітря</w:t>
      </w:r>
      <w:r w:rsidR="00F571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</w:p>
    <w:p w:rsidR="00143605" w:rsidRPr="002D645D" w:rsidRDefault="00143605" w:rsidP="00143605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112F02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423901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112F02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112F02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112F02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112F02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81343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Style w:val="a5"/>
          <w:bCs/>
          <w:sz w:val="20"/>
          <w:szCs w:val="20"/>
        </w:rPr>
        <w:t>1</w:t>
      </w:r>
      <w:r w:rsidRPr="00112F02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не </w:t>
      </w:r>
    </w:p>
    <w:p w:rsidR="007D657E" w:rsidRPr="00112F02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Fonts w:ascii="Times New Roman" w:hAnsi="Times New Roman" w:cs="Times New Roman"/>
          <w:sz w:val="20"/>
          <w:szCs w:val="20"/>
        </w:rPr>
        <w:t xml:space="preserve">повинен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678"/>
        <w:gridCol w:w="1417"/>
        <w:gridCol w:w="851"/>
        <w:gridCol w:w="1275"/>
        <w:gridCol w:w="1246"/>
      </w:tblGrid>
      <w:tr w:rsidR="00B336B2" w:rsidRPr="00112F02" w:rsidTr="00112F02">
        <w:trPr>
          <w:trHeight w:val="5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2B0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з/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112F02" w:rsidRDefault="002B02A1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(з/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36F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5236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A" w:rsidRPr="00493DF6" w:rsidRDefault="0010160A" w:rsidP="0010160A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  <w:lang w:val="en-US"/>
              </w:rPr>
            </w:pPr>
            <w:proofErr w:type="spellStart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</w:rPr>
              <w:t>Кондиц</w:t>
            </w:r>
            <w:proofErr w:type="spellEnd"/>
            <w:r w:rsidR="00731364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  <w:lang w:val="uk-UA"/>
              </w:rPr>
              <w:t>і</w:t>
            </w:r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</w:rPr>
              <w:t>онер</w:t>
            </w:r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  <w:lang w:val="en-US"/>
              </w:rPr>
              <w:t>Tosot</w:t>
            </w:r>
            <w:proofErr w:type="spellEnd"/>
            <w:r w:rsidRPr="00493DF6">
              <w:rPr>
                <w:rFonts w:ascii="Times New Roman" w:eastAsia="Times New Roman" w:hAnsi="Times New Roman" w:cs="Times New Roman"/>
                <w:bCs/>
                <w:color w:val="2E3A47"/>
                <w:kern w:val="36"/>
                <w:sz w:val="24"/>
                <w:szCs w:val="24"/>
                <w:lang w:val="en-US"/>
              </w:rPr>
              <w:t xml:space="preserve"> GZ-30VS (INTEGRA)</w:t>
            </w:r>
          </w:p>
          <w:p w:rsidR="009A436F" w:rsidRPr="0010160A" w:rsidRDefault="009A436F" w:rsidP="00B2785B">
            <w:pPr>
              <w:pStyle w:val="12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9A436F" w:rsidP="002F627B">
            <w:pPr>
              <w:pStyle w:val="12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10160A" w:rsidP="002F627B">
            <w:pPr>
              <w:pStyle w:val="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43605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0A" w:rsidRPr="0048171B" w:rsidRDefault="0010160A" w:rsidP="0010160A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Кондиц</w:t>
            </w:r>
            <w:r w:rsidR="00731364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uk-UA"/>
              </w:rPr>
              <w:t>і</w:t>
            </w:r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онер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Tosot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Integra</w:t>
            </w:r>
            <w:proofErr w:type="spellEnd"/>
            <w:r w:rsidRPr="004817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GZ-18VS2</w:t>
            </w:r>
          </w:p>
          <w:p w:rsidR="00143605" w:rsidRPr="0010160A" w:rsidRDefault="00143605" w:rsidP="00B2785B">
            <w:pPr>
              <w:pStyle w:val="12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5" w:rsidRPr="0052362E" w:rsidRDefault="00143605" w:rsidP="00C52639">
            <w:pPr>
              <w:pStyle w:val="12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5" w:rsidRPr="0052362E" w:rsidRDefault="00F007D8" w:rsidP="00C52639">
            <w:pPr>
              <w:pStyle w:val="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5" w:rsidRPr="0052362E" w:rsidRDefault="00143605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B02A1" w:rsidRDefault="002B02A1" w:rsidP="00D07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624" w:rsidRPr="00813573" w:rsidRDefault="007D657E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spellStart"/>
      <w:r w:rsidRPr="00112F02">
        <w:rPr>
          <w:rFonts w:ascii="Times New Roman" w:hAnsi="Times New Roman" w:cs="Times New Roman"/>
          <w:b/>
          <w:sz w:val="20"/>
          <w:szCs w:val="20"/>
        </w:rPr>
        <w:t>Примітка</w:t>
      </w:r>
      <w:proofErr w:type="spellEnd"/>
      <w:r w:rsidRPr="00112F02">
        <w:rPr>
          <w:rFonts w:ascii="Times New Roman" w:hAnsi="Times New Roman" w:cs="Times New Roman"/>
          <w:b/>
          <w:sz w:val="20"/>
          <w:szCs w:val="20"/>
        </w:rPr>
        <w:t>:</w:t>
      </w:r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потрібно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заповнювати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гривнях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зазначаючи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цифрове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значення</w:t>
      </w:r>
      <w:proofErr w:type="spellEnd"/>
      <w:r w:rsidRPr="00813573">
        <w:rPr>
          <w:rFonts w:ascii="Times New Roman" w:hAnsi="Times New Roman" w:cs="Times New Roman"/>
        </w:rPr>
        <w:t xml:space="preserve">, яке </w:t>
      </w:r>
      <w:proofErr w:type="spellStart"/>
      <w:r w:rsidRPr="00813573">
        <w:rPr>
          <w:rFonts w:ascii="Times New Roman" w:hAnsi="Times New Roman" w:cs="Times New Roman"/>
        </w:rPr>
        <w:t>має</w:t>
      </w:r>
      <w:proofErr w:type="spellEnd"/>
      <w:r w:rsidRPr="00813573">
        <w:rPr>
          <w:rFonts w:ascii="Times New Roman" w:hAnsi="Times New Roman" w:cs="Times New Roman"/>
        </w:rPr>
        <w:t xml:space="preserve"> не </w:t>
      </w:r>
      <w:proofErr w:type="spellStart"/>
      <w:r w:rsidRPr="00813573">
        <w:rPr>
          <w:rFonts w:ascii="Times New Roman" w:hAnsi="Times New Roman" w:cs="Times New Roman"/>
        </w:rPr>
        <w:t>більше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двох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знаків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після</w:t>
      </w:r>
      <w:proofErr w:type="spellEnd"/>
      <w:r w:rsidRPr="00813573">
        <w:rPr>
          <w:rFonts w:ascii="Times New Roman" w:hAnsi="Times New Roman" w:cs="Times New Roman"/>
        </w:rPr>
        <w:t xml:space="preserve"> коми.</w:t>
      </w:r>
      <w:r w:rsidR="00D07624" w:rsidRPr="00813573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07624" w:rsidRPr="00813573" w:rsidRDefault="00D07624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13573">
        <w:rPr>
          <w:rFonts w:ascii="Times New Roman" w:eastAsia="Times New Roman" w:hAnsi="Times New Roman"/>
          <w:iCs/>
          <w:lang w:eastAsia="ar-SA"/>
        </w:rPr>
        <w:t xml:space="preserve">В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місцях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де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технічна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специфікація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містить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посилання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на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конкретні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торговельну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марку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чи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фірму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патент,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конструкцію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тип предмета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закупівлі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джерело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його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походження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виробника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вважати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вираз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"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еквівалент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>".</w:t>
      </w:r>
    </w:p>
    <w:p w:rsidR="009A014F" w:rsidRPr="00143605" w:rsidRDefault="00D07624" w:rsidP="009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813573">
        <w:rPr>
          <w:rFonts w:ascii="Times New Roman" w:eastAsia="Times New Roman" w:hAnsi="Times New Roman"/>
          <w:b/>
        </w:rPr>
        <w:t>Учасник</w:t>
      </w:r>
      <w:proofErr w:type="spellEnd"/>
      <w:r w:rsidRPr="00813573">
        <w:rPr>
          <w:rFonts w:ascii="Times New Roman" w:eastAsia="Times New Roman" w:hAnsi="Times New Roman"/>
          <w:b/>
        </w:rPr>
        <w:t xml:space="preserve"> – </w:t>
      </w:r>
      <w:proofErr w:type="spellStart"/>
      <w:r w:rsidRPr="00813573">
        <w:rPr>
          <w:rFonts w:ascii="Times New Roman" w:eastAsia="Times New Roman" w:hAnsi="Times New Roman"/>
          <w:b/>
        </w:rPr>
        <w:t>переможець</w:t>
      </w:r>
      <w:proofErr w:type="spellEnd"/>
      <w:r w:rsidRPr="00813573">
        <w:rPr>
          <w:rFonts w:ascii="Times New Roman" w:eastAsia="Times New Roman" w:hAnsi="Times New Roman"/>
          <w:b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b/>
        </w:rPr>
        <w:t>самостійно</w:t>
      </w:r>
      <w:proofErr w:type="spellEnd"/>
      <w:r w:rsidRPr="00813573">
        <w:rPr>
          <w:rFonts w:ascii="Times New Roman" w:eastAsia="Times New Roman" w:hAnsi="Times New Roman"/>
          <w:b/>
        </w:rPr>
        <w:t xml:space="preserve">, 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власний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рахунок</w:t>
      </w:r>
      <w:proofErr w:type="spellEnd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здійснює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транспортування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розвантажування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занос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приміщення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товару,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перевірк</w:t>
      </w:r>
      <w:proofErr w:type="spellEnd"/>
      <w:r w:rsidR="00A53B1B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у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комплектності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цілісності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відсутності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пошкоджень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представників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Замовника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 xml:space="preserve">, 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адресою</w:t>
      </w:r>
      <w:proofErr w:type="spellEnd"/>
      <w:r w:rsidR="009A014F" w:rsidRP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заклад</w:t>
      </w:r>
      <w:r w:rsidR="00D20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у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управління освіти Білг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ород-Дністровської міської ради (згідно дислокації, 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ої</w:t>
      </w:r>
      <w:r w:rsidR="005E5B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Договорі)</w:t>
      </w:r>
    </w:p>
    <w:p w:rsidR="00D07624" w:rsidRPr="00813573" w:rsidRDefault="00D07624" w:rsidP="002F627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</w:pP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</w:t>
      </w:r>
      <w:r w:rsidR="00A53B1B">
        <w:rPr>
          <w:rFonts w:ascii="Times New Roman" w:hAnsi="Times New Roman" w:cs="Times New Roman"/>
          <w:lang w:val="uk-UA"/>
        </w:rPr>
        <w:t>,</w:t>
      </w:r>
      <w:r w:rsidRPr="00813573">
        <w:rPr>
          <w:rFonts w:ascii="Times New Roman" w:hAnsi="Times New Roman" w:cs="Times New Roman"/>
          <w:lang w:val="uk-UA"/>
        </w:rPr>
        <w:t xml:space="preserve">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</w:rPr>
        <w:t xml:space="preserve">Разом з </w:t>
      </w:r>
      <w:proofErr w:type="spellStart"/>
      <w:r w:rsidRPr="00813573">
        <w:rPr>
          <w:rFonts w:ascii="Times New Roman" w:hAnsi="Times New Roman" w:cs="Times New Roman"/>
        </w:rPr>
        <w:t>цією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пропозицією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сканована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573">
        <w:rPr>
          <w:rFonts w:ascii="Times New Roman" w:hAnsi="Times New Roman" w:cs="Times New Roman"/>
        </w:rPr>
        <w:t>копія</w:t>
      </w:r>
      <w:proofErr w:type="spellEnd"/>
      <w:r w:rsidRPr="00813573">
        <w:rPr>
          <w:rFonts w:ascii="Times New Roman" w:hAnsi="Times New Roman" w:cs="Times New Roman"/>
        </w:rPr>
        <w:t xml:space="preserve"> )</w:t>
      </w:r>
      <w:proofErr w:type="gramEnd"/>
      <w:r w:rsidRPr="00813573">
        <w:rPr>
          <w:rFonts w:ascii="Times New Roman" w:hAnsi="Times New Roman" w:cs="Times New Roman"/>
        </w:rPr>
        <w:t xml:space="preserve"> ми </w:t>
      </w:r>
      <w:proofErr w:type="spellStart"/>
      <w:r w:rsidRPr="00813573">
        <w:rPr>
          <w:rFonts w:ascii="Times New Roman" w:hAnsi="Times New Roman" w:cs="Times New Roman"/>
        </w:rPr>
        <w:t>надаємо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документи</w:t>
      </w:r>
      <w:proofErr w:type="spellEnd"/>
      <w:r w:rsidRPr="00813573">
        <w:rPr>
          <w:rFonts w:ascii="Times New Roman" w:hAnsi="Times New Roman" w:cs="Times New Roman"/>
        </w:rPr>
        <w:t xml:space="preserve">, </w:t>
      </w:r>
      <w:proofErr w:type="spellStart"/>
      <w:r w:rsidRPr="00813573">
        <w:rPr>
          <w:rFonts w:ascii="Times New Roman" w:hAnsi="Times New Roman" w:cs="Times New Roman"/>
        </w:rPr>
        <w:t>передбачені</w:t>
      </w:r>
      <w:proofErr w:type="spellEnd"/>
      <w:r w:rsidRPr="00813573">
        <w:rPr>
          <w:rFonts w:ascii="Times New Roman" w:hAnsi="Times New Roman" w:cs="Times New Roman"/>
        </w:rPr>
        <w:t xml:space="preserve"> пунктом 4 </w:t>
      </w:r>
      <w:proofErr w:type="spellStart"/>
      <w:r w:rsidRPr="00813573">
        <w:rPr>
          <w:rFonts w:ascii="Times New Roman" w:hAnsi="Times New Roman" w:cs="Times New Roman"/>
        </w:rPr>
        <w:t>цієї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Документації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скановані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копії</w:t>
      </w:r>
      <w:proofErr w:type="spellEnd"/>
      <w:r w:rsidRPr="00813573">
        <w:rPr>
          <w:rFonts w:ascii="Times New Roman" w:hAnsi="Times New Roman" w:cs="Times New Roman"/>
        </w:rPr>
        <w:t xml:space="preserve"> ) на </w:t>
      </w:r>
      <w:proofErr w:type="spellStart"/>
      <w:r w:rsidRPr="00813573">
        <w:rPr>
          <w:rFonts w:ascii="Times New Roman" w:hAnsi="Times New Roman" w:cs="Times New Roman"/>
        </w:rPr>
        <w:t>підтвердження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заявлених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вимог</w:t>
      </w:r>
      <w:proofErr w:type="spellEnd"/>
      <w:r w:rsidRPr="00813573">
        <w:rPr>
          <w:rFonts w:ascii="Times New Roman" w:hAnsi="Times New Roman" w:cs="Times New Roman"/>
        </w:rPr>
        <w:t>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Товар поставляється за рахунок та силами переможця закупівлі.</w:t>
      </w:r>
    </w:p>
    <w:p w:rsidR="002F627B" w:rsidRPr="00112F02" w:rsidRDefault="002F627B" w:rsidP="00B3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57E" w:rsidRPr="00112F02" w:rsidRDefault="007D657E" w:rsidP="00B336B2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 xml:space="preserve"> Учасник, з мінімальною ціною після процедури «Електронний аукціон», повторно протягом двох робочих днів</w:t>
      </w:r>
      <w:r w:rsidR="00CE4B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над</w:t>
      </w:r>
      <w:r w:rsidR="00CE4B9E">
        <w:rPr>
          <w:rFonts w:ascii="Times New Roman" w:hAnsi="Times New Roman" w:cs="Times New Roman"/>
          <w:b/>
          <w:sz w:val="20"/>
          <w:szCs w:val="20"/>
        </w:rPr>
        <w:t>силає на електронну адресу З</w:t>
      </w:r>
      <w:r w:rsidRPr="00112F02">
        <w:rPr>
          <w:rFonts w:ascii="Times New Roman" w:hAnsi="Times New Roman" w:cs="Times New Roman"/>
          <w:b/>
          <w:sz w:val="20"/>
          <w:szCs w:val="20"/>
        </w:rPr>
        <w:t>амовник</w:t>
      </w:r>
      <w:r w:rsidR="00CE4B9E">
        <w:rPr>
          <w:rFonts w:ascii="Times New Roman" w:hAnsi="Times New Roman" w:cs="Times New Roman"/>
          <w:b/>
          <w:sz w:val="20"/>
          <w:szCs w:val="20"/>
        </w:rPr>
        <w:t>а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ПРОПОЗИЦІЮ (згідно Додатку) – приведену у відповідність до показників за результатами проведеного аукціону.  </w:t>
      </w:r>
    </w:p>
    <w:p w:rsidR="00813430" w:rsidRDefault="00813430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r w:rsidRPr="00112F02">
        <w:rPr>
          <w:rStyle w:val="grame"/>
          <w:i/>
          <w:sz w:val="20"/>
          <w:szCs w:val="20"/>
        </w:rPr>
        <w:t>пр</w:t>
      </w:r>
      <w:r w:rsidRPr="00112F02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</w:p>
    <w:p w:rsidR="007D657E" w:rsidRPr="00112F02" w:rsidRDefault="007D657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фізичної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12F02">
        <w:rPr>
          <w:rFonts w:ascii="Times New Roman" w:hAnsi="Times New Roman" w:cs="Times New Roman"/>
          <w:i/>
          <w:sz w:val="20"/>
          <w:szCs w:val="20"/>
        </w:rPr>
        <w:t xml:space="preserve">особи,   </w:t>
      </w:r>
      <w:proofErr w:type="gram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_____________(___________)</w:t>
      </w:r>
      <w:r w:rsidR="00901B09" w:rsidRPr="00112F0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2362E" w:rsidRDefault="0052362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0160A" w:rsidRDefault="00901B09" w:rsidP="00B336B2">
      <w:pPr>
        <w:spacing w:after="0" w:line="240" w:lineRule="auto"/>
        <w:ind w:left="7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 w:rsidR="0010160A">
        <w:rPr>
          <w:rFonts w:ascii="Times New Roman" w:hAnsi="Times New Roman"/>
          <w:lang w:val="uk-UA"/>
        </w:rPr>
        <w:t>,</w:t>
      </w:r>
    </w:p>
    <w:p w:rsidR="00901B09" w:rsidRPr="00B336B2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lastRenderedPageBreak/>
        <w:t>Додаток 3</w:t>
      </w:r>
    </w:p>
    <w:p w:rsidR="00901B09" w:rsidRPr="00B336B2" w:rsidRDefault="00901B09" w:rsidP="00B336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4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Pr="008F2646" w:rsidRDefault="00901B09" w:rsidP="00901B09">
      <w:pPr>
        <w:pStyle w:val="a7"/>
        <w:rPr>
          <w:sz w:val="18"/>
          <w:szCs w:val="18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P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01B09" w:rsidRPr="00901B09" w:rsidRDefault="00901B09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01B09" w:rsidRPr="00D04AF2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color w:val="000000"/>
          <w:lang w:eastAsia="uk-UA"/>
        </w:rPr>
      </w:pPr>
      <w:r w:rsidRPr="00D04AF2">
        <w:rPr>
          <w:rStyle w:val="2"/>
          <w:color w:val="000000"/>
          <w:lang w:eastAsia="uk-UA"/>
        </w:rPr>
        <w:t xml:space="preserve">до </w:t>
      </w:r>
      <w:proofErr w:type="spellStart"/>
      <w:r w:rsidRPr="00D04AF2">
        <w:rPr>
          <w:rStyle w:val="2"/>
          <w:color w:val="000000"/>
          <w:lang w:eastAsia="uk-UA"/>
        </w:rPr>
        <w:t>оголошення</w:t>
      </w:r>
      <w:proofErr w:type="spellEnd"/>
      <w:r w:rsidRPr="00D04AF2">
        <w:rPr>
          <w:rStyle w:val="2"/>
          <w:color w:val="000000"/>
          <w:lang w:eastAsia="uk-UA"/>
        </w:rPr>
        <w:t xml:space="preserve"> про </w:t>
      </w:r>
      <w:proofErr w:type="spellStart"/>
      <w:r w:rsidRPr="00D04AF2">
        <w:rPr>
          <w:rStyle w:val="2"/>
          <w:color w:val="000000"/>
          <w:lang w:eastAsia="uk-UA"/>
        </w:rPr>
        <w:t>проведення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спрощеної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закупівлі</w:t>
      </w:r>
      <w:proofErr w:type="spellEnd"/>
    </w:p>
    <w:p w:rsidR="00901B09" w:rsidRPr="00D04AF2" w:rsidRDefault="00901B09" w:rsidP="00901B09">
      <w:pPr>
        <w:spacing w:after="0"/>
        <w:ind w:firstLine="851"/>
        <w:jc w:val="both"/>
        <w:rPr>
          <w:b/>
        </w:rPr>
      </w:pP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813430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813430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наведеному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нижче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вигляді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, </w:t>
      </w:r>
    </w:p>
    <w:p w:rsidR="00901B09" w:rsidRPr="00813430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0"/>
        </w:rPr>
      </w:pPr>
      <w:r w:rsidRPr="00813430">
        <w:rPr>
          <w:rFonts w:ascii="Times New Roman" w:hAnsi="Times New Roman"/>
          <w:i/>
          <w:color w:val="000000"/>
          <w:sz w:val="20"/>
        </w:rPr>
        <w:t>Учасник – фізична особа не повинен відступати від даної форми</w:t>
      </w:r>
      <w:r w:rsidRPr="00813430">
        <w:rPr>
          <w:rFonts w:ascii="Times New Roman" w:hAnsi="Times New Roman"/>
          <w:i/>
          <w:sz w:val="20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E">
        <w:rPr>
          <w:rFonts w:ascii="Times New Roman" w:hAnsi="Times New Roman" w:cs="Times New Roman"/>
          <w:b/>
          <w:sz w:val="24"/>
          <w:szCs w:val="24"/>
        </w:rPr>
        <w:t xml:space="preserve">Лист – </w:t>
      </w:r>
      <w:proofErr w:type="spellStart"/>
      <w:r w:rsidRPr="0052362E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813430" w:rsidP="00813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01.06.2010 №2297- VI  «Про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 даю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, 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(у т.ч.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телефонів,електронні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закупівель,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>.</w:t>
      </w: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Дата______________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_________________/___________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2362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2362E">
        <w:rPr>
          <w:rFonts w:ascii="Times New Roman" w:hAnsi="Times New Roman" w:cs="Times New Roman"/>
          <w:sz w:val="24"/>
          <w:szCs w:val="24"/>
        </w:rPr>
        <w:t>)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BB4843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EAD30B2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710FE"/>
    <w:multiLevelType w:val="hybridMultilevel"/>
    <w:tmpl w:val="F58E0484"/>
    <w:lvl w:ilvl="0" w:tplc="D4AC6F3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8CD"/>
    <w:multiLevelType w:val="hybridMultilevel"/>
    <w:tmpl w:val="21D42792"/>
    <w:lvl w:ilvl="0" w:tplc="97541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27E"/>
    <w:multiLevelType w:val="hybridMultilevel"/>
    <w:tmpl w:val="BE66EF24"/>
    <w:lvl w:ilvl="0" w:tplc="9D0A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7E5"/>
    <w:multiLevelType w:val="hybridMultilevel"/>
    <w:tmpl w:val="F426F5CC"/>
    <w:lvl w:ilvl="0" w:tplc="18665F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17820"/>
    <w:rsid w:val="00036128"/>
    <w:rsid w:val="00036771"/>
    <w:rsid w:val="00061421"/>
    <w:rsid w:val="00090AAB"/>
    <w:rsid w:val="000A0A08"/>
    <w:rsid w:val="000E0190"/>
    <w:rsid w:val="000E6419"/>
    <w:rsid w:val="000F19A7"/>
    <w:rsid w:val="0010160A"/>
    <w:rsid w:val="001066CA"/>
    <w:rsid w:val="00112F02"/>
    <w:rsid w:val="00136D24"/>
    <w:rsid w:val="00143605"/>
    <w:rsid w:val="001A3897"/>
    <w:rsid w:val="001B26FC"/>
    <w:rsid w:val="001C2459"/>
    <w:rsid w:val="001D4541"/>
    <w:rsid w:val="001D5630"/>
    <w:rsid w:val="00214366"/>
    <w:rsid w:val="002162C0"/>
    <w:rsid w:val="00253750"/>
    <w:rsid w:val="002746AE"/>
    <w:rsid w:val="002747D0"/>
    <w:rsid w:val="00294BD8"/>
    <w:rsid w:val="00295FB8"/>
    <w:rsid w:val="002A5268"/>
    <w:rsid w:val="002B02A1"/>
    <w:rsid w:val="002D645D"/>
    <w:rsid w:val="002F1CB8"/>
    <w:rsid w:val="002F627B"/>
    <w:rsid w:val="0030064A"/>
    <w:rsid w:val="0033541F"/>
    <w:rsid w:val="0036178C"/>
    <w:rsid w:val="00395AB7"/>
    <w:rsid w:val="00406C08"/>
    <w:rsid w:val="00423901"/>
    <w:rsid w:val="00441489"/>
    <w:rsid w:val="0046429E"/>
    <w:rsid w:val="00466498"/>
    <w:rsid w:val="00474F9B"/>
    <w:rsid w:val="00475AF3"/>
    <w:rsid w:val="00476AA9"/>
    <w:rsid w:val="0048171B"/>
    <w:rsid w:val="00493DF6"/>
    <w:rsid w:val="004C1179"/>
    <w:rsid w:val="004E7B14"/>
    <w:rsid w:val="00516448"/>
    <w:rsid w:val="0052362E"/>
    <w:rsid w:val="00524C66"/>
    <w:rsid w:val="00590C43"/>
    <w:rsid w:val="00590CC7"/>
    <w:rsid w:val="005A21A0"/>
    <w:rsid w:val="005A4E00"/>
    <w:rsid w:val="005A61DA"/>
    <w:rsid w:val="005B0776"/>
    <w:rsid w:val="005D7195"/>
    <w:rsid w:val="005E1A10"/>
    <w:rsid w:val="005E5B16"/>
    <w:rsid w:val="005E68AC"/>
    <w:rsid w:val="005F1847"/>
    <w:rsid w:val="00685829"/>
    <w:rsid w:val="006C2458"/>
    <w:rsid w:val="006F1E41"/>
    <w:rsid w:val="00726C35"/>
    <w:rsid w:val="007279FF"/>
    <w:rsid w:val="00731364"/>
    <w:rsid w:val="00732D48"/>
    <w:rsid w:val="00745F17"/>
    <w:rsid w:val="00772419"/>
    <w:rsid w:val="007B70B0"/>
    <w:rsid w:val="007C1FB8"/>
    <w:rsid w:val="007D657E"/>
    <w:rsid w:val="007E6C7A"/>
    <w:rsid w:val="00813430"/>
    <w:rsid w:val="00813573"/>
    <w:rsid w:val="00816EE4"/>
    <w:rsid w:val="00827E8E"/>
    <w:rsid w:val="008348ED"/>
    <w:rsid w:val="0088026F"/>
    <w:rsid w:val="00882D81"/>
    <w:rsid w:val="00894778"/>
    <w:rsid w:val="008A1FAF"/>
    <w:rsid w:val="008A6CFB"/>
    <w:rsid w:val="008A7CEB"/>
    <w:rsid w:val="008D1E3E"/>
    <w:rsid w:val="008D7524"/>
    <w:rsid w:val="008E6BB6"/>
    <w:rsid w:val="00901B09"/>
    <w:rsid w:val="00902ED4"/>
    <w:rsid w:val="00907943"/>
    <w:rsid w:val="009543EF"/>
    <w:rsid w:val="00964CDA"/>
    <w:rsid w:val="009876D7"/>
    <w:rsid w:val="009A014F"/>
    <w:rsid w:val="009A436F"/>
    <w:rsid w:val="00A2775D"/>
    <w:rsid w:val="00A53B1B"/>
    <w:rsid w:val="00AA3FAA"/>
    <w:rsid w:val="00B04F32"/>
    <w:rsid w:val="00B10E01"/>
    <w:rsid w:val="00B126A5"/>
    <w:rsid w:val="00B336B2"/>
    <w:rsid w:val="00B550C0"/>
    <w:rsid w:val="00B5617B"/>
    <w:rsid w:val="00B746F6"/>
    <w:rsid w:val="00B74A85"/>
    <w:rsid w:val="00BB4843"/>
    <w:rsid w:val="00BD58AA"/>
    <w:rsid w:val="00BE053E"/>
    <w:rsid w:val="00BE7E6E"/>
    <w:rsid w:val="00BF655C"/>
    <w:rsid w:val="00C05171"/>
    <w:rsid w:val="00C1104B"/>
    <w:rsid w:val="00C114EF"/>
    <w:rsid w:val="00C25AE5"/>
    <w:rsid w:val="00C83EE6"/>
    <w:rsid w:val="00C9520A"/>
    <w:rsid w:val="00C96182"/>
    <w:rsid w:val="00CA48CB"/>
    <w:rsid w:val="00CE4B9E"/>
    <w:rsid w:val="00CE6806"/>
    <w:rsid w:val="00D04AF2"/>
    <w:rsid w:val="00D07624"/>
    <w:rsid w:val="00D201ED"/>
    <w:rsid w:val="00D2533A"/>
    <w:rsid w:val="00D272F0"/>
    <w:rsid w:val="00D45501"/>
    <w:rsid w:val="00D733D3"/>
    <w:rsid w:val="00D804DB"/>
    <w:rsid w:val="00E16BA6"/>
    <w:rsid w:val="00E30E00"/>
    <w:rsid w:val="00E44806"/>
    <w:rsid w:val="00E54C4A"/>
    <w:rsid w:val="00E84A82"/>
    <w:rsid w:val="00E94ECF"/>
    <w:rsid w:val="00EE7250"/>
    <w:rsid w:val="00EF6E83"/>
    <w:rsid w:val="00F007D8"/>
    <w:rsid w:val="00F01535"/>
    <w:rsid w:val="00F14C9F"/>
    <w:rsid w:val="00F40FC2"/>
    <w:rsid w:val="00F46551"/>
    <w:rsid w:val="00F46822"/>
    <w:rsid w:val="00F571B7"/>
    <w:rsid w:val="00F73414"/>
    <w:rsid w:val="00F86492"/>
    <w:rsid w:val="00FA52B8"/>
    <w:rsid w:val="00FD104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3264C"/>
  <w15:docId w15:val="{BC29AB3D-824C-4C63-A1D7-2A7884B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F"/>
  </w:style>
  <w:style w:type="paragraph" w:styleId="1">
    <w:name w:val="heading 1"/>
    <w:basedOn w:val="a"/>
    <w:next w:val="a"/>
    <w:link w:val="10"/>
    <w:uiPriority w:val="9"/>
    <w:qFormat/>
    <w:rsid w:val="00493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2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3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4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2F0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624"/>
    <w:rPr>
      <w:rFonts w:ascii="Tahoma" w:hAnsi="Tahoma" w:cs="Tahoma"/>
      <w:sz w:val="16"/>
      <w:szCs w:val="16"/>
    </w:rPr>
  </w:style>
  <w:style w:type="character" w:customStyle="1" w:styleId="attribute-val">
    <w:name w:val="attribute-val"/>
    <w:basedOn w:val="a0"/>
    <w:rsid w:val="001D4541"/>
  </w:style>
  <w:style w:type="character" w:customStyle="1" w:styleId="10">
    <w:name w:val="Заголовок 1 Знак"/>
    <w:basedOn w:val="a0"/>
    <w:link w:val="1"/>
    <w:uiPriority w:val="9"/>
    <w:rsid w:val="00493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118</cp:revision>
  <dcterms:created xsi:type="dcterms:W3CDTF">2020-06-30T05:39:00Z</dcterms:created>
  <dcterms:modified xsi:type="dcterms:W3CDTF">2022-06-28T13:16:00Z</dcterms:modified>
</cp:coreProperties>
</file>