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272" w:rsidRDefault="00BD6BE9">
      <w:pPr>
        <w:spacing w:after="0"/>
        <w:ind w:left="567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№1</w:t>
      </w:r>
    </w:p>
    <w:p w:rsidR="004D0272" w:rsidRDefault="00BD6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до тендерної документації</w:t>
      </w:r>
    </w:p>
    <w:p w:rsidR="004D0272" w:rsidRDefault="004D0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0272" w:rsidRDefault="00BD6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ІНФОРМАЦІЯ ПРО НЕОБХІДНІ ТЕХНІЧНІ, ЯКІСНІ ТА  КІЛЬКІСНІ ХАРАКТЕРИСТИКИ </w:t>
      </w:r>
    </w:p>
    <w:p w:rsidR="004D0272" w:rsidRDefault="004D0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0272" w:rsidRDefault="00BD6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ДК 021:2015 – 39160000-1 Шкільні меблі (Засоби навчання для навчальних кабінетів закладів загальної середньої освіти)</w:t>
      </w:r>
    </w:p>
    <w:p w:rsidR="004D0272" w:rsidRDefault="004D0272"/>
    <w:p w:rsidR="004D0272" w:rsidRDefault="004D0272"/>
    <w:tbl>
      <w:tblPr>
        <w:tblStyle w:val="a7"/>
        <w:tblW w:w="10185" w:type="dxa"/>
        <w:tblInd w:w="-5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2280"/>
        <w:gridCol w:w="1935"/>
        <w:gridCol w:w="4515"/>
        <w:gridCol w:w="750"/>
      </w:tblGrid>
      <w:tr w:rsidR="004D0272" w:rsidRPr="00D02F0A">
        <w:trPr>
          <w:trHeight w:val="55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D02F0A" w:rsidRDefault="00BD6BE9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02F0A">
              <w:rPr>
                <w:rFonts w:ascii="Times New Roman" w:eastAsia="Arial" w:hAnsi="Times New Roman" w:cs="Times New Roman"/>
                <w:b/>
              </w:rPr>
              <w:t>№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D02F0A" w:rsidRDefault="00BD6BE9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02F0A">
              <w:rPr>
                <w:rFonts w:ascii="Times New Roman" w:eastAsia="Arial" w:hAnsi="Times New Roman" w:cs="Times New Roman"/>
                <w:b/>
              </w:rPr>
              <w:t>Назва товару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D02F0A" w:rsidRDefault="00BD6BE9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D02F0A">
              <w:rPr>
                <w:rFonts w:ascii="Times New Roman" w:eastAsia="Arial" w:hAnsi="Times New Roman" w:cs="Times New Roman"/>
                <w:b/>
              </w:rPr>
              <w:t>Фото Учасника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D02F0A" w:rsidRDefault="00BD6BE9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02F0A">
              <w:rPr>
                <w:rFonts w:ascii="Times New Roman" w:eastAsia="Arial" w:hAnsi="Times New Roman" w:cs="Times New Roman"/>
                <w:b/>
              </w:rPr>
              <w:t>Технічні та якісні характеристики предмета закупівлі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D02F0A" w:rsidRDefault="00BD6BE9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02F0A">
              <w:rPr>
                <w:rFonts w:ascii="Times New Roman" w:eastAsia="Arial" w:hAnsi="Times New Roman" w:cs="Times New Roman"/>
                <w:b/>
              </w:rPr>
              <w:t>Кількість</w:t>
            </w:r>
          </w:p>
        </w:tc>
      </w:tr>
      <w:tr w:rsidR="004D0272" w:rsidRPr="00D02F0A">
        <w:trPr>
          <w:trHeight w:val="1065"/>
        </w:trPr>
        <w:tc>
          <w:tcPr>
            <w:tcW w:w="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333122" w:rsidRDefault="00BD6BE9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33122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D02F0A" w:rsidRDefault="00BD6BE9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02F0A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Демонстраційна модель будови тіла людини на магнітах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D02F0A" w:rsidRDefault="004D027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D02F0A" w:rsidRDefault="00BD6BE9" w:rsidP="00D02F0A">
            <w:pPr>
              <w:widowControl w:val="0"/>
              <w:spacing w:after="0" w:line="276" w:lineRule="auto"/>
              <w:jc w:val="both"/>
              <w:rPr>
                <w:rFonts w:ascii="Times New Roman" w:eastAsia="Arial" w:hAnsi="Times New Roman" w:cs="Times New Roman"/>
              </w:rPr>
            </w:pPr>
            <w:r w:rsidRPr="00D02F0A">
              <w:rPr>
                <w:rFonts w:ascii="Times New Roman" w:eastAsia="Arial" w:hAnsi="Times New Roman" w:cs="Times New Roman"/>
              </w:rPr>
              <w:t xml:space="preserve">Модель будови тіла людини повинна мати не менш 10 </w:t>
            </w:r>
            <w:proofErr w:type="spellStart"/>
            <w:r w:rsidRPr="00D02F0A">
              <w:rPr>
                <w:rFonts w:ascii="Times New Roman" w:eastAsia="Arial" w:hAnsi="Times New Roman" w:cs="Times New Roman"/>
              </w:rPr>
              <w:t>магнітнітних</w:t>
            </w:r>
            <w:proofErr w:type="spellEnd"/>
            <w:r w:rsidRPr="00D02F0A">
              <w:rPr>
                <w:rFonts w:ascii="Times New Roman" w:eastAsia="Arial" w:hAnsi="Times New Roman" w:cs="Times New Roman"/>
              </w:rPr>
              <w:t xml:space="preserve"> елементів тіла та не менш 10 </w:t>
            </w:r>
            <w:proofErr w:type="spellStart"/>
            <w:r w:rsidRPr="00D02F0A">
              <w:rPr>
                <w:rFonts w:ascii="Times New Roman" w:eastAsia="Arial" w:hAnsi="Times New Roman" w:cs="Times New Roman"/>
              </w:rPr>
              <w:t>магнітнітних</w:t>
            </w:r>
            <w:proofErr w:type="spellEnd"/>
            <w:r w:rsidRPr="00D02F0A">
              <w:rPr>
                <w:rFonts w:ascii="Times New Roman" w:eastAsia="Arial" w:hAnsi="Times New Roman" w:cs="Times New Roman"/>
              </w:rPr>
              <w:t xml:space="preserve"> елементів органів людини. Висота в зборі моделі тіла людини не менш 100 см.</w:t>
            </w:r>
            <w:r w:rsidR="00333122">
              <w:rPr>
                <w:rFonts w:ascii="Times New Roman" w:eastAsia="Arial" w:hAnsi="Times New Roman" w:cs="Times New Roman"/>
              </w:rPr>
              <w:t xml:space="preserve"> Висока деталізація. Виготовлена</w:t>
            </w:r>
            <w:r w:rsidRPr="00D02F0A">
              <w:rPr>
                <w:rFonts w:ascii="Times New Roman" w:eastAsia="Arial" w:hAnsi="Times New Roman" w:cs="Times New Roman"/>
              </w:rPr>
              <w:t xml:space="preserve"> з міцного матеріалу товщиною не менше 3 мм, </w:t>
            </w:r>
            <w:r w:rsidRPr="00625F63">
              <w:rPr>
                <w:rFonts w:ascii="Times New Roman" w:eastAsia="Arial" w:hAnsi="Times New Roman" w:cs="Times New Roman"/>
              </w:rPr>
              <w:t xml:space="preserve">якість друку </w:t>
            </w:r>
            <w:r w:rsidR="00625F63" w:rsidRPr="00625F63">
              <w:rPr>
                <w:rFonts w:ascii="Times New Roman" w:eastAsia="Arial" w:hAnsi="Times New Roman" w:cs="Times New Roman"/>
              </w:rPr>
              <w:t xml:space="preserve">не </w:t>
            </w:r>
            <w:r w:rsidRPr="00625F63">
              <w:rPr>
                <w:rFonts w:ascii="Times New Roman" w:eastAsia="Arial" w:hAnsi="Times New Roman" w:cs="Times New Roman"/>
              </w:rPr>
              <w:t>менш як 1440</w:t>
            </w:r>
            <w:r w:rsidRPr="00D02F0A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D02F0A">
              <w:rPr>
                <w:rFonts w:ascii="Times New Roman" w:eastAsia="Arial" w:hAnsi="Times New Roman" w:cs="Times New Roman"/>
              </w:rPr>
              <w:t>dpi</w:t>
            </w:r>
            <w:proofErr w:type="spellEnd"/>
            <w:r w:rsidRPr="00D02F0A">
              <w:rPr>
                <w:rFonts w:ascii="Times New Roman" w:eastAsia="Arial" w:hAnsi="Times New Roman" w:cs="Times New Roman"/>
              </w:rPr>
              <w:t>, кожен елемент набору має магніт для кріплення на дошці. Частини тіла не з'єднані між собою.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9417CD" w:rsidRDefault="00BD6BE9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9417CD">
              <w:rPr>
                <w:rFonts w:ascii="Times New Roman" w:eastAsia="Arial" w:hAnsi="Times New Roman" w:cs="Times New Roman"/>
              </w:rPr>
              <w:t>12</w:t>
            </w:r>
          </w:p>
        </w:tc>
      </w:tr>
      <w:tr w:rsidR="004D0272" w:rsidRPr="00D02F0A">
        <w:trPr>
          <w:trHeight w:val="3675"/>
        </w:trPr>
        <w:tc>
          <w:tcPr>
            <w:tcW w:w="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333122" w:rsidRDefault="00BD6BE9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33122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D02F0A" w:rsidRDefault="00BD6BE9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02F0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навчальних плакатів з математики 5 клас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D02F0A" w:rsidRDefault="004D027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D02F0A" w:rsidRDefault="00BD6BE9" w:rsidP="00D02F0A">
            <w:pPr>
              <w:widowControl w:val="0"/>
              <w:spacing w:after="0" w:line="276" w:lineRule="auto"/>
              <w:jc w:val="both"/>
              <w:rPr>
                <w:rFonts w:ascii="Times New Roman" w:eastAsia="Arial" w:hAnsi="Times New Roman" w:cs="Times New Roman"/>
              </w:rPr>
            </w:pPr>
            <w:r w:rsidRPr="00D02F0A">
              <w:rPr>
                <w:rFonts w:ascii="Times New Roman" w:eastAsia="Arial" w:hAnsi="Times New Roman" w:cs="Times New Roman"/>
              </w:rPr>
              <w:t>Плакати з математики для 5 класу наочно висвітлюють базові математичні поняття, алгоритми виконання арифметичних дій, приклади з основних тем курсу.</w:t>
            </w:r>
          </w:p>
          <w:p w:rsidR="004D0272" w:rsidRPr="00D02F0A" w:rsidRDefault="00BD6BE9" w:rsidP="00D02F0A">
            <w:pPr>
              <w:widowControl w:val="0"/>
              <w:spacing w:after="0" w:line="276" w:lineRule="auto"/>
              <w:jc w:val="both"/>
              <w:rPr>
                <w:rFonts w:ascii="Times New Roman" w:eastAsia="Arial" w:hAnsi="Times New Roman" w:cs="Times New Roman"/>
              </w:rPr>
            </w:pPr>
            <w:r w:rsidRPr="00D02F0A">
              <w:rPr>
                <w:rFonts w:ascii="Times New Roman" w:eastAsia="Arial" w:hAnsi="Times New Roman" w:cs="Times New Roman"/>
              </w:rPr>
              <w:t xml:space="preserve">До складу </w:t>
            </w:r>
            <w:r w:rsidRPr="00E41E7B">
              <w:rPr>
                <w:rFonts w:ascii="Times New Roman" w:eastAsia="Arial" w:hAnsi="Times New Roman" w:cs="Times New Roman"/>
              </w:rPr>
              <w:t>входять не менш</w:t>
            </w:r>
            <w:r w:rsidR="00E41E7B">
              <w:rPr>
                <w:rFonts w:ascii="Times New Roman" w:eastAsia="Arial" w:hAnsi="Times New Roman" w:cs="Times New Roman"/>
              </w:rPr>
              <w:t>е</w:t>
            </w:r>
            <w:r w:rsidRPr="00E41E7B">
              <w:rPr>
                <w:rFonts w:ascii="Times New Roman" w:eastAsia="Arial" w:hAnsi="Times New Roman" w:cs="Times New Roman"/>
              </w:rPr>
              <w:t xml:space="preserve"> 16 плакатів</w:t>
            </w:r>
            <w:r w:rsidRPr="00D02F0A">
              <w:rPr>
                <w:rFonts w:ascii="Times New Roman" w:eastAsia="Arial" w:hAnsi="Times New Roman" w:cs="Times New Roman"/>
              </w:rPr>
              <w:t>, які висвітлюють наступні теми:</w:t>
            </w:r>
          </w:p>
          <w:p w:rsidR="004D0272" w:rsidRPr="00D02F0A" w:rsidRDefault="00BD6BE9" w:rsidP="00D02F0A">
            <w:pPr>
              <w:widowControl w:val="0"/>
              <w:spacing w:after="0" w:line="276" w:lineRule="auto"/>
              <w:jc w:val="both"/>
              <w:rPr>
                <w:rFonts w:ascii="Times New Roman" w:eastAsia="Arial" w:hAnsi="Times New Roman" w:cs="Times New Roman"/>
              </w:rPr>
            </w:pPr>
            <w:r w:rsidRPr="00D02F0A">
              <w:rPr>
                <w:rFonts w:ascii="Times New Roman" w:eastAsia="Arial" w:hAnsi="Times New Roman" w:cs="Times New Roman"/>
              </w:rPr>
              <w:t xml:space="preserve">Натуральні числа та </w:t>
            </w:r>
            <w:proofErr w:type="spellStart"/>
            <w:r w:rsidRPr="00D02F0A">
              <w:rPr>
                <w:rFonts w:ascii="Times New Roman" w:eastAsia="Arial" w:hAnsi="Times New Roman" w:cs="Times New Roman"/>
              </w:rPr>
              <w:t>їх</w:t>
            </w:r>
            <w:proofErr w:type="spellEnd"/>
            <w:r w:rsidRPr="00D02F0A">
              <w:rPr>
                <w:rFonts w:ascii="Times New Roman" w:eastAsia="Arial" w:hAnsi="Times New Roman" w:cs="Times New Roman"/>
              </w:rPr>
              <w:t xml:space="preserve"> порівняння. Квадрати натуральних чисел. Додавання та віднімання натуральних чисел, властивості додавання. Множення та розподіл натуральних чисел, властивості множення. </w:t>
            </w:r>
            <w:proofErr w:type="spellStart"/>
            <w:r w:rsidRPr="00D02F0A">
              <w:rPr>
                <w:rFonts w:ascii="Times New Roman" w:eastAsia="Arial" w:hAnsi="Times New Roman" w:cs="Times New Roman"/>
              </w:rPr>
              <w:t>Звичайні</w:t>
            </w:r>
            <w:proofErr w:type="spellEnd"/>
            <w:r w:rsidRPr="00D02F0A">
              <w:rPr>
                <w:rFonts w:ascii="Times New Roman" w:eastAsia="Arial" w:hAnsi="Times New Roman" w:cs="Times New Roman"/>
              </w:rPr>
              <w:t xml:space="preserve"> дроби. Порівняння </w:t>
            </w:r>
            <w:proofErr w:type="spellStart"/>
            <w:r w:rsidRPr="00D02F0A">
              <w:rPr>
                <w:rFonts w:ascii="Times New Roman" w:eastAsia="Arial" w:hAnsi="Times New Roman" w:cs="Times New Roman"/>
              </w:rPr>
              <w:t>звичайних</w:t>
            </w:r>
            <w:proofErr w:type="spellEnd"/>
            <w:r w:rsidRPr="00D02F0A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D02F0A">
              <w:rPr>
                <w:rFonts w:ascii="Times New Roman" w:eastAsia="Arial" w:hAnsi="Times New Roman" w:cs="Times New Roman"/>
              </w:rPr>
              <w:t>дробів</w:t>
            </w:r>
            <w:proofErr w:type="spellEnd"/>
            <w:r w:rsidRPr="00D02F0A">
              <w:rPr>
                <w:rFonts w:ascii="Times New Roman" w:eastAsia="Arial" w:hAnsi="Times New Roman" w:cs="Times New Roman"/>
              </w:rPr>
              <w:t>.</w:t>
            </w:r>
            <w:r w:rsidR="003A01CD">
              <w:rPr>
                <w:rFonts w:ascii="Times New Roman" w:eastAsia="Arial" w:hAnsi="Times New Roman" w:cs="Times New Roman"/>
              </w:rPr>
              <w:t xml:space="preserve"> </w:t>
            </w:r>
            <w:r w:rsidRPr="00D02F0A">
              <w:rPr>
                <w:rFonts w:ascii="Times New Roman" w:eastAsia="Arial" w:hAnsi="Times New Roman" w:cs="Times New Roman"/>
              </w:rPr>
              <w:t xml:space="preserve">Складання та віднімання </w:t>
            </w:r>
            <w:proofErr w:type="spellStart"/>
            <w:r w:rsidRPr="00D02F0A">
              <w:rPr>
                <w:rFonts w:ascii="Times New Roman" w:eastAsia="Arial" w:hAnsi="Times New Roman" w:cs="Times New Roman"/>
              </w:rPr>
              <w:t>дробів</w:t>
            </w:r>
            <w:proofErr w:type="spellEnd"/>
            <w:r w:rsidRPr="00D02F0A">
              <w:rPr>
                <w:rFonts w:ascii="Times New Roman" w:eastAsia="Arial" w:hAnsi="Times New Roman" w:cs="Times New Roman"/>
              </w:rPr>
              <w:t xml:space="preserve"> з однаковими знаменниками.</w:t>
            </w:r>
          </w:p>
          <w:p w:rsidR="004D0272" w:rsidRPr="00D02F0A" w:rsidRDefault="00BD6BE9" w:rsidP="00D02F0A">
            <w:pPr>
              <w:widowControl w:val="0"/>
              <w:spacing w:after="0" w:line="276" w:lineRule="auto"/>
              <w:jc w:val="both"/>
              <w:rPr>
                <w:rFonts w:ascii="Times New Roman" w:eastAsia="Arial" w:hAnsi="Times New Roman" w:cs="Times New Roman"/>
              </w:rPr>
            </w:pPr>
            <w:r w:rsidRPr="00D02F0A">
              <w:rPr>
                <w:rFonts w:ascii="Times New Roman" w:eastAsia="Arial" w:hAnsi="Times New Roman" w:cs="Times New Roman"/>
              </w:rPr>
              <w:t xml:space="preserve">Десяткові дроби та </w:t>
            </w:r>
            <w:proofErr w:type="spellStart"/>
            <w:r w:rsidRPr="00D02F0A">
              <w:rPr>
                <w:rFonts w:ascii="Times New Roman" w:eastAsia="Arial" w:hAnsi="Times New Roman" w:cs="Times New Roman"/>
              </w:rPr>
              <w:t>діі</w:t>
            </w:r>
            <w:proofErr w:type="spellEnd"/>
            <w:r w:rsidRPr="00D02F0A">
              <w:rPr>
                <w:rFonts w:ascii="Times New Roman" w:eastAsia="Arial" w:hAnsi="Times New Roman" w:cs="Times New Roman"/>
              </w:rPr>
              <w:t xml:space="preserve">̈ з ними. Множення та поділ десяткових </w:t>
            </w:r>
            <w:proofErr w:type="spellStart"/>
            <w:r w:rsidRPr="00D02F0A">
              <w:rPr>
                <w:rFonts w:ascii="Times New Roman" w:eastAsia="Arial" w:hAnsi="Times New Roman" w:cs="Times New Roman"/>
              </w:rPr>
              <w:t>дробів</w:t>
            </w:r>
            <w:proofErr w:type="spellEnd"/>
            <w:r w:rsidRPr="00D02F0A">
              <w:rPr>
                <w:rFonts w:ascii="Times New Roman" w:eastAsia="Arial" w:hAnsi="Times New Roman" w:cs="Times New Roman"/>
              </w:rPr>
              <w:t xml:space="preserve">. Відсотки. Діаграми, графіки, шкали та координати. Геометричні фігури, точка, відрізок, промінь, пряма та ламана. Трикутник, </w:t>
            </w:r>
            <w:proofErr w:type="spellStart"/>
            <w:r w:rsidRPr="00D02F0A">
              <w:rPr>
                <w:rFonts w:ascii="Times New Roman" w:eastAsia="Arial" w:hAnsi="Times New Roman" w:cs="Times New Roman"/>
              </w:rPr>
              <w:t>його</w:t>
            </w:r>
            <w:proofErr w:type="spellEnd"/>
            <w:r w:rsidRPr="00D02F0A">
              <w:rPr>
                <w:rFonts w:ascii="Times New Roman" w:eastAsia="Arial" w:hAnsi="Times New Roman" w:cs="Times New Roman"/>
              </w:rPr>
              <w:t xml:space="preserve"> елементи та види. Площа прямокутника. Одиниці площ. Вимірювання кутів. Транспортир та ін.</w:t>
            </w:r>
          </w:p>
          <w:p w:rsidR="004D0272" w:rsidRPr="00D02F0A" w:rsidRDefault="00BD6BE9" w:rsidP="00D02F0A">
            <w:pPr>
              <w:widowControl w:val="0"/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02F0A">
              <w:rPr>
                <w:rFonts w:ascii="Times New Roman" w:eastAsia="Arial" w:hAnsi="Times New Roman" w:cs="Times New Roman"/>
              </w:rPr>
              <w:t xml:space="preserve">Формат повинен бути </w:t>
            </w:r>
            <w:proofErr w:type="spellStart"/>
            <w:r w:rsidRPr="00D02F0A">
              <w:rPr>
                <w:rFonts w:ascii="Times New Roman" w:eastAsia="Arial" w:hAnsi="Times New Roman" w:cs="Times New Roman"/>
              </w:rPr>
              <w:t>нe</w:t>
            </w:r>
            <w:proofErr w:type="spellEnd"/>
            <w:r w:rsidR="003A01CD">
              <w:rPr>
                <w:rFonts w:ascii="Times New Roman" w:eastAsia="Arial" w:hAnsi="Times New Roman" w:cs="Times New Roman"/>
              </w:rPr>
              <w:t xml:space="preserve"> </w:t>
            </w:r>
            <w:r w:rsidRPr="00D02F0A">
              <w:rPr>
                <w:rFonts w:ascii="Times New Roman" w:eastAsia="Arial" w:hAnsi="Times New Roman" w:cs="Times New Roman"/>
              </w:rPr>
              <w:t>менш</w:t>
            </w:r>
            <w:r w:rsidR="003A01CD">
              <w:rPr>
                <w:rFonts w:ascii="Times New Roman" w:eastAsia="Arial" w:hAnsi="Times New Roman" w:cs="Times New Roman"/>
              </w:rPr>
              <w:t>е</w:t>
            </w:r>
            <w:r w:rsidRPr="00D02F0A">
              <w:rPr>
                <w:rFonts w:ascii="Times New Roman" w:eastAsia="Arial" w:hAnsi="Times New Roman" w:cs="Times New Roman"/>
              </w:rPr>
              <w:t xml:space="preserve"> 60х80 см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9417CD" w:rsidRDefault="00BD6BE9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9417CD">
              <w:rPr>
                <w:rFonts w:ascii="Times New Roman" w:eastAsia="Arial" w:hAnsi="Times New Roman" w:cs="Times New Roman"/>
              </w:rPr>
              <w:t>12</w:t>
            </w:r>
          </w:p>
        </w:tc>
      </w:tr>
      <w:tr w:rsidR="004D0272" w:rsidRPr="00D02F0A">
        <w:trPr>
          <w:trHeight w:val="1155"/>
        </w:trPr>
        <w:tc>
          <w:tcPr>
            <w:tcW w:w="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333122" w:rsidRDefault="00BD6BE9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33122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D02F0A" w:rsidRDefault="00BD6BE9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02F0A">
              <w:rPr>
                <w:rFonts w:ascii="Times New Roman" w:eastAsia="Times New Roman" w:hAnsi="Times New Roman" w:cs="Times New Roman"/>
                <w:sz w:val="28"/>
                <w:szCs w:val="28"/>
              </w:rPr>
              <w:t>Набір навчальні плакати "Географія"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D02F0A" w:rsidRDefault="004D027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D02F0A" w:rsidRDefault="00BD6BE9" w:rsidP="00D02F0A">
            <w:pPr>
              <w:widowControl w:val="0"/>
              <w:spacing w:after="0" w:line="276" w:lineRule="auto"/>
              <w:jc w:val="both"/>
              <w:rPr>
                <w:rFonts w:ascii="Times New Roman" w:eastAsia="Arial" w:hAnsi="Times New Roman" w:cs="Times New Roman"/>
              </w:rPr>
            </w:pPr>
            <w:r w:rsidRPr="00D02F0A">
              <w:rPr>
                <w:rFonts w:ascii="Times New Roman" w:eastAsia="Arial" w:hAnsi="Times New Roman" w:cs="Times New Roman"/>
              </w:rPr>
              <w:t>Набір повинен використовуватись в якості демонстраційного матеріалу в навчальних закладах. Розмір кожного плаката щонайменше 100х70</w:t>
            </w:r>
            <w:r w:rsidR="00E41E7B">
              <w:rPr>
                <w:rFonts w:ascii="Times New Roman" w:eastAsia="Arial" w:hAnsi="Times New Roman" w:cs="Times New Roman"/>
              </w:rPr>
              <w:t xml:space="preserve"> </w:t>
            </w:r>
            <w:r w:rsidRPr="00D02F0A">
              <w:rPr>
                <w:rFonts w:ascii="Times New Roman" w:eastAsia="Arial" w:hAnsi="Times New Roman" w:cs="Times New Roman"/>
              </w:rPr>
              <w:t>см. Кожен плакат повинен бути виготовлений ​​з ПВХ або литого банеру з планкою для кріплення. Мова видання - українська.</w:t>
            </w:r>
          </w:p>
          <w:p w:rsidR="004D0272" w:rsidRPr="00D02F0A" w:rsidRDefault="00BD6BE9" w:rsidP="00D02F0A">
            <w:pPr>
              <w:widowControl w:val="0"/>
              <w:spacing w:after="0" w:line="276" w:lineRule="auto"/>
              <w:jc w:val="both"/>
              <w:rPr>
                <w:rFonts w:ascii="Times New Roman" w:eastAsia="Arial" w:hAnsi="Times New Roman" w:cs="Times New Roman"/>
              </w:rPr>
            </w:pPr>
            <w:r w:rsidRPr="00D02F0A">
              <w:rPr>
                <w:rFonts w:ascii="Times New Roman" w:eastAsia="Arial" w:hAnsi="Times New Roman" w:cs="Times New Roman"/>
              </w:rPr>
              <w:lastRenderedPageBreak/>
              <w:t>Склад щонайменше 6 шт</w:t>
            </w:r>
            <w:r w:rsidR="00E41E7B">
              <w:rPr>
                <w:rFonts w:ascii="Times New Roman" w:eastAsia="Arial" w:hAnsi="Times New Roman" w:cs="Times New Roman"/>
              </w:rPr>
              <w:t>.</w:t>
            </w:r>
            <w:r w:rsidRPr="00D02F0A">
              <w:rPr>
                <w:rFonts w:ascii="Times New Roman" w:eastAsia="Arial" w:hAnsi="Times New Roman" w:cs="Times New Roman"/>
              </w:rPr>
              <w:t>: Атмосфера - повітряний океан Землі. В надрах землі. Води суходолу. Зображення земної поверхні на карті. Рух Землі у космічному просторі та ін.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9417CD" w:rsidRDefault="00BD6BE9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9417CD">
              <w:rPr>
                <w:rFonts w:ascii="Times New Roman" w:eastAsia="Arial" w:hAnsi="Times New Roman" w:cs="Times New Roman"/>
              </w:rPr>
              <w:lastRenderedPageBreak/>
              <w:t>12</w:t>
            </w:r>
          </w:p>
        </w:tc>
      </w:tr>
      <w:tr w:rsidR="004D0272" w:rsidRPr="00D02F0A">
        <w:trPr>
          <w:trHeight w:val="1395"/>
        </w:trPr>
        <w:tc>
          <w:tcPr>
            <w:tcW w:w="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333122" w:rsidRDefault="00BD6BE9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33122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D02F0A" w:rsidRDefault="00BD6BE9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02F0A">
              <w:rPr>
                <w:rFonts w:ascii="Times New Roman" w:eastAsia="Times New Roman" w:hAnsi="Times New Roman" w:cs="Times New Roman"/>
                <w:sz w:val="28"/>
                <w:szCs w:val="28"/>
              </w:rPr>
              <w:t>Плакат з інтерактивними елементами "Будова Землі в деталях"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D02F0A" w:rsidRDefault="004D027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D02F0A" w:rsidRDefault="00BD6BE9" w:rsidP="00D02F0A">
            <w:pPr>
              <w:widowControl w:val="0"/>
              <w:spacing w:after="0" w:line="276" w:lineRule="auto"/>
              <w:jc w:val="both"/>
              <w:rPr>
                <w:rFonts w:ascii="Times New Roman" w:eastAsia="Arial" w:hAnsi="Times New Roman" w:cs="Times New Roman"/>
              </w:rPr>
            </w:pPr>
            <w:r w:rsidRPr="00D02F0A">
              <w:rPr>
                <w:rFonts w:ascii="Times New Roman" w:eastAsia="Arial" w:hAnsi="Times New Roman" w:cs="Times New Roman"/>
              </w:rPr>
              <w:t>Плакат повинен мати чітку структурованість інформації та яскраву деталізацію. Папір крейдований та формат не менш 475х892 мм. Ключові об'єкти на плакаті мають QR-коди з доступом до великої кількості цікавих наукових фактів та детальної інформації про об'єкт. Охоплює широке коло інформації про будову Землі, шари атмосфери, кругообіг води в природі, наукові досягнення людства. Плакат в тубусі довжиною не</w:t>
            </w:r>
            <w:r w:rsidR="00EA4501">
              <w:rPr>
                <w:rFonts w:ascii="Times New Roman" w:eastAsia="Arial" w:hAnsi="Times New Roman" w:cs="Times New Roman"/>
              </w:rPr>
              <w:t xml:space="preserve"> </w:t>
            </w:r>
            <w:r w:rsidRPr="00D02F0A">
              <w:rPr>
                <w:rFonts w:ascii="Times New Roman" w:eastAsia="Arial" w:hAnsi="Times New Roman" w:cs="Times New Roman"/>
              </w:rPr>
              <w:t>менш</w:t>
            </w:r>
            <w:r w:rsidR="00EA4501">
              <w:rPr>
                <w:rFonts w:ascii="Times New Roman" w:eastAsia="Arial" w:hAnsi="Times New Roman" w:cs="Times New Roman"/>
              </w:rPr>
              <w:t>е 40 см</w:t>
            </w:r>
            <w:r w:rsidRPr="00D02F0A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9417CD" w:rsidRDefault="00BD6BE9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9417CD">
              <w:rPr>
                <w:rFonts w:ascii="Times New Roman" w:eastAsia="Arial" w:hAnsi="Times New Roman" w:cs="Times New Roman"/>
              </w:rPr>
              <w:t>12</w:t>
            </w:r>
          </w:p>
        </w:tc>
      </w:tr>
      <w:tr w:rsidR="004D0272" w:rsidRPr="00D02F0A">
        <w:trPr>
          <w:trHeight w:val="795"/>
        </w:trPr>
        <w:tc>
          <w:tcPr>
            <w:tcW w:w="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333122" w:rsidRDefault="00BD6BE9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33122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D02F0A" w:rsidRDefault="00BD6BE9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02F0A">
              <w:rPr>
                <w:rFonts w:ascii="Times New Roman" w:eastAsia="Times New Roman" w:hAnsi="Times New Roman" w:cs="Times New Roman"/>
                <w:sz w:val="28"/>
                <w:szCs w:val="28"/>
              </w:rPr>
              <w:t>Фізична карта світу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D02F0A" w:rsidRDefault="004D027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D02F0A" w:rsidRDefault="00BD6BE9" w:rsidP="00D02F0A">
            <w:pPr>
              <w:widowControl w:val="0"/>
              <w:spacing w:after="0" w:line="276" w:lineRule="auto"/>
              <w:jc w:val="both"/>
              <w:rPr>
                <w:rFonts w:ascii="Times New Roman" w:eastAsia="Arial" w:hAnsi="Times New Roman" w:cs="Times New Roman"/>
              </w:rPr>
            </w:pPr>
            <w:r w:rsidRPr="00D02F0A">
              <w:rPr>
                <w:rFonts w:ascii="Times New Roman" w:eastAsia="Arial" w:hAnsi="Times New Roman" w:cs="Times New Roman"/>
              </w:rPr>
              <w:t>Повинна використовуватись в якості демонстраційного матеріалу в навчальних закладах. Масштаб не менш</w:t>
            </w:r>
            <w:r w:rsidR="009760E6">
              <w:rPr>
                <w:rFonts w:ascii="Times New Roman" w:eastAsia="Arial" w:hAnsi="Times New Roman" w:cs="Times New Roman"/>
              </w:rPr>
              <w:t>е</w:t>
            </w:r>
            <w:r w:rsidRPr="00D02F0A">
              <w:rPr>
                <w:rFonts w:ascii="Times New Roman" w:eastAsia="Arial" w:hAnsi="Times New Roman" w:cs="Times New Roman"/>
              </w:rPr>
              <w:t xml:space="preserve"> 1:22 000 000. Розмір не </w:t>
            </w:r>
            <w:proofErr w:type="spellStart"/>
            <w:r w:rsidRPr="00D02F0A">
              <w:rPr>
                <w:rFonts w:ascii="Times New Roman" w:eastAsia="Arial" w:hAnsi="Times New Roman" w:cs="Times New Roman"/>
              </w:rPr>
              <w:t>мeнш</w:t>
            </w:r>
            <w:r w:rsidR="009760E6">
              <w:rPr>
                <w:rFonts w:ascii="Times New Roman" w:eastAsia="Arial" w:hAnsi="Times New Roman" w:cs="Times New Roman"/>
              </w:rPr>
              <w:t>е</w:t>
            </w:r>
            <w:proofErr w:type="spellEnd"/>
            <w:r w:rsidRPr="00D02F0A">
              <w:rPr>
                <w:rFonts w:ascii="Times New Roman" w:eastAsia="Arial" w:hAnsi="Times New Roman" w:cs="Times New Roman"/>
              </w:rPr>
              <w:t xml:space="preserve"> 1580х1080 мм. Карта має бути виготовлена ​​з ламінованого картону або литого банеру з планкою для кріплення. Мова видання - українська.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9417CD" w:rsidRDefault="00BD6BE9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9417CD">
              <w:rPr>
                <w:rFonts w:ascii="Times New Roman" w:eastAsia="Arial" w:hAnsi="Times New Roman" w:cs="Times New Roman"/>
              </w:rPr>
              <w:t>12</w:t>
            </w:r>
          </w:p>
        </w:tc>
      </w:tr>
      <w:tr w:rsidR="004D0272" w:rsidRPr="00D02F0A">
        <w:trPr>
          <w:trHeight w:val="795"/>
        </w:trPr>
        <w:tc>
          <w:tcPr>
            <w:tcW w:w="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333122" w:rsidRDefault="00BD6BE9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33122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D02F0A" w:rsidRDefault="00BD6BE9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02F0A">
              <w:rPr>
                <w:rFonts w:ascii="Times New Roman" w:eastAsia="Times New Roman" w:hAnsi="Times New Roman" w:cs="Times New Roman"/>
                <w:sz w:val="28"/>
                <w:szCs w:val="28"/>
              </w:rPr>
              <w:t>Фізична карта України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D02F0A" w:rsidRDefault="004D027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D02F0A" w:rsidRDefault="00BD6BE9" w:rsidP="00D02F0A">
            <w:pPr>
              <w:widowControl w:val="0"/>
              <w:spacing w:after="0" w:line="276" w:lineRule="auto"/>
              <w:jc w:val="both"/>
              <w:rPr>
                <w:rFonts w:ascii="Times New Roman" w:eastAsia="Arial" w:hAnsi="Times New Roman" w:cs="Times New Roman"/>
              </w:rPr>
            </w:pPr>
            <w:r w:rsidRPr="00D02F0A">
              <w:rPr>
                <w:rFonts w:ascii="Times New Roman" w:eastAsia="Arial" w:hAnsi="Times New Roman" w:cs="Times New Roman"/>
              </w:rPr>
              <w:t>Повинна використовуватись в якості демонстраційного матеріалу в навчальних закладах. Масштаб не м</w:t>
            </w:r>
            <w:r w:rsidR="009760E6">
              <w:rPr>
                <w:rFonts w:ascii="Times New Roman" w:eastAsia="Arial" w:hAnsi="Times New Roman" w:cs="Times New Roman"/>
              </w:rPr>
              <w:t>енш</w:t>
            </w:r>
            <w:r w:rsidR="00E41E7B">
              <w:rPr>
                <w:rFonts w:ascii="Times New Roman" w:eastAsia="Arial" w:hAnsi="Times New Roman" w:cs="Times New Roman"/>
              </w:rPr>
              <w:t>е</w:t>
            </w:r>
            <w:r w:rsidR="009760E6">
              <w:rPr>
                <w:rFonts w:ascii="Times New Roman" w:eastAsia="Arial" w:hAnsi="Times New Roman" w:cs="Times New Roman"/>
              </w:rPr>
              <w:t xml:space="preserve"> 1:1 000 000. Розмір не менше</w:t>
            </w:r>
            <w:r w:rsidRPr="00D02F0A">
              <w:rPr>
                <w:rFonts w:ascii="Times New Roman" w:eastAsia="Arial" w:hAnsi="Times New Roman" w:cs="Times New Roman"/>
              </w:rPr>
              <w:t xml:space="preserve"> 1580х1080 мм. Карта має бути виготовлена ​​з ламінованого картону або литого банеру з планкою для кріплення. Мова видання - українська.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9417CD" w:rsidRDefault="00BD6BE9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9417CD">
              <w:rPr>
                <w:rFonts w:ascii="Times New Roman" w:eastAsia="Arial" w:hAnsi="Times New Roman" w:cs="Times New Roman"/>
              </w:rPr>
              <w:t>12</w:t>
            </w:r>
          </w:p>
        </w:tc>
      </w:tr>
      <w:tr w:rsidR="004D0272" w:rsidRPr="00D02F0A" w:rsidTr="00D02F0A">
        <w:trPr>
          <w:trHeight w:val="513"/>
        </w:trPr>
        <w:tc>
          <w:tcPr>
            <w:tcW w:w="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333122" w:rsidRDefault="00BD6BE9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33122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D02F0A" w:rsidRDefault="00BD6BE9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02F0A">
              <w:rPr>
                <w:rFonts w:ascii="Times New Roman" w:eastAsia="Times New Roman" w:hAnsi="Times New Roman" w:cs="Times New Roman"/>
                <w:sz w:val="28"/>
                <w:szCs w:val="28"/>
              </w:rPr>
              <w:t>Набір посуду лабораторний для природничої освітньої галузі (вчителя)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D02F0A" w:rsidRDefault="004D027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D02F0A" w:rsidRDefault="00BD6BE9" w:rsidP="00D02F0A">
            <w:pPr>
              <w:widowControl w:val="0"/>
              <w:spacing w:after="0" w:line="276" w:lineRule="auto"/>
              <w:jc w:val="both"/>
              <w:rPr>
                <w:rFonts w:ascii="Times New Roman" w:eastAsia="Arial" w:hAnsi="Times New Roman" w:cs="Times New Roman"/>
              </w:rPr>
            </w:pPr>
            <w:r w:rsidRPr="00D02F0A">
              <w:rPr>
                <w:rFonts w:ascii="Times New Roman" w:eastAsia="Arial" w:hAnsi="Times New Roman" w:cs="Times New Roman"/>
              </w:rPr>
              <w:t>Склад набору:</w:t>
            </w:r>
          </w:p>
          <w:p w:rsidR="004D0272" w:rsidRPr="00D02F0A" w:rsidRDefault="00BD6BE9" w:rsidP="001E7F7E">
            <w:pPr>
              <w:widowControl w:val="0"/>
              <w:spacing w:after="0" w:line="276" w:lineRule="auto"/>
              <w:jc w:val="both"/>
              <w:rPr>
                <w:rFonts w:ascii="Times New Roman" w:eastAsia="Arial" w:hAnsi="Times New Roman" w:cs="Times New Roman"/>
              </w:rPr>
            </w:pPr>
            <w:r w:rsidRPr="00D02F0A">
              <w:rPr>
                <w:rFonts w:ascii="Times New Roman" w:eastAsia="Arial" w:hAnsi="Times New Roman" w:cs="Times New Roman"/>
              </w:rPr>
              <w:t>Затискач Гофмана (гвинтовий) не менш</w:t>
            </w:r>
            <w:r w:rsidR="001E7F7E">
              <w:rPr>
                <w:rFonts w:ascii="Times New Roman" w:eastAsia="Arial" w:hAnsi="Times New Roman" w:cs="Times New Roman"/>
              </w:rPr>
              <w:t>е</w:t>
            </w:r>
            <w:r w:rsidRPr="00D02F0A">
              <w:rPr>
                <w:rFonts w:ascii="Times New Roman" w:eastAsia="Arial" w:hAnsi="Times New Roman" w:cs="Times New Roman"/>
              </w:rPr>
              <w:t xml:space="preserve"> 1 шт</w:t>
            </w:r>
            <w:r w:rsidR="00BB6F89">
              <w:rPr>
                <w:rFonts w:ascii="Times New Roman" w:eastAsia="Arial" w:hAnsi="Times New Roman" w:cs="Times New Roman"/>
              </w:rPr>
              <w:t>.</w:t>
            </w:r>
            <w:r w:rsidRPr="00D02F0A">
              <w:rPr>
                <w:rFonts w:ascii="Times New Roman" w:eastAsia="Arial" w:hAnsi="Times New Roman" w:cs="Times New Roman"/>
              </w:rPr>
              <w:t>; затискач Мора (пружинний) не менш</w:t>
            </w:r>
            <w:r w:rsidR="001E7F7E">
              <w:rPr>
                <w:rFonts w:ascii="Times New Roman" w:eastAsia="Arial" w:hAnsi="Times New Roman" w:cs="Times New Roman"/>
              </w:rPr>
              <w:t>е</w:t>
            </w:r>
            <w:r w:rsidRPr="00D02F0A">
              <w:rPr>
                <w:rFonts w:ascii="Times New Roman" w:eastAsia="Arial" w:hAnsi="Times New Roman" w:cs="Times New Roman"/>
              </w:rPr>
              <w:t xml:space="preserve"> 1 шт</w:t>
            </w:r>
            <w:r w:rsidR="00BB6F89">
              <w:rPr>
                <w:rFonts w:ascii="Times New Roman" w:eastAsia="Arial" w:hAnsi="Times New Roman" w:cs="Times New Roman"/>
              </w:rPr>
              <w:t>.</w:t>
            </w:r>
            <w:r w:rsidRPr="00D02F0A">
              <w:rPr>
                <w:rFonts w:ascii="Times New Roman" w:eastAsia="Arial" w:hAnsi="Times New Roman" w:cs="Times New Roman"/>
              </w:rPr>
              <w:t xml:space="preserve">; індикаторний папір </w:t>
            </w:r>
            <w:proofErr w:type="spellStart"/>
            <w:r w:rsidRPr="00185B15">
              <w:rPr>
                <w:rFonts w:ascii="Times New Roman" w:eastAsia="Arial" w:hAnsi="Times New Roman" w:cs="Times New Roman"/>
              </w:rPr>
              <w:t>нe</w:t>
            </w:r>
            <w:proofErr w:type="spellEnd"/>
            <w:r w:rsidR="001E7F7E" w:rsidRPr="00185B15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185B15">
              <w:rPr>
                <w:rFonts w:ascii="Times New Roman" w:eastAsia="Arial" w:hAnsi="Times New Roman" w:cs="Times New Roman"/>
              </w:rPr>
              <w:t>бiльш</w:t>
            </w:r>
            <w:r w:rsidR="001E7F7E" w:rsidRPr="00185B15">
              <w:rPr>
                <w:rFonts w:ascii="Times New Roman" w:eastAsia="Arial" w:hAnsi="Times New Roman" w:cs="Times New Roman"/>
              </w:rPr>
              <w:t>е</w:t>
            </w:r>
            <w:proofErr w:type="spellEnd"/>
            <w:r w:rsidRPr="00D02F0A">
              <w:rPr>
                <w:rFonts w:ascii="Times New Roman" w:eastAsia="Arial" w:hAnsi="Times New Roman" w:cs="Times New Roman"/>
              </w:rPr>
              <w:t xml:space="preserve"> 1 шт</w:t>
            </w:r>
            <w:r w:rsidR="00BB6F89">
              <w:rPr>
                <w:rFonts w:ascii="Times New Roman" w:eastAsia="Arial" w:hAnsi="Times New Roman" w:cs="Times New Roman"/>
              </w:rPr>
              <w:t>.</w:t>
            </w:r>
            <w:r w:rsidRPr="00D02F0A">
              <w:rPr>
                <w:rFonts w:ascii="Times New Roman" w:eastAsia="Arial" w:hAnsi="Times New Roman" w:cs="Times New Roman"/>
              </w:rPr>
              <w:t>; фільтрувальний папір не менш</w:t>
            </w:r>
            <w:r w:rsidR="001E7F7E">
              <w:rPr>
                <w:rFonts w:ascii="Times New Roman" w:eastAsia="Arial" w:hAnsi="Times New Roman" w:cs="Times New Roman"/>
              </w:rPr>
              <w:t>е</w:t>
            </w:r>
            <w:r w:rsidRPr="00D02F0A">
              <w:rPr>
                <w:rFonts w:ascii="Times New Roman" w:eastAsia="Arial" w:hAnsi="Times New Roman" w:cs="Times New Roman"/>
              </w:rPr>
              <w:t xml:space="preserve"> 1 </w:t>
            </w:r>
            <w:proofErr w:type="spellStart"/>
            <w:r w:rsidRPr="00D02F0A">
              <w:rPr>
                <w:rFonts w:ascii="Times New Roman" w:eastAsia="Arial" w:hAnsi="Times New Roman" w:cs="Times New Roman"/>
              </w:rPr>
              <w:t>упак</w:t>
            </w:r>
            <w:proofErr w:type="spellEnd"/>
            <w:r w:rsidRPr="00D02F0A">
              <w:rPr>
                <w:rFonts w:ascii="Times New Roman" w:eastAsia="Arial" w:hAnsi="Times New Roman" w:cs="Times New Roman"/>
              </w:rPr>
              <w:t>. колба конічна 50 мл не менш</w:t>
            </w:r>
            <w:r w:rsidR="001E7F7E">
              <w:rPr>
                <w:rFonts w:ascii="Times New Roman" w:eastAsia="Arial" w:hAnsi="Times New Roman" w:cs="Times New Roman"/>
              </w:rPr>
              <w:t>е</w:t>
            </w:r>
            <w:r w:rsidRPr="00D02F0A">
              <w:rPr>
                <w:rFonts w:ascii="Times New Roman" w:eastAsia="Arial" w:hAnsi="Times New Roman" w:cs="Times New Roman"/>
              </w:rPr>
              <w:t xml:space="preserve"> 1 шт</w:t>
            </w:r>
            <w:r w:rsidR="001E7F7E">
              <w:rPr>
                <w:rFonts w:ascii="Times New Roman" w:eastAsia="Arial" w:hAnsi="Times New Roman" w:cs="Times New Roman"/>
              </w:rPr>
              <w:t>.</w:t>
            </w:r>
            <w:r w:rsidRPr="00D02F0A">
              <w:rPr>
                <w:rFonts w:ascii="Times New Roman" w:eastAsia="Arial" w:hAnsi="Times New Roman" w:cs="Times New Roman"/>
              </w:rPr>
              <w:t xml:space="preserve">; колба </w:t>
            </w:r>
            <w:proofErr w:type="spellStart"/>
            <w:r w:rsidRPr="00D02F0A">
              <w:rPr>
                <w:rFonts w:ascii="Times New Roman" w:eastAsia="Arial" w:hAnsi="Times New Roman" w:cs="Times New Roman"/>
              </w:rPr>
              <w:t>круглодонна</w:t>
            </w:r>
            <w:proofErr w:type="spellEnd"/>
            <w:r w:rsidRPr="00D02F0A">
              <w:rPr>
                <w:rFonts w:ascii="Times New Roman" w:eastAsia="Arial" w:hAnsi="Times New Roman" w:cs="Times New Roman"/>
              </w:rPr>
              <w:t xml:space="preserve"> 50 мл не менш 1 шт</w:t>
            </w:r>
            <w:r w:rsidR="001E7F7E">
              <w:rPr>
                <w:rFonts w:ascii="Times New Roman" w:eastAsia="Arial" w:hAnsi="Times New Roman" w:cs="Times New Roman"/>
              </w:rPr>
              <w:t>.</w:t>
            </w:r>
            <w:r w:rsidRPr="00D02F0A">
              <w:rPr>
                <w:rFonts w:ascii="Times New Roman" w:eastAsia="Arial" w:hAnsi="Times New Roman" w:cs="Times New Roman"/>
              </w:rPr>
              <w:t>; колба плоскодонна 50 мл не менш 1 шт</w:t>
            </w:r>
            <w:r w:rsidR="001E7F7E">
              <w:rPr>
                <w:rFonts w:ascii="Times New Roman" w:eastAsia="Arial" w:hAnsi="Times New Roman" w:cs="Times New Roman"/>
              </w:rPr>
              <w:t>.</w:t>
            </w:r>
            <w:r w:rsidRPr="00D02F0A">
              <w:rPr>
                <w:rFonts w:ascii="Times New Roman" w:eastAsia="Arial" w:hAnsi="Times New Roman" w:cs="Times New Roman"/>
              </w:rPr>
              <w:t>; латексні рукавички не менш 1 пара; паличка скляна 180 мм не менш 1 шт</w:t>
            </w:r>
            <w:r w:rsidR="001E7F7E">
              <w:rPr>
                <w:rFonts w:ascii="Times New Roman" w:eastAsia="Arial" w:hAnsi="Times New Roman" w:cs="Times New Roman"/>
              </w:rPr>
              <w:t>.</w:t>
            </w:r>
            <w:r w:rsidRPr="00D02F0A">
              <w:rPr>
                <w:rFonts w:ascii="Times New Roman" w:eastAsia="Arial" w:hAnsi="Times New Roman" w:cs="Times New Roman"/>
              </w:rPr>
              <w:t>; піпетка-дозатор не</w:t>
            </w:r>
            <w:r w:rsidR="00BB6F89">
              <w:rPr>
                <w:rFonts w:ascii="Times New Roman" w:eastAsia="Arial" w:hAnsi="Times New Roman" w:cs="Times New Roman"/>
              </w:rPr>
              <w:t xml:space="preserve"> </w:t>
            </w:r>
            <w:r w:rsidRPr="00D02F0A">
              <w:rPr>
                <w:rFonts w:ascii="Times New Roman" w:eastAsia="Arial" w:hAnsi="Times New Roman" w:cs="Times New Roman"/>
              </w:rPr>
              <w:t>менш</w:t>
            </w:r>
            <w:r w:rsidR="00BB6F89">
              <w:rPr>
                <w:rFonts w:ascii="Times New Roman" w:eastAsia="Arial" w:hAnsi="Times New Roman" w:cs="Times New Roman"/>
              </w:rPr>
              <w:t>е</w:t>
            </w:r>
            <w:r w:rsidRPr="00D02F0A">
              <w:rPr>
                <w:rFonts w:ascii="Times New Roman" w:eastAsia="Arial" w:hAnsi="Times New Roman" w:cs="Times New Roman"/>
              </w:rPr>
              <w:t xml:space="preserve"> 1 </w:t>
            </w:r>
            <w:proofErr w:type="spellStart"/>
            <w:r w:rsidRPr="00D02F0A">
              <w:rPr>
                <w:rFonts w:ascii="Times New Roman" w:eastAsia="Arial" w:hAnsi="Times New Roman" w:cs="Times New Roman"/>
              </w:rPr>
              <w:t>шт</w:t>
            </w:r>
            <w:proofErr w:type="spellEnd"/>
            <w:r w:rsidRPr="00D02F0A">
              <w:rPr>
                <w:rFonts w:ascii="Times New Roman" w:eastAsia="Arial" w:hAnsi="Times New Roman" w:cs="Times New Roman"/>
              </w:rPr>
              <w:t>; пробірки з пробками різних діаметрів не менш 5 шт</w:t>
            </w:r>
            <w:r w:rsidR="001E7F7E">
              <w:rPr>
                <w:rFonts w:ascii="Times New Roman" w:eastAsia="Arial" w:hAnsi="Times New Roman" w:cs="Times New Roman"/>
              </w:rPr>
              <w:t>.</w:t>
            </w:r>
            <w:r w:rsidRPr="00D02F0A">
              <w:rPr>
                <w:rFonts w:ascii="Times New Roman" w:eastAsia="Arial" w:hAnsi="Times New Roman" w:cs="Times New Roman"/>
              </w:rPr>
              <w:t>; склянка з кришкою поліпропіленова не менш 1 шт</w:t>
            </w:r>
            <w:r w:rsidR="00BB6F89">
              <w:rPr>
                <w:rFonts w:ascii="Times New Roman" w:eastAsia="Arial" w:hAnsi="Times New Roman" w:cs="Times New Roman"/>
              </w:rPr>
              <w:t>.</w:t>
            </w:r>
            <w:r w:rsidRPr="00D02F0A">
              <w:rPr>
                <w:rFonts w:ascii="Times New Roman" w:eastAsia="Arial" w:hAnsi="Times New Roman" w:cs="Times New Roman"/>
              </w:rPr>
              <w:t>; тримач для пробірок не менш 1 ш</w:t>
            </w:r>
            <w:r w:rsidR="001E7F7E">
              <w:rPr>
                <w:rFonts w:ascii="Times New Roman" w:eastAsia="Arial" w:hAnsi="Times New Roman" w:cs="Times New Roman"/>
              </w:rPr>
              <w:t>.</w:t>
            </w:r>
            <w:r w:rsidRPr="00D02F0A">
              <w:rPr>
                <w:rFonts w:ascii="Times New Roman" w:eastAsia="Arial" w:hAnsi="Times New Roman" w:cs="Times New Roman"/>
              </w:rPr>
              <w:t>; фільтрувальний папір не менш</w:t>
            </w:r>
            <w:r w:rsidR="00D438AB">
              <w:rPr>
                <w:rFonts w:ascii="Times New Roman" w:eastAsia="Arial" w:hAnsi="Times New Roman" w:cs="Times New Roman"/>
              </w:rPr>
              <w:t>е</w:t>
            </w:r>
            <w:r w:rsidRPr="00D02F0A">
              <w:rPr>
                <w:rFonts w:ascii="Times New Roman" w:eastAsia="Arial" w:hAnsi="Times New Roman" w:cs="Times New Roman"/>
              </w:rPr>
              <w:t xml:space="preserve"> 1 </w:t>
            </w:r>
            <w:proofErr w:type="spellStart"/>
            <w:r w:rsidRPr="00D02F0A">
              <w:rPr>
                <w:rFonts w:ascii="Times New Roman" w:eastAsia="Arial" w:hAnsi="Times New Roman" w:cs="Times New Roman"/>
              </w:rPr>
              <w:t>уп</w:t>
            </w:r>
            <w:proofErr w:type="spellEnd"/>
            <w:r w:rsidR="001E7F7E">
              <w:rPr>
                <w:rFonts w:ascii="Times New Roman" w:eastAsia="Arial" w:hAnsi="Times New Roman" w:cs="Times New Roman"/>
              </w:rPr>
              <w:t>.;</w:t>
            </w:r>
            <w:r w:rsidRPr="00D02F0A">
              <w:rPr>
                <w:rFonts w:ascii="Times New Roman" w:eastAsia="Arial" w:hAnsi="Times New Roman" w:cs="Times New Roman"/>
              </w:rPr>
              <w:t xml:space="preserve"> циліндр вимірювальний з носиком 50 мл.</w:t>
            </w:r>
            <w:r w:rsidR="001E7F7E">
              <w:rPr>
                <w:rFonts w:ascii="Times New Roman" w:eastAsia="Arial" w:hAnsi="Times New Roman" w:cs="Times New Roman"/>
              </w:rPr>
              <w:t xml:space="preserve"> </w:t>
            </w:r>
            <w:r w:rsidRPr="00D02F0A">
              <w:rPr>
                <w:rFonts w:ascii="Times New Roman" w:eastAsia="Arial" w:hAnsi="Times New Roman" w:cs="Times New Roman"/>
              </w:rPr>
              <w:t>але може бути 100</w:t>
            </w:r>
            <w:r w:rsidR="001E7F7E">
              <w:rPr>
                <w:rFonts w:ascii="Times New Roman" w:eastAsia="Arial" w:hAnsi="Times New Roman" w:cs="Times New Roman"/>
              </w:rPr>
              <w:t xml:space="preserve"> </w:t>
            </w:r>
            <w:r w:rsidRPr="00D02F0A">
              <w:rPr>
                <w:rFonts w:ascii="Times New Roman" w:eastAsia="Arial" w:hAnsi="Times New Roman" w:cs="Times New Roman"/>
              </w:rPr>
              <w:t>мл не менш</w:t>
            </w:r>
            <w:r w:rsidR="001E7F7E">
              <w:rPr>
                <w:rFonts w:ascii="Times New Roman" w:eastAsia="Arial" w:hAnsi="Times New Roman" w:cs="Times New Roman"/>
              </w:rPr>
              <w:t>е</w:t>
            </w:r>
            <w:r w:rsidRPr="00D02F0A">
              <w:rPr>
                <w:rFonts w:ascii="Times New Roman" w:eastAsia="Arial" w:hAnsi="Times New Roman" w:cs="Times New Roman"/>
              </w:rPr>
              <w:t xml:space="preserve"> 1 шт</w:t>
            </w:r>
            <w:r w:rsidR="001E7F7E">
              <w:rPr>
                <w:rFonts w:ascii="Times New Roman" w:eastAsia="Arial" w:hAnsi="Times New Roman" w:cs="Times New Roman"/>
              </w:rPr>
              <w:t>.</w:t>
            </w:r>
            <w:r w:rsidRPr="00D02F0A">
              <w:rPr>
                <w:rFonts w:ascii="Times New Roman" w:eastAsia="Arial" w:hAnsi="Times New Roman" w:cs="Times New Roman"/>
              </w:rPr>
              <w:t>; чашка Петрі не менш</w:t>
            </w:r>
            <w:r w:rsidR="00D438AB">
              <w:rPr>
                <w:rFonts w:ascii="Times New Roman" w:eastAsia="Arial" w:hAnsi="Times New Roman" w:cs="Times New Roman"/>
              </w:rPr>
              <w:t>е</w:t>
            </w:r>
            <w:r w:rsidRPr="00D02F0A">
              <w:rPr>
                <w:rFonts w:ascii="Times New Roman" w:eastAsia="Arial" w:hAnsi="Times New Roman" w:cs="Times New Roman"/>
              </w:rPr>
              <w:t xml:space="preserve"> 1 шт</w:t>
            </w:r>
            <w:r w:rsidR="001E7F7E">
              <w:rPr>
                <w:rFonts w:ascii="Times New Roman" w:eastAsia="Arial" w:hAnsi="Times New Roman" w:cs="Times New Roman"/>
              </w:rPr>
              <w:t>.</w:t>
            </w:r>
            <w:r w:rsidRPr="00D02F0A">
              <w:rPr>
                <w:rFonts w:ascii="Times New Roman" w:eastAsia="Arial" w:hAnsi="Times New Roman" w:cs="Times New Roman"/>
              </w:rPr>
              <w:t>; ложка для спалювання речовин не менш</w:t>
            </w:r>
            <w:r w:rsidR="00D438AB">
              <w:rPr>
                <w:rFonts w:ascii="Times New Roman" w:eastAsia="Arial" w:hAnsi="Times New Roman" w:cs="Times New Roman"/>
              </w:rPr>
              <w:t>е</w:t>
            </w:r>
            <w:r w:rsidRPr="00D02F0A">
              <w:rPr>
                <w:rFonts w:ascii="Times New Roman" w:eastAsia="Arial" w:hAnsi="Times New Roman" w:cs="Times New Roman"/>
              </w:rPr>
              <w:t xml:space="preserve"> 1 шт</w:t>
            </w:r>
            <w:r w:rsidR="001E7F7E">
              <w:rPr>
                <w:rFonts w:ascii="Times New Roman" w:eastAsia="Arial" w:hAnsi="Times New Roman" w:cs="Times New Roman"/>
              </w:rPr>
              <w:t>.</w:t>
            </w:r>
            <w:r w:rsidRPr="00D02F0A">
              <w:rPr>
                <w:rFonts w:ascii="Times New Roman" w:eastAsia="Arial" w:hAnsi="Times New Roman" w:cs="Times New Roman"/>
              </w:rPr>
              <w:t>; тигель з кришкою не менш</w:t>
            </w:r>
            <w:r w:rsidR="00D438AB">
              <w:rPr>
                <w:rFonts w:ascii="Times New Roman" w:eastAsia="Arial" w:hAnsi="Times New Roman" w:cs="Times New Roman"/>
              </w:rPr>
              <w:t>е</w:t>
            </w:r>
            <w:r w:rsidRPr="00D02F0A">
              <w:rPr>
                <w:rFonts w:ascii="Times New Roman" w:eastAsia="Arial" w:hAnsi="Times New Roman" w:cs="Times New Roman"/>
              </w:rPr>
              <w:t xml:space="preserve"> 1 шт</w:t>
            </w:r>
            <w:r w:rsidR="001E7F7E">
              <w:rPr>
                <w:rFonts w:ascii="Times New Roman" w:eastAsia="Arial" w:hAnsi="Times New Roman" w:cs="Times New Roman"/>
              </w:rPr>
              <w:t>.</w:t>
            </w:r>
            <w:r w:rsidRPr="00D02F0A">
              <w:rPr>
                <w:rFonts w:ascii="Times New Roman" w:eastAsia="Arial" w:hAnsi="Times New Roman" w:cs="Times New Roman"/>
              </w:rPr>
              <w:t>; пінцет не менш</w:t>
            </w:r>
            <w:r w:rsidR="001E7F7E">
              <w:rPr>
                <w:rFonts w:ascii="Times New Roman" w:eastAsia="Arial" w:hAnsi="Times New Roman" w:cs="Times New Roman"/>
              </w:rPr>
              <w:t xml:space="preserve">е </w:t>
            </w:r>
            <w:r w:rsidRPr="00D02F0A">
              <w:rPr>
                <w:rFonts w:ascii="Times New Roman" w:eastAsia="Arial" w:hAnsi="Times New Roman" w:cs="Times New Roman"/>
              </w:rPr>
              <w:t>1 шт</w:t>
            </w:r>
            <w:r w:rsidR="001E7F7E">
              <w:rPr>
                <w:rFonts w:ascii="Times New Roman" w:eastAsia="Arial" w:hAnsi="Times New Roman" w:cs="Times New Roman"/>
              </w:rPr>
              <w:t>.</w:t>
            </w:r>
            <w:r w:rsidRPr="00D02F0A">
              <w:rPr>
                <w:rFonts w:ascii="Times New Roman" w:eastAsia="Arial" w:hAnsi="Times New Roman" w:cs="Times New Roman"/>
              </w:rPr>
              <w:t>; скальпель не менш</w:t>
            </w:r>
            <w:r w:rsidR="00D438AB">
              <w:rPr>
                <w:rFonts w:ascii="Times New Roman" w:eastAsia="Arial" w:hAnsi="Times New Roman" w:cs="Times New Roman"/>
              </w:rPr>
              <w:t xml:space="preserve">е </w:t>
            </w:r>
            <w:r w:rsidRPr="00D02F0A">
              <w:rPr>
                <w:rFonts w:ascii="Times New Roman" w:eastAsia="Arial" w:hAnsi="Times New Roman" w:cs="Times New Roman"/>
              </w:rPr>
              <w:t>1 шт</w:t>
            </w:r>
            <w:r w:rsidR="001E7F7E">
              <w:rPr>
                <w:rFonts w:ascii="Times New Roman" w:eastAsia="Arial" w:hAnsi="Times New Roman" w:cs="Times New Roman"/>
              </w:rPr>
              <w:t>.</w:t>
            </w:r>
            <w:r w:rsidRPr="00D02F0A">
              <w:rPr>
                <w:rFonts w:ascii="Times New Roman" w:eastAsia="Arial" w:hAnsi="Times New Roman" w:cs="Times New Roman"/>
              </w:rPr>
              <w:t>; планшет для дослідних зразків не менш</w:t>
            </w:r>
            <w:r w:rsidR="00D438AB">
              <w:rPr>
                <w:rFonts w:ascii="Times New Roman" w:eastAsia="Arial" w:hAnsi="Times New Roman" w:cs="Times New Roman"/>
              </w:rPr>
              <w:t>е</w:t>
            </w:r>
            <w:r w:rsidRPr="00D02F0A">
              <w:rPr>
                <w:rFonts w:ascii="Times New Roman" w:eastAsia="Arial" w:hAnsi="Times New Roman" w:cs="Times New Roman"/>
              </w:rPr>
              <w:t xml:space="preserve"> 1 шт</w:t>
            </w:r>
            <w:r w:rsidR="001E7F7E">
              <w:rPr>
                <w:rFonts w:ascii="Times New Roman" w:eastAsia="Arial" w:hAnsi="Times New Roman" w:cs="Times New Roman"/>
              </w:rPr>
              <w:t>.</w:t>
            </w:r>
            <w:r w:rsidRPr="00D02F0A">
              <w:rPr>
                <w:rFonts w:ascii="Times New Roman" w:eastAsia="Arial" w:hAnsi="Times New Roman" w:cs="Times New Roman"/>
              </w:rPr>
              <w:t>; штатив для пробірок на 10 гнізд не менш</w:t>
            </w:r>
            <w:r w:rsidR="00D438AB">
              <w:rPr>
                <w:rFonts w:ascii="Times New Roman" w:eastAsia="Arial" w:hAnsi="Times New Roman" w:cs="Times New Roman"/>
              </w:rPr>
              <w:t>е</w:t>
            </w:r>
            <w:r w:rsidRPr="00D02F0A">
              <w:rPr>
                <w:rFonts w:ascii="Times New Roman" w:eastAsia="Arial" w:hAnsi="Times New Roman" w:cs="Times New Roman"/>
              </w:rPr>
              <w:t xml:space="preserve"> 1 шт</w:t>
            </w:r>
            <w:r w:rsidR="001E7F7E">
              <w:rPr>
                <w:rFonts w:ascii="Times New Roman" w:eastAsia="Arial" w:hAnsi="Times New Roman" w:cs="Times New Roman"/>
              </w:rPr>
              <w:t>.</w:t>
            </w:r>
            <w:r w:rsidRPr="00D02F0A">
              <w:rPr>
                <w:rFonts w:ascii="Times New Roman" w:eastAsia="Arial" w:hAnsi="Times New Roman" w:cs="Times New Roman"/>
              </w:rPr>
              <w:t xml:space="preserve">; посудина </w:t>
            </w:r>
            <w:r w:rsidRPr="00D02F0A">
              <w:rPr>
                <w:rFonts w:ascii="Times New Roman" w:eastAsia="Arial" w:hAnsi="Times New Roman" w:cs="Times New Roman"/>
              </w:rPr>
              <w:lastRenderedPageBreak/>
              <w:t>для промивання посуду не менш</w:t>
            </w:r>
            <w:r w:rsidR="00D438AB">
              <w:rPr>
                <w:rFonts w:ascii="Times New Roman" w:eastAsia="Arial" w:hAnsi="Times New Roman" w:cs="Times New Roman"/>
              </w:rPr>
              <w:t>е</w:t>
            </w:r>
            <w:r w:rsidRPr="00D02F0A">
              <w:rPr>
                <w:rFonts w:ascii="Times New Roman" w:eastAsia="Arial" w:hAnsi="Times New Roman" w:cs="Times New Roman"/>
              </w:rPr>
              <w:t xml:space="preserve"> 1 шт</w:t>
            </w:r>
            <w:r w:rsidR="001E7F7E">
              <w:rPr>
                <w:rFonts w:ascii="Times New Roman" w:eastAsia="Arial" w:hAnsi="Times New Roman" w:cs="Times New Roman"/>
              </w:rPr>
              <w:t>.</w:t>
            </w:r>
            <w:r w:rsidRPr="00D02F0A">
              <w:rPr>
                <w:rFonts w:ascii="Times New Roman" w:eastAsia="Arial" w:hAnsi="Times New Roman" w:cs="Times New Roman"/>
              </w:rPr>
              <w:t>; лоток пластиковий не менш</w:t>
            </w:r>
            <w:r w:rsidR="00D438AB">
              <w:rPr>
                <w:rFonts w:ascii="Times New Roman" w:eastAsia="Arial" w:hAnsi="Times New Roman" w:cs="Times New Roman"/>
              </w:rPr>
              <w:t>е</w:t>
            </w:r>
            <w:r w:rsidRPr="00D02F0A">
              <w:rPr>
                <w:rFonts w:ascii="Times New Roman" w:eastAsia="Arial" w:hAnsi="Times New Roman" w:cs="Times New Roman"/>
              </w:rPr>
              <w:t xml:space="preserve"> 1 шт. та </w:t>
            </w:r>
            <w:proofErr w:type="spellStart"/>
            <w:r w:rsidRPr="00D02F0A">
              <w:rPr>
                <w:rFonts w:ascii="Times New Roman" w:eastAsia="Arial" w:hAnsi="Times New Roman" w:cs="Times New Roman"/>
              </w:rPr>
              <w:t>iнш</w:t>
            </w:r>
            <w:proofErr w:type="spellEnd"/>
            <w:r w:rsidRPr="00D02F0A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9417CD" w:rsidRDefault="00BD6BE9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9417CD">
              <w:rPr>
                <w:rFonts w:ascii="Times New Roman" w:eastAsia="Arial" w:hAnsi="Times New Roman" w:cs="Times New Roman"/>
              </w:rPr>
              <w:lastRenderedPageBreak/>
              <w:t>12</w:t>
            </w:r>
          </w:p>
        </w:tc>
      </w:tr>
      <w:tr w:rsidR="004D0272" w:rsidRPr="00D02F0A">
        <w:trPr>
          <w:trHeight w:val="1395"/>
        </w:trPr>
        <w:tc>
          <w:tcPr>
            <w:tcW w:w="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333122" w:rsidRDefault="00BD6BE9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33122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D02F0A" w:rsidRDefault="00BD6BE9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02F0A">
              <w:rPr>
                <w:rFonts w:ascii="Times New Roman" w:eastAsia="Times New Roman" w:hAnsi="Times New Roman" w:cs="Times New Roman"/>
                <w:sz w:val="28"/>
                <w:szCs w:val="28"/>
              </w:rPr>
              <w:t>Плакат з інтерактивними елементами У глибинах океану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D02F0A" w:rsidRDefault="004D027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D02F0A" w:rsidRDefault="00BD6BE9" w:rsidP="00D02F0A">
            <w:pPr>
              <w:widowControl w:val="0"/>
              <w:spacing w:after="0" w:line="276" w:lineRule="auto"/>
              <w:jc w:val="both"/>
              <w:rPr>
                <w:rFonts w:ascii="Times New Roman" w:eastAsia="Arial" w:hAnsi="Times New Roman" w:cs="Times New Roman"/>
              </w:rPr>
            </w:pPr>
            <w:r w:rsidRPr="00D02F0A">
              <w:rPr>
                <w:rFonts w:ascii="Times New Roman" w:eastAsia="Arial" w:hAnsi="Times New Roman" w:cs="Times New Roman"/>
              </w:rPr>
              <w:t>Плакат повинен мати чітку структурованість інформації та яскраву деталізацію. Папір крейдований та формат не менш</w:t>
            </w:r>
            <w:r w:rsidR="00F473F1">
              <w:rPr>
                <w:rFonts w:ascii="Times New Roman" w:eastAsia="Arial" w:hAnsi="Times New Roman" w:cs="Times New Roman"/>
              </w:rPr>
              <w:t>е</w:t>
            </w:r>
            <w:r w:rsidRPr="00D02F0A">
              <w:rPr>
                <w:rFonts w:ascii="Times New Roman" w:eastAsia="Arial" w:hAnsi="Times New Roman" w:cs="Times New Roman"/>
              </w:rPr>
              <w:t xml:space="preserve"> 475х892 мм. Містить інтерактивні елементи (довідкову інформацію, цікаві наукові факти за QR-кодом). Плакат в тубусі довжиною не</w:t>
            </w:r>
            <w:r w:rsidR="00F473F1">
              <w:rPr>
                <w:rFonts w:ascii="Times New Roman" w:eastAsia="Arial" w:hAnsi="Times New Roman" w:cs="Times New Roman"/>
              </w:rPr>
              <w:t xml:space="preserve"> </w:t>
            </w:r>
            <w:r w:rsidRPr="00D02F0A">
              <w:rPr>
                <w:rFonts w:ascii="Times New Roman" w:eastAsia="Arial" w:hAnsi="Times New Roman" w:cs="Times New Roman"/>
              </w:rPr>
              <w:t>менш</w:t>
            </w:r>
            <w:r w:rsidR="00F473F1">
              <w:rPr>
                <w:rFonts w:ascii="Times New Roman" w:eastAsia="Arial" w:hAnsi="Times New Roman" w:cs="Times New Roman"/>
              </w:rPr>
              <w:t>е</w:t>
            </w:r>
            <w:r w:rsidRPr="00D02F0A">
              <w:rPr>
                <w:rFonts w:ascii="Times New Roman" w:eastAsia="Arial" w:hAnsi="Times New Roman" w:cs="Times New Roman"/>
              </w:rPr>
              <w:t xml:space="preserve"> сорок сантиметрів.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9417CD" w:rsidRDefault="00BD6BE9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9417CD">
              <w:rPr>
                <w:rFonts w:ascii="Times New Roman" w:eastAsia="Arial" w:hAnsi="Times New Roman" w:cs="Times New Roman"/>
              </w:rPr>
              <w:t>12</w:t>
            </w:r>
          </w:p>
        </w:tc>
      </w:tr>
      <w:tr w:rsidR="004D0272" w:rsidRPr="00D02F0A">
        <w:trPr>
          <w:trHeight w:val="1395"/>
        </w:trPr>
        <w:tc>
          <w:tcPr>
            <w:tcW w:w="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333122" w:rsidRDefault="00BD6BE9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33122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D02F0A" w:rsidRDefault="00BD6BE9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02F0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плакатів з біології "Органи чуття: будова ока та вуха людини"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D02F0A" w:rsidRDefault="004D027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D02F0A" w:rsidRDefault="00BD6BE9" w:rsidP="00D02F0A">
            <w:pPr>
              <w:widowControl w:val="0"/>
              <w:spacing w:after="0" w:line="276" w:lineRule="auto"/>
              <w:jc w:val="both"/>
              <w:rPr>
                <w:rFonts w:ascii="Times New Roman" w:eastAsia="Arial" w:hAnsi="Times New Roman" w:cs="Times New Roman"/>
              </w:rPr>
            </w:pPr>
            <w:r w:rsidRPr="00D02F0A">
              <w:rPr>
                <w:rFonts w:ascii="Times New Roman" w:eastAsia="Arial" w:hAnsi="Times New Roman" w:cs="Times New Roman"/>
              </w:rPr>
              <w:t>Комплект повинен використовуватись в якості демонстраційного матеріалу в навчальних закладах та складається з не</w:t>
            </w:r>
            <w:r w:rsidR="00473EC8">
              <w:rPr>
                <w:rFonts w:ascii="Times New Roman" w:eastAsia="Arial" w:hAnsi="Times New Roman" w:cs="Times New Roman"/>
              </w:rPr>
              <w:t xml:space="preserve"> </w:t>
            </w:r>
            <w:r w:rsidRPr="00D02F0A">
              <w:rPr>
                <w:rFonts w:ascii="Times New Roman" w:eastAsia="Arial" w:hAnsi="Times New Roman" w:cs="Times New Roman"/>
              </w:rPr>
              <w:t>менш</w:t>
            </w:r>
            <w:r w:rsidR="00473EC8">
              <w:rPr>
                <w:rFonts w:ascii="Times New Roman" w:eastAsia="Arial" w:hAnsi="Times New Roman" w:cs="Times New Roman"/>
              </w:rPr>
              <w:t>е</w:t>
            </w:r>
            <w:r w:rsidRPr="00D02F0A">
              <w:rPr>
                <w:rFonts w:ascii="Times New Roman" w:eastAsia="Arial" w:hAnsi="Times New Roman" w:cs="Times New Roman"/>
              </w:rPr>
              <w:t xml:space="preserve"> 2 плакатів. Розмір кожного плаката щонайменше 100х70см. Кожен плакат повинен бути виготовлен</w:t>
            </w:r>
            <w:r w:rsidR="00473EC8">
              <w:rPr>
                <w:rFonts w:ascii="Times New Roman" w:eastAsia="Arial" w:hAnsi="Times New Roman" w:cs="Times New Roman"/>
              </w:rPr>
              <w:t>ий</w:t>
            </w:r>
            <w:r w:rsidRPr="00D02F0A">
              <w:rPr>
                <w:rFonts w:ascii="Times New Roman" w:eastAsia="Arial" w:hAnsi="Times New Roman" w:cs="Times New Roman"/>
              </w:rPr>
              <w:t xml:space="preserve"> ​​з ПВХ або литого банеру з планкою для кріплення. Мова видання - українська.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9417CD" w:rsidRDefault="00BD6BE9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9417CD">
              <w:rPr>
                <w:rFonts w:ascii="Times New Roman" w:eastAsia="Arial" w:hAnsi="Times New Roman" w:cs="Times New Roman"/>
              </w:rPr>
              <w:t>12</w:t>
            </w:r>
          </w:p>
        </w:tc>
      </w:tr>
      <w:tr w:rsidR="004D0272" w:rsidRPr="00D02F0A">
        <w:trPr>
          <w:trHeight w:val="795"/>
        </w:trPr>
        <w:tc>
          <w:tcPr>
            <w:tcW w:w="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333122" w:rsidRDefault="00BD6BE9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33122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D02F0A" w:rsidRDefault="00BD6BE9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02F0A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Модель діюча Сонячна система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D02F0A" w:rsidRDefault="004D027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D02F0A" w:rsidRDefault="00BD6BE9" w:rsidP="00D02F0A">
            <w:pPr>
              <w:widowControl w:val="0"/>
              <w:spacing w:after="0" w:line="276" w:lineRule="auto"/>
              <w:jc w:val="both"/>
              <w:rPr>
                <w:rFonts w:ascii="Times New Roman" w:eastAsia="Arial" w:hAnsi="Times New Roman" w:cs="Times New Roman"/>
              </w:rPr>
            </w:pPr>
            <w:r w:rsidRPr="00D02F0A">
              <w:rPr>
                <w:rFonts w:ascii="Times New Roman" w:eastAsia="Arial" w:hAnsi="Times New Roman" w:cs="Times New Roman"/>
              </w:rPr>
              <w:t>Модель демонструє обертання планет навколо Сонця.</w:t>
            </w:r>
          </w:p>
          <w:p w:rsidR="004D0272" w:rsidRPr="00D02F0A" w:rsidRDefault="00BD6BE9" w:rsidP="00D02F0A">
            <w:pPr>
              <w:widowControl w:val="0"/>
              <w:spacing w:after="0" w:line="276" w:lineRule="auto"/>
              <w:jc w:val="both"/>
              <w:rPr>
                <w:rFonts w:ascii="Times New Roman" w:eastAsia="Arial" w:hAnsi="Times New Roman" w:cs="Times New Roman"/>
              </w:rPr>
            </w:pPr>
            <w:r w:rsidRPr="00D02F0A">
              <w:rPr>
                <w:rFonts w:ascii="Times New Roman" w:eastAsia="Arial" w:hAnsi="Times New Roman" w:cs="Times New Roman"/>
              </w:rPr>
              <w:t xml:space="preserve">на </w:t>
            </w:r>
            <w:proofErr w:type="spellStart"/>
            <w:r w:rsidRPr="00D02F0A">
              <w:rPr>
                <w:rFonts w:ascii="Times New Roman" w:eastAsia="Arial" w:hAnsi="Times New Roman" w:cs="Times New Roman"/>
              </w:rPr>
              <w:t>стійці</w:t>
            </w:r>
            <w:proofErr w:type="spellEnd"/>
            <w:r w:rsidRPr="00D02F0A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D02F0A">
              <w:rPr>
                <w:rFonts w:ascii="Times New Roman" w:eastAsia="Arial" w:hAnsi="Times New Roman" w:cs="Times New Roman"/>
              </w:rPr>
              <w:t>рухомо</w:t>
            </w:r>
            <w:proofErr w:type="spellEnd"/>
            <w:r w:rsidRPr="00D02F0A">
              <w:rPr>
                <w:rFonts w:ascii="Times New Roman" w:eastAsia="Arial" w:hAnsi="Times New Roman" w:cs="Times New Roman"/>
              </w:rPr>
              <w:t xml:space="preserve"> закріплені металеві стрижні з пластмасовими кульками різних кольорів і розмірів, що позначають вісім планет Сонячної системи.</w:t>
            </w:r>
          </w:p>
          <w:p w:rsidR="004D0272" w:rsidRPr="00D02F0A" w:rsidRDefault="00BD6BE9" w:rsidP="00D02F0A">
            <w:pPr>
              <w:widowControl w:val="0"/>
              <w:spacing w:after="0" w:line="276" w:lineRule="auto"/>
              <w:jc w:val="both"/>
              <w:rPr>
                <w:rFonts w:ascii="Times New Roman" w:eastAsia="Arial" w:hAnsi="Times New Roman" w:cs="Times New Roman"/>
              </w:rPr>
            </w:pPr>
            <w:r w:rsidRPr="00D02F0A">
              <w:rPr>
                <w:rFonts w:ascii="Times New Roman" w:eastAsia="Arial" w:hAnsi="Times New Roman" w:cs="Times New Roman"/>
              </w:rPr>
              <w:t>Сонце підсвічується загальний діаметр моделі в розгорнутому вигляді не менше 60 см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9417CD" w:rsidRDefault="00BD6BE9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9417CD">
              <w:rPr>
                <w:rFonts w:ascii="Times New Roman" w:eastAsia="Arial" w:hAnsi="Times New Roman" w:cs="Times New Roman"/>
              </w:rPr>
              <w:t>2</w:t>
            </w:r>
          </w:p>
        </w:tc>
      </w:tr>
      <w:tr w:rsidR="004D0272" w:rsidRPr="00D02F0A" w:rsidTr="00D02F0A">
        <w:trPr>
          <w:trHeight w:val="1583"/>
        </w:trPr>
        <w:tc>
          <w:tcPr>
            <w:tcW w:w="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333122" w:rsidRDefault="00BD6BE9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33122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D02F0A" w:rsidRDefault="00BD6BE9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02F0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роздаткових приладів для орієнтування на місцевості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D02F0A" w:rsidRDefault="004D027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D02F0A" w:rsidRDefault="00BD6BE9" w:rsidP="00D02F0A">
            <w:pPr>
              <w:widowControl w:val="0"/>
              <w:spacing w:after="0" w:line="276" w:lineRule="auto"/>
              <w:jc w:val="both"/>
              <w:rPr>
                <w:rFonts w:ascii="Times New Roman" w:eastAsia="Arial" w:hAnsi="Times New Roman" w:cs="Times New Roman"/>
              </w:rPr>
            </w:pPr>
            <w:r w:rsidRPr="00D02F0A">
              <w:rPr>
                <w:rFonts w:ascii="Times New Roman" w:eastAsia="Arial" w:hAnsi="Times New Roman" w:cs="Times New Roman"/>
              </w:rPr>
              <w:t>Склад комплекту:</w:t>
            </w:r>
          </w:p>
          <w:p w:rsidR="004D0272" w:rsidRPr="00D02F0A" w:rsidRDefault="00BD6BE9" w:rsidP="00D02F0A">
            <w:pPr>
              <w:widowControl w:val="0"/>
              <w:spacing w:after="0" w:line="276" w:lineRule="auto"/>
              <w:jc w:val="both"/>
              <w:rPr>
                <w:rFonts w:ascii="Times New Roman" w:eastAsia="Arial" w:hAnsi="Times New Roman" w:cs="Times New Roman"/>
              </w:rPr>
            </w:pPr>
            <w:r w:rsidRPr="00D02F0A">
              <w:rPr>
                <w:rFonts w:ascii="Times New Roman" w:eastAsia="Arial" w:hAnsi="Times New Roman" w:cs="Times New Roman"/>
              </w:rPr>
              <w:t>Компас у металеву корпусі, діаметр не менше 5 см</w:t>
            </w:r>
          </w:p>
          <w:p w:rsidR="004D0272" w:rsidRPr="00D02F0A" w:rsidRDefault="00BD6BE9" w:rsidP="00D02F0A">
            <w:pPr>
              <w:widowControl w:val="0"/>
              <w:spacing w:after="0" w:line="276" w:lineRule="auto"/>
              <w:jc w:val="both"/>
              <w:rPr>
                <w:rFonts w:ascii="Times New Roman" w:eastAsia="Arial" w:hAnsi="Times New Roman" w:cs="Times New Roman"/>
              </w:rPr>
            </w:pPr>
            <w:r w:rsidRPr="00D02F0A">
              <w:rPr>
                <w:rFonts w:ascii="Times New Roman" w:eastAsia="Arial" w:hAnsi="Times New Roman" w:cs="Times New Roman"/>
              </w:rPr>
              <w:t>Компас планшетний картографічний</w:t>
            </w:r>
          </w:p>
          <w:p w:rsidR="004D0272" w:rsidRPr="00D02F0A" w:rsidRDefault="00BD6BE9" w:rsidP="00D02F0A">
            <w:pPr>
              <w:widowControl w:val="0"/>
              <w:spacing w:after="0" w:line="276" w:lineRule="auto"/>
              <w:jc w:val="both"/>
              <w:rPr>
                <w:rFonts w:ascii="Times New Roman" w:eastAsia="Arial" w:hAnsi="Times New Roman" w:cs="Times New Roman"/>
              </w:rPr>
            </w:pPr>
            <w:r w:rsidRPr="00D02F0A">
              <w:rPr>
                <w:rFonts w:ascii="Times New Roman" w:eastAsia="Arial" w:hAnsi="Times New Roman" w:cs="Times New Roman"/>
              </w:rPr>
              <w:t>Курвіметр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9417CD" w:rsidRDefault="00BD6BE9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9417CD">
              <w:rPr>
                <w:rFonts w:ascii="Times New Roman" w:eastAsia="Arial" w:hAnsi="Times New Roman" w:cs="Times New Roman"/>
              </w:rPr>
              <w:t>12</w:t>
            </w:r>
          </w:p>
        </w:tc>
      </w:tr>
      <w:tr w:rsidR="004D0272" w:rsidRPr="00D02F0A" w:rsidTr="00DD6701">
        <w:trPr>
          <w:trHeight w:val="360"/>
        </w:trPr>
        <w:tc>
          <w:tcPr>
            <w:tcW w:w="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333122" w:rsidRDefault="00BD6BE9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33122">
              <w:rPr>
                <w:rFonts w:ascii="Times New Roman" w:eastAsia="Arial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D02F0A" w:rsidRDefault="00BD6BE9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02F0A">
              <w:rPr>
                <w:rFonts w:ascii="Times New Roman" w:eastAsia="Times New Roman" w:hAnsi="Times New Roman" w:cs="Times New Roman"/>
                <w:sz w:val="28"/>
                <w:szCs w:val="28"/>
              </w:rPr>
              <w:t>Телурій (діюча модель Сонце -Земля - Місяць)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D02F0A" w:rsidRDefault="004D027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D02F0A" w:rsidRDefault="00BD6BE9" w:rsidP="00D02F0A">
            <w:pPr>
              <w:widowControl w:val="0"/>
              <w:spacing w:after="0" w:line="276" w:lineRule="auto"/>
              <w:jc w:val="both"/>
              <w:rPr>
                <w:rFonts w:ascii="Times New Roman" w:eastAsia="Arial" w:hAnsi="Times New Roman" w:cs="Times New Roman"/>
              </w:rPr>
            </w:pPr>
            <w:r w:rsidRPr="00D02F0A">
              <w:rPr>
                <w:rFonts w:ascii="Times New Roman" w:eastAsia="Arial" w:hAnsi="Times New Roman" w:cs="Times New Roman"/>
              </w:rPr>
              <w:t xml:space="preserve">Модель механічна, зроблена на підставці з великим інформаційним диском, на якій розміщена червона куля – Сонце. Об’ємні макети Місяця і Землі тримають шестерні та допоміжні осі. Всередині моделі Сонця в якості </w:t>
            </w:r>
            <w:proofErr w:type="spellStart"/>
            <w:r w:rsidRPr="00D02F0A">
              <w:rPr>
                <w:rFonts w:ascii="Times New Roman" w:eastAsia="Arial" w:hAnsi="Times New Roman" w:cs="Times New Roman"/>
              </w:rPr>
              <w:t>підсвітки</w:t>
            </w:r>
            <w:proofErr w:type="spellEnd"/>
            <w:r w:rsidRPr="00D02F0A">
              <w:rPr>
                <w:rFonts w:ascii="Times New Roman" w:eastAsia="Arial" w:hAnsi="Times New Roman" w:cs="Times New Roman"/>
              </w:rPr>
              <w:t xml:space="preserve"> вмонтований ліхтарик або лампочка, живлення від 2 батарейок типу АA. На підставці розміщено клавішу вмикання/вимикання </w:t>
            </w:r>
            <w:proofErr w:type="spellStart"/>
            <w:r w:rsidRPr="00D02F0A">
              <w:rPr>
                <w:rFonts w:ascii="Times New Roman" w:eastAsia="Arial" w:hAnsi="Times New Roman" w:cs="Times New Roman"/>
              </w:rPr>
              <w:t>підсвітки</w:t>
            </w:r>
            <w:proofErr w:type="spellEnd"/>
            <w:r w:rsidRPr="00D02F0A">
              <w:rPr>
                <w:rFonts w:ascii="Times New Roman" w:eastAsia="Arial" w:hAnsi="Times New Roman" w:cs="Times New Roman"/>
              </w:rPr>
              <w:t xml:space="preserve"> моделі "Сонця".</w:t>
            </w:r>
          </w:p>
          <w:p w:rsidR="004D0272" w:rsidRPr="00D02F0A" w:rsidRDefault="00BD6BE9" w:rsidP="00D02F0A">
            <w:pPr>
              <w:widowControl w:val="0"/>
              <w:spacing w:after="0" w:line="276" w:lineRule="auto"/>
              <w:jc w:val="both"/>
              <w:rPr>
                <w:rFonts w:ascii="Times New Roman" w:eastAsia="Arial" w:hAnsi="Times New Roman" w:cs="Times New Roman"/>
              </w:rPr>
            </w:pPr>
            <w:r w:rsidRPr="00D02F0A">
              <w:rPr>
                <w:rFonts w:ascii="Times New Roman" w:eastAsia="Arial" w:hAnsi="Times New Roman" w:cs="Times New Roman"/>
              </w:rPr>
              <w:t>Матеріал – високоякісний та безпечний пластик з металевими елементами.</w:t>
            </w:r>
          </w:p>
          <w:p w:rsidR="004D0272" w:rsidRPr="00D02F0A" w:rsidRDefault="00BD6BE9" w:rsidP="00D02F0A">
            <w:pPr>
              <w:widowControl w:val="0"/>
              <w:spacing w:after="0" w:line="276" w:lineRule="auto"/>
              <w:jc w:val="both"/>
              <w:rPr>
                <w:rFonts w:ascii="Times New Roman" w:eastAsia="Arial" w:hAnsi="Times New Roman" w:cs="Times New Roman"/>
              </w:rPr>
            </w:pPr>
            <w:r w:rsidRPr="00D02F0A">
              <w:rPr>
                <w:rFonts w:ascii="Times New Roman" w:eastAsia="Arial" w:hAnsi="Times New Roman" w:cs="Times New Roman"/>
              </w:rPr>
              <w:t>Діаметр складових моделі:</w:t>
            </w:r>
          </w:p>
          <w:p w:rsidR="004D0272" w:rsidRPr="00D02F0A" w:rsidRDefault="00BD6BE9" w:rsidP="00D02F0A">
            <w:pPr>
              <w:widowControl w:val="0"/>
              <w:spacing w:after="0" w:line="276" w:lineRule="auto"/>
              <w:jc w:val="both"/>
              <w:rPr>
                <w:rFonts w:ascii="Times New Roman" w:eastAsia="Arial" w:hAnsi="Times New Roman" w:cs="Times New Roman"/>
              </w:rPr>
            </w:pPr>
            <w:r w:rsidRPr="00D02F0A">
              <w:rPr>
                <w:rFonts w:ascii="Times New Roman" w:eastAsia="Arial" w:hAnsi="Times New Roman" w:cs="Times New Roman"/>
              </w:rPr>
              <w:t>- моделі Сонця не менш</w:t>
            </w:r>
            <w:r w:rsidR="00F473F1">
              <w:rPr>
                <w:rFonts w:ascii="Times New Roman" w:eastAsia="Arial" w:hAnsi="Times New Roman" w:cs="Times New Roman"/>
              </w:rPr>
              <w:t>е</w:t>
            </w:r>
            <w:r w:rsidRPr="00D02F0A">
              <w:rPr>
                <w:rFonts w:ascii="Times New Roman" w:eastAsia="Arial" w:hAnsi="Times New Roman" w:cs="Times New Roman"/>
              </w:rPr>
              <w:t xml:space="preserve"> 100мм;</w:t>
            </w:r>
          </w:p>
          <w:p w:rsidR="004D0272" w:rsidRPr="00D02F0A" w:rsidRDefault="00BD6BE9" w:rsidP="00D02F0A">
            <w:pPr>
              <w:widowControl w:val="0"/>
              <w:spacing w:after="0" w:line="276" w:lineRule="auto"/>
              <w:jc w:val="both"/>
              <w:rPr>
                <w:rFonts w:ascii="Times New Roman" w:eastAsia="Arial" w:hAnsi="Times New Roman" w:cs="Times New Roman"/>
              </w:rPr>
            </w:pPr>
            <w:r w:rsidRPr="00D02F0A">
              <w:rPr>
                <w:rFonts w:ascii="Times New Roman" w:eastAsia="Arial" w:hAnsi="Times New Roman" w:cs="Times New Roman"/>
              </w:rPr>
              <w:t>- моделі Землі не менш</w:t>
            </w:r>
            <w:r w:rsidR="00F473F1">
              <w:rPr>
                <w:rFonts w:ascii="Times New Roman" w:eastAsia="Arial" w:hAnsi="Times New Roman" w:cs="Times New Roman"/>
              </w:rPr>
              <w:t>е</w:t>
            </w:r>
            <w:r w:rsidRPr="00D02F0A">
              <w:rPr>
                <w:rFonts w:ascii="Times New Roman" w:eastAsia="Arial" w:hAnsi="Times New Roman" w:cs="Times New Roman"/>
              </w:rPr>
              <w:t xml:space="preserve"> 85мм;</w:t>
            </w:r>
          </w:p>
          <w:p w:rsidR="004D0272" w:rsidRPr="00D02F0A" w:rsidRDefault="00BD6BE9" w:rsidP="00D02F0A">
            <w:pPr>
              <w:widowControl w:val="0"/>
              <w:spacing w:after="0" w:line="276" w:lineRule="auto"/>
              <w:jc w:val="both"/>
              <w:rPr>
                <w:rFonts w:ascii="Times New Roman" w:eastAsia="Arial" w:hAnsi="Times New Roman" w:cs="Times New Roman"/>
              </w:rPr>
            </w:pPr>
            <w:r w:rsidRPr="00D02F0A">
              <w:rPr>
                <w:rFonts w:ascii="Times New Roman" w:eastAsia="Arial" w:hAnsi="Times New Roman" w:cs="Times New Roman"/>
              </w:rPr>
              <w:t>- моделі Місяця не менш</w:t>
            </w:r>
            <w:r w:rsidR="00F473F1">
              <w:rPr>
                <w:rFonts w:ascii="Times New Roman" w:eastAsia="Arial" w:hAnsi="Times New Roman" w:cs="Times New Roman"/>
              </w:rPr>
              <w:t>е</w:t>
            </w:r>
            <w:r w:rsidRPr="00D02F0A">
              <w:rPr>
                <w:rFonts w:ascii="Times New Roman" w:eastAsia="Arial" w:hAnsi="Times New Roman" w:cs="Times New Roman"/>
              </w:rPr>
              <w:t xml:space="preserve"> 18мм.</w:t>
            </w:r>
          </w:p>
          <w:p w:rsidR="004D0272" w:rsidRPr="00D02F0A" w:rsidRDefault="00BD6BE9" w:rsidP="00D02F0A">
            <w:pPr>
              <w:widowControl w:val="0"/>
              <w:spacing w:after="0" w:line="276" w:lineRule="auto"/>
              <w:jc w:val="both"/>
              <w:rPr>
                <w:rFonts w:ascii="Times New Roman" w:eastAsia="Arial" w:hAnsi="Times New Roman" w:cs="Times New Roman"/>
              </w:rPr>
            </w:pPr>
            <w:r w:rsidRPr="00D02F0A">
              <w:rPr>
                <w:rFonts w:ascii="Times New Roman" w:eastAsia="Arial" w:hAnsi="Times New Roman" w:cs="Times New Roman"/>
              </w:rPr>
              <w:t>Габаритні розміри не менш</w:t>
            </w:r>
            <w:r w:rsidR="00F473F1">
              <w:rPr>
                <w:rFonts w:ascii="Times New Roman" w:eastAsia="Arial" w:hAnsi="Times New Roman" w:cs="Times New Roman"/>
              </w:rPr>
              <w:t>е</w:t>
            </w:r>
            <w:r w:rsidRPr="00D02F0A">
              <w:rPr>
                <w:rFonts w:ascii="Times New Roman" w:eastAsia="Arial" w:hAnsi="Times New Roman" w:cs="Times New Roman"/>
              </w:rPr>
              <w:t xml:space="preserve"> 430х240х300мм.</w:t>
            </w:r>
          </w:p>
          <w:p w:rsidR="004D0272" w:rsidRPr="00D02F0A" w:rsidRDefault="00BD6BE9" w:rsidP="00D02F0A">
            <w:pPr>
              <w:widowControl w:val="0"/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02F0A">
              <w:rPr>
                <w:rFonts w:ascii="Times New Roman" w:eastAsia="Arial" w:hAnsi="Times New Roman" w:cs="Times New Roman"/>
              </w:rPr>
              <w:t xml:space="preserve">Текст на моделі повинен бути українською </w:t>
            </w:r>
            <w:r w:rsidRPr="00D02F0A">
              <w:rPr>
                <w:rFonts w:ascii="Times New Roman" w:eastAsia="Arial" w:hAnsi="Times New Roman" w:cs="Times New Roman"/>
              </w:rPr>
              <w:lastRenderedPageBreak/>
              <w:t>мовою.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9417CD" w:rsidRDefault="00BD6BE9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</w:rPr>
            </w:pPr>
            <w:bookmarkStart w:id="0" w:name="_GoBack"/>
            <w:bookmarkEnd w:id="0"/>
            <w:r w:rsidRPr="009417CD">
              <w:rPr>
                <w:rFonts w:ascii="Times New Roman" w:eastAsia="Arial" w:hAnsi="Times New Roman" w:cs="Times New Roman"/>
              </w:rPr>
              <w:lastRenderedPageBreak/>
              <w:t>2</w:t>
            </w:r>
          </w:p>
        </w:tc>
      </w:tr>
      <w:tr w:rsidR="004D0272" w:rsidRPr="00D02F0A">
        <w:trPr>
          <w:trHeight w:val="2955"/>
        </w:trPr>
        <w:tc>
          <w:tcPr>
            <w:tcW w:w="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333122" w:rsidRDefault="00BD6BE9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33122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D02F0A" w:rsidRDefault="00BD6BE9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02F0A">
              <w:rPr>
                <w:rFonts w:ascii="Times New Roman" w:eastAsia="Times New Roman" w:hAnsi="Times New Roman" w:cs="Times New Roman"/>
                <w:sz w:val="28"/>
                <w:szCs w:val="28"/>
              </w:rPr>
              <w:t>Мікроскоп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D02F0A" w:rsidRDefault="004D027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D02F0A" w:rsidRDefault="00BD6BE9" w:rsidP="00D02F0A">
            <w:pPr>
              <w:widowControl w:val="0"/>
              <w:spacing w:after="0" w:line="276" w:lineRule="auto"/>
              <w:jc w:val="both"/>
              <w:rPr>
                <w:rFonts w:ascii="Times New Roman" w:eastAsia="Arial" w:hAnsi="Times New Roman" w:cs="Times New Roman"/>
              </w:rPr>
            </w:pPr>
            <w:r w:rsidRPr="00D02F0A">
              <w:rPr>
                <w:rFonts w:ascii="Times New Roman" w:eastAsia="Arial" w:hAnsi="Times New Roman" w:cs="Times New Roman"/>
              </w:rPr>
              <w:t>Шкільний (навчальний) мікроскоп з інструкцією, повинен мати технічні характеристики:</w:t>
            </w:r>
          </w:p>
          <w:p w:rsidR="004D0272" w:rsidRPr="00D02F0A" w:rsidRDefault="00BD6BE9" w:rsidP="00D02F0A">
            <w:pPr>
              <w:widowControl w:val="0"/>
              <w:spacing w:after="0" w:line="276" w:lineRule="auto"/>
              <w:jc w:val="both"/>
              <w:rPr>
                <w:rFonts w:ascii="Times New Roman" w:eastAsia="Arial" w:hAnsi="Times New Roman" w:cs="Times New Roman"/>
              </w:rPr>
            </w:pPr>
            <w:r w:rsidRPr="00D02F0A">
              <w:rPr>
                <w:rFonts w:ascii="Times New Roman" w:eastAsia="Arial" w:hAnsi="Times New Roman" w:cs="Times New Roman"/>
              </w:rPr>
              <w:t>Збільшення не менш</w:t>
            </w:r>
            <w:r w:rsidR="00DB0C30">
              <w:rPr>
                <w:rFonts w:ascii="Times New Roman" w:eastAsia="Arial" w:hAnsi="Times New Roman" w:cs="Times New Roman"/>
              </w:rPr>
              <w:t>е</w:t>
            </w:r>
            <w:r w:rsidRPr="00D02F0A">
              <w:rPr>
                <w:rFonts w:ascii="Times New Roman" w:eastAsia="Arial" w:hAnsi="Times New Roman" w:cs="Times New Roman"/>
              </w:rPr>
              <w:t xml:space="preserve"> </w:t>
            </w:r>
            <w:r w:rsidR="00DB0C30">
              <w:rPr>
                <w:rFonts w:ascii="Times New Roman" w:eastAsia="Arial" w:hAnsi="Times New Roman" w:cs="Times New Roman"/>
              </w:rPr>
              <w:t>40-640x; о</w:t>
            </w:r>
            <w:r w:rsidRPr="00D02F0A">
              <w:rPr>
                <w:rFonts w:ascii="Times New Roman" w:eastAsia="Arial" w:hAnsi="Times New Roman" w:cs="Times New Roman"/>
              </w:rPr>
              <w:t>б'єктиви не менш</w:t>
            </w:r>
            <w:r w:rsidR="00DB0C30">
              <w:rPr>
                <w:rFonts w:ascii="Times New Roman" w:eastAsia="Arial" w:hAnsi="Times New Roman" w:cs="Times New Roman"/>
              </w:rPr>
              <w:t>е 4x, 10x, 40x; окуляри: WF16x або WF10x; о</w:t>
            </w:r>
            <w:r w:rsidRPr="00D02F0A">
              <w:rPr>
                <w:rFonts w:ascii="Times New Roman" w:eastAsia="Arial" w:hAnsi="Times New Roman" w:cs="Times New Roman"/>
              </w:rPr>
              <w:t>птична довжина тубуса не</w:t>
            </w:r>
            <w:r w:rsidR="00DD6701">
              <w:rPr>
                <w:rFonts w:ascii="Times New Roman" w:eastAsia="Arial" w:hAnsi="Times New Roman" w:cs="Times New Roman"/>
              </w:rPr>
              <w:t xml:space="preserve"> </w:t>
            </w:r>
            <w:r w:rsidRPr="00D02F0A">
              <w:rPr>
                <w:rFonts w:ascii="Times New Roman" w:eastAsia="Arial" w:hAnsi="Times New Roman" w:cs="Times New Roman"/>
              </w:rPr>
              <w:t>менш</w:t>
            </w:r>
            <w:r w:rsidR="00DD6701">
              <w:rPr>
                <w:rFonts w:ascii="Times New Roman" w:eastAsia="Arial" w:hAnsi="Times New Roman" w:cs="Times New Roman"/>
              </w:rPr>
              <w:t>е</w:t>
            </w:r>
            <w:r w:rsidRPr="00D02F0A">
              <w:rPr>
                <w:rFonts w:ascii="Times New Roman" w:eastAsia="Arial" w:hAnsi="Times New Roman" w:cs="Times New Roman"/>
              </w:rPr>
              <w:t xml:space="preserve"> 160 мм; </w:t>
            </w:r>
            <w:r w:rsidR="00DB0C30">
              <w:rPr>
                <w:rFonts w:ascii="Times New Roman" w:eastAsia="Arial" w:hAnsi="Times New Roman" w:cs="Times New Roman"/>
              </w:rPr>
              <w:t>п</w:t>
            </w:r>
            <w:r w:rsidRPr="00E83EC2">
              <w:rPr>
                <w:rFonts w:ascii="Times New Roman" w:eastAsia="Arial" w:hAnsi="Times New Roman" w:cs="Times New Roman"/>
              </w:rPr>
              <w:t>редметний столик не гірше 90 х 90 мм</w:t>
            </w:r>
            <w:r w:rsidR="00DB0C30">
              <w:rPr>
                <w:rFonts w:ascii="Times New Roman" w:eastAsia="Arial" w:hAnsi="Times New Roman" w:cs="Times New Roman"/>
              </w:rPr>
              <w:t>; д</w:t>
            </w:r>
            <w:r w:rsidRPr="00D02F0A">
              <w:rPr>
                <w:rFonts w:ascii="Times New Roman" w:eastAsia="Arial" w:hAnsi="Times New Roman" w:cs="Times New Roman"/>
              </w:rPr>
              <w:t>искова діафрагма не менш</w:t>
            </w:r>
            <w:r w:rsidR="00DD6701">
              <w:rPr>
                <w:rFonts w:ascii="Times New Roman" w:eastAsia="Arial" w:hAnsi="Times New Roman" w:cs="Times New Roman"/>
              </w:rPr>
              <w:t>е</w:t>
            </w:r>
            <w:r w:rsidRPr="00D02F0A">
              <w:rPr>
                <w:rFonts w:ascii="Times New Roman" w:eastAsia="Arial" w:hAnsi="Times New Roman" w:cs="Times New Roman"/>
              </w:rPr>
              <w:t xml:space="preserve"> 6 от</w:t>
            </w:r>
            <w:r w:rsidR="00DB0C30">
              <w:rPr>
                <w:rFonts w:ascii="Times New Roman" w:eastAsia="Arial" w:hAnsi="Times New Roman" w:cs="Times New Roman"/>
              </w:rPr>
              <w:t xml:space="preserve">ворів та 5 із світлофільтрами; </w:t>
            </w:r>
            <w:proofErr w:type="spellStart"/>
            <w:r w:rsidR="00DB0C30">
              <w:rPr>
                <w:rFonts w:ascii="Times New Roman" w:eastAsia="Arial" w:hAnsi="Times New Roman" w:cs="Times New Roman"/>
              </w:rPr>
              <w:t>п</w:t>
            </w:r>
            <w:r w:rsidRPr="00D02F0A">
              <w:rPr>
                <w:rFonts w:ascii="Times New Roman" w:eastAsia="Arial" w:hAnsi="Times New Roman" w:cs="Times New Roman"/>
              </w:rPr>
              <w:t>ідсвітка</w:t>
            </w:r>
            <w:proofErr w:type="spellEnd"/>
            <w:r w:rsidRPr="00D02F0A">
              <w:rPr>
                <w:rFonts w:ascii="Times New Roman" w:eastAsia="Arial" w:hAnsi="Times New Roman" w:cs="Times New Roman"/>
              </w:rPr>
              <w:t xml:space="preserve"> повинна бути - нижня з лінзою-колектор</w:t>
            </w:r>
            <w:r w:rsidR="00DB0C30">
              <w:rPr>
                <w:rFonts w:ascii="Times New Roman" w:eastAsia="Arial" w:hAnsi="Times New Roman" w:cs="Times New Roman"/>
              </w:rPr>
              <w:t>ом + верхня; т</w:t>
            </w:r>
            <w:r w:rsidRPr="00D02F0A">
              <w:rPr>
                <w:rFonts w:ascii="Times New Roman" w:eastAsia="Arial" w:hAnsi="Times New Roman" w:cs="Times New Roman"/>
              </w:rPr>
              <w:t xml:space="preserve">ип освітлення не гірше, ніж LED лампи з </w:t>
            </w:r>
            <w:r w:rsidR="00DB0C30">
              <w:rPr>
                <w:rFonts w:ascii="Times New Roman" w:eastAsia="Arial" w:hAnsi="Times New Roman" w:cs="Times New Roman"/>
              </w:rPr>
              <w:t>плавним регулюванням яскравості. Гарантійний термін два роки.</w:t>
            </w:r>
            <w:r w:rsidRPr="00D02F0A">
              <w:rPr>
                <w:rFonts w:ascii="Times New Roman" w:eastAsia="Arial" w:hAnsi="Times New Roman" w:cs="Times New Roman"/>
              </w:rPr>
              <w:t xml:space="preserve"> Живлення: від батарей</w:t>
            </w:r>
            <w:r w:rsidR="00DB0C30">
              <w:rPr>
                <w:rFonts w:ascii="Times New Roman" w:eastAsia="Arial" w:hAnsi="Times New Roman" w:cs="Times New Roman"/>
              </w:rPr>
              <w:t>ок типу АА або від мережі 220 В.</w:t>
            </w:r>
            <w:r w:rsidRPr="00D02F0A">
              <w:rPr>
                <w:rFonts w:ascii="Times New Roman" w:eastAsia="Arial" w:hAnsi="Times New Roman" w:cs="Times New Roman"/>
              </w:rPr>
              <w:t xml:space="preserve"> Насадка: монокулярна (</w:t>
            </w:r>
            <w:r w:rsidR="00495E36">
              <w:rPr>
                <w:rFonts w:ascii="Times New Roman" w:eastAsia="Arial" w:hAnsi="Times New Roman" w:cs="Times New Roman"/>
              </w:rPr>
              <w:t>оборот на 360º, нахил на 45º); р</w:t>
            </w:r>
            <w:r w:rsidRPr="00D02F0A">
              <w:rPr>
                <w:rFonts w:ascii="Times New Roman" w:eastAsia="Arial" w:hAnsi="Times New Roman" w:cs="Times New Roman"/>
              </w:rPr>
              <w:t>евольверна головка: не менш, ніж на 3 о</w:t>
            </w:r>
            <w:r w:rsidR="00495E36">
              <w:rPr>
                <w:rFonts w:ascii="Times New Roman" w:eastAsia="Arial" w:hAnsi="Times New Roman" w:cs="Times New Roman"/>
              </w:rPr>
              <w:t>б'єктиви, орієнтована назовні; к</w:t>
            </w:r>
            <w:r w:rsidRPr="00D02F0A">
              <w:rPr>
                <w:rFonts w:ascii="Times New Roman" w:eastAsia="Arial" w:hAnsi="Times New Roman" w:cs="Times New Roman"/>
              </w:rPr>
              <w:t>орпус повинен бути мета</w:t>
            </w:r>
            <w:r w:rsidR="00DB0C30">
              <w:rPr>
                <w:rFonts w:ascii="Times New Roman" w:eastAsia="Arial" w:hAnsi="Times New Roman" w:cs="Times New Roman"/>
              </w:rPr>
              <w:t>левий, з ручкою для перенесення.</w:t>
            </w:r>
          </w:p>
          <w:p w:rsidR="004D0272" w:rsidRPr="00D02F0A" w:rsidRDefault="00BD6BE9" w:rsidP="00D02F0A">
            <w:pPr>
              <w:widowControl w:val="0"/>
              <w:spacing w:after="0" w:line="276" w:lineRule="auto"/>
              <w:jc w:val="both"/>
              <w:rPr>
                <w:rFonts w:ascii="Times New Roman" w:eastAsia="Arial" w:hAnsi="Times New Roman" w:cs="Times New Roman"/>
              </w:rPr>
            </w:pPr>
            <w:r w:rsidRPr="00D02F0A">
              <w:rPr>
                <w:rFonts w:ascii="Times New Roman" w:eastAsia="Arial" w:hAnsi="Times New Roman" w:cs="Times New Roman"/>
              </w:rPr>
              <w:t>Склад:</w:t>
            </w:r>
          </w:p>
          <w:p w:rsidR="004D0272" w:rsidRPr="00D02F0A" w:rsidRDefault="00BD6BE9" w:rsidP="00D02F0A">
            <w:pPr>
              <w:widowControl w:val="0"/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02F0A">
              <w:rPr>
                <w:rFonts w:ascii="Times New Roman" w:eastAsia="Arial" w:hAnsi="Times New Roman" w:cs="Times New Roman"/>
              </w:rPr>
              <w:t xml:space="preserve">Мікроскоп не менш 1 шт.; Об'єктиви не менш 3 шт.; Окуляри не менш 1 шт.; Адаптер для смартфона не менш 1 </w:t>
            </w:r>
            <w:proofErr w:type="spellStart"/>
            <w:r w:rsidRPr="00D02F0A">
              <w:rPr>
                <w:rFonts w:ascii="Times New Roman" w:eastAsia="Arial" w:hAnsi="Times New Roman" w:cs="Times New Roman"/>
              </w:rPr>
              <w:t>шт</w:t>
            </w:r>
            <w:proofErr w:type="spellEnd"/>
            <w:r w:rsidRPr="00D02F0A">
              <w:rPr>
                <w:rFonts w:ascii="Times New Roman" w:eastAsia="Arial" w:hAnsi="Times New Roman" w:cs="Times New Roman"/>
              </w:rPr>
              <w:t>; Блок живлення від мережі 220В; Шило, щипці, лупа, скальпель пластиковий або металевий, піпетка, пробірка та чашка Петрі; Готові зразки для спостережень щонайменше 5 шт.; Предметні скельця не</w:t>
            </w:r>
            <w:r w:rsidR="00DD6701">
              <w:rPr>
                <w:rFonts w:ascii="Times New Roman" w:eastAsia="Arial" w:hAnsi="Times New Roman" w:cs="Times New Roman"/>
              </w:rPr>
              <w:t xml:space="preserve"> </w:t>
            </w:r>
            <w:r w:rsidRPr="005E4A3C">
              <w:rPr>
                <w:rFonts w:ascii="Times New Roman" w:eastAsia="Arial" w:hAnsi="Times New Roman" w:cs="Times New Roman"/>
              </w:rPr>
              <w:t>ме</w:t>
            </w:r>
            <w:r w:rsidR="00DD6701" w:rsidRPr="005E4A3C">
              <w:rPr>
                <w:rFonts w:ascii="Times New Roman" w:eastAsia="Arial" w:hAnsi="Times New Roman" w:cs="Times New Roman"/>
              </w:rPr>
              <w:t>н</w:t>
            </w:r>
            <w:r w:rsidRPr="005E4A3C">
              <w:rPr>
                <w:rFonts w:ascii="Times New Roman" w:eastAsia="Arial" w:hAnsi="Times New Roman" w:cs="Times New Roman"/>
              </w:rPr>
              <w:t>ш</w:t>
            </w:r>
            <w:r w:rsidR="00DD6701" w:rsidRPr="005E4A3C">
              <w:rPr>
                <w:rFonts w:ascii="Times New Roman" w:eastAsia="Arial" w:hAnsi="Times New Roman" w:cs="Times New Roman"/>
              </w:rPr>
              <w:t>е</w:t>
            </w:r>
            <w:r w:rsidRPr="005E4A3C">
              <w:rPr>
                <w:rFonts w:ascii="Times New Roman" w:eastAsia="Arial" w:hAnsi="Times New Roman" w:cs="Times New Roman"/>
              </w:rPr>
              <w:t xml:space="preserve"> 5 шт.</w:t>
            </w:r>
            <w:r w:rsidR="00BB2C5D" w:rsidRPr="005E4A3C">
              <w:rPr>
                <w:rFonts w:ascii="Times New Roman" w:eastAsia="Arial" w:hAnsi="Times New Roman" w:cs="Times New Roman"/>
              </w:rPr>
              <w:t>,</w:t>
            </w:r>
            <w:r w:rsidRPr="005E4A3C">
              <w:rPr>
                <w:rFonts w:ascii="Times New Roman" w:eastAsia="Arial" w:hAnsi="Times New Roman" w:cs="Times New Roman"/>
              </w:rPr>
              <w:t xml:space="preserve"> але може бути 7 шт.; Мікротом для підготовки зрізів не більше 1шт; Колби не більше 5 шт. та </w:t>
            </w:r>
            <w:proofErr w:type="spellStart"/>
            <w:r w:rsidRPr="005E4A3C">
              <w:rPr>
                <w:rFonts w:ascii="Times New Roman" w:eastAsia="Arial" w:hAnsi="Times New Roman" w:cs="Times New Roman"/>
              </w:rPr>
              <w:t>інш</w:t>
            </w:r>
            <w:proofErr w:type="spellEnd"/>
            <w:r w:rsidRPr="005E4A3C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0272" w:rsidRPr="009417CD" w:rsidRDefault="00BD6BE9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9417CD">
              <w:rPr>
                <w:rFonts w:ascii="Times New Roman" w:eastAsia="Arial" w:hAnsi="Times New Roman" w:cs="Times New Roman"/>
              </w:rPr>
              <w:t>12</w:t>
            </w:r>
          </w:p>
        </w:tc>
      </w:tr>
    </w:tbl>
    <w:p w:rsidR="004D0272" w:rsidRPr="00D02F0A" w:rsidRDefault="004D0272">
      <w:pPr>
        <w:rPr>
          <w:rFonts w:ascii="Times New Roman" w:hAnsi="Times New Roman" w:cs="Times New Roman"/>
        </w:rPr>
      </w:pPr>
    </w:p>
    <w:p w:rsidR="004D0272" w:rsidRPr="00D02F0A" w:rsidRDefault="00BD6BE9">
      <w:pPr>
        <w:rPr>
          <w:rFonts w:ascii="Times New Roman" w:hAnsi="Times New Roman" w:cs="Times New Roman"/>
        </w:rPr>
      </w:pPr>
      <w:r w:rsidRPr="00D02F0A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314325" cy="314325"/>
                <wp:effectExtent l="0" t="0" r="0" b="0"/>
                <wp:docPr id="26" name="Прямоугольник 26" descr="Демонстраційна модель будови тіла людини на магнітах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D0272" w:rsidRDefault="004D027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314325" cy="314325"/>
                <wp:effectExtent b="0" l="0" r="0" t="0"/>
                <wp:docPr descr="Демонстраційна модель будови тіла людини на магнітах" id="26" name="image1.png"/>
                <a:graphic>
                  <a:graphicData uri="http://schemas.openxmlformats.org/drawingml/2006/picture">
                    <pic:pic>
                      <pic:nvPicPr>
                        <pic:cNvPr descr="Демонстраційна модель будови тіла людини на магнітах"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RPr="00D02F0A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314325" cy="314325"/>
                <wp:effectExtent l="0" t="0" r="0" b="0"/>
                <wp:docPr id="28" name="Прямоугольник 28" descr="Демонстраційна модель будови тіла людини на магнітах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D0272" w:rsidRDefault="004D027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314325" cy="314325"/>
                <wp:effectExtent b="0" l="0" r="0" t="0"/>
                <wp:docPr descr="Демонстраційна модель будови тіла людини на магнітах" id="28" name="image3.png"/>
                <a:graphic>
                  <a:graphicData uri="http://schemas.openxmlformats.org/drawingml/2006/picture">
                    <pic:pic>
                      <pic:nvPicPr>
                        <pic:cNvPr descr="Демонстраційна модель будови тіла людини на магнітах"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RPr="00D02F0A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314325" cy="314325"/>
                <wp:effectExtent l="0" t="0" r="0" b="0"/>
                <wp:docPr id="27" name="Прямоугольник 27" descr="Демонстраційна модель будови тіла людини на магнітах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D0272" w:rsidRDefault="004D027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314325" cy="314325"/>
                <wp:effectExtent b="0" l="0" r="0" t="0"/>
                <wp:docPr descr="Демонстраційна модель будови тіла людини на магнітах" id="27" name="image2.png"/>
                <a:graphic>
                  <a:graphicData uri="http://schemas.openxmlformats.org/drawingml/2006/picture">
                    <pic:pic>
                      <pic:nvPicPr>
                        <pic:cNvPr descr="Демонстраційна модель будови тіла людини на магнітах"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RPr="00D02F0A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314325" cy="314325"/>
                <wp:effectExtent l="0" t="0" r="0" b="0"/>
                <wp:docPr id="29" name="Прямоугольник 29" descr="https://www.educluster.com.ua/image/cache/webp/catalog/NUSH%20zdorov/Demonstratsiina%20model%20budovy%20tila%20liudyny%20na%20mahnitakh-700x700.web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D0272" w:rsidRDefault="004D027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314325" cy="314325"/>
                <wp:effectExtent b="0" l="0" r="0" t="0"/>
                <wp:docPr descr="https://www.educluster.com.ua/image/cache/webp/catalog/NUSH%20zdorov/Demonstratsiina%20model%20budovy%20tila%20liudyny%20na%20mahnitakh-700x700.webp" id="29" name="image4.png"/>
                <a:graphic>
                  <a:graphicData uri="http://schemas.openxmlformats.org/drawingml/2006/picture">
                    <pic:pic>
                      <pic:nvPicPr>
                        <pic:cNvPr descr="https://www.educluster.com.ua/image/cache/webp/catalog/NUSH%20zdorov/Demonstratsiina%20model%20budovy%20tila%20liudyny%20na%20mahnitakh-700x700.webp"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4D0272" w:rsidRPr="00D02F0A" w:rsidRDefault="00BD6B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02F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Примітка: </w:t>
      </w:r>
      <w:r w:rsidRPr="00D02F0A">
        <w:rPr>
          <w:rFonts w:ascii="Times New Roman" w:eastAsia="Times New Roman" w:hAnsi="Times New Roman" w:cs="Times New Roman"/>
          <w:i/>
          <w:sz w:val="24"/>
          <w:szCs w:val="24"/>
        </w:rPr>
        <w:t xml:space="preserve">У разі якщо у найменуванні товару наявні посилання на конкретні: торговельну марку чи фірму, патент, конструкцію або тип предмета закупівлі, джерело його походження або виробника найменування товару слід читати із словосполученням </w:t>
      </w:r>
      <w:r w:rsidRPr="00D02F0A">
        <w:rPr>
          <w:rFonts w:ascii="Times New Roman" w:eastAsia="Times New Roman" w:hAnsi="Times New Roman" w:cs="Times New Roman"/>
          <w:b/>
          <w:i/>
          <w:sz w:val="24"/>
          <w:szCs w:val="24"/>
        </w:rPr>
        <w:t>«або еквівалент».</w:t>
      </w:r>
    </w:p>
    <w:p w:rsidR="004D0272" w:rsidRPr="00D02F0A" w:rsidRDefault="004D02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D0272" w:rsidRPr="00D02F0A" w:rsidRDefault="00BD6BE9">
      <w:pPr>
        <w:rPr>
          <w:rFonts w:ascii="Times New Roman" w:hAnsi="Times New Roman" w:cs="Times New Roman"/>
        </w:rPr>
      </w:pPr>
      <w:r w:rsidRPr="00D02F0A">
        <w:rPr>
          <w:rFonts w:ascii="Times New Roman" w:eastAsia="Times New Roman" w:hAnsi="Times New Roman" w:cs="Times New Roman"/>
          <w:i/>
          <w:sz w:val="24"/>
          <w:szCs w:val="24"/>
        </w:rPr>
        <w:t>Дане технічне завдання складене відповідно до наказу Міністерства освіти і науки України від 29.04.2020 № 574  «Про затвердження Типового переліку засобів навчання та обладнання для навчальних кабінетів і STEM-лабораторій»</w:t>
      </w:r>
    </w:p>
    <w:p w:rsidR="004D0272" w:rsidRPr="00D02F0A" w:rsidRDefault="004D0272">
      <w:pPr>
        <w:spacing w:after="0" w:line="240" w:lineRule="auto"/>
        <w:ind w:left="426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0272" w:rsidRPr="00BB2C5D" w:rsidRDefault="00BD6BE9">
      <w:pPr>
        <w:spacing w:after="0" w:line="240" w:lineRule="auto"/>
        <w:ind w:right="5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gjdgxs" w:colFirst="0" w:colLast="0"/>
      <w:bookmarkEnd w:id="1"/>
      <w:r w:rsidRPr="00D02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Прийнятний термін поставки: з дня укладання </w:t>
      </w:r>
      <w:r w:rsidRPr="00C221B5">
        <w:rPr>
          <w:rFonts w:ascii="Times New Roman" w:eastAsia="Times New Roman" w:hAnsi="Times New Roman" w:cs="Times New Roman"/>
          <w:sz w:val="24"/>
          <w:szCs w:val="24"/>
        </w:rPr>
        <w:t xml:space="preserve">договору </w:t>
      </w:r>
      <w:r w:rsidRPr="00BB2C5D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E83EC2" w:rsidRPr="00BB2C5D">
        <w:rPr>
          <w:rFonts w:ascii="Times New Roman" w:eastAsia="Times New Roman" w:hAnsi="Times New Roman" w:cs="Times New Roman"/>
          <w:b/>
          <w:sz w:val="24"/>
          <w:szCs w:val="24"/>
        </w:rPr>
        <w:t>24.05</w:t>
      </w:r>
      <w:r w:rsidRPr="00BB2C5D">
        <w:rPr>
          <w:rFonts w:ascii="Times New Roman" w:eastAsia="Times New Roman" w:hAnsi="Times New Roman" w:cs="Times New Roman"/>
          <w:b/>
          <w:sz w:val="24"/>
          <w:szCs w:val="24"/>
        </w:rPr>
        <w:t xml:space="preserve">.2024 р. </w:t>
      </w:r>
    </w:p>
    <w:p w:rsidR="004D0272" w:rsidRPr="00D02F0A" w:rsidRDefault="00BD6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Умови поставки: доставка, </w:t>
      </w:r>
      <w:proofErr w:type="spellStart"/>
      <w:r w:rsidRPr="00D02F0A">
        <w:rPr>
          <w:rFonts w:ascii="Times New Roman" w:eastAsia="Times New Roman" w:hAnsi="Times New Roman" w:cs="Times New Roman"/>
          <w:color w:val="000000"/>
          <w:sz w:val="24"/>
          <w:szCs w:val="24"/>
        </w:rPr>
        <w:t>навантажно</w:t>
      </w:r>
      <w:proofErr w:type="spellEnd"/>
      <w:r w:rsidRPr="00D02F0A">
        <w:rPr>
          <w:rFonts w:ascii="Times New Roman" w:eastAsia="Times New Roman" w:hAnsi="Times New Roman" w:cs="Times New Roman"/>
          <w:color w:val="000000"/>
          <w:sz w:val="24"/>
          <w:szCs w:val="24"/>
        </w:rPr>
        <w:t>-розвантажувальні роботи здійснюються за рахунок Постачальника.</w:t>
      </w:r>
    </w:p>
    <w:p w:rsidR="004D0272" w:rsidRPr="00D02F0A" w:rsidRDefault="00BD6BE9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F0A">
        <w:rPr>
          <w:rFonts w:ascii="Times New Roman" w:eastAsia="Times New Roman" w:hAnsi="Times New Roman" w:cs="Times New Roman"/>
          <w:sz w:val="24"/>
          <w:szCs w:val="24"/>
        </w:rPr>
        <w:t xml:space="preserve">Адреса поставки товару: вул. Соборна,20, м. </w:t>
      </w:r>
      <w:proofErr w:type="spellStart"/>
      <w:r w:rsidRPr="00D02F0A">
        <w:rPr>
          <w:rFonts w:ascii="Times New Roman" w:eastAsia="Times New Roman" w:hAnsi="Times New Roman" w:cs="Times New Roman"/>
          <w:sz w:val="24"/>
          <w:szCs w:val="24"/>
        </w:rPr>
        <w:t>Баранівка</w:t>
      </w:r>
      <w:proofErr w:type="spellEnd"/>
      <w:r w:rsidRPr="00D02F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2F0A">
        <w:rPr>
          <w:rFonts w:ascii="Times New Roman" w:eastAsia="Times New Roman" w:hAnsi="Times New Roman" w:cs="Times New Roman"/>
          <w:sz w:val="24"/>
          <w:szCs w:val="24"/>
        </w:rPr>
        <w:t>Звягельський</w:t>
      </w:r>
      <w:proofErr w:type="spellEnd"/>
      <w:r w:rsidRPr="00D02F0A">
        <w:rPr>
          <w:rFonts w:ascii="Times New Roman" w:eastAsia="Times New Roman" w:hAnsi="Times New Roman" w:cs="Times New Roman"/>
          <w:sz w:val="24"/>
          <w:szCs w:val="24"/>
        </w:rPr>
        <w:t xml:space="preserve"> район, Житомирська область.</w:t>
      </w:r>
    </w:p>
    <w:p w:rsidR="004D0272" w:rsidRPr="00D02F0A" w:rsidRDefault="00BD6BE9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02F0A">
        <w:rPr>
          <w:rFonts w:ascii="Times New Roman" w:eastAsia="Times New Roman" w:hAnsi="Times New Roman" w:cs="Times New Roman"/>
          <w:sz w:val="24"/>
          <w:szCs w:val="24"/>
        </w:rPr>
        <w:t>Гарантійний термін: не менше 12 місяців.</w:t>
      </w:r>
    </w:p>
    <w:p w:rsidR="004D0272" w:rsidRPr="00D02F0A" w:rsidRDefault="00BD6B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F0A">
        <w:rPr>
          <w:rFonts w:ascii="Times New Roman" w:eastAsia="Times New Roman" w:hAnsi="Times New Roman" w:cs="Times New Roman"/>
          <w:b/>
          <w:sz w:val="24"/>
          <w:szCs w:val="24"/>
        </w:rPr>
        <w:t>Особливі вимоги</w:t>
      </w:r>
      <w:r w:rsidRPr="00D02F0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0272" w:rsidRPr="00D02F0A" w:rsidRDefault="00BD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F0A">
        <w:rPr>
          <w:rFonts w:ascii="Times New Roman" w:eastAsia="Times New Roman" w:hAnsi="Times New Roman" w:cs="Times New Roman"/>
          <w:sz w:val="24"/>
          <w:szCs w:val="24"/>
        </w:rPr>
        <w:lastRenderedPageBreak/>
        <w:t>Вимоги до товару за предметом закупівлі повинні відповідати Наказу Міністерства освіти і науки України № 574 від 29.04.2020 Про затвердження типового переліку засобів навчання та обладнання для навчальних кабінетів і STEM-лабораторій.</w:t>
      </w:r>
    </w:p>
    <w:p w:rsidR="004D0272" w:rsidRPr="00D02F0A" w:rsidRDefault="00BD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F0A">
        <w:rPr>
          <w:rFonts w:ascii="Times New Roman" w:eastAsia="Times New Roman" w:hAnsi="Times New Roman" w:cs="Times New Roman"/>
          <w:sz w:val="24"/>
          <w:szCs w:val="24"/>
        </w:rPr>
        <w:t xml:space="preserve">Технічні, якісні характеристики Товару за предметом закупівлі повинні відповідати встановленим/зареєстрованим діючим нормативним актам діючого законодавства (державним стандартам), які передбачають застосування заходів із захисту довкілля, охорони праці, екології та пожежної безпеки. </w:t>
      </w:r>
    </w:p>
    <w:p w:rsidR="004D0272" w:rsidRPr="00D02F0A" w:rsidRDefault="00BD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F0A">
        <w:rPr>
          <w:rFonts w:ascii="Times New Roman" w:eastAsia="Times New Roman" w:hAnsi="Times New Roman" w:cs="Times New Roman"/>
          <w:sz w:val="24"/>
          <w:szCs w:val="24"/>
        </w:rPr>
        <w:t xml:space="preserve">Гарантійний термін на поставлений товар повинен складати: не менше 12 місяців з дати поставки товару покупцю. </w:t>
      </w:r>
    </w:p>
    <w:p w:rsidR="004D0272" w:rsidRPr="00D02F0A" w:rsidRDefault="00BD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F0A">
        <w:rPr>
          <w:rFonts w:ascii="Times New Roman" w:eastAsia="Times New Roman" w:hAnsi="Times New Roman" w:cs="Times New Roman"/>
          <w:sz w:val="24"/>
          <w:szCs w:val="24"/>
        </w:rPr>
        <w:t xml:space="preserve">Упаковка повинна бути цілісна та непошкоджена, з необхідними реквізитами виробника. </w:t>
      </w:r>
    </w:p>
    <w:p w:rsidR="004D0272" w:rsidRPr="00D02F0A" w:rsidRDefault="00BD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F0A">
        <w:rPr>
          <w:rFonts w:ascii="Times New Roman" w:eastAsia="Times New Roman" w:hAnsi="Times New Roman" w:cs="Times New Roman"/>
          <w:sz w:val="24"/>
          <w:szCs w:val="24"/>
        </w:rPr>
        <w:t xml:space="preserve">Постачальник несе ризик за пошкодження або знищення Товару до моменту поставки його Замовнику. </w:t>
      </w:r>
    </w:p>
    <w:p w:rsidR="004D0272" w:rsidRPr="00D02F0A" w:rsidRDefault="00BD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F0A">
        <w:rPr>
          <w:rFonts w:ascii="Times New Roman" w:eastAsia="Times New Roman" w:hAnsi="Times New Roman" w:cs="Times New Roman"/>
          <w:color w:val="000000"/>
          <w:sz w:val="24"/>
          <w:szCs w:val="24"/>
        </w:rPr>
        <w:t>З метою підтвердження відповідності товару технічним та якісним вимогам Замовника Постачальник разом з товаром при поставці має надати документ, який підтверджує якість товару.</w:t>
      </w:r>
    </w:p>
    <w:p w:rsidR="004D0272" w:rsidRPr="00D02F0A" w:rsidRDefault="004D0272">
      <w:pPr>
        <w:rPr>
          <w:rFonts w:ascii="Times New Roman" w:hAnsi="Times New Roman" w:cs="Times New Roman"/>
        </w:rPr>
      </w:pPr>
    </w:p>
    <w:p w:rsidR="008971CF" w:rsidRDefault="00BD6BE9" w:rsidP="008971C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02F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Учасник на підтвердження відповідності запропонованого Товару технічним та якісним вимогам Замовника надає наступні документи:</w:t>
      </w:r>
    </w:p>
    <w:p w:rsidR="004D0272" w:rsidRPr="008971CF" w:rsidRDefault="008971CF" w:rsidP="00727E3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71CF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BE9" w:rsidRPr="00D02F0A">
        <w:rPr>
          <w:rFonts w:ascii="Times New Roman" w:eastAsia="Times New Roman" w:hAnsi="Times New Roman" w:cs="Times New Roman"/>
          <w:sz w:val="24"/>
          <w:szCs w:val="24"/>
        </w:rPr>
        <w:t>Порівняльну таблицю відповідності якісних та кількісних характеристик запропонованого товару технічним вимогам Замовника, в якій:</w:t>
      </w:r>
    </w:p>
    <w:p w:rsidR="004D0272" w:rsidRPr="00D02F0A" w:rsidRDefault="00727E39" w:rsidP="00987654">
      <w:pPr>
        <w:spacing w:before="240" w:after="240" w:line="276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т</w:t>
      </w:r>
      <w:r w:rsidR="00BD6BE9" w:rsidRPr="00D02F0A">
        <w:rPr>
          <w:rFonts w:ascii="Times New Roman" w:eastAsia="Times New Roman" w:hAnsi="Times New Roman" w:cs="Times New Roman"/>
          <w:sz w:val="24"/>
          <w:szCs w:val="24"/>
        </w:rPr>
        <w:t>ехнічні, якісні та кількісні характеристики запропонованого товару повинні ма</w:t>
      </w:r>
      <w:r w:rsidR="003C1FF5"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proofErr w:type="spellStart"/>
      <w:r w:rsidR="003C1FF5">
        <w:rPr>
          <w:rFonts w:ascii="Times New Roman" w:eastAsia="Times New Roman" w:hAnsi="Times New Roman" w:cs="Times New Roman"/>
          <w:sz w:val="24"/>
          <w:szCs w:val="24"/>
        </w:rPr>
        <w:t>чiтко</w:t>
      </w:r>
      <w:proofErr w:type="spellEnd"/>
      <w:r w:rsidR="003C1FF5">
        <w:rPr>
          <w:rFonts w:ascii="Times New Roman" w:eastAsia="Times New Roman" w:hAnsi="Times New Roman" w:cs="Times New Roman"/>
          <w:sz w:val="24"/>
          <w:szCs w:val="24"/>
        </w:rPr>
        <w:t xml:space="preserve"> та однозначно визначені</w:t>
      </w:r>
      <w:r w:rsidR="00BD6BE9" w:rsidRPr="00D02F0A">
        <w:rPr>
          <w:rFonts w:ascii="Times New Roman" w:eastAsia="Times New Roman" w:hAnsi="Times New Roman" w:cs="Times New Roman"/>
          <w:sz w:val="24"/>
          <w:szCs w:val="24"/>
        </w:rPr>
        <w:t xml:space="preserve"> параметри (</w:t>
      </w:r>
      <w:proofErr w:type="spellStart"/>
      <w:r w:rsidR="00BD6BE9" w:rsidRPr="00D02F0A">
        <w:rPr>
          <w:rFonts w:ascii="Times New Roman" w:eastAsia="Times New Roman" w:hAnsi="Times New Roman" w:cs="Times New Roman"/>
          <w:sz w:val="24"/>
          <w:szCs w:val="24"/>
        </w:rPr>
        <w:t>розмiри</w:t>
      </w:r>
      <w:proofErr w:type="spellEnd"/>
      <w:r w:rsidR="00BD6BE9" w:rsidRPr="00D02F0A">
        <w:rPr>
          <w:rFonts w:ascii="Times New Roman" w:eastAsia="Times New Roman" w:hAnsi="Times New Roman" w:cs="Times New Roman"/>
          <w:sz w:val="24"/>
          <w:szCs w:val="24"/>
        </w:rPr>
        <w:t xml:space="preserve">), для </w:t>
      </w:r>
      <w:proofErr w:type="spellStart"/>
      <w:r w:rsidR="00BD6BE9" w:rsidRPr="00D02F0A">
        <w:rPr>
          <w:rFonts w:ascii="Times New Roman" w:eastAsia="Times New Roman" w:hAnsi="Times New Roman" w:cs="Times New Roman"/>
          <w:sz w:val="24"/>
          <w:szCs w:val="24"/>
        </w:rPr>
        <w:t>можли</w:t>
      </w:r>
      <w:r w:rsidR="003C1FF5">
        <w:rPr>
          <w:rFonts w:ascii="Times New Roman" w:eastAsia="Times New Roman" w:hAnsi="Times New Roman" w:cs="Times New Roman"/>
          <w:sz w:val="24"/>
          <w:szCs w:val="24"/>
        </w:rPr>
        <w:t>востi</w:t>
      </w:r>
      <w:proofErr w:type="spellEnd"/>
      <w:r w:rsidR="003C1FF5">
        <w:rPr>
          <w:rFonts w:ascii="Times New Roman" w:eastAsia="Times New Roman" w:hAnsi="Times New Roman" w:cs="Times New Roman"/>
          <w:sz w:val="24"/>
          <w:szCs w:val="24"/>
        </w:rPr>
        <w:t xml:space="preserve"> їх </w:t>
      </w:r>
      <w:proofErr w:type="spellStart"/>
      <w:r w:rsidR="003C1FF5">
        <w:rPr>
          <w:rFonts w:ascii="Times New Roman" w:eastAsia="Times New Roman" w:hAnsi="Times New Roman" w:cs="Times New Roman"/>
          <w:sz w:val="24"/>
          <w:szCs w:val="24"/>
        </w:rPr>
        <w:t>перевiрки</w:t>
      </w:r>
      <w:proofErr w:type="spellEnd"/>
      <w:r w:rsidR="003C1FF5">
        <w:rPr>
          <w:rFonts w:ascii="Times New Roman" w:eastAsia="Times New Roman" w:hAnsi="Times New Roman" w:cs="Times New Roman"/>
          <w:sz w:val="24"/>
          <w:szCs w:val="24"/>
        </w:rPr>
        <w:t xml:space="preserve"> Замовником. З</w:t>
      </w:r>
      <w:r w:rsidR="00BD6BE9" w:rsidRPr="00D02F0A">
        <w:rPr>
          <w:rFonts w:ascii="Times New Roman" w:eastAsia="Times New Roman" w:hAnsi="Times New Roman" w:cs="Times New Roman"/>
          <w:sz w:val="24"/>
          <w:szCs w:val="24"/>
        </w:rPr>
        <w:t xml:space="preserve">апропонований товар обов’язково повинен мати інформацію про назву товару, </w:t>
      </w:r>
      <w:r w:rsidR="003C1FF5">
        <w:rPr>
          <w:rFonts w:ascii="Times New Roman" w:eastAsia="Times New Roman" w:hAnsi="Times New Roman" w:cs="Times New Roman"/>
          <w:sz w:val="24"/>
          <w:szCs w:val="24"/>
        </w:rPr>
        <w:t>модель, фото, вироб</w:t>
      </w:r>
      <w:r w:rsidR="00BD6BE9" w:rsidRPr="00D02F0A">
        <w:rPr>
          <w:rFonts w:ascii="Times New Roman" w:eastAsia="Times New Roman" w:hAnsi="Times New Roman" w:cs="Times New Roman"/>
          <w:sz w:val="24"/>
          <w:szCs w:val="24"/>
        </w:rPr>
        <w:t>ника, країну походження та гарантійний термін для можливості перевірки Замовником запропонованого товару на відповідність вимогам, що пе</w:t>
      </w:r>
      <w:r w:rsidR="003C1FF5">
        <w:rPr>
          <w:rFonts w:ascii="Times New Roman" w:eastAsia="Times New Roman" w:hAnsi="Times New Roman" w:cs="Times New Roman"/>
          <w:sz w:val="24"/>
          <w:szCs w:val="24"/>
        </w:rPr>
        <w:t>редбачені Додатком № 1 до тендерної документації.</w:t>
      </w:r>
    </w:p>
    <w:p w:rsidR="004D0272" w:rsidRPr="00D02F0A" w:rsidRDefault="008971CF" w:rsidP="008971C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BD6BE9" w:rsidRPr="00D02F0A">
        <w:rPr>
          <w:rFonts w:ascii="Times New Roman" w:eastAsia="Times New Roman" w:hAnsi="Times New Roman" w:cs="Times New Roman"/>
          <w:sz w:val="24"/>
          <w:szCs w:val="24"/>
        </w:rPr>
        <w:t>У складі пропозиції надати висновок державної санітарно - епідеміологічної експертизи, або копії сертифікатів якості, або паспортів на товар, або декларації відповідності, або інший документ в разі їх наявності, якщо це передбачено Законодавством України.</w:t>
      </w:r>
    </w:p>
    <w:p w:rsidR="004D0272" w:rsidRPr="00D02F0A" w:rsidRDefault="008971CF" w:rsidP="008971C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BD6BE9" w:rsidRPr="00D02F0A">
        <w:rPr>
          <w:rFonts w:ascii="Times New Roman" w:eastAsia="Times New Roman" w:hAnsi="Times New Roman" w:cs="Times New Roman"/>
          <w:sz w:val="24"/>
          <w:szCs w:val="24"/>
        </w:rPr>
        <w:t>У разі відсутності зазначених вимог пропозиція вважається такою, що не відповідає вимогам та відхиляється.</w:t>
      </w:r>
    </w:p>
    <w:p w:rsidR="004D0272" w:rsidRPr="008971CF" w:rsidRDefault="008971CF" w:rsidP="00897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BD6BE9" w:rsidRPr="008971CF">
        <w:rPr>
          <w:rFonts w:ascii="Times New Roman" w:eastAsia="Times New Roman" w:hAnsi="Times New Roman" w:cs="Times New Roman"/>
          <w:sz w:val="24"/>
          <w:szCs w:val="24"/>
        </w:rPr>
        <w:t>Гарантійний лист учасника про надання гарантії на все обладнання строком не менше 12 місяців з дати поставки товару.</w:t>
      </w:r>
    </w:p>
    <w:p w:rsidR="004D0272" w:rsidRPr="00D02F0A" w:rsidRDefault="00BD6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F0A">
        <w:rPr>
          <w:rFonts w:ascii="Times New Roman" w:eastAsia="Times New Roman" w:hAnsi="Times New Roman" w:cs="Times New Roman"/>
          <w:sz w:val="24"/>
          <w:szCs w:val="24"/>
        </w:rPr>
        <w:t xml:space="preserve">Замовник має право перевірити технічні та якісні характеристики поставлених товарів можливими для нього методами. У разі появи сумнівів у замовника щодо наявності можливих розбіжностей у техніко-якісних характеристиках наданих підтверджуючих документах із наданими товарами, Замовник має право звернутись за дослідженням у відповідні акредитовані інстанції (із правом проведення досліджень і надання відповідних експертних висновків) за рахунок Учасника на предмет відповідності запропонованого товару усім характеристикам, зазначеним Учасникам в тендерній пропозиції та документації Замовника. Надати </w:t>
      </w:r>
      <w:r w:rsidRPr="00D02F0A">
        <w:rPr>
          <w:rFonts w:ascii="Times New Roman" w:eastAsia="Times New Roman" w:hAnsi="Times New Roman" w:cs="Times New Roman"/>
          <w:b/>
          <w:sz w:val="24"/>
          <w:szCs w:val="24"/>
        </w:rPr>
        <w:t>лист-згоду</w:t>
      </w:r>
      <w:r w:rsidRPr="00D02F0A">
        <w:rPr>
          <w:rFonts w:ascii="Times New Roman" w:eastAsia="Times New Roman" w:hAnsi="Times New Roman" w:cs="Times New Roman"/>
          <w:sz w:val="24"/>
          <w:szCs w:val="24"/>
        </w:rPr>
        <w:t xml:space="preserve"> на проведення Замовником відповідного дослідження за рахунок  Учасника.</w:t>
      </w:r>
    </w:p>
    <w:p w:rsidR="004D0272" w:rsidRPr="00D02F0A" w:rsidRDefault="00BD6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30j0zll" w:colFirst="0" w:colLast="0"/>
      <w:bookmarkEnd w:id="2"/>
      <w:r w:rsidRPr="00D02F0A">
        <w:rPr>
          <w:rFonts w:ascii="Times New Roman" w:eastAsia="Times New Roman" w:hAnsi="Times New Roman" w:cs="Times New Roman"/>
          <w:sz w:val="24"/>
          <w:szCs w:val="24"/>
        </w:rPr>
        <w:t xml:space="preserve">В разі поставки товару неналежної якості термін заміни товару Продавцем становить  7 (сім) днів з моменту  отримання повідомлення від  Покупця, про що в складі пропозиції подається відповідний гарантійний лист.  Заміна Товару здійснюється власними силами Постачальника та за його власний рахунок, про що в складі пропозиції подається відповідний </w:t>
      </w:r>
      <w:r w:rsidRPr="007530B7">
        <w:rPr>
          <w:rFonts w:ascii="Times New Roman" w:eastAsia="Times New Roman" w:hAnsi="Times New Roman" w:cs="Times New Roman"/>
          <w:b/>
          <w:sz w:val="24"/>
          <w:szCs w:val="24"/>
        </w:rPr>
        <w:t>гарантійний лист</w:t>
      </w:r>
      <w:r w:rsidRPr="00D02F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0272" w:rsidRPr="00D02F0A" w:rsidRDefault="00BD6BE9">
      <w:pPr>
        <w:rPr>
          <w:rFonts w:ascii="Times New Roman" w:hAnsi="Times New Roman" w:cs="Times New Roman"/>
        </w:rPr>
      </w:pPr>
      <w:r w:rsidRPr="00D02F0A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4D0272" w:rsidRDefault="004D0272">
      <w:pPr>
        <w:tabs>
          <w:tab w:val="left" w:pos="2040"/>
        </w:tabs>
      </w:pPr>
    </w:p>
    <w:sectPr w:rsidR="004D0272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B610F"/>
    <w:multiLevelType w:val="multilevel"/>
    <w:tmpl w:val="ACB641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631E46E3"/>
    <w:multiLevelType w:val="hybridMultilevel"/>
    <w:tmpl w:val="0D2A807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72"/>
    <w:rsid w:val="00185B15"/>
    <w:rsid w:val="001E7F7E"/>
    <w:rsid w:val="00333122"/>
    <w:rsid w:val="003A01CD"/>
    <w:rsid w:val="003C1FF5"/>
    <w:rsid w:val="00473EC8"/>
    <w:rsid w:val="00495E36"/>
    <w:rsid w:val="004D0272"/>
    <w:rsid w:val="005E4A3C"/>
    <w:rsid w:val="00625F63"/>
    <w:rsid w:val="006E454C"/>
    <w:rsid w:val="00727E39"/>
    <w:rsid w:val="007530B7"/>
    <w:rsid w:val="008971CF"/>
    <w:rsid w:val="009417CD"/>
    <w:rsid w:val="009760E6"/>
    <w:rsid w:val="00987654"/>
    <w:rsid w:val="00BB2C5D"/>
    <w:rsid w:val="00BB6F89"/>
    <w:rsid w:val="00BD6BE9"/>
    <w:rsid w:val="00C221B5"/>
    <w:rsid w:val="00D02F0A"/>
    <w:rsid w:val="00D438AB"/>
    <w:rsid w:val="00DB0C30"/>
    <w:rsid w:val="00DD6701"/>
    <w:rsid w:val="00E41E7B"/>
    <w:rsid w:val="00E83EC2"/>
    <w:rsid w:val="00EA4501"/>
    <w:rsid w:val="00F4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B7072-51CD-4C61-97B9-BEC01DE4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5F4"/>
  </w:style>
  <w:style w:type="paragraph" w:styleId="1">
    <w:name w:val="heading 1"/>
    <w:basedOn w:val="a"/>
    <w:link w:val="10"/>
    <w:uiPriority w:val="9"/>
    <w:qFormat/>
    <w:rsid w:val="00DE1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DE1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E15F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Normal (Web)"/>
    <w:basedOn w:val="a"/>
    <w:uiPriority w:val="99"/>
    <w:semiHidden/>
    <w:unhideWhenUsed/>
    <w:rsid w:val="00DE1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List Paragraph"/>
    <w:basedOn w:val="a"/>
    <w:uiPriority w:val="34"/>
    <w:qFormat/>
    <w:rsid w:val="008971C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1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tHMzct6uw+zqJo4RZKg3lfAo8g==">CgMxLjAyCGguZ2pkZ3hzMgloLjMwajB6bGw4AHIhMXY3ODI2OHUxZWxNU3RYTWQxT1l3WTNjakdrM0J0NnlB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6</Pages>
  <Words>7310</Words>
  <Characters>4168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26</cp:revision>
  <cp:lastPrinted>2024-03-15T09:40:00Z</cp:lastPrinted>
  <dcterms:created xsi:type="dcterms:W3CDTF">2023-12-05T07:47:00Z</dcterms:created>
  <dcterms:modified xsi:type="dcterms:W3CDTF">2024-03-15T13:26:00Z</dcterms:modified>
</cp:coreProperties>
</file>