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061" w:rsidRDefault="00B64061" w:rsidP="00B6406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4</w:t>
      </w:r>
    </w:p>
    <w:p w:rsidR="00B64061" w:rsidRDefault="00B64061" w:rsidP="00B6406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B64061" w:rsidRDefault="00B64061" w:rsidP="00B64061">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B64061" w:rsidRDefault="00B64061" w:rsidP="00B64061">
      <w:pPr>
        <w:shd w:val="clear" w:color="auto" w:fill="FFFFFF"/>
        <w:spacing w:after="0" w:line="240" w:lineRule="auto"/>
        <w:jc w:val="both"/>
        <w:rPr>
          <w:rFonts w:ascii="Times New Roman" w:eastAsia="Times New Roman" w:hAnsi="Times New Roman" w:cs="Times New Roman"/>
          <w:b/>
          <w:color w:val="000000"/>
          <w:sz w:val="24"/>
          <w:szCs w:val="24"/>
        </w:rPr>
      </w:pPr>
    </w:p>
    <w:p w:rsidR="00B64061" w:rsidRDefault="00B64061" w:rsidP="00B64061">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Форма «Цінова пропозиція»</w:t>
      </w:r>
    </w:p>
    <w:p w:rsidR="00B64061" w:rsidRDefault="00B64061" w:rsidP="00B64061">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rPr>
        <w:t>Подається на бланку Учасника (за наявності). Учасник не повинен відступати від даної форми.</w:t>
      </w:r>
    </w:p>
    <w:p w:rsidR="00B64061" w:rsidRDefault="00B64061" w:rsidP="00B64061">
      <w:pPr>
        <w:shd w:val="clear" w:color="auto" w:fill="FFFFFF"/>
        <w:spacing w:after="0" w:line="240" w:lineRule="auto"/>
        <w:jc w:val="both"/>
        <w:rPr>
          <w:rFonts w:ascii="Times New Roman" w:eastAsia="Times New Roman" w:hAnsi="Times New Roman" w:cs="Times New Roman"/>
          <w:b/>
          <w:color w:val="000000"/>
          <w:sz w:val="24"/>
          <w:szCs w:val="24"/>
        </w:rPr>
      </w:pPr>
    </w:p>
    <w:p w:rsidR="00B64061" w:rsidRDefault="00B64061" w:rsidP="00B64061">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ЦІНОВА ПРОПОЗИЦІЯ</w:t>
      </w:r>
    </w:p>
    <w:p w:rsidR="00B64061" w:rsidRDefault="00B64061" w:rsidP="00B64061">
      <w:pPr>
        <w:pBdr>
          <w:top w:val="nil"/>
          <w:left w:val="nil"/>
          <w:bottom w:val="nil"/>
          <w:right w:val="nil"/>
          <w:between w:val="nil"/>
        </w:pBdr>
        <w:spacing w:after="0" w:line="240" w:lineRule="auto"/>
        <w:ind w:firstLine="525"/>
        <w:jc w:val="both"/>
        <w:rPr>
          <w:rFonts w:ascii="Times New Roman" w:eastAsia="Times New Roman" w:hAnsi="Times New Roman" w:cs="Times New Roman"/>
          <w:color w:val="000000"/>
          <w:sz w:val="24"/>
          <w:szCs w:val="24"/>
        </w:rPr>
      </w:pPr>
    </w:p>
    <w:p w:rsidR="00B64061" w:rsidRPr="00B64061" w:rsidRDefault="00B64061" w:rsidP="00B64061">
      <w:pPr>
        <w:pBdr>
          <w:top w:val="nil"/>
          <w:left w:val="nil"/>
          <w:bottom w:val="nil"/>
          <w:right w:val="nil"/>
          <w:between w:val="nil"/>
        </w:pBdr>
        <w:spacing w:after="0" w:line="240" w:lineRule="auto"/>
        <w:ind w:firstLine="525"/>
        <w:jc w:val="both"/>
        <w:rPr>
          <w:rFonts w:ascii="Times New Roman" w:eastAsia="Times New Roman" w:hAnsi="Times New Roman" w:cs="Times New Roman"/>
          <w:color w:val="000000"/>
        </w:rPr>
      </w:pPr>
      <w:r w:rsidRPr="00B64061">
        <w:rPr>
          <w:rFonts w:ascii="Times New Roman" w:eastAsia="Times New Roman" w:hAnsi="Times New Roman" w:cs="Times New Roman"/>
          <w:color w:val="000000"/>
        </w:rPr>
        <w:t xml:space="preserve">Ми, </w:t>
      </w:r>
      <w:r w:rsidRPr="00B64061">
        <w:rPr>
          <w:rFonts w:ascii="Times New Roman" w:eastAsia="Times New Roman" w:hAnsi="Times New Roman" w:cs="Times New Roman"/>
          <w:b/>
          <w:i/>
          <w:color w:val="000000"/>
        </w:rPr>
        <w:t>(назва Учасника</w:t>
      </w:r>
      <w:r w:rsidRPr="00B64061">
        <w:rPr>
          <w:rFonts w:ascii="Times New Roman" w:eastAsia="Times New Roman" w:hAnsi="Times New Roman" w:cs="Times New Roman"/>
          <w:i/>
          <w:color w:val="000000"/>
        </w:rPr>
        <w:t>)</w:t>
      </w:r>
      <w:r w:rsidRPr="00B64061">
        <w:rPr>
          <w:rFonts w:ascii="Times New Roman" w:eastAsia="Times New Roman" w:hAnsi="Times New Roman" w:cs="Times New Roman"/>
          <w:color w:val="000000"/>
        </w:rPr>
        <w:t>, надаємо свою пропозицію щодо участі у торгах на закупівлю:</w:t>
      </w:r>
    </w:p>
    <w:p w:rsidR="00B64061" w:rsidRDefault="00404C2C" w:rsidP="00B64061">
      <w:pPr>
        <w:spacing w:line="240" w:lineRule="auto"/>
        <w:jc w:val="both"/>
        <w:rPr>
          <w:rFonts w:ascii="Times New Roman" w:eastAsia="Times New Roman" w:hAnsi="Times New Roman" w:cs="Times New Roman"/>
        </w:rPr>
      </w:pPr>
      <w:r w:rsidRPr="00404C2C">
        <w:rPr>
          <w:rFonts w:ascii="Times New Roman" w:eastAsia="Times New Roman" w:hAnsi="Times New Roman" w:cs="Times New Roman"/>
        </w:rPr>
        <w:t xml:space="preserve">код ДК 021:2015 – </w:t>
      </w:r>
      <w:r w:rsidR="00D32988" w:rsidRPr="00D32988">
        <w:rPr>
          <w:rFonts w:ascii="Times New Roman" w:eastAsia="Times New Roman" w:hAnsi="Times New Roman" w:cs="Times New Roman"/>
        </w:rPr>
        <w:t xml:space="preserve">33150000-6 Апаратура для радіотерапії, механотерапії, електротерапії та фізичної терапії /33155000-1 Фізіотерапевтичні апарати/ (Апарат для магнітотерапії, код НК 024:2019 – 58762 Система глибокої електромагнітної стимуляції тканин, професійна; Апарат для </w:t>
      </w:r>
      <w:proofErr w:type="spellStart"/>
      <w:r w:rsidR="00D32988" w:rsidRPr="00D32988">
        <w:rPr>
          <w:rFonts w:ascii="Times New Roman" w:eastAsia="Times New Roman" w:hAnsi="Times New Roman" w:cs="Times New Roman"/>
        </w:rPr>
        <w:t>пресотерапії</w:t>
      </w:r>
      <w:proofErr w:type="spellEnd"/>
      <w:r w:rsidR="00D32988" w:rsidRPr="00D32988">
        <w:rPr>
          <w:rFonts w:ascii="Times New Roman" w:eastAsia="Times New Roman" w:hAnsi="Times New Roman" w:cs="Times New Roman"/>
        </w:rPr>
        <w:t xml:space="preserve">, код НК 024:2019 – 44784 Насос для системи змінної венозної компресії; Апарат для </w:t>
      </w:r>
      <w:proofErr w:type="spellStart"/>
      <w:r w:rsidR="00D32988" w:rsidRPr="00D32988">
        <w:rPr>
          <w:rFonts w:ascii="Times New Roman" w:eastAsia="Times New Roman" w:hAnsi="Times New Roman" w:cs="Times New Roman"/>
        </w:rPr>
        <w:t>міостимуляції</w:t>
      </w:r>
      <w:proofErr w:type="spellEnd"/>
      <w:r w:rsidR="00D32988" w:rsidRPr="00D32988">
        <w:rPr>
          <w:rFonts w:ascii="Times New Roman" w:eastAsia="Times New Roman" w:hAnsi="Times New Roman" w:cs="Times New Roman"/>
        </w:rPr>
        <w:t>, код НК 024:2019 – 63214 Генератор електротерапевтичної системи)</w:t>
      </w:r>
      <w:r w:rsidR="00B64061">
        <w:rPr>
          <w:rFonts w:ascii="Times New Roman" w:eastAsia="Times New Roman" w:hAnsi="Times New Roman" w:cs="Times New Roman"/>
          <w:color w:val="000000"/>
        </w:rPr>
        <w:t xml:space="preserve"> </w:t>
      </w:r>
      <w:r w:rsidR="00B64061">
        <w:rPr>
          <w:rFonts w:ascii="Times New Roman" w:eastAsia="Times New Roman" w:hAnsi="Times New Roman" w:cs="Times New Roman"/>
        </w:rPr>
        <w:t>згідно вимог Замовника, викладених у тендерній документації.</w:t>
      </w:r>
    </w:p>
    <w:p w:rsidR="00B64061" w:rsidRDefault="00B64061" w:rsidP="00B64061">
      <w:pPr>
        <w:tabs>
          <w:tab w:val="left" w:pos="0"/>
          <w:tab w:val="center" w:pos="4153"/>
          <w:tab w:val="right" w:pos="8306"/>
        </w:tabs>
        <w:spacing w:line="240" w:lineRule="auto"/>
        <w:ind w:firstLine="540"/>
        <w:jc w:val="both"/>
        <w:rPr>
          <w:rFonts w:ascii="Times New Roman" w:eastAsia="Times New Roman" w:hAnsi="Times New Roman" w:cs="Times New Roman"/>
        </w:rPr>
      </w:pPr>
      <w:r>
        <w:rPr>
          <w:rFonts w:ascii="Times New Roman" w:eastAsia="Times New Roman" w:hAnsi="Times New Roman" w:cs="Times New Roman"/>
        </w:rPr>
        <w:t>Вивчивши тендерну документацію та додатки до неї, ми, уповноважені на підписання Договору, маємо можливість та погоджуємося виконати вимоги Замовника на умовах, зазначених у тендерній документації та додатках до неї, за наступними цінами:</w:t>
      </w: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67"/>
        <w:gridCol w:w="1701"/>
        <w:gridCol w:w="1276"/>
        <w:gridCol w:w="1559"/>
        <w:gridCol w:w="993"/>
        <w:gridCol w:w="1275"/>
        <w:gridCol w:w="1276"/>
        <w:gridCol w:w="1559"/>
      </w:tblGrid>
      <w:tr w:rsidR="00B64061" w:rsidTr="00322565">
        <w:trPr>
          <w:trHeight w:val="841"/>
        </w:trPr>
        <w:tc>
          <w:tcPr>
            <w:tcW w:w="567"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з/п</w:t>
            </w:r>
          </w:p>
        </w:tc>
        <w:tc>
          <w:tcPr>
            <w:tcW w:w="1701"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276" w:type="dxa"/>
          </w:tcPr>
          <w:p w:rsidR="00B64061" w:rsidRDefault="00B64061" w:rsidP="0032256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Виробник товару</w:t>
            </w:r>
          </w:p>
        </w:tc>
        <w:tc>
          <w:tcPr>
            <w:tcW w:w="1559"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Країна  походження товару</w:t>
            </w:r>
          </w:p>
        </w:tc>
        <w:tc>
          <w:tcPr>
            <w:tcW w:w="993"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275"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276" w:type="dxa"/>
            <w:tcMar>
              <w:top w:w="100" w:type="dxa"/>
              <w:left w:w="100" w:type="dxa"/>
              <w:bottom w:w="100" w:type="dxa"/>
              <w:right w:w="100" w:type="dxa"/>
            </w:tcMar>
          </w:tcPr>
          <w:p w:rsidR="00B64061" w:rsidRDefault="00B64061" w:rsidP="00322565">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Ціна, грн.,        без ПДВ</w:t>
            </w:r>
          </w:p>
        </w:tc>
        <w:tc>
          <w:tcPr>
            <w:tcW w:w="1559" w:type="dxa"/>
          </w:tcPr>
          <w:p w:rsidR="00B64061" w:rsidRDefault="00B64061" w:rsidP="00322565">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Загальна вартість, грн., без ПДВ </w:t>
            </w:r>
          </w:p>
        </w:tc>
      </w:tr>
      <w:tr w:rsidR="00B64061" w:rsidTr="00322565">
        <w:trPr>
          <w:trHeight w:val="464"/>
        </w:trPr>
        <w:tc>
          <w:tcPr>
            <w:tcW w:w="567"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c>
          <w:tcPr>
            <w:tcW w:w="1701"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c>
          <w:tcPr>
            <w:tcW w:w="1276" w:type="dxa"/>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c>
          <w:tcPr>
            <w:tcW w:w="1559"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c>
          <w:tcPr>
            <w:tcW w:w="993"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c>
          <w:tcPr>
            <w:tcW w:w="1275"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c>
          <w:tcPr>
            <w:tcW w:w="1276" w:type="dxa"/>
            <w:tcMar>
              <w:top w:w="100" w:type="dxa"/>
              <w:left w:w="100" w:type="dxa"/>
              <w:bottom w:w="100" w:type="dxa"/>
              <w:right w:w="100" w:type="dxa"/>
            </w:tcMar>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c>
          <w:tcPr>
            <w:tcW w:w="1559" w:type="dxa"/>
          </w:tcPr>
          <w:p w:rsidR="00B64061" w:rsidRDefault="00B64061" w:rsidP="00322565">
            <w:pPr>
              <w:spacing w:after="0" w:line="240" w:lineRule="auto"/>
              <w:jc w:val="center"/>
              <w:rPr>
                <w:rFonts w:ascii="Times New Roman" w:eastAsia="Times New Roman" w:hAnsi="Times New Roman" w:cs="Times New Roman"/>
                <w:i/>
                <w:sz w:val="24"/>
                <w:szCs w:val="24"/>
                <w:highlight w:val="white"/>
              </w:rPr>
            </w:pPr>
          </w:p>
        </w:tc>
      </w:tr>
      <w:tr w:rsidR="00B64061" w:rsidTr="00322565">
        <w:trPr>
          <w:trHeight w:val="172"/>
        </w:trPr>
        <w:tc>
          <w:tcPr>
            <w:tcW w:w="8647" w:type="dxa"/>
            <w:gridSpan w:val="7"/>
            <w:tcMar>
              <w:top w:w="100" w:type="dxa"/>
              <w:left w:w="100" w:type="dxa"/>
              <w:bottom w:w="100" w:type="dxa"/>
              <w:right w:w="100" w:type="dxa"/>
            </w:tcMar>
          </w:tcPr>
          <w:p w:rsidR="00B64061" w:rsidRDefault="00B64061" w:rsidP="00322565">
            <w:pPr>
              <w:spacing w:after="0" w:line="240" w:lineRule="auto"/>
              <w:jc w:val="right"/>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Загальна вартість пропозиції, грн., без ПДВ</w:t>
            </w:r>
          </w:p>
        </w:tc>
        <w:tc>
          <w:tcPr>
            <w:tcW w:w="1559" w:type="dxa"/>
          </w:tcPr>
          <w:p w:rsidR="00B64061" w:rsidRDefault="00B64061" w:rsidP="00322565">
            <w:pPr>
              <w:spacing w:after="0" w:line="240" w:lineRule="auto"/>
              <w:jc w:val="both"/>
              <w:rPr>
                <w:rFonts w:ascii="Times New Roman" w:eastAsia="Times New Roman" w:hAnsi="Times New Roman" w:cs="Times New Roman"/>
                <w:i/>
                <w:color w:val="FF0000"/>
                <w:sz w:val="24"/>
                <w:szCs w:val="24"/>
                <w:highlight w:val="white"/>
              </w:rPr>
            </w:pPr>
          </w:p>
        </w:tc>
      </w:tr>
      <w:tr w:rsidR="00B64061" w:rsidTr="00322565">
        <w:trPr>
          <w:trHeight w:val="172"/>
        </w:trPr>
        <w:tc>
          <w:tcPr>
            <w:tcW w:w="8647" w:type="dxa"/>
            <w:gridSpan w:val="7"/>
            <w:tcMar>
              <w:top w:w="100" w:type="dxa"/>
              <w:left w:w="100" w:type="dxa"/>
              <w:bottom w:w="100" w:type="dxa"/>
              <w:right w:w="100" w:type="dxa"/>
            </w:tcMar>
          </w:tcPr>
          <w:p w:rsidR="00B64061" w:rsidRDefault="00B64061" w:rsidP="00322565">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ПДВ, грн.(якщо учасник є платником ПДВ)</w:t>
            </w:r>
          </w:p>
        </w:tc>
        <w:tc>
          <w:tcPr>
            <w:tcW w:w="1559" w:type="dxa"/>
          </w:tcPr>
          <w:p w:rsidR="00B64061" w:rsidRDefault="00B64061" w:rsidP="00322565">
            <w:pPr>
              <w:spacing w:after="0" w:line="240" w:lineRule="auto"/>
              <w:jc w:val="both"/>
              <w:rPr>
                <w:rFonts w:ascii="Times New Roman" w:eastAsia="Times New Roman" w:hAnsi="Times New Roman" w:cs="Times New Roman"/>
                <w:i/>
                <w:color w:val="FF0000"/>
                <w:sz w:val="24"/>
                <w:szCs w:val="24"/>
                <w:highlight w:val="white"/>
              </w:rPr>
            </w:pPr>
          </w:p>
        </w:tc>
      </w:tr>
      <w:tr w:rsidR="00B64061" w:rsidTr="00322565">
        <w:trPr>
          <w:trHeight w:val="172"/>
        </w:trPr>
        <w:tc>
          <w:tcPr>
            <w:tcW w:w="8647" w:type="dxa"/>
            <w:gridSpan w:val="7"/>
            <w:tcMar>
              <w:top w:w="100" w:type="dxa"/>
              <w:left w:w="100" w:type="dxa"/>
              <w:bottom w:w="100" w:type="dxa"/>
              <w:right w:w="100" w:type="dxa"/>
            </w:tcMar>
          </w:tcPr>
          <w:p w:rsidR="00B64061" w:rsidRDefault="00B64061" w:rsidP="00322565">
            <w:pPr>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Загальна вартість пропозиції, грн., з ПДВ</w:t>
            </w:r>
          </w:p>
        </w:tc>
        <w:tc>
          <w:tcPr>
            <w:tcW w:w="1559" w:type="dxa"/>
          </w:tcPr>
          <w:p w:rsidR="00B64061" w:rsidRDefault="00B64061" w:rsidP="00322565">
            <w:pPr>
              <w:spacing w:after="0" w:line="240" w:lineRule="auto"/>
              <w:jc w:val="both"/>
              <w:rPr>
                <w:rFonts w:ascii="Times New Roman" w:eastAsia="Times New Roman" w:hAnsi="Times New Roman" w:cs="Times New Roman"/>
                <w:i/>
                <w:color w:val="FF0000"/>
                <w:sz w:val="24"/>
                <w:szCs w:val="24"/>
                <w:highlight w:val="white"/>
              </w:rPr>
            </w:pPr>
          </w:p>
        </w:tc>
      </w:tr>
    </w:tbl>
    <w:p w:rsidR="00B64061" w:rsidRDefault="00B64061" w:rsidP="00B64061">
      <w:pPr>
        <w:spacing w:line="240" w:lineRule="auto"/>
        <w:rPr>
          <w:rFonts w:ascii="Times New Roman" w:eastAsia="Times New Roman" w:hAnsi="Times New Roman" w:cs="Times New Roman"/>
          <w:color w:val="000000"/>
        </w:rPr>
      </w:pPr>
    </w:p>
    <w:p w:rsidR="00B64061" w:rsidRDefault="00B64061" w:rsidP="00B6406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Загальна вартість пропозиції _______________________________________________________,</w:t>
      </w:r>
    </w:p>
    <w:p w:rsidR="00B64061" w:rsidRDefault="00B64061" w:rsidP="00B64061">
      <w:pPr>
        <w:spacing w:line="240" w:lineRule="auto"/>
        <w:ind w:firstLine="540"/>
        <w:jc w:val="both"/>
        <w:rPr>
          <w:rFonts w:ascii="Times New Roman" w:eastAsia="Times New Roman" w:hAnsi="Times New Roman" w:cs="Times New Roman"/>
        </w:rPr>
      </w:pPr>
      <w:r>
        <w:rPr>
          <w:rFonts w:ascii="Times New Roman" w:eastAsia="Times New Roman" w:hAnsi="Times New Roman" w:cs="Times New Roman"/>
          <w:color w:val="000000"/>
          <w:sz w:val="18"/>
          <w:szCs w:val="18"/>
        </w:rPr>
        <w:t xml:space="preserve">                                                          (цифрами та словами)</w:t>
      </w:r>
    </w:p>
    <w:p w:rsidR="00B64061" w:rsidRDefault="00B64061" w:rsidP="00B64061">
      <w:pP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у </w:t>
      </w:r>
      <w:proofErr w:type="spellStart"/>
      <w:r>
        <w:rPr>
          <w:rFonts w:ascii="Times New Roman" w:eastAsia="Times New Roman" w:hAnsi="Times New Roman" w:cs="Times New Roman"/>
          <w:color w:val="000000"/>
        </w:rPr>
        <w:t>т.ч</w:t>
      </w:r>
      <w:proofErr w:type="spellEnd"/>
      <w:r>
        <w:rPr>
          <w:rFonts w:ascii="Times New Roman" w:eastAsia="Times New Roman" w:hAnsi="Times New Roman" w:cs="Times New Roman"/>
          <w:color w:val="000000"/>
        </w:rPr>
        <w:t>. ПДВ ______________________________________________________________________.</w:t>
      </w:r>
    </w:p>
    <w:p w:rsidR="00B64061" w:rsidRDefault="00B64061" w:rsidP="00B64061">
      <w:pPr>
        <w:spacing w:line="240" w:lineRule="auto"/>
        <w:ind w:firstLine="540"/>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8"/>
          <w:szCs w:val="18"/>
        </w:rPr>
        <w:t>(цифрами та словами)</w:t>
      </w:r>
    </w:p>
    <w:p w:rsidR="00B64061" w:rsidRDefault="00B64061" w:rsidP="00B64061">
      <w:pPr>
        <w:spacing w:line="240" w:lineRule="auto"/>
        <w:ind w:firstLine="540"/>
        <w:jc w:val="both"/>
        <w:rPr>
          <w:rFonts w:ascii="Times New Roman" w:eastAsia="Times New Roman" w:hAnsi="Times New Roman" w:cs="Times New Roman"/>
        </w:rPr>
      </w:pPr>
      <w:r>
        <w:rPr>
          <w:rFonts w:ascii="Times New Roman" w:eastAsia="Times New Roman" w:hAnsi="Times New Roman" w:cs="Times New Roman"/>
          <w:i/>
        </w:rPr>
        <w:t>Якщо учасник не є платником ПДВ, або товар не обкладається ПДВ, то текст «з ПДВ» змінюється на «без ПДВ», у графі ПДВ ставиться прочерк, у Загальній вартості пропозиції зазначається інформація «без ПДВ».</w:t>
      </w:r>
    </w:p>
    <w:p w:rsidR="00B64061" w:rsidRDefault="00B64061" w:rsidP="00B64061">
      <w:pPr>
        <w:spacing w:line="240" w:lineRule="auto"/>
        <w:ind w:left="-142" w:right="-143" w:firstLine="360"/>
        <w:jc w:val="both"/>
        <w:rPr>
          <w:rFonts w:ascii="Times New Roman" w:eastAsia="Times New Roman" w:hAnsi="Times New Roman" w:cs="Times New Roman"/>
        </w:rPr>
      </w:pPr>
      <w:r>
        <w:rPr>
          <w:rFonts w:ascii="Times New Roman" w:eastAsia="Times New Roman" w:hAnsi="Times New Roman" w:cs="Times New Roman"/>
        </w:rPr>
        <w:t xml:space="preserve">1. Ми погоджуємося з проектом Договору, який викладений у Додатку 3 до тендерної документації,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у статті 41 Закону. </w:t>
      </w:r>
    </w:p>
    <w:p w:rsidR="00B64061" w:rsidRDefault="00B64061" w:rsidP="00B64061">
      <w:pPr>
        <w:spacing w:line="240" w:lineRule="auto"/>
        <w:ind w:left="-142" w:right="-143" w:firstLine="360"/>
        <w:jc w:val="both"/>
        <w:rPr>
          <w:rFonts w:ascii="Times New Roman" w:eastAsia="Times New Roman" w:hAnsi="Times New Roman" w:cs="Times New Roman"/>
        </w:rPr>
      </w:pPr>
      <w:r>
        <w:rPr>
          <w:rFonts w:ascii="Times New Roman" w:eastAsia="Times New Roman" w:hAnsi="Times New Roman" w:cs="Times New Roman"/>
        </w:rPr>
        <w:t>2. Ми погоджуємося дотримуватися умов тендерної пропозиції протягом 90 календарних днів з кінцевого строку подання тендерної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rsidR="00B64061" w:rsidRDefault="00B64061" w:rsidP="00B64061">
      <w:pPr>
        <w:spacing w:line="240" w:lineRule="auto"/>
        <w:ind w:left="-142" w:right="-143" w:firstLine="360"/>
        <w:jc w:val="both"/>
        <w:rPr>
          <w:rFonts w:ascii="Times New Roman" w:eastAsia="Times New Roman" w:hAnsi="Times New Roman" w:cs="Times New Roman"/>
        </w:rPr>
      </w:pPr>
      <w:r>
        <w:rPr>
          <w:rFonts w:ascii="Times New Roman" w:eastAsia="Times New Roman" w:hAnsi="Times New Roman" w:cs="Times New Roman"/>
        </w:rPr>
        <w:t xml:space="preserve">3. У разі прийняття Замовником рішення про намір укласти договір, ми зобов’язуємося підписати Договір із замовником не пізніше, ніж через 15 днів з дати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 відповідно до вимог тендерної документації та пропозиції учасника-переможця, але не раніше, ніж через п’ять днів </w:t>
      </w:r>
      <w:r>
        <w:rPr>
          <w:rFonts w:ascii="Times New Roman" w:eastAsia="Times New Roman" w:hAnsi="Times New Roman" w:cs="Times New Roman"/>
          <w:color w:val="000000"/>
        </w:rPr>
        <w:t xml:space="preserve">з дати оприлюднення в електронній системі </w:t>
      </w:r>
      <w:proofErr w:type="spellStart"/>
      <w:r>
        <w:rPr>
          <w:rFonts w:ascii="Times New Roman" w:eastAsia="Times New Roman" w:hAnsi="Times New Roman" w:cs="Times New Roman"/>
          <w:color w:val="000000"/>
        </w:rPr>
        <w:t>закупівель</w:t>
      </w:r>
      <w:proofErr w:type="spellEnd"/>
      <w:r>
        <w:rPr>
          <w:rFonts w:ascii="Times New Roman" w:eastAsia="Times New Roman" w:hAnsi="Times New Roman" w:cs="Times New Roman"/>
          <w:color w:val="000000"/>
        </w:rPr>
        <w:t xml:space="preserve"> повідомлення про намір укласти договір про закупівлю</w:t>
      </w:r>
      <w:r>
        <w:rPr>
          <w:rFonts w:ascii="Times New Roman" w:eastAsia="Times New Roman" w:hAnsi="Times New Roman" w:cs="Times New Roman"/>
        </w:rPr>
        <w:t>.</w:t>
      </w:r>
    </w:p>
    <w:p w:rsidR="007242FB" w:rsidRDefault="00B64061" w:rsidP="00D32988">
      <w:pPr>
        <w:spacing w:line="240" w:lineRule="auto"/>
        <w:ind w:firstLine="540"/>
        <w:jc w:val="both"/>
      </w:pPr>
      <w:r>
        <w:rPr>
          <w:rFonts w:ascii="Times New Roman" w:eastAsia="Times New Roman" w:hAnsi="Times New Roman" w:cs="Times New Roman"/>
          <w:i/>
        </w:rPr>
        <w:t>Посада, прізвище, ініціали уповноваженої особи учасника.</w:t>
      </w:r>
      <w:bookmarkStart w:id="0" w:name="_GoBack"/>
      <w:bookmarkEnd w:id="0"/>
    </w:p>
    <w:sectPr w:rsidR="007242FB">
      <w:pgSz w:w="11906" w:h="16838"/>
      <w:pgMar w:top="850" w:right="850" w:bottom="682" w:left="1417" w:header="708" w:footer="4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06"/>
    <w:rsid w:val="00350506"/>
    <w:rsid w:val="00404C2C"/>
    <w:rsid w:val="00493D59"/>
    <w:rsid w:val="00834E9E"/>
    <w:rsid w:val="0087043F"/>
    <w:rsid w:val="00B3183A"/>
    <w:rsid w:val="00B64061"/>
    <w:rsid w:val="00D3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35E76-4225-4074-99C3-2330425EC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4061"/>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445</Words>
  <Characters>2539</Characters>
  <Application>Microsoft Office Word</Application>
  <DocSecurity>0</DocSecurity>
  <Lines>21</Lines>
  <Paragraphs>5</Paragraphs>
  <ScaleCrop>false</ScaleCrop>
  <Company>diakov.net</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2022-11-09T09:34:00Z</dcterms:created>
  <dcterms:modified xsi:type="dcterms:W3CDTF">2022-11-13T17:40:00Z</dcterms:modified>
</cp:coreProperties>
</file>