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C1" w:rsidRDefault="001A523A">
      <w:pPr>
        <w:pageBreakBefore/>
        <w:spacing w:after="0" w:line="240" w:lineRule="auto"/>
        <w:ind w:right="-23"/>
        <w:rPr>
          <w:rFonts w:ascii="Times New Roman" w:eastAsia="Times New Roman" w:hAnsi="Times New Roman"/>
          <w:b/>
          <w:bCs/>
          <w:sz w:val="24"/>
          <w:szCs w:val="24"/>
          <w:lang w:val="ru-RU" w:eastAsia="zh-CN"/>
        </w:rPr>
      </w:pPr>
      <w:r>
        <w:rPr>
          <w:rFonts w:ascii="Times New Roman" w:eastAsia="Times New Roman" w:hAnsi="Times New Roman"/>
          <w:b/>
          <w:bCs/>
          <w:sz w:val="24"/>
          <w:szCs w:val="24"/>
          <w:lang w:eastAsia="zh-CN"/>
        </w:rPr>
        <w:t xml:space="preserve">                                                                             Додаток 6 до тендерної  документації </w:t>
      </w:r>
    </w:p>
    <w:p w:rsidR="006967C1" w:rsidRDefault="006967C1">
      <w:pPr>
        <w:tabs>
          <w:tab w:val="left" w:pos="1404"/>
        </w:tabs>
        <w:jc w:val="center"/>
        <w:rPr>
          <w:rFonts w:ascii="Times New Roman CYR" w:eastAsia="Times New Roman" w:hAnsi="Times New Roman CYR" w:cs="Times New Roman CYR"/>
          <w:sz w:val="24"/>
          <w:szCs w:val="24"/>
          <w:lang w:val="ru-RU" w:eastAsia="ru-RU"/>
        </w:rPr>
      </w:pPr>
    </w:p>
    <w:p w:rsidR="006967C1" w:rsidRDefault="001A523A">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6967C1" w:rsidRDefault="001A523A">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6967C1" w:rsidRDefault="001A523A">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м.Львів</w:t>
      </w:r>
      <w:r>
        <w:rPr>
          <w:rFonts w:ascii="Times New Roman" w:eastAsia="Times New Roman" w:hAnsi="Times New Roman"/>
          <w:sz w:val="24"/>
          <w:szCs w:val="24"/>
          <w:lang w:eastAsia="ru-RU"/>
        </w:rPr>
        <w:tab/>
        <w:t xml:space="preserve">                                     „___” ___________ 2022 р.</w:t>
      </w:r>
    </w:p>
    <w:p w:rsidR="006967C1" w:rsidRDefault="006967C1">
      <w:pPr>
        <w:suppressAutoHyphens/>
        <w:spacing w:after="0" w:line="240" w:lineRule="exact"/>
        <w:jc w:val="center"/>
        <w:rPr>
          <w:rFonts w:ascii="Times New Roman" w:eastAsia="Times New Roman" w:hAnsi="Times New Roman"/>
          <w:b/>
          <w:sz w:val="24"/>
          <w:szCs w:val="24"/>
          <w:lang w:eastAsia="zh-CN"/>
        </w:rPr>
      </w:pPr>
    </w:p>
    <w:p w:rsidR="006967C1" w:rsidRDefault="001A523A">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«Львівсвітло»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в особі .директора  МИЛЯНИК</w:t>
      </w:r>
      <w:r w:rsidR="003D4536">
        <w:rPr>
          <w:rFonts w:ascii="Times New Roman" w:hAnsi="Times New Roman"/>
          <w:sz w:val="24"/>
          <w:szCs w:val="24"/>
          <w:lang w:eastAsia="zh-CN"/>
        </w:rPr>
        <w:t>А</w:t>
      </w:r>
      <w:r>
        <w:rPr>
          <w:rFonts w:ascii="Times New Roman" w:hAnsi="Times New Roman"/>
          <w:sz w:val="24"/>
          <w:szCs w:val="24"/>
          <w:lang w:eastAsia="zh-CN"/>
        </w:rPr>
        <w:t xml:space="preserve"> Руслана Васильовича, що діє на підставі та Статуту, з однієї сторони та </w:t>
      </w:r>
    </w:p>
    <w:p w:rsidR="006967C1" w:rsidRDefault="001A523A">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6967C1" w:rsidRDefault="006967C1">
      <w:pPr>
        <w:pStyle w:val="a5"/>
        <w:ind w:firstLine="426"/>
        <w:jc w:val="both"/>
        <w:rPr>
          <w:rFonts w:ascii="Times New Roman" w:hAnsi="Times New Roman"/>
          <w:sz w:val="24"/>
          <w:szCs w:val="24"/>
          <w:lang w:eastAsia="zh-CN"/>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6967C1" w:rsidRDefault="001A523A">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ДК 021:2015 - </w:t>
      </w:r>
      <w:r>
        <w:rPr>
          <w:rFonts w:ascii="Times New Roman" w:hAnsi="Times New Roman"/>
          <w:i/>
          <w:sz w:val="24"/>
          <w:szCs w:val="24"/>
        </w:rPr>
        <w:t>_____________________</w:t>
      </w:r>
      <w:r>
        <w:rPr>
          <w:rFonts w:ascii="Times New Roman" w:hAnsi="Times New Roman"/>
          <w:sz w:val="24"/>
          <w:szCs w:val="24"/>
        </w:rPr>
        <w:t>, (</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6967C1" w:rsidRDefault="001A523A">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ab/>
      </w: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6967C1" w:rsidRDefault="001A523A">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6967C1" w:rsidRDefault="001A523A">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967C1" w:rsidRDefault="001A523A">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2.5. Приймання  товару  за кількістю і якістю здійснюється відповідно до інструкцій ДА СРСР П-6 від 15.06.1965, П-7 від 25.04.1966 з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6967C1" w:rsidRDefault="001A523A">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2.8. Строк заміни товару - протягом 3 (трьох) робочих днів з моменту отримання претензії (рекламації) від Покупця. </w:t>
      </w:r>
    </w:p>
    <w:p w:rsidR="006967C1" w:rsidRDefault="001A523A">
      <w:pPr>
        <w:pStyle w:val="a6"/>
        <w:numPr>
          <w:ilvl w:val="1"/>
          <w:numId w:val="1"/>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rsidR="006967C1" w:rsidRDefault="006967C1">
      <w:pPr>
        <w:pStyle w:val="a5"/>
        <w:ind w:firstLine="426"/>
        <w:jc w:val="both"/>
        <w:rPr>
          <w:rFonts w:ascii="Times New Roman" w:hAnsi="Times New Roman"/>
          <w:sz w:val="24"/>
          <w:szCs w:val="24"/>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6967C1" w:rsidRDefault="001A523A">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6967C1" w:rsidRDefault="001A523A">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6967C1" w:rsidRDefault="001A523A">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________ грн</w:t>
      </w:r>
      <w:r>
        <w:rPr>
          <w:bCs/>
          <w:lang w:eastAsia="zh-CN"/>
        </w:rPr>
        <w:t xml:space="preserve">  (___________ </w:t>
      </w:r>
      <w:r>
        <w:rPr>
          <w:bCs/>
          <w:lang w:eastAsia="ru-RU"/>
        </w:rPr>
        <w:t>гривень __ копійок.</w:t>
      </w:r>
    </w:p>
    <w:p w:rsidR="006967C1" w:rsidRDefault="001A523A">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6967C1" w:rsidRDefault="006967C1">
      <w:pPr>
        <w:pStyle w:val="a5"/>
        <w:ind w:firstLine="426"/>
        <w:jc w:val="both"/>
        <w:rPr>
          <w:rFonts w:ascii="Times New Roman" w:hAnsi="Times New Roman"/>
          <w:sz w:val="24"/>
          <w:szCs w:val="24"/>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6967C1" w:rsidRDefault="001A523A">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6967C1" w:rsidRDefault="001A523A">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фактом поставленого товару на 120 календарних днів. </w:t>
      </w:r>
    </w:p>
    <w:p w:rsidR="006967C1" w:rsidRDefault="001A523A">
      <w:pPr>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Покупець є одержувачем бюджетних коштів,</w:t>
      </w:r>
      <w:r>
        <w:rPr>
          <w:rFonts w:ascii="Times New Roman" w:eastAsia="Times New Roman" w:hAnsi="Times New Roman"/>
          <w:sz w:val="24"/>
          <w:szCs w:val="24"/>
          <w:shd w:val="clear" w:color="auto" w:fill="FFFFFF"/>
          <w:lang w:eastAsia="zh-CN"/>
        </w:rPr>
        <w:t xml:space="preserve"> уповноважений розпорядником бюджетних коштів на виконання заходів, передбачених бюджетною програмою, та отримує на їх виконання кошти бюджету, не має статусу бюджетної установи.</w:t>
      </w:r>
    </w:p>
    <w:p w:rsidR="006967C1" w:rsidRDefault="001A523A">
      <w:pPr>
        <w:pStyle w:val="a6"/>
        <w:numPr>
          <w:ilvl w:val="1"/>
          <w:numId w:val="2"/>
        </w:numPr>
        <w:shd w:val="clear" w:color="auto" w:fill="FFFFFF"/>
        <w:tabs>
          <w:tab w:val="left" w:pos="851"/>
        </w:tabs>
        <w:spacing w:after="0" w:line="240" w:lineRule="auto"/>
        <w:ind w:left="0" w:firstLine="34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на дату, визначену відповідно до пункту 187.1 статті 187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так як </w:t>
      </w:r>
      <w:r>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Pr>
          <w:rFonts w:ascii="Times New Roman" w:hAnsi="Times New Roman"/>
          <w:sz w:val="24"/>
          <w:szCs w:val="24"/>
          <w:shd w:val="clear" w:color="auto" w:fill="FFFFFF"/>
        </w:rPr>
        <w:t xml:space="preserve"> </w:t>
      </w:r>
    </w:p>
    <w:p w:rsidR="006967C1" w:rsidRDefault="001A523A">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6967C1" w:rsidRDefault="001A523A">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6967C1" w:rsidRDefault="001A523A">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4.7.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штраф у розмірі суми ПДВ,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6967C1" w:rsidRDefault="001A523A">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4.8.  Покупець має право відстрочити до моменту оплати Постачальником штрафу оплату Постачальнику частини вартості Товарів на суму ПДВ у податковій накладній (розрахунку коригування кількісних та вартісних показників), незареєстрованих Постачальником в Єдиному реєстрі у встановлені терміни та/або заповнених з порушенням встановленого порядку, що позбавило Покупця права на податковий кредит з ПДВ.</w:t>
      </w:r>
    </w:p>
    <w:p w:rsidR="006967C1" w:rsidRDefault="001A523A">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4.9.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6967C1" w:rsidRDefault="006967C1">
      <w:pPr>
        <w:pStyle w:val="a5"/>
        <w:ind w:firstLine="426"/>
        <w:jc w:val="both"/>
        <w:rPr>
          <w:rFonts w:ascii="Times New Roman" w:hAnsi="Times New Roman"/>
          <w:sz w:val="24"/>
          <w:szCs w:val="24"/>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6967C1" w:rsidRDefault="001A523A">
      <w:pPr>
        <w:pStyle w:val="a5"/>
        <w:tabs>
          <w:tab w:val="left" w:pos="851"/>
        </w:tabs>
        <w:ind w:firstLine="426"/>
        <w:jc w:val="both"/>
        <w:rPr>
          <w:rFonts w:ascii="Times New Roman" w:hAnsi="Times New Roman"/>
          <w:sz w:val="24"/>
          <w:szCs w:val="24"/>
        </w:rPr>
      </w:pPr>
      <w:r>
        <w:rPr>
          <w:rFonts w:ascii="Times New Roman" w:hAnsi="Times New Roman"/>
          <w:color w:val="000000"/>
          <w:sz w:val="24"/>
          <w:szCs w:val="24"/>
        </w:rPr>
        <w:t xml:space="preserve">5.1. Товар має бути поставлений Постачальником </w:t>
      </w:r>
      <w:r>
        <w:rPr>
          <w:rFonts w:ascii="Times New Roman" w:hAnsi="Times New Roman"/>
          <w:sz w:val="24"/>
          <w:szCs w:val="24"/>
        </w:rPr>
        <w:t xml:space="preserve">Покупцю партіями за окремими замовленнями Покупця, виходячи з його фінансових можливостей та виробничих потреб. Замовлення (заявки) направляються Постачальнику засобами електронного зв'язку на електронну адресу вказану Постачальником або засобами поштового зв’язку. </w:t>
      </w:r>
    </w:p>
    <w:p w:rsidR="006967C1" w:rsidRDefault="001A523A">
      <w:pPr>
        <w:pStyle w:val="a5"/>
        <w:tabs>
          <w:tab w:val="left" w:pos="851"/>
        </w:tabs>
        <w:ind w:firstLine="426"/>
        <w:jc w:val="both"/>
        <w:rPr>
          <w:rFonts w:ascii="Times New Roman" w:hAnsi="Times New Roman"/>
          <w:color w:val="000000"/>
          <w:sz w:val="24"/>
          <w:szCs w:val="24"/>
        </w:rPr>
      </w:pPr>
      <w:r>
        <w:rPr>
          <w:rFonts w:ascii="Times New Roman" w:hAnsi="Times New Roman"/>
          <w:color w:val="000000"/>
          <w:sz w:val="24"/>
          <w:szCs w:val="24"/>
        </w:rPr>
        <w:t xml:space="preserve">5.2. Поставка партії товару здійснюється протягом 3-х </w:t>
      </w:r>
      <w:r>
        <w:rPr>
          <w:rFonts w:ascii="Times New Roman" w:hAnsi="Times New Roman"/>
          <w:sz w:val="24"/>
          <w:szCs w:val="24"/>
        </w:rPr>
        <w:t xml:space="preserve">календарних </w:t>
      </w:r>
      <w:r>
        <w:rPr>
          <w:rFonts w:ascii="Times New Roman" w:hAnsi="Times New Roman"/>
          <w:color w:val="000000"/>
          <w:sz w:val="24"/>
          <w:szCs w:val="24"/>
        </w:rPr>
        <w:t xml:space="preserve">днів з дати отримання Постачальником </w:t>
      </w:r>
      <w:r>
        <w:rPr>
          <w:rFonts w:ascii="Times New Roman" w:hAnsi="Times New Roman"/>
          <w:sz w:val="24"/>
          <w:szCs w:val="24"/>
        </w:rPr>
        <w:t xml:space="preserve">замовлення від Покупця або у строк вказаний в замовленні </w:t>
      </w:r>
      <w:r>
        <w:rPr>
          <w:rFonts w:ascii="Times New Roman" w:hAnsi="Times New Roman"/>
          <w:i/>
          <w:sz w:val="24"/>
          <w:szCs w:val="24"/>
        </w:rPr>
        <w:t>(строк поставки товару визначається пропозицією переможця процедури закупівлі й не повинен перевищувати ___  (____________) календарних днів)</w:t>
      </w:r>
      <w:r>
        <w:rPr>
          <w:rFonts w:ascii="Times New Roman" w:hAnsi="Times New Roman"/>
          <w:sz w:val="24"/>
          <w:szCs w:val="24"/>
        </w:rPr>
        <w:t>.</w:t>
      </w:r>
    </w:p>
    <w:p w:rsidR="006967C1" w:rsidRDefault="001A523A">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 xml:space="preserve">5.3. </w:t>
      </w:r>
      <w:r>
        <w:rPr>
          <w:rFonts w:ascii="Times New Roman" w:hAnsi="Times New Roman"/>
          <w:sz w:val="24"/>
          <w:szCs w:val="24"/>
        </w:rPr>
        <w:t xml:space="preserve">Поставка товару здійснюється на умовах DDP – склад Покупця (відповідно до вимог Міжнародних правил «Інкотермс-2010») </w:t>
      </w:r>
      <w:r>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Pr>
          <w:rFonts w:ascii="Times New Roman" w:hAnsi="Times New Roman"/>
          <w:sz w:val="24"/>
          <w:szCs w:val="24"/>
        </w:rPr>
        <w:t xml:space="preserve">за адресою: </w:t>
      </w:r>
      <w:r>
        <w:rPr>
          <w:rFonts w:ascii="Times New Roman" w:eastAsia="Times New Roman" w:hAnsi="Times New Roman"/>
          <w:bCs/>
          <w:sz w:val="24"/>
          <w:szCs w:val="24"/>
          <w:lang w:eastAsia="zh-CN"/>
        </w:rPr>
        <w:t>м. Львів вул..А.Лінкольна,8</w:t>
      </w:r>
    </w:p>
    <w:p w:rsidR="006967C1" w:rsidRDefault="001A523A">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5.4. </w:t>
      </w:r>
      <w:r>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6967C1" w:rsidRDefault="001A523A">
      <w:pPr>
        <w:pStyle w:val="a5"/>
        <w:numPr>
          <w:ilvl w:val="1"/>
          <w:numId w:val="3"/>
        </w:numPr>
        <w:tabs>
          <w:tab w:val="left" w:pos="851"/>
        </w:tabs>
        <w:ind w:left="0" w:firstLine="426"/>
        <w:jc w:val="both"/>
        <w:rPr>
          <w:rFonts w:ascii="Times New Roman" w:hAnsi="Times New Roman"/>
          <w:sz w:val="24"/>
          <w:szCs w:val="24"/>
        </w:rPr>
      </w:pPr>
      <w:r>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6967C1" w:rsidRDefault="001A523A">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6967C1" w:rsidRDefault="001A523A">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6967C1" w:rsidRDefault="001A523A">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6967C1" w:rsidRDefault="001A523A">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6967C1" w:rsidRDefault="001A523A">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6967C1" w:rsidRDefault="001A523A">
      <w:pPr>
        <w:pStyle w:val="a5"/>
        <w:tabs>
          <w:tab w:val="left" w:pos="851"/>
        </w:tabs>
        <w:ind w:firstLine="426"/>
        <w:jc w:val="both"/>
        <w:rPr>
          <w:rFonts w:ascii="Times New Roman" w:hAnsi="Times New Roman"/>
          <w:sz w:val="24"/>
          <w:szCs w:val="24"/>
        </w:rPr>
      </w:pPr>
      <w:r>
        <w:rPr>
          <w:rFonts w:ascii="Times New Roman" w:hAnsi="Times New Roman"/>
          <w:sz w:val="24"/>
          <w:szCs w:val="24"/>
        </w:rPr>
        <w:t>5.11.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6967C1" w:rsidRDefault="006967C1">
      <w:pPr>
        <w:tabs>
          <w:tab w:val="left" w:pos="682"/>
          <w:tab w:val="left" w:pos="8505"/>
        </w:tabs>
        <w:spacing w:after="0" w:line="240" w:lineRule="auto"/>
        <w:jc w:val="both"/>
        <w:rPr>
          <w:rFonts w:ascii="Times New Roman" w:eastAsia="Times New Roman" w:hAnsi="Times New Roman"/>
          <w:bCs/>
          <w:sz w:val="24"/>
          <w:szCs w:val="24"/>
          <w:lang w:eastAsia="zh-CN"/>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6967C1" w:rsidRDefault="001A523A">
      <w:pPr>
        <w:pStyle w:val="a5"/>
        <w:ind w:firstLine="426"/>
        <w:jc w:val="both"/>
        <w:rPr>
          <w:rFonts w:ascii="Times New Roman" w:hAnsi="Times New Roman"/>
          <w:color w:val="121212"/>
          <w:sz w:val="24"/>
          <w:szCs w:val="24"/>
        </w:rPr>
      </w:pPr>
      <w:bookmarkStart w:id="0" w:name="_30j0zll" w:colFirst="0" w:colLast="0"/>
      <w:bookmarkEnd w:id="0"/>
      <w:r>
        <w:rPr>
          <w:rFonts w:ascii="Times New Roman" w:hAnsi="Times New Roman"/>
          <w:color w:val="121212"/>
          <w:sz w:val="24"/>
          <w:szCs w:val="24"/>
        </w:rPr>
        <w:t>6.2. Покупець має право:</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6967C1" w:rsidRDefault="001A523A">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6967C1" w:rsidRDefault="001A523A">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6967C1" w:rsidRDefault="001A523A">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Зазначити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6967C1" w:rsidRDefault="006967C1">
      <w:pPr>
        <w:pStyle w:val="a5"/>
        <w:ind w:firstLine="426"/>
        <w:jc w:val="both"/>
        <w:rPr>
          <w:rFonts w:ascii="Times New Roman" w:hAnsi="Times New Roman"/>
          <w:color w:val="121212"/>
          <w:sz w:val="24"/>
          <w:szCs w:val="24"/>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6967C1" w:rsidRDefault="001A523A">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6967C1" w:rsidRDefault="001A523A">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6967C1" w:rsidRDefault="001A523A">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6967C1" w:rsidRDefault="001A523A">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6967C1" w:rsidRDefault="001A523A">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пізніше дати укладення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r>
        <w:rPr>
          <w:rFonts w:ascii="Times New Roman" w:eastAsia="Times New Roman" w:hAnsi="Times New Roman"/>
          <w:sz w:val="24"/>
          <w:szCs w:val="24"/>
          <w:lang w:val="ru-RU" w:eastAsia="ru-RU"/>
        </w:rPr>
        <w:t xml:space="preserve">забезпечення виконання </w:t>
      </w:r>
      <w:r>
        <w:rPr>
          <w:rFonts w:ascii="Times New Roman" w:eastAsia="Times New Roman" w:hAnsi="Times New Roman"/>
          <w:sz w:val="24"/>
          <w:szCs w:val="24"/>
          <w:lang w:eastAsia="ru-RU"/>
        </w:rPr>
        <w:t>Д</w:t>
      </w:r>
      <w:r>
        <w:rPr>
          <w:rFonts w:ascii="Times New Roman" w:eastAsia="Times New Roman" w:hAnsi="Times New Roman"/>
          <w:sz w:val="24"/>
          <w:szCs w:val="24"/>
          <w:lang w:val="ru-RU" w:eastAsia="ru-RU"/>
        </w:rPr>
        <w:t>оговору</w:t>
      </w:r>
      <w:r w:rsidR="001A3A05">
        <w:rPr>
          <w:rFonts w:ascii="Times New Roman" w:eastAsia="Times New Roman" w:hAnsi="Times New Roman"/>
          <w:sz w:val="24"/>
          <w:szCs w:val="24"/>
          <w:lang w:val="ru-RU" w:eastAsia="ru-RU"/>
        </w:rPr>
        <w:t>-</w:t>
      </w:r>
      <w:r w:rsidR="001A3A05" w:rsidRPr="001A3A05">
        <w:rPr>
          <w:rFonts w:ascii="Times New Roman" w:hAnsi="Times New Roman"/>
          <w:sz w:val="24"/>
          <w:szCs w:val="24"/>
        </w:rPr>
        <w:t xml:space="preserve"> </w:t>
      </w:r>
      <w:r w:rsidR="001A3A05">
        <w:rPr>
          <w:rFonts w:ascii="Times New Roman" w:hAnsi="Times New Roman"/>
          <w:sz w:val="24"/>
          <w:szCs w:val="24"/>
        </w:rPr>
        <w:t>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якщо внесення такого забезпечення передбачено тендерною документацією</w:t>
      </w:r>
      <w:r w:rsidR="001A3A05" w:rsidRPr="001A3A05">
        <w:rPr>
          <w:rFonts w:ascii="Times New Roman" w:hAnsi="Times New Roman"/>
          <w:sz w:val="24"/>
          <w:szCs w:val="24"/>
        </w:rPr>
        <w:t xml:space="preserve"> </w:t>
      </w:r>
      <w:r w:rsidR="001A3A05">
        <w:rPr>
          <w:rFonts w:ascii="Times New Roman" w:hAnsi="Times New Roman"/>
          <w:sz w:val="24"/>
          <w:szCs w:val="24"/>
        </w:rPr>
        <w:t>, р</w:t>
      </w:r>
      <w:r w:rsidR="001A3A05">
        <w:rPr>
          <w:rFonts w:ascii="Times New Roman" w:hAnsi="Times New Roman"/>
          <w:sz w:val="24"/>
          <w:szCs w:val="24"/>
        </w:rPr>
        <w:t>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6967C1" w:rsidRDefault="001A52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повертає забезпечення виконання Договору:</w:t>
      </w:r>
    </w:p>
    <w:p w:rsidR="006967C1" w:rsidRDefault="001A52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після виконання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6967C1" w:rsidRDefault="001A52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рішенням суду щодо повернення забезпечення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оговору у випадку визнання результатів процедури закупівлі недійсними або Договору нікчемним;</w:t>
      </w:r>
    </w:p>
    <w:p w:rsidR="006967C1" w:rsidRDefault="001A52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випадках, передбачених </w:t>
      </w:r>
      <w:hyperlink r:id="rId8" w:anchor="n1807" w:history="1">
        <w:r>
          <w:rPr>
            <w:rFonts w:ascii="Times New Roman" w:eastAsia="Times New Roman" w:hAnsi="Times New Roman"/>
            <w:sz w:val="24"/>
            <w:szCs w:val="24"/>
            <w:lang w:val="ru-RU" w:eastAsia="ru-RU"/>
          </w:rPr>
          <w:t>статтею 43</w:t>
        </w:r>
      </w:hyperlink>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6967C1" w:rsidRDefault="001A523A">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згідно з умовами, зазначеними в Договорі, але не пізніше ніж протягом п’яти банківських днів з дня настання зазначених обставин.</w:t>
      </w:r>
      <w:r>
        <w:rPr>
          <w:rFonts w:ascii="Times New Roman" w:eastAsia="Times New Roman" w:hAnsi="Times New Roman"/>
          <w:sz w:val="24"/>
          <w:szCs w:val="24"/>
          <w:lang w:eastAsia="ru-RU"/>
        </w:rPr>
        <w:t xml:space="preserve"> </w:t>
      </w:r>
    </w:p>
    <w:p w:rsidR="006967C1" w:rsidRDefault="001A523A">
      <w:pPr>
        <w:pStyle w:val="a6"/>
        <w:spacing w:after="0" w:line="240" w:lineRule="auto"/>
        <w:ind w:left="0" w:firstLine="284"/>
        <w:jc w:val="both"/>
        <w:rPr>
          <w:rFonts w:ascii="Times New Roman" w:eastAsia="Times New Roman" w:hAnsi="Times New Roman"/>
          <w:sz w:val="24"/>
          <w:szCs w:val="24"/>
          <w:lang w:eastAsia="ru-RU"/>
        </w:rPr>
      </w:pPr>
      <w:bookmarkStart w:id="1" w:name="_GoBack"/>
      <w:bookmarkEnd w:id="1"/>
      <w:r>
        <w:rPr>
          <w:rFonts w:ascii="Times New Roman" w:eastAsia="Times New Roman" w:hAnsi="Times New Roman"/>
          <w:sz w:val="24"/>
          <w:szCs w:val="24"/>
          <w:lang w:eastAsia="ru-RU"/>
        </w:rPr>
        <w:t xml:space="preserve"> Згідно ст. 27 Закону України «Про публічні закупівлі»,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6967C1" w:rsidRDefault="006967C1">
      <w:pPr>
        <w:pStyle w:val="a5"/>
        <w:ind w:firstLine="426"/>
        <w:jc w:val="both"/>
        <w:rPr>
          <w:rFonts w:ascii="Times New Roman" w:hAnsi="Times New Roman"/>
          <w:sz w:val="24"/>
          <w:szCs w:val="24"/>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Pr>
          <w:rFonts w:ascii="Times New Roman" w:hAnsi="Times New Roman"/>
          <w:sz w:val="24"/>
          <w:szCs w:val="24"/>
        </w:rPr>
        <w:t>(далі - форс-мажорні обставини).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6967C1" w:rsidRDefault="001A523A">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6967C1" w:rsidRDefault="001A523A">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6967C1" w:rsidRDefault="001A523A">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        </w:t>
      </w: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967C1" w:rsidRDefault="006967C1">
      <w:pPr>
        <w:pStyle w:val="a5"/>
        <w:ind w:firstLine="426"/>
        <w:jc w:val="both"/>
        <w:rPr>
          <w:rFonts w:ascii="Times New Roman" w:hAnsi="Times New Roman"/>
          <w:sz w:val="24"/>
          <w:szCs w:val="24"/>
        </w:rPr>
      </w:pPr>
    </w:p>
    <w:p w:rsidR="006967C1" w:rsidRDefault="001A523A">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6967C1" w:rsidRDefault="001A523A">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6967C1" w:rsidRDefault="001A523A">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6967C1" w:rsidRDefault="001A523A">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r>
        <w:rPr>
          <w:rFonts w:ascii="Times New Roman" w:hAnsi="Times New Roman"/>
          <w:sz w:val="24"/>
          <w:szCs w:val="24"/>
          <w:highlight w:val="yellow"/>
        </w:rPr>
        <w:t>_________________</w:t>
      </w:r>
      <w:r>
        <w:rPr>
          <w:rFonts w:ascii="Times New Roman" w:hAnsi="Times New Roman"/>
          <w:sz w:val="24"/>
          <w:szCs w:val="24"/>
        </w:rPr>
        <w:t>,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6967C1" w:rsidRDefault="006967C1">
      <w:pPr>
        <w:pStyle w:val="a5"/>
        <w:ind w:firstLine="426"/>
        <w:jc w:val="both"/>
        <w:rPr>
          <w:rFonts w:ascii="Times New Roman" w:hAnsi="Times New Roman"/>
          <w:sz w:val="24"/>
          <w:szCs w:val="24"/>
        </w:rPr>
      </w:pPr>
    </w:p>
    <w:p w:rsidR="006967C1" w:rsidRDefault="001A523A">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967C1" w:rsidRDefault="006967C1">
      <w:pPr>
        <w:pStyle w:val="a5"/>
        <w:ind w:firstLine="426"/>
        <w:jc w:val="both"/>
        <w:rPr>
          <w:rFonts w:ascii="Times New Roman" w:hAnsi="Times New Roman"/>
          <w:sz w:val="24"/>
          <w:szCs w:val="24"/>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6967C1" w:rsidRDefault="001A523A">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Pr>
          <w:rFonts w:ascii="Times New Roman" w:hAnsi="Times New Roman"/>
          <w:sz w:val="24"/>
          <w:szCs w:val="24"/>
        </w:rPr>
        <w:t xml:space="preserve"> і діє до 31 грудня 2022 року</w:t>
      </w:r>
      <w:r>
        <w:rPr>
          <w:rFonts w:ascii="Times New Roman" w:hAnsi="Times New Roman"/>
          <w:i/>
          <w:sz w:val="24"/>
          <w:szCs w:val="24"/>
        </w:rPr>
        <w:t>.</w:t>
      </w:r>
    </w:p>
    <w:p w:rsidR="006967C1" w:rsidRDefault="001A523A">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6967C1" w:rsidRDefault="006967C1">
      <w:pPr>
        <w:pStyle w:val="a5"/>
        <w:ind w:firstLine="426"/>
        <w:jc w:val="both"/>
        <w:rPr>
          <w:rFonts w:ascii="Times New Roman" w:hAnsi="Times New Roman"/>
          <w:sz w:val="24"/>
          <w:szCs w:val="24"/>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6967C1" w:rsidRDefault="001A523A">
      <w:pPr>
        <w:pStyle w:val="a5"/>
        <w:ind w:firstLine="426"/>
        <w:jc w:val="both"/>
        <w:rPr>
          <w:rFonts w:ascii="Times New Roman" w:hAnsi="Times New Roman"/>
          <w:color w:val="000000"/>
          <w:sz w:val="24"/>
          <w:szCs w:val="24"/>
        </w:rPr>
      </w:pPr>
      <w:r>
        <w:rPr>
          <w:rFonts w:ascii="Times New Roman" w:hAnsi="Times New Roman"/>
          <w:sz w:val="24"/>
          <w:szCs w:val="24"/>
        </w:rPr>
        <w:t xml:space="preserve">13.2.  </w:t>
      </w:r>
      <w:bookmarkStart w:id="2" w:name="_Hlk37331824"/>
      <w:r>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ЗУ.</w:t>
      </w:r>
    </w:p>
    <w:bookmarkEnd w:id="2"/>
    <w:p w:rsidR="006967C1" w:rsidRDefault="001A523A">
      <w:pPr>
        <w:pStyle w:val="a5"/>
        <w:ind w:firstLine="426"/>
        <w:jc w:val="both"/>
        <w:rPr>
          <w:rFonts w:ascii="Times New Roman" w:hAnsi="Times New Roman"/>
          <w:sz w:val="24"/>
          <w:szCs w:val="24"/>
        </w:rPr>
      </w:pPr>
      <w:r>
        <w:rPr>
          <w:rFonts w:ascii="Times New Roman" w:hAnsi="Times New Roman"/>
          <w:sz w:val="24"/>
          <w:szCs w:val="24"/>
        </w:rPr>
        <w:t>13.3. Договір про закупівлю є нікчемним у разі:</w:t>
      </w:r>
    </w:p>
    <w:p w:rsidR="006967C1" w:rsidRDefault="001A523A">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sz w:val="24"/>
          <w:szCs w:val="24"/>
        </w:rPr>
        <w:t>;</w:t>
      </w:r>
      <w:bookmarkStart w:id="4" w:name="n1081"/>
      <w:bookmarkEnd w:id="4"/>
    </w:p>
    <w:p w:rsidR="006967C1" w:rsidRDefault="001A523A">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частини четвертої статті 41 Закону;</w:t>
      </w:r>
      <w:bookmarkStart w:id="5" w:name="n1082"/>
      <w:bookmarkEnd w:id="5"/>
    </w:p>
    <w:p w:rsidR="006967C1" w:rsidRDefault="001A523A">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в період оскарження процедури закупівлі відповідно до статті 18 Закону;</w:t>
      </w:r>
      <w:bookmarkStart w:id="6" w:name="n1083"/>
      <w:bookmarkEnd w:id="6"/>
    </w:p>
    <w:p w:rsidR="006967C1" w:rsidRDefault="001A523A">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3"/>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/п.п. 24, 34, 36, 40-42, 44, 49, 51, 52, 54-60, 67-71, 74, 75/.</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6967C1" w:rsidRDefault="006967C1">
      <w:pPr>
        <w:pStyle w:val="a5"/>
        <w:ind w:firstLine="426"/>
        <w:jc w:val="both"/>
        <w:rPr>
          <w:rFonts w:ascii="Times New Roman" w:hAnsi="Times New Roman"/>
          <w:sz w:val="24"/>
          <w:szCs w:val="24"/>
        </w:rPr>
      </w:pPr>
    </w:p>
    <w:p w:rsidR="006967C1" w:rsidRDefault="001A523A">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6967C1" w:rsidRDefault="001A523A">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967C1" w:rsidRDefault="001A523A">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6967C1" w:rsidRDefault="001A523A">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14.3.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rsidR="006967C1" w:rsidRDefault="006967C1">
      <w:pPr>
        <w:pStyle w:val="a5"/>
        <w:ind w:firstLine="426"/>
        <w:jc w:val="both"/>
        <w:rPr>
          <w:rFonts w:ascii="Times New Roman" w:hAnsi="Times New Roman"/>
          <w:sz w:val="24"/>
          <w:szCs w:val="24"/>
          <w:lang w:val="ru-RU"/>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6967C1" w:rsidRDefault="001A523A">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6967C1" w:rsidRDefault="006967C1">
      <w:pPr>
        <w:pStyle w:val="a5"/>
        <w:ind w:firstLine="426"/>
        <w:jc w:val="both"/>
        <w:rPr>
          <w:rFonts w:ascii="Times New Roman" w:hAnsi="Times New Roman"/>
          <w:sz w:val="24"/>
          <w:szCs w:val="24"/>
        </w:rPr>
      </w:pPr>
    </w:p>
    <w:p w:rsidR="006967C1" w:rsidRDefault="001A523A">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6967C1" w:rsidRDefault="006967C1">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962"/>
      </w:tblGrid>
      <w:tr w:rsidR="006967C1">
        <w:tc>
          <w:tcPr>
            <w:tcW w:w="4821" w:type="dxa"/>
          </w:tcPr>
          <w:p w:rsidR="006967C1" w:rsidRDefault="001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6967C1" w:rsidRDefault="001A523A">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6967C1">
        <w:tc>
          <w:tcPr>
            <w:tcW w:w="4821" w:type="dxa"/>
          </w:tcPr>
          <w:p w:rsidR="006967C1" w:rsidRDefault="001A523A">
            <w:pPr>
              <w:spacing w:after="0" w:line="0" w:lineRule="atLeast"/>
              <w:rPr>
                <w:b/>
                <w:sz w:val="24"/>
              </w:rPr>
            </w:pPr>
            <w:r>
              <w:rPr>
                <w:b/>
                <w:sz w:val="24"/>
              </w:rPr>
              <w:t>ЛКП «ЛЬВІВСВІТЛО»</w:t>
            </w:r>
          </w:p>
          <w:p w:rsidR="006967C1" w:rsidRDefault="001A523A">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rsidR="006967C1" w:rsidRDefault="001A523A">
            <w:pPr>
              <w:spacing w:after="0" w:line="240" w:lineRule="auto"/>
              <w:rPr>
                <w:rFonts w:ascii="Times New Roman" w:hAnsi="Times New Roman"/>
                <w:sz w:val="24"/>
                <w:szCs w:val="24"/>
              </w:rPr>
            </w:pPr>
            <w:r>
              <w:rPr>
                <w:rFonts w:ascii="Times New Roman" w:hAnsi="Times New Roman"/>
                <w:sz w:val="24"/>
                <w:szCs w:val="24"/>
              </w:rPr>
              <w:t>Тел./факс 242-19-33</w:t>
            </w:r>
          </w:p>
          <w:p w:rsidR="006967C1" w:rsidRDefault="001A523A">
            <w:pPr>
              <w:spacing w:after="0" w:line="240" w:lineRule="auto"/>
              <w:rPr>
                <w:rFonts w:ascii="Times New Roman" w:hAnsi="Times New Roman"/>
                <w:sz w:val="24"/>
                <w:szCs w:val="24"/>
              </w:rPr>
            </w:pPr>
            <w:r>
              <w:rPr>
                <w:rFonts w:ascii="Times New Roman" w:hAnsi="Times New Roman"/>
                <w:sz w:val="24"/>
                <w:szCs w:val="24"/>
              </w:rPr>
              <w:t>р/р U1</w:t>
            </w:r>
            <w:r>
              <w:rPr>
                <w:rFonts w:ascii="Times New Roman" w:hAnsi="Times New Roman"/>
                <w:sz w:val="24"/>
                <w:szCs w:val="24"/>
                <w:lang w:val="ru-RU"/>
              </w:rPr>
              <w:t>6320447800000000</w:t>
            </w:r>
            <w:r>
              <w:rPr>
                <w:rFonts w:ascii="Times New Roman" w:hAnsi="Times New Roman"/>
                <w:sz w:val="24"/>
                <w:szCs w:val="24"/>
              </w:rPr>
              <w:t>26007273563 в ПАТ АБ «Укргазбанк», МФО 320478</w:t>
            </w:r>
          </w:p>
          <w:p w:rsidR="006967C1" w:rsidRDefault="001A523A">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bCs/>
                <w:sz w:val="24"/>
                <w:szCs w:val="24"/>
              </w:rPr>
              <w:t>508201720344300002000054885</w:t>
            </w:r>
          </w:p>
          <w:p w:rsidR="006967C1" w:rsidRDefault="001A523A">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6967C1" w:rsidRDefault="001A523A">
            <w:pPr>
              <w:spacing w:after="0" w:line="240" w:lineRule="auto"/>
              <w:rPr>
                <w:rFonts w:ascii="Times New Roman" w:hAnsi="Times New Roman"/>
                <w:sz w:val="24"/>
                <w:szCs w:val="24"/>
              </w:rPr>
            </w:pPr>
            <w:r>
              <w:rPr>
                <w:rFonts w:ascii="Times New Roman" w:hAnsi="Times New Roman"/>
                <w:sz w:val="24"/>
                <w:szCs w:val="24"/>
              </w:rPr>
              <w:t>№ св.пл.ПДВ 18168992</w:t>
            </w:r>
          </w:p>
          <w:p w:rsidR="006967C1" w:rsidRDefault="001A523A">
            <w:pPr>
              <w:pStyle w:val="3"/>
              <w:jc w:val="left"/>
              <w:rPr>
                <w:rFonts w:ascii="Times New Roman" w:hAnsi="Times New Roman" w:cs="Times New Roman"/>
              </w:rPr>
            </w:pPr>
            <w:r>
              <w:rPr>
                <w:rFonts w:ascii="Times New Roman" w:hAnsi="Times New Roman" w:cs="Times New Roman"/>
              </w:rPr>
              <w:t>ІПН № 033485713072</w:t>
            </w:r>
          </w:p>
          <w:p w:rsidR="006967C1" w:rsidRDefault="001A523A">
            <w:pPr>
              <w:pStyle w:val="2"/>
              <w:rPr>
                <w:rFonts w:ascii="Times New Roman" w:hAnsi="Times New Roman" w:cs="Times New Roman"/>
                <w:b w:val="0"/>
              </w:rPr>
            </w:pPr>
            <w:r>
              <w:rPr>
                <w:rFonts w:ascii="Times New Roman" w:hAnsi="Times New Roman" w:cs="Times New Roman"/>
                <w:b w:val="0"/>
              </w:rPr>
              <w:t>Директор    ______________ /Р.МИЛЯНИК./</w:t>
            </w:r>
          </w:p>
          <w:p w:rsidR="006967C1" w:rsidRDefault="001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6967C1" w:rsidRDefault="006967C1">
            <w:pPr>
              <w:pStyle w:val="a5"/>
              <w:jc w:val="both"/>
              <w:rPr>
                <w:rFonts w:ascii="Times New Roman" w:hAnsi="Times New Roman"/>
                <w:sz w:val="24"/>
                <w:szCs w:val="24"/>
                <w:lang w:eastAsia="zh-CN"/>
              </w:rPr>
            </w:pPr>
          </w:p>
        </w:tc>
      </w:tr>
    </w:tbl>
    <w:p w:rsidR="006967C1" w:rsidRDefault="006967C1">
      <w:pPr>
        <w:pStyle w:val="a5"/>
        <w:ind w:firstLine="426"/>
        <w:jc w:val="both"/>
        <w:rPr>
          <w:rFonts w:ascii="Times New Roman" w:hAnsi="Times New Roman"/>
          <w:sz w:val="24"/>
          <w:szCs w:val="24"/>
          <w:lang w:eastAsia="zh-CN"/>
        </w:rPr>
      </w:pPr>
    </w:p>
    <w:p w:rsidR="006967C1" w:rsidRDefault="006967C1">
      <w:pPr>
        <w:pStyle w:val="a5"/>
        <w:ind w:firstLine="426"/>
        <w:jc w:val="both"/>
        <w:rPr>
          <w:rFonts w:ascii="Times New Roman" w:hAnsi="Times New Roman"/>
          <w:sz w:val="24"/>
          <w:szCs w:val="24"/>
          <w:lang w:eastAsia="zh-CN"/>
        </w:rPr>
      </w:pPr>
    </w:p>
    <w:p w:rsidR="006967C1" w:rsidRDefault="006967C1">
      <w:pPr>
        <w:suppressAutoHyphens/>
        <w:spacing w:after="0" w:line="240" w:lineRule="auto"/>
        <w:ind w:firstLine="709"/>
        <w:jc w:val="both"/>
        <w:rPr>
          <w:rFonts w:ascii="Times New Roman" w:eastAsia="Times New Roman" w:hAnsi="Times New Roman"/>
          <w:lang w:eastAsia="zh-CN"/>
        </w:rPr>
      </w:pPr>
    </w:p>
    <w:p w:rsidR="006967C1" w:rsidRDefault="001A523A">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6967C1" w:rsidRDefault="001A523A">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6967C1" w:rsidRDefault="001A523A">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2022 року</w:t>
      </w:r>
    </w:p>
    <w:p w:rsidR="006967C1" w:rsidRDefault="006967C1">
      <w:pPr>
        <w:suppressAutoHyphens/>
        <w:spacing w:after="0" w:line="240" w:lineRule="auto"/>
        <w:jc w:val="right"/>
        <w:rPr>
          <w:rFonts w:ascii="Times New Roman" w:eastAsia="Times New Roman" w:hAnsi="Times New Roman"/>
          <w:sz w:val="24"/>
          <w:szCs w:val="24"/>
          <w:lang w:eastAsia="zh-CN"/>
        </w:rPr>
      </w:pPr>
    </w:p>
    <w:p w:rsidR="006967C1" w:rsidRDefault="006967C1">
      <w:pPr>
        <w:pStyle w:val="a5"/>
        <w:ind w:firstLine="426"/>
        <w:jc w:val="both"/>
        <w:rPr>
          <w:rFonts w:ascii="Times New Roman" w:hAnsi="Times New Roman"/>
          <w:sz w:val="24"/>
          <w:szCs w:val="24"/>
          <w:lang w:eastAsia="zh-CN"/>
        </w:rPr>
      </w:pPr>
    </w:p>
    <w:p w:rsidR="006967C1" w:rsidRDefault="001A523A">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tbl>
      <w:tblPr>
        <w:tblStyle w:val="TableNormal"/>
        <w:tblW w:w="11175" w:type="dxa"/>
        <w:tblInd w:w="0" w:type="dxa"/>
        <w:tblLayout w:type="fixed"/>
        <w:tblCellMar>
          <w:top w:w="15" w:type="dxa"/>
          <w:left w:w="15" w:type="dxa"/>
          <w:bottom w:w="15" w:type="dxa"/>
          <w:right w:w="15" w:type="dxa"/>
        </w:tblCellMar>
        <w:tblLook w:val="04A0" w:firstRow="1" w:lastRow="0" w:firstColumn="1" w:lastColumn="0" w:noHBand="0" w:noVBand="1"/>
      </w:tblPr>
      <w:tblGrid>
        <w:gridCol w:w="345"/>
        <w:gridCol w:w="4530"/>
        <w:gridCol w:w="885"/>
        <w:gridCol w:w="1080"/>
        <w:gridCol w:w="1605"/>
        <w:gridCol w:w="1230"/>
        <w:gridCol w:w="1500"/>
      </w:tblGrid>
      <w:tr w:rsidR="003D4536" w:rsidTr="003D4536">
        <w:tc>
          <w:tcPr>
            <w:tcW w:w="345" w:type="dxa"/>
            <w:tcBorders>
              <w:top w:val="outset" w:sz="6" w:space="0" w:color="auto"/>
              <w:left w:val="outset" w:sz="6" w:space="0" w:color="auto"/>
              <w:bottom w:val="outset" w:sz="6" w:space="0" w:color="auto"/>
              <w:right w:val="outset" w:sz="6" w:space="0" w:color="auto"/>
            </w:tcBorders>
            <w:noWrap/>
            <w:vAlign w:val="center"/>
            <w:hideMark/>
          </w:tcPr>
          <w:p w:rsidR="003D4536" w:rsidRDefault="003D4536">
            <w:pPr>
              <w:pStyle w:val="1"/>
              <w:widowControl w:val="0"/>
              <w:jc w:val="center"/>
              <w:rPr>
                <w:rFonts w:ascii="Times New Roman" w:eastAsia="Calibri" w:hAnsi="Times New Roman"/>
                <w:b/>
                <w:color w:val="000000"/>
              </w:rPr>
            </w:pPr>
            <w:r>
              <w:rPr>
                <w:rFonts w:ascii="Times New Roman" w:eastAsia="Calibri" w:hAnsi="Times New Roman"/>
                <w:b/>
                <w:color w:val="000000"/>
              </w:rPr>
              <w:t>№</w:t>
            </w:r>
          </w:p>
          <w:p w:rsidR="003D4536" w:rsidRDefault="003D4536">
            <w:pPr>
              <w:pStyle w:val="1"/>
              <w:widowControl w:val="0"/>
              <w:jc w:val="center"/>
              <w:rPr>
                <w:rFonts w:ascii="Times New Roman" w:eastAsia="Calibri" w:hAnsi="Times New Roman"/>
                <w:b/>
                <w:color w:val="000000"/>
              </w:rPr>
            </w:pPr>
            <w:r>
              <w:rPr>
                <w:rFonts w:ascii="Times New Roman" w:eastAsia="Calibri" w:hAnsi="Times New Roman"/>
                <w:b/>
                <w:color w:val="000000"/>
              </w:rPr>
              <w:t>з/п</w:t>
            </w:r>
          </w:p>
        </w:tc>
        <w:tc>
          <w:tcPr>
            <w:tcW w:w="4530" w:type="dxa"/>
            <w:tcBorders>
              <w:top w:val="outset" w:sz="6" w:space="0" w:color="auto"/>
              <w:left w:val="outset" w:sz="6" w:space="0" w:color="auto"/>
              <w:bottom w:val="outset" w:sz="6" w:space="0" w:color="auto"/>
              <w:right w:val="outset" w:sz="6" w:space="0" w:color="auto"/>
            </w:tcBorders>
            <w:noWrap/>
            <w:vAlign w:val="center"/>
            <w:hideMark/>
          </w:tcPr>
          <w:p w:rsidR="003D4536" w:rsidRDefault="003D4536">
            <w:pPr>
              <w:pStyle w:val="1"/>
              <w:widowControl w:val="0"/>
              <w:jc w:val="center"/>
              <w:rPr>
                <w:rFonts w:ascii="Times New Roman" w:eastAsia="Calibri" w:hAnsi="Times New Roman"/>
                <w:b/>
                <w:bCs/>
                <w:color w:val="000000"/>
              </w:rPr>
            </w:pPr>
            <w:r>
              <w:rPr>
                <w:rFonts w:ascii="Times New Roman" w:eastAsia="Calibri" w:hAnsi="Times New Roman"/>
                <w:b/>
                <w:bCs/>
                <w:color w:val="000000"/>
              </w:rPr>
              <w:t>Найменування товару або еквівалент *</w:t>
            </w:r>
          </w:p>
        </w:tc>
        <w:tc>
          <w:tcPr>
            <w:tcW w:w="885" w:type="dxa"/>
            <w:tcBorders>
              <w:top w:val="outset" w:sz="6" w:space="0" w:color="auto"/>
              <w:left w:val="outset" w:sz="6" w:space="0" w:color="auto"/>
              <w:bottom w:val="outset" w:sz="6" w:space="0" w:color="auto"/>
              <w:right w:val="outset" w:sz="6" w:space="0" w:color="auto"/>
            </w:tcBorders>
            <w:noWrap/>
            <w:vAlign w:val="center"/>
            <w:hideMark/>
          </w:tcPr>
          <w:p w:rsidR="003D4536" w:rsidRDefault="003D4536">
            <w:pPr>
              <w:pStyle w:val="1"/>
              <w:widowControl w:val="0"/>
              <w:jc w:val="center"/>
              <w:rPr>
                <w:rFonts w:ascii="Times New Roman" w:eastAsia="Calibri" w:hAnsi="Times New Roman"/>
                <w:b/>
              </w:rPr>
            </w:pPr>
            <w:r>
              <w:rPr>
                <w:rFonts w:ascii="Times New Roman" w:eastAsia="Calibri" w:hAnsi="Times New Roman"/>
                <w:b/>
              </w:rPr>
              <w:t xml:space="preserve">Одиниця виміру </w:t>
            </w:r>
          </w:p>
        </w:tc>
        <w:tc>
          <w:tcPr>
            <w:tcW w:w="1080" w:type="dxa"/>
            <w:tcBorders>
              <w:top w:val="outset" w:sz="6" w:space="0" w:color="auto"/>
              <w:left w:val="outset" w:sz="6" w:space="0" w:color="auto"/>
              <w:bottom w:val="outset" w:sz="6" w:space="0" w:color="auto"/>
              <w:right w:val="outset" w:sz="6" w:space="0" w:color="auto"/>
            </w:tcBorders>
            <w:hideMark/>
          </w:tcPr>
          <w:p w:rsidR="003D4536" w:rsidRDefault="003D4536">
            <w:pPr>
              <w:pStyle w:val="1"/>
              <w:widowControl w:val="0"/>
              <w:jc w:val="center"/>
              <w:rPr>
                <w:rFonts w:ascii="Times New Roman" w:eastAsia="Calibri" w:hAnsi="Times New Roman"/>
                <w:b/>
              </w:rPr>
            </w:pPr>
            <w:r>
              <w:rPr>
                <w:rFonts w:ascii="Times New Roman" w:eastAsia="Calibri" w:hAnsi="Times New Roman"/>
                <w:b/>
              </w:rPr>
              <w:t>Кількість</w:t>
            </w:r>
          </w:p>
        </w:tc>
        <w:tc>
          <w:tcPr>
            <w:tcW w:w="1605" w:type="dxa"/>
            <w:tcBorders>
              <w:top w:val="outset" w:sz="6" w:space="0" w:color="auto"/>
              <w:left w:val="outset" w:sz="6" w:space="0" w:color="auto"/>
              <w:bottom w:val="outset" w:sz="6" w:space="0" w:color="auto"/>
              <w:right w:val="outset" w:sz="6" w:space="0" w:color="auto"/>
            </w:tcBorders>
            <w:hideMark/>
          </w:tcPr>
          <w:p w:rsidR="003D4536" w:rsidRDefault="003D4536">
            <w:pPr>
              <w:pStyle w:val="1"/>
              <w:widowControl w:val="0"/>
              <w:jc w:val="center"/>
              <w:rPr>
                <w:rFonts w:ascii="Times New Roman" w:eastAsia="Calibri" w:hAnsi="Times New Roman"/>
                <w:b/>
              </w:rPr>
            </w:pPr>
            <w:r>
              <w:rPr>
                <w:rFonts w:ascii="Times New Roman" w:eastAsia="Calibri" w:hAnsi="Times New Roman"/>
                <w:b/>
              </w:rPr>
              <w:t>Ціна за од., грн. без ПДВ**</w:t>
            </w:r>
          </w:p>
        </w:tc>
        <w:tc>
          <w:tcPr>
            <w:tcW w:w="1230" w:type="dxa"/>
            <w:tcBorders>
              <w:top w:val="outset" w:sz="6" w:space="0" w:color="auto"/>
              <w:left w:val="outset" w:sz="6" w:space="0" w:color="auto"/>
              <w:bottom w:val="outset" w:sz="6" w:space="0" w:color="auto"/>
              <w:right w:val="outset" w:sz="6" w:space="0" w:color="auto"/>
            </w:tcBorders>
            <w:hideMark/>
          </w:tcPr>
          <w:p w:rsidR="003D4536" w:rsidRDefault="003D4536">
            <w:pPr>
              <w:pStyle w:val="1"/>
              <w:widowControl w:val="0"/>
              <w:jc w:val="center"/>
              <w:rPr>
                <w:rFonts w:ascii="Times New Roman" w:eastAsia="Calibri" w:hAnsi="Times New Roman"/>
                <w:b/>
                <w:color w:val="000000"/>
              </w:rPr>
            </w:pPr>
            <w:r>
              <w:rPr>
                <w:rFonts w:ascii="Times New Roman" w:eastAsia="Calibri" w:hAnsi="Times New Roman"/>
                <w:b/>
                <w:color w:val="000000"/>
              </w:rPr>
              <w:t>Ціна за од., грн. з ПДВ**</w:t>
            </w:r>
          </w:p>
        </w:tc>
        <w:tc>
          <w:tcPr>
            <w:tcW w:w="1500" w:type="dxa"/>
            <w:tcBorders>
              <w:top w:val="outset" w:sz="6" w:space="0" w:color="auto"/>
              <w:left w:val="outset" w:sz="6" w:space="0" w:color="auto"/>
              <w:bottom w:val="outset" w:sz="6" w:space="0" w:color="auto"/>
              <w:right w:val="outset" w:sz="6" w:space="0" w:color="auto"/>
            </w:tcBorders>
            <w:hideMark/>
          </w:tcPr>
          <w:p w:rsidR="003D4536" w:rsidRDefault="003D4536">
            <w:pPr>
              <w:pStyle w:val="1"/>
              <w:widowControl w:val="0"/>
              <w:jc w:val="center"/>
              <w:rPr>
                <w:rFonts w:ascii="Times New Roman" w:eastAsia="Calibri" w:hAnsi="Times New Roman"/>
                <w:b/>
                <w:color w:val="000000"/>
              </w:rPr>
            </w:pPr>
            <w:r>
              <w:rPr>
                <w:rFonts w:ascii="Times New Roman" w:eastAsia="Calibri" w:hAnsi="Times New Roman"/>
                <w:b/>
                <w:color w:val="000000"/>
              </w:rPr>
              <w:t>Сума, грн. з ПДВ**</w:t>
            </w:r>
          </w:p>
        </w:tc>
      </w:tr>
      <w:tr w:rsidR="003D4536" w:rsidTr="003D4536">
        <w:tc>
          <w:tcPr>
            <w:tcW w:w="345"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jc w:val="center"/>
              <w:rPr>
                <w:rFonts w:ascii="Times New Roman" w:hAnsi="Times New Roman"/>
              </w:rPr>
            </w:pPr>
            <w:r>
              <w:rPr>
                <w:rFonts w:ascii="Times New Roman" w:hAnsi="Times New Roman"/>
              </w:rPr>
              <w:t>1</w:t>
            </w:r>
          </w:p>
        </w:tc>
        <w:tc>
          <w:tcPr>
            <w:tcW w:w="4530"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rPr>
                <w:rFonts w:ascii="Times New Roman" w:eastAsia="Calibri" w:hAnsi="Times New Roman"/>
                <w:color w:val="000000"/>
              </w:rPr>
            </w:pPr>
            <w:r>
              <w:rPr>
                <w:rFonts w:ascii="Times New Roman" w:eastAsia="Calibri" w:hAnsi="Times New Roman"/>
                <w:color w:val="000000"/>
              </w:rPr>
              <w:t>Лампа  натрієва  70W E27  Е27</w:t>
            </w:r>
          </w:p>
        </w:tc>
        <w:tc>
          <w:tcPr>
            <w:tcW w:w="885"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jc w:val="center"/>
              <w:rPr>
                <w:rFonts w:ascii="Times New Roman" w:hAnsi="Times New Roman"/>
              </w:rPr>
            </w:pPr>
            <w:r>
              <w:rPr>
                <w:rFonts w:ascii="Times New Roman" w:hAnsi="Times New Roman"/>
              </w:rPr>
              <w:t>шт</w:t>
            </w:r>
          </w:p>
        </w:tc>
        <w:tc>
          <w:tcPr>
            <w:tcW w:w="1080" w:type="dxa"/>
            <w:tcBorders>
              <w:top w:val="nil"/>
              <w:left w:val="outset" w:sz="6" w:space="0" w:color="auto"/>
              <w:bottom w:val="outset" w:sz="6" w:space="0" w:color="auto"/>
              <w:right w:val="outset" w:sz="6" w:space="0" w:color="auto"/>
            </w:tcBorders>
            <w:vAlign w:val="bottom"/>
            <w:hideMark/>
          </w:tcPr>
          <w:p w:rsidR="003D4536" w:rsidRDefault="003D4536">
            <w:pPr>
              <w:pStyle w:val="1"/>
              <w:spacing w:line="0" w:lineRule="atLeast"/>
              <w:jc w:val="right"/>
              <w:rPr>
                <w:rFonts w:ascii="Times New Roman" w:eastAsia="Calibri" w:hAnsi="Times New Roman"/>
                <w:color w:val="000000"/>
              </w:rPr>
            </w:pPr>
            <w:r>
              <w:rPr>
                <w:rFonts w:ascii="Times New Roman" w:eastAsia="Calibri" w:hAnsi="Times New Roman"/>
                <w:color w:val="000000"/>
              </w:rPr>
              <w:t>500</w:t>
            </w:r>
          </w:p>
        </w:tc>
        <w:tc>
          <w:tcPr>
            <w:tcW w:w="1605"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rPr>
            </w:pPr>
          </w:p>
        </w:tc>
        <w:tc>
          <w:tcPr>
            <w:tcW w:w="1230"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color w:val="FF0000"/>
              </w:rPr>
            </w:pPr>
          </w:p>
        </w:tc>
        <w:tc>
          <w:tcPr>
            <w:tcW w:w="1500" w:type="dxa"/>
            <w:tcBorders>
              <w:top w:val="nil"/>
              <w:left w:val="outset" w:sz="6" w:space="0" w:color="auto"/>
              <w:bottom w:val="outset" w:sz="6" w:space="0" w:color="auto"/>
              <w:right w:val="outset" w:sz="6" w:space="0" w:color="auto"/>
            </w:tcBorders>
          </w:tcPr>
          <w:p w:rsidR="003D4536" w:rsidRDefault="003D4536">
            <w:pPr>
              <w:pStyle w:val="1"/>
              <w:jc w:val="center"/>
              <w:rPr>
                <w:rFonts w:ascii="Times New Roman" w:eastAsia="Calibri" w:hAnsi="Times New Roman"/>
                <w:color w:val="FF0000"/>
                <w:highlight w:val="yellow"/>
              </w:rPr>
            </w:pPr>
          </w:p>
        </w:tc>
      </w:tr>
      <w:tr w:rsidR="003D4536" w:rsidTr="003D4536">
        <w:tc>
          <w:tcPr>
            <w:tcW w:w="345"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jc w:val="center"/>
              <w:rPr>
                <w:rFonts w:ascii="Times New Roman" w:hAnsi="Times New Roman"/>
              </w:rPr>
            </w:pPr>
            <w:r>
              <w:rPr>
                <w:rFonts w:ascii="Times New Roman" w:hAnsi="Times New Roman"/>
              </w:rPr>
              <w:t>2</w:t>
            </w:r>
          </w:p>
        </w:tc>
        <w:tc>
          <w:tcPr>
            <w:tcW w:w="4530"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rPr>
                <w:rFonts w:ascii="Times New Roman" w:eastAsia="Calibri" w:hAnsi="Times New Roman"/>
                <w:color w:val="000000"/>
              </w:rPr>
            </w:pPr>
            <w:r>
              <w:rPr>
                <w:rFonts w:ascii="Times New Roman" w:eastAsia="Calibri" w:hAnsi="Times New Roman"/>
                <w:color w:val="000000"/>
              </w:rPr>
              <w:t xml:space="preserve">Лампа   натрієв 100W E40 </w:t>
            </w:r>
          </w:p>
        </w:tc>
        <w:tc>
          <w:tcPr>
            <w:tcW w:w="885"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jc w:val="center"/>
              <w:rPr>
                <w:rFonts w:ascii="Times New Roman" w:hAnsi="Times New Roman"/>
              </w:rPr>
            </w:pPr>
            <w:r>
              <w:rPr>
                <w:rFonts w:ascii="Times New Roman" w:hAnsi="Times New Roman"/>
              </w:rPr>
              <w:t>шт</w:t>
            </w:r>
          </w:p>
        </w:tc>
        <w:tc>
          <w:tcPr>
            <w:tcW w:w="1080" w:type="dxa"/>
            <w:tcBorders>
              <w:top w:val="nil"/>
              <w:left w:val="outset" w:sz="6" w:space="0" w:color="auto"/>
              <w:bottom w:val="outset" w:sz="6" w:space="0" w:color="auto"/>
              <w:right w:val="outset" w:sz="6" w:space="0" w:color="auto"/>
            </w:tcBorders>
            <w:vAlign w:val="bottom"/>
            <w:hideMark/>
          </w:tcPr>
          <w:p w:rsidR="003D4536" w:rsidRDefault="003D4536">
            <w:pPr>
              <w:pStyle w:val="1"/>
              <w:spacing w:line="0" w:lineRule="atLeast"/>
              <w:jc w:val="right"/>
              <w:rPr>
                <w:rFonts w:ascii="Times New Roman" w:eastAsia="Calibri" w:hAnsi="Times New Roman"/>
                <w:color w:val="000000"/>
              </w:rPr>
            </w:pPr>
            <w:r>
              <w:rPr>
                <w:rFonts w:ascii="Times New Roman" w:eastAsia="Calibri" w:hAnsi="Times New Roman"/>
                <w:color w:val="000000"/>
              </w:rPr>
              <w:t>800</w:t>
            </w:r>
          </w:p>
        </w:tc>
        <w:tc>
          <w:tcPr>
            <w:tcW w:w="1605"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230"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500" w:type="dxa"/>
            <w:tcBorders>
              <w:top w:val="nil"/>
              <w:left w:val="outset" w:sz="6" w:space="0" w:color="auto"/>
              <w:bottom w:val="outset" w:sz="6" w:space="0" w:color="auto"/>
              <w:right w:val="outset" w:sz="6" w:space="0" w:color="auto"/>
            </w:tcBorders>
          </w:tcPr>
          <w:p w:rsidR="003D4536" w:rsidRDefault="003D4536">
            <w:pPr>
              <w:pStyle w:val="1"/>
              <w:jc w:val="center"/>
              <w:rPr>
                <w:rFonts w:ascii="Times New Roman" w:eastAsia="Calibri" w:hAnsi="Times New Roman"/>
                <w:bCs/>
                <w:highlight w:val="yellow"/>
              </w:rPr>
            </w:pPr>
          </w:p>
        </w:tc>
      </w:tr>
      <w:tr w:rsidR="003D4536" w:rsidTr="003D4536">
        <w:tc>
          <w:tcPr>
            <w:tcW w:w="345"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jc w:val="center"/>
              <w:rPr>
                <w:rFonts w:ascii="Times New Roman" w:hAnsi="Times New Roman"/>
              </w:rPr>
            </w:pPr>
            <w:r>
              <w:rPr>
                <w:rFonts w:ascii="Times New Roman" w:hAnsi="Times New Roman"/>
              </w:rPr>
              <w:t>3</w:t>
            </w:r>
          </w:p>
        </w:tc>
        <w:tc>
          <w:tcPr>
            <w:tcW w:w="4530"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rPr>
                <w:rFonts w:ascii="Times New Roman" w:eastAsia="Calibri" w:hAnsi="Times New Roman"/>
                <w:color w:val="000000"/>
              </w:rPr>
            </w:pPr>
            <w:r>
              <w:rPr>
                <w:rFonts w:ascii="Times New Roman" w:eastAsia="Calibri" w:hAnsi="Times New Roman"/>
                <w:color w:val="000000"/>
              </w:rPr>
              <w:t xml:space="preserve">Лампа   натрієв 150W E40 </w:t>
            </w:r>
          </w:p>
        </w:tc>
        <w:tc>
          <w:tcPr>
            <w:tcW w:w="885"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jc w:val="center"/>
              <w:rPr>
                <w:rFonts w:ascii="Times New Roman" w:hAnsi="Times New Roman"/>
              </w:rPr>
            </w:pPr>
            <w:r>
              <w:rPr>
                <w:rFonts w:ascii="Times New Roman" w:hAnsi="Times New Roman"/>
              </w:rPr>
              <w:t>шт</w:t>
            </w:r>
          </w:p>
        </w:tc>
        <w:tc>
          <w:tcPr>
            <w:tcW w:w="1080" w:type="dxa"/>
            <w:tcBorders>
              <w:top w:val="nil"/>
              <w:left w:val="outset" w:sz="6" w:space="0" w:color="auto"/>
              <w:bottom w:val="outset" w:sz="6" w:space="0" w:color="auto"/>
              <w:right w:val="outset" w:sz="6" w:space="0" w:color="auto"/>
            </w:tcBorders>
            <w:vAlign w:val="bottom"/>
            <w:hideMark/>
          </w:tcPr>
          <w:p w:rsidR="003D4536" w:rsidRDefault="003D4536">
            <w:pPr>
              <w:pStyle w:val="1"/>
              <w:spacing w:line="0" w:lineRule="atLeast"/>
              <w:jc w:val="right"/>
              <w:rPr>
                <w:rFonts w:ascii="Times New Roman" w:eastAsia="Calibri" w:hAnsi="Times New Roman"/>
                <w:color w:val="000000"/>
              </w:rPr>
            </w:pPr>
            <w:r>
              <w:rPr>
                <w:rFonts w:ascii="Times New Roman" w:eastAsia="Calibri" w:hAnsi="Times New Roman"/>
                <w:color w:val="000000"/>
              </w:rPr>
              <w:t>1000</w:t>
            </w:r>
          </w:p>
        </w:tc>
        <w:tc>
          <w:tcPr>
            <w:tcW w:w="1605"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230"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500" w:type="dxa"/>
            <w:tcBorders>
              <w:top w:val="nil"/>
              <w:left w:val="outset" w:sz="6" w:space="0" w:color="auto"/>
              <w:bottom w:val="outset" w:sz="6" w:space="0" w:color="auto"/>
              <w:right w:val="outset" w:sz="6" w:space="0" w:color="auto"/>
            </w:tcBorders>
          </w:tcPr>
          <w:p w:rsidR="003D4536" w:rsidRDefault="003D4536">
            <w:pPr>
              <w:pStyle w:val="1"/>
              <w:jc w:val="center"/>
              <w:rPr>
                <w:rFonts w:ascii="Times New Roman" w:eastAsia="Calibri" w:hAnsi="Times New Roman"/>
                <w:bCs/>
                <w:highlight w:val="yellow"/>
              </w:rPr>
            </w:pPr>
          </w:p>
        </w:tc>
      </w:tr>
      <w:tr w:rsidR="003D4536" w:rsidTr="003D4536">
        <w:tc>
          <w:tcPr>
            <w:tcW w:w="345"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jc w:val="center"/>
              <w:rPr>
                <w:rFonts w:ascii="Times New Roman" w:hAnsi="Times New Roman"/>
              </w:rPr>
            </w:pPr>
            <w:r>
              <w:rPr>
                <w:rFonts w:ascii="Times New Roman" w:hAnsi="Times New Roman"/>
              </w:rPr>
              <w:t>4</w:t>
            </w:r>
          </w:p>
        </w:tc>
        <w:tc>
          <w:tcPr>
            <w:tcW w:w="4530"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rPr>
                <w:rFonts w:ascii="Times New Roman" w:eastAsia="Calibri" w:hAnsi="Times New Roman"/>
                <w:color w:val="000000"/>
              </w:rPr>
            </w:pPr>
            <w:r>
              <w:rPr>
                <w:rFonts w:ascii="Times New Roman" w:eastAsia="Calibri" w:hAnsi="Times New Roman"/>
                <w:color w:val="000000"/>
              </w:rPr>
              <w:t xml:space="preserve">Лампа   натрієв 250W E40 </w:t>
            </w:r>
          </w:p>
        </w:tc>
        <w:tc>
          <w:tcPr>
            <w:tcW w:w="885" w:type="dxa"/>
            <w:tcBorders>
              <w:top w:val="nil"/>
              <w:left w:val="outset" w:sz="6" w:space="0" w:color="auto"/>
              <w:bottom w:val="outset" w:sz="6" w:space="0" w:color="auto"/>
              <w:right w:val="outset" w:sz="6" w:space="0" w:color="auto"/>
            </w:tcBorders>
            <w:noWrap/>
            <w:hideMark/>
          </w:tcPr>
          <w:p w:rsidR="003D4536" w:rsidRDefault="003D4536">
            <w:pPr>
              <w:pStyle w:val="1"/>
              <w:spacing w:line="0" w:lineRule="atLeast"/>
              <w:jc w:val="center"/>
              <w:rPr>
                <w:rFonts w:ascii="Times New Roman" w:eastAsia="Calibri" w:hAnsi="Times New Roman"/>
              </w:rPr>
            </w:pPr>
            <w:r>
              <w:rPr>
                <w:rFonts w:ascii="Times New Roman" w:hAnsi="Times New Roman"/>
              </w:rPr>
              <w:t>шт</w:t>
            </w:r>
          </w:p>
        </w:tc>
        <w:tc>
          <w:tcPr>
            <w:tcW w:w="1080" w:type="dxa"/>
            <w:tcBorders>
              <w:top w:val="nil"/>
              <w:left w:val="outset" w:sz="6" w:space="0" w:color="auto"/>
              <w:bottom w:val="outset" w:sz="6" w:space="0" w:color="auto"/>
              <w:right w:val="outset" w:sz="6" w:space="0" w:color="auto"/>
            </w:tcBorders>
            <w:vAlign w:val="bottom"/>
            <w:hideMark/>
          </w:tcPr>
          <w:p w:rsidR="003D4536" w:rsidRDefault="003D4536">
            <w:pPr>
              <w:pStyle w:val="1"/>
              <w:spacing w:line="0" w:lineRule="atLeast"/>
              <w:jc w:val="right"/>
              <w:rPr>
                <w:rFonts w:ascii="Times New Roman" w:eastAsia="Calibri" w:hAnsi="Times New Roman"/>
                <w:color w:val="000000"/>
              </w:rPr>
            </w:pPr>
            <w:r>
              <w:rPr>
                <w:rFonts w:ascii="Times New Roman" w:eastAsia="Calibri" w:hAnsi="Times New Roman"/>
                <w:color w:val="000000"/>
              </w:rPr>
              <w:t>200</w:t>
            </w:r>
          </w:p>
        </w:tc>
        <w:tc>
          <w:tcPr>
            <w:tcW w:w="1605"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230"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500" w:type="dxa"/>
            <w:tcBorders>
              <w:top w:val="nil"/>
              <w:left w:val="outset" w:sz="6" w:space="0" w:color="auto"/>
              <w:bottom w:val="outset" w:sz="6" w:space="0" w:color="auto"/>
              <w:right w:val="outset" w:sz="6" w:space="0" w:color="auto"/>
            </w:tcBorders>
          </w:tcPr>
          <w:p w:rsidR="003D4536" w:rsidRDefault="003D4536">
            <w:pPr>
              <w:pStyle w:val="1"/>
              <w:jc w:val="center"/>
              <w:rPr>
                <w:rFonts w:ascii="Times New Roman" w:eastAsia="Calibri" w:hAnsi="Times New Roman"/>
                <w:bCs/>
                <w:highlight w:val="yellow"/>
              </w:rPr>
            </w:pPr>
          </w:p>
        </w:tc>
      </w:tr>
      <w:tr w:rsidR="003D4536" w:rsidTr="003D4536">
        <w:tc>
          <w:tcPr>
            <w:tcW w:w="345"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jc w:val="center"/>
              <w:rPr>
                <w:rFonts w:ascii="Times New Roman" w:hAnsi="Times New Roman"/>
              </w:rPr>
            </w:pPr>
            <w:r>
              <w:rPr>
                <w:rFonts w:ascii="Times New Roman" w:hAnsi="Times New Roman"/>
              </w:rPr>
              <w:t>5</w:t>
            </w:r>
          </w:p>
        </w:tc>
        <w:tc>
          <w:tcPr>
            <w:tcW w:w="4530"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rPr>
                <w:rFonts w:ascii="Times New Roman" w:eastAsia="Calibri" w:hAnsi="Times New Roman"/>
                <w:color w:val="000000"/>
              </w:rPr>
            </w:pPr>
            <w:r>
              <w:rPr>
                <w:rFonts w:ascii="Times New Roman" w:eastAsia="Calibri" w:hAnsi="Times New Roman"/>
                <w:color w:val="000000"/>
              </w:rPr>
              <w:t>Лампа світлодіодна  16W 4000 К  E27</w:t>
            </w:r>
          </w:p>
        </w:tc>
        <w:tc>
          <w:tcPr>
            <w:tcW w:w="885" w:type="dxa"/>
            <w:tcBorders>
              <w:top w:val="nil"/>
              <w:left w:val="outset" w:sz="6" w:space="0" w:color="auto"/>
              <w:bottom w:val="outset" w:sz="6" w:space="0" w:color="auto"/>
              <w:right w:val="outset" w:sz="6" w:space="0" w:color="auto"/>
            </w:tcBorders>
            <w:noWrap/>
            <w:hideMark/>
          </w:tcPr>
          <w:p w:rsidR="003D4536" w:rsidRDefault="003D4536">
            <w:pPr>
              <w:pStyle w:val="1"/>
              <w:spacing w:line="0" w:lineRule="atLeast"/>
              <w:jc w:val="center"/>
              <w:rPr>
                <w:rFonts w:ascii="Times New Roman" w:eastAsia="Calibri" w:hAnsi="Times New Roman"/>
              </w:rPr>
            </w:pPr>
            <w:r>
              <w:rPr>
                <w:rFonts w:ascii="Times New Roman" w:hAnsi="Times New Roman"/>
              </w:rPr>
              <w:t>шт</w:t>
            </w:r>
          </w:p>
        </w:tc>
        <w:tc>
          <w:tcPr>
            <w:tcW w:w="1080" w:type="dxa"/>
            <w:tcBorders>
              <w:top w:val="nil"/>
              <w:left w:val="outset" w:sz="6" w:space="0" w:color="auto"/>
              <w:bottom w:val="outset" w:sz="6" w:space="0" w:color="auto"/>
              <w:right w:val="outset" w:sz="6" w:space="0" w:color="auto"/>
            </w:tcBorders>
            <w:vAlign w:val="bottom"/>
            <w:hideMark/>
          </w:tcPr>
          <w:p w:rsidR="003D4536" w:rsidRDefault="003D4536">
            <w:pPr>
              <w:pStyle w:val="1"/>
              <w:spacing w:line="0" w:lineRule="atLeast"/>
              <w:jc w:val="right"/>
              <w:rPr>
                <w:rFonts w:ascii="Times New Roman" w:eastAsia="Calibri" w:hAnsi="Times New Roman"/>
                <w:color w:val="000000"/>
              </w:rPr>
            </w:pPr>
            <w:r>
              <w:rPr>
                <w:rFonts w:ascii="Times New Roman" w:eastAsia="Calibri" w:hAnsi="Times New Roman"/>
                <w:color w:val="000000"/>
              </w:rPr>
              <w:t>600</w:t>
            </w:r>
          </w:p>
        </w:tc>
        <w:tc>
          <w:tcPr>
            <w:tcW w:w="1605"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230"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500" w:type="dxa"/>
            <w:tcBorders>
              <w:top w:val="nil"/>
              <w:left w:val="outset" w:sz="6" w:space="0" w:color="auto"/>
              <w:bottom w:val="outset" w:sz="6" w:space="0" w:color="auto"/>
              <w:right w:val="outset" w:sz="6" w:space="0" w:color="auto"/>
            </w:tcBorders>
          </w:tcPr>
          <w:p w:rsidR="003D4536" w:rsidRDefault="003D4536">
            <w:pPr>
              <w:pStyle w:val="1"/>
              <w:jc w:val="center"/>
              <w:rPr>
                <w:rFonts w:ascii="Times New Roman" w:eastAsia="Calibri" w:hAnsi="Times New Roman"/>
                <w:bCs/>
                <w:highlight w:val="yellow"/>
              </w:rPr>
            </w:pPr>
          </w:p>
        </w:tc>
      </w:tr>
      <w:tr w:rsidR="003D4536" w:rsidTr="003D4536">
        <w:tc>
          <w:tcPr>
            <w:tcW w:w="345"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jc w:val="center"/>
              <w:rPr>
                <w:rFonts w:ascii="Times New Roman" w:hAnsi="Times New Roman"/>
              </w:rPr>
            </w:pPr>
            <w:r>
              <w:rPr>
                <w:rFonts w:ascii="Times New Roman" w:hAnsi="Times New Roman"/>
              </w:rPr>
              <w:t>6</w:t>
            </w:r>
          </w:p>
        </w:tc>
        <w:tc>
          <w:tcPr>
            <w:tcW w:w="4530"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rPr>
                <w:rFonts w:ascii="Times New Roman" w:eastAsia="Calibri" w:hAnsi="Times New Roman"/>
                <w:color w:val="000000"/>
              </w:rPr>
            </w:pPr>
            <w:r>
              <w:rPr>
                <w:rFonts w:ascii="Times New Roman" w:eastAsia="Calibri" w:hAnsi="Times New Roman"/>
                <w:color w:val="000000"/>
              </w:rPr>
              <w:t>Лампа світлодіодна  30W 4000 К  E27</w:t>
            </w:r>
          </w:p>
        </w:tc>
        <w:tc>
          <w:tcPr>
            <w:tcW w:w="885" w:type="dxa"/>
            <w:tcBorders>
              <w:top w:val="nil"/>
              <w:left w:val="outset" w:sz="6" w:space="0" w:color="auto"/>
              <w:bottom w:val="outset" w:sz="6" w:space="0" w:color="auto"/>
              <w:right w:val="outset" w:sz="6" w:space="0" w:color="auto"/>
            </w:tcBorders>
            <w:noWrap/>
            <w:hideMark/>
          </w:tcPr>
          <w:p w:rsidR="003D4536" w:rsidRDefault="003D4536">
            <w:pPr>
              <w:pStyle w:val="1"/>
              <w:spacing w:line="0" w:lineRule="atLeast"/>
              <w:jc w:val="center"/>
              <w:rPr>
                <w:rFonts w:ascii="Times New Roman" w:eastAsia="Calibri" w:hAnsi="Times New Roman"/>
              </w:rPr>
            </w:pPr>
            <w:r>
              <w:rPr>
                <w:rFonts w:ascii="Times New Roman" w:hAnsi="Times New Roman"/>
              </w:rPr>
              <w:t>шт</w:t>
            </w:r>
          </w:p>
        </w:tc>
        <w:tc>
          <w:tcPr>
            <w:tcW w:w="1080" w:type="dxa"/>
            <w:tcBorders>
              <w:top w:val="nil"/>
              <w:left w:val="outset" w:sz="6" w:space="0" w:color="auto"/>
              <w:bottom w:val="outset" w:sz="6" w:space="0" w:color="auto"/>
              <w:right w:val="outset" w:sz="6" w:space="0" w:color="auto"/>
            </w:tcBorders>
            <w:vAlign w:val="bottom"/>
            <w:hideMark/>
          </w:tcPr>
          <w:p w:rsidR="003D4536" w:rsidRDefault="003D4536">
            <w:pPr>
              <w:pStyle w:val="1"/>
              <w:spacing w:line="0" w:lineRule="atLeast"/>
              <w:jc w:val="right"/>
              <w:rPr>
                <w:rFonts w:ascii="Times New Roman" w:eastAsia="Calibri" w:hAnsi="Times New Roman"/>
                <w:color w:val="000000"/>
              </w:rPr>
            </w:pPr>
            <w:r>
              <w:rPr>
                <w:rFonts w:ascii="Times New Roman" w:eastAsia="Calibri" w:hAnsi="Times New Roman"/>
                <w:color w:val="000000"/>
              </w:rPr>
              <w:t>500</w:t>
            </w:r>
          </w:p>
        </w:tc>
        <w:tc>
          <w:tcPr>
            <w:tcW w:w="1605"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230"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500" w:type="dxa"/>
            <w:tcBorders>
              <w:top w:val="nil"/>
              <w:left w:val="outset" w:sz="6" w:space="0" w:color="auto"/>
              <w:bottom w:val="outset" w:sz="6" w:space="0" w:color="auto"/>
              <w:right w:val="outset" w:sz="6" w:space="0" w:color="auto"/>
            </w:tcBorders>
          </w:tcPr>
          <w:p w:rsidR="003D4536" w:rsidRDefault="003D4536">
            <w:pPr>
              <w:pStyle w:val="1"/>
              <w:jc w:val="center"/>
              <w:rPr>
                <w:rFonts w:ascii="Times New Roman" w:eastAsia="Calibri" w:hAnsi="Times New Roman"/>
                <w:bCs/>
                <w:highlight w:val="yellow"/>
              </w:rPr>
            </w:pPr>
          </w:p>
        </w:tc>
      </w:tr>
      <w:tr w:rsidR="003D4536" w:rsidTr="003D4536">
        <w:tc>
          <w:tcPr>
            <w:tcW w:w="345"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jc w:val="center"/>
              <w:rPr>
                <w:rFonts w:ascii="Times New Roman" w:hAnsi="Times New Roman"/>
              </w:rPr>
            </w:pPr>
            <w:r>
              <w:rPr>
                <w:rFonts w:ascii="Times New Roman" w:hAnsi="Times New Roman"/>
              </w:rPr>
              <w:t>7</w:t>
            </w:r>
          </w:p>
        </w:tc>
        <w:tc>
          <w:tcPr>
            <w:tcW w:w="4530" w:type="dxa"/>
            <w:tcBorders>
              <w:top w:val="nil"/>
              <w:left w:val="outset" w:sz="6" w:space="0" w:color="auto"/>
              <w:bottom w:val="outset" w:sz="6" w:space="0" w:color="auto"/>
              <w:right w:val="outset" w:sz="6" w:space="0" w:color="auto"/>
            </w:tcBorders>
            <w:noWrap/>
            <w:vAlign w:val="bottom"/>
            <w:hideMark/>
          </w:tcPr>
          <w:p w:rsidR="003D4536" w:rsidRDefault="003D4536">
            <w:pPr>
              <w:pStyle w:val="1"/>
              <w:spacing w:line="0" w:lineRule="atLeast"/>
              <w:rPr>
                <w:rFonts w:ascii="Times New Roman" w:eastAsia="Calibri" w:hAnsi="Times New Roman"/>
                <w:color w:val="000000"/>
              </w:rPr>
            </w:pPr>
            <w:r>
              <w:rPr>
                <w:rFonts w:ascii="Times New Roman" w:eastAsia="Calibri" w:hAnsi="Times New Roman"/>
                <w:color w:val="000000"/>
              </w:rPr>
              <w:t>Лампа світлодіодна  16W 3000 К  E27</w:t>
            </w:r>
          </w:p>
        </w:tc>
        <w:tc>
          <w:tcPr>
            <w:tcW w:w="885" w:type="dxa"/>
            <w:tcBorders>
              <w:top w:val="nil"/>
              <w:left w:val="outset" w:sz="6" w:space="0" w:color="auto"/>
              <w:bottom w:val="outset" w:sz="6" w:space="0" w:color="auto"/>
              <w:right w:val="outset" w:sz="6" w:space="0" w:color="auto"/>
            </w:tcBorders>
            <w:noWrap/>
            <w:hideMark/>
          </w:tcPr>
          <w:p w:rsidR="003D4536" w:rsidRDefault="003D4536">
            <w:pPr>
              <w:pStyle w:val="1"/>
              <w:spacing w:line="0" w:lineRule="atLeast"/>
              <w:jc w:val="center"/>
              <w:rPr>
                <w:rFonts w:ascii="Times New Roman" w:eastAsia="Calibri" w:hAnsi="Times New Roman"/>
              </w:rPr>
            </w:pPr>
            <w:r>
              <w:rPr>
                <w:rFonts w:ascii="Times New Roman" w:hAnsi="Times New Roman"/>
              </w:rPr>
              <w:t>шт</w:t>
            </w:r>
          </w:p>
        </w:tc>
        <w:tc>
          <w:tcPr>
            <w:tcW w:w="1080" w:type="dxa"/>
            <w:tcBorders>
              <w:top w:val="nil"/>
              <w:left w:val="outset" w:sz="6" w:space="0" w:color="auto"/>
              <w:bottom w:val="outset" w:sz="6" w:space="0" w:color="auto"/>
              <w:right w:val="outset" w:sz="6" w:space="0" w:color="auto"/>
            </w:tcBorders>
            <w:vAlign w:val="bottom"/>
            <w:hideMark/>
          </w:tcPr>
          <w:p w:rsidR="003D4536" w:rsidRDefault="003D4536">
            <w:pPr>
              <w:pStyle w:val="1"/>
              <w:spacing w:line="0" w:lineRule="atLeast"/>
              <w:jc w:val="right"/>
              <w:rPr>
                <w:rFonts w:ascii="Times New Roman" w:eastAsia="Calibri" w:hAnsi="Times New Roman"/>
                <w:color w:val="000000"/>
              </w:rPr>
            </w:pPr>
            <w:r>
              <w:rPr>
                <w:rFonts w:ascii="Times New Roman" w:eastAsia="Calibri" w:hAnsi="Times New Roman"/>
                <w:color w:val="000000"/>
              </w:rPr>
              <w:t>500</w:t>
            </w:r>
          </w:p>
        </w:tc>
        <w:tc>
          <w:tcPr>
            <w:tcW w:w="1605"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230" w:type="dxa"/>
            <w:tcBorders>
              <w:top w:val="nil"/>
              <w:left w:val="outset" w:sz="6" w:space="0" w:color="auto"/>
              <w:bottom w:val="outset" w:sz="6" w:space="0" w:color="auto"/>
              <w:right w:val="outset" w:sz="6" w:space="0" w:color="auto"/>
            </w:tcBorders>
          </w:tcPr>
          <w:p w:rsidR="003D4536" w:rsidRDefault="003D4536">
            <w:pPr>
              <w:pStyle w:val="1"/>
              <w:spacing w:line="0" w:lineRule="atLeast"/>
              <w:jc w:val="center"/>
              <w:rPr>
                <w:rFonts w:ascii="Times New Roman" w:eastAsia="Calibri" w:hAnsi="Times New Roman"/>
                <w:bCs/>
              </w:rPr>
            </w:pPr>
          </w:p>
        </w:tc>
        <w:tc>
          <w:tcPr>
            <w:tcW w:w="1500" w:type="dxa"/>
            <w:tcBorders>
              <w:top w:val="nil"/>
              <w:left w:val="outset" w:sz="6" w:space="0" w:color="auto"/>
              <w:bottom w:val="outset" w:sz="6" w:space="0" w:color="auto"/>
              <w:right w:val="outset" w:sz="6" w:space="0" w:color="auto"/>
            </w:tcBorders>
          </w:tcPr>
          <w:p w:rsidR="003D4536" w:rsidRDefault="003D4536">
            <w:pPr>
              <w:pStyle w:val="1"/>
              <w:jc w:val="center"/>
              <w:rPr>
                <w:rFonts w:ascii="Times New Roman" w:eastAsia="Calibri" w:hAnsi="Times New Roman"/>
                <w:bCs/>
                <w:highlight w:val="yellow"/>
              </w:rPr>
            </w:pPr>
          </w:p>
        </w:tc>
      </w:tr>
      <w:tr w:rsidR="003D4536" w:rsidTr="003D4536">
        <w:tc>
          <w:tcPr>
            <w:tcW w:w="9675" w:type="dxa"/>
            <w:gridSpan w:val="6"/>
            <w:tcBorders>
              <w:top w:val="nil"/>
              <w:left w:val="outset" w:sz="6" w:space="0" w:color="auto"/>
              <w:bottom w:val="outset" w:sz="6" w:space="0" w:color="auto"/>
              <w:right w:val="outset" w:sz="6" w:space="0" w:color="auto"/>
            </w:tcBorders>
            <w:hideMark/>
          </w:tcPr>
          <w:p w:rsidR="003D4536" w:rsidRDefault="003D4536">
            <w:pPr>
              <w:pStyle w:val="1"/>
              <w:rPr>
                <w:rFonts w:ascii="Times New Roman" w:hAnsi="Times New Roman"/>
              </w:rPr>
            </w:pPr>
            <w:r>
              <w:rPr>
                <w:rFonts w:ascii="Times New Roman" w:hAnsi="Times New Roman"/>
              </w:rPr>
              <w:t>Загальна вартість, грн. без ПДВ**</w:t>
            </w:r>
          </w:p>
        </w:tc>
        <w:tc>
          <w:tcPr>
            <w:tcW w:w="1500" w:type="dxa"/>
            <w:tcBorders>
              <w:top w:val="nil"/>
              <w:left w:val="outset" w:sz="6" w:space="0" w:color="auto"/>
              <w:bottom w:val="outset" w:sz="6" w:space="0" w:color="auto"/>
              <w:right w:val="outset" w:sz="6" w:space="0" w:color="auto"/>
            </w:tcBorders>
          </w:tcPr>
          <w:p w:rsidR="003D4536" w:rsidRDefault="003D4536">
            <w:pPr>
              <w:pStyle w:val="1"/>
              <w:jc w:val="center"/>
              <w:rPr>
                <w:rFonts w:ascii="Times New Roman" w:eastAsia="Calibri" w:hAnsi="Times New Roman"/>
                <w:highlight w:val="yellow"/>
              </w:rPr>
            </w:pPr>
          </w:p>
        </w:tc>
      </w:tr>
      <w:tr w:rsidR="003D4536" w:rsidTr="003D4536">
        <w:tc>
          <w:tcPr>
            <w:tcW w:w="9675" w:type="dxa"/>
            <w:gridSpan w:val="6"/>
            <w:tcBorders>
              <w:top w:val="nil"/>
              <w:left w:val="outset" w:sz="6" w:space="0" w:color="auto"/>
              <w:bottom w:val="outset" w:sz="6" w:space="0" w:color="auto"/>
              <w:right w:val="outset" w:sz="6" w:space="0" w:color="auto"/>
            </w:tcBorders>
            <w:hideMark/>
          </w:tcPr>
          <w:p w:rsidR="003D4536" w:rsidRDefault="003D4536">
            <w:pPr>
              <w:pStyle w:val="1"/>
              <w:rPr>
                <w:rFonts w:ascii="Times New Roman" w:hAnsi="Times New Roman"/>
              </w:rPr>
            </w:pPr>
            <w:r>
              <w:rPr>
                <w:rFonts w:ascii="Times New Roman" w:hAnsi="Times New Roman"/>
              </w:rPr>
              <w:t>ПДВ**</w:t>
            </w:r>
          </w:p>
        </w:tc>
        <w:tc>
          <w:tcPr>
            <w:tcW w:w="1500" w:type="dxa"/>
            <w:tcBorders>
              <w:top w:val="nil"/>
              <w:left w:val="outset" w:sz="6" w:space="0" w:color="auto"/>
              <w:bottom w:val="outset" w:sz="6" w:space="0" w:color="auto"/>
              <w:right w:val="outset" w:sz="6" w:space="0" w:color="auto"/>
            </w:tcBorders>
          </w:tcPr>
          <w:p w:rsidR="003D4536" w:rsidRDefault="003D4536">
            <w:pPr>
              <w:pStyle w:val="1"/>
              <w:jc w:val="center"/>
              <w:rPr>
                <w:rFonts w:ascii="Times New Roman" w:eastAsia="Calibri" w:hAnsi="Times New Roman"/>
                <w:highlight w:val="yellow"/>
              </w:rPr>
            </w:pPr>
          </w:p>
        </w:tc>
      </w:tr>
      <w:tr w:rsidR="003D4536" w:rsidTr="003D4536">
        <w:tc>
          <w:tcPr>
            <w:tcW w:w="9675" w:type="dxa"/>
            <w:gridSpan w:val="6"/>
            <w:tcBorders>
              <w:top w:val="nil"/>
              <w:left w:val="outset" w:sz="6" w:space="0" w:color="auto"/>
              <w:bottom w:val="outset" w:sz="6" w:space="0" w:color="auto"/>
              <w:right w:val="outset" w:sz="6" w:space="0" w:color="auto"/>
            </w:tcBorders>
            <w:hideMark/>
          </w:tcPr>
          <w:p w:rsidR="003D4536" w:rsidRDefault="003D4536">
            <w:pPr>
              <w:pStyle w:val="1"/>
              <w:rPr>
                <w:rFonts w:ascii="Times New Roman" w:hAnsi="Times New Roman"/>
              </w:rPr>
            </w:pPr>
            <w:r>
              <w:rPr>
                <w:rFonts w:ascii="Times New Roman" w:hAnsi="Times New Roman"/>
              </w:rPr>
              <w:t>Загальна вартість, грн. з ПДВ**</w:t>
            </w:r>
          </w:p>
        </w:tc>
        <w:tc>
          <w:tcPr>
            <w:tcW w:w="1500" w:type="dxa"/>
            <w:tcBorders>
              <w:top w:val="nil"/>
              <w:left w:val="outset" w:sz="6" w:space="0" w:color="auto"/>
              <w:bottom w:val="outset" w:sz="6" w:space="0" w:color="auto"/>
              <w:right w:val="outset" w:sz="6" w:space="0" w:color="auto"/>
            </w:tcBorders>
            <w:hideMark/>
          </w:tcPr>
          <w:p w:rsidR="003D4536" w:rsidRDefault="003D4536">
            <w:pPr>
              <w:pStyle w:val="1"/>
              <w:jc w:val="center"/>
              <w:rPr>
                <w:rFonts w:ascii="Times New Roman" w:eastAsia="Calibri" w:hAnsi="Times New Roman"/>
              </w:rPr>
            </w:pPr>
          </w:p>
        </w:tc>
      </w:tr>
    </w:tbl>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962"/>
      </w:tblGrid>
      <w:tr w:rsidR="006967C1">
        <w:tc>
          <w:tcPr>
            <w:tcW w:w="4821" w:type="dxa"/>
          </w:tcPr>
          <w:p w:rsidR="006967C1" w:rsidRDefault="0069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6967C1" w:rsidRDefault="0069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3D4536" w:rsidRDefault="003D4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3D4536" w:rsidRDefault="003D4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6967C1" w:rsidRDefault="001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6967C1" w:rsidRDefault="006967C1">
            <w:pPr>
              <w:pStyle w:val="a5"/>
              <w:jc w:val="center"/>
              <w:rPr>
                <w:rFonts w:ascii="Times New Roman" w:hAnsi="Times New Roman"/>
                <w:b/>
                <w:sz w:val="24"/>
                <w:szCs w:val="24"/>
                <w:lang w:eastAsia="zh-CN"/>
              </w:rPr>
            </w:pPr>
          </w:p>
          <w:p w:rsidR="006967C1" w:rsidRDefault="006967C1">
            <w:pPr>
              <w:pStyle w:val="a5"/>
              <w:jc w:val="center"/>
              <w:rPr>
                <w:rFonts w:ascii="Times New Roman" w:hAnsi="Times New Roman"/>
                <w:b/>
                <w:sz w:val="24"/>
                <w:szCs w:val="24"/>
                <w:lang w:eastAsia="zh-CN"/>
              </w:rPr>
            </w:pPr>
          </w:p>
          <w:p w:rsidR="003D4536" w:rsidRDefault="003D4536">
            <w:pPr>
              <w:pStyle w:val="a5"/>
              <w:jc w:val="center"/>
              <w:rPr>
                <w:rFonts w:ascii="Times New Roman" w:hAnsi="Times New Roman"/>
                <w:b/>
                <w:sz w:val="24"/>
                <w:szCs w:val="24"/>
                <w:lang w:eastAsia="zh-CN"/>
              </w:rPr>
            </w:pPr>
          </w:p>
          <w:p w:rsidR="003D4536" w:rsidRDefault="003D4536">
            <w:pPr>
              <w:pStyle w:val="a5"/>
              <w:jc w:val="center"/>
              <w:rPr>
                <w:rFonts w:ascii="Times New Roman" w:hAnsi="Times New Roman"/>
                <w:b/>
                <w:sz w:val="24"/>
                <w:szCs w:val="24"/>
                <w:lang w:eastAsia="zh-CN"/>
              </w:rPr>
            </w:pPr>
          </w:p>
          <w:p w:rsidR="006967C1" w:rsidRDefault="001A523A">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6967C1">
        <w:tc>
          <w:tcPr>
            <w:tcW w:w="4821" w:type="dxa"/>
          </w:tcPr>
          <w:p w:rsidR="006967C1" w:rsidRDefault="001A523A">
            <w:pPr>
              <w:spacing w:after="0" w:line="0" w:lineRule="atLeast"/>
              <w:rPr>
                <w:b/>
                <w:sz w:val="24"/>
              </w:rPr>
            </w:pPr>
            <w:r>
              <w:rPr>
                <w:b/>
                <w:sz w:val="24"/>
              </w:rPr>
              <w:t>ЛКП «ЛЬВІВСВІТЛО»</w:t>
            </w:r>
          </w:p>
          <w:p w:rsidR="006967C1" w:rsidRDefault="001A523A">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rsidR="006967C1" w:rsidRDefault="001A523A">
            <w:pPr>
              <w:spacing w:after="0" w:line="240" w:lineRule="auto"/>
              <w:rPr>
                <w:rFonts w:ascii="Times New Roman" w:hAnsi="Times New Roman"/>
                <w:sz w:val="24"/>
                <w:szCs w:val="24"/>
              </w:rPr>
            </w:pPr>
            <w:r>
              <w:rPr>
                <w:rFonts w:ascii="Times New Roman" w:hAnsi="Times New Roman"/>
                <w:sz w:val="24"/>
                <w:szCs w:val="24"/>
              </w:rPr>
              <w:t>Тел./факс 242-19-33</w:t>
            </w:r>
          </w:p>
          <w:p w:rsidR="006967C1" w:rsidRDefault="001A523A">
            <w:pPr>
              <w:spacing w:after="0" w:line="240" w:lineRule="auto"/>
              <w:rPr>
                <w:rFonts w:ascii="Times New Roman" w:hAnsi="Times New Roman"/>
                <w:sz w:val="24"/>
                <w:szCs w:val="24"/>
              </w:rPr>
            </w:pPr>
            <w:r>
              <w:rPr>
                <w:rFonts w:ascii="Times New Roman" w:hAnsi="Times New Roman"/>
                <w:sz w:val="24"/>
                <w:szCs w:val="24"/>
              </w:rPr>
              <w:t>р/р U1</w:t>
            </w:r>
            <w:r>
              <w:rPr>
                <w:rFonts w:ascii="Times New Roman" w:hAnsi="Times New Roman"/>
                <w:sz w:val="24"/>
                <w:szCs w:val="24"/>
                <w:lang w:val="ru-RU"/>
              </w:rPr>
              <w:t>6320447800000000</w:t>
            </w:r>
            <w:r>
              <w:rPr>
                <w:rFonts w:ascii="Times New Roman" w:hAnsi="Times New Roman"/>
                <w:sz w:val="24"/>
                <w:szCs w:val="24"/>
              </w:rPr>
              <w:t>26007273563 в ПАТ АБ «Укргазбанк», МФО 320478</w:t>
            </w:r>
          </w:p>
          <w:p w:rsidR="006967C1" w:rsidRDefault="001A523A">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bCs/>
                <w:sz w:val="24"/>
                <w:szCs w:val="24"/>
              </w:rPr>
              <w:t>508201720344300002000054885</w:t>
            </w:r>
          </w:p>
          <w:p w:rsidR="006967C1" w:rsidRDefault="001A523A">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6967C1" w:rsidRDefault="001A523A">
            <w:pPr>
              <w:spacing w:after="0" w:line="240" w:lineRule="auto"/>
              <w:rPr>
                <w:rFonts w:ascii="Times New Roman" w:hAnsi="Times New Roman"/>
                <w:sz w:val="24"/>
                <w:szCs w:val="24"/>
              </w:rPr>
            </w:pPr>
            <w:r>
              <w:rPr>
                <w:rFonts w:ascii="Times New Roman" w:hAnsi="Times New Roman"/>
                <w:sz w:val="24"/>
                <w:szCs w:val="24"/>
              </w:rPr>
              <w:t>№ св.пл.ПДВ 18168992</w:t>
            </w:r>
          </w:p>
          <w:p w:rsidR="006967C1" w:rsidRDefault="001A523A">
            <w:pPr>
              <w:pStyle w:val="3"/>
              <w:jc w:val="left"/>
              <w:rPr>
                <w:rFonts w:ascii="Times New Roman" w:hAnsi="Times New Roman" w:cs="Times New Roman"/>
              </w:rPr>
            </w:pPr>
            <w:r>
              <w:rPr>
                <w:rFonts w:ascii="Times New Roman" w:hAnsi="Times New Roman" w:cs="Times New Roman"/>
              </w:rPr>
              <w:t>ІПН № 033485713072</w:t>
            </w:r>
          </w:p>
          <w:p w:rsidR="006967C1" w:rsidRDefault="001A523A">
            <w:pPr>
              <w:pStyle w:val="2"/>
              <w:rPr>
                <w:rFonts w:ascii="Times New Roman" w:hAnsi="Times New Roman" w:cs="Times New Roman"/>
                <w:b w:val="0"/>
              </w:rPr>
            </w:pPr>
            <w:r>
              <w:rPr>
                <w:rFonts w:ascii="Times New Roman" w:hAnsi="Times New Roman" w:cs="Times New Roman"/>
                <w:b w:val="0"/>
              </w:rPr>
              <w:t>Директор ______________ /Р.МИЛЯНИК./</w:t>
            </w:r>
          </w:p>
          <w:p w:rsidR="006967C1" w:rsidRDefault="001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6967C1" w:rsidRDefault="006967C1">
            <w:pPr>
              <w:pStyle w:val="a5"/>
              <w:jc w:val="both"/>
              <w:rPr>
                <w:rFonts w:ascii="Times New Roman" w:hAnsi="Times New Roman"/>
                <w:sz w:val="24"/>
                <w:szCs w:val="24"/>
                <w:lang w:eastAsia="zh-CN"/>
              </w:rPr>
            </w:pPr>
          </w:p>
        </w:tc>
      </w:tr>
    </w:tbl>
    <w:p w:rsidR="006967C1" w:rsidRDefault="006967C1">
      <w:pPr>
        <w:suppressAutoHyphens/>
        <w:spacing w:after="0" w:line="240" w:lineRule="auto"/>
        <w:rPr>
          <w:rFonts w:ascii="Times New Roman" w:eastAsia="Times New Roman" w:hAnsi="Times New Roman"/>
          <w:sz w:val="24"/>
          <w:szCs w:val="24"/>
          <w:lang w:eastAsia="zh-CN"/>
        </w:rPr>
      </w:pPr>
    </w:p>
    <w:p w:rsidR="006967C1" w:rsidRDefault="006967C1">
      <w:pPr>
        <w:spacing w:after="0" w:line="0" w:lineRule="atLeast"/>
        <w:rPr>
          <w:rFonts w:ascii="Times New Roman" w:hAnsi="Times New Roman"/>
          <w:sz w:val="24"/>
          <w:szCs w:val="24"/>
        </w:rPr>
      </w:pPr>
    </w:p>
    <w:sectPr w:rsidR="006967C1" w:rsidSect="006967C1">
      <w:pgSz w:w="11906" w:h="16838"/>
      <w:pgMar w:top="567" w:right="680"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20" w:rsidRDefault="00DF5420">
      <w:pPr>
        <w:spacing w:line="240" w:lineRule="auto"/>
      </w:pPr>
      <w:r>
        <w:separator/>
      </w:r>
    </w:p>
  </w:endnote>
  <w:endnote w:type="continuationSeparator" w:id="0">
    <w:p w:rsidR="00DF5420" w:rsidRDefault="00DF5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Times New Roman"/>
    <w:charset w:val="01"/>
    <w:family w:val="roman"/>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20" w:rsidRDefault="00DF5420">
      <w:pPr>
        <w:spacing w:after="0"/>
      </w:pPr>
      <w:r>
        <w:separator/>
      </w:r>
    </w:p>
  </w:footnote>
  <w:footnote w:type="continuationSeparator" w:id="0">
    <w:p w:rsidR="00DF5420" w:rsidRDefault="00DF54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15:restartNumberingAfterBreak="0">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1C"/>
    <w:rsid w:val="00026226"/>
    <w:rsid w:val="00110AC7"/>
    <w:rsid w:val="001151D7"/>
    <w:rsid w:val="00131DC9"/>
    <w:rsid w:val="00136BFA"/>
    <w:rsid w:val="00156ADB"/>
    <w:rsid w:val="001614BB"/>
    <w:rsid w:val="0019003C"/>
    <w:rsid w:val="001A3A05"/>
    <w:rsid w:val="001A523A"/>
    <w:rsid w:val="001B587B"/>
    <w:rsid w:val="001E20B8"/>
    <w:rsid w:val="00223B5A"/>
    <w:rsid w:val="002C2602"/>
    <w:rsid w:val="00351907"/>
    <w:rsid w:val="00376F6E"/>
    <w:rsid w:val="003A5A19"/>
    <w:rsid w:val="003D4536"/>
    <w:rsid w:val="0040096A"/>
    <w:rsid w:val="00441373"/>
    <w:rsid w:val="0044531F"/>
    <w:rsid w:val="004A4D1C"/>
    <w:rsid w:val="004C6352"/>
    <w:rsid w:val="004D05EA"/>
    <w:rsid w:val="004E50C7"/>
    <w:rsid w:val="0055085B"/>
    <w:rsid w:val="0055100C"/>
    <w:rsid w:val="005B247E"/>
    <w:rsid w:val="005B5064"/>
    <w:rsid w:val="00602424"/>
    <w:rsid w:val="00686596"/>
    <w:rsid w:val="006967C1"/>
    <w:rsid w:val="006C3E28"/>
    <w:rsid w:val="006E62D8"/>
    <w:rsid w:val="007313E6"/>
    <w:rsid w:val="007A76B1"/>
    <w:rsid w:val="007B0E45"/>
    <w:rsid w:val="007B5C87"/>
    <w:rsid w:val="0082243E"/>
    <w:rsid w:val="008414A9"/>
    <w:rsid w:val="00894E38"/>
    <w:rsid w:val="008A2A90"/>
    <w:rsid w:val="008A53AD"/>
    <w:rsid w:val="008E5D53"/>
    <w:rsid w:val="008F7375"/>
    <w:rsid w:val="00905D2A"/>
    <w:rsid w:val="0090720B"/>
    <w:rsid w:val="00911A22"/>
    <w:rsid w:val="009815A6"/>
    <w:rsid w:val="00981E3B"/>
    <w:rsid w:val="00985503"/>
    <w:rsid w:val="009937DA"/>
    <w:rsid w:val="009A1CAE"/>
    <w:rsid w:val="009F609D"/>
    <w:rsid w:val="00A20A1D"/>
    <w:rsid w:val="00A74E8D"/>
    <w:rsid w:val="00AE0AF3"/>
    <w:rsid w:val="00AE56CF"/>
    <w:rsid w:val="00AF08DE"/>
    <w:rsid w:val="00B12DB5"/>
    <w:rsid w:val="00B4702E"/>
    <w:rsid w:val="00B73FA3"/>
    <w:rsid w:val="00BB60A6"/>
    <w:rsid w:val="00BF3E32"/>
    <w:rsid w:val="00BF5775"/>
    <w:rsid w:val="00C37892"/>
    <w:rsid w:val="00C73B13"/>
    <w:rsid w:val="00D15610"/>
    <w:rsid w:val="00D61237"/>
    <w:rsid w:val="00D81A61"/>
    <w:rsid w:val="00D96FBD"/>
    <w:rsid w:val="00DB6CCD"/>
    <w:rsid w:val="00DF5420"/>
    <w:rsid w:val="00E202F3"/>
    <w:rsid w:val="00E36A23"/>
    <w:rsid w:val="00EC10C9"/>
    <w:rsid w:val="00ED66C0"/>
    <w:rsid w:val="00F21191"/>
    <w:rsid w:val="00F26CBB"/>
    <w:rsid w:val="00F479CC"/>
    <w:rsid w:val="38081074"/>
    <w:rsid w:val="56495878"/>
    <w:rsid w:val="78313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3703"/>
  <w15:docId w15:val="{F359BF4A-8CBF-4CF1-A3D2-E51A4146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7C1"/>
    <w:pPr>
      <w:spacing w:after="200" w:line="276" w:lineRule="auto"/>
    </w:pPr>
    <w:rPr>
      <w:rFonts w:ascii="Calibri" w:eastAsia="Calibri" w:hAnsi="Calibri" w:cs="Times New Roman"/>
      <w:sz w:val="22"/>
      <w:szCs w:val="22"/>
      <w:lang w:eastAsia="en-US"/>
    </w:rPr>
  </w:style>
  <w:style w:type="paragraph" w:styleId="2">
    <w:name w:val="heading 2"/>
    <w:basedOn w:val="a"/>
    <w:next w:val="a"/>
    <w:link w:val="20"/>
    <w:qFormat/>
    <w:rsid w:val="006967C1"/>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6967C1"/>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6967C1"/>
    <w:rPr>
      <w:rFonts w:cs="Times New Roman"/>
      <w:sz w:val="16"/>
      <w:szCs w:val="16"/>
    </w:rPr>
  </w:style>
  <w:style w:type="table" w:styleId="a4">
    <w:name w:val="Table Grid"/>
    <w:basedOn w:val="a1"/>
    <w:uiPriority w:val="59"/>
    <w:rsid w:val="0069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967C1"/>
    <w:rPr>
      <w:rFonts w:ascii="Calibri" w:eastAsia="Calibri" w:hAnsi="Calibri" w:cs="Times New Roman"/>
      <w:sz w:val="22"/>
      <w:szCs w:val="22"/>
      <w:lang w:eastAsia="en-US"/>
    </w:rPr>
  </w:style>
  <w:style w:type="paragraph" w:customStyle="1" w:styleId="rvps2">
    <w:name w:val="rvps2"/>
    <w:basedOn w:val="a"/>
    <w:rsid w:val="006967C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6967C1"/>
    <w:pPr>
      <w:ind w:left="720"/>
      <w:contextualSpacing/>
    </w:pPr>
  </w:style>
  <w:style w:type="character" w:customStyle="1" w:styleId="20">
    <w:name w:val="Заголовок 2 Знак"/>
    <w:basedOn w:val="a0"/>
    <w:link w:val="2"/>
    <w:rsid w:val="006967C1"/>
    <w:rPr>
      <w:rFonts w:ascii="Arial" w:eastAsia="Times New Roman" w:hAnsi="Arial" w:cs="Arial"/>
      <w:b/>
      <w:bCs/>
      <w:sz w:val="24"/>
      <w:szCs w:val="24"/>
      <w:lang w:val="uk-UA" w:eastAsia="ru-RU"/>
    </w:rPr>
  </w:style>
  <w:style w:type="character" w:customStyle="1" w:styleId="30">
    <w:name w:val="Заголовок 3 Знак"/>
    <w:basedOn w:val="a0"/>
    <w:link w:val="3"/>
    <w:rsid w:val="006967C1"/>
    <w:rPr>
      <w:rFonts w:ascii="Petersburg" w:eastAsia="Times New Roman" w:hAnsi="Petersburg" w:cs="Petersburg"/>
      <w:sz w:val="24"/>
      <w:szCs w:val="24"/>
      <w:lang w:val="uk-UA" w:eastAsia="ru-RU"/>
    </w:rPr>
  </w:style>
  <w:style w:type="paragraph" w:customStyle="1" w:styleId="xfmc2">
    <w:name w:val="xfmc2"/>
    <w:basedOn w:val="a"/>
    <w:rsid w:val="006967C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rsid w:val="003D4536"/>
    <w:pPr>
      <w:spacing w:before="100" w:beforeAutospacing="1" w:after="100" w:afterAutospacing="1" w:line="273" w:lineRule="auto"/>
    </w:pPr>
    <w:rPr>
      <w:rFonts w:ascii="Calibri" w:eastAsia="Times New Roman" w:hAnsi="Calibri" w:cs="Times New Roman"/>
      <w:sz w:val="24"/>
      <w:szCs w:val="24"/>
    </w:rPr>
  </w:style>
  <w:style w:type="table" w:customStyle="1" w:styleId="TableNormal">
    <w:name w:val="Table Normal"/>
    <w:semiHidden/>
    <w:rsid w:val="003D4536"/>
    <w:rPr>
      <w:rFonts w:ascii="Times New Roman" w:eastAsia="Times New Roman"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7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6CB2-CE14-4969-9023-B14A7538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17637</Words>
  <Characters>10054</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Nadja Dorosh</cp:lastModifiedBy>
  <cp:revision>3</cp:revision>
  <dcterms:created xsi:type="dcterms:W3CDTF">2022-09-19T15:15:00Z</dcterms:created>
  <dcterms:modified xsi:type="dcterms:W3CDTF">2022-09-19T15:57:00Z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2C8A65E46D76411F9C5142A4789AA5AF</vt:lpwstr>
  </property>
</Properties>
</file>