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C1" w:rsidRPr="000F4A39" w:rsidRDefault="006C0FC1" w:rsidP="003800A5">
      <w:pPr>
        <w:ind w:left="-1418"/>
        <w:jc w:val="right"/>
        <w:rPr>
          <w:rFonts w:ascii="Times New Roman" w:eastAsia="Times New Roman" w:hAnsi="Times New Roman" w:cs="Times New Roman"/>
          <w:b/>
          <w:lang w:val="uk-UA"/>
        </w:rPr>
      </w:pPr>
    </w:p>
    <w:p w:rsidR="006C0FC1" w:rsidRPr="000F4A39" w:rsidRDefault="006C0FC1" w:rsidP="003800A5">
      <w:pPr>
        <w:ind w:left="-1418"/>
        <w:jc w:val="right"/>
        <w:rPr>
          <w:rFonts w:ascii="Times New Roman" w:eastAsia="Times New Roman" w:hAnsi="Times New Roman" w:cs="Times New Roman"/>
          <w:b/>
          <w:lang w:val="uk-UA"/>
        </w:rPr>
      </w:pPr>
    </w:p>
    <w:p w:rsidR="006C0FC1" w:rsidRPr="000F4A39" w:rsidRDefault="006C0FC1" w:rsidP="003800A5">
      <w:pPr>
        <w:ind w:left="-1418"/>
        <w:jc w:val="right"/>
        <w:rPr>
          <w:rFonts w:ascii="Times New Roman" w:eastAsia="Times New Roman" w:hAnsi="Times New Roman" w:cs="Times New Roman"/>
          <w:b/>
          <w:lang w:val="uk-UA"/>
        </w:rPr>
      </w:pPr>
    </w:p>
    <w:p w:rsidR="003110A9" w:rsidRPr="000F4A39" w:rsidRDefault="003110A9" w:rsidP="003800A5">
      <w:pPr>
        <w:ind w:left="-1418"/>
        <w:jc w:val="right"/>
        <w:rPr>
          <w:rFonts w:ascii="Times New Roman" w:eastAsia="Times New Roman" w:hAnsi="Times New Roman" w:cs="Times New Roman"/>
          <w:b/>
          <w:lang w:val="uk-UA"/>
        </w:rPr>
      </w:pPr>
      <w:r w:rsidRPr="000F4A39">
        <w:rPr>
          <w:rFonts w:ascii="Times New Roman" w:eastAsia="Times New Roman" w:hAnsi="Times New Roman" w:cs="Times New Roman"/>
          <w:b/>
          <w:lang w:val="uk-UA"/>
        </w:rPr>
        <w:t>«ЗАТВЕРДЖЕНО»</w:t>
      </w:r>
    </w:p>
    <w:p w:rsidR="003110A9" w:rsidRPr="000F4A39" w:rsidRDefault="003110A9" w:rsidP="003800A5">
      <w:pPr>
        <w:ind w:left="-1418"/>
        <w:jc w:val="right"/>
        <w:rPr>
          <w:rFonts w:ascii="Times New Roman" w:eastAsia="Times New Roman" w:hAnsi="Times New Roman" w:cs="Times New Roman"/>
          <w:i/>
          <w:lang w:val="uk-UA"/>
        </w:rPr>
      </w:pPr>
      <w:r w:rsidRPr="000F4A39">
        <w:rPr>
          <w:rFonts w:ascii="Times New Roman" w:eastAsia="Times New Roman" w:hAnsi="Times New Roman" w:cs="Times New Roman"/>
          <w:lang w:val="uk-UA"/>
        </w:rPr>
        <w:t xml:space="preserve">                                                                    </w:t>
      </w:r>
      <w:r w:rsidRPr="000F4A39">
        <w:rPr>
          <w:rFonts w:ascii="Times New Roman" w:eastAsia="Times New Roman" w:hAnsi="Times New Roman" w:cs="Times New Roman"/>
          <w:b/>
          <w:lang w:val="uk-UA"/>
        </w:rPr>
        <w:t>Протокол</w:t>
      </w:r>
      <w:r w:rsidRPr="000F4A39">
        <w:rPr>
          <w:rFonts w:ascii="Times New Roman" w:eastAsia="Times New Roman" w:hAnsi="Times New Roman" w:cs="Times New Roman"/>
          <w:lang w:val="uk-UA"/>
        </w:rPr>
        <w:t xml:space="preserve"> </w:t>
      </w:r>
      <w:r w:rsidRPr="000F4A39">
        <w:rPr>
          <w:rFonts w:ascii="Times New Roman" w:eastAsia="Times New Roman" w:hAnsi="Times New Roman" w:cs="Times New Roman"/>
          <w:b/>
          <w:lang w:val="uk-UA"/>
        </w:rPr>
        <w:t>Уповноваженої особи</w:t>
      </w:r>
      <w:r w:rsidRPr="000F4A39">
        <w:rPr>
          <w:rFonts w:ascii="Times New Roman" w:eastAsia="Times New Roman" w:hAnsi="Times New Roman" w:cs="Times New Roman"/>
          <w:i/>
          <w:lang w:val="uk-UA"/>
        </w:rPr>
        <w:t xml:space="preserve"> </w:t>
      </w:r>
    </w:p>
    <w:p w:rsidR="003110A9" w:rsidRPr="000F4A39" w:rsidRDefault="006C0FC1" w:rsidP="003800A5">
      <w:pPr>
        <w:ind w:left="-1418"/>
        <w:jc w:val="right"/>
        <w:rPr>
          <w:rFonts w:ascii="Times New Roman" w:eastAsia="Times New Roman" w:hAnsi="Times New Roman" w:cs="Times New Roman"/>
          <w:b/>
          <w:lang w:val="uk-UA"/>
        </w:rPr>
      </w:pPr>
      <w:r w:rsidRPr="000F4A39">
        <w:rPr>
          <w:rFonts w:ascii="Times New Roman" w:eastAsia="Times New Roman" w:hAnsi="Times New Roman" w:cs="Times New Roman"/>
          <w:i/>
          <w:lang w:val="uk-UA"/>
        </w:rPr>
        <w:t>ДПТНЗ «Професійний аграрний ліцей» м. Кобеляки</w:t>
      </w:r>
    </w:p>
    <w:p w:rsidR="003110A9" w:rsidRPr="000F4A39" w:rsidRDefault="003110A9" w:rsidP="003800A5">
      <w:pPr>
        <w:jc w:val="right"/>
        <w:rPr>
          <w:rFonts w:ascii="Times New Roman" w:eastAsia="Times New Roman" w:hAnsi="Times New Roman" w:cs="Times New Roman"/>
          <w:lang w:val="uk-UA"/>
        </w:rPr>
      </w:pPr>
      <w:r w:rsidRPr="000F4A39">
        <w:rPr>
          <w:rFonts w:ascii="Times New Roman" w:eastAsia="Times New Roman" w:hAnsi="Times New Roman" w:cs="Times New Roman"/>
          <w:lang w:val="uk-UA"/>
        </w:rPr>
        <w:t xml:space="preserve">                                            </w:t>
      </w:r>
      <w:r w:rsidR="009E2C23" w:rsidRPr="009E2C23">
        <w:rPr>
          <w:rFonts w:ascii="Times New Roman" w:eastAsia="Times New Roman" w:hAnsi="Times New Roman" w:cs="Times New Roman"/>
          <w:lang w:val="uk-UA"/>
        </w:rPr>
        <w:t>2</w:t>
      </w:r>
      <w:r w:rsidR="00861DF6">
        <w:rPr>
          <w:rFonts w:ascii="Times New Roman" w:eastAsia="Times New Roman" w:hAnsi="Times New Roman" w:cs="Times New Roman"/>
          <w:lang w:val="uk-UA"/>
        </w:rPr>
        <w:t>7</w:t>
      </w:r>
      <w:r w:rsidR="001E04BC" w:rsidRPr="009E2C23">
        <w:rPr>
          <w:rFonts w:ascii="Times New Roman" w:eastAsia="Times New Roman" w:hAnsi="Times New Roman" w:cs="Times New Roman"/>
          <w:lang w:val="uk-UA"/>
        </w:rPr>
        <w:t>.01.</w:t>
      </w:r>
      <w:r w:rsidR="006C0FC1" w:rsidRPr="009E2C23">
        <w:rPr>
          <w:rFonts w:ascii="Times New Roman" w:eastAsia="Times New Roman" w:hAnsi="Times New Roman" w:cs="Times New Roman"/>
          <w:lang w:val="uk-UA"/>
        </w:rPr>
        <w:t xml:space="preserve"> </w:t>
      </w:r>
      <w:r w:rsidR="00151DE8" w:rsidRPr="009E2C23">
        <w:rPr>
          <w:rFonts w:ascii="Times New Roman" w:eastAsia="Times New Roman" w:hAnsi="Times New Roman" w:cs="Times New Roman"/>
          <w:lang w:val="uk-UA"/>
        </w:rPr>
        <w:t>2023</w:t>
      </w:r>
    </w:p>
    <w:p w:rsidR="003110A9" w:rsidRPr="000F4A39" w:rsidRDefault="003110A9" w:rsidP="003800A5">
      <w:pPr>
        <w:rPr>
          <w:rFonts w:ascii="Times New Roman" w:hAnsi="Times New Roman" w:cs="Times New Roman"/>
          <w:lang w:val="uk-UA"/>
        </w:rPr>
      </w:pPr>
    </w:p>
    <w:p w:rsidR="003110A9" w:rsidRPr="000F4A39" w:rsidRDefault="003110A9" w:rsidP="003800A5">
      <w:pPr>
        <w:rPr>
          <w:rFonts w:ascii="Times New Roman" w:hAnsi="Times New Roman" w:cs="Times New Roman"/>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3213D2" w:rsidRDefault="003110A9" w:rsidP="003800A5">
      <w:pPr>
        <w:jc w:val="center"/>
        <w:rPr>
          <w:rFonts w:ascii="Times New Roman" w:hAnsi="Times New Roman" w:cs="Times New Roman"/>
          <w:b/>
          <w:bCs/>
          <w:sz w:val="28"/>
          <w:lang w:val="uk-UA"/>
        </w:rPr>
      </w:pPr>
    </w:p>
    <w:p w:rsidR="003110A9" w:rsidRPr="003213D2" w:rsidRDefault="003110A9" w:rsidP="003800A5">
      <w:pPr>
        <w:jc w:val="center"/>
        <w:rPr>
          <w:rFonts w:ascii="Times New Roman" w:hAnsi="Times New Roman" w:cs="Times New Roman"/>
          <w:b/>
          <w:bCs/>
          <w:sz w:val="28"/>
          <w:lang w:val="uk-UA"/>
        </w:rPr>
      </w:pPr>
      <w:r w:rsidRPr="003213D2">
        <w:rPr>
          <w:rFonts w:ascii="Times New Roman" w:hAnsi="Times New Roman" w:cs="Times New Roman"/>
          <w:b/>
          <w:bCs/>
          <w:sz w:val="28"/>
          <w:lang w:val="uk-UA"/>
        </w:rPr>
        <w:t>ТЕНДЕРНА ДОКУМЕНТАЦІЯ</w:t>
      </w:r>
    </w:p>
    <w:p w:rsidR="003110A9" w:rsidRPr="003213D2" w:rsidRDefault="003110A9" w:rsidP="003800A5">
      <w:pPr>
        <w:jc w:val="center"/>
        <w:rPr>
          <w:rFonts w:ascii="Times New Roman" w:hAnsi="Times New Roman" w:cs="Times New Roman"/>
          <w:b/>
          <w:bCs/>
          <w:sz w:val="28"/>
          <w:lang w:val="uk-UA"/>
        </w:rPr>
      </w:pPr>
      <w:r w:rsidRPr="003213D2">
        <w:rPr>
          <w:rFonts w:ascii="Times New Roman" w:hAnsi="Times New Roman" w:cs="Times New Roman"/>
          <w:b/>
          <w:bCs/>
          <w:sz w:val="28"/>
          <w:lang w:val="uk-UA"/>
        </w:rPr>
        <w:t>на закупівлю</w:t>
      </w:r>
    </w:p>
    <w:p w:rsidR="003110A9" w:rsidRPr="003213D2" w:rsidRDefault="003213D2" w:rsidP="003800A5">
      <w:pPr>
        <w:jc w:val="center"/>
        <w:rPr>
          <w:rFonts w:ascii="Times New Roman" w:hAnsi="Times New Roman" w:cs="Times New Roman"/>
          <w:b/>
          <w:bCs/>
          <w:sz w:val="28"/>
          <w:lang w:val="uk-UA"/>
        </w:rPr>
      </w:pPr>
      <w:r w:rsidRPr="003213D2">
        <w:rPr>
          <w:rFonts w:ascii="Times New Roman" w:hAnsi="Times New Roman" w:cs="Times New Roman"/>
          <w:b/>
          <w:bCs/>
          <w:sz w:val="28"/>
          <w:lang w:val="uk-UA"/>
        </w:rPr>
        <w:t xml:space="preserve">електричної енергії </w:t>
      </w:r>
      <w:r w:rsidR="003110A9" w:rsidRPr="003213D2">
        <w:rPr>
          <w:rFonts w:ascii="Times New Roman" w:hAnsi="Times New Roman" w:cs="Times New Roman"/>
          <w:b/>
          <w:bCs/>
          <w:sz w:val="28"/>
          <w:lang w:val="uk-UA"/>
        </w:rPr>
        <w:t>за кодом ДК 021:2015 09</w:t>
      </w:r>
      <w:r w:rsidR="00304C45" w:rsidRPr="003213D2">
        <w:rPr>
          <w:rFonts w:ascii="Times New Roman" w:hAnsi="Times New Roman" w:cs="Times New Roman"/>
          <w:b/>
          <w:bCs/>
          <w:sz w:val="28"/>
          <w:lang w:val="uk-UA"/>
        </w:rPr>
        <w:t>31</w:t>
      </w:r>
      <w:r w:rsidR="003110A9" w:rsidRPr="003213D2">
        <w:rPr>
          <w:rFonts w:ascii="Times New Roman" w:hAnsi="Times New Roman" w:cs="Times New Roman"/>
          <w:b/>
          <w:bCs/>
          <w:sz w:val="28"/>
          <w:lang w:val="uk-UA"/>
        </w:rPr>
        <w:t>0000-</w:t>
      </w:r>
      <w:r w:rsidR="00304C45" w:rsidRPr="003213D2">
        <w:rPr>
          <w:rFonts w:ascii="Times New Roman" w:hAnsi="Times New Roman" w:cs="Times New Roman"/>
          <w:b/>
          <w:bCs/>
          <w:sz w:val="28"/>
          <w:lang w:val="uk-UA"/>
        </w:rPr>
        <w:t>5</w:t>
      </w:r>
      <w:r w:rsidR="003110A9" w:rsidRPr="003213D2">
        <w:rPr>
          <w:rFonts w:ascii="Times New Roman" w:hAnsi="Times New Roman" w:cs="Times New Roman"/>
          <w:b/>
          <w:bCs/>
          <w:sz w:val="28"/>
          <w:lang w:val="uk-UA"/>
        </w:rPr>
        <w:t xml:space="preserve"> – </w:t>
      </w:r>
      <w:r w:rsidR="00304C45" w:rsidRPr="003213D2">
        <w:rPr>
          <w:rFonts w:ascii="Times New Roman" w:hAnsi="Times New Roman" w:cs="Times New Roman"/>
          <w:b/>
          <w:bCs/>
          <w:sz w:val="28"/>
          <w:lang w:val="uk-UA"/>
        </w:rPr>
        <w:t>Електрична енергія</w:t>
      </w:r>
    </w:p>
    <w:p w:rsidR="003110A9" w:rsidRPr="003213D2" w:rsidRDefault="003110A9" w:rsidP="003800A5">
      <w:pPr>
        <w:jc w:val="center"/>
        <w:rPr>
          <w:rFonts w:ascii="Times New Roman" w:hAnsi="Times New Roman" w:cs="Times New Roman"/>
          <w:b/>
          <w:bCs/>
          <w:sz w:val="28"/>
          <w:lang w:val="uk-UA"/>
        </w:rPr>
      </w:pPr>
    </w:p>
    <w:p w:rsidR="003110A9" w:rsidRPr="003213D2" w:rsidRDefault="003110A9" w:rsidP="003800A5">
      <w:pPr>
        <w:jc w:val="center"/>
        <w:rPr>
          <w:rFonts w:ascii="Times New Roman" w:hAnsi="Times New Roman" w:cs="Times New Roman"/>
          <w:b/>
          <w:bCs/>
          <w:sz w:val="28"/>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Default="003110A9" w:rsidP="003800A5">
      <w:pPr>
        <w:jc w:val="center"/>
        <w:rPr>
          <w:rFonts w:ascii="Times New Roman" w:hAnsi="Times New Roman" w:cs="Times New Roman"/>
          <w:b/>
          <w:bCs/>
          <w:lang w:val="uk-UA"/>
        </w:rPr>
      </w:pPr>
    </w:p>
    <w:p w:rsidR="00BB1428" w:rsidRDefault="00BB1428" w:rsidP="003800A5">
      <w:pPr>
        <w:jc w:val="center"/>
        <w:rPr>
          <w:rFonts w:ascii="Times New Roman" w:hAnsi="Times New Roman" w:cs="Times New Roman"/>
          <w:b/>
          <w:bCs/>
          <w:lang w:val="uk-UA"/>
        </w:rPr>
      </w:pPr>
    </w:p>
    <w:p w:rsidR="00BB1428" w:rsidRDefault="00BB1428" w:rsidP="003800A5">
      <w:pPr>
        <w:jc w:val="center"/>
        <w:rPr>
          <w:rFonts w:ascii="Times New Roman" w:hAnsi="Times New Roman" w:cs="Times New Roman"/>
          <w:b/>
          <w:bCs/>
          <w:lang w:val="uk-UA"/>
        </w:rPr>
      </w:pPr>
    </w:p>
    <w:p w:rsidR="00BB1428" w:rsidRDefault="00BB1428" w:rsidP="003800A5">
      <w:pPr>
        <w:jc w:val="center"/>
        <w:rPr>
          <w:rFonts w:ascii="Times New Roman" w:hAnsi="Times New Roman" w:cs="Times New Roman"/>
          <w:b/>
          <w:bCs/>
          <w:lang w:val="uk-UA"/>
        </w:rPr>
      </w:pPr>
    </w:p>
    <w:p w:rsidR="00BB1428" w:rsidRPr="000F4A39" w:rsidRDefault="00BB1428"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3110A9" w:rsidP="003800A5">
      <w:pPr>
        <w:jc w:val="center"/>
        <w:rPr>
          <w:rFonts w:ascii="Times New Roman" w:hAnsi="Times New Roman" w:cs="Times New Roman"/>
          <w:b/>
          <w:bCs/>
          <w:lang w:val="uk-UA"/>
        </w:rPr>
      </w:pPr>
    </w:p>
    <w:p w:rsidR="003110A9" w:rsidRPr="000F4A39" w:rsidRDefault="006C0FC1" w:rsidP="003800A5">
      <w:pPr>
        <w:jc w:val="center"/>
        <w:rPr>
          <w:rFonts w:ascii="Times New Roman" w:hAnsi="Times New Roman" w:cs="Times New Roman"/>
          <w:lang w:val="uk-UA"/>
        </w:rPr>
      </w:pPr>
      <w:r w:rsidRPr="000F4A39">
        <w:rPr>
          <w:rFonts w:ascii="Times New Roman" w:hAnsi="Times New Roman" w:cs="Times New Roman"/>
          <w:lang w:val="uk-UA"/>
        </w:rPr>
        <w:t>м. Кобеляки</w:t>
      </w:r>
    </w:p>
    <w:p w:rsidR="0078736E" w:rsidRPr="000F4A39" w:rsidRDefault="0078736E" w:rsidP="003800A5">
      <w:pPr>
        <w:jc w:val="center"/>
        <w:rPr>
          <w:rFonts w:ascii="Times New Roman" w:hAnsi="Times New Roman" w:cs="Times New Roman"/>
          <w:i/>
          <w:iCs/>
          <w:lang w:val="uk-UA"/>
        </w:rPr>
      </w:pPr>
      <w:r w:rsidRPr="000F4A39">
        <w:rPr>
          <w:rFonts w:ascii="Times New Roman" w:hAnsi="Times New Roman" w:cs="Times New Roman"/>
          <w:lang w:val="uk-UA"/>
        </w:rPr>
        <w:t>202</w:t>
      </w:r>
      <w:r w:rsidR="00151DE8">
        <w:rPr>
          <w:rFonts w:ascii="Times New Roman" w:hAnsi="Times New Roman" w:cs="Times New Roman"/>
          <w:lang w:val="uk-UA"/>
        </w:rPr>
        <w:t>3</w:t>
      </w:r>
    </w:p>
    <w:p w:rsidR="007F2B0D" w:rsidRPr="000F4A39" w:rsidRDefault="007F2B0D" w:rsidP="003800A5">
      <w:pPr>
        <w:jc w:val="center"/>
        <w:rPr>
          <w:rFonts w:ascii="Times New Roman" w:hAnsi="Times New Roman" w:cs="Times New Roman"/>
          <w:i/>
          <w:iCs/>
          <w:lang w:val="uk-UA"/>
        </w:rPr>
      </w:pPr>
    </w:p>
    <w:p w:rsidR="003110A9" w:rsidRPr="000F4A39" w:rsidRDefault="003110A9" w:rsidP="003800A5">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F4A39" w:rsidTr="00760563">
        <w:tc>
          <w:tcPr>
            <w:tcW w:w="300" w:type="pct"/>
            <w:shd w:val="clear" w:color="auto" w:fill="FFFFFF"/>
            <w:hideMark/>
          </w:tcPr>
          <w:p w:rsidR="00CA1185" w:rsidRPr="000F4A39" w:rsidRDefault="00CA1185" w:rsidP="003800A5">
            <w:pPr>
              <w:jc w:val="center"/>
              <w:rPr>
                <w:rFonts w:ascii="Times New Roman" w:eastAsia="Times New Roman" w:hAnsi="Times New Roman" w:cs="Times New Roman"/>
                <w:b/>
                <w:bCs/>
                <w:lang w:val="uk-UA" w:eastAsia="ru-RU"/>
              </w:rPr>
            </w:pPr>
            <w:r w:rsidRPr="000F4A39">
              <w:rPr>
                <w:rFonts w:ascii="Times New Roman" w:eastAsia="Times New Roman" w:hAnsi="Times New Roman" w:cs="Times New Roman"/>
                <w:b/>
                <w:bCs/>
                <w:lang w:val="uk-UA" w:eastAsia="ru-RU"/>
              </w:rPr>
              <w:t>№</w:t>
            </w:r>
          </w:p>
        </w:tc>
        <w:tc>
          <w:tcPr>
            <w:tcW w:w="4700" w:type="pct"/>
            <w:gridSpan w:val="2"/>
            <w:shd w:val="clear" w:color="auto" w:fill="FFFFFF"/>
            <w:hideMark/>
          </w:tcPr>
          <w:p w:rsidR="00CA1185" w:rsidRPr="000F4A39" w:rsidRDefault="00CA1185" w:rsidP="003800A5">
            <w:pPr>
              <w:jc w:val="center"/>
              <w:rPr>
                <w:rFonts w:ascii="Times New Roman" w:eastAsia="Times New Roman" w:hAnsi="Times New Roman" w:cs="Times New Roman"/>
                <w:b/>
                <w:bCs/>
                <w:lang w:val="uk-UA" w:eastAsia="ru-RU"/>
              </w:rPr>
            </w:pPr>
            <w:r w:rsidRPr="000F4A39">
              <w:rPr>
                <w:rFonts w:ascii="Times New Roman" w:eastAsia="Times New Roman" w:hAnsi="Times New Roman" w:cs="Times New Roman"/>
                <w:b/>
                <w:bCs/>
                <w:lang w:val="uk-UA" w:eastAsia="ru-RU"/>
              </w:rPr>
              <w:t>Загальні положення</w:t>
            </w:r>
          </w:p>
        </w:tc>
      </w:tr>
      <w:tr w:rsidR="00CA1185" w:rsidRPr="000F4A39" w:rsidTr="00760563">
        <w:trPr>
          <w:trHeight w:val="17"/>
        </w:trPr>
        <w:tc>
          <w:tcPr>
            <w:tcW w:w="300" w:type="pct"/>
            <w:shd w:val="clear" w:color="auto" w:fill="FFFFFF"/>
            <w:hideMark/>
          </w:tcPr>
          <w:p w:rsidR="00CA1185" w:rsidRPr="000F4A39" w:rsidRDefault="00CA1185" w:rsidP="003800A5">
            <w:pPr>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w:t>
            </w:r>
          </w:p>
        </w:tc>
        <w:tc>
          <w:tcPr>
            <w:tcW w:w="1550" w:type="pct"/>
            <w:shd w:val="clear" w:color="auto" w:fill="FFFFFF"/>
            <w:hideMark/>
          </w:tcPr>
          <w:p w:rsidR="00CA1185" w:rsidRPr="000F4A39" w:rsidRDefault="00CA1185" w:rsidP="003800A5">
            <w:pPr>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2</w:t>
            </w:r>
          </w:p>
        </w:tc>
        <w:tc>
          <w:tcPr>
            <w:tcW w:w="3150" w:type="pct"/>
            <w:shd w:val="clear" w:color="auto" w:fill="FFFFFF"/>
            <w:hideMark/>
          </w:tcPr>
          <w:p w:rsidR="00CA1185" w:rsidRPr="000F4A39" w:rsidRDefault="00CA1185" w:rsidP="003800A5">
            <w:pPr>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3</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rsidR="00CA1185" w:rsidRPr="000F4A39" w:rsidRDefault="00CA1185" w:rsidP="002B6200">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2B6200">
              <w:rPr>
                <w:rFonts w:ascii="Times New Roman" w:eastAsia="Times New Roman" w:hAnsi="Times New Roman" w:cs="Times New Roman"/>
                <w:lang w:val="uk-UA" w:eastAsia="ru-RU"/>
              </w:rPr>
              <w:t>(зі змінами)</w:t>
            </w:r>
            <w:r w:rsidRPr="000F4A39">
              <w:rPr>
                <w:rFonts w:ascii="Times New Roman" w:eastAsia="Times New Roman" w:hAnsi="Times New Roman" w:cs="Times New Roman"/>
                <w:lang w:val="uk-UA" w:eastAsia="ru-RU"/>
              </w:rPr>
              <w:t>(далі – Особливості) Терміни вживаються у значенні, наведеному в Законі</w:t>
            </w:r>
          </w:p>
        </w:tc>
      </w:tr>
      <w:tr w:rsidR="00CA1185" w:rsidRPr="000F4A39"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2</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2.1</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повне найменування</w:t>
            </w:r>
          </w:p>
        </w:tc>
        <w:tc>
          <w:tcPr>
            <w:tcW w:w="3150" w:type="pct"/>
            <w:shd w:val="clear" w:color="auto" w:fill="FFFFFF"/>
            <w:hideMark/>
          </w:tcPr>
          <w:p w:rsidR="00CA1185" w:rsidRPr="000F4A39" w:rsidRDefault="006C0FC1" w:rsidP="003800A5">
            <w:pPr>
              <w:spacing w:before="150" w:after="150"/>
              <w:rPr>
                <w:rFonts w:ascii="Times New Roman" w:eastAsia="Times New Roman" w:hAnsi="Times New Roman" w:cs="Times New Roman"/>
                <w:b/>
                <w:lang w:val="uk-UA" w:eastAsia="ru-RU"/>
              </w:rPr>
            </w:pPr>
            <w:r w:rsidRPr="000F4A39">
              <w:rPr>
                <w:rFonts w:ascii="Times New Roman" w:eastAsia="Times New Roman" w:hAnsi="Times New Roman" w:cs="Times New Roman"/>
                <w:b/>
                <w:lang w:val="uk-UA" w:eastAsia="ru-RU"/>
              </w:rPr>
              <w:t>Державний професійно-технічний навчальний заклад «Професійний аграрний ліцей» м. Кобеляки</w:t>
            </w:r>
          </w:p>
        </w:tc>
      </w:tr>
      <w:tr w:rsidR="006C0FC1" w:rsidRPr="00635AC8" w:rsidTr="00760563">
        <w:tc>
          <w:tcPr>
            <w:tcW w:w="300" w:type="pct"/>
            <w:shd w:val="clear" w:color="auto" w:fill="FFFFFF"/>
            <w:hideMark/>
          </w:tcPr>
          <w:p w:rsidR="006C0FC1" w:rsidRPr="000F4A39" w:rsidRDefault="006C0FC1"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2.2</w:t>
            </w:r>
          </w:p>
        </w:tc>
        <w:tc>
          <w:tcPr>
            <w:tcW w:w="1550" w:type="pct"/>
            <w:shd w:val="clear" w:color="auto" w:fill="FFFFFF"/>
            <w:hideMark/>
          </w:tcPr>
          <w:p w:rsidR="006C0FC1" w:rsidRPr="000F4A39" w:rsidRDefault="006C0FC1"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місцезнаходження</w:t>
            </w:r>
          </w:p>
        </w:tc>
        <w:tc>
          <w:tcPr>
            <w:tcW w:w="3150" w:type="pct"/>
            <w:shd w:val="clear" w:color="auto" w:fill="FFFFFF"/>
            <w:hideMark/>
          </w:tcPr>
          <w:p w:rsidR="006C0FC1" w:rsidRPr="000F4A39" w:rsidRDefault="006C0FC1" w:rsidP="003800A5">
            <w:pPr>
              <w:spacing w:before="150" w:after="150"/>
              <w:rPr>
                <w:rFonts w:ascii="Times New Roman" w:eastAsia="Times New Roman" w:hAnsi="Times New Roman" w:cs="Times New Roman"/>
                <w:b/>
                <w:lang w:val="uk-UA" w:eastAsia="ru-RU"/>
              </w:rPr>
            </w:pPr>
            <w:r w:rsidRPr="000F4A39">
              <w:rPr>
                <w:rFonts w:ascii="Times New Roman" w:hAnsi="Times New Roman" w:cs="Times New Roman"/>
                <w:b/>
                <w:lang w:val="uk-UA"/>
              </w:rPr>
              <w:t>вулиця Покровська, 52, місто Кобеляки, Полтавська область, Україна, 39200</w:t>
            </w:r>
          </w:p>
        </w:tc>
      </w:tr>
      <w:tr w:rsidR="006C0FC1" w:rsidRPr="00635AC8" w:rsidTr="00760563">
        <w:tc>
          <w:tcPr>
            <w:tcW w:w="300" w:type="pct"/>
            <w:shd w:val="clear" w:color="auto" w:fill="FFFFFF"/>
            <w:hideMark/>
          </w:tcPr>
          <w:p w:rsidR="006C0FC1" w:rsidRPr="000F4A39" w:rsidRDefault="006C0FC1"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2.3</w:t>
            </w:r>
          </w:p>
        </w:tc>
        <w:tc>
          <w:tcPr>
            <w:tcW w:w="1550" w:type="pct"/>
            <w:shd w:val="clear" w:color="auto" w:fill="FFFFFF"/>
            <w:hideMark/>
          </w:tcPr>
          <w:p w:rsidR="006C0FC1" w:rsidRPr="000F4A39" w:rsidRDefault="006C0FC1"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6C0FC1" w:rsidRPr="000F4A39" w:rsidRDefault="006C0FC1" w:rsidP="003800A5">
            <w:pPr>
              <w:spacing w:before="150" w:after="150"/>
              <w:rPr>
                <w:rFonts w:ascii="Times New Roman" w:eastAsia="Times New Roman" w:hAnsi="Times New Roman" w:cs="Times New Roman"/>
                <w:lang w:val="uk-UA" w:eastAsia="ru-RU"/>
              </w:rPr>
            </w:pPr>
            <w:r w:rsidRPr="000F4A39">
              <w:rPr>
                <w:rFonts w:ascii="Times New Roman" w:hAnsi="Times New Roman" w:cs="Times New Roman"/>
                <w:lang w:val="uk-UA"/>
              </w:rPr>
              <w:t xml:space="preserve">Бабенко Ірина Сергіївна </w:t>
            </w:r>
            <w:r w:rsidRPr="000F4A39">
              <w:rPr>
                <w:rFonts w:ascii="Times New Roman" w:hAnsi="Times New Roman" w:cs="Times New Roman"/>
                <w:lang w:val="ru-RU"/>
              </w:rPr>
              <w:t xml:space="preserve">, </w:t>
            </w:r>
            <w:r w:rsidRPr="000F4A39">
              <w:rPr>
                <w:rFonts w:ascii="Times New Roman" w:hAnsi="Times New Roman" w:cs="Times New Roman"/>
                <w:lang w:val="uk-UA"/>
              </w:rPr>
              <w:t>уповноважена особа з питань публічних закупівель,</w:t>
            </w:r>
            <w:r w:rsidRPr="000F4A39">
              <w:rPr>
                <w:rFonts w:ascii="Times New Roman" w:hAnsi="Times New Roman" w:cs="Times New Roman"/>
                <w:lang w:val="ru-RU"/>
              </w:rPr>
              <w:t xml:space="preserve"> </w:t>
            </w:r>
            <w:r w:rsidRPr="000F4A39">
              <w:rPr>
                <w:rFonts w:ascii="Times New Roman" w:hAnsi="Times New Roman" w:cs="Times New Roman"/>
                <w:lang w:val="uk-UA"/>
              </w:rPr>
              <w:t>вулиця Покровська, 52, місто Кобеляки, Полтавська область, Україна, 39200</w:t>
            </w:r>
            <w:r w:rsidRPr="000F4A39">
              <w:rPr>
                <w:rFonts w:ascii="Times New Roman" w:hAnsi="Times New Roman" w:cs="Times New Roman"/>
                <w:lang w:val="ru-RU"/>
              </w:rPr>
              <w:t xml:space="preserve">, </w:t>
            </w:r>
            <w:r w:rsidRPr="000F4A39">
              <w:rPr>
                <w:rFonts w:ascii="Times New Roman" w:hAnsi="Times New Roman" w:cs="Times New Roman"/>
                <w:b/>
                <w:lang w:val="ru-RU"/>
              </w:rPr>
              <w:t>+380534</w:t>
            </w:r>
            <w:r w:rsidRPr="000F4A39">
              <w:rPr>
                <w:rFonts w:ascii="Times New Roman" w:hAnsi="Times New Roman" w:cs="Times New Roman"/>
                <w:b/>
                <w:lang w:val="uk-UA"/>
              </w:rPr>
              <w:t>331448</w:t>
            </w:r>
            <w:r w:rsidRPr="000F4A39">
              <w:rPr>
                <w:rFonts w:ascii="Times New Roman" w:hAnsi="Times New Roman" w:cs="Times New Roman"/>
                <w:b/>
                <w:lang w:val="ru-RU"/>
              </w:rPr>
              <w:t xml:space="preserve">, </w:t>
            </w:r>
            <w:r w:rsidRPr="000F4A39">
              <w:rPr>
                <w:rStyle w:val="relative"/>
                <w:rFonts w:ascii="Times New Roman" w:hAnsi="Times New Roman" w:cs="Times New Roman"/>
                <w:bdr w:val="none" w:sz="0" w:space="0" w:color="auto" w:frame="1"/>
                <w:shd w:val="clear" w:color="auto" w:fill="FDFEFD"/>
              </w:rPr>
              <w:t>buhh</w:t>
            </w:r>
            <w:r w:rsidRPr="000F4A39">
              <w:rPr>
                <w:rStyle w:val="relative"/>
                <w:rFonts w:ascii="Times New Roman" w:hAnsi="Times New Roman" w:cs="Times New Roman"/>
                <w:bdr w:val="none" w:sz="0" w:space="0" w:color="auto" w:frame="1"/>
                <w:shd w:val="clear" w:color="auto" w:fill="FDFEFD"/>
                <w:lang w:val="ru-RU"/>
              </w:rPr>
              <w:t>43@</w:t>
            </w:r>
            <w:r w:rsidRPr="000F4A39">
              <w:rPr>
                <w:rStyle w:val="relative"/>
                <w:rFonts w:ascii="Times New Roman" w:hAnsi="Times New Roman" w:cs="Times New Roman"/>
                <w:bdr w:val="none" w:sz="0" w:space="0" w:color="auto" w:frame="1"/>
                <w:shd w:val="clear" w:color="auto" w:fill="FDFEFD"/>
              </w:rPr>
              <w:t>ukr</w:t>
            </w:r>
            <w:r w:rsidRPr="000F4A39">
              <w:rPr>
                <w:rStyle w:val="relative"/>
                <w:rFonts w:ascii="Times New Roman" w:hAnsi="Times New Roman" w:cs="Times New Roman"/>
                <w:bdr w:val="none" w:sz="0" w:space="0" w:color="auto" w:frame="1"/>
                <w:shd w:val="clear" w:color="auto" w:fill="FDFEFD"/>
                <w:lang w:val="ru-RU"/>
              </w:rPr>
              <w:t>.</w:t>
            </w:r>
            <w:r w:rsidRPr="000F4A39">
              <w:rPr>
                <w:rStyle w:val="relative"/>
                <w:rFonts w:ascii="Times New Roman" w:hAnsi="Times New Roman" w:cs="Times New Roman"/>
                <w:bdr w:val="none" w:sz="0" w:space="0" w:color="auto" w:frame="1"/>
                <w:shd w:val="clear" w:color="auto" w:fill="FDFEFD"/>
              </w:rPr>
              <w:t>net</w:t>
            </w:r>
            <w:r w:rsidRPr="000F4A39">
              <w:rPr>
                <w:rFonts w:ascii="Times New Roman" w:hAnsi="Times New Roman" w:cs="Times New Roman"/>
                <w:b/>
                <w:lang w:val="uk-UA"/>
              </w:rPr>
              <w:t>  </w:t>
            </w:r>
          </w:p>
        </w:tc>
      </w:tr>
      <w:tr w:rsidR="00CA1185" w:rsidRPr="000F4A39"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3</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Процедура закупівлі</w:t>
            </w:r>
          </w:p>
        </w:tc>
        <w:tc>
          <w:tcPr>
            <w:tcW w:w="3150" w:type="pct"/>
            <w:shd w:val="clear" w:color="auto" w:fill="FFFFFF"/>
            <w:hideMark/>
          </w:tcPr>
          <w:p w:rsidR="00CA1185" w:rsidRPr="000F4A39" w:rsidRDefault="00CA1185" w:rsidP="003800A5">
            <w:pPr>
              <w:spacing w:before="150" w:after="150"/>
              <w:rPr>
                <w:rFonts w:ascii="Times New Roman" w:eastAsia="Times New Roman" w:hAnsi="Times New Roman" w:cs="Times New Roman"/>
                <w:b/>
                <w:lang w:val="uk-UA" w:eastAsia="ru-RU"/>
              </w:rPr>
            </w:pPr>
            <w:r w:rsidRPr="000F4A39">
              <w:rPr>
                <w:rFonts w:ascii="Times New Roman" w:eastAsia="Times New Roman" w:hAnsi="Times New Roman" w:cs="Times New Roman"/>
                <w:b/>
                <w:lang w:val="uk-UA" w:eastAsia="ru-RU"/>
              </w:rPr>
              <w:t>відкриті торги</w:t>
            </w:r>
          </w:p>
        </w:tc>
      </w:tr>
      <w:tr w:rsidR="00CA1185" w:rsidRPr="000F4A39"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4</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4.1</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rsidR="00CA1185" w:rsidRPr="000F4A39" w:rsidRDefault="00304C45" w:rsidP="002B6200">
            <w:pPr>
              <w:spacing w:before="150" w:after="150"/>
              <w:rPr>
                <w:rFonts w:ascii="Times New Roman" w:eastAsia="Times New Roman" w:hAnsi="Times New Roman" w:cs="Times New Roman"/>
                <w:b/>
                <w:lang w:val="uk-UA" w:eastAsia="ru-RU"/>
              </w:rPr>
            </w:pPr>
            <w:r w:rsidRPr="000F4A39">
              <w:rPr>
                <w:rFonts w:ascii="Times New Roman" w:eastAsia="Times New Roman" w:hAnsi="Times New Roman" w:cs="Times New Roman"/>
                <w:b/>
                <w:lang w:val="uk-UA" w:eastAsia="ru-RU"/>
              </w:rPr>
              <w:t>Електрична енергія  за кодом ДК 021:2015 0931</w:t>
            </w:r>
            <w:r w:rsidR="00CA1185" w:rsidRPr="000F4A39">
              <w:rPr>
                <w:rFonts w:ascii="Times New Roman" w:eastAsia="Times New Roman" w:hAnsi="Times New Roman" w:cs="Times New Roman"/>
                <w:b/>
                <w:lang w:val="uk-UA" w:eastAsia="ru-RU"/>
              </w:rPr>
              <w:t>0000-</w:t>
            </w:r>
            <w:r w:rsidRPr="000F4A39">
              <w:rPr>
                <w:rFonts w:ascii="Times New Roman" w:eastAsia="Times New Roman" w:hAnsi="Times New Roman" w:cs="Times New Roman"/>
                <w:b/>
                <w:lang w:val="uk-UA" w:eastAsia="ru-RU"/>
              </w:rPr>
              <w:t>5</w:t>
            </w:r>
            <w:r w:rsidR="00CA1185" w:rsidRPr="000F4A39">
              <w:rPr>
                <w:rFonts w:ascii="Times New Roman" w:eastAsia="Times New Roman" w:hAnsi="Times New Roman" w:cs="Times New Roman"/>
                <w:b/>
                <w:lang w:val="uk-UA" w:eastAsia="ru-RU"/>
              </w:rPr>
              <w:t xml:space="preserve"> – </w:t>
            </w:r>
            <w:r w:rsidRPr="000F4A39">
              <w:rPr>
                <w:rFonts w:ascii="Times New Roman" w:eastAsia="Times New Roman" w:hAnsi="Times New Roman" w:cs="Times New Roman"/>
                <w:b/>
                <w:lang w:val="uk-UA" w:eastAsia="ru-RU"/>
              </w:rPr>
              <w:t>Електрична енергія</w:t>
            </w:r>
            <w:r w:rsidR="00FC738E">
              <w:rPr>
                <w:rFonts w:ascii="Times New Roman" w:eastAsia="Times New Roman" w:hAnsi="Times New Roman" w:cs="Times New Roman"/>
                <w:b/>
                <w:lang w:val="uk-UA" w:eastAsia="ru-RU"/>
              </w:rPr>
              <w:t xml:space="preserve"> </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4.2</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iCs/>
                <w:lang w:val="uk-UA" w:eastAsia="ru-RU"/>
              </w:rPr>
            </w:pPr>
            <w:r w:rsidRPr="000F4A39">
              <w:rPr>
                <w:rFonts w:ascii="Times New Roman" w:eastAsia="Times New Roman" w:hAnsi="Times New Roman" w:cs="Times New Roman"/>
                <w:iCs/>
                <w:lang w:val="uk-UA" w:eastAsia="ru-RU"/>
              </w:rPr>
              <w:t>закупівля здійснюється з поділ</w:t>
            </w:r>
            <w:r w:rsidR="002E6D87" w:rsidRPr="000F4A39">
              <w:rPr>
                <w:rFonts w:ascii="Times New Roman" w:eastAsia="Times New Roman" w:hAnsi="Times New Roman" w:cs="Times New Roman"/>
                <w:iCs/>
                <w:lang w:val="uk-UA" w:eastAsia="ru-RU"/>
              </w:rPr>
              <w:t>ом</w:t>
            </w:r>
            <w:r w:rsidRPr="000F4A39">
              <w:rPr>
                <w:rFonts w:ascii="Times New Roman" w:eastAsia="Times New Roman" w:hAnsi="Times New Roman" w:cs="Times New Roman"/>
                <w:iCs/>
                <w:lang w:val="uk-UA" w:eastAsia="ru-RU"/>
              </w:rPr>
              <w:t xml:space="preserve"> на лоти </w:t>
            </w:r>
            <w:r w:rsidR="002E6D87" w:rsidRPr="000F4A39">
              <w:rPr>
                <w:rFonts w:ascii="Times New Roman" w:eastAsia="Times New Roman" w:hAnsi="Times New Roman" w:cs="Times New Roman"/>
                <w:iCs/>
                <w:lang w:val="uk-UA" w:eastAsia="ru-RU"/>
              </w:rPr>
              <w:t>:</w:t>
            </w:r>
          </w:p>
          <w:p w:rsidR="002E6D87" w:rsidRPr="000F4A39" w:rsidRDefault="002E6D87" w:rsidP="003800A5">
            <w:pPr>
              <w:pStyle w:val="rvps2"/>
              <w:shd w:val="clear" w:color="auto" w:fill="FFFFFF"/>
              <w:spacing w:before="0" w:beforeAutospacing="0" w:after="0" w:afterAutospacing="0"/>
              <w:ind w:firstLine="284"/>
              <w:jc w:val="both"/>
              <w:textAlignment w:val="baseline"/>
              <w:rPr>
                <w:b/>
                <w:lang w:val="uk-UA"/>
              </w:rPr>
            </w:pPr>
            <w:r w:rsidRPr="000F4A39">
              <w:rPr>
                <w:b/>
                <w:lang w:val="uk-UA"/>
              </w:rPr>
              <w:t xml:space="preserve">Лот 1 – </w:t>
            </w:r>
            <w:r w:rsidRPr="000F4A39">
              <w:rPr>
                <w:b/>
              </w:rPr>
              <w:t>електричн</w:t>
            </w:r>
            <w:r w:rsidRPr="000F4A39">
              <w:rPr>
                <w:b/>
                <w:lang w:val="uk-UA"/>
              </w:rPr>
              <w:t>а</w:t>
            </w:r>
            <w:r w:rsidRPr="000F4A39">
              <w:rPr>
                <w:b/>
              </w:rPr>
              <w:t xml:space="preserve"> енергі</w:t>
            </w:r>
            <w:r w:rsidRPr="000F4A39">
              <w:rPr>
                <w:b/>
                <w:lang w:val="uk-UA"/>
              </w:rPr>
              <w:t>я (приміщення замовника крім гуртожитку</w:t>
            </w:r>
            <w:r w:rsidR="00080391">
              <w:rPr>
                <w:b/>
                <w:lang w:val="uk-UA"/>
              </w:rPr>
              <w:t>; з розподілом</w:t>
            </w:r>
            <w:r w:rsidR="001E04BC">
              <w:rPr>
                <w:b/>
                <w:lang w:val="uk-UA"/>
              </w:rPr>
              <w:t xml:space="preserve"> </w:t>
            </w:r>
            <w:r w:rsidRPr="000F4A39">
              <w:rPr>
                <w:b/>
                <w:lang w:val="uk-UA"/>
              </w:rPr>
              <w:t>)</w:t>
            </w:r>
          </w:p>
          <w:p w:rsidR="002E6D87" w:rsidRPr="000F4A39" w:rsidRDefault="002E6D87" w:rsidP="003800A5">
            <w:pPr>
              <w:pStyle w:val="rvps2"/>
              <w:shd w:val="clear" w:color="auto" w:fill="FFFFFF"/>
              <w:spacing w:before="0" w:beforeAutospacing="0" w:after="0" w:afterAutospacing="0"/>
              <w:ind w:firstLine="284"/>
              <w:jc w:val="both"/>
              <w:textAlignment w:val="baseline"/>
              <w:rPr>
                <w:b/>
                <w:lang w:val="uk-UA"/>
              </w:rPr>
            </w:pPr>
            <w:r w:rsidRPr="000F4A39">
              <w:rPr>
                <w:b/>
                <w:lang w:val="uk-UA"/>
              </w:rPr>
              <w:t xml:space="preserve">Лот 2 – </w:t>
            </w:r>
            <w:r w:rsidRPr="000F4A39">
              <w:rPr>
                <w:b/>
              </w:rPr>
              <w:t>електричн</w:t>
            </w:r>
            <w:r w:rsidRPr="000F4A39">
              <w:rPr>
                <w:b/>
                <w:lang w:val="uk-UA"/>
              </w:rPr>
              <w:t>а</w:t>
            </w:r>
            <w:r w:rsidRPr="000F4A39">
              <w:rPr>
                <w:b/>
              </w:rPr>
              <w:t xml:space="preserve"> енергі</w:t>
            </w:r>
            <w:r w:rsidRPr="000F4A39">
              <w:rPr>
                <w:b/>
                <w:lang w:val="uk-UA"/>
              </w:rPr>
              <w:t>я (гуртожиток</w:t>
            </w:r>
            <w:r w:rsidR="00080391">
              <w:rPr>
                <w:b/>
                <w:lang w:val="uk-UA"/>
              </w:rPr>
              <w:t>; універсальна послуга</w:t>
            </w:r>
            <w:r w:rsidRPr="000F4A39">
              <w:rPr>
                <w:b/>
                <w:lang w:val="uk-UA"/>
              </w:rPr>
              <w:t>)</w:t>
            </w:r>
            <w:r w:rsidR="00080391">
              <w:rPr>
                <w:b/>
                <w:lang w:val="uk-UA"/>
              </w:rPr>
              <w:t>.</w:t>
            </w:r>
          </w:p>
          <w:p w:rsidR="002E6D87" w:rsidRPr="000F4A39" w:rsidRDefault="002E6D87" w:rsidP="003800A5">
            <w:pPr>
              <w:spacing w:before="150" w:after="150"/>
              <w:jc w:val="both"/>
              <w:rPr>
                <w:rFonts w:ascii="Times New Roman" w:eastAsia="Times New Roman" w:hAnsi="Times New Roman" w:cs="Times New Roman"/>
                <w:lang w:val="uk-UA" w:eastAsia="ru-RU"/>
              </w:rPr>
            </w:pP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4.3</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кількість товару та місце його поставки</w:t>
            </w:r>
          </w:p>
        </w:tc>
        <w:tc>
          <w:tcPr>
            <w:tcW w:w="3150" w:type="pct"/>
            <w:shd w:val="clear" w:color="auto" w:fill="FFFFFF"/>
            <w:hideMark/>
          </w:tcPr>
          <w:p w:rsidR="00CA1185" w:rsidRPr="000F4A39" w:rsidRDefault="00CA1185" w:rsidP="00712022">
            <w:pPr>
              <w:spacing w:before="150"/>
              <w:rPr>
                <w:rFonts w:ascii="Times New Roman" w:eastAsia="Times New Roman" w:hAnsi="Times New Roman" w:cs="Times New Roman"/>
                <w:b/>
                <w:lang w:val="uk-UA" w:eastAsia="ru-RU"/>
              </w:rPr>
            </w:pPr>
            <w:r w:rsidRPr="000F4A39">
              <w:rPr>
                <w:rFonts w:ascii="Times New Roman" w:eastAsia="Times New Roman" w:hAnsi="Times New Roman" w:cs="Times New Roman"/>
                <w:b/>
                <w:lang w:val="uk-UA" w:eastAsia="ru-RU"/>
              </w:rPr>
              <w:t xml:space="preserve">Кількість товару: </w:t>
            </w:r>
          </w:p>
          <w:p w:rsidR="00E7324F" w:rsidRPr="005A2977" w:rsidRDefault="00C57B86" w:rsidP="00712022">
            <w:pPr>
              <w:spacing w:before="150"/>
              <w:rPr>
                <w:rFonts w:ascii="Times New Roman" w:eastAsia="Times New Roman" w:hAnsi="Times New Roman" w:cs="Times New Roman"/>
                <w:b/>
                <w:lang w:val="uk-UA" w:eastAsia="ru-RU"/>
              </w:rPr>
            </w:pPr>
            <w:r w:rsidRPr="005A2977">
              <w:rPr>
                <w:rFonts w:ascii="Times New Roman" w:eastAsia="Times New Roman" w:hAnsi="Times New Roman" w:cs="Times New Roman"/>
                <w:b/>
                <w:lang w:val="uk-UA" w:eastAsia="ru-RU"/>
              </w:rPr>
              <w:t xml:space="preserve">Лот № 1-  </w:t>
            </w:r>
            <w:r w:rsidR="00E7324F" w:rsidRPr="005A2977">
              <w:rPr>
                <w:rFonts w:ascii="Times New Roman" w:eastAsia="Times New Roman" w:hAnsi="Times New Roman" w:cs="Times New Roman"/>
                <w:b/>
                <w:lang w:val="uk-UA" w:eastAsia="ru-RU"/>
              </w:rPr>
              <w:t xml:space="preserve"> </w:t>
            </w:r>
            <w:r w:rsidRPr="005A2977">
              <w:rPr>
                <w:rFonts w:ascii="Times New Roman" w:eastAsia="Times New Roman" w:hAnsi="Times New Roman" w:cs="Times New Roman"/>
                <w:b/>
                <w:lang w:val="uk-UA" w:eastAsia="ru-RU"/>
              </w:rPr>
              <w:t>74998</w:t>
            </w:r>
            <w:r w:rsidR="00E7324F" w:rsidRPr="005A2977">
              <w:rPr>
                <w:rFonts w:ascii="Times New Roman" w:eastAsia="Times New Roman" w:hAnsi="Times New Roman" w:cs="Times New Roman"/>
                <w:b/>
                <w:lang w:val="uk-UA" w:eastAsia="ru-RU"/>
              </w:rPr>
              <w:t xml:space="preserve"> кВт/год</w:t>
            </w:r>
          </w:p>
          <w:p w:rsidR="00E7324F" w:rsidRPr="000F4A39" w:rsidRDefault="00E7324F" w:rsidP="00712022">
            <w:pPr>
              <w:spacing w:before="150"/>
              <w:rPr>
                <w:rFonts w:ascii="Times New Roman" w:eastAsia="Times New Roman" w:hAnsi="Times New Roman" w:cs="Times New Roman"/>
                <w:b/>
                <w:lang w:val="uk-UA" w:eastAsia="ru-RU"/>
              </w:rPr>
            </w:pPr>
            <w:r w:rsidRPr="005A2977">
              <w:rPr>
                <w:rFonts w:ascii="Times New Roman" w:eastAsia="Times New Roman" w:hAnsi="Times New Roman" w:cs="Times New Roman"/>
                <w:b/>
                <w:lang w:val="uk-UA" w:eastAsia="ru-RU"/>
              </w:rPr>
              <w:t>Лот № 2 -</w:t>
            </w:r>
            <w:r w:rsidR="00C57B86" w:rsidRPr="005A2977">
              <w:rPr>
                <w:rFonts w:ascii="Times New Roman" w:eastAsia="Times New Roman" w:hAnsi="Times New Roman" w:cs="Times New Roman"/>
                <w:b/>
                <w:lang w:val="uk-UA" w:eastAsia="ru-RU"/>
              </w:rPr>
              <w:t xml:space="preserve">  51000</w:t>
            </w:r>
            <w:r w:rsidRPr="005A2977">
              <w:rPr>
                <w:rFonts w:ascii="Times New Roman" w:eastAsia="Times New Roman" w:hAnsi="Times New Roman" w:cs="Times New Roman"/>
                <w:b/>
                <w:lang w:val="uk-UA" w:eastAsia="ru-RU"/>
              </w:rPr>
              <w:t xml:space="preserve">  кВт/год</w:t>
            </w:r>
          </w:p>
          <w:p w:rsidR="00A360F5" w:rsidRPr="000F4A39" w:rsidRDefault="00A360F5" w:rsidP="00712022">
            <w:pPr>
              <w:pStyle w:val="rvps2"/>
              <w:shd w:val="clear" w:color="auto" w:fill="FFFFFF"/>
              <w:spacing w:before="0" w:beforeAutospacing="0" w:after="0" w:afterAutospacing="0"/>
              <w:jc w:val="both"/>
              <w:textAlignment w:val="baseline"/>
              <w:rPr>
                <w:b/>
                <w:lang w:val="uk-UA"/>
              </w:rPr>
            </w:pPr>
            <w:r w:rsidRPr="000F4A39">
              <w:rPr>
                <w:b/>
                <w:lang w:val="uk-UA"/>
              </w:rPr>
              <w:t>Місце поставки :</w:t>
            </w:r>
          </w:p>
          <w:p w:rsidR="00A360F5" w:rsidRPr="000F4A39" w:rsidRDefault="00A360F5" w:rsidP="00712022">
            <w:pPr>
              <w:pStyle w:val="rvps2"/>
              <w:shd w:val="clear" w:color="auto" w:fill="FFFFFF"/>
              <w:spacing w:before="0" w:beforeAutospacing="0" w:after="0" w:afterAutospacing="0"/>
              <w:ind w:firstLine="346"/>
              <w:jc w:val="both"/>
              <w:textAlignment w:val="baseline"/>
              <w:rPr>
                <w:b/>
                <w:lang w:val="uk-UA"/>
              </w:rPr>
            </w:pPr>
          </w:p>
          <w:p w:rsidR="00A360F5" w:rsidRPr="000F4A39" w:rsidRDefault="00A360F5" w:rsidP="00712022">
            <w:pPr>
              <w:pStyle w:val="rvps2"/>
              <w:shd w:val="clear" w:color="auto" w:fill="FFFFFF"/>
              <w:spacing w:before="0" w:beforeAutospacing="0" w:after="0" w:afterAutospacing="0"/>
              <w:ind w:firstLine="346"/>
              <w:jc w:val="both"/>
              <w:textAlignment w:val="baseline"/>
              <w:rPr>
                <w:b/>
                <w:lang w:val="uk-UA"/>
              </w:rPr>
            </w:pPr>
            <w:r w:rsidRPr="000F4A39">
              <w:rPr>
                <w:b/>
                <w:lang w:val="uk-UA"/>
              </w:rPr>
              <w:t xml:space="preserve">Лот 1 - вулиця Покровська, 52, місто Кобеляки, </w:t>
            </w:r>
            <w:r w:rsidRPr="000F4A39">
              <w:rPr>
                <w:b/>
                <w:lang w:val="uk-UA"/>
              </w:rPr>
              <w:lastRenderedPageBreak/>
              <w:t>Полтавська область, Україна, 39200 (приміщення замовника крім гуртожитку)</w:t>
            </w:r>
          </w:p>
          <w:p w:rsidR="00A360F5" w:rsidRPr="000F4A39" w:rsidRDefault="00A360F5" w:rsidP="00712022">
            <w:pPr>
              <w:pStyle w:val="rvps2"/>
              <w:shd w:val="clear" w:color="auto" w:fill="FFFFFF"/>
              <w:spacing w:before="0" w:beforeAutospacing="0" w:after="0" w:afterAutospacing="0"/>
              <w:ind w:firstLine="346"/>
              <w:jc w:val="both"/>
              <w:textAlignment w:val="baseline"/>
              <w:rPr>
                <w:b/>
                <w:lang w:val="uk-UA"/>
              </w:rPr>
            </w:pPr>
            <w:r w:rsidRPr="000F4A39">
              <w:rPr>
                <w:b/>
                <w:lang w:val="uk-UA"/>
              </w:rPr>
              <w:t>Лот 2 - вул. Шевченка 57/6, місто Кобеляки, Полтавська область, Україна, 39200 (гуртожиток)</w:t>
            </w:r>
          </w:p>
          <w:p w:rsidR="00A360F5" w:rsidRPr="000F4A39" w:rsidRDefault="00A360F5" w:rsidP="003800A5">
            <w:pPr>
              <w:spacing w:before="150" w:after="150"/>
              <w:rPr>
                <w:rFonts w:ascii="Times New Roman" w:eastAsia="Times New Roman" w:hAnsi="Times New Roman" w:cs="Times New Roman"/>
                <w:b/>
                <w:lang w:val="uk-UA" w:eastAsia="ru-RU"/>
              </w:rPr>
            </w:pPr>
          </w:p>
        </w:tc>
      </w:tr>
      <w:tr w:rsidR="00CA1185" w:rsidRPr="002B6200"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4.4</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строк поставки товарів </w:t>
            </w:r>
          </w:p>
        </w:tc>
        <w:tc>
          <w:tcPr>
            <w:tcW w:w="3150" w:type="pct"/>
            <w:shd w:val="clear" w:color="auto" w:fill="FFFFFF"/>
            <w:hideMark/>
          </w:tcPr>
          <w:p w:rsidR="00CA1185" w:rsidRPr="000F4A39" w:rsidRDefault="00151DE8" w:rsidP="00FC738E">
            <w:pPr>
              <w:spacing w:before="150" w:after="150"/>
              <w:rPr>
                <w:rFonts w:ascii="Times New Roman" w:eastAsia="Times New Roman" w:hAnsi="Times New Roman" w:cs="Times New Roman"/>
                <w:lang w:val="uk-UA" w:eastAsia="ru-RU"/>
              </w:rPr>
            </w:pPr>
            <w:r>
              <w:rPr>
                <w:rFonts w:ascii="Times New Roman" w:hAnsi="Times New Roman" w:cs="Times New Roman"/>
                <w:b/>
                <w:bCs/>
                <w:lang w:val="uk-UA"/>
              </w:rPr>
              <w:t>Д</w:t>
            </w:r>
            <w:r w:rsidR="00886458" w:rsidRPr="000F4A39">
              <w:rPr>
                <w:rFonts w:ascii="Times New Roman" w:hAnsi="Times New Roman" w:cs="Times New Roman"/>
                <w:b/>
                <w:bCs/>
                <w:lang w:val="uk-UA"/>
              </w:rPr>
              <w:t xml:space="preserve">о </w:t>
            </w:r>
            <w:r w:rsidR="006C0FC1" w:rsidRPr="009160DB">
              <w:rPr>
                <w:rFonts w:ascii="Times New Roman" w:hAnsi="Times New Roman" w:cs="Times New Roman"/>
                <w:b/>
                <w:bCs/>
                <w:lang w:val="ru-RU"/>
              </w:rPr>
              <w:t xml:space="preserve"> 31.</w:t>
            </w:r>
            <w:r w:rsidR="00E7324F" w:rsidRPr="000F4A39">
              <w:rPr>
                <w:rFonts w:ascii="Times New Roman" w:hAnsi="Times New Roman" w:cs="Times New Roman"/>
                <w:b/>
                <w:bCs/>
                <w:lang w:val="uk-UA"/>
              </w:rPr>
              <w:t>12</w:t>
            </w:r>
            <w:r w:rsidR="006C0FC1" w:rsidRPr="009160DB">
              <w:rPr>
                <w:rFonts w:ascii="Times New Roman" w:hAnsi="Times New Roman" w:cs="Times New Roman"/>
                <w:b/>
                <w:bCs/>
                <w:lang w:val="ru-RU"/>
              </w:rPr>
              <w:t>.2023 р.</w:t>
            </w:r>
            <w:r>
              <w:rPr>
                <w:rFonts w:ascii="Times New Roman" w:hAnsi="Times New Roman" w:cs="Times New Roman"/>
                <w:b/>
                <w:bCs/>
                <w:lang w:val="ru-RU"/>
              </w:rPr>
              <w:t xml:space="preserve"> </w:t>
            </w:r>
            <w:r w:rsidR="002B6200">
              <w:rPr>
                <w:rFonts w:ascii="Times New Roman" w:hAnsi="Times New Roman" w:cs="Times New Roman"/>
                <w:b/>
                <w:bCs/>
                <w:lang w:val="ru-RU"/>
              </w:rPr>
              <w:t>в</w:t>
            </w:r>
            <w:r w:rsidR="00BE2249">
              <w:rPr>
                <w:rFonts w:ascii="Times New Roman" w:hAnsi="Times New Roman" w:cs="Times New Roman"/>
                <w:b/>
                <w:bCs/>
                <w:lang w:val="ru-RU"/>
              </w:rPr>
              <w:t>ключно.</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5</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6</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валютою тендерної пропозиції є гривня</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7</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1185" w:rsidRPr="00635AC8" w:rsidTr="00760563">
        <w:tc>
          <w:tcPr>
            <w:tcW w:w="300" w:type="pct"/>
            <w:shd w:val="clear" w:color="auto" w:fill="FFFFFF"/>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8</w:t>
            </w:r>
          </w:p>
        </w:tc>
        <w:tc>
          <w:tcPr>
            <w:tcW w:w="1550" w:type="pct"/>
            <w:shd w:val="clear" w:color="auto" w:fill="FFFFFF"/>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635AC8" w:rsidTr="00760563">
        <w:tc>
          <w:tcPr>
            <w:tcW w:w="5000" w:type="pct"/>
            <w:gridSpan w:val="3"/>
            <w:shd w:val="clear" w:color="auto" w:fill="FFFFFF"/>
            <w:hideMark/>
          </w:tcPr>
          <w:p w:rsidR="00CA1185" w:rsidRPr="000F4A39" w:rsidRDefault="00CA1185" w:rsidP="003800A5">
            <w:pPr>
              <w:jc w:val="center"/>
              <w:rPr>
                <w:rFonts w:ascii="Times New Roman" w:eastAsia="Times New Roman" w:hAnsi="Times New Roman" w:cs="Times New Roman"/>
                <w:b/>
                <w:bCs/>
                <w:lang w:val="uk-UA" w:eastAsia="ru-RU"/>
              </w:rPr>
            </w:pPr>
            <w:r w:rsidRPr="000F4A39">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У разі несвоєчасного надання замовником роз’яснень щодо </w:t>
            </w:r>
            <w:r w:rsidRPr="000F4A39">
              <w:rPr>
                <w:rFonts w:ascii="Times New Roman" w:eastAsia="Times New Roman" w:hAnsi="Times New Roman" w:cs="Times New Roman"/>
                <w:lang w:val="uk-UA" w:eastAsia="ru-RU"/>
              </w:rPr>
              <w:lastRenderedPageBreak/>
              <w:t>змісту тендерної документації електронна система закупівель автоматично зупиняє перебіг відкритих торгів.</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2</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635AC8" w:rsidTr="00760563">
        <w:tc>
          <w:tcPr>
            <w:tcW w:w="5000" w:type="pct"/>
            <w:gridSpan w:val="3"/>
            <w:shd w:val="clear" w:color="auto" w:fill="FFFFFF"/>
            <w:hideMark/>
          </w:tcPr>
          <w:p w:rsidR="00CA1185" w:rsidRPr="000F4A39" w:rsidRDefault="00CA1185" w:rsidP="003800A5">
            <w:pPr>
              <w:jc w:val="center"/>
              <w:rPr>
                <w:rFonts w:ascii="Times New Roman" w:eastAsia="Times New Roman" w:hAnsi="Times New Roman" w:cs="Times New Roman"/>
                <w:b/>
                <w:bCs/>
                <w:lang w:val="uk-UA" w:eastAsia="ru-RU"/>
              </w:rPr>
            </w:pPr>
            <w:r w:rsidRPr="000F4A39">
              <w:rPr>
                <w:rFonts w:ascii="Times New Roman" w:eastAsia="Times New Roman" w:hAnsi="Times New Roman" w:cs="Times New Roman"/>
                <w:b/>
                <w:bCs/>
                <w:lang w:val="uk-UA" w:eastAsia="ru-RU"/>
              </w:rPr>
              <w:t>Інструкція з підготовки тендерної пропозиції</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CA1185" w:rsidRPr="000F4A39" w:rsidRDefault="00CA1185" w:rsidP="003800A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CA1185" w:rsidRPr="000F4A39" w:rsidRDefault="00CA1185" w:rsidP="003800A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CA1185" w:rsidRPr="000F4A39" w:rsidRDefault="00CA1185" w:rsidP="003800A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документ про створення такого об’єднання (у разі якщо тендерна пропозиція подається об’єднанням </w:t>
            </w:r>
            <w:r w:rsidRPr="000F4A39">
              <w:rPr>
                <w:rFonts w:ascii="Times New Roman" w:eastAsia="Times New Roman" w:hAnsi="Times New Roman" w:cs="Times New Roman"/>
                <w:sz w:val="24"/>
                <w:szCs w:val="24"/>
                <w:lang w:val="uk-UA" w:eastAsia="ru-RU"/>
              </w:rPr>
              <w:lastRenderedPageBreak/>
              <w:t>учасників);</w:t>
            </w:r>
          </w:p>
          <w:p w:rsidR="00CA1185" w:rsidRPr="000F4A39" w:rsidRDefault="00CA1185" w:rsidP="003800A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A1185" w:rsidRPr="000F4A39" w:rsidRDefault="00CA1185" w:rsidP="003800A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sidRPr="000F4A39">
              <w:rPr>
                <w:rFonts w:ascii="Times New Roman" w:eastAsia="Times New Roman" w:hAnsi="Times New Roman" w:cs="Times New Roman"/>
                <w:lang w:val="uk-UA" w:eastAsia="ru-RU"/>
              </w:rPr>
              <w:lastRenderedPageBreak/>
              <w:t xml:space="preserve">саме - технічні помилки та описки.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Перелік</w:t>
            </w:r>
            <w:r w:rsidRPr="000F4A39">
              <w:rPr>
                <w:rFonts w:ascii="Times New Roman" w:hAnsi="Times New Roman" w:cs="Times New Roman"/>
                <w:lang w:val="ru-RU"/>
              </w:rPr>
              <w:t xml:space="preserve"> </w:t>
            </w:r>
            <w:r w:rsidRPr="000F4A39">
              <w:rPr>
                <w:rFonts w:ascii="Times New Roman" w:eastAsia="Times New Roman" w:hAnsi="Times New Roman" w:cs="Times New Roman"/>
                <w:lang w:val="uk-UA" w:eastAsia="ru-RU"/>
              </w:rPr>
              <w:t>формальних помилок, затверджений наказом Мінекономіки від 15.04.2020 № 710:</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A1185" w:rsidRPr="000F4A39" w:rsidRDefault="00CA1185" w:rsidP="003800A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уживання великої літери; </w:t>
            </w:r>
          </w:p>
          <w:p w:rsidR="00CA1185" w:rsidRPr="000F4A39" w:rsidRDefault="00CA1185" w:rsidP="003800A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CA1185" w:rsidRPr="000F4A39" w:rsidRDefault="00CA1185" w:rsidP="003800A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CA1185" w:rsidRPr="000F4A39" w:rsidRDefault="00CA1185" w:rsidP="003800A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Pr="000F4A39" w:rsidRDefault="00CA1185" w:rsidP="003800A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CA1185" w:rsidRPr="000F4A39" w:rsidRDefault="00CA1185" w:rsidP="003800A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CA1185" w:rsidRPr="000F4A39" w:rsidRDefault="00CA1185" w:rsidP="003800A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Приклади формальних помилок:</w:t>
            </w:r>
          </w:p>
          <w:p w:rsidR="00CA1185" w:rsidRPr="000F4A39" w:rsidRDefault="00CA1185" w:rsidP="003800A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CA1185" w:rsidRPr="000F4A39" w:rsidRDefault="00CA1185" w:rsidP="003800A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CA1185" w:rsidRPr="000F4A39" w:rsidRDefault="00CA1185" w:rsidP="003800A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A1185" w:rsidRPr="000F4A39" w:rsidRDefault="00CA1185" w:rsidP="003800A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«тендернапропозиція» замість «тендерна пропозиція»;</w:t>
            </w:r>
          </w:p>
          <w:p w:rsidR="00CA1185" w:rsidRPr="000F4A39" w:rsidRDefault="00CA1185" w:rsidP="003800A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«срток поставки» замість «строк поставки»;</w:t>
            </w:r>
          </w:p>
          <w:p w:rsidR="00CA1185" w:rsidRPr="000F4A39" w:rsidRDefault="00CA1185" w:rsidP="003800A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CA1185" w:rsidRPr="000F4A39" w:rsidRDefault="00CA1185" w:rsidP="003800A5">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подання документа у форматі  «</w:t>
            </w:r>
            <w:r w:rsidRPr="000F4A39">
              <w:rPr>
                <w:rFonts w:ascii="Times New Roman" w:eastAsia="Times New Roman" w:hAnsi="Times New Roman" w:cs="Times New Roman"/>
                <w:sz w:val="24"/>
                <w:szCs w:val="24"/>
                <w:lang w:val="en-US" w:eastAsia="ru-RU"/>
              </w:rPr>
              <w:t>PDF</w:t>
            </w:r>
            <w:r w:rsidRPr="000F4A39">
              <w:rPr>
                <w:rFonts w:ascii="Times New Roman" w:eastAsia="Times New Roman" w:hAnsi="Times New Roman" w:cs="Times New Roman"/>
                <w:sz w:val="24"/>
                <w:szCs w:val="24"/>
                <w:lang w:val="uk-UA" w:eastAsia="ru-RU"/>
              </w:rPr>
              <w:t>» замість «JPEG», «JPEG» замість «</w:t>
            </w:r>
            <w:r w:rsidRPr="000F4A39">
              <w:rPr>
                <w:rFonts w:ascii="Times New Roman" w:eastAsia="Times New Roman" w:hAnsi="Times New Roman" w:cs="Times New Roman"/>
                <w:sz w:val="24"/>
                <w:szCs w:val="24"/>
                <w:lang w:val="en-US" w:eastAsia="ru-RU"/>
              </w:rPr>
              <w:t>PDF</w:t>
            </w:r>
            <w:r w:rsidRPr="000F4A39">
              <w:rPr>
                <w:rFonts w:ascii="Times New Roman" w:eastAsia="Times New Roman" w:hAnsi="Times New Roman" w:cs="Times New Roman"/>
                <w:sz w:val="24"/>
                <w:szCs w:val="24"/>
                <w:lang w:val="uk-UA" w:eastAsia="ru-RU"/>
              </w:rPr>
              <w:t>», «RAR» замість «</w:t>
            </w:r>
            <w:r w:rsidRPr="000F4A39">
              <w:rPr>
                <w:rFonts w:ascii="Times New Roman" w:eastAsia="Times New Roman" w:hAnsi="Times New Roman" w:cs="Times New Roman"/>
                <w:sz w:val="24"/>
                <w:szCs w:val="24"/>
                <w:lang w:val="en-US" w:eastAsia="ru-RU"/>
              </w:rPr>
              <w:t>PDF</w:t>
            </w:r>
            <w:r w:rsidRPr="000F4A39">
              <w:rPr>
                <w:rFonts w:ascii="Times New Roman" w:eastAsia="Times New Roman" w:hAnsi="Times New Roman" w:cs="Times New Roman"/>
                <w:sz w:val="24"/>
                <w:szCs w:val="24"/>
                <w:lang w:val="uk-UA" w:eastAsia="ru-RU"/>
              </w:rPr>
              <w:t>», «7z» замість «</w:t>
            </w:r>
            <w:r w:rsidRPr="000F4A39">
              <w:rPr>
                <w:rFonts w:ascii="Times New Roman" w:eastAsia="Times New Roman" w:hAnsi="Times New Roman" w:cs="Times New Roman"/>
                <w:sz w:val="24"/>
                <w:szCs w:val="24"/>
                <w:lang w:val="en-US" w:eastAsia="ru-RU"/>
              </w:rPr>
              <w:t>PDF</w:t>
            </w:r>
            <w:r w:rsidRPr="000F4A39">
              <w:rPr>
                <w:rFonts w:ascii="Times New Roman" w:eastAsia="Times New Roman" w:hAnsi="Times New Roman" w:cs="Times New Roman"/>
                <w:sz w:val="24"/>
                <w:szCs w:val="24"/>
                <w:lang w:val="uk-UA" w:eastAsia="ru-RU"/>
              </w:rPr>
              <w:t>» тощо.</w:t>
            </w:r>
          </w:p>
        </w:tc>
      </w:tr>
      <w:tr w:rsidR="00CA1185" w:rsidRPr="000F4A39"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2</w:t>
            </w:r>
          </w:p>
        </w:tc>
        <w:tc>
          <w:tcPr>
            <w:tcW w:w="15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Не вимагається </w:t>
            </w:r>
          </w:p>
        </w:tc>
      </w:tr>
      <w:tr w:rsidR="00CA1185" w:rsidRPr="000F4A39"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3</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Не вимагається</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4</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0F4A39" w:rsidRDefault="00CA1185" w:rsidP="005E2C34">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0F4A39" w:rsidRDefault="00CA1185" w:rsidP="005E2C34">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5D7846"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5</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Кваліфікаційні критерії замовником не застосовуються відповідно до пункту 45 Особливостей.</w:t>
            </w:r>
          </w:p>
          <w:p w:rsidR="00CA1185" w:rsidRPr="000F4A39" w:rsidRDefault="00CA1185" w:rsidP="008045A1">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1.</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6</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7</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8</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0F4A39" w:rsidTr="00760563">
        <w:tc>
          <w:tcPr>
            <w:tcW w:w="300" w:type="pct"/>
            <w:shd w:val="clear" w:color="auto" w:fill="FFFFFF"/>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9</w:t>
            </w:r>
          </w:p>
        </w:tc>
        <w:tc>
          <w:tcPr>
            <w:tcW w:w="1550" w:type="pct"/>
            <w:shd w:val="clear" w:color="auto" w:fill="FFFFFF"/>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Не застосовується </w:t>
            </w:r>
          </w:p>
        </w:tc>
      </w:tr>
      <w:tr w:rsidR="00CA1185" w:rsidRPr="00635AC8" w:rsidTr="00760563">
        <w:tc>
          <w:tcPr>
            <w:tcW w:w="5000" w:type="pct"/>
            <w:gridSpan w:val="3"/>
            <w:shd w:val="clear" w:color="auto" w:fill="FFFFFF"/>
            <w:hideMark/>
          </w:tcPr>
          <w:p w:rsidR="00CA1185" w:rsidRPr="000F4A39" w:rsidRDefault="00CA1185" w:rsidP="003800A5">
            <w:pPr>
              <w:jc w:val="center"/>
              <w:rPr>
                <w:rFonts w:ascii="Times New Roman" w:eastAsia="Times New Roman" w:hAnsi="Times New Roman" w:cs="Times New Roman"/>
                <w:b/>
                <w:bCs/>
                <w:lang w:val="uk-UA" w:eastAsia="ru-RU"/>
              </w:rPr>
            </w:pPr>
            <w:r w:rsidRPr="000F4A39">
              <w:rPr>
                <w:rFonts w:ascii="Times New Roman" w:eastAsia="Times New Roman" w:hAnsi="Times New Roman" w:cs="Times New Roman"/>
                <w:b/>
                <w:bCs/>
                <w:lang w:val="uk-UA" w:eastAsia="ru-RU"/>
              </w:rPr>
              <w:t>Подання та розкриття тендерної пропозиції</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rsidR="00CA1185" w:rsidRPr="000F4A39" w:rsidRDefault="00CA1185" w:rsidP="00861DF6">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Кінцевий строк подання тендерних пропозицій: </w:t>
            </w:r>
            <w:r w:rsidR="009E2C23" w:rsidRPr="00664AEA">
              <w:rPr>
                <w:rFonts w:ascii="Times New Roman" w:eastAsia="Times New Roman" w:hAnsi="Times New Roman" w:cs="Times New Roman"/>
                <w:lang w:val="uk-UA" w:eastAsia="ru-RU"/>
              </w:rPr>
              <w:t>0</w:t>
            </w:r>
            <w:r w:rsidR="00861DF6">
              <w:rPr>
                <w:rFonts w:ascii="Times New Roman" w:eastAsia="Times New Roman" w:hAnsi="Times New Roman" w:cs="Times New Roman"/>
                <w:lang w:val="uk-UA" w:eastAsia="ru-RU"/>
              </w:rPr>
              <w:t>4</w:t>
            </w:r>
            <w:r w:rsidR="00760563" w:rsidRPr="00664AEA">
              <w:rPr>
                <w:rFonts w:ascii="Times New Roman" w:eastAsia="Times New Roman" w:hAnsi="Times New Roman" w:cs="Times New Roman"/>
                <w:lang w:val="uk-UA" w:eastAsia="ru-RU"/>
              </w:rPr>
              <w:t>.</w:t>
            </w:r>
            <w:r w:rsidR="002A00D9" w:rsidRPr="00664AEA">
              <w:rPr>
                <w:rFonts w:ascii="Times New Roman" w:eastAsia="Times New Roman" w:hAnsi="Times New Roman" w:cs="Times New Roman"/>
                <w:lang w:val="uk-UA" w:eastAsia="ru-RU"/>
              </w:rPr>
              <w:t>0</w:t>
            </w:r>
            <w:r w:rsidR="009E2C23" w:rsidRPr="00664AEA">
              <w:rPr>
                <w:rFonts w:ascii="Times New Roman" w:eastAsia="Times New Roman" w:hAnsi="Times New Roman" w:cs="Times New Roman"/>
                <w:lang w:val="uk-UA" w:eastAsia="ru-RU"/>
              </w:rPr>
              <w:t>2</w:t>
            </w:r>
            <w:r w:rsidR="00760563" w:rsidRPr="00664AEA">
              <w:rPr>
                <w:rFonts w:ascii="Times New Roman" w:eastAsia="Times New Roman" w:hAnsi="Times New Roman" w:cs="Times New Roman"/>
                <w:lang w:val="uk-UA" w:eastAsia="ru-RU"/>
              </w:rPr>
              <w:t>.2</w:t>
            </w:r>
            <w:r w:rsidR="002A00D9" w:rsidRPr="00664AEA">
              <w:rPr>
                <w:rFonts w:ascii="Times New Roman" w:eastAsia="Times New Roman" w:hAnsi="Times New Roman" w:cs="Times New Roman"/>
                <w:lang w:val="uk-UA" w:eastAsia="ru-RU"/>
              </w:rPr>
              <w:t>3</w:t>
            </w:r>
            <w:r w:rsidRPr="000F4A39">
              <w:rPr>
                <w:rFonts w:ascii="Times New Roman" w:eastAsia="Times New Roman" w:hAnsi="Times New Roman" w:cs="Times New Roman"/>
                <w:lang w:val="uk-UA" w:eastAsia="ru-RU"/>
              </w:rPr>
              <w:t xml:space="preserve"> Тендерні пропозиції після закінчення кінцевого строку їх </w:t>
            </w:r>
            <w:r w:rsidRPr="000F4A39">
              <w:rPr>
                <w:rFonts w:ascii="Times New Roman" w:eastAsia="Times New Roman" w:hAnsi="Times New Roman" w:cs="Times New Roman"/>
                <w:lang w:val="uk-UA" w:eastAsia="ru-RU"/>
              </w:rPr>
              <w:lastRenderedPageBreak/>
              <w:t>подання не приймаються електронною системою закупівель.</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2</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rsidR="008045A1" w:rsidRPr="005A2C2D" w:rsidRDefault="008045A1" w:rsidP="003800A5">
            <w:pPr>
              <w:spacing w:before="150" w:after="150"/>
              <w:jc w:val="both"/>
              <w:rPr>
                <w:rFonts w:ascii="Times New Roman" w:eastAsia="Times New Roman" w:hAnsi="Times New Roman" w:cs="Times New Roman"/>
                <w:lang w:val="uk-UA" w:eastAsia="ru-RU"/>
              </w:rPr>
            </w:pPr>
            <w:r w:rsidRPr="005A2C2D">
              <w:rPr>
                <w:rFonts w:ascii="Times New Roman" w:eastAsia="Times New Roman" w:hAnsi="Times New Roman" w:cs="Times New Roman"/>
                <w:lang w:val="uk-UA" w:eastAsia="ru-RU"/>
              </w:rPr>
              <w:t>Відкриті торги проводяться без застосування електронного аукціону.</w:t>
            </w:r>
          </w:p>
          <w:p w:rsidR="008045A1" w:rsidRDefault="008045A1" w:rsidP="003800A5">
            <w:pPr>
              <w:spacing w:before="150" w:after="150"/>
              <w:jc w:val="both"/>
              <w:rPr>
                <w:rFonts w:ascii="Times New Roman" w:eastAsia="Times New Roman" w:hAnsi="Times New Roman" w:cs="Times New Roman"/>
                <w:lang w:val="uk-UA" w:eastAsia="ru-RU"/>
              </w:rPr>
            </w:pPr>
            <w:r w:rsidRPr="005A2C2D">
              <w:rPr>
                <w:rFonts w:ascii="Times New Roman" w:eastAsia="Times New Roman" w:hAnsi="Times New Roman" w:cs="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попозиціях), у тому числі інформація про ціну/приведену ціну тендерної пропозиції (тендерних пропозицій.)</w:t>
            </w:r>
          </w:p>
          <w:p w:rsidR="005A2C2D" w:rsidRDefault="005A2C2D" w:rsidP="003800A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Закрну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A1185" w:rsidRDefault="005A2C2D" w:rsidP="005A2C2D">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A2C2D" w:rsidRPr="005A2C2D" w:rsidRDefault="005A2C2D" w:rsidP="005A2C2D">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Найбільш економічно вигідною тендерною пропозицією електронна система закупівель</w:t>
            </w:r>
            <w:r w:rsidR="00024C82">
              <w:rPr>
                <w:rFonts w:ascii="Times New Roman" w:eastAsia="Times New Roman" w:hAnsi="Times New Roman" w:cs="Times New Roman"/>
                <w:lang w:val="uk-UA" w:eastAsia="ru-RU"/>
              </w:rPr>
              <w:t xml:space="preserve"> визначає тендерну пропозицію, ціна/приведена ціна якої ж найнижчою.</w:t>
            </w:r>
          </w:p>
        </w:tc>
      </w:tr>
      <w:tr w:rsidR="00CA1185" w:rsidRPr="005A2C2D" w:rsidTr="00760563">
        <w:tc>
          <w:tcPr>
            <w:tcW w:w="5000" w:type="pct"/>
            <w:gridSpan w:val="3"/>
            <w:shd w:val="clear" w:color="auto" w:fill="FFFFFF"/>
            <w:hideMark/>
          </w:tcPr>
          <w:p w:rsidR="00CA1185" w:rsidRPr="000F4A39" w:rsidRDefault="00CA1185" w:rsidP="003800A5">
            <w:pPr>
              <w:jc w:val="center"/>
              <w:rPr>
                <w:rFonts w:ascii="Times New Roman" w:eastAsia="Times New Roman" w:hAnsi="Times New Roman" w:cs="Times New Roman"/>
                <w:b/>
                <w:bCs/>
                <w:lang w:val="uk-UA" w:eastAsia="ru-RU"/>
              </w:rPr>
            </w:pPr>
            <w:r w:rsidRPr="000F4A39">
              <w:rPr>
                <w:rFonts w:ascii="Times New Roman" w:eastAsia="Times New Roman" w:hAnsi="Times New Roman" w:cs="Times New Roman"/>
                <w:b/>
                <w:bCs/>
                <w:lang w:val="uk-UA" w:eastAsia="ru-RU"/>
              </w:rPr>
              <w:t>Оцінка тендерної пропозиції</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024C82" w:rsidRPr="00024C82" w:rsidRDefault="00024C82" w:rsidP="003534FD">
            <w:pPr>
              <w:pStyle w:val="Default"/>
              <w:jc w:val="both"/>
              <w:rPr>
                <w:rFonts w:ascii="Times New Roman" w:hAnsi="Times New Roman" w:cs="Times New Roman"/>
              </w:rPr>
            </w:pPr>
            <w:r w:rsidRPr="00024C82">
              <w:rPr>
                <w:rFonts w:ascii="Times New Roman" w:hAnsi="Times New Roman" w:cs="Times New Roman"/>
              </w:rPr>
              <w:t>Єдиний критерій оцінки –Ціна-100 %</w:t>
            </w:r>
          </w:p>
          <w:p w:rsidR="00024C82" w:rsidRPr="00024C82" w:rsidRDefault="00024C82" w:rsidP="003534FD">
            <w:pPr>
              <w:pStyle w:val="Default"/>
              <w:jc w:val="both"/>
              <w:rPr>
                <w:rFonts w:ascii="Times New Roman" w:hAnsi="Times New Roman" w:cs="Times New Roman"/>
              </w:rPr>
            </w:pPr>
          </w:p>
          <w:p w:rsidR="00024C82" w:rsidRDefault="00024C82" w:rsidP="003534FD">
            <w:pPr>
              <w:pStyle w:val="Default"/>
              <w:jc w:val="both"/>
              <w:rPr>
                <w:rFonts w:ascii="Times New Roman" w:hAnsi="Times New Roman" w:cs="Times New Roman"/>
              </w:rPr>
            </w:pPr>
            <w:r w:rsidRPr="00024C82">
              <w:rPr>
                <w:rFonts w:ascii="Times New Roman" w:hAnsi="Times New Roman" w:cs="Times New Roman"/>
              </w:rPr>
              <w:t>Ціна тендерної пропозиції повинна враховувати податки і збори, у тому числі, що сплачується або мають бути сплачені відповідно до положень Податкового кодексу України. У разі, якщо учасник не є платником ПДВ, ціна тендерної попозиції зазначається без ПДВ.</w:t>
            </w:r>
          </w:p>
          <w:p w:rsidR="00024C82" w:rsidRPr="00024C82" w:rsidRDefault="00024C82" w:rsidP="003534FD">
            <w:pPr>
              <w:pStyle w:val="Default"/>
              <w:jc w:val="both"/>
              <w:rPr>
                <w:rFonts w:ascii="Times New Roman" w:hAnsi="Times New Roman" w:cs="Times New Roman"/>
              </w:rPr>
            </w:pPr>
          </w:p>
          <w:p w:rsidR="00886458" w:rsidRPr="000F4A39" w:rsidRDefault="00886458" w:rsidP="00024C82">
            <w:pPr>
              <w:pStyle w:val="Default"/>
              <w:jc w:val="both"/>
              <w:rPr>
                <w:rFonts w:ascii="Times New Roman" w:hAnsi="Times New Roman" w:cs="Times New Roman"/>
                <w:lang w:eastAsia="ru-RU"/>
              </w:rPr>
            </w:pP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2</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highlight w:val="yellow"/>
                <w:lang w:val="uk-UA" w:eastAsia="ru-RU"/>
              </w:rPr>
            </w:pPr>
            <w:r w:rsidRPr="000F4A39">
              <w:rPr>
                <w:rFonts w:ascii="Times New Roman" w:eastAsia="Times New Roman" w:hAnsi="Times New Roman" w:cs="Times New Roman"/>
                <w:lang w:val="uk-UA" w:eastAsia="ru-RU"/>
              </w:rPr>
              <w:t>Інша інформація</w:t>
            </w:r>
          </w:p>
        </w:tc>
        <w:tc>
          <w:tcPr>
            <w:tcW w:w="3150" w:type="pct"/>
            <w:shd w:val="clear" w:color="auto" w:fill="FFFFFF"/>
            <w:hideMark/>
          </w:tcPr>
          <w:p w:rsidR="00CA1185" w:rsidRPr="000F4A39" w:rsidRDefault="00A061CB" w:rsidP="003800A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самостійно перевіряє</w:t>
            </w:r>
            <w:r w:rsidR="00024C82">
              <w:rPr>
                <w:rFonts w:ascii="Times New Roman" w:eastAsia="Times New Roman" w:hAnsi="Times New Roman" w:cs="Times New Roman"/>
                <w:lang w:val="uk-UA" w:eastAsia="ru-RU"/>
              </w:rPr>
              <w:t xml:space="preserve"> інформацію про те, що у</w:t>
            </w:r>
            <w:r w:rsidR="00CA1185" w:rsidRPr="000F4A39">
              <w:rPr>
                <w:rFonts w:ascii="Times New Roman" w:eastAsia="Times New Roman" w:hAnsi="Times New Roman" w:cs="Times New Roman"/>
                <w:lang w:val="uk-UA" w:eastAsia="ru-RU"/>
              </w:rPr>
              <w:t xml:space="preserve">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00CA1185" w:rsidRPr="000F4A39">
              <w:rPr>
                <w:rFonts w:ascii="Times New Roman" w:eastAsia="Times New Roman" w:hAnsi="Times New Roman" w:cs="Times New Roman"/>
                <w:lang w:val="uk-UA"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A061CB"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 разі</w:t>
            </w:r>
            <w:r w:rsidR="00024C82">
              <w:rPr>
                <w:rFonts w:ascii="Times New Roman" w:eastAsia="Times New Roman" w:hAnsi="Times New Roman" w:cs="Times New Roman"/>
                <w:lang w:val="uk-UA" w:eastAsia="ru-RU"/>
              </w:rPr>
              <w:t xml:space="preserve"> якщо замовником виявлено інформацію у Єдиному державному реєстрі юридичних осіб, фізичних осіб –підприємців та громадських формувань про те, що </w:t>
            </w:r>
            <w:r w:rsidRPr="000F4A39">
              <w:rPr>
                <w:rFonts w:ascii="Times New Roman" w:eastAsia="Times New Roman" w:hAnsi="Times New Roman" w:cs="Times New Roman"/>
                <w:lang w:val="uk-UA" w:eastAsia="ru-RU"/>
              </w:rPr>
              <w:t>учасник</w:t>
            </w:r>
            <w:r w:rsidR="00024C82">
              <w:rPr>
                <w:rFonts w:ascii="Times New Roman" w:eastAsia="Times New Roman" w:hAnsi="Times New Roman" w:cs="Times New Roman"/>
                <w:lang w:val="uk-UA" w:eastAsia="ru-RU"/>
              </w:rPr>
              <w:t xml:space="preserve"> процедури є юридичною особою - </w:t>
            </w:r>
            <w:r w:rsidRPr="000F4A39">
              <w:rPr>
                <w:rFonts w:ascii="Times New Roman" w:eastAsia="Times New Roman" w:hAnsi="Times New Roman" w:cs="Times New Roman"/>
                <w:lang w:val="uk-UA" w:eastAsia="ru-RU"/>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0F4A39">
              <w:rPr>
                <w:rFonts w:ascii="Times New Roman" w:eastAsia="Times New Roman" w:hAnsi="Times New Roman" w:cs="Times New Roman"/>
                <w:lang w:val="uk-UA" w:eastAsia="ru-RU"/>
              </w:rPr>
              <w:lastRenderedPageBreak/>
              <w:t>й</w:t>
            </w:r>
            <w:r w:rsidR="00F2624A">
              <w:rPr>
                <w:rFonts w:ascii="Times New Roman" w:eastAsia="Times New Roman" w:hAnsi="Times New Roman" w:cs="Times New Roman"/>
                <w:lang w:val="uk-UA" w:eastAsia="ru-RU"/>
              </w:rPr>
              <w:t>ого припинення або скасування”)</w:t>
            </w:r>
            <w:r w:rsidR="00A061CB">
              <w:rPr>
                <w:rFonts w:ascii="Times New Roman" w:eastAsia="Times New Roman" w:hAnsi="Times New Roman" w:cs="Times New Roman"/>
                <w:lang w:val="uk-UA" w:eastAsia="ru-RU"/>
              </w:rPr>
              <w:t>.</w:t>
            </w:r>
          </w:p>
          <w:p w:rsidR="00CA1185" w:rsidRPr="000F4A39" w:rsidRDefault="00F2624A" w:rsidP="003800A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самостійно перевіряє інформацію про те, що учасник </w:t>
            </w:r>
            <w:r w:rsidR="00CA1185" w:rsidRPr="000F4A39">
              <w:rPr>
                <w:rFonts w:ascii="Times New Roman" w:eastAsia="Times New Roman" w:hAnsi="Times New Roman" w:cs="Times New Roman"/>
                <w:lang w:val="uk-UA" w:eastAsia="ru-RU"/>
              </w:rPr>
              <w:t xml:space="preserve">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2624A" w:rsidRDefault="00F2624A" w:rsidP="00F2624A">
            <w:pPr>
              <w:pStyle w:val="af6"/>
              <w:spacing w:before="0" w:beforeAutospacing="0" w:after="160" w:afterAutospacing="0"/>
              <w:jc w:val="both"/>
            </w:pPr>
            <w:r>
              <w:rPr>
                <w:color w:val="00000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2624A" w:rsidRDefault="00F2624A" w:rsidP="00F2624A">
            <w:pPr>
              <w:pStyle w:val="af6"/>
              <w:spacing w:before="0" w:beforeAutospacing="0" w:after="160" w:afterAutospacing="0"/>
              <w:jc w:val="both"/>
            </w:pPr>
            <w:r>
              <w:rPr>
                <w:color w:val="000000"/>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w:t>
            </w:r>
            <w:r w:rsidRPr="00F2624A">
              <w:rPr>
                <w:color w:val="000000"/>
                <w:lang w:val="uk-UA"/>
              </w:rPr>
              <w:t xml:space="preserve">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624A" w:rsidRDefault="00F2624A" w:rsidP="00F2624A">
            <w:pPr>
              <w:pStyle w:val="af6"/>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624A" w:rsidRDefault="00F2624A" w:rsidP="00F2624A">
            <w:pPr>
              <w:pStyle w:val="af6"/>
              <w:spacing w:before="0" w:beforeAutospacing="0" w:after="160" w:afterAutospacing="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624A" w:rsidRDefault="00F2624A" w:rsidP="00F2624A">
            <w:pPr>
              <w:pStyle w:val="af6"/>
              <w:spacing w:before="0" w:beforeAutospacing="0" w:after="160" w:afterAutospacing="0"/>
              <w:jc w:val="both"/>
            </w:pPr>
            <w:r>
              <w:rPr>
                <w:color w:val="000000"/>
              </w:rPr>
              <w:t>Обґрунтування аномально низької тендерної пропозиції може містити інформацію про:</w:t>
            </w:r>
          </w:p>
          <w:p w:rsidR="00F2624A" w:rsidRDefault="00F2624A" w:rsidP="00F2624A">
            <w:pPr>
              <w:pStyle w:val="af6"/>
              <w:numPr>
                <w:ilvl w:val="0"/>
                <w:numId w:val="38"/>
              </w:numPr>
              <w:spacing w:before="0" w:beforeAutospacing="0" w:after="0" w:afterAutospacing="0"/>
              <w:jc w:val="both"/>
              <w:textAlignment w:val="baseline"/>
              <w:rPr>
                <w:color w:val="000000"/>
              </w:rPr>
            </w:pPr>
            <w:r>
              <w:rPr>
                <w:color w:val="000000"/>
              </w:rPr>
              <w:t xml:space="preserve">досягнення економії завдяки застосованому </w:t>
            </w:r>
            <w:r>
              <w:rPr>
                <w:color w:val="000000"/>
              </w:rPr>
              <w:lastRenderedPageBreak/>
              <w:t>технологічному процесу виробництва товарів, порядку надання послуг чи технології будівництва;</w:t>
            </w:r>
          </w:p>
          <w:p w:rsidR="00F2624A" w:rsidRDefault="00F2624A" w:rsidP="00F2624A">
            <w:pPr>
              <w:pStyle w:val="af6"/>
              <w:numPr>
                <w:ilvl w:val="0"/>
                <w:numId w:val="38"/>
              </w:numPr>
              <w:spacing w:before="0" w:beforeAutospacing="0" w:after="0" w:afterAutospacing="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624A" w:rsidRDefault="00F2624A" w:rsidP="00F2624A">
            <w:pPr>
              <w:pStyle w:val="af6"/>
              <w:numPr>
                <w:ilvl w:val="0"/>
                <w:numId w:val="38"/>
              </w:numPr>
              <w:spacing w:before="0" w:beforeAutospacing="0" w:after="160" w:afterAutospacing="0"/>
              <w:jc w:val="both"/>
              <w:textAlignment w:val="baseline"/>
              <w:rPr>
                <w:color w:val="000000"/>
              </w:rPr>
            </w:pPr>
            <w:r>
              <w:rPr>
                <w:color w:val="000000"/>
              </w:rPr>
              <w:t>отримання учасником процедури закупівлі державної допомоги згідно із законодавством.</w:t>
            </w:r>
          </w:p>
          <w:p w:rsidR="00F2624A" w:rsidRDefault="00F2624A" w:rsidP="00F2624A">
            <w:pPr>
              <w:pStyle w:val="af6"/>
              <w:spacing w:before="150" w:beforeAutospacing="0" w:after="150" w:afterAutospacing="0"/>
              <w:jc w:val="both"/>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3A3B" w:rsidRDefault="00743A3B" w:rsidP="00743A3B">
            <w:pPr>
              <w:pStyle w:val="af6"/>
              <w:spacing w:before="150" w:beforeAutospacing="0" w:after="150" w:afterAutospacing="0"/>
              <w:jc w:val="both"/>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43A3B" w:rsidRDefault="00743A3B" w:rsidP="00743A3B">
            <w:pPr>
              <w:pStyle w:val="af6"/>
              <w:spacing w:before="150" w:beforeAutospacing="0" w:after="150" w:afterAutospacing="0"/>
              <w:jc w:val="both"/>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3A3B" w:rsidRDefault="00743A3B" w:rsidP="00743A3B">
            <w:pPr>
              <w:pStyle w:val="af6"/>
              <w:spacing w:before="150" w:beforeAutospacing="0" w:after="150" w:afterAutospacing="0"/>
              <w:jc w:val="both"/>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3A3B" w:rsidRPr="007C6994" w:rsidRDefault="00743A3B" w:rsidP="00743A3B">
            <w:pPr>
              <w:pStyle w:val="af6"/>
              <w:spacing w:before="150" w:beforeAutospacing="0" w:after="150" w:afterAutospacing="0"/>
              <w:jc w:val="both"/>
              <w:rPr>
                <w:lang w:val="uk-UA"/>
              </w:rPr>
            </w:pPr>
            <w:r w:rsidRPr="007C6994">
              <w:rPr>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43A3B" w:rsidRPr="00C57B86" w:rsidRDefault="00743A3B" w:rsidP="00743A3B">
            <w:pPr>
              <w:pStyle w:val="af6"/>
              <w:spacing w:before="150" w:beforeAutospacing="0" w:after="150" w:afterAutospacing="0"/>
              <w:jc w:val="both"/>
              <w:rPr>
                <w:lang w:val="uk-UA"/>
              </w:rPr>
            </w:pPr>
            <w:r w:rsidRPr="00C57B86">
              <w:rPr>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1185" w:rsidRPr="000F4A39" w:rsidRDefault="00CA1185" w:rsidP="00743A3B">
            <w:pPr>
              <w:spacing w:before="150" w:after="150"/>
              <w:jc w:val="both"/>
              <w:rPr>
                <w:rFonts w:ascii="Times New Roman" w:eastAsia="Times New Roman" w:hAnsi="Times New Roman" w:cs="Times New Roman"/>
                <w:highlight w:val="yellow"/>
                <w:lang w:val="uk-UA" w:eastAsia="ru-RU"/>
              </w:rPr>
            </w:pP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3</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 учасник процедури закупівлі:</w:t>
            </w:r>
          </w:p>
          <w:p w:rsidR="00CA1185" w:rsidRPr="000F4A39" w:rsidRDefault="00CA1185" w:rsidP="005E2C34">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w:t>
            </w:r>
            <w:r w:rsidR="003A5202">
              <w:rPr>
                <w:rFonts w:ascii="Times New Roman" w:eastAsia="Times New Roman" w:hAnsi="Times New Roman" w:cs="Times New Roman"/>
                <w:sz w:val="24"/>
                <w:szCs w:val="24"/>
                <w:lang w:val="uk-UA" w:eastAsia="ru-RU"/>
              </w:rPr>
              <w:t>явлено згідно з абзацом другим пункту 39 цих особливостец</w:t>
            </w:r>
            <w:r w:rsidRPr="000F4A39">
              <w:rPr>
                <w:rFonts w:ascii="Times New Roman" w:eastAsia="Times New Roman" w:hAnsi="Times New Roman" w:cs="Times New Roman"/>
                <w:sz w:val="24"/>
                <w:szCs w:val="24"/>
                <w:lang w:val="uk-UA" w:eastAsia="ru-RU"/>
              </w:rPr>
              <w:t>;</w:t>
            </w:r>
          </w:p>
          <w:p w:rsidR="00CA1185" w:rsidRPr="000F4A39" w:rsidRDefault="00CA1185" w:rsidP="005E2C34">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0F4A39" w:rsidRDefault="00CA1185" w:rsidP="005E2C34">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0F4A39" w:rsidRDefault="00CA1185" w:rsidP="005E2C34">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w:t>
            </w:r>
            <w:r w:rsidR="003A5202">
              <w:rPr>
                <w:rFonts w:ascii="Times New Roman" w:eastAsia="Times New Roman" w:hAnsi="Times New Roman" w:cs="Times New Roman"/>
                <w:sz w:val="24"/>
                <w:szCs w:val="24"/>
                <w:lang w:val="uk-UA" w:eastAsia="ru-RU"/>
              </w:rPr>
              <w:t xml:space="preserve"> абзацом п’ятим пункту 38 цих особливостей</w:t>
            </w:r>
            <w:r w:rsidRPr="000F4A39">
              <w:rPr>
                <w:rFonts w:ascii="Times New Roman" w:eastAsia="Times New Roman" w:hAnsi="Times New Roman" w:cs="Times New Roman"/>
                <w:sz w:val="24"/>
                <w:szCs w:val="24"/>
                <w:lang w:val="uk-UA" w:eastAsia="ru-RU"/>
              </w:rPr>
              <w:t>;</w:t>
            </w:r>
          </w:p>
          <w:p w:rsidR="00CA1185" w:rsidRPr="000F4A39" w:rsidRDefault="00CA1185" w:rsidP="005E2C34">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3A5202">
              <w:rPr>
                <w:rFonts w:ascii="Times New Roman" w:eastAsia="Times New Roman" w:hAnsi="Times New Roman" w:cs="Times New Roman"/>
                <w:sz w:val="24"/>
                <w:szCs w:val="24"/>
                <w:lang w:val="uk-UA" w:eastAsia="ru-RU"/>
              </w:rPr>
              <w:t>абзацу другого пункту 36 цих особливостей</w:t>
            </w:r>
            <w:r w:rsidRPr="000F4A39">
              <w:rPr>
                <w:rFonts w:ascii="Times New Roman" w:eastAsia="Times New Roman" w:hAnsi="Times New Roman" w:cs="Times New Roman"/>
                <w:sz w:val="24"/>
                <w:szCs w:val="24"/>
                <w:lang w:val="uk-UA" w:eastAsia="ru-RU"/>
              </w:rPr>
              <w:t>;</w:t>
            </w:r>
          </w:p>
          <w:p w:rsidR="00CA1185" w:rsidRPr="000F4A39" w:rsidRDefault="00CA1185" w:rsidP="005E2C34">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2) тендерна пропозиція:</w:t>
            </w:r>
          </w:p>
          <w:p w:rsidR="00CA1185" w:rsidRPr="000F4A39" w:rsidRDefault="00CA1185" w:rsidP="005E2C34">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rsidR="00CA1185" w:rsidRPr="000F4A39" w:rsidRDefault="00CA1185" w:rsidP="005E2C34">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CA1185" w:rsidRPr="000F4A39" w:rsidRDefault="00CA1185" w:rsidP="005E2C34">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є такою, строк дії якої закінчився;</w:t>
            </w:r>
          </w:p>
          <w:p w:rsidR="00CA1185" w:rsidRPr="000F4A39" w:rsidRDefault="00CA1185" w:rsidP="005E2C34">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0F4A39" w:rsidRDefault="00CA1185" w:rsidP="005E2C34">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3) переможець процедури закупівлі:</w:t>
            </w:r>
          </w:p>
          <w:p w:rsidR="00CA1185" w:rsidRPr="000F4A39" w:rsidRDefault="00CA1185" w:rsidP="005E2C34">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A1185" w:rsidRPr="000F4A39" w:rsidRDefault="00CA1185" w:rsidP="005E2C34">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A1185" w:rsidRPr="000F4A39" w:rsidRDefault="00CA1185" w:rsidP="005E2C34">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0F4A39" w:rsidRDefault="00CA1185" w:rsidP="005E2C34">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0F4A39" w:rsidRDefault="00CA1185" w:rsidP="005E2C34">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3A5202">
              <w:rPr>
                <w:rFonts w:ascii="Times New Roman" w:eastAsia="Times New Roman" w:hAnsi="Times New Roman" w:cs="Times New Roman"/>
                <w:sz w:val="24"/>
                <w:szCs w:val="24"/>
                <w:lang w:val="uk-UA" w:eastAsia="ru-RU"/>
              </w:rPr>
              <w:t>пункту 39 цих особливостей</w:t>
            </w:r>
            <w:r w:rsidRPr="000F4A39">
              <w:rPr>
                <w:rFonts w:ascii="Times New Roman" w:eastAsia="Times New Roman" w:hAnsi="Times New Roman" w:cs="Times New Roman"/>
                <w:sz w:val="24"/>
                <w:szCs w:val="24"/>
                <w:lang w:val="uk-UA" w:eastAsia="ru-RU"/>
              </w:rPr>
              <w:t>.</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CA1185" w:rsidRPr="000F4A39" w:rsidRDefault="00CA1185" w:rsidP="005E2C34">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0F4A39" w:rsidRDefault="00CA1185" w:rsidP="005E2C34">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0F4A39">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635AC8" w:rsidTr="00760563">
        <w:tc>
          <w:tcPr>
            <w:tcW w:w="5000" w:type="pct"/>
            <w:gridSpan w:val="3"/>
            <w:shd w:val="clear" w:color="auto" w:fill="FFFFFF"/>
            <w:hideMark/>
          </w:tcPr>
          <w:p w:rsidR="00CA1185" w:rsidRPr="000F4A39" w:rsidRDefault="00CA1185" w:rsidP="003800A5">
            <w:pPr>
              <w:jc w:val="center"/>
              <w:rPr>
                <w:rFonts w:ascii="Times New Roman" w:eastAsia="Times New Roman" w:hAnsi="Times New Roman" w:cs="Times New Roman"/>
                <w:b/>
                <w:bCs/>
                <w:lang w:val="uk-UA" w:eastAsia="ru-RU"/>
              </w:rPr>
            </w:pPr>
            <w:r w:rsidRPr="000F4A39">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відміняє відкриті торги у разі:</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Відкриті торги можуть бути відмінені частково (за лотом).</w:t>
            </w:r>
          </w:p>
          <w:p w:rsidR="00CA1185" w:rsidRPr="000F4A39" w:rsidRDefault="00CA1185" w:rsidP="003800A5">
            <w:pPr>
              <w:spacing w:before="150" w:after="150"/>
              <w:jc w:val="both"/>
              <w:rPr>
                <w:rFonts w:ascii="Times New Roman" w:eastAsia="Times New Roman" w:hAnsi="Times New Roman" w:cs="Times New Roman"/>
                <w:lang w:val="ru-RU" w:eastAsia="ru-RU"/>
              </w:rPr>
            </w:pPr>
            <w:r w:rsidRPr="000F4A39">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2</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3</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rsidR="00CA1185" w:rsidRPr="000F4A39" w:rsidRDefault="00CA1185" w:rsidP="00465E7B">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Проект</w:t>
            </w:r>
            <w:r w:rsidR="00426178">
              <w:rPr>
                <w:rFonts w:ascii="Times New Roman" w:eastAsia="Times New Roman" w:hAnsi="Times New Roman" w:cs="Times New Roman"/>
                <w:lang w:val="uk-UA" w:eastAsia="ru-RU"/>
              </w:rPr>
              <w:t>и</w:t>
            </w:r>
            <w:r w:rsidRPr="000F4A39">
              <w:rPr>
                <w:rFonts w:ascii="Times New Roman" w:eastAsia="Times New Roman" w:hAnsi="Times New Roman" w:cs="Times New Roman"/>
                <w:lang w:val="uk-UA" w:eastAsia="ru-RU"/>
              </w:rPr>
              <w:t xml:space="preserve"> договор</w:t>
            </w:r>
            <w:r w:rsidR="00426178">
              <w:rPr>
                <w:rFonts w:ascii="Times New Roman" w:eastAsia="Times New Roman" w:hAnsi="Times New Roman" w:cs="Times New Roman"/>
                <w:lang w:val="uk-UA" w:eastAsia="ru-RU"/>
              </w:rPr>
              <w:t>ів</w:t>
            </w:r>
            <w:r w:rsidRPr="000F4A39">
              <w:rPr>
                <w:rFonts w:ascii="Times New Roman" w:eastAsia="Times New Roman" w:hAnsi="Times New Roman" w:cs="Times New Roman"/>
                <w:lang w:val="uk-UA" w:eastAsia="ru-RU"/>
              </w:rPr>
              <w:t xml:space="preserve"> про закупівлю викладен</w:t>
            </w:r>
            <w:r w:rsidR="00465E7B">
              <w:rPr>
                <w:rFonts w:ascii="Times New Roman" w:eastAsia="Times New Roman" w:hAnsi="Times New Roman" w:cs="Times New Roman"/>
                <w:lang w:val="uk-UA" w:eastAsia="ru-RU"/>
              </w:rPr>
              <w:t>і</w:t>
            </w:r>
            <w:r w:rsidRPr="000F4A39">
              <w:rPr>
                <w:rFonts w:ascii="Times New Roman" w:eastAsia="Times New Roman" w:hAnsi="Times New Roman" w:cs="Times New Roman"/>
                <w:lang w:val="uk-UA" w:eastAsia="ru-RU"/>
              </w:rPr>
              <w:t xml:space="preserve"> у Додатк</w:t>
            </w:r>
            <w:r w:rsidR="00426178">
              <w:rPr>
                <w:rFonts w:ascii="Times New Roman" w:eastAsia="Times New Roman" w:hAnsi="Times New Roman" w:cs="Times New Roman"/>
                <w:lang w:val="uk-UA" w:eastAsia="ru-RU"/>
              </w:rPr>
              <w:t xml:space="preserve">ах </w:t>
            </w:r>
            <w:r w:rsidRPr="000F4A39">
              <w:rPr>
                <w:rFonts w:ascii="Times New Roman" w:eastAsia="Times New Roman" w:hAnsi="Times New Roman" w:cs="Times New Roman"/>
                <w:lang w:val="uk-UA" w:eastAsia="ru-RU"/>
              </w:rPr>
              <w:t>№ 3</w:t>
            </w:r>
            <w:r w:rsidR="00426178">
              <w:rPr>
                <w:rFonts w:ascii="Times New Roman" w:eastAsia="Times New Roman" w:hAnsi="Times New Roman" w:cs="Times New Roman"/>
                <w:lang w:val="uk-UA" w:eastAsia="ru-RU"/>
              </w:rPr>
              <w:t xml:space="preserve"> та № 4</w:t>
            </w:r>
            <w:r w:rsidRPr="000F4A39">
              <w:rPr>
                <w:rFonts w:ascii="Times New Roman" w:eastAsia="Times New Roman" w:hAnsi="Times New Roman" w:cs="Times New Roman"/>
                <w:lang w:val="uk-UA" w:eastAsia="ru-RU"/>
              </w:rPr>
              <w:t xml:space="preserve"> до тендерної документації.</w:t>
            </w:r>
          </w:p>
        </w:tc>
      </w:tr>
      <w:tr w:rsidR="00CA1185" w:rsidRPr="00635AC8"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4</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815FA" w:rsidRDefault="006815FA" w:rsidP="006815FA">
            <w:pPr>
              <w:pStyle w:val="af6"/>
              <w:spacing w:before="150" w:beforeAutospacing="0" w:after="150" w:afterAutospacing="0"/>
              <w:jc w:val="both"/>
            </w:pPr>
            <w:r>
              <w:rPr>
                <w:color w:val="000000"/>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6815FA" w:rsidRDefault="006815FA" w:rsidP="006815FA">
            <w:pPr>
              <w:pStyle w:val="af6"/>
              <w:spacing w:before="150" w:beforeAutospacing="0" w:after="150" w:afterAutospacing="0"/>
              <w:jc w:val="both"/>
            </w:pPr>
            <w:r>
              <w:rPr>
                <w:color w:val="000000"/>
              </w:rPr>
              <w:t>1) відповідну інформацію про право підписання договору про закупівлю;</w:t>
            </w:r>
          </w:p>
          <w:p w:rsidR="006815FA" w:rsidRDefault="006815FA" w:rsidP="006815FA">
            <w:pPr>
              <w:pStyle w:val="af6"/>
              <w:spacing w:before="150" w:beforeAutospacing="0" w:after="150" w:afterAutospacing="0"/>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815FA" w:rsidRDefault="006815FA" w:rsidP="006815FA">
            <w:pPr>
              <w:pStyle w:val="af6"/>
              <w:spacing w:before="150" w:beforeAutospacing="0" w:after="150" w:afterAutospacing="0"/>
              <w:jc w:val="both"/>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CA1185" w:rsidRPr="006815FA" w:rsidRDefault="00CA1185" w:rsidP="003800A5">
            <w:pPr>
              <w:spacing w:before="150" w:after="150"/>
              <w:jc w:val="both"/>
              <w:rPr>
                <w:rFonts w:ascii="Times New Roman" w:eastAsia="Times New Roman" w:hAnsi="Times New Roman" w:cs="Times New Roman"/>
                <w:lang w:val="ru-RU" w:eastAsia="ru-RU"/>
              </w:rPr>
            </w:pPr>
          </w:p>
        </w:tc>
      </w:tr>
      <w:tr w:rsidR="00CA1185" w:rsidRPr="000F4A39"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5</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CA1185" w:rsidRPr="000F4A39" w:rsidRDefault="00CA1185" w:rsidP="003800A5">
            <w:pPr>
              <w:spacing w:before="150"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0F4A39" w:rsidTr="00760563">
        <w:tc>
          <w:tcPr>
            <w:tcW w:w="300" w:type="pct"/>
            <w:shd w:val="clear" w:color="auto" w:fill="FFFFFF"/>
            <w:hideMark/>
          </w:tcPr>
          <w:p w:rsidR="00CA1185" w:rsidRPr="000F4A39" w:rsidRDefault="00CA1185" w:rsidP="003800A5">
            <w:pPr>
              <w:spacing w:before="150" w:after="150"/>
              <w:jc w:val="center"/>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6</w:t>
            </w:r>
          </w:p>
        </w:tc>
        <w:tc>
          <w:tcPr>
            <w:tcW w:w="15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rsidR="00CA1185" w:rsidRPr="000F4A39" w:rsidRDefault="00CA1185" w:rsidP="003800A5">
            <w:pPr>
              <w:spacing w:before="150" w:after="150"/>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Не вимагається</w:t>
            </w:r>
          </w:p>
        </w:tc>
      </w:tr>
    </w:tbl>
    <w:p w:rsidR="00760563" w:rsidRPr="000F4A39" w:rsidRDefault="00760563" w:rsidP="003800A5">
      <w:pPr>
        <w:jc w:val="right"/>
        <w:rPr>
          <w:rFonts w:ascii="Times New Roman" w:hAnsi="Times New Roman" w:cs="Times New Roman"/>
          <w:b/>
          <w:bCs/>
          <w:lang w:val="uk-UA"/>
        </w:rPr>
      </w:pPr>
    </w:p>
    <w:p w:rsidR="00760563" w:rsidRPr="000F4A39" w:rsidRDefault="00760563" w:rsidP="003800A5">
      <w:pPr>
        <w:jc w:val="right"/>
        <w:rPr>
          <w:rFonts w:ascii="Times New Roman" w:hAnsi="Times New Roman" w:cs="Times New Roman"/>
          <w:b/>
          <w:bCs/>
          <w:lang w:val="uk-UA"/>
        </w:rPr>
      </w:pPr>
    </w:p>
    <w:p w:rsidR="00760563" w:rsidRPr="000F4A39" w:rsidRDefault="00760563"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760563" w:rsidRPr="000F4A39" w:rsidRDefault="00760563" w:rsidP="003800A5">
      <w:pPr>
        <w:jc w:val="right"/>
        <w:rPr>
          <w:rFonts w:ascii="Times New Roman" w:hAnsi="Times New Roman" w:cs="Times New Roman"/>
          <w:b/>
          <w:bCs/>
          <w:lang w:val="uk-UA"/>
        </w:rPr>
      </w:pPr>
    </w:p>
    <w:p w:rsidR="00760563" w:rsidRPr="000F4A39" w:rsidRDefault="00760563" w:rsidP="003800A5">
      <w:pPr>
        <w:jc w:val="right"/>
        <w:rPr>
          <w:rFonts w:ascii="Times New Roman" w:hAnsi="Times New Roman" w:cs="Times New Roman"/>
          <w:b/>
          <w:bCs/>
          <w:lang w:val="uk-UA"/>
        </w:rPr>
      </w:pPr>
    </w:p>
    <w:p w:rsidR="00760563" w:rsidRDefault="00760563"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Default="00664AEA" w:rsidP="003800A5">
      <w:pPr>
        <w:jc w:val="right"/>
        <w:rPr>
          <w:rFonts w:ascii="Times New Roman" w:hAnsi="Times New Roman" w:cs="Times New Roman"/>
          <w:b/>
          <w:bCs/>
          <w:lang w:val="uk-UA"/>
        </w:rPr>
      </w:pPr>
    </w:p>
    <w:p w:rsidR="00664AEA" w:rsidRPr="000F4A39" w:rsidRDefault="00664AEA" w:rsidP="003800A5">
      <w:pPr>
        <w:jc w:val="right"/>
        <w:rPr>
          <w:rFonts w:ascii="Times New Roman" w:hAnsi="Times New Roman" w:cs="Times New Roman"/>
          <w:b/>
          <w:bCs/>
          <w:lang w:val="uk-UA"/>
        </w:rPr>
      </w:pPr>
    </w:p>
    <w:p w:rsidR="00760563" w:rsidRPr="000F4A39" w:rsidRDefault="00760563" w:rsidP="003800A5">
      <w:pPr>
        <w:jc w:val="right"/>
        <w:rPr>
          <w:rFonts w:ascii="Times New Roman" w:hAnsi="Times New Roman" w:cs="Times New Roman"/>
          <w:b/>
          <w:bCs/>
          <w:lang w:val="uk-UA"/>
        </w:rPr>
      </w:pPr>
    </w:p>
    <w:p w:rsidR="00760563" w:rsidRPr="000F4A39" w:rsidRDefault="00760563" w:rsidP="003800A5">
      <w:pPr>
        <w:jc w:val="right"/>
        <w:rPr>
          <w:rFonts w:ascii="Times New Roman" w:hAnsi="Times New Roman" w:cs="Times New Roman"/>
          <w:b/>
          <w:bCs/>
          <w:lang w:val="uk-UA"/>
        </w:rPr>
      </w:pPr>
    </w:p>
    <w:p w:rsidR="00760563" w:rsidRPr="000F4A39" w:rsidRDefault="00760563" w:rsidP="003800A5">
      <w:pPr>
        <w:jc w:val="right"/>
        <w:rPr>
          <w:rFonts w:ascii="Times New Roman" w:hAnsi="Times New Roman" w:cs="Times New Roman"/>
          <w:b/>
          <w:bCs/>
          <w:lang w:val="uk-UA"/>
        </w:rPr>
      </w:pPr>
    </w:p>
    <w:p w:rsidR="00760563" w:rsidRPr="000F4A39" w:rsidRDefault="00760563" w:rsidP="003800A5">
      <w:pPr>
        <w:jc w:val="right"/>
        <w:rPr>
          <w:rFonts w:ascii="Times New Roman" w:hAnsi="Times New Roman" w:cs="Times New Roman"/>
          <w:b/>
          <w:bCs/>
          <w:lang w:val="uk-UA"/>
        </w:rPr>
      </w:pPr>
    </w:p>
    <w:p w:rsidR="00CA1185" w:rsidRPr="000F4A39" w:rsidRDefault="00CA1185" w:rsidP="003800A5">
      <w:pPr>
        <w:jc w:val="right"/>
        <w:rPr>
          <w:rFonts w:ascii="Times New Roman" w:hAnsi="Times New Roman" w:cs="Times New Roman"/>
          <w:b/>
          <w:bCs/>
          <w:lang w:val="uk-UA"/>
        </w:rPr>
      </w:pPr>
      <w:r w:rsidRPr="000F4A39">
        <w:rPr>
          <w:rFonts w:ascii="Times New Roman" w:hAnsi="Times New Roman" w:cs="Times New Roman"/>
          <w:b/>
          <w:bCs/>
          <w:lang w:val="uk-UA"/>
        </w:rPr>
        <w:t>Додаток № 1 до тендерної документації</w:t>
      </w:r>
    </w:p>
    <w:p w:rsidR="00CA1185" w:rsidRPr="000F4A39" w:rsidRDefault="00CA1185" w:rsidP="003800A5">
      <w:pPr>
        <w:jc w:val="right"/>
        <w:rPr>
          <w:rFonts w:ascii="Times New Roman" w:hAnsi="Times New Roman" w:cs="Times New Roman"/>
          <w:b/>
          <w:bCs/>
          <w:lang w:val="uk-UA"/>
        </w:rPr>
      </w:pPr>
    </w:p>
    <w:p w:rsidR="00CA1185" w:rsidRPr="000F4A39" w:rsidRDefault="00CA1185" w:rsidP="003800A5">
      <w:pPr>
        <w:jc w:val="center"/>
        <w:rPr>
          <w:rFonts w:ascii="Times New Roman" w:hAnsi="Times New Roman" w:cs="Times New Roman"/>
          <w:b/>
          <w:bCs/>
          <w:lang w:val="uk-UA"/>
        </w:rPr>
      </w:pPr>
      <w:r w:rsidRPr="000F4A39">
        <w:rPr>
          <w:rFonts w:ascii="Times New Roman" w:hAnsi="Times New Roman" w:cs="Times New Roman"/>
          <w:b/>
          <w:bCs/>
          <w:lang w:val="uk-UA"/>
        </w:rPr>
        <w:t>Підстави для відмови в участі у процедурі закупівлі</w:t>
      </w:r>
    </w:p>
    <w:p w:rsidR="00CA1185" w:rsidRPr="000F4A39" w:rsidRDefault="00CA1185" w:rsidP="003800A5">
      <w:pPr>
        <w:jc w:val="center"/>
        <w:rPr>
          <w:rFonts w:ascii="Times New Roman" w:hAnsi="Times New Roman" w:cs="Times New Roman"/>
          <w:b/>
          <w:bCs/>
          <w:lang w:val="uk-UA"/>
        </w:rPr>
      </w:pPr>
    </w:p>
    <w:tbl>
      <w:tblPr>
        <w:tblW w:w="10632" w:type="dxa"/>
        <w:tblInd w:w="-34" w:type="dxa"/>
        <w:tblCellMar>
          <w:top w:w="15" w:type="dxa"/>
          <w:left w:w="15" w:type="dxa"/>
          <w:bottom w:w="15" w:type="dxa"/>
          <w:right w:w="15" w:type="dxa"/>
        </w:tblCellMar>
        <w:tblLook w:val="04A0"/>
      </w:tblPr>
      <w:tblGrid>
        <w:gridCol w:w="965"/>
        <w:gridCol w:w="3548"/>
        <w:gridCol w:w="2977"/>
        <w:gridCol w:w="3142"/>
      </w:tblGrid>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0F4A39" w:rsidRDefault="00CA1185" w:rsidP="003800A5">
            <w:pPr>
              <w:jc w:val="center"/>
              <w:rPr>
                <w:rFonts w:ascii="Times New Roman" w:eastAsia="Times New Roman" w:hAnsi="Times New Roman" w:cs="Times New Roman"/>
                <w:lang w:val="uk-UA" w:eastAsia="ru-RU"/>
              </w:rPr>
            </w:pPr>
            <w:r w:rsidRPr="000F4A39">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0F4A39" w:rsidRDefault="00CA1185" w:rsidP="003800A5">
            <w:pPr>
              <w:jc w:val="center"/>
              <w:rPr>
                <w:rFonts w:ascii="Times New Roman" w:eastAsia="Times New Roman" w:hAnsi="Times New Roman" w:cs="Times New Roman"/>
                <w:lang w:val="uk-UA" w:eastAsia="ru-RU"/>
              </w:rPr>
            </w:pPr>
            <w:r w:rsidRPr="000F4A39">
              <w:rPr>
                <w:rFonts w:ascii="Times New Roman" w:eastAsia="Times New Roman" w:hAnsi="Times New Roman" w:cs="Times New Roman"/>
                <w:b/>
                <w:bCs/>
                <w:lang w:val="uk-UA" w:eastAsia="ru-RU"/>
              </w:rPr>
              <w:t>Підстави для відмови в участі у процедурі закупівлі</w:t>
            </w:r>
          </w:p>
          <w:p w:rsidR="00CA1185" w:rsidRPr="000F4A39" w:rsidRDefault="00CA1185" w:rsidP="003800A5">
            <w:pPr>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A1185" w:rsidRPr="000F4A39" w:rsidRDefault="00CA1185" w:rsidP="003800A5">
            <w:pPr>
              <w:jc w:val="center"/>
              <w:rPr>
                <w:rFonts w:ascii="Times New Roman" w:eastAsia="Times New Roman" w:hAnsi="Times New Roman" w:cs="Times New Roman"/>
                <w:b/>
                <w:bCs/>
                <w:lang w:val="uk-UA" w:eastAsia="ru-RU"/>
              </w:rPr>
            </w:pPr>
            <w:r w:rsidRPr="000F4A39">
              <w:rPr>
                <w:rFonts w:ascii="Times New Roman" w:eastAsia="Times New Roman" w:hAnsi="Times New Roman" w:cs="Times New Roman"/>
                <w:b/>
                <w:bCs/>
                <w:lang w:val="uk-UA" w:eastAsia="ru-RU"/>
              </w:rPr>
              <w:t>Учасник процедури закупівлі</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0F4A39" w:rsidRDefault="00CA1185" w:rsidP="003800A5">
            <w:pPr>
              <w:jc w:val="center"/>
              <w:rPr>
                <w:rFonts w:ascii="Times New Roman" w:eastAsia="Times New Roman" w:hAnsi="Times New Roman" w:cs="Times New Roman"/>
                <w:lang w:val="uk-UA" w:eastAsia="ru-RU"/>
              </w:rPr>
            </w:pPr>
            <w:r w:rsidRPr="000F4A39">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F4A39">
              <w:rPr>
                <w:rFonts w:ascii="Times New Roman" w:eastAsia="Times New Roman" w:hAnsi="Times New Roman" w:cs="Times New Roman"/>
                <w:i/>
                <w:iCs/>
                <w:shd w:val="clear" w:color="auto" w:fill="FFFFFF"/>
                <w:lang w:val="uk-UA" w:eastAsia="ru-RU"/>
              </w:rPr>
              <w:t>(</w:t>
            </w:r>
            <w:r w:rsidRPr="000F4A39">
              <w:rPr>
                <w:rFonts w:ascii="Times New Roman" w:eastAsia="Times New Roman" w:hAnsi="Times New Roman" w:cs="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перевіряє інформацію самостійно.</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D3EB8" w:rsidRDefault="00CA1185" w:rsidP="003800A5">
            <w:pPr>
              <w:jc w:val="both"/>
              <w:rPr>
                <w:rFonts w:ascii="Times New Roman" w:eastAsia="Times New Roman" w:hAnsi="Times New Roman" w:cs="Times New Roman"/>
                <w:highlight w:val="yellow"/>
                <w:lang w:val="uk-UA" w:eastAsia="ru-RU"/>
              </w:rPr>
            </w:pPr>
            <w:r w:rsidRPr="006815FA">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F4A39">
              <w:rPr>
                <w:rFonts w:ascii="Times New Roman" w:eastAsia="Times New Roman" w:hAnsi="Times New Roman" w:cs="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6815FA">
              <w:rPr>
                <w:rFonts w:ascii="Times New Roman" w:eastAsia="Times New Roman" w:hAnsi="Times New Roman" w:cs="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w:t>
            </w:r>
            <w:r w:rsidRPr="000F4A39">
              <w:rPr>
                <w:rFonts w:ascii="Times New Roman" w:eastAsia="Times New Roman" w:hAnsi="Times New Roman" w:cs="Times New Roman"/>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F4A39">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з </w:t>
            </w:r>
            <w:r w:rsidRPr="000F4A39">
              <w:rPr>
                <w:rFonts w:ascii="Times New Roman" w:eastAsia="Times New Roman" w:hAnsi="Times New Roman" w:cs="Times New Roman"/>
                <w:shd w:val="clear" w:color="auto" w:fill="FFFFFF"/>
                <w:lang w:val="uk-UA" w:eastAsia="ru-RU"/>
              </w:rPr>
              <w:lastRenderedPageBreak/>
              <w:t>корупцією правопорушення</w:t>
            </w:r>
            <w:r w:rsidRPr="000F4A39">
              <w:rPr>
                <w:rFonts w:ascii="Times New Roman" w:eastAsia="Times New Roman" w:hAnsi="Times New Roman" w:cs="Times New Roman"/>
                <w:lang w:val="uk-UA" w:eastAsia="ru-RU"/>
              </w:rPr>
              <w:t>.</w:t>
            </w:r>
          </w:p>
          <w:p w:rsidR="00CA1185" w:rsidRPr="000F4A39" w:rsidRDefault="00CA1185" w:rsidP="003800A5">
            <w:pPr>
              <w:rPr>
                <w:rFonts w:ascii="Times New Roman" w:eastAsia="Times New Roman" w:hAnsi="Times New Roman" w:cs="Times New Roman"/>
                <w:lang w:val="uk-UA" w:eastAsia="ru-RU"/>
              </w:rPr>
            </w:pP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6815FA">
              <w:rPr>
                <w:rFonts w:ascii="Times New Roman" w:eastAsia="Times New Roman" w:hAnsi="Times New Roman" w:cs="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F4A39">
              <w:rPr>
                <w:rFonts w:ascii="Times New Roman" w:eastAsia="Times New Roman" w:hAnsi="Times New Roman" w:cs="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F4A39">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0F4A39">
                <w:rPr>
                  <w:rFonts w:ascii="Times New Roman" w:eastAsia="Times New Roman" w:hAnsi="Times New Roman" w:cs="Times New Roman"/>
                  <w:shd w:val="clear" w:color="auto" w:fill="FFFFFF"/>
                  <w:lang w:val="uk-UA" w:eastAsia="ru-RU"/>
                </w:rPr>
                <w:t>пунктом 1 статті 50</w:t>
              </w:r>
            </w:hyperlink>
            <w:r w:rsidRPr="000F4A39">
              <w:rPr>
                <w:rFonts w:ascii="Times New Roman" w:eastAsia="Times New Roman" w:hAnsi="Times New Roman" w:cs="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F4A39">
              <w:rPr>
                <w:rFonts w:ascii="Times New Roman" w:eastAsia="Times New Roman" w:hAnsi="Times New Roman" w:cs="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перевіряє інформацію самостійно.</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F4A39">
              <w:rPr>
                <w:rFonts w:ascii="Times New Roman" w:eastAsia="Times New Roman" w:hAnsi="Times New Roman" w:cs="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sidRPr="000F4A39">
              <w:rPr>
                <w:rFonts w:ascii="Times New Roman" w:eastAsia="Times New Roman" w:hAnsi="Times New Roman" w:cs="Times New Roman"/>
                <w:lang w:val="uk-UA" w:eastAsia="ru-RU"/>
              </w:rPr>
              <w:lastRenderedPageBreak/>
              <w:t>відповідальності не притягується, незнятої чи непогашеної</w:t>
            </w:r>
          </w:p>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судимості не має та в розшуку не перебуває.</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F4A39">
              <w:rPr>
                <w:rFonts w:ascii="Times New Roman" w:eastAsia="Times New Roman" w:hAnsi="Times New Roman" w:cs="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6815FA">
              <w:rPr>
                <w:rFonts w:ascii="Times New Roman" w:eastAsia="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0F4A39">
              <w:rPr>
                <w:rFonts w:ascii="Times New Roman" w:eastAsia="Times New Roman" w:hAnsi="Times New Roman" w:cs="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перевіряє інформацію самостійно.</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6815FA"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6815FA">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0F4A39">
              <w:rPr>
                <w:rFonts w:ascii="Times New Roman" w:eastAsia="Times New Roman" w:hAnsi="Times New Roman" w:cs="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F4A39">
              <w:rPr>
                <w:rFonts w:ascii="Times New Roman" w:eastAsia="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w:t>
            </w:r>
            <w:r w:rsidRPr="000F4A39">
              <w:rPr>
                <w:rFonts w:ascii="Times New Roman" w:eastAsia="Times New Roman" w:hAnsi="Times New Roman" w:cs="Times New Roman"/>
                <w:shd w:val="clear" w:color="auto" w:fill="FFFFFF"/>
                <w:lang w:val="uk-UA" w:eastAsia="ru-RU"/>
              </w:rPr>
              <w:lastRenderedPageBreak/>
              <w:t>ліквідаційна процедура.</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6815FA">
              <w:rPr>
                <w:rFonts w:ascii="Times New Roman" w:eastAsia="Times New Roman" w:hAnsi="Times New Roman" w:cs="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F4A39">
              <w:rPr>
                <w:rFonts w:ascii="Times New Roman" w:eastAsia="Times New Roman" w:hAnsi="Times New Roman" w:cs="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6815FA"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A87194"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194" w:rsidRPr="000D3EB8" w:rsidRDefault="00A87194" w:rsidP="003800A5">
            <w:pPr>
              <w:jc w:val="both"/>
              <w:rPr>
                <w:rFonts w:ascii="Times New Roman" w:eastAsia="Times New Roman" w:hAnsi="Times New Roman" w:cs="Times New Roman"/>
                <w:highlight w:val="yellow"/>
                <w:lang w:val="uk-UA" w:eastAsia="ru-RU"/>
              </w:rPr>
            </w:pPr>
            <w:r w:rsidRPr="006815FA">
              <w:rPr>
                <w:rFonts w:ascii="Times New Roman" w:eastAsia="Times New Roman" w:hAnsi="Times New Roman" w:cs="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194" w:rsidRPr="000F4A39" w:rsidRDefault="00A87194" w:rsidP="008045A1">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F4A39">
              <w:rPr>
                <w:rFonts w:ascii="Times New Roman" w:eastAsia="Times New Roman" w:hAnsi="Times New Roman" w:cs="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87194" w:rsidRPr="000F4A39" w:rsidRDefault="00A87194" w:rsidP="008045A1">
            <w:pPr>
              <w:jc w:val="both"/>
              <w:rPr>
                <w:rFonts w:ascii="Times New Roman" w:eastAsia="Times New Roman" w:hAnsi="Times New Roman" w:cs="Times New Roman"/>
                <w:i/>
                <w:iCs/>
                <w:lang w:val="uk-UA" w:eastAsia="ru-RU"/>
              </w:rPr>
            </w:pPr>
            <w:r w:rsidRPr="000F4A39">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F4A39">
              <w:rPr>
                <w:rFonts w:ascii="Times New Roman" w:eastAsia="Times New Roman" w:hAnsi="Times New Roman" w:cs="Times New Roman"/>
                <w:i/>
                <w:iCs/>
                <w:lang w:val="uk-UA" w:eastAsia="ru-RU"/>
              </w:rPr>
              <w:t xml:space="preserve"> </w:t>
            </w:r>
          </w:p>
          <w:p w:rsidR="00A87194" w:rsidRPr="000F4A39" w:rsidRDefault="00A87194" w:rsidP="008045A1">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87194" w:rsidRPr="000F4A39" w:rsidRDefault="00A87194" w:rsidP="008045A1">
            <w:pPr>
              <w:jc w:val="both"/>
              <w:rPr>
                <w:rFonts w:ascii="Times New Roman" w:eastAsia="Times New Roman" w:hAnsi="Times New Roman" w:cs="Times New Roman"/>
                <w:lang w:val="uk-UA"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194" w:rsidRPr="000F4A39" w:rsidRDefault="00A87194" w:rsidP="008045A1">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A87194" w:rsidRPr="000F4A39" w:rsidRDefault="00A87194" w:rsidP="008045A1">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87194" w:rsidRPr="000F4A39" w:rsidRDefault="00A87194" w:rsidP="008045A1">
            <w:pPr>
              <w:rPr>
                <w:rFonts w:ascii="Times New Roman" w:eastAsia="Times New Roman" w:hAnsi="Times New Roman" w:cs="Times New Roman"/>
                <w:lang w:val="uk-UA" w:eastAsia="ru-RU"/>
              </w:rPr>
            </w:pPr>
          </w:p>
          <w:p w:rsidR="00A87194" w:rsidRPr="000F4A39" w:rsidRDefault="00A87194" w:rsidP="008045A1">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0D3EB8">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1</w:t>
            </w:r>
            <w:r w:rsidR="00A87194">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F4A39">
              <w:rPr>
                <w:rFonts w:ascii="Times New Roman" w:eastAsia="Times New Roman" w:hAnsi="Times New Roman" w:cs="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перевіряє інформацію самостійно.</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0D3EB8" w:rsidP="003800A5">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A87194">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F4A39">
              <w:rPr>
                <w:rFonts w:ascii="Times New Roman" w:eastAsia="Times New Roman" w:hAnsi="Times New Roman" w:cs="Times New Roman"/>
                <w:lang w:val="uk-UA" w:eastAsia="ru-RU"/>
              </w:rPr>
              <w:t xml:space="preserve">пункт 12 частини 1 </w:t>
            </w:r>
            <w:r w:rsidRPr="000F4A39">
              <w:rPr>
                <w:rFonts w:ascii="Times New Roman" w:eastAsia="Times New Roman" w:hAnsi="Times New Roman" w:cs="Times New Roman"/>
                <w:lang w:val="uk-UA" w:eastAsia="ru-RU"/>
              </w:rPr>
              <w:lastRenderedPageBreak/>
              <w:t>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w:t>
            </w:r>
            <w:r w:rsidRPr="000F4A39">
              <w:rPr>
                <w:rFonts w:ascii="Times New Roman" w:eastAsia="Times New Roman" w:hAnsi="Times New Roman" w:cs="Times New Roman"/>
                <w:lang w:val="uk-UA" w:eastAsia="ru-RU"/>
              </w:rPr>
              <w:lastRenderedPageBreak/>
              <w:t>проведення процедури закупівлі / фізичну особу, яка є учасником до кримінальної відповідальності не притягується, незнятої чи непогашеної</w:t>
            </w:r>
          </w:p>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судимості не має та в розшуку не перебуває.</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0D3EB8" w:rsidP="003800A5">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w:t>
            </w:r>
            <w:r w:rsidR="00A87194">
              <w:rPr>
                <w:rFonts w:ascii="Times New Roman" w:eastAsia="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F4A39">
              <w:rPr>
                <w:rFonts w:ascii="Times New Roman" w:eastAsia="Times New Roman" w:hAnsi="Times New Roman" w:cs="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не вимагає підтвердження відповідно до пункту 44 Особливостей</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не вимагає підтвердження відповідно до пункту 44 Особливостей</w:t>
            </w:r>
          </w:p>
        </w:tc>
      </w:tr>
      <w:tr w:rsidR="00CA1185" w:rsidRPr="00635AC8" w:rsidTr="00712022">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0D3EB8" w:rsidP="003800A5">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A87194">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shd w:val="clear" w:color="auto" w:fill="FFFFFF"/>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1185" w:rsidRPr="000F4A39" w:rsidRDefault="00CA1185" w:rsidP="003800A5">
            <w:pPr>
              <w:shd w:val="clear" w:color="auto" w:fill="FFFFFF"/>
              <w:spacing w:after="150"/>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w:t>
            </w:r>
            <w:r w:rsidRPr="000F4A39">
              <w:rPr>
                <w:rFonts w:ascii="Times New Roman" w:eastAsia="Times New Roman" w:hAnsi="Times New Roman" w:cs="Times New Roman"/>
                <w:lang w:val="uk-UA" w:eastAsia="ru-RU"/>
              </w:rPr>
              <w:lastRenderedPageBreak/>
              <w:t>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CA1185" w:rsidRPr="000F4A39" w:rsidRDefault="00CA1185" w:rsidP="003800A5">
            <w:pPr>
              <w:jc w:val="both"/>
              <w:rPr>
                <w:rFonts w:ascii="Times New Roman" w:hAnsi="Times New Roman" w:cs="Times New Roman"/>
                <w:lang w:val="uk-UA"/>
              </w:rPr>
            </w:pPr>
            <w:r w:rsidRPr="000F4A39">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F4A39">
              <w:rPr>
                <w:rFonts w:ascii="Times New Roman" w:hAnsi="Times New Roman" w:cs="Times New Roman"/>
                <w:lang w:val="uk-UA"/>
              </w:rPr>
              <w:t>надати:</w:t>
            </w:r>
          </w:p>
          <w:p w:rsidR="00CA1185" w:rsidRPr="000F4A39" w:rsidRDefault="00CA1185" w:rsidP="005E2C34">
            <w:pPr>
              <w:pStyle w:val="a3"/>
              <w:numPr>
                <w:ilvl w:val="0"/>
                <w:numId w:val="10"/>
              </w:numPr>
              <w:spacing w:line="240" w:lineRule="auto"/>
              <w:ind w:left="410"/>
              <w:jc w:val="both"/>
              <w:rPr>
                <w:rFonts w:ascii="Times New Roman" w:hAnsi="Times New Roman" w:cs="Times New Roman"/>
                <w:sz w:val="24"/>
                <w:szCs w:val="24"/>
                <w:lang w:val="uk-UA"/>
              </w:rPr>
            </w:pPr>
            <w:r w:rsidRPr="000F4A39">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0F4A39">
              <w:rPr>
                <w:rFonts w:ascii="Times New Roman" w:hAnsi="Times New Roman" w:cs="Times New Roman"/>
                <w:sz w:val="24"/>
                <w:szCs w:val="24"/>
                <w:lang w:val="uk-UA"/>
              </w:rPr>
              <w:lastRenderedPageBreak/>
              <w:t>договору;</w:t>
            </w:r>
          </w:p>
          <w:p w:rsidR="00CA1185" w:rsidRPr="000F4A39" w:rsidRDefault="00CA1185" w:rsidP="003800A5">
            <w:pPr>
              <w:ind w:left="50"/>
              <w:jc w:val="both"/>
              <w:rPr>
                <w:rFonts w:ascii="Times New Roman" w:hAnsi="Times New Roman" w:cs="Times New Roman"/>
                <w:lang w:val="uk-UA"/>
              </w:rPr>
            </w:pPr>
            <w:r w:rsidRPr="000F4A39">
              <w:rPr>
                <w:rFonts w:ascii="Times New Roman" w:hAnsi="Times New Roman" w:cs="Times New Roman"/>
                <w:lang w:val="uk-UA"/>
              </w:rPr>
              <w:t xml:space="preserve">або </w:t>
            </w:r>
          </w:p>
          <w:p w:rsidR="00CA1185" w:rsidRPr="000F4A39" w:rsidRDefault="00CA1185" w:rsidP="005E2C34">
            <w:pPr>
              <w:pStyle w:val="a3"/>
              <w:numPr>
                <w:ilvl w:val="0"/>
                <w:numId w:val="10"/>
              </w:numPr>
              <w:spacing w:line="240" w:lineRule="auto"/>
              <w:ind w:left="410"/>
              <w:jc w:val="both"/>
              <w:rPr>
                <w:rFonts w:ascii="Times New Roman" w:hAnsi="Times New Roman" w:cs="Times New Roman"/>
                <w:sz w:val="24"/>
                <w:szCs w:val="24"/>
                <w:lang w:val="uk-UA"/>
              </w:rPr>
            </w:pPr>
            <w:r w:rsidRPr="000F4A39">
              <w:rPr>
                <w:rFonts w:ascii="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0F4A39" w:rsidRDefault="00CA1185" w:rsidP="003800A5">
            <w:pPr>
              <w:rPr>
                <w:rFonts w:ascii="Times New Roman" w:eastAsia="Times New Roman" w:hAnsi="Times New Roman" w:cs="Times New Roman"/>
                <w:lang w:val="uk-UA" w:eastAsia="ru-RU"/>
              </w:rPr>
            </w:pPr>
          </w:p>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або</w:t>
            </w:r>
          </w:p>
          <w:p w:rsidR="00CA1185" w:rsidRPr="000F4A39" w:rsidRDefault="00CA1185" w:rsidP="003800A5">
            <w:pPr>
              <w:rPr>
                <w:rFonts w:ascii="Times New Roman" w:eastAsia="Times New Roman" w:hAnsi="Times New Roman" w:cs="Times New Roman"/>
                <w:lang w:val="uk-UA" w:eastAsia="ru-RU"/>
              </w:rPr>
            </w:pPr>
          </w:p>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0F4A39">
              <w:rPr>
                <w:rFonts w:ascii="Times New Roman" w:eastAsia="Times New Roman" w:hAnsi="Times New Roman" w:cs="Times New Roman"/>
                <w:lang w:val="uk-UA" w:eastAsia="ru-RU"/>
              </w:rPr>
              <w:lastRenderedPageBreak/>
              <w:t>відшкодування завданих збитків.</w:t>
            </w:r>
          </w:p>
        </w:tc>
      </w:tr>
    </w:tbl>
    <w:p w:rsidR="00CA1185" w:rsidRPr="000F4A39" w:rsidRDefault="00CA1185" w:rsidP="003800A5">
      <w:pPr>
        <w:rPr>
          <w:rFonts w:ascii="Times New Roman" w:hAnsi="Times New Roman" w:cs="Times New Roman"/>
          <w:lang w:val="uk-UA"/>
        </w:rPr>
      </w:pPr>
    </w:p>
    <w:p w:rsidR="00CA1185" w:rsidRPr="000F4A39" w:rsidRDefault="00CA1185" w:rsidP="003800A5">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b/>
          <w:bCs/>
          <w:lang w:val="uk-UA" w:eastAsia="ru-RU"/>
        </w:rPr>
        <w:t>ВАЖЛИВО!</w:t>
      </w:r>
      <w:r w:rsidRPr="000F4A39">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F4A39">
        <w:rPr>
          <w:rFonts w:ascii="Times New Roman" w:eastAsia="Times New Roman" w:hAnsi="Times New Roman" w:cs="Times New Roman"/>
          <w:b/>
          <w:bCs/>
          <w:lang w:val="uk-UA" w:eastAsia="ru-RU"/>
        </w:rPr>
        <w:t>це службова (посадова) особа</w:t>
      </w:r>
      <w:r w:rsidRPr="000F4A39">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F4A39">
        <w:rPr>
          <w:rFonts w:ascii="Times New Roman" w:eastAsia="Times New Roman" w:hAnsi="Times New Roman" w:cs="Times New Roman"/>
          <w:b/>
          <w:bCs/>
          <w:lang w:val="uk-UA" w:eastAsia="ru-RU"/>
        </w:rPr>
        <w:t>це фізична особа</w:t>
      </w:r>
      <w:r w:rsidRPr="000F4A39">
        <w:rPr>
          <w:rFonts w:ascii="Times New Roman" w:eastAsia="Times New Roman" w:hAnsi="Times New Roman" w:cs="Times New Roman"/>
          <w:lang w:val="uk-UA" w:eastAsia="ru-RU"/>
        </w:rPr>
        <w:t xml:space="preserve"> (відповідно до листа Міністерства юстиції України від 03.11.2006 № 22-48-548).</w:t>
      </w:r>
    </w:p>
    <w:p w:rsidR="00CA1185" w:rsidRPr="000F4A39" w:rsidRDefault="00CA1185" w:rsidP="003800A5">
      <w:pPr>
        <w:jc w:val="both"/>
        <w:rPr>
          <w:rFonts w:ascii="Times New Roman" w:hAnsi="Times New Roman" w:cs="Times New Roman"/>
          <w:lang w:val="uk-UA"/>
        </w:rPr>
      </w:pPr>
    </w:p>
    <w:p w:rsidR="00CA1185" w:rsidRPr="000F4A39" w:rsidRDefault="00CA1185" w:rsidP="003800A5">
      <w:pPr>
        <w:jc w:val="both"/>
        <w:rPr>
          <w:rFonts w:ascii="Times New Roman" w:hAnsi="Times New Roman" w:cs="Times New Roman"/>
          <w:lang w:val="uk-UA"/>
        </w:rPr>
      </w:pPr>
      <w:r w:rsidRPr="000F4A39">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A1185" w:rsidRPr="000F4A39" w:rsidRDefault="00CA1185" w:rsidP="003800A5">
      <w:pPr>
        <w:jc w:val="both"/>
        <w:rPr>
          <w:rFonts w:ascii="Times New Roman" w:hAnsi="Times New Roman" w:cs="Times New Roman"/>
          <w:lang w:val="uk-UA"/>
        </w:rPr>
      </w:pPr>
    </w:p>
    <w:p w:rsidR="00CA1185" w:rsidRPr="000F4A39" w:rsidRDefault="00CA1185" w:rsidP="003800A5">
      <w:pPr>
        <w:jc w:val="right"/>
        <w:rPr>
          <w:rFonts w:ascii="Times New Roman" w:hAnsi="Times New Roman" w:cs="Times New Roman"/>
          <w:b/>
          <w:bCs/>
          <w:lang w:val="uk-UA"/>
        </w:rPr>
      </w:pPr>
    </w:p>
    <w:p w:rsidR="00760563" w:rsidRDefault="00760563"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BB1428" w:rsidRDefault="00BB1428" w:rsidP="003800A5">
      <w:pPr>
        <w:jc w:val="right"/>
        <w:rPr>
          <w:rFonts w:ascii="Times New Roman" w:hAnsi="Times New Roman" w:cs="Times New Roman"/>
          <w:b/>
          <w:bCs/>
          <w:lang w:val="uk-UA"/>
        </w:rPr>
      </w:pPr>
    </w:p>
    <w:p w:rsidR="00BB1428" w:rsidRDefault="00BB1428"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Default="000F4A39" w:rsidP="003800A5">
      <w:pPr>
        <w:jc w:val="right"/>
        <w:rPr>
          <w:rFonts w:ascii="Times New Roman" w:hAnsi="Times New Roman" w:cs="Times New Roman"/>
          <w:b/>
          <w:bCs/>
          <w:lang w:val="uk-UA"/>
        </w:rPr>
      </w:pPr>
    </w:p>
    <w:p w:rsidR="000F4A39" w:rsidRPr="000F4A39" w:rsidRDefault="000F4A39" w:rsidP="003800A5">
      <w:pPr>
        <w:jc w:val="right"/>
        <w:rPr>
          <w:rFonts w:ascii="Times New Roman" w:hAnsi="Times New Roman" w:cs="Times New Roman"/>
          <w:b/>
          <w:bCs/>
          <w:lang w:val="uk-UA"/>
        </w:rPr>
      </w:pPr>
    </w:p>
    <w:p w:rsidR="00CA1185" w:rsidRPr="000F4A39" w:rsidRDefault="00CA1185" w:rsidP="003800A5">
      <w:pPr>
        <w:jc w:val="right"/>
        <w:rPr>
          <w:rFonts w:ascii="Times New Roman" w:hAnsi="Times New Roman" w:cs="Times New Roman"/>
          <w:b/>
          <w:bCs/>
          <w:lang w:val="uk-UA"/>
        </w:rPr>
      </w:pPr>
      <w:r w:rsidRPr="000F4A39">
        <w:rPr>
          <w:rFonts w:ascii="Times New Roman" w:hAnsi="Times New Roman" w:cs="Times New Roman"/>
          <w:b/>
          <w:bCs/>
          <w:lang w:val="uk-UA"/>
        </w:rPr>
        <w:t>Додаток № 2 до тендерної документації</w:t>
      </w:r>
    </w:p>
    <w:p w:rsidR="00AD2209" w:rsidRPr="000F4A39" w:rsidRDefault="00AD2209" w:rsidP="00886458">
      <w:pPr>
        <w:contextualSpacing/>
        <w:jc w:val="center"/>
        <w:rPr>
          <w:rFonts w:ascii="Times New Roman" w:hAnsi="Times New Roman" w:cs="Times New Roman"/>
          <w:b/>
          <w:bCs/>
          <w:lang w:val="uk-UA"/>
        </w:rPr>
      </w:pPr>
    </w:p>
    <w:p w:rsidR="00886458" w:rsidRPr="000F4A39" w:rsidRDefault="00886458" w:rsidP="00886458">
      <w:pPr>
        <w:contextualSpacing/>
        <w:jc w:val="center"/>
        <w:rPr>
          <w:rFonts w:ascii="Times New Roman" w:hAnsi="Times New Roman" w:cs="Times New Roman"/>
          <w:b/>
          <w:bCs/>
          <w:i/>
          <w:iCs/>
          <w:lang w:val="uk-UA"/>
        </w:rPr>
      </w:pPr>
      <w:r w:rsidRPr="000F4A39">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F4A39">
        <w:rPr>
          <w:rFonts w:ascii="Times New Roman" w:hAnsi="Times New Roman" w:cs="Times New Roman"/>
          <w:b/>
          <w:bCs/>
          <w:i/>
          <w:iCs/>
          <w:lang w:val="uk-UA"/>
        </w:rPr>
        <w:t xml:space="preserve"> </w:t>
      </w:r>
    </w:p>
    <w:p w:rsidR="00886458" w:rsidRPr="000F4A39" w:rsidRDefault="00886458" w:rsidP="00886458">
      <w:pPr>
        <w:contextualSpacing/>
        <w:jc w:val="center"/>
        <w:rPr>
          <w:rFonts w:ascii="Times New Roman" w:hAnsi="Times New Roman" w:cs="Times New Roman"/>
          <w:b/>
          <w:bCs/>
          <w:i/>
          <w:iCs/>
          <w:lang w:val="uk-UA"/>
        </w:rPr>
      </w:pPr>
    </w:p>
    <w:p w:rsidR="00886458" w:rsidRPr="000F4A39" w:rsidRDefault="00886458" w:rsidP="00886458">
      <w:pPr>
        <w:jc w:val="both"/>
        <w:rPr>
          <w:rFonts w:ascii="Times New Roman" w:eastAsia="Times New Roman" w:hAnsi="Times New Roman" w:cs="Times New Roman"/>
          <w:lang w:val="uk-UA" w:eastAsia="ru-RU"/>
        </w:rPr>
      </w:pPr>
      <w:r w:rsidRPr="000F4A39">
        <w:rPr>
          <w:rFonts w:ascii="Times New Roman" w:eastAsia="Times New Roman" w:hAnsi="Times New Roman" w:cs="Times New Roman"/>
          <w:lang w:val="uk-UA" w:eastAsia="ru-RU"/>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886458" w:rsidRPr="000F4A39" w:rsidRDefault="00886458" w:rsidP="00886458">
      <w:pPr>
        <w:pStyle w:val="xfmc1"/>
        <w:spacing w:before="0" w:beforeAutospacing="0" w:after="0" w:afterAutospacing="0"/>
        <w:jc w:val="both"/>
        <w:rPr>
          <w:rFonts w:eastAsia="Times New Roman"/>
          <w:lang w:eastAsia="ru-RU"/>
        </w:rPr>
      </w:pPr>
      <w:r w:rsidRPr="000F4A39">
        <w:rPr>
          <w:rFonts w:eastAsia="Times New Roman"/>
          <w:lang w:eastAsia="ru-RU"/>
        </w:rPr>
        <w:t xml:space="preserve">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rsidR="00886458" w:rsidRPr="000F4A39" w:rsidRDefault="00886458" w:rsidP="00886458">
      <w:pPr>
        <w:spacing w:after="120"/>
        <w:jc w:val="both"/>
        <w:rPr>
          <w:rFonts w:ascii="Times New Roman" w:hAnsi="Times New Roman" w:cs="Times New Roman"/>
          <w:lang w:val="uk-UA"/>
        </w:rPr>
      </w:pPr>
    </w:p>
    <w:p w:rsidR="00886458" w:rsidRPr="000F4A39" w:rsidRDefault="00886458" w:rsidP="00886458">
      <w:pPr>
        <w:spacing w:after="120"/>
        <w:jc w:val="both"/>
        <w:rPr>
          <w:rFonts w:ascii="Times New Roman" w:hAnsi="Times New Roman" w:cs="Times New Roman"/>
          <w:lang w:val="uk-UA"/>
        </w:rPr>
      </w:pPr>
      <w:r w:rsidRPr="000F4A39">
        <w:rPr>
          <w:rFonts w:ascii="Times New Roman" w:hAnsi="Times New Roman" w:cs="Times New Roman"/>
          <w:lang w:val="uk-UA"/>
        </w:rPr>
        <w:t xml:space="preserve">Якісні характеристики мають відповідати пункту 1.1.2 глави 1.1. розділу І ПРРЕЕ,  а саме, що </w:t>
      </w:r>
      <w:bookmarkStart w:id="0" w:name="w1_1"/>
      <w:r w:rsidRPr="000F4A39">
        <w:rPr>
          <w:rFonts w:ascii="Times New Roman" w:hAnsi="Times New Roman" w:cs="Times New Roman"/>
          <w:lang w:val="uk-UA"/>
        </w:rPr>
        <w:t>якість</w:t>
      </w:r>
      <w:bookmarkEnd w:id="0"/>
      <w:r w:rsidRPr="000F4A39">
        <w:rPr>
          <w:rFonts w:ascii="Times New Roman" w:hAnsi="Times New Roman" w:cs="Times New Roman"/>
          <w:lang w:val="uk-UA"/>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w1_2"/>
      <w:r w:rsidRPr="000F4A39">
        <w:rPr>
          <w:rFonts w:ascii="Times New Roman" w:hAnsi="Times New Roman" w:cs="Times New Roman"/>
          <w:lang w:val="uk-UA"/>
        </w:rPr>
        <w:t>якість</w:t>
      </w:r>
      <w:bookmarkEnd w:id="1"/>
      <w:r w:rsidRPr="000F4A39">
        <w:rPr>
          <w:rFonts w:ascii="Times New Roman" w:hAnsi="Times New Roman" w:cs="Times New Roman"/>
          <w:lang w:val="uk-UA"/>
        </w:rPr>
        <w:t xml:space="preserve"> електричної енергії.</w:t>
      </w:r>
    </w:p>
    <w:p w:rsidR="00886458" w:rsidRPr="000F4A39" w:rsidRDefault="00886458" w:rsidP="00886458">
      <w:pPr>
        <w:spacing w:after="120"/>
        <w:jc w:val="both"/>
        <w:rPr>
          <w:rFonts w:ascii="Times New Roman" w:eastAsia="Times New Roman" w:hAnsi="Times New Roman" w:cs="Times New Roman"/>
          <w:lang w:val="uk-UA" w:eastAsia="uk-UA"/>
        </w:rPr>
      </w:pPr>
      <w:r w:rsidRPr="000F4A39">
        <w:rPr>
          <w:rFonts w:ascii="Times New Roman" w:eastAsia="Times New Roman" w:hAnsi="Times New Roman" w:cs="Times New Roman"/>
          <w:lang w:val="uk-UA" w:eastAsia="uk-UA"/>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886458" w:rsidRPr="000F4A39" w:rsidRDefault="00886458" w:rsidP="00886458">
      <w:pPr>
        <w:spacing w:after="120"/>
        <w:jc w:val="both"/>
        <w:rPr>
          <w:rFonts w:ascii="Times New Roman" w:eastAsia="Times New Roman" w:hAnsi="Times New Roman" w:cs="Times New Roman"/>
          <w:lang w:val="uk-UA" w:eastAsia="uk-UA"/>
        </w:rPr>
      </w:pPr>
      <w:r w:rsidRPr="000F4A39">
        <w:rPr>
          <w:rFonts w:ascii="Times New Roman" w:eastAsia="Times New Roman" w:hAnsi="Times New Roman" w:cs="Times New Roman"/>
          <w:lang w:val="uk-UA" w:eastAsia="uk-UA"/>
        </w:rPr>
        <w:t>Електропостачальник зобов'язується:</w:t>
      </w:r>
    </w:p>
    <w:p w:rsidR="00886458" w:rsidRPr="000F4A39" w:rsidRDefault="00886458" w:rsidP="005E2C34">
      <w:pPr>
        <w:widowControl/>
        <w:numPr>
          <w:ilvl w:val="0"/>
          <w:numId w:val="11"/>
        </w:numPr>
        <w:suppressAutoHyphens w:val="0"/>
        <w:autoSpaceDN/>
        <w:spacing w:after="120"/>
        <w:jc w:val="both"/>
        <w:textAlignment w:val="auto"/>
        <w:rPr>
          <w:rFonts w:ascii="Times New Roman" w:eastAsia="Times New Roman" w:hAnsi="Times New Roman" w:cs="Times New Roman"/>
          <w:lang w:val="uk-UA" w:eastAsia="uk-UA"/>
        </w:rPr>
      </w:pPr>
      <w:r w:rsidRPr="000F4A39">
        <w:rPr>
          <w:rFonts w:ascii="Times New Roman" w:eastAsia="Times New Roman" w:hAnsi="Times New Roman" w:cs="Times New Roman"/>
          <w:lang w:val="uk-UA" w:eastAsia="uk-UA"/>
        </w:rPr>
        <w:t xml:space="preserve">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886458" w:rsidRPr="000F4A39" w:rsidRDefault="00886458" w:rsidP="005E2C34">
      <w:pPr>
        <w:widowControl/>
        <w:numPr>
          <w:ilvl w:val="0"/>
          <w:numId w:val="11"/>
        </w:numPr>
        <w:suppressAutoHyphens w:val="0"/>
        <w:autoSpaceDN/>
        <w:spacing w:after="120"/>
        <w:jc w:val="both"/>
        <w:textAlignment w:val="auto"/>
        <w:rPr>
          <w:rFonts w:ascii="Times New Roman" w:eastAsia="Times New Roman" w:hAnsi="Times New Roman" w:cs="Times New Roman"/>
          <w:lang w:val="uk-UA" w:eastAsia="uk-UA"/>
        </w:rPr>
      </w:pPr>
      <w:r w:rsidRPr="000F4A39">
        <w:rPr>
          <w:rFonts w:ascii="Times New Roman" w:eastAsia="Times New Roman" w:hAnsi="Times New Roman" w:cs="Times New Roman"/>
          <w:lang w:val="uk-UA"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886458" w:rsidRPr="000F4A39" w:rsidRDefault="00886458" w:rsidP="00886458">
      <w:pPr>
        <w:spacing w:after="120"/>
        <w:jc w:val="both"/>
        <w:rPr>
          <w:rFonts w:ascii="Times New Roman" w:eastAsia="Times New Roman" w:hAnsi="Times New Roman" w:cs="Times New Roman"/>
          <w:lang w:val="uk-UA" w:eastAsia="uk-UA"/>
        </w:rPr>
      </w:pPr>
      <w:r w:rsidRPr="000F4A39">
        <w:rPr>
          <w:rFonts w:ascii="Times New Roman" w:eastAsia="Times New Roman" w:hAnsi="Times New Roman" w:cs="Times New Roman"/>
          <w:lang w:val="uk-UA"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886458" w:rsidRPr="000F4A39" w:rsidRDefault="00886458" w:rsidP="00886458">
      <w:pPr>
        <w:ind w:firstLine="567"/>
        <w:jc w:val="both"/>
        <w:rPr>
          <w:rFonts w:ascii="Times New Roman" w:hAnsi="Times New Roman" w:cs="Times New Roman"/>
          <w:lang w:val="uk-UA"/>
        </w:rPr>
      </w:pPr>
    </w:p>
    <w:p w:rsidR="00886458" w:rsidRPr="000F4A39" w:rsidRDefault="00886458" w:rsidP="00886458">
      <w:pPr>
        <w:pStyle w:val="af2"/>
        <w:jc w:val="both"/>
        <w:rPr>
          <w:rFonts w:ascii="Times New Roman" w:eastAsia="Times New Roman" w:hAnsi="Times New Roman"/>
          <w:sz w:val="24"/>
          <w:szCs w:val="24"/>
          <w:lang w:eastAsia="ru-RU"/>
        </w:rPr>
      </w:pPr>
      <w:r w:rsidRPr="000F4A39">
        <w:rPr>
          <w:rFonts w:ascii="Times New Roman" w:eastAsia="Times New Roman" w:hAnsi="Times New Roman"/>
          <w:sz w:val="24"/>
          <w:szCs w:val="24"/>
          <w:lang w:eastAsia="ru-RU"/>
        </w:rPr>
        <w:t>Взаємовідносини між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886458" w:rsidRPr="000F4A39" w:rsidRDefault="00886458" w:rsidP="00886458">
      <w:pPr>
        <w:pStyle w:val="af2"/>
        <w:jc w:val="both"/>
        <w:rPr>
          <w:rFonts w:ascii="Times New Roman" w:eastAsia="Times New Roman" w:hAnsi="Times New Roman"/>
          <w:sz w:val="24"/>
          <w:szCs w:val="24"/>
          <w:lang w:eastAsia="ru-RU"/>
        </w:rPr>
      </w:pPr>
    </w:p>
    <w:p w:rsidR="00886458" w:rsidRPr="000F4A39" w:rsidRDefault="00886458" w:rsidP="00886458">
      <w:pPr>
        <w:spacing w:after="120"/>
        <w:jc w:val="both"/>
        <w:rPr>
          <w:rFonts w:ascii="Times New Roman" w:eastAsia="Times New Roman" w:hAnsi="Times New Roman" w:cs="Times New Roman"/>
          <w:lang w:val="uk-UA" w:eastAsia="uk-UA"/>
        </w:rPr>
      </w:pPr>
      <w:r w:rsidRPr="000F4A39">
        <w:rPr>
          <w:rFonts w:ascii="Times New Roman" w:eastAsia="Times New Roman" w:hAnsi="Times New Roman" w:cs="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w:t>
      </w:r>
      <w:r w:rsidRPr="000F4A39">
        <w:rPr>
          <w:rFonts w:ascii="Times New Roman" w:eastAsia="Times New Roman" w:hAnsi="Times New Roman" w:cs="Times New Roman"/>
          <w:lang w:val="uk-UA" w:eastAsia="uk-UA"/>
        </w:rPr>
        <w:lastRenderedPageBreak/>
        <w:t>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Електропостачальник зобов’язується дотримуватись передбачених чинним законодавством вимог щодо застосування заходів із захисту довкілля.</w:t>
      </w:r>
    </w:p>
    <w:p w:rsidR="00886458" w:rsidRPr="000F4A39" w:rsidRDefault="00886458" w:rsidP="00886458">
      <w:pPr>
        <w:pStyle w:val="af2"/>
        <w:jc w:val="both"/>
        <w:rPr>
          <w:rFonts w:ascii="Times New Roman" w:eastAsia="Times New Roman" w:hAnsi="Times New Roman"/>
          <w:sz w:val="24"/>
          <w:szCs w:val="24"/>
          <w:lang w:eastAsia="ru-RU"/>
        </w:rPr>
      </w:pPr>
    </w:p>
    <w:p w:rsidR="00886458" w:rsidRPr="000F4A39" w:rsidRDefault="00886458" w:rsidP="00886458">
      <w:pPr>
        <w:pStyle w:val="af2"/>
        <w:jc w:val="both"/>
        <w:rPr>
          <w:rFonts w:ascii="Times New Roman" w:eastAsia="Times New Roman" w:hAnsi="Times New Roman"/>
          <w:sz w:val="24"/>
          <w:szCs w:val="24"/>
          <w:lang w:val="ru-RU" w:eastAsia="ru-RU"/>
        </w:rPr>
      </w:pPr>
      <w:r w:rsidRPr="000F4A39">
        <w:rPr>
          <w:rFonts w:ascii="Times New Roman" w:eastAsia="Times New Roman" w:hAnsi="Times New Roman"/>
          <w:sz w:val="24"/>
          <w:szCs w:val="24"/>
          <w:lang w:eastAsia="ru-RU"/>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r w:rsidRPr="000F4A39">
        <w:rPr>
          <w:rFonts w:ascii="Times New Roman" w:eastAsia="Times New Roman" w:hAnsi="Times New Roman"/>
          <w:sz w:val="24"/>
          <w:szCs w:val="24"/>
          <w:lang w:val="ru-RU" w:eastAsia="ru-RU"/>
        </w:rPr>
        <w:t>.</w:t>
      </w:r>
    </w:p>
    <w:p w:rsidR="00886458" w:rsidRPr="000F4A39" w:rsidRDefault="00886458" w:rsidP="00886458">
      <w:pPr>
        <w:pStyle w:val="af2"/>
        <w:ind w:firstLine="567"/>
        <w:jc w:val="both"/>
        <w:rPr>
          <w:rFonts w:ascii="Times New Roman" w:eastAsia="Times New Roman" w:hAnsi="Times New Roman"/>
          <w:sz w:val="24"/>
          <w:szCs w:val="24"/>
          <w:lang w:eastAsia="ru-RU"/>
        </w:rPr>
      </w:pPr>
    </w:p>
    <w:tbl>
      <w:tblPr>
        <w:tblW w:w="112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126"/>
        <w:gridCol w:w="2409"/>
        <w:gridCol w:w="1701"/>
        <w:gridCol w:w="1701"/>
        <w:gridCol w:w="1300"/>
      </w:tblGrid>
      <w:tr w:rsidR="005D7846" w:rsidRPr="005D07BD" w:rsidTr="005D7846">
        <w:trPr>
          <w:trHeight w:val="860"/>
        </w:trPr>
        <w:tc>
          <w:tcPr>
            <w:tcW w:w="4111" w:type="dxa"/>
            <w:gridSpan w:val="2"/>
            <w:vAlign w:val="center"/>
          </w:tcPr>
          <w:p w:rsidR="005D7846" w:rsidRPr="005D07BD" w:rsidRDefault="005D7846" w:rsidP="00E12844">
            <w:pPr>
              <w:pStyle w:val="tj"/>
              <w:tabs>
                <w:tab w:val="left" w:pos="709"/>
              </w:tabs>
              <w:spacing w:before="0" w:beforeAutospacing="0" w:after="0" w:afterAutospacing="0"/>
              <w:jc w:val="center"/>
              <w:rPr>
                <w:b/>
                <w:iCs/>
                <w:sz w:val="20"/>
                <w:szCs w:val="20"/>
                <w:lang w:val="uk-UA"/>
              </w:rPr>
            </w:pPr>
            <w:r w:rsidRPr="005D07BD">
              <w:rPr>
                <w:b/>
                <w:iCs/>
                <w:sz w:val="20"/>
                <w:szCs w:val="20"/>
                <w:lang w:val="uk-UA"/>
              </w:rPr>
              <w:t xml:space="preserve">Місце постачання назва та адреса об’єкту </w:t>
            </w:r>
          </w:p>
        </w:tc>
        <w:tc>
          <w:tcPr>
            <w:tcW w:w="2409" w:type="dxa"/>
            <w:vAlign w:val="center"/>
          </w:tcPr>
          <w:p w:rsidR="005D7846" w:rsidRPr="005D07BD" w:rsidRDefault="005D7846" w:rsidP="00E12844">
            <w:pPr>
              <w:pStyle w:val="tj"/>
              <w:tabs>
                <w:tab w:val="left" w:pos="709"/>
              </w:tabs>
              <w:spacing w:before="0" w:beforeAutospacing="0" w:after="0" w:afterAutospacing="0"/>
              <w:jc w:val="center"/>
              <w:rPr>
                <w:b/>
                <w:iCs/>
                <w:sz w:val="20"/>
                <w:szCs w:val="20"/>
                <w:lang w:val="uk-UA"/>
              </w:rPr>
            </w:pPr>
            <w:r w:rsidRPr="005D07BD">
              <w:rPr>
                <w:b/>
                <w:sz w:val="20"/>
                <w:szCs w:val="20"/>
                <w:lang w:val="uk-UA"/>
              </w:rPr>
              <w:t>Енергетичний ідентифікаційний кодам (ЕІС код)</w:t>
            </w:r>
          </w:p>
        </w:tc>
        <w:tc>
          <w:tcPr>
            <w:tcW w:w="1701" w:type="dxa"/>
            <w:vAlign w:val="center"/>
          </w:tcPr>
          <w:p w:rsidR="005D7846" w:rsidRPr="005D07BD" w:rsidRDefault="005D7846" w:rsidP="00E12844">
            <w:pPr>
              <w:pStyle w:val="tj"/>
              <w:tabs>
                <w:tab w:val="left" w:pos="709"/>
              </w:tabs>
              <w:spacing w:before="0" w:beforeAutospacing="0" w:after="0" w:afterAutospacing="0"/>
              <w:jc w:val="center"/>
              <w:rPr>
                <w:b/>
                <w:iCs/>
                <w:sz w:val="20"/>
                <w:szCs w:val="20"/>
                <w:lang w:val="uk-UA"/>
              </w:rPr>
            </w:pPr>
            <w:r w:rsidRPr="005D07BD">
              <w:rPr>
                <w:b/>
                <w:iCs/>
                <w:sz w:val="20"/>
                <w:szCs w:val="20"/>
                <w:lang w:val="uk-UA"/>
              </w:rPr>
              <w:t>Графік постачання</w:t>
            </w:r>
          </w:p>
        </w:tc>
        <w:tc>
          <w:tcPr>
            <w:tcW w:w="1701" w:type="dxa"/>
            <w:vAlign w:val="center"/>
          </w:tcPr>
          <w:p w:rsidR="005D7846" w:rsidRPr="005D07BD" w:rsidRDefault="005D7846" w:rsidP="00E12844">
            <w:pPr>
              <w:pStyle w:val="tj"/>
              <w:tabs>
                <w:tab w:val="left" w:pos="709"/>
              </w:tabs>
              <w:spacing w:before="0" w:beforeAutospacing="0" w:after="0" w:afterAutospacing="0"/>
              <w:jc w:val="center"/>
              <w:rPr>
                <w:b/>
                <w:iCs/>
                <w:sz w:val="20"/>
                <w:szCs w:val="20"/>
                <w:lang w:val="uk-UA"/>
              </w:rPr>
            </w:pPr>
            <w:r w:rsidRPr="005D07BD">
              <w:rPr>
                <w:b/>
                <w:iCs/>
                <w:sz w:val="20"/>
                <w:szCs w:val="20"/>
                <w:lang w:val="uk-UA"/>
              </w:rPr>
              <w:t>Категорія площадки виміру споживача</w:t>
            </w:r>
          </w:p>
        </w:tc>
        <w:tc>
          <w:tcPr>
            <w:tcW w:w="1300" w:type="dxa"/>
            <w:vAlign w:val="center"/>
          </w:tcPr>
          <w:p w:rsidR="005D7846" w:rsidRPr="005D07BD" w:rsidRDefault="005D7846" w:rsidP="00E12844">
            <w:pPr>
              <w:pStyle w:val="tj"/>
              <w:tabs>
                <w:tab w:val="left" w:pos="709"/>
              </w:tabs>
              <w:spacing w:before="0" w:beforeAutospacing="0" w:after="0" w:afterAutospacing="0"/>
              <w:jc w:val="center"/>
              <w:rPr>
                <w:b/>
                <w:iCs/>
                <w:sz w:val="20"/>
                <w:szCs w:val="20"/>
                <w:lang w:val="uk-UA"/>
              </w:rPr>
            </w:pPr>
            <w:r w:rsidRPr="005D07BD">
              <w:rPr>
                <w:b/>
                <w:iCs/>
                <w:sz w:val="20"/>
                <w:szCs w:val="20"/>
                <w:lang w:val="uk-UA"/>
              </w:rPr>
              <w:t>Клас напруги споживача</w:t>
            </w:r>
          </w:p>
        </w:tc>
      </w:tr>
      <w:tr w:rsidR="005D7846" w:rsidRPr="005D07BD" w:rsidTr="005D7846">
        <w:trPr>
          <w:trHeight w:val="1473"/>
        </w:trPr>
        <w:tc>
          <w:tcPr>
            <w:tcW w:w="1985" w:type="dxa"/>
            <w:vMerge w:val="restart"/>
            <w:vAlign w:val="center"/>
          </w:tcPr>
          <w:p w:rsidR="005D7846" w:rsidRPr="005D07BD" w:rsidRDefault="005D7846" w:rsidP="00E12844">
            <w:pPr>
              <w:pStyle w:val="tj"/>
              <w:tabs>
                <w:tab w:val="left" w:pos="709"/>
              </w:tabs>
              <w:spacing w:before="0" w:beforeAutospacing="0" w:after="0" w:afterAutospacing="0"/>
              <w:jc w:val="both"/>
              <w:rPr>
                <w:iCs/>
                <w:sz w:val="20"/>
                <w:szCs w:val="20"/>
                <w:lang w:val="uk-UA"/>
              </w:rPr>
            </w:pPr>
          </w:p>
          <w:p w:rsidR="005D7846" w:rsidRPr="005D07BD" w:rsidRDefault="005D7846" w:rsidP="00E12844">
            <w:pPr>
              <w:rPr>
                <w:rFonts w:ascii="Times New Roman" w:hAnsi="Times New Roman" w:cs="Times New Roman"/>
                <w:iCs/>
                <w:sz w:val="20"/>
                <w:szCs w:val="20"/>
                <w:lang w:val="uk-UA"/>
              </w:rPr>
            </w:pPr>
            <w:r w:rsidRPr="005D07BD">
              <w:rPr>
                <w:rFonts w:ascii="Times New Roman" w:hAnsi="Times New Roman" w:cs="Times New Roman"/>
                <w:iCs/>
                <w:sz w:val="20"/>
                <w:szCs w:val="20"/>
                <w:lang w:val="uk-UA"/>
              </w:rPr>
              <w:t>ДПТНЗ «Професійний аграрний ліцей» м. Кобеляки (приміщення замовника крім гуртожитку)</w:t>
            </w:r>
          </w:p>
          <w:p w:rsidR="005D7846" w:rsidRPr="005D07BD" w:rsidRDefault="005D7846" w:rsidP="00E12844">
            <w:pPr>
              <w:rPr>
                <w:rFonts w:ascii="Times New Roman" w:hAnsi="Times New Roman" w:cs="Times New Roman"/>
                <w:iCs/>
                <w:sz w:val="20"/>
                <w:szCs w:val="20"/>
                <w:lang w:val="uk-UA"/>
              </w:rPr>
            </w:pPr>
            <w:r w:rsidRPr="005D07BD">
              <w:rPr>
                <w:rFonts w:ascii="Times New Roman" w:hAnsi="Times New Roman" w:cs="Times New Roman"/>
                <w:iCs/>
                <w:sz w:val="20"/>
                <w:szCs w:val="20"/>
                <w:lang w:val="uk-UA"/>
              </w:rPr>
              <w:t>39200, Полтавська область,</w:t>
            </w:r>
          </w:p>
          <w:p w:rsidR="005D7846" w:rsidRPr="005D07BD" w:rsidRDefault="005D7846" w:rsidP="00E12844">
            <w:pPr>
              <w:rPr>
                <w:rFonts w:ascii="Times New Roman" w:hAnsi="Times New Roman" w:cs="Times New Roman"/>
                <w:sz w:val="20"/>
                <w:szCs w:val="20"/>
                <w:lang w:val="uk-UA" w:eastAsia="ru-RU"/>
              </w:rPr>
            </w:pPr>
            <w:r w:rsidRPr="005D07BD">
              <w:rPr>
                <w:rFonts w:ascii="Times New Roman" w:hAnsi="Times New Roman" w:cs="Times New Roman"/>
                <w:iCs/>
                <w:sz w:val="20"/>
                <w:szCs w:val="20"/>
                <w:lang w:val="uk-UA"/>
              </w:rPr>
              <w:t>м. Кобеляки, вул. Покровська, 52</w:t>
            </w:r>
          </w:p>
          <w:p w:rsidR="005D7846" w:rsidRPr="005D07BD" w:rsidRDefault="005D7846" w:rsidP="00E12844">
            <w:pPr>
              <w:rPr>
                <w:iCs/>
                <w:sz w:val="20"/>
                <w:szCs w:val="20"/>
                <w:lang w:val="uk-UA"/>
              </w:rPr>
            </w:pPr>
          </w:p>
        </w:tc>
        <w:tc>
          <w:tcPr>
            <w:tcW w:w="2126" w:type="dxa"/>
            <w:vAlign w:val="center"/>
          </w:tcPr>
          <w:p w:rsidR="005D7846" w:rsidRPr="005D07BD" w:rsidRDefault="005D7846" w:rsidP="00E12844">
            <w:pPr>
              <w:pStyle w:val="tj"/>
              <w:tabs>
                <w:tab w:val="left" w:pos="709"/>
              </w:tabs>
              <w:spacing w:before="0" w:beforeAutospacing="0" w:after="0" w:afterAutospacing="0"/>
              <w:jc w:val="both"/>
              <w:rPr>
                <w:iCs/>
                <w:sz w:val="20"/>
                <w:szCs w:val="20"/>
                <w:lang w:val="uk-UA"/>
              </w:rPr>
            </w:pPr>
            <w:r w:rsidRPr="005D07BD">
              <w:rPr>
                <w:iCs/>
                <w:sz w:val="20"/>
                <w:szCs w:val="20"/>
                <w:lang w:val="uk-UA"/>
              </w:rPr>
              <w:t>39200, Полтавська обл. с. Ганжівка вул. Кобеляцька,1</w:t>
            </w:r>
          </w:p>
          <w:p w:rsidR="005D7846" w:rsidRPr="005D07BD" w:rsidRDefault="005D7846" w:rsidP="00E12844">
            <w:pPr>
              <w:pStyle w:val="tj"/>
              <w:tabs>
                <w:tab w:val="left" w:pos="709"/>
              </w:tabs>
              <w:spacing w:before="0" w:beforeAutospacing="0" w:after="0" w:afterAutospacing="0"/>
              <w:jc w:val="both"/>
              <w:rPr>
                <w:iCs/>
                <w:sz w:val="20"/>
                <w:szCs w:val="20"/>
                <w:lang w:val="uk-UA"/>
              </w:rPr>
            </w:pPr>
            <w:r w:rsidRPr="005D07BD">
              <w:rPr>
                <w:iCs/>
                <w:sz w:val="20"/>
                <w:szCs w:val="20"/>
                <w:lang w:val="uk-UA"/>
              </w:rPr>
              <w:t>(Комплекс навчально-виробничих будівель і споруд №1 (полігон)</w:t>
            </w:r>
          </w:p>
        </w:tc>
        <w:tc>
          <w:tcPr>
            <w:tcW w:w="2409" w:type="dxa"/>
            <w:vAlign w:val="center"/>
          </w:tcPr>
          <w:p w:rsidR="005D7846" w:rsidRPr="005D07BD" w:rsidRDefault="005D7846" w:rsidP="00E12844">
            <w:pPr>
              <w:pStyle w:val="tj"/>
              <w:jc w:val="center"/>
              <w:rPr>
                <w:iCs/>
                <w:sz w:val="20"/>
                <w:szCs w:val="20"/>
                <w:lang w:val="uk-UA"/>
              </w:rPr>
            </w:pPr>
          </w:p>
          <w:p w:rsidR="005D7846" w:rsidRPr="005D07BD" w:rsidRDefault="005D7846" w:rsidP="00E12844">
            <w:pPr>
              <w:jc w:val="center"/>
              <w:rPr>
                <w:rFonts w:ascii="Times New Roman" w:hAnsi="Times New Roman" w:cs="Times New Roman"/>
                <w:iCs/>
                <w:sz w:val="20"/>
                <w:szCs w:val="20"/>
                <w:lang w:val="uk-UA"/>
              </w:rPr>
            </w:pPr>
            <w:r w:rsidRPr="005D07BD">
              <w:rPr>
                <w:rFonts w:ascii="Times New Roman" w:hAnsi="Times New Roman" w:cs="Times New Roman"/>
                <w:iCs/>
                <w:sz w:val="20"/>
                <w:szCs w:val="20"/>
                <w:lang w:val="uk-UA"/>
              </w:rPr>
              <w:t>62Z00734604328</w:t>
            </w:r>
            <w:r>
              <w:rPr>
                <w:rFonts w:ascii="Times New Roman" w:hAnsi="Times New Roman" w:cs="Times New Roman"/>
                <w:iCs/>
                <w:sz w:val="20"/>
                <w:szCs w:val="20"/>
                <w:lang w:val="uk-UA"/>
              </w:rPr>
              <w:t>5</w:t>
            </w:r>
            <w:r w:rsidRPr="005D07BD">
              <w:rPr>
                <w:rFonts w:ascii="Times New Roman" w:hAnsi="Times New Roman" w:cs="Times New Roman"/>
                <w:iCs/>
                <w:sz w:val="20"/>
                <w:szCs w:val="20"/>
                <w:lang w:val="uk-UA"/>
              </w:rPr>
              <w:t>0</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eastAsia="Times New Roman" w:hAnsi="Times New Roman" w:cs="Times New Roman"/>
                <w:iCs/>
                <w:sz w:val="20"/>
                <w:szCs w:val="20"/>
                <w:lang w:val="uk-UA"/>
              </w:rPr>
              <w:t>цілодобово, до 31.12.2023 року</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hAnsi="Times New Roman" w:cs="Times New Roman"/>
                <w:iCs/>
                <w:sz w:val="20"/>
                <w:szCs w:val="20"/>
                <w:lang w:val="uk-UA"/>
              </w:rPr>
              <w:t>Група «Б»</w:t>
            </w:r>
          </w:p>
        </w:tc>
        <w:tc>
          <w:tcPr>
            <w:tcW w:w="1300" w:type="dxa"/>
            <w:vAlign w:val="center"/>
          </w:tcPr>
          <w:p w:rsidR="005D7846" w:rsidRPr="005D07BD" w:rsidRDefault="005D7846" w:rsidP="00E12844">
            <w:pPr>
              <w:pStyle w:val="tj"/>
              <w:tabs>
                <w:tab w:val="left" w:pos="709"/>
              </w:tabs>
              <w:spacing w:before="0" w:beforeAutospacing="0" w:after="0" w:afterAutospacing="0"/>
              <w:jc w:val="center"/>
              <w:rPr>
                <w:iCs/>
                <w:sz w:val="20"/>
                <w:szCs w:val="20"/>
                <w:lang w:val="uk-UA"/>
              </w:rPr>
            </w:pPr>
            <w:r w:rsidRPr="005D07BD">
              <w:rPr>
                <w:iCs/>
                <w:sz w:val="20"/>
                <w:szCs w:val="20"/>
                <w:lang w:val="uk-UA"/>
              </w:rPr>
              <w:t>2 клас</w:t>
            </w:r>
          </w:p>
        </w:tc>
      </w:tr>
      <w:tr w:rsidR="005D7846" w:rsidRPr="00BD45C9" w:rsidTr="005D7846">
        <w:trPr>
          <w:trHeight w:val="1473"/>
        </w:trPr>
        <w:tc>
          <w:tcPr>
            <w:tcW w:w="1985" w:type="dxa"/>
            <w:vMerge/>
            <w:vAlign w:val="center"/>
          </w:tcPr>
          <w:p w:rsidR="005D7846" w:rsidRPr="005D07BD" w:rsidRDefault="005D7846" w:rsidP="00E12844">
            <w:pPr>
              <w:rPr>
                <w:iCs/>
                <w:sz w:val="20"/>
                <w:szCs w:val="20"/>
                <w:lang w:val="uk-UA"/>
              </w:rPr>
            </w:pPr>
          </w:p>
        </w:tc>
        <w:tc>
          <w:tcPr>
            <w:tcW w:w="2126" w:type="dxa"/>
            <w:vAlign w:val="center"/>
          </w:tcPr>
          <w:p w:rsidR="005D7846" w:rsidRPr="005D07BD" w:rsidRDefault="005D7846" w:rsidP="00E12844">
            <w:pPr>
              <w:pStyle w:val="tj"/>
              <w:tabs>
                <w:tab w:val="left" w:pos="709"/>
              </w:tabs>
              <w:spacing w:before="0" w:beforeAutospacing="0" w:after="0" w:afterAutospacing="0"/>
              <w:jc w:val="both"/>
              <w:rPr>
                <w:iCs/>
                <w:sz w:val="20"/>
                <w:szCs w:val="20"/>
                <w:lang w:val="uk-UA"/>
              </w:rPr>
            </w:pPr>
            <w:r w:rsidRPr="005D07BD">
              <w:rPr>
                <w:iCs/>
                <w:sz w:val="20"/>
                <w:szCs w:val="20"/>
                <w:lang w:val="uk-UA"/>
              </w:rPr>
              <w:t>39200, Полтавська обл. м. Кобеляки, вул.</w:t>
            </w:r>
            <w:r>
              <w:rPr>
                <w:iCs/>
                <w:sz w:val="20"/>
                <w:szCs w:val="20"/>
                <w:lang w:val="uk-UA"/>
              </w:rPr>
              <w:t xml:space="preserve"> Покровська,52 </w:t>
            </w:r>
            <w:r w:rsidRPr="005D07BD">
              <w:rPr>
                <w:iCs/>
                <w:sz w:val="20"/>
                <w:szCs w:val="20"/>
                <w:lang w:val="uk-UA"/>
              </w:rPr>
              <w:t>(учбовий корпус)</w:t>
            </w:r>
          </w:p>
        </w:tc>
        <w:tc>
          <w:tcPr>
            <w:tcW w:w="2409" w:type="dxa"/>
            <w:vAlign w:val="center"/>
          </w:tcPr>
          <w:p w:rsidR="005D7846" w:rsidRPr="005D07BD" w:rsidRDefault="005D7846" w:rsidP="00E12844">
            <w:pPr>
              <w:pStyle w:val="tj"/>
              <w:jc w:val="center"/>
              <w:rPr>
                <w:iCs/>
                <w:sz w:val="20"/>
                <w:szCs w:val="20"/>
                <w:lang w:val="uk-UA"/>
              </w:rPr>
            </w:pPr>
            <w:r w:rsidRPr="005D07BD">
              <w:rPr>
                <w:iCs/>
                <w:sz w:val="20"/>
                <w:szCs w:val="20"/>
                <w:lang w:val="uk-UA"/>
              </w:rPr>
              <w:t>62Z1137969406160</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eastAsia="Times New Roman" w:hAnsi="Times New Roman" w:cs="Times New Roman"/>
                <w:iCs/>
                <w:sz w:val="20"/>
                <w:szCs w:val="20"/>
                <w:lang w:val="uk-UA"/>
              </w:rPr>
              <w:t>цілодобово, до 31.12.2023 року</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hAnsi="Times New Roman" w:cs="Times New Roman"/>
                <w:iCs/>
                <w:sz w:val="20"/>
                <w:szCs w:val="20"/>
                <w:lang w:val="uk-UA"/>
              </w:rPr>
              <w:t>Група «Б»</w:t>
            </w:r>
          </w:p>
        </w:tc>
        <w:tc>
          <w:tcPr>
            <w:tcW w:w="1300" w:type="dxa"/>
            <w:vAlign w:val="center"/>
          </w:tcPr>
          <w:p w:rsidR="005D7846" w:rsidRPr="005D07BD" w:rsidRDefault="005D7846" w:rsidP="00E12844">
            <w:pPr>
              <w:pStyle w:val="tj"/>
              <w:tabs>
                <w:tab w:val="left" w:pos="709"/>
              </w:tabs>
              <w:spacing w:before="0" w:beforeAutospacing="0" w:after="0" w:afterAutospacing="0"/>
              <w:jc w:val="center"/>
              <w:rPr>
                <w:iCs/>
                <w:sz w:val="20"/>
                <w:szCs w:val="20"/>
                <w:lang w:val="uk-UA"/>
              </w:rPr>
            </w:pPr>
            <w:r w:rsidRPr="005D07BD">
              <w:rPr>
                <w:iCs/>
                <w:sz w:val="20"/>
                <w:szCs w:val="20"/>
                <w:lang w:val="uk-UA"/>
              </w:rPr>
              <w:t>2 клас</w:t>
            </w:r>
          </w:p>
        </w:tc>
      </w:tr>
      <w:tr w:rsidR="005D7846" w:rsidRPr="005D07BD" w:rsidTr="005D7846">
        <w:trPr>
          <w:trHeight w:val="1473"/>
        </w:trPr>
        <w:tc>
          <w:tcPr>
            <w:tcW w:w="1985" w:type="dxa"/>
            <w:vMerge/>
            <w:vAlign w:val="center"/>
          </w:tcPr>
          <w:p w:rsidR="005D7846" w:rsidRPr="005D07BD" w:rsidRDefault="005D7846" w:rsidP="00E12844">
            <w:pPr>
              <w:rPr>
                <w:sz w:val="20"/>
                <w:szCs w:val="20"/>
                <w:lang w:val="uk-UA" w:eastAsia="ru-RU"/>
              </w:rPr>
            </w:pPr>
          </w:p>
        </w:tc>
        <w:tc>
          <w:tcPr>
            <w:tcW w:w="2126" w:type="dxa"/>
            <w:vAlign w:val="center"/>
          </w:tcPr>
          <w:p w:rsidR="005D7846" w:rsidRPr="005D07BD" w:rsidRDefault="005D7846" w:rsidP="00E12844">
            <w:pPr>
              <w:pStyle w:val="tj"/>
              <w:tabs>
                <w:tab w:val="left" w:pos="709"/>
              </w:tabs>
              <w:spacing w:before="0" w:beforeAutospacing="0" w:after="0" w:afterAutospacing="0"/>
              <w:jc w:val="both"/>
              <w:rPr>
                <w:iCs/>
                <w:sz w:val="20"/>
                <w:szCs w:val="20"/>
                <w:lang w:val="uk-UA"/>
              </w:rPr>
            </w:pPr>
            <w:r w:rsidRPr="005D07BD">
              <w:rPr>
                <w:iCs/>
                <w:sz w:val="20"/>
                <w:szCs w:val="20"/>
                <w:lang w:val="uk-UA"/>
              </w:rPr>
              <w:t>39200, Полтавська обл. м. Кобеляки, вул.</w:t>
            </w:r>
            <w:r>
              <w:rPr>
                <w:iCs/>
                <w:sz w:val="20"/>
                <w:szCs w:val="20"/>
                <w:lang w:val="uk-UA"/>
              </w:rPr>
              <w:t xml:space="preserve"> Юріївська, 36 </w:t>
            </w:r>
            <w:r w:rsidRPr="005D07BD">
              <w:rPr>
                <w:iCs/>
                <w:sz w:val="20"/>
                <w:szCs w:val="20"/>
                <w:lang w:val="uk-UA"/>
              </w:rPr>
              <w:t>(їдальня)</w:t>
            </w:r>
          </w:p>
        </w:tc>
        <w:tc>
          <w:tcPr>
            <w:tcW w:w="2409" w:type="dxa"/>
            <w:vAlign w:val="center"/>
          </w:tcPr>
          <w:p w:rsidR="005D7846" w:rsidRPr="005D07BD" w:rsidRDefault="005D7846" w:rsidP="00E12844">
            <w:pPr>
              <w:pStyle w:val="tj"/>
              <w:jc w:val="center"/>
              <w:rPr>
                <w:iCs/>
                <w:sz w:val="20"/>
                <w:szCs w:val="20"/>
                <w:lang w:val="uk-UA"/>
              </w:rPr>
            </w:pPr>
            <w:r w:rsidRPr="005D07BD">
              <w:rPr>
                <w:iCs/>
                <w:sz w:val="20"/>
                <w:szCs w:val="20"/>
                <w:lang w:val="uk-UA"/>
              </w:rPr>
              <w:t>62Z0061027130933</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eastAsia="Times New Roman" w:hAnsi="Times New Roman" w:cs="Times New Roman"/>
                <w:iCs/>
                <w:sz w:val="20"/>
                <w:szCs w:val="20"/>
                <w:lang w:val="uk-UA"/>
              </w:rPr>
              <w:t>цілодобово, до 31.12.2023 року</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hAnsi="Times New Roman" w:cs="Times New Roman"/>
                <w:iCs/>
                <w:sz w:val="20"/>
                <w:szCs w:val="20"/>
                <w:lang w:val="uk-UA"/>
              </w:rPr>
              <w:t>Група «Б»</w:t>
            </w:r>
          </w:p>
        </w:tc>
        <w:tc>
          <w:tcPr>
            <w:tcW w:w="1300" w:type="dxa"/>
            <w:vAlign w:val="center"/>
          </w:tcPr>
          <w:p w:rsidR="005D7846" w:rsidRPr="005D07BD" w:rsidRDefault="005D7846" w:rsidP="00E12844">
            <w:pPr>
              <w:pStyle w:val="tj"/>
              <w:tabs>
                <w:tab w:val="left" w:pos="709"/>
              </w:tabs>
              <w:spacing w:before="0" w:beforeAutospacing="0" w:after="0" w:afterAutospacing="0"/>
              <w:jc w:val="center"/>
              <w:rPr>
                <w:iCs/>
                <w:sz w:val="20"/>
                <w:szCs w:val="20"/>
                <w:lang w:val="uk-UA"/>
              </w:rPr>
            </w:pPr>
            <w:r w:rsidRPr="005D07BD">
              <w:rPr>
                <w:iCs/>
                <w:sz w:val="20"/>
                <w:szCs w:val="20"/>
                <w:lang w:val="uk-UA"/>
              </w:rPr>
              <w:t>2 клас</w:t>
            </w:r>
          </w:p>
        </w:tc>
      </w:tr>
      <w:tr w:rsidR="005D7846" w:rsidRPr="005D07BD" w:rsidTr="005D7846">
        <w:trPr>
          <w:trHeight w:val="1473"/>
        </w:trPr>
        <w:tc>
          <w:tcPr>
            <w:tcW w:w="1985" w:type="dxa"/>
            <w:vMerge/>
            <w:vAlign w:val="center"/>
          </w:tcPr>
          <w:p w:rsidR="005D7846" w:rsidRPr="005D07BD" w:rsidRDefault="005D7846" w:rsidP="00E12844">
            <w:pPr>
              <w:pStyle w:val="tj"/>
              <w:tabs>
                <w:tab w:val="left" w:pos="709"/>
              </w:tabs>
              <w:spacing w:before="0" w:beforeAutospacing="0" w:after="0" w:afterAutospacing="0"/>
              <w:jc w:val="both"/>
              <w:rPr>
                <w:iCs/>
                <w:sz w:val="20"/>
                <w:szCs w:val="20"/>
                <w:lang w:val="uk-UA"/>
              </w:rPr>
            </w:pPr>
          </w:p>
        </w:tc>
        <w:tc>
          <w:tcPr>
            <w:tcW w:w="2126" w:type="dxa"/>
            <w:vAlign w:val="center"/>
          </w:tcPr>
          <w:p w:rsidR="005D7846" w:rsidRPr="005D07BD" w:rsidRDefault="005D7846" w:rsidP="00E12844">
            <w:pPr>
              <w:pStyle w:val="tj"/>
              <w:tabs>
                <w:tab w:val="left" w:pos="709"/>
              </w:tabs>
              <w:spacing w:before="0" w:beforeAutospacing="0" w:after="0" w:afterAutospacing="0"/>
              <w:jc w:val="both"/>
              <w:rPr>
                <w:iCs/>
                <w:sz w:val="20"/>
                <w:szCs w:val="20"/>
                <w:lang w:val="uk-UA"/>
              </w:rPr>
            </w:pPr>
            <w:r w:rsidRPr="005D07BD">
              <w:rPr>
                <w:iCs/>
                <w:sz w:val="20"/>
                <w:szCs w:val="20"/>
                <w:lang w:val="uk-UA"/>
              </w:rPr>
              <w:t>39200, Полтавська обл. м. Кобеляки, вул.</w:t>
            </w:r>
            <w:r>
              <w:rPr>
                <w:iCs/>
                <w:sz w:val="20"/>
                <w:szCs w:val="20"/>
                <w:lang w:val="uk-UA"/>
              </w:rPr>
              <w:t xml:space="preserve"> Покровська,52 </w:t>
            </w:r>
            <w:r w:rsidRPr="005D07BD">
              <w:rPr>
                <w:iCs/>
                <w:sz w:val="20"/>
                <w:szCs w:val="20"/>
                <w:lang w:val="uk-UA"/>
              </w:rPr>
              <w:t>(</w:t>
            </w:r>
            <w:r>
              <w:rPr>
                <w:iCs/>
                <w:sz w:val="20"/>
                <w:szCs w:val="20"/>
                <w:lang w:val="uk-UA"/>
              </w:rPr>
              <w:t>слюсарна майстерня</w:t>
            </w:r>
            <w:r w:rsidRPr="005D07BD">
              <w:rPr>
                <w:iCs/>
                <w:sz w:val="20"/>
                <w:szCs w:val="20"/>
                <w:lang w:val="uk-UA"/>
              </w:rPr>
              <w:t>)</w:t>
            </w:r>
          </w:p>
        </w:tc>
        <w:tc>
          <w:tcPr>
            <w:tcW w:w="2409" w:type="dxa"/>
            <w:vAlign w:val="center"/>
          </w:tcPr>
          <w:p w:rsidR="005D7846" w:rsidRPr="005D07BD" w:rsidRDefault="005D7846" w:rsidP="00E12844">
            <w:pPr>
              <w:pStyle w:val="tj"/>
              <w:jc w:val="center"/>
              <w:rPr>
                <w:iCs/>
                <w:sz w:val="20"/>
                <w:szCs w:val="20"/>
                <w:lang w:val="uk-UA"/>
              </w:rPr>
            </w:pPr>
            <w:r w:rsidRPr="005D07BD">
              <w:rPr>
                <w:iCs/>
                <w:sz w:val="20"/>
                <w:szCs w:val="20"/>
                <w:lang w:val="uk-UA"/>
              </w:rPr>
              <w:t>62Z0185989447560</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eastAsia="Times New Roman" w:hAnsi="Times New Roman" w:cs="Times New Roman"/>
                <w:iCs/>
                <w:sz w:val="20"/>
                <w:szCs w:val="20"/>
                <w:lang w:val="uk-UA"/>
              </w:rPr>
              <w:t>цілодобово, до 31.12.2023 року</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hAnsi="Times New Roman" w:cs="Times New Roman"/>
                <w:iCs/>
                <w:sz w:val="20"/>
                <w:szCs w:val="20"/>
                <w:lang w:val="uk-UA"/>
              </w:rPr>
              <w:t>Група «Б»</w:t>
            </w:r>
          </w:p>
        </w:tc>
        <w:tc>
          <w:tcPr>
            <w:tcW w:w="1300" w:type="dxa"/>
            <w:vAlign w:val="center"/>
          </w:tcPr>
          <w:p w:rsidR="005D7846" w:rsidRPr="005D07BD" w:rsidRDefault="005D7846" w:rsidP="00E12844">
            <w:pPr>
              <w:pStyle w:val="tj"/>
              <w:tabs>
                <w:tab w:val="left" w:pos="709"/>
              </w:tabs>
              <w:spacing w:before="0" w:beforeAutospacing="0" w:after="0" w:afterAutospacing="0"/>
              <w:jc w:val="center"/>
              <w:rPr>
                <w:iCs/>
                <w:sz w:val="20"/>
                <w:szCs w:val="20"/>
                <w:lang w:val="uk-UA"/>
              </w:rPr>
            </w:pPr>
            <w:r w:rsidRPr="005D07BD">
              <w:rPr>
                <w:iCs/>
                <w:sz w:val="20"/>
                <w:szCs w:val="20"/>
                <w:lang w:val="uk-UA"/>
              </w:rPr>
              <w:t>2 клас</w:t>
            </w:r>
          </w:p>
        </w:tc>
      </w:tr>
      <w:tr w:rsidR="005D7846" w:rsidRPr="005D07BD" w:rsidTr="005D7846">
        <w:trPr>
          <w:trHeight w:val="1473"/>
        </w:trPr>
        <w:tc>
          <w:tcPr>
            <w:tcW w:w="4111" w:type="dxa"/>
            <w:gridSpan w:val="2"/>
            <w:vAlign w:val="center"/>
          </w:tcPr>
          <w:p w:rsidR="00132385" w:rsidRPr="005D07BD" w:rsidRDefault="005D7846" w:rsidP="00132385">
            <w:pPr>
              <w:rPr>
                <w:rFonts w:ascii="Times New Roman" w:hAnsi="Times New Roman" w:cs="Times New Roman"/>
                <w:sz w:val="20"/>
                <w:szCs w:val="20"/>
                <w:lang w:val="uk-UA" w:eastAsia="ru-RU"/>
              </w:rPr>
            </w:pPr>
            <w:r w:rsidRPr="005D07BD">
              <w:rPr>
                <w:iCs/>
                <w:sz w:val="20"/>
                <w:szCs w:val="20"/>
                <w:lang w:val="uk-UA"/>
              </w:rPr>
              <w:t xml:space="preserve">ДПТНЗ «Професійний аграрний </w:t>
            </w:r>
            <w:r w:rsidR="00132385">
              <w:rPr>
                <w:iCs/>
                <w:sz w:val="20"/>
                <w:szCs w:val="20"/>
                <w:lang w:val="uk-UA"/>
              </w:rPr>
              <w:t xml:space="preserve">ліцей» м. Кобеляки (гуртожиток) </w:t>
            </w:r>
            <w:r w:rsidR="00132385" w:rsidRPr="005D07BD">
              <w:rPr>
                <w:rFonts w:ascii="Times New Roman" w:hAnsi="Times New Roman" w:cs="Times New Roman"/>
                <w:iCs/>
                <w:sz w:val="20"/>
                <w:szCs w:val="20"/>
                <w:lang w:val="uk-UA"/>
              </w:rPr>
              <w:t>39200, Полтавська область,</w:t>
            </w:r>
            <w:r w:rsidR="00132385">
              <w:rPr>
                <w:rFonts w:ascii="Times New Roman" w:hAnsi="Times New Roman" w:cs="Times New Roman"/>
                <w:iCs/>
                <w:sz w:val="20"/>
                <w:szCs w:val="20"/>
                <w:lang w:val="uk-UA"/>
              </w:rPr>
              <w:t xml:space="preserve"> </w:t>
            </w:r>
            <w:r w:rsidR="00132385" w:rsidRPr="005D07BD">
              <w:rPr>
                <w:rFonts w:ascii="Times New Roman" w:hAnsi="Times New Roman" w:cs="Times New Roman"/>
                <w:iCs/>
                <w:sz w:val="20"/>
                <w:szCs w:val="20"/>
                <w:lang w:val="uk-UA"/>
              </w:rPr>
              <w:t>м. Кобеляки, вул. Покровська, 52</w:t>
            </w:r>
          </w:p>
          <w:p w:rsidR="005D7846" w:rsidRPr="005D07BD" w:rsidRDefault="005D7846" w:rsidP="00E12844">
            <w:pPr>
              <w:pStyle w:val="tj"/>
              <w:tabs>
                <w:tab w:val="left" w:pos="709"/>
              </w:tabs>
              <w:spacing w:before="0" w:beforeAutospacing="0" w:after="0" w:afterAutospacing="0"/>
              <w:jc w:val="both"/>
              <w:rPr>
                <w:iCs/>
                <w:sz w:val="20"/>
                <w:szCs w:val="20"/>
                <w:lang w:val="uk-UA"/>
              </w:rPr>
            </w:pPr>
          </w:p>
        </w:tc>
        <w:tc>
          <w:tcPr>
            <w:tcW w:w="2409" w:type="dxa"/>
            <w:vAlign w:val="center"/>
          </w:tcPr>
          <w:p w:rsidR="005D7846" w:rsidRPr="005D07BD" w:rsidRDefault="005D7846" w:rsidP="00E12844">
            <w:pPr>
              <w:jc w:val="center"/>
              <w:rPr>
                <w:rFonts w:ascii="Times New Roman" w:eastAsia="Times New Roman" w:hAnsi="Times New Roman" w:cs="Times New Roman"/>
                <w:iCs/>
                <w:sz w:val="20"/>
                <w:szCs w:val="20"/>
              </w:rPr>
            </w:pPr>
            <w:r w:rsidRPr="005D07BD">
              <w:rPr>
                <w:rFonts w:ascii="Times New Roman" w:eastAsia="Times New Roman" w:hAnsi="Times New Roman" w:cs="Times New Roman"/>
                <w:iCs/>
                <w:sz w:val="20"/>
                <w:szCs w:val="20"/>
                <w:lang w:val="uk-UA"/>
              </w:rPr>
              <w:t>62Z9027991046031</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eastAsia="Times New Roman" w:hAnsi="Times New Roman" w:cs="Times New Roman"/>
                <w:iCs/>
                <w:sz w:val="20"/>
                <w:szCs w:val="20"/>
                <w:lang w:val="uk-UA"/>
              </w:rPr>
              <w:t>цілодобово, до 31.12.2023 року</w:t>
            </w:r>
          </w:p>
        </w:tc>
        <w:tc>
          <w:tcPr>
            <w:tcW w:w="1701" w:type="dxa"/>
            <w:vAlign w:val="center"/>
          </w:tcPr>
          <w:p w:rsidR="005D7846" w:rsidRPr="005D07BD" w:rsidRDefault="005D7846" w:rsidP="00E12844">
            <w:pPr>
              <w:jc w:val="center"/>
              <w:rPr>
                <w:rFonts w:ascii="Times New Roman" w:hAnsi="Times New Roman" w:cs="Times New Roman"/>
                <w:iCs/>
                <w:sz w:val="20"/>
                <w:szCs w:val="20"/>
                <w:lang w:val="uk-UA"/>
              </w:rPr>
            </w:pPr>
            <w:r w:rsidRPr="005D07BD">
              <w:rPr>
                <w:rFonts w:ascii="Times New Roman" w:hAnsi="Times New Roman" w:cs="Times New Roman"/>
                <w:iCs/>
                <w:sz w:val="20"/>
                <w:szCs w:val="20"/>
                <w:lang w:val="uk-UA"/>
              </w:rPr>
              <w:t>Група «Б»</w:t>
            </w:r>
          </w:p>
        </w:tc>
        <w:tc>
          <w:tcPr>
            <w:tcW w:w="1300" w:type="dxa"/>
            <w:vAlign w:val="center"/>
          </w:tcPr>
          <w:p w:rsidR="005D7846" w:rsidRPr="005D07BD" w:rsidRDefault="005D7846" w:rsidP="00E12844">
            <w:pPr>
              <w:pStyle w:val="tj"/>
              <w:tabs>
                <w:tab w:val="left" w:pos="709"/>
              </w:tabs>
              <w:spacing w:before="0" w:beforeAutospacing="0" w:after="0" w:afterAutospacing="0"/>
              <w:jc w:val="center"/>
              <w:rPr>
                <w:iCs/>
                <w:sz w:val="20"/>
                <w:szCs w:val="20"/>
                <w:lang w:val="uk-UA"/>
              </w:rPr>
            </w:pPr>
            <w:r w:rsidRPr="005D07BD">
              <w:rPr>
                <w:iCs/>
                <w:sz w:val="20"/>
                <w:szCs w:val="20"/>
                <w:lang w:val="uk-UA"/>
              </w:rPr>
              <w:t>2 клас</w:t>
            </w:r>
          </w:p>
        </w:tc>
      </w:tr>
    </w:tbl>
    <w:p w:rsidR="00886458" w:rsidRPr="000F4A39" w:rsidRDefault="00886458" w:rsidP="00886458">
      <w:pPr>
        <w:jc w:val="both"/>
        <w:rPr>
          <w:rFonts w:ascii="Times New Roman" w:eastAsia="Times New Roman" w:hAnsi="Times New Roman" w:cs="Times New Roman"/>
          <w:b/>
          <w:lang w:val="uk-UA"/>
        </w:rPr>
      </w:pPr>
    </w:p>
    <w:p w:rsidR="00886458" w:rsidRPr="000F4A39" w:rsidRDefault="00886458" w:rsidP="00886458">
      <w:pPr>
        <w:jc w:val="both"/>
        <w:rPr>
          <w:rFonts w:ascii="Times New Roman" w:eastAsia="Times New Roman" w:hAnsi="Times New Roman" w:cs="Times New Roman"/>
          <w:i/>
          <w:iCs/>
          <w:lang w:val="uk-UA"/>
        </w:rPr>
      </w:pPr>
      <w:r w:rsidRPr="000F4A39">
        <w:rPr>
          <w:rFonts w:ascii="Times New Roman" w:eastAsia="Times New Roman" w:hAnsi="Times New Roman" w:cs="Times New Roman"/>
          <w:lang w:val="uk-UA"/>
        </w:rPr>
        <w:t xml:space="preserve">Найменування оператора системи розподілу (ОСР): </w:t>
      </w:r>
      <w:r w:rsidR="00132385">
        <w:rPr>
          <w:rFonts w:ascii="Times New Roman" w:eastAsia="Times New Roman" w:hAnsi="Times New Roman" w:cs="Times New Roman"/>
          <w:lang w:val="uk-UA"/>
        </w:rPr>
        <w:t>АТ «Полтаваобленерго»</w:t>
      </w:r>
      <w:r w:rsidRPr="000F4A39">
        <w:rPr>
          <w:rFonts w:ascii="Times New Roman" w:eastAsia="Times New Roman" w:hAnsi="Times New Roman" w:cs="Times New Roman"/>
          <w:lang w:val="uk-UA"/>
        </w:rPr>
        <w:t xml:space="preserve"> </w:t>
      </w:r>
      <w:r w:rsidRPr="000F4A39">
        <w:rPr>
          <w:rFonts w:ascii="Times New Roman" w:eastAsia="Times New Roman" w:hAnsi="Times New Roman" w:cs="Times New Roman"/>
          <w:bCs/>
          <w:i/>
          <w:iCs/>
          <w:lang w:val="uk-UA"/>
        </w:rPr>
        <w:t>(варто</w:t>
      </w:r>
      <w:r w:rsidRPr="000F4A39">
        <w:rPr>
          <w:rFonts w:ascii="Times New Roman" w:eastAsia="Times New Roman" w:hAnsi="Times New Roman" w:cs="Times New Roman"/>
          <w:i/>
          <w:iCs/>
          <w:lang w:val="uk-UA"/>
        </w:rPr>
        <w:t xml:space="preserve"> також вказати найменування оператора системи розподілу (ОСР), до мереж якого приєднані об’єкти (електроустановки) замовник, якщо об’єкти приєднанні до різних операторів системи розподілу необхідно вказати інформацію щодо кожного ОСР).</w:t>
      </w:r>
    </w:p>
    <w:p w:rsidR="00886458" w:rsidRPr="000F4A39" w:rsidRDefault="00886458" w:rsidP="003800A5">
      <w:pPr>
        <w:contextualSpacing/>
        <w:jc w:val="center"/>
        <w:rPr>
          <w:rFonts w:ascii="Times New Roman" w:hAnsi="Times New Roman" w:cs="Times New Roman"/>
          <w:b/>
          <w:bCs/>
          <w:i/>
          <w:iCs/>
          <w:lang w:val="uk-UA"/>
        </w:rPr>
      </w:pPr>
    </w:p>
    <w:p w:rsidR="00CA1185" w:rsidRPr="000F4A39" w:rsidRDefault="00CA1185" w:rsidP="003800A5">
      <w:pPr>
        <w:rPr>
          <w:rFonts w:ascii="Times New Roman" w:hAnsi="Times New Roman" w:cs="Times New Roman"/>
          <w:lang w:val="uk-UA"/>
        </w:rPr>
      </w:pPr>
    </w:p>
    <w:p w:rsidR="00DA31C1" w:rsidRPr="000F4A39" w:rsidRDefault="00DA31C1"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0F4A39" w:rsidRPr="000F4A39" w:rsidRDefault="000F4A39" w:rsidP="003800A5">
      <w:pPr>
        <w:jc w:val="right"/>
        <w:rPr>
          <w:rFonts w:ascii="Times New Roman" w:hAnsi="Times New Roman" w:cs="Times New Roman"/>
          <w:b/>
          <w:bCs/>
          <w:lang w:val="uk-UA"/>
        </w:rPr>
      </w:pPr>
    </w:p>
    <w:p w:rsidR="00263F37" w:rsidRPr="000F4A39" w:rsidRDefault="00263F37" w:rsidP="003800A5">
      <w:pPr>
        <w:jc w:val="right"/>
        <w:rPr>
          <w:rFonts w:ascii="Times New Roman" w:hAnsi="Times New Roman" w:cs="Times New Roman"/>
          <w:b/>
          <w:bCs/>
          <w:lang w:val="uk-UA"/>
        </w:rPr>
      </w:pPr>
    </w:p>
    <w:p w:rsidR="00CA1185" w:rsidRDefault="00CA1185" w:rsidP="003800A5">
      <w:pPr>
        <w:jc w:val="right"/>
        <w:rPr>
          <w:rFonts w:ascii="Times New Roman" w:hAnsi="Times New Roman" w:cs="Times New Roman"/>
          <w:b/>
          <w:bCs/>
          <w:lang w:val="uk-UA"/>
        </w:rPr>
      </w:pPr>
      <w:r w:rsidRPr="000F4A39">
        <w:rPr>
          <w:rFonts w:ascii="Times New Roman" w:hAnsi="Times New Roman" w:cs="Times New Roman"/>
          <w:b/>
          <w:bCs/>
          <w:lang w:val="uk-UA"/>
        </w:rPr>
        <w:t>Додаток № 3 до тендерної документації</w:t>
      </w:r>
    </w:p>
    <w:p w:rsidR="005374D7" w:rsidRPr="000F4A39" w:rsidRDefault="005374D7" w:rsidP="003800A5">
      <w:pPr>
        <w:jc w:val="right"/>
        <w:rPr>
          <w:rFonts w:ascii="Times New Roman" w:hAnsi="Times New Roman" w:cs="Times New Roman"/>
          <w:b/>
          <w:bCs/>
          <w:lang w:val="uk-UA"/>
        </w:rPr>
      </w:pPr>
      <w:r>
        <w:rPr>
          <w:rFonts w:ascii="Times New Roman" w:hAnsi="Times New Roman" w:cs="Times New Roman"/>
          <w:b/>
          <w:bCs/>
          <w:lang w:val="uk-UA"/>
        </w:rPr>
        <w:t>(приміщення замовника крім гуртожитку</w:t>
      </w:r>
      <w:r w:rsidR="00664AEA">
        <w:rPr>
          <w:rFonts w:ascii="Times New Roman" w:hAnsi="Times New Roman" w:cs="Times New Roman"/>
          <w:b/>
          <w:bCs/>
          <w:lang w:val="uk-UA"/>
        </w:rPr>
        <w:t>; з розподілом</w:t>
      </w:r>
      <w:r>
        <w:rPr>
          <w:rFonts w:ascii="Times New Roman" w:hAnsi="Times New Roman" w:cs="Times New Roman"/>
          <w:b/>
          <w:bCs/>
          <w:lang w:val="uk-UA"/>
        </w:rPr>
        <w:t>)</w:t>
      </w:r>
    </w:p>
    <w:p w:rsidR="00CA1185" w:rsidRPr="000F4A39" w:rsidRDefault="00CA1185" w:rsidP="003800A5">
      <w:pPr>
        <w:pStyle w:val="Standard"/>
        <w:widowControl/>
        <w:jc w:val="center"/>
        <w:rPr>
          <w:rFonts w:ascii="Times New Roman" w:eastAsia="Arial" w:hAnsi="Times New Roman" w:cs="Times New Roman"/>
          <w:b/>
          <w:bCs/>
          <w:kern w:val="0"/>
          <w:shd w:val="clear" w:color="auto" w:fill="FFFFFF"/>
          <w:lang w:val="uk-UA" w:eastAsia="ar-SA" w:bidi="ar-SA"/>
        </w:rPr>
      </w:pPr>
    </w:p>
    <w:p w:rsidR="00645DB4" w:rsidRPr="000F4A39" w:rsidRDefault="00645DB4" w:rsidP="003800A5">
      <w:pPr>
        <w:contextualSpacing/>
        <w:rPr>
          <w:rFonts w:ascii="Times New Roman" w:eastAsia="Arial" w:hAnsi="Times New Roman" w:cs="Times New Roman"/>
          <w:b/>
          <w:bCs/>
          <w:shd w:val="clear" w:color="auto" w:fill="FFFFFF"/>
          <w:lang w:val="ru-RU" w:eastAsia="ar-SA"/>
        </w:rPr>
      </w:pPr>
      <w:bookmarkStart w:id="2" w:name="_GoBack"/>
      <w:r w:rsidRPr="000F4A39">
        <w:rPr>
          <w:rFonts w:ascii="Times New Roman" w:eastAsia="Arial" w:hAnsi="Times New Roman" w:cs="Times New Roman"/>
          <w:b/>
          <w:bCs/>
          <w:shd w:val="clear" w:color="auto" w:fill="FFFFFF"/>
          <w:lang w:val="ru-RU" w:eastAsia="ar-SA"/>
        </w:rPr>
        <w:t xml:space="preserve">                                                         </w:t>
      </w:r>
    </w:p>
    <w:p w:rsidR="000F4A39" w:rsidRPr="000F4A39" w:rsidRDefault="00645DB4" w:rsidP="003800A5">
      <w:pPr>
        <w:jc w:val="right"/>
        <w:rPr>
          <w:rFonts w:ascii="Times New Roman" w:hAnsi="Times New Roman" w:cs="Times New Roman"/>
          <w:b/>
          <w:lang w:val="ru-RU"/>
        </w:rPr>
      </w:pPr>
      <w:r w:rsidRPr="000F4A39">
        <w:rPr>
          <w:rFonts w:ascii="Times New Roman" w:hAnsi="Times New Roman" w:cs="Times New Roman"/>
          <w:b/>
          <w:lang w:val="ru-RU"/>
        </w:rPr>
        <w:t>ПРОЕКТ</w:t>
      </w:r>
    </w:p>
    <w:p w:rsidR="000F4A39" w:rsidRPr="000F4A39" w:rsidRDefault="000F4A39" w:rsidP="003800A5">
      <w:pPr>
        <w:jc w:val="right"/>
        <w:rPr>
          <w:rFonts w:ascii="Times New Roman" w:hAnsi="Times New Roman" w:cs="Times New Roman"/>
          <w:b/>
          <w:lang w:val="ru-RU"/>
        </w:rPr>
      </w:pPr>
    </w:p>
    <w:p w:rsidR="00426178" w:rsidRPr="00426178" w:rsidRDefault="00426178" w:rsidP="00426178">
      <w:pPr>
        <w:jc w:val="center"/>
        <w:rPr>
          <w:b/>
          <w:sz w:val="22"/>
          <w:szCs w:val="22"/>
          <w:lang w:val="ru-RU"/>
        </w:rPr>
      </w:pPr>
      <w:r w:rsidRPr="00426178">
        <w:rPr>
          <w:b/>
          <w:sz w:val="22"/>
          <w:szCs w:val="22"/>
          <w:lang w:val="ru-RU"/>
        </w:rPr>
        <w:t>ДОГОВ</w:t>
      </w:r>
      <w:r>
        <w:rPr>
          <w:b/>
          <w:sz w:val="22"/>
          <w:szCs w:val="22"/>
          <w:lang w:val="ru-RU"/>
        </w:rPr>
        <w:t>І</w:t>
      </w:r>
      <w:r w:rsidRPr="00426178">
        <w:rPr>
          <w:b/>
          <w:sz w:val="22"/>
          <w:szCs w:val="22"/>
          <w:lang w:val="ru-RU"/>
        </w:rPr>
        <w:t xml:space="preserve">Р </w:t>
      </w:r>
    </w:p>
    <w:p w:rsidR="00426178" w:rsidRPr="00426178" w:rsidRDefault="00426178" w:rsidP="00426178">
      <w:pPr>
        <w:jc w:val="center"/>
        <w:rPr>
          <w:b/>
          <w:sz w:val="22"/>
          <w:szCs w:val="22"/>
          <w:lang w:val="ru-RU"/>
        </w:rPr>
      </w:pPr>
      <w:r w:rsidRPr="00426178">
        <w:rPr>
          <w:b/>
          <w:sz w:val="22"/>
          <w:szCs w:val="22"/>
          <w:lang w:val="ru-RU"/>
        </w:rPr>
        <w:t>про постачання електричної енергії споживачу</w:t>
      </w:r>
    </w:p>
    <w:p w:rsidR="00426178" w:rsidRPr="00426178" w:rsidRDefault="00426178" w:rsidP="00426178">
      <w:pPr>
        <w:jc w:val="center"/>
        <w:rPr>
          <w:b/>
          <w:sz w:val="22"/>
          <w:szCs w:val="22"/>
          <w:lang w:val="ru-RU"/>
        </w:rPr>
      </w:pPr>
    </w:p>
    <w:p w:rsidR="00426178" w:rsidRPr="00426178" w:rsidRDefault="00426178" w:rsidP="00426178">
      <w:pPr>
        <w:jc w:val="both"/>
        <w:rPr>
          <w:b/>
          <w:sz w:val="22"/>
          <w:szCs w:val="22"/>
          <w:lang w:val="ru-RU"/>
        </w:rPr>
      </w:pPr>
      <w:r w:rsidRPr="00426178">
        <w:rPr>
          <w:b/>
          <w:sz w:val="22"/>
          <w:szCs w:val="22"/>
          <w:lang w:val="ru-RU"/>
        </w:rPr>
        <w:t xml:space="preserve">                                                                                                                   «___»_____________20</w:t>
      </w:r>
      <w:r w:rsidR="00571CE3">
        <w:rPr>
          <w:b/>
          <w:sz w:val="22"/>
          <w:szCs w:val="22"/>
          <w:lang w:val="ru-RU"/>
        </w:rPr>
        <w:t xml:space="preserve">23 </w:t>
      </w:r>
      <w:r w:rsidRPr="00426178">
        <w:rPr>
          <w:b/>
          <w:sz w:val="22"/>
          <w:szCs w:val="22"/>
          <w:lang w:val="ru-RU"/>
        </w:rPr>
        <w:t>року</w:t>
      </w:r>
    </w:p>
    <w:p w:rsidR="00426178" w:rsidRPr="00426178" w:rsidRDefault="00426178" w:rsidP="00426178">
      <w:pPr>
        <w:jc w:val="center"/>
        <w:rPr>
          <w:b/>
          <w:sz w:val="22"/>
          <w:szCs w:val="22"/>
          <w:lang w:val="ru-RU"/>
        </w:rPr>
      </w:pPr>
    </w:p>
    <w:p w:rsidR="00426178" w:rsidRPr="00426178" w:rsidRDefault="00426178" w:rsidP="00426178">
      <w:pPr>
        <w:ind w:firstLine="709"/>
        <w:jc w:val="both"/>
        <w:rPr>
          <w:sz w:val="22"/>
          <w:szCs w:val="22"/>
          <w:lang w:val="ru-RU"/>
        </w:rPr>
      </w:pPr>
      <w:r w:rsidRPr="00426178">
        <w:rPr>
          <w:b/>
          <w:sz w:val="22"/>
          <w:szCs w:val="22"/>
          <w:u w:val="single"/>
          <w:lang w:val="ru-RU"/>
        </w:rPr>
        <w:t xml:space="preserve">________________________________________  </w:t>
      </w:r>
      <w:r w:rsidRPr="00426178">
        <w:rPr>
          <w:sz w:val="22"/>
          <w:szCs w:val="22"/>
          <w:lang w:val="ru-RU"/>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26.06.18 року за № 575, в особі_______________________________, що діють на підставі</w:t>
      </w:r>
      <w:r w:rsidR="00382512">
        <w:rPr>
          <w:sz w:val="22"/>
          <w:szCs w:val="22"/>
          <w:lang w:val="ru-RU"/>
        </w:rPr>
        <w:t>______________</w:t>
      </w:r>
      <w:r w:rsidRPr="00426178">
        <w:rPr>
          <w:sz w:val="22"/>
          <w:szCs w:val="22"/>
          <w:lang w:val="ru-RU"/>
        </w:rPr>
        <w:t xml:space="preserve">, та________________________________, далі - </w:t>
      </w:r>
      <w:r w:rsidRPr="00426178">
        <w:rPr>
          <w:bCs/>
          <w:sz w:val="22"/>
          <w:szCs w:val="22"/>
          <w:lang w:val="ru-RU"/>
        </w:rPr>
        <w:t>Споживач</w:t>
      </w:r>
      <w:r w:rsidRPr="00426178">
        <w:rPr>
          <w:sz w:val="22"/>
          <w:szCs w:val="22"/>
          <w:lang w:val="ru-RU"/>
        </w:rPr>
        <w:t xml:space="preserve">, в особі__________________________________, що діє на підставі _________________________________, (разом  іменовані – </w:t>
      </w:r>
      <w:r w:rsidRPr="00426178">
        <w:rPr>
          <w:bCs/>
          <w:sz w:val="22"/>
          <w:szCs w:val="22"/>
          <w:lang w:val="ru-RU"/>
        </w:rPr>
        <w:t>Сторони</w:t>
      </w:r>
      <w:r w:rsidRPr="00426178">
        <w:rPr>
          <w:sz w:val="22"/>
          <w:szCs w:val="22"/>
          <w:lang w:val="ru-RU"/>
        </w:rPr>
        <w:t>), уклали цей договір (далі – Договір)  про постачання електричної енергії споживачу про наступне.</w:t>
      </w:r>
    </w:p>
    <w:p w:rsidR="00426178" w:rsidRPr="00426178" w:rsidRDefault="00426178" w:rsidP="00426178">
      <w:pPr>
        <w:ind w:firstLine="709"/>
        <w:jc w:val="both"/>
        <w:rPr>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1. Загальні положення</w:t>
      </w:r>
    </w:p>
    <w:p w:rsidR="00426178" w:rsidRPr="00426178" w:rsidRDefault="00426178" w:rsidP="00426178">
      <w:pPr>
        <w:ind w:firstLine="709"/>
        <w:jc w:val="both"/>
        <w:rPr>
          <w:sz w:val="22"/>
          <w:szCs w:val="22"/>
          <w:lang w:val="ru-RU"/>
        </w:rPr>
      </w:pPr>
      <w:r w:rsidRPr="00426178">
        <w:rPr>
          <w:sz w:val="22"/>
          <w:szCs w:val="22"/>
          <w:lang w:val="ru-RU"/>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26178" w:rsidRPr="00426178" w:rsidRDefault="00426178" w:rsidP="00426178">
      <w:pPr>
        <w:ind w:firstLine="709"/>
        <w:jc w:val="both"/>
        <w:rPr>
          <w:sz w:val="22"/>
          <w:szCs w:val="22"/>
          <w:lang w:val="ru-RU"/>
        </w:rPr>
      </w:pPr>
      <w:r w:rsidRPr="00426178">
        <w:rPr>
          <w:sz w:val="22"/>
          <w:szCs w:val="22"/>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426178" w:rsidRPr="00426178" w:rsidRDefault="00426178" w:rsidP="00426178">
      <w:pPr>
        <w:ind w:firstLine="709"/>
        <w:jc w:val="both"/>
        <w:rPr>
          <w:sz w:val="22"/>
          <w:szCs w:val="22"/>
          <w:lang w:val="ru-RU"/>
        </w:rPr>
      </w:pPr>
      <w:r w:rsidRPr="00426178">
        <w:rPr>
          <w:sz w:val="22"/>
          <w:szCs w:val="22"/>
          <w:lang w:val="ru-RU"/>
        </w:rPr>
        <w:t>Далі по тексту цього Договору Постачальник або Споживач іменуються Сторона, а разом - Сторони.</w:t>
      </w:r>
    </w:p>
    <w:p w:rsidR="00426178" w:rsidRPr="00426178" w:rsidRDefault="00426178" w:rsidP="00426178">
      <w:pPr>
        <w:ind w:firstLine="709"/>
        <w:jc w:val="both"/>
        <w:rPr>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2. Предмет Договору</w:t>
      </w:r>
    </w:p>
    <w:p w:rsidR="00426178" w:rsidRPr="00426178" w:rsidRDefault="00426178" w:rsidP="00426178">
      <w:pPr>
        <w:ind w:firstLine="709"/>
        <w:jc w:val="both"/>
        <w:rPr>
          <w:sz w:val="22"/>
          <w:szCs w:val="22"/>
          <w:lang w:val="ru-RU"/>
        </w:rPr>
      </w:pPr>
      <w:r w:rsidRPr="00426178">
        <w:rPr>
          <w:sz w:val="22"/>
          <w:szCs w:val="22"/>
          <w:lang w:val="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26178" w:rsidRPr="00426178" w:rsidRDefault="00426178" w:rsidP="00426178">
      <w:pPr>
        <w:ind w:firstLine="709"/>
        <w:jc w:val="both"/>
        <w:rPr>
          <w:sz w:val="22"/>
          <w:szCs w:val="22"/>
          <w:lang w:val="ru-RU"/>
        </w:rPr>
      </w:pPr>
      <w:r w:rsidRPr="00426178">
        <w:rPr>
          <w:rFonts w:eastAsia="SimSun"/>
          <w:sz w:val="22"/>
          <w:szCs w:val="22"/>
          <w:lang w:val="ru-RU" w:eastAsia="ru-RU"/>
        </w:rPr>
        <w:t xml:space="preserve">Постачальник зобов’язується передати у власність електричну енергію (далі-Товар), за кодом ДК 021:2015 - 09310000-5 – Електрична енергія (вільні ціни з розподілом) на потреби 2023 року, а Споживач зобов’язується прийняти та оплатити </w:t>
      </w:r>
      <w:r w:rsidRPr="00426178">
        <w:rPr>
          <w:rFonts w:eastAsia="SimSun"/>
          <w:b/>
          <w:sz w:val="22"/>
          <w:szCs w:val="22"/>
          <w:lang w:val="ru-RU" w:eastAsia="ru-RU"/>
        </w:rPr>
        <w:t>вартість використаної (купованої) електричної енергії та послуг з передачі та розподілу електричної енергії (сплачується через постачальника).</w:t>
      </w:r>
    </w:p>
    <w:p w:rsidR="00426178" w:rsidRPr="00426178" w:rsidRDefault="00426178" w:rsidP="00426178">
      <w:pPr>
        <w:ind w:firstLine="709"/>
        <w:jc w:val="both"/>
        <w:rPr>
          <w:sz w:val="22"/>
          <w:szCs w:val="22"/>
          <w:lang w:val="ru-RU"/>
        </w:rPr>
      </w:pPr>
      <w:r w:rsidRPr="00426178">
        <w:rPr>
          <w:sz w:val="22"/>
          <w:szCs w:val="22"/>
          <w:lang w:val="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426178" w:rsidRPr="00426178" w:rsidRDefault="00426178" w:rsidP="00426178">
      <w:pPr>
        <w:ind w:firstLine="709"/>
        <w:jc w:val="both"/>
        <w:rPr>
          <w:sz w:val="22"/>
          <w:szCs w:val="22"/>
          <w:lang w:val="ru-RU"/>
        </w:rPr>
      </w:pPr>
      <w:r w:rsidRPr="00426178">
        <w:rPr>
          <w:sz w:val="22"/>
          <w:szCs w:val="22"/>
          <w:lang w:val="ru-RU"/>
        </w:rPr>
        <w:t>Малі непобутові споживачі можуть використовувати електричну енергію для професійної та підприємницької діяльності.</w:t>
      </w:r>
    </w:p>
    <w:p w:rsidR="00426178" w:rsidRPr="00426178" w:rsidRDefault="00426178" w:rsidP="00426178">
      <w:pPr>
        <w:spacing w:line="228" w:lineRule="auto"/>
        <w:ind w:firstLine="709"/>
        <w:jc w:val="both"/>
        <w:rPr>
          <w:rFonts w:eastAsia="SimSun" w:hint="eastAsia"/>
          <w:sz w:val="22"/>
          <w:szCs w:val="22"/>
          <w:lang w:val="ru-RU" w:eastAsia="ru-RU"/>
        </w:rPr>
      </w:pPr>
      <w:r w:rsidRPr="00426178">
        <w:rPr>
          <w:rFonts w:eastAsia="SimSun"/>
          <w:sz w:val="22"/>
          <w:szCs w:val="22"/>
          <w:lang w:val="ru-RU" w:eastAsia="ru-RU"/>
        </w:rPr>
        <w:t>2.3.</w:t>
      </w:r>
      <w:r w:rsidRPr="00426178">
        <w:rPr>
          <w:sz w:val="22"/>
          <w:szCs w:val="22"/>
          <w:lang w:val="ru-RU"/>
        </w:rPr>
        <w:t xml:space="preserve"> </w:t>
      </w:r>
      <w:r w:rsidRPr="00426178">
        <w:rPr>
          <w:rFonts w:eastAsia="SimSun"/>
          <w:sz w:val="22"/>
          <w:szCs w:val="22"/>
          <w:lang w:val="ru-RU" w:eastAsia="ru-RU"/>
        </w:rPr>
        <w:t>Обсяг закупівлі електричної енергії за цим Договором становить _________</w:t>
      </w:r>
      <w:r w:rsidRPr="00426178">
        <w:rPr>
          <w:rFonts w:eastAsia="SimSun"/>
          <w:b/>
          <w:sz w:val="22"/>
          <w:szCs w:val="22"/>
          <w:lang w:val="ru-RU" w:eastAsia="ru-RU"/>
        </w:rPr>
        <w:t xml:space="preserve"> </w:t>
      </w:r>
      <w:r w:rsidRPr="00426178">
        <w:rPr>
          <w:rFonts w:eastAsia="SimSun"/>
          <w:sz w:val="22"/>
          <w:szCs w:val="22"/>
          <w:lang w:val="ru-RU" w:eastAsia="ru-RU"/>
        </w:rPr>
        <w:t xml:space="preserve"> </w:t>
      </w:r>
      <w:r w:rsidRPr="00426178">
        <w:rPr>
          <w:rFonts w:eastAsia="SimSun"/>
          <w:b/>
          <w:sz w:val="22"/>
          <w:szCs w:val="22"/>
          <w:lang w:val="ru-RU" w:eastAsia="ru-RU"/>
        </w:rPr>
        <w:t>кВт*год.</w:t>
      </w:r>
      <w:r w:rsidRPr="00426178">
        <w:rPr>
          <w:rFonts w:eastAsia="SimSun"/>
          <w:sz w:val="22"/>
          <w:szCs w:val="22"/>
          <w:lang w:val="ru-RU" w:eastAsia="ru-RU"/>
        </w:rPr>
        <w:t xml:space="preserve"> </w:t>
      </w:r>
    </w:p>
    <w:p w:rsidR="00426178" w:rsidRPr="00426178" w:rsidRDefault="00426178" w:rsidP="00426178">
      <w:pPr>
        <w:spacing w:line="228" w:lineRule="auto"/>
        <w:ind w:firstLine="709"/>
        <w:jc w:val="both"/>
        <w:rPr>
          <w:rFonts w:eastAsia="SimSun" w:hint="eastAsia"/>
          <w:sz w:val="22"/>
          <w:szCs w:val="22"/>
          <w:lang w:val="ru-RU" w:eastAsia="ru-RU"/>
        </w:rPr>
      </w:pPr>
      <w:r w:rsidRPr="00426178">
        <w:rPr>
          <w:rFonts w:eastAsia="SimSun"/>
          <w:sz w:val="22"/>
          <w:szCs w:val="22"/>
          <w:lang w:val="ru-RU" w:eastAsia="ru-RU"/>
        </w:rPr>
        <w:t xml:space="preserve">2.4. Обсяги закупівлі електричної енергії можуть бути зменшені в залежності від потреб Замовника, та будуть уточнені шляхом подання Постачальнику Заявки, яка передбачена умовами договору та/або зміни ціни на електричну енергію (далі також – електроенергія).  </w:t>
      </w:r>
    </w:p>
    <w:p w:rsidR="00426178" w:rsidRPr="00426178" w:rsidRDefault="00426178" w:rsidP="00426178">
      <w:pPr>
        <w:ind w:firstLine="709"/>
        <w:jc w:val="center"/>
        <w:rPr>
          <w:rFonts w:eastAsia="Times New Roman"/>
          <w:b/>
          <w:sz w:val="22"/>
          <w:szCs w:val="22"/>
          <w:lang w:val="ru-RU" w:eastAsia="uk-UA"/>
        </w:rPr>
      </w:pPr>
    </w:p>
    <w:p w:rsidR="00426178" w:rsidRPr="00426178" w:rsidRDefault="00426178" w:rsidP="00426178">
      <w:pPr>
        <w:ind w:firstLine="709"/>
        <w:jc w:val="center"/>
        <w:rPr>
          <w:b/>
          <w:sz w:val="22"/>
          <w:szCs w:val="22"/>
          <w:lang w:val="ru-RU"/>
        </w:rPr>
      </w:pPr>
      <w:r w:rsidRPr="00426178">
        <w:rPr>
          <w:b/>
          <w:sz w:val="22"/>
          <w:szCs w:val="22"/>
          <w:lang w:val="ru-RU"/>
        </w:rPr>
        <w:t>3. Умови постачання</w:t>
      </w:r>
    </w:p>
    <w:p w:rsidR="00426178" w:rsidRPr="00426178" w:rsidRDefault="00426178" w:rsidP="00426178">
      <w:pPr>
        <w:ind w:firstLine="709"/>
        <w:jc w:val="both"/>
        <w:rPr>
          <w:sz w:val="22"/>
          <w:szCs w:val="22"/>
          <w:lang w:val="ru-RU"/>
        </w:rPr>
      </w:pPr>
      <w:r w:rsidRPr="00426178">
        <w:rPr>
          <w:sz w:val="22"/>
          <w:szCs w:val="22"/>
          <w:lang w:val="ru-RU"/>
        </w:rPr>
        <w:t>3.1. Початком постачання електричної енергії Споживачу є дата, зазначена в заяві-приєднанні, яка є додатком 1 до цього Договору.</w:t>
      </w:r>
    </w:p>
    <w:p w:rsidR="00426178" w:rsidRPr="00426178" w:rsidRDefault="00426178" w:rsidP="00426178">
      <w:pPr>
        <w:ind w:firstLine="709"/>
        <w:jc w:val="both"/>
        <w:rPr>
          <w:sz w:val="22"/>
          <w:szCs w:val="22"/>
          <w:lang w:val="ru-RU"/>
        </w:rPr>
      </w:pPr>
      <w:r w:rsidRPr="00426178">
        <w:rPr>
          <w:sz w:val="22"/>
          <w:szCs w:val="22"/>
          <w:lang w:val="ru-RU"/>
        </w:rPr>
        <w:t>3.2. Споживач має право вільно змінювати Постачальника відповідно до процедури, визначеної ПРРЕЕ та умов цього Договору.</w:t>
      </w:r>
    </w:p>
    <w:p w:rsidR="00426178" w:rsidRPr="00426178" w:rsidRDefault="00426178" w:rsidP="00426178">
      <w:pPr>
        <w:ind w:firstLine="709"/>
        <w:jc w:val="both"/>
        <w:rPr>
          <w:sz w:val="22"/>
          <w:szCs w:val="22"/>
          <w:lang w:val="ru-RU"/>
        </w:rPr>
      </w:pPr>
      <w:r w:rsidRPr="00426178">
        <w:rPr>
          <w:sz w:val="22"/>
          <w:szCs w:val="22"/>
          <w:lang w:val="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26178" w:rsidRPr="00426178" w:rsidRDefault="00426178" w:rsidP="00426178">
      <w:pPr>
        <w:rPr>
          <w:b/>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lastRenderedPageBreak/>
        <w:t>4. Якість постачання електричної енергії</w:t>
      </w:r>
    </w:p>
    <w:p w:rsidR="00426178" w:rsidRPr="00426178" w:rsidRDefault="00426178" w:rsidP="00426178">
      <w:pPr>
        <w:ind w:firstLine="709"/>
        <w:jc w:val="center"/>
        <w:rPr>
          <w:b/>
          <w:sz w:val="22"/>
          <w:szCs w:val="22"/>
          <w:lang w:val="ru-RU"/>
        </w:rPr>
      </w:pPr>
    </w:p>
    <w:p w:rsidR="00426178" w:rsidRPr="00426178" w:rsidRDefault="00426178" w:rsidP="00426178">
      <w:pPr>
        <w:ind w:firstLine="709"/>
        <w:jc w:val="both"/>
        <w:rPr>
          <w:sz w:val="22"/>
          <w:szCs w:val="22"/>
          <w:lang w:val="ru-RU"/>
        </w:rPr>
      </w:pPr>
      <w:r w:rsidRPr="00426178">
        <w:rPr>
          <w:sz w:val="22"/>
          <w:szCs w:val="22"/>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26178" w:rsidRPr="00426178" w:rsidRDefault="00426178" w:rsidP="00426178">
      <w:pPr>
        <w:ind w:firstLine="709"/>
        <w:jc w:val="both"/>
        <w:rPr>
          <w:sz w:val="22"/>
          <w:szCs w:val="22"/>
          <w:lang w:val="ru-RU"/>
        </w:rPr>
      </w:pPr>
      <w:r w:rsidRPr="00426178">
        <w:rPr>
          <w:sz w:val="22"/>
          <w:szCs w:val="22"/>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426178" w:rsidRPr="00426178" w:rsidRDefault="00426178" w:rsidP="00426178">
      <w:pPr>
        <w:ind w:firstLine="709"/>
        <w:jc w:val="both"/>
        <w:rPr>
          <w:sz w:val="22"/>
          <w:szCs w:val="22"/>
          <w:lang w:val="ru-RU"/>
        </w:rPr>
      </w:pPr>
      <w:r w:rsidRPr="00426178">
        <w:rPr>
          <w:sz w:val="22"/>
          <w:szCs w:val="22"/>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26178" w:rsidRPr="00426178" w:rsidRDefault="00426178" w:rsidP="00426178">
      <w:pPr>
        <w:ind w:firstLine="709"/>
        <w:jc w:val="both"/>
        <w:rPr>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5. Ціна, порядок обліку та оплати електричної енергії</w:t>
      </w:r>
    </w:p>
    <w:p w:rsidR="00426178" w:rsidRPr="00426178" w:rsidRDefault="00426178" w:rsidP="00426178">
      <w:pPr>
        <w:ind w:firstLine="709"/>
        <w:jc w:val="both"/>
        <w:rPr>
          <w:rFonts w:eastAsia="SimSun" w:hint="eastAsia"/>
          <w:sz w:val="22"/>
          <w:szCs w:val="22"/>
          <w:lang w:val="ru-RU" w:eastAsia="ru-RU"/>
        </w:rPr>
      </w:pPr>
      <w:r w:rsidRPr="00426178">
        <w:rPr>
          <w:sz w:val="22"/>
          <w:szCs w:val="22"/>
          <w:lang w:val="ru-RU"/>
        </w:rPr>
        <w:t xml:space="preserve">5.1. </w:t>
      </w:r>
      <w:r w:rsidRPr="00426178">
        <w:rPr>
          <w:rFonts w:eastAsia="SimSun"/>
          <w:sz w:val="22"/>
          <w:szCs w:val="22"/>
          <w:lang w:val="ru-RU" w:eastAsia="ru-RU"/>
        </w:rPr>
        <w:t>Вартість цього Договору становить ___________</w:t>
      </w:r>
      <w:r w:rsidRPr="00426178">
        <w:rPr>
          <w:rFonts w:eastAsia="SimSun"/>
          <w:b/>
          <w:sz w:val="22"/>
          <w:szCs w:val="22"/>
          <w:lang w:val="ru-RU" w:eastAsia="ru-RU"/>
        </w:rPr>
        <w:t xml:space="preserve"> </w:t>
      </w:r>
      <w:r w:rsidRPr="00426178">
        <w:rPr>
          <w:rFonts w:eastAsia="SimSun"/>
          <w:sz w:val="22"/>
          <w:szCs w:val="22"/>
          <w:lang w:val="ru-RU" w:eastAsia="ru-RU"/>
        </w:rPr>
        <w:t>грн</w:t>
      </w:r>
      <w:r w:rsidRPr="00426178">
        <w:rPr>
          <w:rFonts w:eastAsia="SimSun"/>
          <w:b/>
          <w:sz w:val="22"/>
          <w:szCs w:val="22"/>
          <w:lang w:val="ru-RU" w:eastAsia="ru-RU"/>
        </w:rPr>
        <w:t>.</w:t>
      </w:r>
      <w:r w:rsidR="00B950C7">
        <w:rPr>
          <w:rFonts w:eastAsia="SimSun"/>
          <w:b/>
          <w:sz w:val="22"/>
          <w:szCs w:val="22"/>
          <w:lang w:val="ru-RU" w:eastAsia="ru-RU"/>
        </w:rPr>
        <w:t xml:space="preserve"> (____________________)</w:t>
      </w:r>
      <w:r w:rsidRPr="00426178">
        <w:rPr>
          <w:rFonts w:eastAsia="SimSun"/>
          <w:sz w:val="22"/>
          <w:szCs w:val="22"/>
          <w:lang w:val="ru-RU" w:eastAsia="ru-RU"/>
        </w:rPr>
        <w:t>,  в тому числі  ПДВ</w:t>
      </w:r>
      <w:r w:rsidR="00B950C7">
        <w:rPr>
          <w:rFonts w:eastAsia="SimSun"/>
          <w:sz w:val="22"/>
          <w:szCs w:val="22"/>
          <w:lang w:val="ru-RU" w:eastAsia="ru-RU"/>
        </w:rPr>
        <w:t xml:space="preserve"> 20 %</w:t>
      </w:r>
      <w:r w:rsidRPr="00426178">
        <w:rPr>
          <w:rFonts w:eastAsia="SimSun"/>
          <w:sz w:val="22"/>
          <w:szCs w:val="22"/>
          <w:lang w:val="ru-RU" w:eastAsia="ru-RU"/>
        </w:rPr>
        <w:t>__________ грн.</w:t>
      </w:r>
      <w:r w:rsidR="00B950C7">
        <w:rPr>
          <w:rFonts w:eastAsia="SimSun"/>
          <w:sz w:val="22"/>
          <w:szCs w:val="22"/>
          <w:lang w:val="ru-RU" w:eastAsia="ru-RU"/>
        </w:rPr>
        <w:t>(________________________)</w:t>
      </w:r>
      <w:r w:rsidRPr="00426178">
        <w:rPr>
          <w:rFonts w:eastAsia="SimSun"/>
          <w:sz w:val="22"/>
          <w:szCs w:val="22"/>
          <w:lang w:val="ru-RU" w:eastAsia="ru-RU"/>
        </w:rPr>
        <w:t>.</w:t>
      </w:r>
    </w:p>
    <w:p w:rsidR="00426178" w:rsidRPr="00426178" w:rsidRDefault="00426178" w:rsidP="00426178">
      <w:pPr>
        <w:ind w:firstLine="709"/>
        <w:jc w:val="both"/>
        <w:rPr>
          <w:rFonts w:eastAsia="Times New Roman"/>
          <w:sz w:val="22"/>
          <w:szCs w:val="22"/>
          <w:lang w:val="ru-RU" w:eastAsia="uk-UA"/>
        </w:rPr>
      </w:pPr>
      <w:r w:rsidRPr="00426178">
        <w:rPr>
          <w:sz w:val="22"/>
          <w:szCs w:val="22"/>
          <w:lang w:val="ru-RU"/>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26178" w:rsidRPr="00426178" w:rsidRDefault="00426178" w:rsidP="00426178">
      <w:pPr>
        <w:ind w:firstLine="709"/>
        <w:jc w:val="both"/>
        <w:rPr>
          <w:sz w:val="22"/>
          <w:szCs w:val="22"/>
          <w:lang w:val="ru-RU"/>
        </w:rPr>
      </w:pPr>
      <w:r w:rsidRPr="00426178">
        <w:rPr>
          <w:sz w:val="22"/>
          <w:szCs w:val="22"/>
          <w:lang w:val="ru-RU"/>
        </w:rPr>
        <w:t>5.2.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w:t>
      </w:r>
    </w:p>
    <w:p w:rsidR="00426178" w:rsidRPr="00426178" w:rsidRDefault="00426178" w:rsidP="00426178">
      <w:pPr>
        <w:ind w:firstLine="709"/>
        <w:jc w:val="both"/>
        <w:rPr>
          <w:sz w:val="22"/>
          <w:szCs w:val="22"/>
          <w:lang w:val="ru-RU"/>
        </w:rPr>
      </w:pPr>
      <w:r w:rsidRPr="00426178">
        <w:rPr>
          <w:sz w:val="22"/>
          <w:szCs w:val="22"/>
          <w:lang w:val="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26178" w:rsidRPr="00426178" w:rsidRDefault="00426178" w:rsidP="00426178">
      <w:pPr>
        <w:ind w:firstLine="709"/>
        <w:jc w:val="both"/>
        <w:rPr>
          <w:sz w:val="22"/>
          <w:szCs w:val="22"/>
          <w:lang w:val="ru-RU"/>
        </w:rPr>
      </w:pPr>
      <w:r w:rsidRPr="00426178">
        <w:rPr>
          <w:sz w:val="22"/>
          <w:szCs w:val="22"/>
          <w:lang w:val="ru-RU"/>
        </w:rPr>
        <w:t>5.5. Розрахунковим періодом за цим Договором є календарний місяць.</w:t>
      </w:r>
    </w:p>
    <w:p w:rsidR="00426178" w:rsidRPr="00426178" w:rsidRDefault="00426178" w:rsidP="00426178">
      <w:pPr>
        <w:ind w:firstLine="709"/>
        <w:jc w:val="both"/>
        <w:rPr>
          <w:sz w:val="22"/>
          <w:szCs w:val="22"/>
          <w:lang w:val="ru-RU"/>
        </w:rPr>
      </w:pPr>
      <w:r w:rsidRPr="00426178">
        <w:rPr>
          <w:sz w:val="22"/>
          <w:szCs w:val="22"/>
          <w:lang w:val="ru-RU"/>
        </w:rPr>
        <w:t>5.6. Розрахунки Споживача за цим Договором здійснюються на поточний рахунок Постачальника.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426178" w:rsidRPr="00426178" w:rsidRDefault="00426178" w:rsidP="00426178">
      <w:pPr>
        <w:ind w:firstLine="709"/>
        <w:jc w:val="both"/>
        <w:rPr>
          <w:sz w:val="22"/>
          <w:szCs w:val="22"/>
          <w:lang w:val="ru-RU"/>
        </w:rPr>
      </w:pPr>
      <w:r w:rsidRPr="00426178">
        <w:rPr>
          <w:sz w:val="22"/>
          <w:szCs w:val="22"/>
          <w:lang w:val="ru-RU"/>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426178" w:rsidRPr="00426178" w:rsidRDefault="00426178" w:rsidP="00426178">
      <w:pPr>
        <w:ind w:firstLine="709"/>
        <w:jc w:val="both"/>
        <w:rPr>
          <w:sz w:val="22"/>
          <w:szCs w:val="22"/>
          <w:lang w:val="ru-RU"/>
        </w:rPr>
      </w:pPr>
      <w:r w:rsidRPr="00426178">
        <w:rPr>
          <w:sz w:val="22"/>
          <w:szCs w:val="22"/>
          <w:lang w:val="ru-RU"/>
        </w:rPr>
        <w:t>5.7.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26178" w:rsidRPr="00426178" w:rsidRDefault="00426178" w:rsidP="00426178">
      <w:pPr>
        <w:ind w:firstLine="709"/>
        <w:jc w:val="both"/>
        <w:rPr>
          <w:sz w:val="22"/>
          <w:szCs w:val="22"/>
          <w:lang w:val="ru-RU"/>
        </w:rPr>
      </w:pPr>
      <w:r w:rsidRPr="00426178">
        <w:rPr>
          <w:sz w:val="22"/>
          <w:szCs w:val="22"/>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26178" w:rsidRPr="00426178" w:rsidRDefault="00426178" w:rsidP="00426178">
      <w:pPr>
        <w:ind w:firstLine="709"/>
        <w:jc w:val="both"/>
        <w:rPr>
          <w:sz w:val="22"/>
          <w:szCs w:val="22"/>
          <w:lang w:val="ru-RU"/>
        </w:rPr>
      </w:pPr>
      <w:r w:rsidRPr="00426178">
        <w:rPr>
          <w:sz w:val="22"/>
          <w:szCs w:val="22"/>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26178" w:rsidRPr="00426178" w:rsidRDefault="00426178" w:rsidP="00426178">
      <w:pPr>
        <w:pStyle w:val="af4"/>
        <w:tabs>
          <w:tab w:val="left" w:pos="851"/>
          <w:tab w:val="left" w:pos="7233"/>
        </w:tabs>
        <w:ind w:right="102" w:firstLine="385"/>
        <w:rPr>
          <w:sz w:val="22"/>
          <w:szCs w:val="22"/>
          <w:lang w:val="ru-RU"/>
        </w:rPr>
      </w:pPr>
      <w:r w:rsidRPr="00426178">
        <w:rPr>
          <w:sz w:val="22"/>
          <w:szCs w:val="22"/>
          <w:lang w:val="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426178" w:rsidRPr="00426178" w:rsidRDefault="00426178" w:rsidP="00426178">
      <w:pPr>
        <w:ind w:firstLine="709"/>
        <w:jc w:val="both"/>
        <w:rPr>
          <w:sz w:val="22"/>
          <w:szCs w:val="22"/>
          <w:lang w:val="ru-RU"/>
        </w:rPr>
      </w:pPr>
      <w:r w:rsidRPr="00426178">
        <w:rPr>
          <w:sz w:val="22"/>
          <w:szCs w:val="22"/>
          <w:lang w:val="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26178" w:rsidRPr="00426178" w:rsidRDefault="00426178" w:rsidP="00426178">
      <w:pPr>
        <w:ind w:firstLine="709"/>
        <w:jc w:val="both"/>
        <w:rPr>
          <w:sz w:val="22"/>
          <w:szCs w:val="22"/>
          <w:lang w:val="ru-RU"/>
        </w:rPr>
      </w:pPr>
      <w:r w:rsidRPr="00426178">
        <w:rPr>
          <w:sz w:val="22"/>
          <w:szCs w:val="22"/>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sidRPr="00426178">
        <w:rPr>
          <w:sz w:val="22"/>
          <w:szCs w:val="22"/>
          <w:lang w:val="ru-RU"/>
        </w:rPr>
        <w:lastRenderedPageBreak/>
        <w:t>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26178" w:rsidRPr="00426178" w:rsidRDefault="00426178" w:rsidP="00426178">
      <w:pPr>
        <w:ind w:firstLine="709"/>
        <w:jc w:val="both"/>
        <w:rPr>
          <w:sz w:val="22"/>
          <w:szCs w:val="22"/>
          <w:lang w:val="ru-RU"/>
        </w:rPr>
      </w:pPr>
      <w:r w:rsidRPr="00426178">
        <w:rPr>
          <w:sz w:val="22"/>
          <w:szCs w:val="22"/>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26178" w:rsidRPr="00426178" w:rsidRDefault="00426178" w:rsidP="00426178">
      <w:pPr>
        <w:ind w:firstLine="709"/>
        <w:jc w:val="both"/>
        <w:rPr>
          <w:sz w:val="22"/>
          <w:szCs w:val="22"/>
          <w:lang w:val="ru-RU"/>
        </w:rPr>
      </w:pPr>
      <w:r w:rsidRPr="00426178">
        <w:rPr>
          <w:sz w:val="22"/>
          <w:szCs w:val="22"/>
          <w:lang w:val="ru-RU"/>
        </w:rPr>
        <w:t>5.10. Споживач здійснює плату за послугу з розподілу електричної енергії або через Постачальника або безпосередньо оператору системи. Спосіб оплати за послугу з розподілу електричної енергії зазначається в комерційній пропозиції, яка є додатком 2 до цього Договору.</w:t>
      </w:r>
    </w:p>
    <w:p w:rsidR="00426178" w:rsidRPr="00426178" w:rsidRDefault="00426178" w:rsidP="00426178">
      <w:pPr>
        <w:ind w:firstLine="709"/>
        <w:jc w:val="both"/>
        <w:rPr>
          <w:sz w:val="22"/>
          <w:szCs w:val="22"/>
          <w:lang w:val="ru-RU"/>
        </w:rPr>
      </w:pPr>
      <w:r w:rsidRPr="00426178">
        <w:rPr>
          <w:sz w:val="22"/>
          <w:szCs w:val="22"/>
          <w:lang w:val="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426178" w:rsidRPr="00426178" w:rsidRDefault="00426178" w:rsidP="00426178">
      <w:pPr>
        <w:ind w:firstLine="709"/>
        <w:jc w:val="both"/>
        <w:rPr>
          <w:sz w:val="22"/>
          <w:szCs w:val="22"/>
          <w:lang w:val="ru-RU"/>
        </w:rPr>
      </w:pPr>
      <w:r w:rsidRPr="00426178">
        <w:rPr>
          <w:sz w:val="22"/>
          <w:szCs w:val="22"/>
          <w:lang w:val="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426178" w:rsidRPr="00426178" w:rsidRDefault="00426178" w:rsidP="00426178">
      <w:pPr>
        <w:ind w:firstLine="709"/>
        <w:jc w:val="both"/>
        <w:rPr>
          <w:sz w:val="22"/>
          <w:szCs w:val="22"/>
          <w:lang w:val="ru-RU"/>
        </w:rPr>
      </w:pPr>
      <w:r w:rsidRPr="00426178">
        <w:rPr>
          <w:sz w:val="22"/>
          <w:szCs w:val="22"/>
          <w:lang w:val="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26178" w:rsidRPr="00426178" w:rsidRDefault="00426178" w:rsidP="00426178">
      <w:pPr>
        <w:ind w:firstLine="709"/>
        <w:jc w:val="both"/>
        <w:rPr>
          <w:sz w:val="22"/>
          <w:szCs w:val="22"/>
          <w:lang w:val="ru-RU"/>
        </w:rPr>
      </w:pPr>
      <w:r w:rsidRPr="00426178">
        <w:rPr>
          <w:sz w:val="22"/>
          <w:szCs w:val="22"/>
          <w:lang w:val="ru-RU"/>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26178" w:rsidRPr="00426178" w:rsidRDefault="00426178" w:rsidP="00426178">
      <w:pPr>
        <w:ind w:firstLine="709"/>
        <w:jc w:val="both"/>
        <w:rPr>
          <w:sz w:val="22"/>
          <w:szCs w:val="22"/>
          <w:lang w:val="ru-RU"/>
        </w:rPr>
      </w:pPr>
      <w:r w:rsidRPr="00426178">
        <w:rPr>
          <w:sz w:val="22"/>
          <w:szCs w:val="22"/>
          <w:lang w:val="ru-RU"/>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26178" w:rsidRPr="00426178" w:rsidRDefault="00426178" w:rsidP="00426178">
      <w:pPr>
        <w:ind w:firstLine="709"/>
        <w:jc w:val="both"/>
        <w:rPr>
          <w:sz w:val="22"/>
          <w:szCs w:val="22"/>
          <w:lang w:val="ru-RU"/>
        </w:rPr>
      </w:pPr>
      <w:r w:rsidRPr="00426178">
        <w:rPr>
          <w:sz w:val="22"/>
          <w:szCs w:val="22"/>
          <w:lang w:val="ru-RU"/>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26178" w:rsidRPr="00426178" w:rsidRDefault="00426178" w:rsidP="00426178">
      <w:pPr>
        <w:ind w:firstLine="709"/>
        <w:jc w:val="both"/>
        <w:rPr>
          <w:sz w:val="22"/>
          <w:szCs w:val="22"/>
          <w:lang w:val="ru-RU"/>
        </w:rPr>
      </w:pPr>
      <w:r w:rsidRPr="00426178">
        <w:rPr>
          <w:sz w:val="22"/>
          <w:szCs w:val="22"/>
          <w:lang w:val="ru-RU"/>
        </w:rPr>
        <w:t>Комерційна пропозиція, яка є додатком 2 до цього Договору, має містити наступну інформацію:</w:t>
      </w:r>
    </w:p>
    <w:p w:rsidR="00426178" w:rsidRPr="00426178" w:rsidRDefault="00426178" w:rsidP="00426178">
      <w:pPr>
        <w:ind w:firstLine="709"/>
        <w:jc w:val="both"/>
        <w:rPr>
          <w:sz w:val="22"/>
          <w:szCs w:val="22"/>
          <w:lang w:val="ru-RU"/>
        </w:rPr>
      </w:pPr>
      <w:r w:rsidRPr="00426178">
        <w:rPr>
          <w:sz w:val="22"/>
          <w:szCs w:val="22"/>
          <w:lang w:val="ru-RU"/>
        </w:rPr>
        <w:t>1) ціну (тариф) електричної енергії, у тому числі диференційовані ціни (тарифи);</w:t>
      </w:r>
    </w:p>
    <w:p w:rsidR="00426178" w:rsidRPr="00426178" w:rsidRDefault="00426178" w:rsidP="00426178">
      <w:pPr>
        <w:ind w:firstLine="709"/>
        <w:jc w:val="both"/>
        <w:rPr>
          <w:sz w:val="22"/>
          <w:szCs w:val="22"/>
          <w:lang w:val="ru-RU"/>
        </w:rPr>
      </w:pPr>
      <w:r w:rsidRPr="00426178">
        <w:rPr>
          <w:sz w:val="22"/>
          <w:szCs w:val="22"/>
          <w:lang w:val="ru-RU"/>
        </w:rPr>
        <w:t>2) спосіб оплати (необхідно обрати лише один з варіантів: попередня оплата, по факту, плановий платіж);</w:t>
      </w:r>
    </w:p>
    <w:p w:rsidR="00426178" w:rsidRPr="00426178" w:rsidRDefault="00426178" w:rsidP="00426178">
      <w:pPr>
        <w:ind w:firstLine="709"/>
        <w:jc w:val="both"/>
        <w:rPr>
          <w:sz w:val="22"/>
          <w:szCs w:val="22"/>
          <w:lang w:val="ru-RU"/>
        </w:rPr>
      </w:pPr>
      <w:r w:rsidRPr="00426178">
        <w:rPr>
          <w:sz w:val="22"/>
          <w:szCs w:val="22"/>
          <w:lang w:val="ru-RU"/>
        </w:rPr>
        <w:t>3) термін надання рахунку за спожиту електричну енергію та строк його оплати;</w:t>
      </w:r>
    </w:p>
    <w:p w:rsidR="00426178" w:rsidRPr="00426178" w:rsidRDefault="00426178" w:rsidP="00426178">
      <w:pPr>
        <w:ind w:firstLine="709"/>
        <w:jc w:val="both"/>
        <w:rPr>
          <w:sz w:val="22"/>
          <w:szCs w:val="22"/>
          <w:lang w:val="ru-RU"/>
        </w:rPr>
      </w:pPr>
      <w:r w:rsidRPr="00426178">
        <w:rPr>
          <w:sz w:val="22"/>
          <w:szCs w:val="22"/>
          <w:lang w:val="ru-RU"/>
        </w:rPr>
        <w:t xml:space="preserve">4) визначення способу </w:t>
      </w:r>
      <w:r w:rsidRPr="00426178">
        <w:rPr>
          <w:rFonts w:eastAsia="SimSun"/>
          <w:sz w:val="22"/>
          <w:szCs w:val="22"/>
          <w:lang w:val="ru-RU"/>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426178">
        <w:rPr>
          <w:sz w:val="22"/>
          <w:szCs w:val="22"/>
          <w:lang w:val="ru-RU"/>
        </w:rPr>
        <w:t>необхідно обрати лише один з варіантів);</w:t>
      </w:r>
    </w:p>
    <w:p w:rsidR="00426178" w:rsidRPr="00426178" w:rsidRDefault="00426178" w:rsidP="00426178">
      <w:pPr>
        <w:ind w:firstLine="709"/>
        <w:jc w:val="both"/>
        <w:rPr>
          <w:sz w:val="22"/>
          <w:szCs w:val="22"/>
          <w:lang w:val="ru-RU"/>
        </w:rPr>
      </w:pPr>
      <w:r w:rsidRPr="00426178">
        <w:rPr>
          <w:sz w:val="22"/>
          <w:szCs w:val="22"/>
          <w:lang w:val="ru-RU"/>
        </w:rPr>
        <w:t>5) розмір пені за порушення строку оплати або штраф;</w:t>
      </w:r>
    </w:p>
    <w:p w:rsidR="00426178" w:rsidRPr="00426178" w:rsidRDefault="00426178" w:rsidP="00426178">
      <w:pPr>
        <w:ind w:firstLine="709"/>
        <w:jc w:val="both"/>
        <w:rPr>
          <w:sz w:val="22"/>
          <w:szCs w:val="22"/>
          <w:lang w:val="ru-RU"/>
        </w:rPr>
      </w:pPr>
      <w:r w:rsidRPr="00426178">
        <w:rPr>
          <w:sz w:val="22"/>
          <w:szCs w:val="22"/>
          <w:lang w:val="ru-RU"/>
        </w:rPr>
        <w:t>6) розмір компенсації Споживачу за недодержання Постачальником якості надання комерційних послуг;</w:t>
      </w:r>
    </w:p>
    <w:p w:rsidR="00426178" w:rsidRPr="00426178" w:rsidRDefault="00426178" w:rsidP="00426178">
      <w:pPr>
        <w:ind w:firstLine="709"/>
        <w:jc w:val="both"/>
        <w:rPr>
          <w:sz w:val="22"/>
          <w:szCs w:val="22"/>
          <w:lang w:val="ru-RU"/>
        </w:rPr>
      </w:pPr>
      <w:r w:rsidRPr="00426178">
        <w:rPr>
          <w:sz w:val="22"/>
          <w:szCs w:val="22"/>
          <w:lang w:val="ru-RU"/>
        </w:rPr>
        <w:t>7) розмір штрафу за дострокове розірвання Договору у випадках, не передбачених умовами Договору;</w:t>
      </w:r>
    </w:p>
    <w:p w:rsidR="00426178" w:rsidRPr="00426178" w:rsidRDefault="00426178" w:rsidP="00426178">
      <w:pPr>
        <w:ind w:firstLine="709"/>
        <w:jc w:val="both"/>
        <w:rPr>
          <w:sz w:val="22"/>
          <w:szCs w:val="22"/>
          <w:lang w:val="ru-RU"/>
        </w:rPr>
      </w:pPr>
      <w:r w:rsidRPr="00426178">
        <w:rPr>
          <w:sz w:val="22"/>
          <w:szCs w:val="22"/>
          <w:lang w:val="ru-RU"/>
        </w:rPr>
        <w:t>8) термін дії Договору та умови пролонгації;</w:t>
      </w:r>
    </w:p>
    <w:p w:rsidR="00426178" w:rsidRPr="00426178" w:rsidRDefault="00426178" w:rsidP="00426178">
      <w:pPr>
        <w:ind w:firstLine="709"/>
        <w:jc w:val="both"/>
        <w:rPr>
          <w:sz w:val="22"/>
          <w:szCs w:val="22"/>
          <w:lang w:val="ru-RU"/>
        </w:rPr>
      </w:pPr>
      <w:r w:rsidRPr="00426178">
        <w:rPr>
          <w:sz w:val="22"/>
          <w:szCs w:val="22"/>
          <w:lang w:val="ru-RU"/>
        </w:rPr>
        <w:t>9) дату та підпис споживача;</w:t>
      </w:r>
    </w:p>
    <w:p w:rsidR="00426178" w:rsidRPr="00426178" w:rsidRDefault="00426178" w:rsidP="00426178">
      <w:pPr>
        <w:ind w:firstLine="709"/>
        <w:jc w:val="both"/>
        <w:rPr>
          <w:sz w:val="22"/>
          <w:szCs w:val="22"/>
          <w:lang w:val="ru-RU"/>
        </w:rPr>
      </w:pPr>
      <w:r w:rsidRPr="00426178">
        <w:rPr>
          <w:sz w:val="22"/>
          <w:szCs w:val="22"/>
          <w:lang w:val="ru-RU"/>
        </w:rPr>
        <w:t>10) можливість надання пільг, субсидій.</w:t>
      </w:r>
    </w:p>
    <w:p w:rsidR="00426178" w:rsidRPr="00426178" w:rsidRDefault="00426178" w:rsidP="00426178">
      <w:pPr>
        <w:ind w:firstLine="709"/>
        <w:jc w:val="both"/>
        <w:rPr>
          <w:sz w:val="22"/>
          <w:szCs w:val="22"/>
          <w:lang w:val="ru-RU"/>
        </w:rPr>
      </w:pPr>
      <w:r w:rsidRPr="00426178">
        <w:rPr>
          <w:sz w:val="22"/>
          <w:szCs w:val="22"/>
          <w:lang w:val="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426178" w:rsidRPr="00426178" w:rsidRDefault="00426178" w:rsidP="00426178">
      <w:pPr>
        <w:ind w:firstLine="709"/>
        <w:jc w:val="both"/>
        <w:rPr>
          <w:sz w:val="22"/>
          <w:szCs w:val="22"/>
          <w:lang w:val="ru-RU"/>
        </w:rPr>
      </w:pPr>
    </w:p>
    <w:p w:rsidR="00426178" w:rsidRPr="00426178" w:rsidRDefault="00426178" w:rsidP="00426178">
      <w:pPr>
        <w:jc w:val="center"/>
        <w:rPr>
          <w:b/>
          <w:sz w:val="22"/>
          <w:szCs w:val="22"/>
          <w:lang w:val="ru-RU" w:eastAsia="ru-RU"/>
        </w:rPr>
      </w:pPr>
      <w:r w:rsidRPr="00426178">
        <w:rPr>
          <w:sz w:val="22"/>
          <w:szCs w:val="22"/>
          <w:lang w:val="ru-RU"/>
        </w:rPr>
        <w:t xml:space="preserve">6. </w:t>
      </w:r>
      <w:r w:rsidRPr="00426178">
        <w:rPr>
          <w:b/>
          <w:sz w:val="22"/>
          <w:szCs w:val="22"/>
          <w:lang w:val="ru-RU" w:eastAsia="ru-RU"/>
        </w:rPr>
        <w:t>Електронний документообіг</w:t>
      </w:r>
    </w:p>
    <w:p w:rsidR="00426178" w:rsidRDefault="00426178" w:rsidP="00426178">
      <w:pPr>
        <w:pStyle w:val="a3"/>
        <w:spacing w:line="228" w:lineRule="auto"/>
        <w:ind w:left="568"/>
        <w:jc w:val="both"/>
        <w:rPr>
          <w:rFonts w:ascii="Times New Roman" w:eastAsia="SimSun" w:hAnsi="Times New Roman" w:cs="Times New Roman"/>
          <w:lang w:eastAsia="ru-RU"/>
        </w:rPr>
      </w:pPr>
      <w:r>
        <w:rPr>
          <w:rFonts w:ascii="Times New Roman" w:hAnsi="Times New Roman" w:cs="Times New Roman"/>
          <w:lang w:eastAsia="ru-RU"/>
        </w:rPr>
        <w:t xml:space="preserve">6.1. </w:t>
      </w:r>
      <w:r>
        <w:rPr>
          <w:rFonts w:ascii="Times New Roman" w:eastAsia="SimSun" w:hAnsi="Times New Roman" w:cs="Times New Roman"/>
          <w:lang w:eastAsia="ru-RU"/>
        </w:rPr>
        <w:t>Сторони погодили, що документообіг між Сторонами може здійснюється  одним з таких способів:</w:t>
      </w:r>
    </w:p>
    <w:p w:rsidR="00426178" w:rsidRDefault="00426178" w:rsidP="00426178">
      <w:pPr>
        <w:pStyle w:val="a3"/>
        <w:numPr>
          <w:ilvl w:val="0"/>
          <w:numId w:val="35"/>
        </w:numPr>
        <w:spacing w:after="0" w:line="228" w:lineRule="auto"/>
        <w:ind w:left="0" w:firstLine="0"/>
        <w:jc w:val="both"/>
        <w:rPr>
          <w:rFonts w:ascii="Times New Roman" w:eastAsia="SimSun" w:hAnsi="Times New Roman" w:cs="Times New Roman"/>
          <w:lang w:eastAsia="ru-RU"/>
        </w:rPr>
      </w:pPr>
      <w:r>
        <w:rPr>
          <w:rFonts w:ascii="Times New Roman" w:eastAsia="SimSun" w:hAnsi="Times New Roman" w:cs="Times New Roman"/>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426178" w:rsidRDefault="00426178" w:rsidP="00426178">
      <w:pPr>
        <w:pStyle w:val="a3"/>
        <w:numPr>
          <w:ilvl w:val="0"/>
          <w:numId w:val="35"/>
        </w:numPr>
        <w:spacing w:after="0" w:line="228" w:lineRule="auto"/>
        <w:ind w:left="0" w:firstLine="0"/>
        <w:jc w:val="both"/>
        <w:rPr>
          <w:rFonts w:ascii="Times New Roman" w:eastAsia="SimSun" w:hAnsi="Times New Roman" w:cs="Times New Roman"/>
          <w:lang w:eastAsia="ru-RU"/>
        </w:rPr>
      </w:pPr>
      <w:r>
        <w:rPr>
          <w:rFonts w:ascii="Times New Roman" w:eastAsia="SimSun" w:hAnsi="Times New Roman" w:cs="Times New Roman"/>
          <w:lang w:eastAsia="ru-RU"/>
        </w:rPr>
        <w:t>або у паперовому вигляді на паперовому носії.</w:t>
      </w:r>
    </w:p>
    <w:p w:rsidR="00426178" w:rsidRDefault="00426178" w:rsidP="00426178">
      <w:pPr>
        <w:pStyle w:val="a3"/>
        <w:spacing w:line="228" w:lineRule="auto"/>
        <w:ind w:left="0" w:firstLine="567"/>
        <w:jc w:val="both"/>
        <w:rPr>
          <w:rFonts w:ascii="Times New Roman" w:eastAsia="Calibri" w:hAnsi="Times New Roman" w:cs="Times New Roman"/>
          <w:lang w:eastAsia="ru-RU"/>
        </w:rPr>
      </w:pPr>
      <w:r>
        <w:rPr>
          <w:rFonts w:ascii="Times New Roman" w:hAnsi="Times New Roman" w:cs="Times New Roman"/>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426178" w:rsidRPr="00426178" w:rsidRDefault="00426178" w:rsidP="00426178">
      <w:pPr>
        <w:spacing w:line="228" w:lineRule="auto"/>
        <w:jc w:val="both"/>
        <w:rPr>
          <w:rFonts w:ascii="Times New Roman" w:hAnsi="Times New Roman" w:cs="Times New Roman"/>
          <w:sz w:val="22"/>
          <w:szCs w:val="22"/>
          <w:lang w:val="ru-RU" w:eastAsia="ru-RU"/>
        </w:rPr>
      </w:pPr>
      <w:r w:rsidRPr="00426178">
        <w:rPr>
          <w:sz w:val="22"/>
          <w:szCs w:val="22"/>
          <w:lang w:val="ru-RU" w:eastAsia="ru-RU"/>
        </w:rPr>
        <w:t xml:space="preserve">          6.3. Сторони узгодили наступні визначення термінів, які вживаються по тексту Договору:</w:t>
      </w:r>
    </w:p>
    <w:p w:rsidR="00426178" w:rsidRDefault="00426178" w:rsidP="00426178">
      <w:pPr>
        <w:pStyle w:val="rvps2"/>
        <w:shd w:val="clear" w:color="auto" w:fill="FFFFFF"/>
        <w:spacing w:before="0" w:beforeAutospacing="0" w:after="0" w:afterAutospacing="0"/>
        <w:jc w:val="both"/>
        <w:rPr>
          <w:sz w:val="22"/>
          <w:szCs w:val="22"/>
          <w:lang w:eastAsia="uk-UA"/>
        </w:rPr>
      </w:pPr>
      <w:r>
        <w:rPr>
          <w:b/>
          <w:sz w:val="22"/>
          <w:szCs w:val="22"/>
        </w:rPr>
        <w:t>-кваліфікована електронна печатка</w:t>
      </w:r>
      <w:r>
        <w:rPr>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426178" w:rsidRPr="00426178" w:rsidRDefault="00426178" w:rsidP="00426178">
      <w:pPr>
        <w:spacing w:line="228" w:lineRule="auto"/>
        <w:jc w:val="both"/>
        <w:rPr>
          <w:rStyle w:val="a8"/>
          <w:color w:val="auto"/>
          <w:lang w:val="ru-RU"/>
        </w:rPr>
      </w:pPr>
      <w:r w:rsidRPr="00426178">
        <w:rPr>
          <w:sz w:val="22"/>
          <w:szCs w:val="22"/>
          <w:lang w:val="ru-RU"/>
        </w:rPr>
        <w:t>-</w:t>
      </w:r>
      <w:r w:rsidRPr="00426178">
        <w:rPr>
          <w:b/>
          <w:sz w:val="22"/>
          <w:szCs w:val="22"/>
          <w:lang w:val="ru-RU"/>
        </w:rPr>
        <w:t>Веб-сервіс «</w:t>
      </w:r>
      <w:r>
        <w:rPr>
          <w:b/>
          <w:sz w:val="22"/>
          <w:szCs w:val="22"/>
        </w:rPr>
        <w:t>Paperless</w:t>
      </w:r>
      <w:r w:rsidRPr="00426178">
        <w:rPr>
          <w:b/>
          <w:sz w:val="22"/>
          <w:szCs w:val="22"/>
          <w:lang w:val="ru-RU"/>
        </w:rPr>
        <w:t>»</w:t>
      </w:r>
      <w:r w:rsidRPr="00426178">
        <w:rPr>
          <w:sz w:val="22"/>
          <w:szCs w:val="22"/>
          <w:lang w:val="ru-RU"/>
        </w:rPr>
        <w:t xml:space="preserve"> – сервіс для компаній та підприємців по обміну документами між собою в електронній формі, на Інтернет – ресурсі </w:t>
      </w:r>
      <w:hyperlink r:id="rId9" w:history="1">
        <w:r>
          <w:rPr>
            <w:rStyle w:val="a8"/>
            <w:color w:val="auto"/>
            <w:sz w:val="22"/>
            <w:szCs w:val="22"/>
          </w:rPr>
          <w:t>https</w:t>
        </w:r>
        <w:r w:rsidRPr="00426178">
          <w:rPr>
            <w:rStyle w:val="a8"/>
            <w:color w:val="auto"/>
            <w:sz w:val="22"/>
            <w:szCs w:val="22"/>
            <w:lang w:val="ru-RU"/>
          </w:rPr>
          <w:t>://</w:t>
        </w:r>
        <w:r>
          <w:rPr>
            <w:rStyle w:val="a8"/>
            <w:color w:val="auto"/>
            <w:sz w:val="22"/>
            <w:szCs w:val="22"/>
          </w:rPr>
          <w:t>paperless</w:t>
        </w:r>
        <w:r w:rsidRPr="00426178">
          <w:rPr>
            <w:rStyle w:val="a8"/>
            <w:color w:val="auto"/>
            <w:sz w:val="22"/>
            <w:szCs w:val="22"/>
            <w:lang w:val="ru-RU"/>
          </w:rPr>
          <w:t>.</w:t>
        </w:r>
        <w:r>
          <w:rPr>
            <w:rStyle w:val="a8"/>
            <w:color w:val="auto"/>
            <w:sz w:val="22"/>
            <w:szCs w:val="22"/>
          </w:rPr>
          <w:t>com</w:t>
        </w:r>
        <w:r w:rsidRPr="00426178">
          <w:rPr>
            <w:rStyle w:val="a8"/>
            <w:color w:val="auto"/>
            <w:sz w:val="22"/>
            <w:szCs w:val="22"/>
            <w:lang w:val="ru-RU"/>
          </w:rPr>
          <w:t>.</w:t>
        </w:r>
        <w:r>
          <w:rPr>
            <w:rStyle w:val="a8"/>
            <w:color w:val="auto"/>
            <w:sz w:val="22"/>
            <w:szCs w:val="22"/>
          </w:rPr>
          <w:t>ua</w:t>
        </w:r>
        <w:r w:rsidRPr="00426178">
          <w:rPr>
            <w:rStyle w:val="a8"/>
            <w:color w:val="auto"/>
            <w:sz w:val="22"/>
            <w:szCs w:val="22"/>
            <w:lang w:val="ru-RU"/>
          </w:rPr>
          <w:t>/</w:t>
        </w:r>
      </w:hyperlink>
      <w:r w:rsidRPr="00426178">
        <w:rPr>
          <w:rStyle w:val="a8"/>
          <w:color w:val="auto"/>
          <w:sz w:val="22"/>
          <w:szCs w:val="22"/>
          <w:lang w:val="ru-RU"/>
        </w:rPr>
        <w:t>.</w:t>
      </w:r>
    </w:p>
    <w:p w:rsidR="00426178" w:rsidRPr="00426178" w:rsidRDefault="00426178" w:rsidP="00426178">
      <w:pPr>
        <w:spacing w:line="228" w:lineRule="auto"/>
        <w:jc w:val="both"/>
        <w:rPr>
          <w:lang w:val="ru-RU" w:eastAsia="ru-RU"/>
        </w:rPr>
      </w:pPr>
      <w:r w:rsidRPr="00426178">
        <w:rPr>
          <w:sz w:val="22"/>
          <w:szCs w:val="22"/>
          <w:lang w:val="ru-RU" w:eastAsia="ru-RU"/>
        </w:rPr>
        <w:t>-</w:t>
      </w:r>
      <w:r w:rsidRPr="00426178">
        <w:rPr>
          <w:b/>
          <w:sz w:val="22"/>
          <w:szCs w:val="22"/>
          <w:lang w:val="ru-RU" w:eastAsia="ru-RU"/>
        </w:rPr>
        <w:t>«М.Е.</w:t>
      </w:r>
      <w:r>
        <w:rPr>
          <w:b/>
          <w:sz w:val="22"/>
          <w:szCs w:val="22"/>
          <w:lang w:eastAsia="ru-RU"/>
        </w:rPr>
        <w:t>D</w:t>
      </w:r>
      <w:r w:rsidRPr="00426178">
        <w:rPr>
          <w:b/>
          <w:sz w:val="22"/>
          <w:szCs w:val="22"/>
          <w:lang w:val="ru-RU" w:eastAsia="ru-RU"/>
        </w:rPr>
        <w:t xml:space="preserve">ос» </w:t>
      </w:r>
      <w:r w:rsidRPr="00426178">
        <w:rPr>
          <w:sz w:val="22"/>
          <w:szCs w:val="22"/>
          <w:lang w:val="ru-RU"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426178" w:rsidRPr="00426178" w:rsidRDefault="00426178" w:rsidP="00426178">
      <w:pPr>
        <w:spacing w:line="228" w:lineRule="auto"/>
        <w:jc w:val="both"/>
        <w:rPr>
          <w:sz w:val="22"/>
          <w:szCs w:val="22"/>
          <w:lang w:val="ru-RU" w:eastAsia="ru-RU"/>
        </w:rPr>
      </w:pPr>
      <w:r w:rsidRPr="00426178">
        <w:rPr>
          <w:sz w:val="22"/>
          <w:szCs w:val="22"/>
          <w:lang w:val="ru-RU" w:eastAsia="ru-RU"/>
        </w:rPr>
        <w:lastRenderedPageBreak/>
        <w:t xml:space="preserve">- </w:t>
      </w:r>
      <w:r w:rsidRPr="00426178">
        <w:rPr>
          <w:b/>
          <w:sz w:val="22"/>
          <w:szCs w:val="22"/>
          <w:lang w:val="ru-RU" w:eastAsia="ru-RU"/>
        </w:rPr>
        <w:t>електронний документ</w:t>
      </w:r>
      <w:r w:rsidRPr="00426178">
        <w:rPr>
          <w:sz w:val="22"/>
          <w:szCs w:val="22"/>
          <w:lang w:val="ru-RU"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426178" w:rsidRPr="00426178" w:rsidRDefault="00426178" w:rsidP="00426178">
      <w:pPr>
        <w:spacing w:line="228" w:lineRule="auto"/>
        <w:jc w:val="both"/>
        <w:rPr>
          <w:sz w:val="22"/>
          <w:szCs w:val="22"/>
          <w:lang w:val="ru-RU" w:eastAsia="ru-RU"/>
        </w:rPr>
      </w:pPr>
      <w:r w:rsidRPr="00426178">
        <w:rPr>
          <w:sz w:val="22"/>
          <w:szCs w:val="22"/>
          <w:lang w:val="ru-RU" w:eastAsia="ru-RU"/>
        </w:rPr>
        <w:t xml:space="preserve">- </w:t>
      </w:r>
      <w:r w:rsidRPr="00426178">
        <w:rPr>
          <w:b/>
          <w:sz w:val="22"/>
          <w:szCs w:val="22"/>
          <w:lang w:val="ru-RU" w:eastAsia="ru-RU"/>
        </w:rPr>
        <w:t>кваліфікований електронний підпис</w:t>
      </w:r>
      <w:r w:rsidRPr="00426178">
        <w:rPr>
          <w:sz w:val="22"/>
          <w:szCs w:val="22"/>
          <w:lang w:val="ru-RU"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426178" w:rsidRPr="00426178" w:rsidRDefault="00426178" w:rsidP="00426178">
      <w:pPr>
        <w:spacing w:line="228" w:lineRule="auto"/>
        <w:jc w:val="both"/>
        <w:rPr>
          <w:sz w:val="22"/>
          <w:szCs w:val="22"/>
          <w:lang w:val="ru-RU" w:eastAsia="ru-RU"/>
        </w:rPr>
      </w:pPr>
      <w:r w:rsidRPr="00426178">
        <w:rPr>
          <w:sz w:val="22"/>
          <w:szCs w:val="22"/>
          <w:lang w:val="ru-RU" w:eastAsia="ru-RU"/>
        </w:rPr>
        <w:t xml:space="preserve">- </w:t>
      </w:r>
      <w:r w:rsidRPr="00426178">
        <w:rPr>
          <w:b/>
          <w:sz w:val="22"/>
          <w:szCs w:val="22"/>
          <w:lang w:val="ru-RU" w:eastAsia="ru-RU"/>
        </w:rPr>
        <w:t>в</w:t>
      </w:r>
      <w:r w:rsidRPr="00426178">
        <w:rPr>
          <w:sz w:val="22"/>
          <w:szCs w:val="22"/>
          <w:lang w:val="ru-RU" w:eastAsia="ru-RU"/>
        </w:rPr>
        <w:t xml:space="preserve"> </w:t>
      </w:r>
      <w:r w:rsidRPr="00426178">
        <w:rPr>
          <w:b/>
          <w:sz w:val="22"/>
          <w:szCs w:val="22"/>
          <w:lang w:val="ru-RU" w:eastAsia="ru-RU"/>
        </w:rPr>
        <w:t>системі «М.Е.</w:t>
      </w:r>
      <w:r>
        <w:rPr>
          <w:b/>
          <w:sz w:val="22"/>
          <w:szCs w:val="22"/>
          <w:lang w:eastAsia="ru-RU"/>
        </w:rPr>
        <w:t>D</w:t>
      </w:r>
      <w:r w:rsidRPr="00426178">
        <w:rPr>
          <w:b/>
          <w:sz w:val="22"/>
          <w:szCs w:val="22"/>
          <w:lang w:val="ru-RU" w:eastAsia="ru-RU"/>
        </w:rPr>
        <w:t xml:space="preserve">ос» та </w:t>
      </w:r>
      <w:r w:rsidRPr="00426178">
        <w:rPr>
          <w:b/>
          <w:sz w:val="22"/>
          <w:szCs w:val="22"/>
          <w:lang w:val="ru-RU"/>
        </w:rPr>
        <w:t>Веб-сервісі «</w:t>
      </w:r>
      <w:r>
        <w:rPr>
          <w:b/>
          <w:sz w:val="22"/>
          <w:szCs w:val="22"/>
        </w:rPr>
        <w:t>Paperless</w:t>
      </w:r>
      <w:r w:rsidRPr="00426178">
        <w:rPr>
          <w:b/>
          <w:sz w:val="22"/>
          <w:szCs w:val="22"/>
          <w:lang w:val="ru-RU"/>
        </w:rPr>
        <w:t>»</w:t>
      </w:r>
      <w:r w:rsidRPr="00426178">
        <w:rPr>
          <w:sz w:val="22"/>
          <w:szCs w:val="22"/>
          <w:lang w:val="ru-RU"/>
        </w:rPr>
        <w:t xml:space="preserve"> </w:t>
      </w:r>
      <w:r w:rsidRPr="00426178">
        <w:rPr>
          <w:sz w:val="22"/>
          <w:szCs w:val="22"/>
          <w:lang w:val="ru-RU"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426178" w:rsidRPr="00426178" w:rsidRDefault="00426178" w:rsidP="00426178">
      <w:pPr>
        <w:spacing w:line="228" w:lineRule="auto"/>
        <w:jc w:val="both"/>
        <w:rPr>
          <w:sz w:val="22"/>
          <w:szCs w:val="22"/>
          <w:lang w:val="ru-RU" w:eastAsia="ru-RU"/>
        </w:rPr>
      </w:pPr>
      <w:r w:rsidRPr="00426178">
        <w:rPr>
          <w:sz w:val="22"/>
          <w:szCs w:val="22"/>
          <w:lang w:val="ru-RU" w:eastAsia="ru-RU"/>
        </w:rPr>
        <w:t>-</w:t>
      </w:r>
      <w:r w:rsidRPr="00426178">
        <w:rPr>
          <w:b/>
          <w:sz w:val="22"/>
          <w:szCs w:val="22"/>
          <w:lang w:val="ru-RU" w:eastAsia="ru-RU"/>
        </w:rPr>
        <w:t>інші терміни</w:t>
      </w:r>
      <w:r w:rsidRPr="00426178">
        <w:rPr>
          <w:sz w:val="22"/>
          <w:szCs w:val="22"/>
          <w:lang w:val="ru-RU"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426178" w:rsidRPr="00426178" w:rsidRDefault="00426178" w:rsidP="00426178">
      <w:pPr>
        <w:spacing w:line="228" w:lineRule="auto"/>
        <w:ind w:firstLine="567"/>
        <w:jc w:val="both"/>
        <w:rPr>
          <w:sz w:val="22"/>
          <w:szCs w:val="22"/>
          <w:lang w:val="ru-RU" w:eastAsia="ru-RU"/>
        </w:rPr>
      </w:pPr>
      <w:r w:rsidRPr="00426178">
        <w:rPr>
          <w:sz w:val="22"/>
          <w:szCs w:val="22"/>
          <w:lang w:val="ru-RU" w:eastAsia="ru-RU"/>
        </w:rPr>
        <w:t>6.4. Порядок формування електронних документів:</w:t>
      </w:r>
    </w:p>
    <w:p w:rsidR="00426178" w:rsidRPr="00426178" w:rsidRDefault="00426178" w:rsidP="00426178">
      <w:pPr>
        <w:spacing w:line="228" w:lineRule="auto"/>
        <w:ind w:firstLine="567"/>
        <w:jc w:val="both"/>
        <w:rPr>
          <w:rFonts w:eastAsia="SimSun" w:hint="eastAsia"/>
          <w:sz w:val="22"/>
          <w:szCs w:val="22"/>
          <w:lang w:val="ru-RU" w:eastAsia="ru-RU"/>
        </w:rPr>
      </w:pPr>
      <w:r w:rsidRPr="00426178">
        <w:rPr>
          <w:rFonts w:eastAsia="SimSun"/>
          <w:sz w:val="22"/>
          <w:szCs w:val="22"/>
          <w:lang w:val="ru-RU" w:eastAsia="ru-RU"/>
        </w:rPr>
        <w:t>6.4.1. Електронні адреси Сторін, які будуть використовуватись для обміну електронними документами:</w:t>
      </w:r>
    </w:p>
    <w:p w:rsidR="00426178" w:rsidRPr="00426178" w:rsidRDefault="00426178" w:rsidP="00426178">
      <w:pPr>
        <w:spacing w:line="228" w:lineRule="auto"/>
        <w:ind w:firstLine="567"/>
        <w:jc w:val="both"/>
        <w:rPr>
          <w:rFonts w:eastAsia="SimSun" w:hint="eastAsia"/>
          <w:sz w:val="22"/>
          <w:szCs w:val="22"/>
          <w:lang w:val="ru-RU" w:eastAsia="ru-RU"/>
        </w:rPr>
      </w:pPr>
      <w:r w:rsidRPr="00426178">
        <w:rPr>
          <w:rFonts w:eastAsia="SimSun"/>
          <w:sz w:val="22"/>
          <w:szCs w:val="22"/>
          <w:lang w:val="ru-RU" w:eastAsia="ru-RU"/>
        </w:rPr>
        <w:t>Електронна адреса Постачальника: _______________________________________________.</w:t>
      </w:r>
    </w:p>
    <w:p w:rsidR="00426178" w:rsidRPr="00426178" w:rsidRDefault="00426178" w:rsidP="00426178">
      <w:pPr>
        <w:spacing w:line="228" w:lineRule="auto"/>
        <w:ind w:firstLine="567"/>
        <w:jc w:val="both"/>
        <w:rPr>
          <w:rFonts w:eastAsia="SimSun" w:hint="eastAsia"/>
          <w:sz w:val="22"/>
          <w:szCs w:val="22"/>
          <w:lang w:val="ru-RU" w:eastAsia="ru-RU"/>
        </w:rPr>
      </w:pPr>
      <w:r w:rsidRPr="00426178">
        <w:rPr>
          <w:rFonts w:eastAsia="SimSun"/>
          <w:sz w:val="22"/>
          <w:szCs w:val="22"/>
          <w:lang w:val="ru-RU" w:eastAsia="ru-RU"/>
        </w:rPr>
        <w:t>Електронна адреса Споживача:___________________________________________________.</w:t>
      </w:r>
    </w:p>
    <w:p w:rsidR="00426178" w:rsidRPr="00426178" w:rsidRDefault="00426178" w:rsidP="00426178">
      <w:pPr>
        <w:spacing w:line="228" w:lineRule="auto"/>
        <w:ind w:firstLine="567"/>
        <w:jc w:val="both"/>
        <w:rPr>
          <w:rFonts w:eastAsia="Times New Roman"/>
          <w:sz w:val="22"/>
          <w:szCs w:val="22"/>
          <w:lang w:val="ru-RU" w:eastAsia="ru-RU"/>
        </w:rPr>
      </w:pPr>
      <w:r w:rsidRPr="00426178">
        <w:rPr>
          <w:sz w:val="22"/>
          <w:szCs w:val="22"/>
          <w:lang w:val="ru-RU"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426178" w:rsidRPr="00426178" w:rsidRDefault="00426178" w:rsidP="00426178">
      <w:pPr>
        <w:spacing w:line="228" w:lineRule="auto"/>
        <w:ind w:firstLine="567"/>
        <w:jc w:val="both"/>
        <w:rPr>
          <w:sz w:val="22"/>
          <w:szCs w:val="22"/>
          <w:lang w:val="ru-RU" w:eastAsia="ru-RU"/>
        </w:rPr>
      </w:pPr>
      <w:r w:rsidRPr="00426178">
        <w:rPr>
          <w:sz w:val="22"/>
          <w:szCs w:val="22"/>
          <w:lang w:val="ru-RU"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426178" w:rsidRPr="00426178" w:rsidRDefault="00426178" w:rsidP="00426178">
      <w:pPr>
        <w:spacing w:line="228" w:lineRule="auto"/>
        <w:ind w:firstLine="567"/>
        <w:jc w:val="both"/>
        <w:rPr>
          <w:sz w:val="22"/>
          <w:szCs w:val="22"/>
          <w:lang w:val="ru-RU" w:eastAsia="ru-RU"/>
        </w:rPr>
      </w:pPr>
      <w:r w:rsidRPr="00426178">
        <w:rPr>
          <w:sz w:val="22"/>
          <w:szCs w:val="22"/>
          <w:lang w:val="ru-RU"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426178" w:rsidRPr="00426178" w:rsidRDefault="00426178" w:rsidP="00426178">
      <w:pPr>
        <w:spacing w:line="228" w:lineRule="auto"/>
        <w:ind w:firstLine="567"/>
        <w:jc w:val="both"/>
        <w:rPr>
          <w:sz w:val="22"/>
          <w:szCs w:val="22"/>
          <w:lang w:val="ru-RU" w:eastAsia="ru-RU"/>
        </w:rPr>
      </w:pPr>
      <w:r w:rsidRPr="00426178">
        <w:rPr>
          <w:sz w:val="22"/>
          <w:szCs w:val="22"/>
          <w:lang w:val="ru-RU"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426178" w:rsidRPr="00426178" w:rsidRDefault="00426178" w:rsidP="00426178">
      <w:pPr>
        <w:spacing w:line="228" w:lineRule="auto"/>
        <w:ind w:firstLine="567"/>
        <w:jc w:val="both"/>
        <w:rPr>
          <w:sz w:val="22"/>
          <w:szCs w:val="22"/>
          <w:lang w:val="ru-RU" w:eastAsia="ru-RU"/>
        </w:rPr>
      </w:pPr>
      <w:r w:rsidRPr="00426178">
        <w:rPr>
          <w:sz w:val="22"/>
          <w:szCs w:val="22"/>
          <w:lang w:val="ru-RU"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426178" w:rsidRPr="00426178" w:rsidRDefault="00426178" w:rsidP="00426178">
      <w:pPr>
        <w:spacing w:line="228" w:lineRule="auto"/>
        <w:ind w:firstLine="567"/>
        <w:jc w:val="both"/>
        <w:rPr>
          <w:sz w:val="22"/>
          <w:szCs w:val="22"/>
          <w:lang w:val="ru-RU" w:eastAsia="ru-RU"/>
        </w:rPr>
      </w:pPr>
      <w:r w:rsidRPr="00426178">
        <w:rPr>
          <w:sz w:val="22"/>
          <w:szCs w:val="22"/>
          <w:lang w:val="ru-RU"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426178" w:rsidRPr="00426178" w:rsidRDefault="00426178" w:rsidP="00426178">
      <w:pPr>
        <w:spacing w:line="228" w:lineRule="auto"/>
        <w:ind w:firstLine="567"/>
        <w:jc w:val="both"/>
        <w:rPr>
          <w:sz w:val="22"/>
          <w:szCs w:val="22"/>
          <w:lang w:val="ru-RU" w:eastAsia="ru-RU"/>
        </w:rPr>
      </w:pPr>
      <w:r w:rsidRPr="00426178">
        <w:rPr>
          <w:sz w:val="22"/>
          <w:szCs w:val="22"/>
          <w:lang w:val="ru-RU"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426178" w:rsidRPr="00426178" w:rsidRDefault="00426178" w:rsidP="00426178">
      <w:pPr>
        <w:ind w:firstLine="567"/>
        <w:jc w:val="both"/>
        <w:rPr>
          <w:sz w:val="22"/>
          <w:szCs w:val="22"/>
          <w:lang w:val="ru-RU" w:eastAsia="ru-RU"/>
        </w:rPr>
      </w:pPr>
      <w:r w:rsidRPr="00426178">
        <w:rPr>
          <w:sz w:val="22"/>
          <w:szCs w:val="22"/>
          <w:lang w:val="ru-RU"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426178" w:rsidRPr="00426178" w:rsidRDefault="00426178" w:rsidP="00426178">
      <w:pPr>
        <w:ind w:firstLine="567"/>
        <w:jc w:val="both"/>
        <w:rPr>
          <w:sz w:val="22"/>
          <w:szCs w:val="22"/>
          <w:lang w:val="ru-RU" w:eastAsia="ru-RU"/>
        </w:rPr>
      </w:pPr>
      <w:r w:rsidRPr="00426178">
        <w:rPr>
          <w:sz w:val="22"/>
          <w:szCs w:val="22"/>
          <w:lang w:val="ru-RU"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426178" w:rsidRPr="00426178" w:rsidRDefault="00426178" w:rsidP="00426178">
      <w:pPr>
        <w:ind w:firstLine="567"/>
        <w:jc w:val="both"/>
        <w:rPr>
          <w:sz w:val="22"/>
          <w:szCs w:val="22"/>
          <w:lang w:val="ru-RU" w:eastAsia="ru-RU"/>
        </w:rPr>
      </w:pPr>
      <w:r w:rsidRPr="00426178">
        <w:rPr>
          <w:sz w:val="22"/>
          <w:szCs w:val="22"/>
          <w:lang w:val="ru-RU" w:eastAsia="ru-RU"/>
        </w:rPr>
        <w:t>6.4.11. З метою забезпечення безпеки обробки та конфіденційності інформації Сторони зобов’язані:</w:t>
      </w:r>
    </w:p>
    <w:p w:rsidR="00426178" w:rsidRPr="00426178" w:rsidRDefault="00426178" w:rsidP="00426178">
      <w:pPr>
        <w:ind w:firstLine="567"/>
        <w:jc w:val="both"/>
        <w:rPr>
          <w:sz w:val="22"/>
          <w:szCs w:val="22"/>
          <w:lang w:val="ru-RU" w:eastAsia="ru-RU"/>
        </w:rPr>
      </w:pPr>
      <w:r w:rsidRPr="00426178">
        <w:rPr>
          <w:sz w:val="22"/>
          <w:szCs w:val="22"/>
          <w:lang w:val="ru-RU"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426178" w:rsidRPr="00426178" w:rsidRDefault="00426178" w:rsidP="00426178">
      <w:pPr>
        <w:ind w:firstLine="567"/>
        <w:jc w:val="both"/>
        <w:rPr>
          <w:sz w:val="22"/>
          <w:szCs w:val="22"/>
          <w:lang w:val="ru-RU" w:eastAsia="ru-RU"/>
        </w:rPr>
      </w:pPr>
      <w:r w:rsidRPr="00426178">
        <w:rPr>
          <w:sz w:val="22"/>
          <w:szCs w:val="22"/>
          <w:lang w:val="ru-RU" w:eastAsia="ru-RU"/>
        </w:rPr>
        <w:t>-не нищити та/або не змінювати архіви відкритих ключів ЕП, електронних документів;</w:t>
      </w:r>
    </w:p>
    <w:p w:rsidR="00426178" w:rsidRPr="00426178" w:rsidRDefault="00426178" w:rsidP="00426178">
      <w:pPr>
        <w:ind w:firstLine="567"/>
        <w:jc w:val="both"/>
        <w:rPr>
          <w:sz w:val="22"/>
          <w:szCs w:val="22"/>
          <w:lang w:val="ru-RU" w:eastAsia="ru-RU"/>
        </w:rPr>
      </w:pPr>
      <w:r w:rsidRPr="00426178">
        <w:rPr>
          <w:sz w:val="22"/>
          <w:szCs w:val="22"/>
          <w:lang w:val="ru-RU" w:eastAsia="ru-RU"/>
        </w:rPr>
        <w:t>-не використовувати для підписання Е-документів недійсні, скомпрометовані ключі.</w:t>
      </w:r>
    </w:p>
    <w:p w:rsidR="00426178" w:rsidRPr="00426178" w:rsidRDefault="00426178" w:rsidP="00426178">
      <w:pPr>
        <w:ind w:firstLine="567"/>
        <w:jc w:val="both"/>
        <w:rPr>
          <w:sz w:val="22"/>
          <w:szCs w:val="22"/>
          <w:lang w:val="ru-RU" w:eastAsia="ru-RU"/>
        </w:rPr>
      </w:pPr>
      <w:r w:rsidRPr="00426178">
        <w:rPr>
          <w:sz w:val="22"/>
          <w:szCs w:val="22"/>
          <w:lang w:val="ru-RU"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426178" w:rsidRPr="00426178" w:rsidRDefault="00426178" w:rsidP="00426178">
      <w:pPr>
        <w:ind w:firstLine="567"/>
        <w:jc w:val="both"/>
        <w:rPr>
          <w:sz w:val="22"/>
          <w:szCs w:val="22"/>
          <w:lang w:val="ru-RU" w:eastAsia="ru-RU"/>
        </w:rPr>
      </w:pPr>
      <w:r w:rsidRPr="00426178">
        <w:rPr>
          <w:sz w:val="22"/>
          <w:szCs w:val="22"/>
          <w:lang w:val="ru-RU"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426178" w:rsidRPr="00426178" w:rsidRDefault="00426178" w:rsidP="00426178">
      <w:pPr>
        <w:ind w:firstLine="567"/>
        <w:jc w:val="both"/>
        <w:rPr>
          <w:sz w:val="22"/>
          <w:szCs w:val="22"/>
          <w:lang w:val="ru-RU" w:eastAsia="ru-RU"/>
        </w:rPr>
      </w:pPr>
      <w:r w:rsidRPr="00426178">
        <w:rPr>
          <w:sz w:val="22"/>
          <w:szCs w:val="22"/>
          <w:lang w:val="ru-RU" w:eastAsia="ru-RU"/>
        </w:rPr>
        <w:lastRenderedPageBreak/>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426178" w:rsidRPr="00426178" w:rsidRDefault="00426178" w:rsidP="00426178">
      <w:pPr>
        <w:ind w:firstLine="567"/>
        <w:jc w:val="both"/>
        <w:rPr>
          <w:sz w:val="22"/>
          <w:szCs w:val="22"/>
          <w:lang w:val="ru-RU" w:eastAsia="ru-RU"/>
        </w:rPr>
      </w:pPr>
      <w:r w:rsidRPr="00426178">
        <w:rPr>
          <w:sz w:val="22"/>
          <w:szCs w:val="22"/>
          <w:lang w:val="ru-RU"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426178" w:rsidRPr="00426178" w:rsidRDefault="00426178" w:rsidP="00426178">
      <w:pPr>
        <w:ind w:firstLine="567"/>
        <w:jc w:val="both"/>
        <w:rPr>
          <w:sz w:val="22"/>
          <w:szCs w:val="22"/>
          <w:lang w:val="ru-RU" w:eastAsia="ru-RU"/>
        </w:rPr>
      </w:pPr>
      <w:r w:rsidRPr="00426178">
        <w:rPr>
          <w:sz w:val="22"/>
          <w:szCs w:val="22"/>
          <w:lang w:val="ru-RU"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426178" w:rsidRPr="00426178" w:rsidRDefault="00426178" w:rsidP="00426178">
      <w:pPr>
        <w:ind w:firstLine="567"/>
        <w:jc w:val="both"/>
        <w:rPr>
          <w:sz w:val="22"/>
          <w:szCs w:val="22"/>
          <w:lang w:val="ru-RU" w:eastAsia="ru-RU"/>
        </w:rPr>
      </w:pPr>
      <w:r w:rsidRPr="00426178">
        <w:rPr>
          <w:sz w:val="22"/>
          <w:szCs w:val="22"/>
          <w:lang w:val="ru-RU"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426178" w:rsidRPr="00426178" w:rsidRDefault="00426178" w:rsidP="00426178">
      <w:pPr>
        <w:ind w:firstLine="567"/>
        <w:jc w:val="both"/>
        <w:rPr>
          <w:sz w:val="22"/>
          <w:szCs w:val="22"/>
          <w:lang w:val="ru-RU" w:eastAsia="ru-RU"/>
        </w:rPr>
      </w:pPr>
      <w:r w:rsidRPr="00426178">
        <w:rPr>
          <w:sz w:val="22"/>
          <w:szCs w:val="22"/>
          <w:lang w:val="ru-RU" w:eastAsia="ru-RU"/>
        </w:rPr>
        <w:t>6.11. Підписуючи Договір, Споживач підтверджує, що зареєстрований в системі електронного документообігу «М.Е.</w:t>
      </w:r>
      <w:r>
        <w:rPr>
          <w:sz w:val="22"/>
          <w:szCs w:val="22"/>
          <w:lang w:eastAsia="ru-RU"/>
        </w:rPr>
        <w:t>D</w:t>
      </w:r>
      <w:r w:rsidRPr="00426178">
        <w:rPr>
          <w:sz w:val="22"/>
          <w:szCs w:val="22"/>
          <w:lang w:val="ru-RU" w:eastAsia="ru-RU"/>
        </w:rPr>
        <w:t xml:space="preserve">ос» та/або </w:t>
      </w:r>
      <w:r w:rsidRPr="00426178">
        <w:rPr>
          <w:sz w:val="22"/>
          <w:szCs w:val="22"/>
          <w:lang w:val="ru-RU"/>
        </w:rPr>
        <w:t>Веб-сервіс «</w:t>
      </w:r>
      <w:r>
        <w:rPr>
          <w:sz w:val="22"/>
          <w:szCs w:val="22"/>
        </w:rPr>
        <w:t>Paperless</w:t>
      </w:r>
      <w:r w:rsidRPr="00426178">
        <w:rPr>
          <w:sz w:val="22"/>
          <w:szCs w:val="22"/>
          <w:lang w:val="ru-RU"/>
        </w:rPr>
        <w:t xml:space="preserve">» </w:t>
      </w:r>
      <w:r w:rsidRPr="00426178">
        <w:rPr>
          <w:sz w:val="22"/>
          <w:szCs w:val="22"/>
          <w:lang w:val="ru-RU"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426178" w:rsidRPr="00426178" w:rsidRDefault="00426178" w:rsidP="00426178">
      <w:pPr>
        <w:ind w:firstLine="567"/>
        <w:jc w:val="both"/>
        <w:rPr>
          <w:sz w:val="22"/>
          <w:szCs w:val="22"/>
          <w:lang w:val="ru-RU" w:eastAsia="ru-RU"/>
        </w:rPr>
      </w:pPr>
      <w:r w:rsidRPr="00426178">
        <w:rPr>
          <w:sz w:val="22"/>
          <w:szCs w:val="22"/>
          <w:lang w:val="ru-RU" w:eastAsia="ru-RU"/>
        </w:rPr>
        <w:t>6.12. Заявки на зміну форми документообігу від Сторін оформлюються та направляються на адреси Сторін у вигляді офіційного листа.</w:t>
      </w:r>
    </w:p>
    <w:p w:rsidR="00426178" w:rsidRPr="00426178" w:rsidRDefault="00426178" w:rsidP="00426178">
      <w:pPr>
        <w:ind w:firstLine="709"/>
        <w:jc w:val="center"/>
        <w:rPr>
          <w:b/>
          <w:sz w:val="22"/>
          <w:szCs w:val="22"/>
          <w:lang w:val="ru-RU" w:eastAsia="uk-UA"/>
        </w:rPr>
      </w:pPr>
      <w:r w:rsidRPr="00426178">
        <w:rPr>
          <w:b/>
          <w:sz w:val="22"/>
          <w:szCs w:val="22"/>
          <w:lang w:val="ru-RU"/>
        </w:rPr>
        <w:t>7. Права та обов'язки Споживача</w:t>
      </w:r>
    </w:p>
    <w:p w:rsidR="00426178" w:rsidRPr="00426178" w:rsidRDefault="00426178" w:rsidP="00426178">
      <w:pPr>
        <w:ind w:firstLine="709"/>
        <w:jc w:val="both"/>
        <w:rPr>
          <w:sz w:val="22"/>
          <w:szCs w:val="22"/>
          <w:lang w:val="ru-RU"/>
        </w:rPr>
      </w:pPr>
      <w:r w:rsidRPr="00426178">
        <w:rPr>
          <w:sz w:val="22"/>
          <w:szCs w:val="22"/>
          <w:lang w:val="ru-RU"/>
        </w:rPr>
        <w:t>7.1. Споживач має право:</w:t>
      </w:r>
    </w:p>
    <w:p w:rsidR="00426178" w:rsidRPr="00426178" w:rsidRDefault="00426178" w:rsidP="00426178">
      <w:pPr>
        <w:ind w:firstLine="709"/>
        <w:jc w:val="both"/>
        <w:rPr>
          <w:sz w:val="22"/>
          <w:szCs w:val="22"/>
          <w:lang w:val="ru-RU"/>
        </w:rPr>
      </w:pPr>
      <w:r w:rsidRPr="00426178">
        <w:rPr>
          <w:sz w:val="22"/>
          <w:szCs w:val="22"/>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426178" w:rsidRPr="00426178" w:rsidRDefault="00426178" w:rsidP="00426178">
      <w:pPr>
        <w:ind w:firstLine="709"/>
        <w:jc w:val="both"/>
        <w:rPr>
          <w:sz w:val="22"/>
          <w:szCs w:val="22"/>
          <w:lang w:val="ru-RU"/>
        </w:rPr>
      </w:pPr>
      <w:r w:rsidRPr="00426178">
        <w:rPr>
          <w:sz w:val="22"/>
          <w:szCs w:val="22"/>
          <w:lang w:val="ru-RU"/>
        </w:rPr>
        <w:t>2) отримувати електричну енергію на умовах, зазначених у цьому Договорі;</w:t>
      </w:r>
    </w:p>
    <w:p w:rsidR="00426178" w:rsidRPr="00426178" w:rsidRDefault="00426178" w:rsidP="00426178">
      <w:pPr>
        <w:ind w:firstLine="709"/>
        <w:jc w:val="both"/>
        <w:rPr>
          <w:sz w:val="22"/>
          <w:szCs w:val="22"/>
          <w:lang w:val="ru-RU"/>
        </w:rPr>
      </w:pPr>
      <w:r w:rsidRPr="00426178">
        <w:rPr>
          <w:sz w:val="22"/>
          <w:szCs w:val="22"/>
          <w:lang w:val="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26178" w:rsidRPr="00426178" w:rsidRDefault="00426178" w:rsidP="00426178">
      <w:pPr>
        <w:ind w:firstLine="709"/>
        <w:jc w:val="both"/>
        <w:rPr>
          <w:sz w:val="22"/>
          <w:szCs w:val="22"/>
          <w:lang w:val="ru-RU"/>
        </w:rPr>
      </w:pPr>
      <w:r w:rsidRPr="00426178">
        <w:rPr>
          <w:sz w:val="22"/>
          <w:szCs w:val="22"/>
          <w:lang w:val="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426178" w:rsidRPr="00426178" w:rsidRDefault="00426178" w:rsidP="00426178">
      <w:pPr>
        <w:ind w:firstLine="709"/>
        <w:jc w:val="both"/>
        <w:rPr>
          <w:sz w:val="22"/>
          <w:szCs w:val="22"/>
          <w:lang w:val="ru-RU"/>
        </w:rPr>
      </w:pPr>
      <w:r w:rsidRPr="00426178">
        <w:rPr>
          <w:sz w:val="22"/>
          <w:szCs w:val="22"/>
          <w:lang w:val="ru-RU"/>
        </w:rPr>
        <w:t>5) безоплатно отримувати інформацію про обсяги та інші параметри власного споживання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t>6) звертатися до Постачальника для вирішення будь-яких питань, пов'язаних з виконанням цього Договору;</w:t>
      </w:r>
    </w:p>
    <w:p w:rsidR="00426178" w:rsidRPr="00426178" w:rsidRDefault="00426178" w:rsidP="00426178">
      <w:pPr>
        <w:ind w:firstLine="709"/>
        <w:jc w:val="both"/>
        <w:rPr>
          <w:sz w:val="22"/>
          <w:szCs w:val="22"/>
          <w:lang w:val="ru-RU"/>
        </w:rPr>
      </w:pPr>
      <w:r w:rsidRPr="00426178">
        <w:rPr>
          <w:sz w:val="22"/>
          <w:szCs w:val="22"/>
          <w:lang w:val="ru-RU"/>
        </w:rPr>
        <w:t>7) вимагати від Постачальника надання письмової форми цього Договору;</w:t>
      </w:r>
    </w:p>
    <w:p w:rsidR="00426178" w:rsidRPr="00426178" w:rsidRDefault="00426178" w:rsidP="00426178">
      <w:pPr>
        <w:ind w:firstLine="709"/>
        <w:jc w:val="both"/>
        <w:rPr>
          <w:sz w:val="22"/>
          <w:szCs w:val="22"/>
          <w:lang w:val="ru-RU"/>
        </w:rPr>
      </w:pPr>
      <w:r w:rsidRPr="00426178">
        <w:rPr>
          <w:sz w:val="22"/>
          <w:szCs w:val="22"/>
          <w:lang w:val="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26178" w:rsidRPr="00426178" w:rsidRDefault="00426178" w:rsidP="00426178">
      <w:pPr>
        <w:ind w:firstLine="709"/>
        <w:jc w:val="both"/>
        <w:rPr>
          <w:sz w:val="22"/>
          <w:szCs w:val="22"/>
          <w:lang w:val="ru-RU"/>
        </w:rPr>
      </w:pPr>
      <w:r w:rsidRPr="00426178">
        <w:rPr>
          <w:sz w:val="22"/>
          <w:szCs w:val="22"/>
          <w:lang w:val="ru-RU"/>
        </w:rPr>
        <w:t>9) проводити звіряння фактичних розрахунків в установленому ПРРЕЕ порядку з підписанням відповідного акту;</w:t>
      </w:r>
    </w:p>
    <w:p w:rsidR="00426178" w:rsidRPr="00426178" w:rsidRDefault="00426178" w:rsidP="00426178">
      <w:pPr>
        <w:ind w:firstLine="709"/>
        <w:jc w:val="both"/>
        <w:rPr>
          <w:sz w:val="22"/>
          <w:szCs w:val="22"/>
          <w:lang w:val="ru-RU"/>
        </w:rPr>
      </w:pPr>
      <w:r w:rsidRPr="00426178">
        <w:rPr>
          <w:sz w:val="22"/>
          <w:szCs w:val="22"/>
          <w:lang w:val="ru-RU"/>
        </w:rPr>
        <w:t>10) вільно обирати іншого електропостачальника та розірвати цей Договір у встановленому цим Договором та чинним законодавством порядку;</w:t>
      </w:r>
    </w:p>
    <w:p w:rsidR="00426178" w:rsidRPr="00426178" w:rsidRDefault="00426178" w:rsidP="00426178">
      <w:pPr>
        <w:ind w:firstLine="709"/>
        <w:jc w:val="both"/>
        <w:rPr>
          <w:sz w:val="22"/>
          <w:szCs w:val="22"/>
          <w:lang w:val="ru-RU"/>
        </w:rPr>
      </w:pPr>
      <w:r w:rsidRPr="00426178">
        <w:rPr>
          <w:sz w:val="22"/>
          <w:szCs w:val="22"/>
          <w:lang w:val="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26178" w:rsidRPr="00426178" w:rsidRDefault="00426178" w:rsidP="00426178">
      <w:pPr>
        <w:ind w:firstLine="709"/>
        <w:jc w:val="both"/>
        <w:rPr>
          <w:sz w:val="22"/>
          <w:szCs w:val="22"/>
          <w:lang w:val="ru-RU"/>
        </w:rPr>
      </w:pPr>
      <w:r w:rsidRPr="00426178">
        <w:rPr>
          <w:sz w:val="22"/>
          <w:szCs w:val="22"/>
          <w:lang w:val="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26178" w:rsidRPr="00426178" w:rsidRDefault="00426178" w:rsidP="00426178">
      <w:pPr>
        <w:ind w:firstLine="709"/>
        <w:jc w:val="both"/>
        <w:rPr>
          <w:sz w:val="22"/>
          <w:szCs w:val="22"/>
          <w:lang w:val="ru-RU"/>
        </w:rPr>
      </w:pPr>
      <w:r w:rsidRPr="00426178">
        <w:rPr>
          <w:sz w:val="22"/>
          <w:szCs w:val="22"/>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26178" w:rsidRPr="00426178" w:rsidRDefault="00426178" w:rsidP="00426178">
      <w:pPr>
        <w:ind w:firstLine="709"/>
        <w:jc w:val="both"/>
        <w:rPr>
          <w:sz w:val="22"/>
          <w:szCs w:val="22"/>
          <w:lang w:val="ru-RU"/>
        </w:rPr>
      </w:pPr>
      <w:r w:rsidRPr="00426178">
        <w:rPr>
          <w:sz w:val="22"/>
          <w:szCs w:val="22"/>
          <w:lang w:val="ru-RU"/>
        </w:rPr>
        <w:t>14) інші права, передбачені чинним законодавством і цим Договором.</w:t>
      </w:r>
    </w:p>
    <w:p w:rsidR="00426178" w:rsidRPr="00426178" w:rsidRDefault="00426178" w:rsidP="00426178">
      <w:pPr>
        <w:ind w:firstLine="709"/>
        <w:jc w:val="both"/>
        <w:rPr>
          <w:sz w:val="22"/>
          <w:szCs w:val="22"/>
          <w:lang w:val="ru-RU"/>
        </w:rPr>
      </w:pPr>
      <w:r w:rsidRPr="00426178">
        <w:rPr>
          <w:sz w:val="22"/>
          <w:szCs w:val="22"/>
          <w:lang w:val="ru-RU"/>
        </w:rPr>
        <w:t>7.2. Споживач зобов'язується:</w:t>
      </w:r>
    </w:p>
    <w:p w:rsidR="00426178" w:rsidRPr="00426178" w:rsidRDefault="00426178" w:rsidP="00426178">
      <w:pPr>
        <w:ind w:firstLine="709"/>
        <w:jc w:val="both"/>
        <w:rPr>
          <w:sz w:val="22"/>
          <w:szCs w:val="22"/>
          <w:lang w:val="ru-RU"/>
        </w:rPr>
      </w:pPr>
      <w:r w:rsidRPr="00426178">
        <w:rPr>
          <w:sz w:val="22"/>
          <w:szCs w:val="22"/>
          <w:lang w:val="ru-RU"/>
        </w:rPr>
        <w:t>1) забезпечувати своєчасну та повну оплату спожитої електричної енергії згідно з умовами цього Договору;</w:t>
      </w:r>
    </w:p>
    <w:p w:rsidR="00426178" w:rsidRPr="00426178" w:rsidRDefault="00426178" w:rsidP="00426178">
      <w:pPr>
        <w:ind w:firstLine="709"/>
        <w:jc w:val="both"/>
        <w:rPr>
          <w:sz w:val="22"/>
          <w:szCs w:val="22"/>
          <w:lang w:val="ru-RU"/>
        </w:rPr>
      </w:pPr>
      <w:r w:rsidRPr="00426178">
        <w:rPr>
          <w:sz w:val="22"/>
          <w:szCs w:val="22"/>
          <w:lang w:val="ru-RU"/>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Pr>
          <w:sz w:val="22"/>
          <w:szCs w:val="22"/>
          <w:lang w:val="ru-RU"/>
        </w:rPr>
        <w:t>’</w:t>
      </w:r>
      <w:r w:rsidRPr="00426178">
        <w:rPr>
          <w:sz w:val="22"/>
          <w:szCs w:val="22"/>
          <w:lang w:val="ru-RU"/>
        </w:rPr>
        <w:t>єкту Споживача;</w:t>
      </w:r>
    </w:p>
    <w:p w:rsidR="00426178" w:rsidRPr="00426178" w:rsidRDefault="00426178" w:rsidP="00426178">
      <w:pPr>
        <w:ind w:firstLine="709"/>
        <w:jc w:val="both"/>
        <w:rPr>
          <w:sz w:val="22"/>
          <w:szCs w:val="22"/>
          <w:lang w:val="ru-RU"/>
        </w:rPr>
      </w:pPr>
      <w:r w:rsidRPr="00426178">
        <w:rPr>
          <w:sz w:val="22"/>
          <w:szCs w:val="22"/>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426178" w:rsidRPr="00426178" w:rsidRDefault="00426178" w:rsidP="00426178">
      <w:pPr>
        <w:ind w:firstLine="709"/>
        <w:jc w:val="both"/>
        <w:rPr>
          <w:sz w:val="22"/>
          <w:szCs w:val="22"/>
          <w:lang w:val="ru-RU"/>
        </w:rPr>
      </w:pPr>
      <w:r w:rsidRPr="00426178">
        <w:rPr>
          <w:sz w:val="22"/>
          <w:szCs w:val="22"/>
          <w:lang w:val="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26178" w:rsidRPr="00426178" w:rsidRDefault="00426178" w:rsidP="00426178">
      <w:pPr>
        <w:ind w:firstLine="709"/>
        <w:jc w:val="both"/>
        <w:rPr>
          <w:sz w:val="22"/>
          <w:szCs w:val="22"/>
          <w:lang w:val="ru-RU"/>
        </w:rPr>
      </w:pPr>
      <w:r w:rsidRPr="00426178">
        <w:rPr>
          <w:sz w:val="22"/>
          <w:szCs w:val="22"/>
          <w:lang w:val="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26178" w:rsidRPr="00426178" w:rsidRDefault="00426178" w:rsidP="00426178">
      <w:pPr>
        <w:ind w:firstLine="709"/>
        <w:jc w:val="both"/>
        <w:rPr>
          <w:sz w:val="22"/>
          <w:szCs w:val="22"/>
          <w:lang w:val="ru-RU"/>
        </w:rPr>
      </w:pPr>
      <w:r w:rsidRPr="00426178">
        <w:rPr>
          <w:sz w:val="22"/>
          <w:szCs w:val="22"/>
          <w:lang w:val="ru-RU"/>
        </w:rPr>
        <w:t>8) виконувати інші обов'язки, покладені на Споживача чинним законодавством та/або цим Договором.</w:t>
      </w:r>
    </w:p>
    <w:p w:rsidR="00426178" w:rsidRPr="00426178" w:rsidRDefault="00426178" w:rsidP="00426178">
      <w:pPr>
        <w:ind w:firstLine="709"/>
        <w:jc w:val="both"/>
        <w:rPr>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8. Права і обов'язки Постачальника</w:t>
      </w:r>
    </w:p>
    <w:p w:rsidR="00426178" w:rsidRPr="00426178" w:rsidRDefault="00426178" w:rsidP="00426178">
      <w:pPr>
        <w:ind w:firstLine="709"/>
        <w:jc w:val="both"/>
        <w:rPr>
          <w:sz w:val="22"/>
          <w:szCs w:val="22"/>
          <w:lang w:val="ru-RU"/>
        </w:rPr>
      </w:pPr>
      <w:r w:rsidRPr="00426178">
        <w:rPr>
          <w:sz w:val="22"/>
          <w:szCs w:val="22"/>
          <w:lang w:val="ru-RU"/>
        </w:rPr>
        <w:t>8.1. Постачальник має право:</w:t>
      </w:r>
    </w:p>
    <w:p w:rsidR="00426178" w:rsidRPr="00426178" w:rsidRDefault="00426178" w:rsidP="00426178">
      <w:pPr>
        <w:ind w:firstLine="709"/>
        <w:jc w:val="both"/>
        <w:rPr>
          <w:sz w:val="22"/>
          <w:szCs w:val="22"/>
          <w:lang w:val="ru-RU"/>
        </w:rPr>
      </w:pPr>
      <w:r w:rsidRPr="00426178">
        <w:rPr>
          <w:sz w:val="22"/>
          <w:szCs w:val="22"/>
          <w:lang w:val="ru-RU"/>
        </w:rPr>
        <w:t>1) отримувати від Споживача плату за поставлену електричну енергію;</w:t>
      </w:r>
    </w:p>
    <w:p w:rsidR="00426178" w:rsidRPr="00426178" w:rsidRDefault="00426178" w:rsidP="00426178">
      <w:pPr>
        <w:ind w:firstLine="709"/>
        <w:jc w:val="both"/>
        <w:rPr>
          <w:sz w:val="22"/>
          <w:szCs w:val="22"/>
          <w:lang w:val="ru-RU"/>
        </w:rPr>
      </w:pPr>
      <w:r w:rsidRPr="00426178">
        <w:rPr>
          <w:sz w:val="22"/>
          <w:szCs w:val="22"/>
          <w:lang w:val="ru-RU"/>
        </w:rPr>
        <w:t>2) контролювати правильність оформлення Споживачем платіжних документів;</w:t>
      </w:r>
    </w:p>
    <w:p w:rsidR="00426178" w:rsidRPr="00426178" w:rsidRDefault="00426178" w:rsidP="00426178">
      <w:pPr>
        <w:ind w:firstLine="709"/>
        <w:jc w:val="both"/>
        <w:rPr>
          <w:sz w:val="22"/>
          <w:szCs w:val="22"/>
          <w:lang w:val="ru-RU"/>
        </w:rPr>
      </w:pPr>
      <w:r w:rsidRPr="00426178">
        <w:rPr>
          <w:sz w:val="22"/>
          <w:szCs w:val="22"/>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26178" w:rsidRPr="00426178" w:rsidRDefault="00426178" w:rsidP="00426178">
      <w:pPr>
        <w:ind w:firstLine="709"/>
        <w:jc w:val="both"/>
        <w:rPr>
          <w:sz w:val="22"/>
          <w:szCs w:val="22"/>
          <w:lang w:val="ru-RU"/>
        </w:rPr>
      </w:pPr>
      <w:r w:rsidRPr="00426178">
        <w:rPr>
          <w:sz w:val="22"/>
          <w:szCs w:val="22"/>
          <w:lang w:val="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t>5) проводити разом зі Споживачем звіряння фактично використаних обсягів електричної енергії з підписанням відповідного акту;</w:t>
      </w:r>
    </w:p>
    <w:p w:rsidR="00426178" w:rsidRPr="00426178" w:rsidRDefault="00426178" w:rsidP="00426178">
      <w:pPr>
        <w:ind w:firstLine="709"/>
        <w:jc w:val="both"/>
        <w:rPr>
          <w:sz w:val="22"/>
          <w:szCs w:val="22"/>
          <w:lang w:val="ru-RU"/>
        </w:rPr>
      </w:pPr>
      <w:r w:rsidRPr="00426178">
        <w:rPr>
          <w:sz w:val="22"/>
          <w:szCs w:val="22"/>
          <w:lang w:val="ru-RU"/>
        </w:rPr>
        <w:t>6) отримувати відшкодування збитків від Споживача, що понесені Постачальником у зв</w:t>
      </w:r>
      <w:r>
        <w:rPr>
          <w:sz w:val="22"/>
          <w:szCs w:val="22"/>
          <w:lang w:val="ru-RU"/>
        </w:rPr>
        <w:t>’</w:t>
      </w:r>
      <w:r w:rsidRPr="00426178">
        <w:rPr>
          <w:sz w:val="22"/>
          <w:szCs w:val="22"/>
          <w:lang w:val="ru-RU"/>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26178" w:rsidRPr="00426178" w:rsidRDefault="00426178" w:rsidP="00426178">
      <w:pPr>
        <w:ind w:firstLine="709"/>
        <w:jc w:val="both"/>
        <w:rPr>
          <w:sz w:val="22"/>
          <w:szCs w:val="22"/>
          <w:lang w:val="ru-RU"/>
        </w:rPr>
      </w:pPr>
      <w:r w:rsidRPr="00426178">
        <w:rPr>
          <w:sz w:val="22"/>
          <w:szCs w:val="22"/>
          <w:lang w:val="ru-RU"/>
        </w:rPr>
        <w:t>7) інші права, передбачені чинним законодавством і цим Договором.</w:t>
      </w:r>
    </w:p>
    <w:p w:rsidR="00426178" w:rsidRPr="00426178" w:rsidRDefault="00426178" w:rsidP="00426178">
      <w:pPr>
        <w:ind w:firstLine="709"/>
        <w:jc w:val="both"/>
        <w:rPr>
          <w:sz w:val="22"/>
          <w:szCs w:val="22"/>
          <w:lang w:val="ru-RU"/>
        </w:rPr>
      </w:pPr>
      <w:r w:rsidRPr="00426178">
        <w:rPr>
          <w:sz w:val="22"/>
          <w:szCs w:val="22"/>
          <w:lang w:val="ru-RU"/>
        </w:rPr>
        <w:t>8.2. Постачальник зобов'язується:</w:t>
      </w:r>
    </w:p>
    <w:p w:rsidR="00426178" w:rsidRPr="00426178" w:rsidRDefault="00426178" w:rsidP="00426178">
      <w:pPr>
        <w:ind w:firstLine="709"/>
        <w:jc w:val="both"/>
        <w:rPr>
          <w:sz w:val="22"/>
          <w:szCs w:val="22"/>
          <w:lang w:val="ru-RU"/>
        </w:rPr>
      </w:pPr>
      <w:r w:rsidRPr="00426178">
        <w:rPr>
          <w:sz w:val="22"/>
          <w:szCs w:val="22"/>
          <w:lang w:val="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26178" w:rsidRPr="00426178" w:rsidRDefault="00426178" w:rsidP="00426178">
      <w:pPr>
        <w:ind w:firstLine="709"/>
        <w:jc w:val="both"/>
        <w:rPr>
          <w:sz w:val="22"/>
          <w:szCs w:val="22"/>
          <w:lang w:val="ru-RU"/>
        </w:rPr>
      </w:pPr>
      <w:r w:rsidRPr="00426178">
        <w:rPr>
          <w:sz w:val="22"/>
          <w:szCs w:val="22"/>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26178" w:rsidRPr="00426178" w:rsidRDefault="00426178" w:rsidP="00426178">
      <w:pPr>
        <w:ind w:firstLine="709"/>
        <w:jc w:val="both"/>
        <w:rPr>
          <w:sz w:val="22"/>
          <w:szCs w:val="22"/>
          <w:lang w:val="ru-RU"/>
        </w:rPr>
      </w:pPr>
      <w:r w:rsidRPr="00426178">
        <w:rPr>
          <w:sz w:val="22"/>
          <w:szCs w:val="22"/>
          <w:lang w:val="ru-RU"/>
        </w:rPr>
        <w:t>3) забезпечити наявність різних комерційних пропозицій з постачання електричної енергії для Споживача;</w:t>
      </w:r>
    </w:p>
    <w:p w:rsidR="00426178" w:rsidRPr="00426178" w:rsidRDefault="00426178" w:rsidP="00426178">
      <w:pPr>
        <w:ind w:firstLine="709"/>
        <w:jc w:val="both"/>
        <w:rPr>
          <w:sz w:val="22"/>
          <w:szCs w:val="22"/>
          <w:lang w:val="ru-RU"/>
        </w:rPr>
      </w:pPr>
      <w:r w:rsidRPr="00426178">
        <w:rPr>
          <w:sz w:val="22"/>
          <w:szCs w:val="22"/>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26178" w:rsidRPr="00426178" w:rsidRDefault="00426178" w:rsidP="00426178">
      <w:pPr>
        <w:ind w:firstLine="709"/>
        <w:jc w:val="both"/>
        <w:rPr>
          <w:sz w:val="22"/>
          <w:szCs w:val="22"/>
          <w:lang w:val="ru-RU"/>
        </w:rPr>
      </w:pPr>
      <w:r w:rsidRPr="00426178">
        <w:rPr>
          <w:sz w:val="22"/>
          <w:szCs w:val="22"/>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426178" w:rsidRPr="00426178" w:rsidRDefault="00426178" w:rsidP="00426178">
      <w:pPr>
        <w:ind w:firstLine="709"/>
        <w:jc w:val="both"/>
        <w:rPr>
          <w:sz w:val="22"/>
          <w:szCs w:val="22"/>
          <w:lang w:val="ru-RU"/>
        </w:rPr>
      </w:pPr>
      <w:r w:rsidRPr="00426178">
        <w:rPr>
          <w:sz w:val="22"/>
          <w:szCs w:val="22"/>
          <w:lang w:val="ru-RU"/>
        </w:rPr>
        <w:t>6) видавати Споживачу безоплатно платіжні документи та форми звернень;</w:t>
      </w:r>
    </w:p>
    <w:p w:rsidR="00426178" w:rsidRPr="00426178" w:rsidRDefault="00426178" w:rsidP="00426178">
      <w:pPr>
        <w:ind w:firstLine="709"/>
        <w:jc w:val="both"/>
        <w:rPr>
          <w:sz w:val="22"/>
          <w:szCs w:val="22"/>
          <w:lang w:val="ru-RU"/>
        </w:rPr>
      </w:pPr>
      <w:r w:rsidRPr="00426178">
        <w:rPr>
          <w:sz w:val="22"/>
          <w:szCs w:val="22"/>
          <w:lang w:val="ru-RU"/>
        </w:rPr>
        <w:t>7) приймати оплату наданих за цим Договором послуг будь-яким способом, що передбачений цим Договором;</w:t>
      </w:r>
    </w:p>
    <w:p w:rsidR="00426178" w:rsidRPr="00426178" w:rsidRDefault="00426178" w:rsidP="00426178">
      <w:pPr>
        <w:ind w:firstLine="709"/>
        <w:jc w:val="both"/>
        <w:rPr>
          <w:sz w:val="22"/>
          <w:szCs w:val="22"/>
          <w:lang w:val="ru-RU"/>
        </w:rPr>
      </w:pPr>
      <w:r w:rsidRPr="00426178">
        <w:rPr>
          <w:sz w:val="22"/>
          <w:szCs w:val="22"/>
          <w:lang w:val="ru-RU"/>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426178" w:rsidRPr="00426178" w:rsidRDefault="00426178" w:rsidP="00426178">
      <w:pPr>
        <w:ind w:firstLine="709"/>
        <w:jc w:val="both"/>
        <w:rPr>
          <w:sz w:val="22"/>
          <w:szCs w:val="22"/>
          <w:lang w:val="ru-RU"/>
        </w:rPr>
      </w:pPr>
      <w:r w:rsidRPr="00426178">
        <w:rPr>
          <w:sz w:val="22"/>
          <w:szCs w:val="22"/>
          <w:lang w:val="ru-RU"/>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26178" w:rsidRPr="00426178" w:rsidRDefault="00426178" w:rsidP="00426178">
      <w:pPr>
        <w:ind w:firstLine="709"/>
        <w:jc w:val="both"/>
        <w:rPr>
          <w:sz w:val="22"/>
          <w:szCs w:val="22"/>
          <w:lang w:val="ru-RU"/>
        </w:rPr>
      </w:pPr>
      <w:r w:rsidRPr="00426178">
        <w:rPr>
          <w:sz w:val="22"/>
          <w:szCs w:val="22"/>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26178" w:rsidRPr="00426178" w:rsidRDefault="00426178" w:rsidP="00426178">
      <w:pPr>
        <w:ind w:firstLine="709"/>
        <w:jc w:val="both"/>
        <w:rPr>
          <w:sz w:val="22"/>
          <w:szCs w:val="22"/>
          <w:lang w:val="ru-RU"/>
        </w:rPr>
      </w:pPr>
      <w:r w:rsidRPr="00426178">
        <w:rPr>
          <w:sz w:val="22"/>
          <w:szCs w:val="22"/>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26178" w:rsidRPr="00426178" w:rsidRDefault="00426178" w:rsidP="00426178">
      <w:pPr>
        <w:ind w:firstLine="709"/>
        <w:jc w:val="both"/>
        <w:rPr>
          <w:sz w:val="22"/>
          <w:szCs w:val="22"/>
          <w:lang w:val="ru-RU"/>
        </w:rPr>
      </w:pPr>
      <w:r w:rsidRPr="00426178">
        <w:rPr>
          <w:sz w:val="22"/>
          <w:szCs w:val="22"/>
          <w:lang w:val="ru-RU"/>
        </w:rPr>
        <w:t>12) забезпечувати конфіденційність даних, отриманих від Споживача;</w:t>
      </w:r>
    </w:p>
    <w:p w:rsidR="00426178" w:rsidRPr="00426178" w:rsidRDefault="00426178" w:rsidP="00426178">
      <w:pPr>
        <w:ind w:firstLine="709"/>
        <w:jc w:val="both"/>
        <w:rPr>
          <w:sz w:val="22"/>
          <w:szCs w:val="22"/>
          <w:lang w:val="ru-RU"/>
        </w:rPr>
      </w:pPr>
      <w:r w:rsidRPr="00426178">
        <w:rPr>
          <w:sz w:val="22"/>
          <w:szCs w:val="22"/>
          <w:lang w:val="ru-RU"/>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426178" w:rsidRPr="00426178" w:rsidRDefault="00426178" w:rsidP="00426178">
      <w:pPr>
        <w:ind w:firstLine="709"/>
        <w:jc w:val="both"/>
        <w:rPr>
          <w:sz w:val="22"/>
          <w:szCs w:val="22"/>
          <w:lang w:val="ru-RU"/>
        </w:rPr>
      </w:pPr>
      <w:r w:rsidRPr="00426178">
        <w:rPr>
          <w:sz w:val="22"/>
          <w:szCs w:val="22"/>
          <w:lang w:val="ru-RU"/>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26178" w:rsidRPr="00426178" w:rsidRDefault="00426178" w:rsidP="00426178">
      <w:pPr>
        <w:ind w:firstLine="709"/>
        <w:jc w:val="both"/>
        <w:rPr>
          <w:sz w:val="22"/>
          <w:szCs w:val="22"/>
          <w:lang w:val="ru-RU"/>
        </w:rPr>
      </w:pPr>
      <w:r w:rsidRPr="00426178">
        <w:rPr>
          <w:sz w:val="22"/>
          <w:szCs w:val="22"/>
          <w:lang w:val="ru-RU"/>
        </w:rPr>
        <w:t>-   вибрати іншого електропостачальника та про наслідки невиконання цього;</w:t>
      </w:r>
    </w:p>
    <w:p w:rsidR="00426178" w:rsidRPr="00426178" w:rsidRDefault="00426178" w:rsidP="00426178">
      <w:pPr>
        <w:ind w:firstLine="709"/>
        <w:jc w:val="both"/>
        <w:rPr>
          <w:sz w:val="22"/>
          <w:szCs w:val="22"/>
          <w:lang w:val="ru-RU"/>
        </w:rPr>
      </w:pPr>
      <w:r w:rsidRPr="00426178">
        <w:rPr>
          <w:sz w:val="22"/>
          <w:szCs w:val="22"/>
          <w:lang w:val="ru-RU"/>
        </w:rPr>
        <w:lastRenderedPageBreak/>
        <w:t>- перейти до електропостачальника, на якого в установленому порядку покладені спеціальні обов’язки (постачальник «останньої надії»);</w:t>
      </w:r>
    </w:p>
    <w:p w:rsidR="00426178" w:rsidRPr="00426178" w:rsidRDefault="00426178" w:rsidP="00426178">
      <w:pPr>
        <w:ind w:firstLine="709"/>
        <w:jc w:val="both"/>
        <w:rPr>
          <w:sz w:val="22"/>
          <w:szCs w:val="22"/>
          <w:lang w:val="ru-RU"/>
        </w:rPr>
      </w:pPr>
      <w:r w:rsidRPr="00426178">
        <w:rPr>
          <w:sz w:val="22"/>
          <w:szCs w:val="22"/>
          <w:lang w:val="ru-RU"/>
        </w:rPr>
        <w:t>- на відшкодування збитків, завданих у зв’язку з неможливістю подальшого виконання Постачальником своїх зобов’язань за цим Договором;</w:t>
      </w:r>
    </w:p>
    <w:p w:rsidR="00426178" w:rsidRPr="00426178" w:rsidRDefault="00426178" w:rsidP="00426178">
      <w:pPr>
        <w:ind w:firstLine="709"/>
        <w:jc w:val="both"/>
        <w:rPr>
          <w:sz w:val="22"/>
          <w:szCs w:val="22"/>
          <w:lang w:val="ru-RU"/>
        </w:rPr>
      </w:pPr>
      <w:r w:rsidRPr="00426178">
        <w:rPr>
          <w:sz w:val="22"/>
          <w:szCs w:val="22"/>
          <w:lang w:val="ru-RU"/>
        </w:rPr>
        <w:t>15) виконувати інші обов</w:t>
      </w:r>
      <w:r>
        <w:rPr>
          <w:sz w:val="22"/>
          <w:szCs w:val="22"/>
          <w:lang w:val="ru-RU"/>
        </w:rPr>
        <w:t>’</w:t>
      </w:r>
      <w:r w:rsidRPr="00426178">
        <w:rPr>
          <w:sz w:val="22"/>
          <w:szCs w:val="22"/>
          <w:lang w:val="ru-RU"/>
        </w:rPr>
        <w:t>язки, покладені на Постачальника чинним законодавством та/або цим Договором.</w:t>
      </w:r>
    </w:p>
    <w:p w:rsidR="00426178" w:rsidRPr="00426178" w:rsidRDefault="00426178" w:rsidP="00426178">
      <w:pPr>
        <w:ind w:firstLine="709"/>
        <w:jc w:val="both"/>
        <w:rPr>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9. Порядок припинення та відновлення постачання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t>9.1. Постачальник має право звернутися до оператора системи з вимогою про відключення об’єкту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26178" w:rsidRPr="00426178" w:rsidRDefault="00426178" w:rsidP="00426178">
      <w:pPr>
        <w:ind w:firstLine="709"/>
        <w:jc w:val="both"/>
        <w:rPr>
          <w:sz w:val="22"/>
          <w:szCs w:val="22"/>
          <w:lang w:val="ru-RU"/>
        </w:rPr>
      </w:pPr>
      <w:r w:rsidRPr="00426178">
        <w:rPr>
          <w:sz w:val="22"/>
          <w:szCs w:val="22"/>
          <w:lang w:val="ru-RU"/>
        </w:rPr>
        <w:t>9.2. Припинення електропостачання не звільняє Споживача від обов</w:t>
      </w:r>
      <w:r>
        <w:rPr>
          <w:sz w:val="22"/>
          <w:szCs w:val="22"/>
          <w:lang w:val="ru-RU"/>
        </w:rPr>
        <w:t>’</w:t>
      </w:r>
      <w:r w:rsidRPr="00426178">
        <w:rPr>
          <w:sz w:val="22"/>
          <w:szCs w:val="22"/>
          <w:lang w:val="ru-RU"/>
        </w:rPr>
        <w:t>язку сплатити заборгованість Постачальнику за цим Договором.</w:t>
      </w:r>
    </w:p>
    <w:p w:rsidR="00426178" w:rsidRPr="00426178" w:rsidRDefault="00426178" w:rsidP="00426178">
      <w:pPr>
        <w:ind w:firstLine="709"/>
        <w:jc w:val="both"/>
        <w:rPr>
          <w:sz w:val="22"/>
          <w:szCs w:val="22"/>
          <w:lang w:val="ru-RU"/>
        </w:rPr>
      </w:pPr>
      <w:r w:rsidRPr="00426178">
        <w:rPr>
          <w:sz w:val="22"/>
          <w:szCs w:val="22"/>
          <w:lang w:val="ru-RU"/>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26178" w:rsidRPr="00426178" w:rsidRDefault="00426178" w:rsidP="00426178">
      <w:pPr>
        <w:ind w:firstLine="709"/>
        <w:jc w:val="both"/>
        <w:rPr>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10. Відповідальність Сторін</w:t>
      </w:r>
    </w:p>
    <w:p w:rsidR="00426178" w:rsidRPr="00426178" w:rsidRDefault="00426178" w:rsidP="00426178">
      <w:pPr>
        <w:ind w:firstLine="709"/>
        <w:jc w:val="both"/>
        <w:rPr>
          <w:sz w:val="22"/>
          <w:szCs w:val="22"/>
          <w:lang w:val="ru-RU"/>
        </w:rPr>
      </w:pPr>
      <w:r w:rsidRPr="00426178">
        <w:rPr>
          <w:sz w:val="22"/>
          <w:szCs w:val="22"/>
          <w:lang w:val="ru-RU"/>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26178" w:rsidRPr="00426178" w:rsidRDefault="00426178" w:rsidP="00426178">
      <w:pPr>
        <w:ind w:firstLine="709"/>
        <w:jc w:val="both"/>
        <w:rPr>
          <w:sz w:val="22"/>
          <w:szCs w:val="22"/>
          <w:lang w:val="ru-RU"/>
        </w:rPr>
      </w:pPr>
      <w:r w:rsidRPr="00426178">
        <w:rPr>
          <w:sz w:val="22"/>
          <w:szCs w:val="22"/>
          <w:lang w:val="ru-RU"/>
        </w:rPr>
        <w:t>10.2.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26178" w:rsidRPr="00426178" w:rsidRDefault="00426178" w:rsidP="00426178">
      <w:pPr>
        <w:ind w:firstLine="709"/>
        <w:jc w:val="both"/>
        <w:rPr>
          <w:sz w:val="22"/>
          <w:szCs w:val="22"/>
          <w:lang w:val="ru-RU"/>
        </w:rPr>
      </w:pPr>
      <w:r w:rsidRPr="00426178">
        <w:rPr>
          <w:sz w:val="22"/>
          <w:szCs w:val="22"/>
          <w:lang w:val="ru-RU"/>
        </w:rPr>
        <w:t>- порушення Споживачем строків розрахунків з Постачальником – в розмірі, погодженому Сторонами в цьому Договорі;</w:t>
      </w:r>
    </w:p>
    <w:p w:rsidR="00426178" w:rsidRPr="00426178" w:rsidRDefault="00426178" w:rsidP="00426178">
      <w:pPr>
        <w:ind w:firstLine="709"/>
        <w:jc w:val="both"/>
        <w:rPr>
          <w:sz w:val="22"/>
          <w:szCs w:val="22"/>
          <w:lang w:val="ru-RU"/>
        </w:rPr>
      </w:pPr>
      <w:r w:rsidRPr="00426178">
        <w:rPr>
          <w:sz w:val="22"/>
          <w:szCs w:val="22"/>
          <w:lang w:val="ru-RU"/>
        </w:rPr>
        <w:t>- 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26178" w:rsidRPr="00426178" w:rsidRDefault="00426178" w:rsidP="00426178">
      <w:pPr>
        <w:ind w:firstLine="709"/>
        <w:jc w:val="both"/>
        <w:rPr>
          <w:sz w:val="22"/>
          <w:szCs w:val="22"/>
          <w:lang w:val="ru-RU"/>
        </w:rPr>
      </w:pPr>
      <w:r w:rsidRPr="00426178">
        <w:rPr>
          <w:sz w:val="22"/>
          <w:szCs w:val="22"/>
          <w:lang w:val="ru-RU"/>
        </w:rPr>
        <w:t>10.3.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26178" w:rsidRPr="00426178" w:rsidRDefault="00426178" w:rsidP="00426178">
      <w:pPr>
        <w:ind w:firstLine="709"/>
        <w:jc w:val="both"/>
        <w:rPr>
          <w:sz w:val="22"/>
          <w:szCs w:val="22"/>
          <w:lang w:val="ru-RU"/>
        </w:rPr>
      </w:pPr>
      <w:r w:rsidRPr="00426178">
        <w:rPr>
          <w:sz w:val="22"/>
          <w:szCs w:val="22"/>
          <w:lang w:val="ru-RU"/>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426178" w:rsidRPr="00426178" w:rsidRDefault="00426178" w:rsidP="00426178">
      <w:pPr>
        <w:ind w:firstLine="709"/>
        <w:jc w:val="both"/>
        <w:rPr>
          <w:sz w:val="22"/>
          <w:szCs w:val="22"/>
          <w:lang w:val="ru-RU"/>
        </w:rPr>
      </w:pPr>
      <w:r w:rsidRPr="00426178">
        <w:rPr>
          <w:sz w:val="22"/>
          <w:szCs w:val="22"/>
          <w:lang w:val="ru-RU"/>
        </w:rPr>
        <w:t>10.5. Порядок документального підтвердження порушень умов цього Договору, а також відшкодування збитків встановлюється ПРРЕЕ.</w:t>
      </w:r>
    </w:p>
    <w:p w:rsidR="00426178" w:rsidRPr="00426178" w:rsidRDefault="00426178" w:rsidP="00426178">
      <w:pPr>
        <w:ind w:firstLine="709"/>
        <w:jc w:val="center"/>
        <w:rPr>
          <w:b/>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11. Порядок зміни електропостачальника</w:t>
      </w:r>
    </w:p>
    <w:p w:rsidR="00426178" w:rsidRPr="00426178" w:rsidRDefault="00426178" w:rsidP="00426178">
      <w:pPr>
        <w:ind w:firstLine="709"/>
        <w:jc w:val="both"/>
        <w:rPr>
          <w:sz w:val="22"/>
          <w:szCs w:val="22"/>
          <w:lang w:val="ru-RU"/>
        </w:rPr>
      </w:pPr>
      <w:r w:rsidRPr="00426178">
        <w:rPr>
          <w:sz w:val="22"/>
          <w:szCs w:val="22"/>
          <w:lang w:val="ru-RU"/>
        </w:rPr>
        <w:t>11.1. Споживач має право в будь-який момент часу змінити постачальника шляхом укладання нового договору про постачання електричної енергії з новим електропостачальником,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26178" w:rsidRPr="00426178" w:rsidRDefault="00426178" w:rsidP="00426178">
      <w:pPr>
        <w:ind w:firstLine="709"/>
        <w:jc w:val="both"/>
        <w:rPr>
          <w:sz w:val="22"/>
          <w:szCs w:val="22"/>
          <w:lang w:val="ru-RU"/>
        </w:rPr>
      </w:pPr>
      <w:r w:rsidRPr="00426178">
        <w:rPr>
          <w:sz w:val="22"/>
          <w:szCs w:val="22"/>
          <w:lang w:val="ru-RU"/>
        </w:rPr>
        <w:t>11.2. Зміна постачальника електричної енергії здійснюється згідно з порядком, встановленим ПРРЕЕ.</w:t>
      </w:r>
    </w:p>
    <w:p w:rsidR="00426178" w:rsidRPr="00426178" w:rsidRDefault="00426178" w:rsidP="00426178">
      <w:pPr>
        <w:jc w:val="both"/>
        <w:rPr>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12. Порядок розв'язання спорів</w:t>
      </w:r>
    </w:p>
    <w:p w:rsidR="00426178" w:rsidRPr="00426178" w:rsidRDefault="00426178" w:rsidP="00426178">
      <w:pPr>
        <w:ind w:firstLine="709"/>
        <w:jc w:val="both"/>
        <w:rPr>
          <w:sz w:val="22"/>
          <w:szCs w:val="22"/>
          <w:lang w:val="ru-RU"/>
        </w:rPr>
      </w:pPr>
      <w:r w:rsidRPr="00426178">
        <w:rPr>
          <w:sz w:val="22"/>
          <w:szCs w:val="22"/>
          <w:lang w:val="ru-RU"/>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426178" w:rsidRPr="00426178" w:rsidRDefault="00426178" w:rsidP="00426178">
      <w:pPr>
        <w:ind w:firstLine="709"/>
        <w:jc w:val="both"/>
        <w:rPr>
          <w:sz w:val="22"/>
          <w:szCs w:val="22"/>
          <w:lang w:val="ru-RU"/>
        </w:rPr>
      </w:pPr>
      <w:r w:rsidRPr="00426178">
        <w:rPr>
          <w:sz w:val="22"/>
          <w:szCs w:val="22"/>
          <w:lang w:val="ru-RU"/>
        </w:rPr>
        <w:t xml:space="preserve">Під час вирішення спорів, Сторони мають керуватися порядком врегулювання спорів, встановленим ПРРЕЕ та Положенням про ІКЦ. </w:t>
      </w:r>
    </w:p>
    <w:p w:rsidR="00426178" w:rsidRPr="00426178" w:rsidRDefault="00426178" w:rsidP="00426178">
      <w:pPr>
        <w:ind w:firstLine="709"/>
        <w:jc w:val="both"/>
        <w:rPr>
          <w:sz w:val="22"/>
          <w:szCs w:val="22"/>
          <w:lang w:val="ru-RU"/>
        </w:rPr>
      </w:pPr>
      <w:r w:rsidRPr="00426178">
        <w:rPr>
          <w:sz w:val="22"/>
          <w:szCs w:val="22"/>
          <w:lang w:val="ru-RU"/>
        </w:rPr>
        <w:t xml:space="preserve">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w:t>
      </w:r>
      <w:r w:rsidRPr="00426178">
        <w:rPr>
          <w:sz w:val="22"/>
          <w:szCs w:val="22"/>
          <w:lang w:val="ru-RU"/>
        </w:rPr>
        <w:lastRenderedPageBreak/>
        <w:t>Антимонопольного комітету України.</w:t>
      </w:r>
    </w:p>
    <w:p w:rsidR="00426178" w:rsidRPr="00426178" w:rsidRDefault="00426178" w:rsidP="00426178">
      <w:pPr>
        <w:ind w:firstLine="709"/>
        <w:jc w:val="both"/>
        <w:rPr>
          <w:sz w:val="22"/>
          <w:szCs w:val="22"/>
          <w:lang w:val="ru-RU"/>
        </w:rPr>
      </w:pPr>
      <w:r w:rsidRPr="00426178">
        <w:rPr>
          <w:sz w:val="22"/>
          <w:szCs w:val="22"/>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26178" w:rsidRPr="00426178" w:rsidRDefault="00426178" w:rsidP="00426178">
      <w:pPr>
        <w:ind w:firstLine="709"/>
        <w:jc w:val="center"/>
        <w:rPr>
          <w:b/>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13. Форс-мажорні обставини</w:t>
      </w:r>
    </w:p>
    <w:p w:rsidR="00426178" w:rsidRPr="00426178" w:rsidRDefault="00426178" w:rsidP="00426178">
      <w:pPr>
        <w:ind w:firstLine="709"/>
        <w:jc w:val="both"/>
        <w:rPr>
          <w:sz w:val="22"/>
          <w:szCs w:val="22"/>
          <w:lang w:val="ru-RU"/>
        </w:rPr>
      </w:pPr>
      <w:r w:rsidRPr="00426178">
        <w:rPr>
          <w:sz w:val="22"/>
          <w:szCs w:val="22"/>
          <w:lang w:val="ru-RU"/>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26178" w:rsidRPr="00426178" w:rsidRDefault="00426178" w:rsidP="00426178">
      <w:pPr>
        <w:ind w:firstLine="709"/>
        <w:jc w:val="both"/>
        <w:rPr>
          <w:sz w:val="22"/>
          <w:szCs w:val="22"/>
          <w:lang w:val="ru-RU"/>
        </w:rPr>
      </w:pPr>
      <w:r w:rsidRPr="00426178">
        <w:rPr>
          <w:sz w:val="22"/>
          <w:szCs w:val="22"/>
          <w:lang w:val="ru-RU"/>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26178" w:rsidRPr="00426178" w:rsidRDefault="00426178" w:rsidP="00426178">
      <w:pPr>
        <w:ind w:firstLine="709"/>
        <w:jc w:val="both"/>
        <w:rPr>
          <w:sz w:val="22"/>
          <w:szCs w:val="22"/>
          <w:lang w:val="ru-RU"/>
        </w:rPr>
      </w:pPr>
      <w:r w:rsidRPr="00426178">
        <w:rPr>
          <w:sz w:val="22"/>
          <w:szCs w:val="22"/>
          <w:lang w:val="ru-RU"/>
        </w:rPr>
        <w:t>13.3. Строк виконання зобов</w:t>
      </w:r>
      <w:r>
        <w:rPr>
          <w:sz w:val="22"/>
          <w:szCs w:val="22"/>
          <w:lang w:val="ru-RU"/>
        </w:rPr>
        <w:t>’</w:t>
      </w:r>
      <w:r w:rsidRPr="00426178">
        <w:rPr>
          <w:sz w:val="22"/>
          <w:szCs w:val="22"/>
          <w:lang w:val="ru-RU"/>
        </w:rPr>
        <w:t>язань за цим Договором відкладається на строк дії форс-мажорних обставин.</w:t>
      </w:r>
    </w:p>
    <w:p w:rsidR="00426178" w:rsidRPr="00426178" w:rsidRDefault="00426178" w:rsidP="00426178">
      <w:pPr>
        <w:ind w:firstLine="709"/>
        <w:jc w:val="both"/>
        <w:rPr>
          <w:sz w:val="22"/>
          <w:szCs w:val="22"/>
          <w:lang w:val="ru-RU"/>
        </w:rPr>
      </w:pPr>
      <w:r w:rsidRPr="00426178">
        <w:rPr>
          <w:sz w:val="22"/>
          <w:szCs w:val="22"/>
          <w:lang w:val="ru-RU"/>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26178" w:rsidRPr="00426178" w:rsidRDefault="00426178" w:rsidP="00426178">
      <w:pPr>
        <w:ind w:firstLine="709"/>
        <w:jc w:val="both"/>
        <w:rPr>
          <w:sz w:val="22"/>
          <w:szCs w:val="22"/>
          <w:lang w:val="ru-RU"/>
        </w:rPr>
      </w:pPr>
      <w:r w:rsidRPr="00426178">
        <w:rPr>
          <w:sz w:val="22"/>
          <w:szCs w:val="22"/>
          <w:lang w:val="ru-RU"/>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26178" w:rsidRPr="00426178" w:rsidRDefault="00426178" w:rsidP="00426178">
      <w:pPr>
        <w:ind w:firstLine="709"/>
        <w:jc w:val="center"/>
        <w:rPr>
          <w:b/>
          <w:sz w:val="22"/>
          <w:szCs w:val="22"/>
          <w:lang w:val="ru-RU"/>
        </w:rPr>
      </w:pPr>
    </w:p>
    <w:p w:rsidR="00426178" w:rsidRPr="00426178" w:rsidRDefault="00426178" w:rsidP="00426178">
      <w:pPr>
        <w:ind w:firstLine="709"/>
        <w:jc w:val="center"/>
        <w:rPr>
          <w:b/>
          <w:sz w:val="22"/>
          <w:szCs w:val="22"/>
          <w:lang w:val="ru-RU"/>
        </w:rPr>
      </w:pPr>
      <w:r w:rsidRPr="00426178">
        <w:rPr>
          <w:b/>
          <w:sz w:val="22"/>
          <w:szCs w:val="22"/>
          <w:lang w:val="ru-RU"/>
        </w:rPr>
        <w:t>14. Строк дії Договору та інші умови</w:t>
      </w:r>
    </w:p>
    <w:p w:rsidR="00426178" w:rsidRPr="00426178" w:rsidRDefault="00426178" w:rsidP="00426178">
      <w:pPr>
        <w:ind w:firstLine="709"/>
        <w:jc w:val="center"/>
        <w:rPr>
          <w:b/>
          <w:sz w:val="22"/>
          <w:szCs w:val="22"/>
          <w:lang w:val="ru-RU"/>
        </w:rPr>
      </w:pPr>
    </w:p>
    <w:p w:rsidR="00426178" w:rsidRPr="00426178" w:rsidRDefault="00426178" w:rsidP="00426178">
      <w:pPr>
        <w:ind w:firstLine="709"/>
        <w:jc w:val="both"/>
        <w:rPr>
          <w:sz w:val="22"/>
          <w:szCs w:val="22"/>
          <w:lang w:val="ru-RU"/>
        </w:rPr>
      </w:pPr>
      <w:r w:rsidRPr="00426178">
        <w:rPr>
          <w:sz w:val="22"/>
          <w:szCs w:val="22"/>
          <w:lang w:val="ru-RU"/>
        </w:rPr>
        <w:t xml:space="preserve">14.1. </w:t>
      </w:r>
      <w:r w:rsidRPr="00426178">
        <w:rPr>
          <w:rFonts w:eastAsia="SimSun"/>
          <w:sz w:val="22"/>
          <w:szCs w:val="22"/>
          <w:lang w:val="ru-RU" w:eastAsia="ru-RU"/>
        </w:rPr>
        <w:t>Цей Договір набирає чинності з моменту підписання і діє до 31.12.2023, але у будь-якому випадку до повного виконання Сторонами взятих зобов’язань</w:t>
      </w:r>
      <w:r w:rsidRPr="00426178">
        <w:rPr>
          <w:sz w:val="22"/>
          <w:szCs w:val="22"/>
          <w:lang w:val="ru-RU"/>
        </w:rPr>
        <w:t>,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426178" w:rsidRPr="00426178" w:rsidRDefault="00426178" w:rsidP="00426178">
      <w:pPr>
        <w:ind w:firstLine="709"/>
        <w:jc w:val="both"/>
        <w:rPr>
          <w:sz w:val="22"/>
          <w:szCs w:val="22"/>
          <w:lang w:val="ru-RU"/>
        </w:rPr>
      </w:pPr>
      <w:r w:rsidRPr="00426178">
        <w:rPr>
          <w:sz w:val="22"/>
          <w:szCs w:val="22"/>
          <w:lang w:val="ru-RU"/>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26178" w:rsidRPr="00426178" w:rsidRDefault="00426178" w:rsidP="00426178">
      <w:pPr>
        <w:ind w:firstLine="709"/>
        <w:jc w:val="both"/>
        <w:rPr>
          <w:sz w:val="22"/>
          <w:szCs w:val="22"/>
          <w:lang w:val="ru-RU"/>
        </w:rPr>
      </w:pPr>
      <w:r w:rsidRPr="00426178">
        <w:rPr>
          <w:sz w:val="22"/>
          <w:szCs w:val="22"/>
          <w:lang w:val="ru-RU"/>
        </w:rPr>
        <w:t>14.3.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26178" w:rsidRPr="00426178" w:rsidRDefault="00426178" w:rsidP="00426178">
      <w:pPr>
        <w:ind w:firstLine="709"/>
        <w:jc w:val="both"/>
        <w:rPr>
          <w:sz w:val="22"/>
          <w:szCs w:val="22"/>
          <w:lang w:val="ru-RU"/>
        </w:rPr>
      </w:pPr>
      <w:r w:rsidRPr="00426178">
        <w:rPr>
          <w:sz w:val="22"/>
          <w:szCs w:val="22"/>
          <w:lang w:val="ru-RU"/>
        </w:rPr>
        <w:t>14.4.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26178" w:rsidRPr="00426178" w:rsidRDefault="00426178" w:rsidP="00426178">
      <w:pPr>
        <w:ind w:firstLine="709"/>
        <w:jc w:val="both"/>
        <w:rPr>
          <w:sz w:val="22"/>
          <w:szCs w:val="22"/>
          <w:lang w:val="ru-RU"/>
        </w:rPr>
      </w:pPr>
      <w:r w:rsidRPr="00426178">
        <w:rPr>
          <w:sz w:val="22"/>
          <w:szCs w:val="22"/>
          <w:lang w:val="ru-RU"/>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426178" w:rsidRPr="00426178" w:rsidRDefault="00426178" w:rsidP="00426178">
      <w:pPr>
        <w:ind w:firstLine="709"/>
        <w:jc w:val="both"/>
        <w:rPr>
          <w:sz w:val="22"/>
          <w:szCs w:val="22"/>
          <w:lang w:val="ru-RU"/>
        </w:rPr>
      </w:pPr>
      <w:r w:rsidRPr="00426178">
        <w:rPr>
          <w:sz w:val="22"/>
          <w:szCs w:val="22"/>
          <w:lang w:val="ru-RU"/>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26178" w:rsidRPr="00426178" w:rsidRDefault="00426178" w:rsidP="00426178">
      <w:pPr>
        <w:ind w:firstLine="709"/>
        <w:jc w:val="both"/>
        <w:rPr>
          <w:sz w:val="22"/>
          <w:szCs w:val="22"/>
          <w:lang w:val="ru-RU"/>
        </w:rPr>
      </w:pPr>
      <w:r w:rsidRPr="00426178">
        <w:rPr>
          <w:sz w:val="22"/>
          <w:szCs w:val="22"/>
          <w:lang w:val="ru-RU"/>
        </w:rPr>
        <w:t>14.5. Дія цього Договору також припиняється у наступних випадках:</w:t>
      </w:r>
    </w:p>
    <w:p w:rsidR="00426178" w:rsidRPr="00426178" w:rsidRDefault="00426178" w:rsidP="00426178">
      <w:pPr>
        <w:ind w:firstLine="709"/>
        <w:jc w:val="both"/>
        <w:rPr>
          <w:sz w:val="22"/>
          <w:szCs w:val="22"/>
          <w:lang w:val="ru-RU"/>
        </w:rPr>
      </w:pPr>
      <w:r w:rsidRPr="00426178">
        <w:rPr>
          <w:sz w:val="22"/>
          <w:szCs w:val="22"/>
          <w:lang w:val="ru-RU"/>
        </w:rPr>
        <w:t>- анулювання Постачальнику ліцензії на постачання;</w:t>
      </w:r>
    </w:p>
    <w:p w:rsidR="00426178" w:rsidRPr="00426178" w:rsidRDefault="00426178" w:rsidP="00426178">
      <w:pPr>
        <w:ind w:firstLine="709"/>
        <w:jc w:val="both"/>
        <w:rPr>
          <w:sz w:val="22"/>
          <w:szCs w:val="22"/>
          <w:lang w:val="ru-RU"/>
        </w:rPr>
      </w:pPr>
      <w:r w:rsidRPr="00426178">
        <w:rPr>
          <w:sz w:val="22"/>
          <w:szCs w:val="22"/>
          <w:lang w:val="ru-RU"/>
        </w:rPr>
        <w:t>- банкрутства або припинення господарської діяльності Постачальником;</w:t>
      </w:r>
    </w:p>
    <w:p w:rsidR="00426178" w:rsidRPr="00426178" w:rsidRDefault="00426178" w:rsidP="00426178">
      <w:pPr>
        <w:ind w:firstLine="709"/>
        <w:jc w:val="both"/>
        <w:rPr>
          <w:sz w:val="22"/>
          <w:szCs w:val="22"/>
          <w:lang w:val="ru-RU"/>
        </w:rPr>
      </w:pPr>
      <w:r w:rsidRPr="00426178">
        <w:rPr>
          <w:sz w:val="22"/>
          <w:szCs w:val="22"/>
          <w:lang w:val="ru-RU"/>
        </w:rPr>
        <w:t>- у разі зміни власника об’єкту Споживача;</w:t>
      </w:r>
    </w:p>
    <w:p w:rsidR="00426178" w:rsidRPr="00426178" w:rsidRDefault="00426178" w:rsidP="00426178">
      <w:pPr>
        <w:ind w:firstLine="709"/>
        <w:jc w:val="both"/>
        <w:rPr>
          <w:sz w:val="22"/>
          <w:szCs w:val="22"/>
          <w:lang w:val="ru-RU"/>
        </w:rPr>
      </w:pPr>
      <w:r w:rsidRPr="00426178">
        <w:rPr>
          <w:sz w:val="22"/>
          <w:szCs w:val="22"/>
          <w:lang w:val="ru-RU"/>
        </w:rPr>
        <w:t>- у разі зміни електропостачальника.</w:t>
      </w:r>
    </w:p>
    <w:p w:rsidR="00426178" w:rsidRPr="00426178" w:rsidRDefault="00426178" w:rsidP="00426178">
      <w:pPr>
        <w:ind w:firstLine="709"/>
        <w:jc w:val="both"/>
        <w:rPr>
          <w:sz w:val="22"/>
          <w:szCs w:val="22"/>
          <w:lang w:val="ru-RU"/>
        </w:rPr>
      </w:pPr>
      <w:r w:rsidRPr="00426178">
        <w:rPr>
          <w:sz w:val="22"/>
          <w:szCs w:val="22"/>
          <w:lang w:val="ru-RU"/>
        </w:rPr>
        <w:t>14.6. У разі, якщо об’єкт Споживача перебуває у власності (користуванні) кількох осіб, укладається один Договір з одним з співвласників (користувачів) за умови письмової згоди всіх інших співвласників (користувачів), про що робиться відмітка в цьому Договорі.</w:t>
      </w:r>
    </w:p>
    <w:p w:rsidR="00426178" w:rsidRPr="00151DE8" w:rsidRDefault="00426178" w:rsidP="00426178">
      <w:pPr>
        <w:ind w:firstLine="709"/>
        <w:jc w:val="both"/>
        <w:rPr>
          <w:sz w:val="22"/>
          <w:szCs w:val="22"/>
          <w:lang w:val="ru-RU"/>
        </w:rPr>
      </w:pPr>
      <w:r w:rsidRPr="00151DE8">
        <w:rPr>
          <w:sz w:val="22"/>
          <w:szCs w:val="22"/>
          <w:lang w:val="ru-RU"/>
        </w:rPr>
        <w:t xml:space="preserve">14.7. Усі повідомлення за цим Договором вважаються зробленими належним чином, якщо </w:t>
      </w:r>
      <w:r w:rsidRPr="00151DE8">
        <w:rPr>
          <w:sz w:val="20"/>
          <w:szCs w:val="20"/>
          <w:lang w:val="ru-RU"/>
        </w:rPr>
        <w:t xml:space="preserve">повідомлення здійснені відповідно до положень пунктів розділу 6 цього Договору </w:t>
      </w:r>
      <w:r w:rsidRPr="00151DE8">
        <w:rPr>
          <w:sz w:val="22"/>
          <w:szCs w:val="22"/>
          <w:lang w:val="ru-RU"/>
        </w:rPr>
        <w:t>або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26178" w:rsidRPr="00426178" w:rsidRDefault="00426178" w:rsidP="00426178">
      <w:pPr>
        <w:ind w:firstLine="709"/>
        <w:jc w:val="both"/>
        <w:rPr>
          <w:sz w:val="22"/>
          <w:szCs w:val="22"/>
          <w:lang w:val="ru-RU"/>
        </w:rPr>
      </w:pPr>
      <w:r w:rsidRPr="00426178">
        <w:rPr>
          <w:sz w:val="22"/>
          <w:szCs w:val="22"/>
          <w:lang w:val="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426178" w:rsidRDefault="00426178" w:rsidP="00426178">
      <w:pPr>
        <w:ind w:firstLine="709"/>
        <w:jc w:val="both"/>
        <w:rPr>
          <w:sz w:val="22"/>
          <w:szCs w:val="22"/>
          <w:lang w:val="ru-RU"/>
        </w:rPr>
      </w:pPr>
      <w:r>
        <w:rPr>
          <w:sz w:val="22"/>
          <w:szCs w:val="22"/>
          <w:lang w:val="ru-RU"/>
        </w:rPr>
        <w:t>14.8</w:t>
      </w:r>
      <w:r w:rsidRPr="00426178">
        <w:rPr>
          <w:sz w:val="22"/>
          <w:szCs w:val="22"/>
          <w:lang w:val="ru-RU"/>
        </w:rPr>
        <w:t>.</w:t>
      </w:r>
      <w:r>
        <w:rPr>
          <w:sz w:val="22"/>
          <w:szCs w:val="22"/>
          <w:lang w:val="ru-RU"/>
        </w:rPr>
        <w:t xml:space="preserve"> </w:t>
      </w:r>
      <w:r w:rsidRPr="00426178">
        <w:rPr>
          <w:sz w:val="22"/>
          <w:szCs w:val="22"/>
          <w:lang w:val="ru-RU"/>
        </w:rPr>
        <w:t>Невід</w:t>
      </w:r>
      <w:r>
        <w:rPr>
          <w:sz w:val="22"/>
          <w:szCs w:val="22"/>
          <w:lang w:val="ru-RU"/>
        </w:rPr>
        <w:t>’</w:t>
      </w:r>
      <w:r w:rsidRPr="00426178">
        <w:rPr>
          <w:sz w:val="22"/>
          <w:szCs w:val="22"/>
          <w:lang w:val="ru-RU"/>
        </w:rPr>
        <w:t>ємною частиною Договору є додатки</w:t>
      </w:r>
      <w:r>
        <w:rPr>
          <w:sz w:val="22"/>
          <w:szCs w:val="22"/>
          <w:lang w:val="ru-RU"/>
        </w:rPr>
        <w:t>:</w:t>
      </w:r>
    </w:p>
    <w:p w:rsidR="00426178" w:rsidRDefault="00426178" w:rsidP="00426178">
      <w:pPr>
        <w:ind w:firstLine="709"/>
        <w:jc w:val="both"/>
        <w:rPr>
          <w:sz w:val="22"/>
          <w:szCs w:val="22"/>
          <w:lang w:val="uk-UA"/>
        </w:rPr>
      </w:pPr>
      <w:r>
        <w:rPr>
          <w:sz w:val="22"/>
          <w:szCs w:val="22"/>
          <w:lang w:val="ru-RU"/>
        </w:rPr>
        <w:t xml:space="preserve">1) </w:t>
      </w:r>
      <w:r>
        <w:rPr>
          <w:sz w:val="22"/>
          <w:szCs w:val="22"/>
        </w:rPr>
        <w:t>Заява-приєднання;</w:t>
      </w:r>
    </w:p>
    <w:p w:rsidR="00426178" w:rsidRDefault="00426178" w:rsidP="00426178">
      <w:pPr>
        <w:ind w:firstLine="709"/>
        <w:jc w:val="both"/>
        <w:rPr>
          <w:sz w:val="22"/>
          <w:szCs w:val="22"/>
        </w:rPr>
      </w:pPr>
      <w:r>
        <w:rPr>
          <w:sz w:val="22"/>
          <w:szCs w:val="22"/>
          <w:lang w:val="ru-RU"/>
        </w:rPr>
        <w:t>2)</w:t>
      </w:r>
      <w:r>
        <w:rPr>
          <w:sz w:val="22"/>
          <w:szCs w:val="22"/>
        </w:rPr>
        <w:t xml:space="preserve"> Комерційна пропозиція.</w:t>
      </w:r>
    </w:p>
    <w:p w:rsidR="00426178" w:rsidRDefault="00426178" w:rsidP="00426178">
      <w:pPr>
        <w:ind w:firstLine="6663"/>
        <w:rPr>
          <w:rFonts w:eastAsia="SimSun" w:hint="eastAsia"/>
          <w:lang w:val="uk-UA" w:eastAsia="ru-RU"/>
        </w:rPr>
      </w:pPr>
    </w:p>
    <w:p w:rsidR="000F4A39" w:rsidRPr="000F4A39" w:rsidRDefault="00426178" w:rsidP="00F97046">
      <w:pPr>
        <w:pStyle w:val="a6"/>
        <w:spacing w:before="1" w:after="1"/>
        <w:ind w:left="0" w:firstLine="0"/>
      </w:pPr>
      <w:r w:rsidRPr="00426178">
        <w:rPr>
          <w:rFonts w:eastAsia="Segoe UI"/>
          <w:b/>
          <w:bCs/>
          <w:color w:val="000000"/>
          <w:kern w:val="3"/>
          <w:sz w:val="20"/>
          <w:szCs w:val="20"/>
          <w:lang w:val="ru-RU" w:eastAsia="zh-CN" w:bidi="hi-IN"/>
        </w:rPr>
        <w:t xml:space="preserve">                                                                                                       </w:t>
      </w:r>
    </w:p>
    <w:tbl>
      <w:tblPr>
        <w:tblStyle w:val="TableNormal"/>
        <w:tblW w:w="0" w:type="auto"/>
        <w:tblInd w:w="123" w:type="dxa"/>
        <w:tblLayout w:type="fixed"/>
        <w:tblLook w:val="01E0"/>
      </w:tblPr>
      <w:tblGrid>
        <w:gridCol w:w="4882"/>
        <w:gridCol w:w="3940"/>
      </w:tblGrid>
      <w:tr w:rsidR="000F4A39" w:rsidRPr="000F4A39" w:rsidTr="00151DE8">
        <w:trPr>
          <w:trHeight w:val="6104"/>
        </w:trPr>
        <w:tc>
          <w:tcPr>
            <w:tcW w:w="4882" w:type="dxa"/>
          </w:tcPr>
          <w:p w:rsidR="000F4A39" w:rsidRPr="000F4A39" w:rsidRDefault="000F4A39" w:rsidP="00151DE8">
            <w:pPr>
              <w:pStyle w:val="TableParagraph"/>
              <w:spacing w:line="242" w:lineRule="exact"/>
              <w:rPr>
                <w:b/>
                <w:sz w:val="24"/>
                <w:szCs w:val="24"/>
              </w:rPr>
            </w:pPr>
            <w:r w:rsidRPr="000F4A39">
              <w:rPr>
                <w:b/>
                <w:sz w:val="24"/>
                <w:szCs w:val="24"/>
              </w:rPr>
              <w:lastRenderedPageBreak/>
              <w:t>Постачальник:</w:t>
            </w:r>
          </w:p>
          <w:p w:rsidR="000F4A39" w:rsidRPr="000F4A39" w:rsidRDefault="000F4A39" w:rsidP="00151DE8">
            <w:pPr>
              <w:pStyle w:val="TableParagraph"/>
              <w:tabs>
                <w:tab w:val="left" w:pos="3789"/>
              </w:tabs>
              <w:spacing w:before="1"/>
              <w:ind w:left="134"/>
              <w:rPr>
                <w:sz w:val="24"/>
                <w:szCs w:val="24"/>
              </w:rPr>
            </w:pPr>
            <w:r w:rsidRPr="000F4A39">
              <w:rPr>
                <w:sz w:val="24"/>
                <w:szCs w:val="24"/>
                <w:u w:val="single"/>
              </w:rPr>
              <w:tab/>
            </w:r>
          </w:p>
          <w:p w:rsidR="000F4A39" w:rsidRPr="000F4A39" w:rsidRDefault="000F4A39" w:rsidP="00151DE8">
            <w:pPr>
              <w:pStyle w:val="TableParagraph"/>
              <w:spacing w:before="7"/>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76" style="width:180.25pt;height:.65pt;mso-position-horizontal-relative:char;mso-position-vertical-relative:line" coordsize="3605,13">
                  <v:line id="_x0000_s1077" style="position:absolute" from="0,6" to="3605,6" strokeweight=".22403mm"/>
                  <w10:wrap type="none"/>
                  <w10:anchorlock/>
                </v:group>
              </w:pict>
            </w:r>
          </w:p>
          <w:p w:rsidR="000F4A39" w:rsidRPr="000F4A39" w:rsidRDefault="000F4A39" w:rsidP="00151DE8">
            <w:pPr>
              <w:pStyle w:val="TableParagraph"/>
              <w:spacing w:before="3"/>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74" style="width:180.25pt;height:.65pt;mso-position-horizontal-relative:char;mso-position-vertical-relative:line" coordsize="3605,13">
                  <v:line id="_x0000_s1075" style="position:absolute" from="0,6" to="3605,6" strokeweight=".22403mm"/>
                  <w10:wrap type="none"/>
                  <w10:anchorlock/>
                </v:group>
              </w:pict>
            </w:r>
          </w:p>
          <w:p w:rsidR="000F4A39" w:rsidRPr="000F4A39" w:rsidRDefault="000F4A39" w:rsidP="00151DE8">
            <w:pPr>
              <w:pStyle w:val="TableParagraph"/>
              <w:spacing w:before="10"/>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72" style="width:180.25pt;height:.65pt;mso-position-horizontal-relative:char;mso-position-vertical-relative:line" coordsize="3605,13">
                  <v:line id="_x0000_s1073" style="position:absolute" from="0,6" to="3605,6" strokeweight=".22403mm"/>
                  <w10:wrap type="none"/>
                  <w10:anchorlock/>
                </v:group>
              </w:pict>
            </w:r>
          </w:p>
          <w:p w:rsidR="000F4A39" w:rsidRPr="000F4A39" w:rsidRDefault="000F4A39" w:rsidP="00151DE8">
            <w:pPr>
              <w:pStyle w:val="TableParagraph"/>
              <w:spacing w:before="3"/>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70" style="width:180.25pt;height:.65pt;mso-position-horizontal-relative:char;mso-position-vertical-relative:line" coordsize="3605,13">
                  <v:line id="_x0000_s1071" style="position:absolute" from="0,6" to="3605,6" strokeweight=".22403mm"/>
                  <w10:wrap type="none"/>
                  <w10:anchorlock/>
                </v:group>
              </w:pict>
            </w:r>
          </w:p>
          <w:p w:rsidR="000F4A39" w:rsidRPr="000F4A39" w:rsidRDefault="000F4A39" w:rsidP="00151DE8">
            <w:pPr>
              <w:pStyle w:val="TableParagraph"/>
              <w:tabs>
                <w:tab w:val="left" w:pos="3784"/>
              </w:tabs>
              <w:spacing w:before="156"/>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tabs>
                <w:tab w:val="left" w:pos="3784"/>
              </w:tabs>
              <w:spacing w:before="1" w:line="228" w:lineRule="exact"/>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tabs>
                <w:tab w:val="left" w:pos="3785"/>
              </w:tabs>
              <w:spacing w:line="228" w:lineRule="exact"/>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tabs>
                <w:tab w:val="left" w:pos="3784"/>
              </w:tabs>
              <w:spacing w:before="1"/>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spacing w:before="7"/>
              <w:ind w:left="0"/>
              <w:rPr>
                <w:sz w:val="24"/>
                <w:szCs w:val="24"/>
              </w:rPr>
            </w:pPr>
          </w:p>
          <w:p w:rsidR="000F4A39" w:rsidRPr="000F4A39" w:rsidRDefault="000F4A39" w:rsidP="00151DE8">
            <w:pPr>
              <w:pStyle w:val="TableParagraph"/>
              <w:tabs>
                <w:tab w:val="left" w:pos="3784"/>
              </w:tabs>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tabs>
                <w:tab w:val="left" w:pos="3784"/>
              </w:tabs>
              <w:spacing w:before="1"/>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spacing w:before="6"/>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68" style="width:180.25pt;height:.65pt;mso-position-horizontal-relative:char;mso-position-vertical-relative:line" coordsize="3605,13">
                  <v:line id="_x0000_s1069" style="position:absolute" from="0,6" to="3605,6" strokeweight=".22403mm"/>
                  <w10:wrap type="none"/>
                  <w10:anchorlock/>
                </v:group>
              </w:pict>
            </w:r>
          </w:p>
          <w:p w:rsidR="000F4A39" w:rsidRPr="000F4A39" w:rsidRDefault="000F4A39" w:rsidP="00151DE8">
            <w:pPr>
              <w:pStyle w:val="TableParagraph"/>
              <w:spacing w:before="10"/>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66" style="width:180.25pt;height:.65pt;mso-position-horizontal-relative:char;mso-position-vertical-relative:line" coordsize="3605,13">
                  <v:line id="_x0000_s1067" style="position:absolute" from="0,6" to="3605,6" strokeweight=".22403mm"/>
                  <w10:wrap type="none"/>
                  <w10:anchorlock/>
                </v:group>
              </w:pict>
            </w:r>
          </w:p>
          <w:p w:rsidR="000F4A39" w:rsidRPr="000F4A39" w:rsidRDefault="000F4A39" w:rsidP="00F97046">
            <w:pPr>
              <w:pStyle w:val="TableParagraph"/>
              <w:tabs>
                <w:tab w:val="left" w:pos="2674"/>
              </w:tabs>
              <w:spacing w:line="250" w:lineRule="exact"/>
              <w:ind w:left="0" w:right="1205"/>
              <w:rPr>
                <w:sz w:val="24"/>
                <w:szCs w:val="24"/>
              </w:rPr>
            </w:pPr>
            <w:r w:rsidRPr="000F4A39">
              <w:rPr>
                <w:sz w:val="24"/>
                <w:szCs w:val="24"/>
              </w:rPr>
              <w:t xml:space="preserve"> </w:t>
            </w:r>
            <w:r w:rsidRPr="000F4A39">
              <w:rPr>
                <w:spacing w:val="-2"/>
                <w:sz w:val="24"/>
                <w:szCs w:val="24"/>
              </w:rPr>
              <w:t>(</w:t>
            </w:r>
            <w:r w:rsidRPr="000F4A39">
              <w:rPr>
                <w:spacing w:val="1"/>
                <w:sz w:val="24"/>
                <w:szCs w:val="24"/>
              </w:rPr>
              <w:t>п</w:t>
            </w:r>
            <w:r w:rsidRPr="000F4A39">
              <w:rPr>
                <w:spacing w:val="-4"/>
                <w:sz w:val="24"/>
                <w:szCs w:val="24"/>
              </w:rPr>
              <w:t>і</w:t>
            </w:r>
            <w:r w:rsidRPr="000F4A39">
              <w:rPr>
                <w:spacing w:val="-2"/>
                <w:sz w:val="24"/>
                <w:szCs w:val="24"/>
              </w:rPr>
              <w:t>д</w:t>
            </w:r>
            <w:r w:rsidRPr="000F4A39">
              <w:rPr>
                <w:spacing w:val="1"/>
                <w:sz w:val="24"/>
                <w:szCs w:val="24"/>
              </w:rPr>
              <w:t>пи</w:t>
            </w:r>
            <w:r w:rsidRPr="000F4A39">
              <w:rPr>
                <w:spacing w:val="-2"/>
                <w:sz w:val="24"/>
                <w:szCs w:val="24"/>
              </w:rPr>
              <w:t>с</w:t>
            </w:r>
            <w:r w:rsidRPr="000F4A39">
              <w:rPr>
                <w:sz w:val="24"/>
                <w:szCs w:val="24"/>
              </w:rPr>
              <w:t>,</w:t>
            </w:r>
            <w:r w:rsidRPr="000F4A39">
              <w:rPr>
                <w:spacing w:val="4"/>
                <w:sz w:val="24"/>
                <w:szCs w:val="24"/>
              </w:rPr>
              <w:t xml:space="preserve"> </w:t>
            </w:r>
            <w:r w:rsidRPr="000F4A39">
              <w:rPr>
                <w:spacing w:val="-2"/>
                <w:sz w:val="24"/>
                <w:szCs w:val="24"/>
              </w:rPr>
              <w:t>ПІ</w:t>
            </w:r>
            <w:r w:rsidRPr="000F4A39">
              <w:rPr>
                <w:spacing w:val="-3"/>
                <w:sz w:val="24"/>
                <w:szCs w:val="24"/>
              </w:rPr>
              <w:t>Б</w:t>
            </w:r>
            <w:r w:rsidRPr="000F4A39">
              <w:rPr>
                <w:sz w:val="24"/>
                <w:szCs w:val="24"/>
              </w:rPr>
              <w:t>)</w:t>
            </w:r>
          </w:p>
        </w:tc>
        <w:tc>
          <w:tcPr>
            <w:tcW w:w="3940" w:type="dxa"/>
          </w:tcPr>
          <w:p w:rsidR="000F4A39" w:rsidRPr="000F4A39" w:rsidRDefault="000F4A39" w:rsidP="00151DE8">
            <w:pPr>
              <w:pStyle w:val="TableParagraph"/>
              <w:spacing w:line="223" w:lineRule="exact"/>
              <w:ind w:left="134"/>
              <w:rPr>
                <w:b/>
                <w:sz w:val="24"/>
                <w:szCs w:val="24"/>
              </w:rPr>
            </w:pPr>
            <w:r w:rsidRPr="000F4A39">
              <w:rPr>
                <w:b/>
                <w:sz w:val="24"/>
                <w:szCs w:val="24"/>
              </w:rPr>
              <w:t>Споживач:</w:t>
            </w:r>
          </w:p>
          <w:p w:rsidR="000F4A39" w:rsidRPr="000F4A39" w:rsidRDefault="000F4A39" w:rsidP="00151DE8">
            <w:pPr>
              <w:pStyle w:val="TableParagraph"/>
              <w:tabs>
                <w:tab w:val="left" w:pos="3789"/>
              </w:tabs>
              <w:spacing w:before="15"/>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tabs>
                <w:tab w:val="left" w:pos="3789"/>
              </w:tabs>
              <w:spacing w:before="1"/>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spacing w:before="7"/>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64" style="width:180.25pt;height:.65pt;mso-position-horizontal-relative:char;mso-position-vertical-relative:line" coordsize="3605,13">
                  <v:line id="_x0000_s1065" style="position:absolute" from="0,6" to="3605,6" strokeweight=".22403mm"/>
                  <w10:wrap type="none"/>
                  <w10:anchorlock/>
                </v:group>
              </w:pict>
            </w:r>
          </w:p>
          <w:p w:rsidR="000F4A39" w:rsidRPr="000F4A39" w:rsidRDefault="000F4A39" w:rsidP="00151DE8">
            <w:pPr>
              <w:pStyle w:val="TableParagraph"/>
              <w:spacing w:before="3"/>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62" style="width:180.25pt;height:.65pt;mso-position-horizontal-relative:char;mso-position-vertical-relative:line" coordsize="3605,13">
                  <v:line id="_x0000_s1063" style="position:absolute" from="0,6" to="3605,6" strokeweight=".22403mm"/>
                  <w10:wrap type="none"/>
                  <w10:anchorlock/>
                </v:group>
              </w:pict>
            </w:r>
          </w:p>
          <w:p w:rsidR="000F4A39" w:rsidRPr="000F4A39" w:rsidRDefault="000F4A39" w:rsidP="00151DE8">
            <w:pPr>
              <w:pStyle w:val="TableParagraph"/>
              <w:spacing w:before="10"/>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60" style="width:180.25pt;height:.65pt;mso-position-horizontal-relative:char;mso-position-vertical-relative:line" coordsize="3605,13">
                  <v:line id="_x0000_s1061" style="position:absolute" from="0,6" to="3605,6" strokeweight=".22403mm"/>
                  <w10:wrap type="none"/>
                  <w10:anchorlock/>
                </v:group>
              </w:pict>
            </w:r>
          </w:p>
          <w:p w:rsidR="000F4A39" w:rsidRPr="000F4A39" w:rsidRDefault="000F4A39" w:rsidP="00151DE8">
            <w:pPr>
              <w:pStyle w:val="TableParagraph"/>
              <w:spacing w:before="3"/>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58" style="width:180.25pt;height:.65pt;mso-position-horizontal-relative:char;mso-position-vertical-relative:line" coordsize="3605,13">
                  <v:line id="_x0000_s1059" style="position:absolute" from="0,6" to="3605,6" strokeweight=".22403mm"/>
                  <w10:wrap type="none"/>
                  <w10:anchorlock/>
                </v:group>
              </w:pict>
            </w:r>
          </w:p>
          <w:p w:rsidR="000F4A39" w:rsidRPr="000F4A39" w:rsidRDefault="000F4A39" w:rsidP="00151DE8">
            <w:pPr>
              <w:pStyle w:val="TableParagraph"/>
              <w:tabs>
                <w:tab w:val="left" w:pos="3784"/>
              </w:tabs>
              <w:spacing w:before="156"/>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tabs>
                <w:tab w:val="left" w:pos="3784"/>
              </w:tabs>
              <w:spacing w:before="1" w:line="228" w:lineRule="exact"/>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tabs>
                <w:tab w:val="left" w:pos="3785"/>
              </w:tabs>
              <w:spacing w:line="228" w:lineRule="exact"/>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tabs>
                <w:tab w:val="left" w:pos="3784"/>
              </w:tabs>
              <w:spacing w:before="1"/>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spacing w:before="7"/>
              <w:ind w:left="0"/>
              <w:rPr>
                <w:sz w:val="24"/>
                <w:szCs w:val="24"/>
              </w:rPr>
            </w:pPr>
          </w:p>
          <w:p w:rsidR="000F4A39" w:rsidRPr="000F4A39" w:rsidRDefault="000F4A39" w:rsidP="00151DE8">
            <w:pPr>
              <w:pStyle w:val="TableParagraph"/>
              <w:tabs>
                <w:tab w:val="left" w:pos="3784"/>
              </w:tabs>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tabs>
                <w:tab w:val="left" w:pos="3784"/>
              </w:tabs>
              <w:spacing w:before="1"/>
              <w:ind w:left="134"/>
              <w:rPr>
                <w:sz w:val="24"/>
                <w:szCs w:val="24"/>
              </w:rPr>
            </w:pPr>
            <w:r w:rsidRPr="000F4A39">
              <w:rPr>
                <w:sz w:val="24"/>
                <w:szCs w:val="24"/>
                <w:u w:val="single"/>
              </w:rPr>
              <w:t xml:space="preserve"> </w:t>
            </w:r>
            <w:r w:rsidRPr="000F4A39">
              <w:rPr>
                <w:sz w:val="24"/>
                <w:szCs w:val="24"/>
                <w:u w:val="single"/>
              </w:rPr>
              <w:tab/>
            </w:r>
          </w:p>
          <w:p w:rsidR="000F4A39" w:rsidRPr="000F4A39" w:rsidRDefault="000F4A39" w:rsidP="00151DE8">
            <w:pPr>
              <w:pStyle w:val="TableParagraph"/>
              <w:spacing w:before="6"/>
              <w:ind w:left="0"/>
              <w:rPr>
                <w:sz w:val="24"/>
                <w:szCs w:val="24"/>
              </w:rPr>
            </w:pPr>
          </w:p>
          <w:p w:rsidR="000F4A39"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56" style="width:180.25pt;height:.65pt;mso-position-horizontal-relative:char;mso-position-vertical-relative:line" coordsize="3605,13">
                  <v:line id="_x0000_s1057" style="position:absolute" from="0,6" to="3605,6" strokeweight=".22403mm"/>
                  <w10:wrap type="none"/>
                  <w10:anchorlock/>
                </v:group>
              </w:pict>
            </w:r>
          </w:p>
          <w:p w:rsidR="000F4A39" w:rsidRPr="000F4A39" w:rsidRDefault="000F4A39" w:rsidP="00F97046">
            <w:pPr>
              <w:pStyle w:val="TableParagraph"/>
              <w:tabs>
                <w:tab w:val="left" w:pos="3789"/>
              </w:tabs>
              <w:spacing w:before="172" w:line="482" w:lineRule="auto"/>
              <w:ind w:left="187" w:right="148" w:hanging="53"/>
              <w:rPr>
                <w:sz w:val="24"/>
                <w:szCs w:val="24"/>
              </w:rPr>
            </w:pPr>
            <w:r w:rsidRPr="000F4A39">
              <w:rPr>
                <w:spacing w:val="-2"/>
                <w:sz w:val="24"/>
                <w:szCs w:val="24"/>
              </w:rPr>
              <w:t>(</w:t>
            </w:r>
            <w:r w:rsidRPr="000F4A39">
              <w:rPr>
                <w:spacing w:val="1"/>
                <w:sz w:val="24"/>
                <w:szCs w:val="24"/>
              </w:rPr>
              <w:t>п</w:t>
            </w:r>
            <w:r w:rsidRPr="000F4A39">
              <w:rPr>
                <w:spacing w:val="-4"/>
                <w:sz w:val="24"/>
                <w:szCs w:val="24"/>
              </w:rPr>
              <w:t>і</w:t>
            </w:r>
            <w:r w:rsidRPr="000F4A39">
              <w:rPr>
                <w:spacing w:val="-2"/>
                <w:sz w:val="24"/>
                <w:szCs w:val="24"/>
              </w:rPr>
              <w:t>д</w:t>
            </w:r>
            <w:r w:rsidRPr="000F4A39">
              <w:rPr>
                <w:spacing w:val="1"/>
                <w:sz w:val="24"/>
                <w:szCs w:val="24"/>
              </w:rPr>
              <w:t>пи</w:t>
            </w:r>
            <w:r w:rsidRPr="000F4A39">
              <w:rPr>
                <w:spacing w:val="-2"/>
                <w:sz w:val="24"/>
                <w:szCs w:val="24"/>
              </w:rPr>
              <w:t>с</w:t>
            </w:r>
            <w:r w:rsidRPr="000F4A39">
              <w:rPr>
                <w:sz w:val="24"/>
                <w:szCs w:val="24"/>
              </w:rPr>
              <w:t>,</w:t>
            </w:r>
            <w:r w:rsidRPr="000F4A39">
              <w:rPr>
                <w:spacing w:val="4"/>
                <w:sz w:val="24"/>
                <w:szCs w:val="24"/>
              </w:rPr>
              <w:t xml:space="preserve"> </w:t>
            </w:r>
            <w:r w:rsidRPr="000F4A39">
              <w:rPr>
                <w:spacing w:val="-2"/>
                <w:sz w:val="24"/>
                <w:szCs w:val="24"/>
              </w:rPr>
              <w:t>ПІ</w:t>
            </w:r>
            <w:r w:rsidRPr="000F4A39">
              <w:rPr>
                <w:spacing w:val="-3"/>
                <w:sz w:val="24"/>
                <w:szCs w:val="24"/>
              </w:rPr>
              <w:t>Б</w:t>
            </w:r>
            <w:r w:rsidRPr="000F4A39">
              <w:rPr>
                <w:sz w:val="24"/>
                <w:szCs w:val="24"/>
              </w:rPr>
              <w:t>)</w:t>
            </w:r>
          </w:p>
        </w:tc>
      </w:tr>
    </w:tbl>
    <w:p w:rsidR="000F4A39" w:rsidRPr="000F4A39" w:rsidRDefault="000F4A39" w:rsidP="000F4A39">
      <w:pPr>
        <w:rPr>
          <w:rFonts w:ascii="Times New Roman" w:hAnsi="Times New Roman" w:cs="Times New Roman"/>
        </w:rPr>
      </w:pPr>
    </w:p>
    <w:p w:rsidR="000F4A39" w:rsidRPr="000F4A39" w:rsidRDefault="000F4A39"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Default="000F4A39"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Pr="000F4A39" w:rsidRDefault="00B950C7"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F97046" w:rsidRDefault="00F97046" w:rsidP="00933BDE">
      <w:pPr>
        <w:spacing w:before="79" w:line="229" w:lineRule="exact"/>
        <w:ind w:left="7484"/>
        <w:rPr>
          <w:sz w:val="20"/>
          <w:lang w:val="ru-RU"/>
        </w:rPr>
      </w:pPr>
    </w:p>
    <w:p w:rsidR="00933BDE" w:rsidRPr="00933BDE" w:rsidRDefault="00933BDE" w:rsidP="00933BDE">
      <w:pPr>
        <w:spacing w:before="79" w:line="229" w:lineRule="exact"/>
        <w:ind w:left="7484"/>
        <w:rPr>
          <w:sz w:val="20"/>
          <w:lang w:val="ru-RU"/>
        </w:rPr>
      </w:pPr>
      <w:r w:rsidRPr="00933BDE">
        <w:rPr>
          <w:sz w:val="20"/>
          <w:lang w:val="ru-RU"/>
        </w:rPr>
        <w:lastRenderedPageBreak/>
        <w:t>Додаток</w:t>
      </w:r>
      <w:r w:rsidRPr="00933BDE">
        <w:rPr>
          <w:spacing w:val="-2"/>
          <w:sz w:val="20"/>
          <w:lang w:val="ru-RU"/>
        </w:rPr>
        <w:t xml:space="preserve"> </w:t>
      </w:r>
      <w:r w:rsidRPr="00933BDE">
        <w:rPr>
          <w:sz w:val="20"/>
          <w:lang w:val="ru-RU"/>
        </w:rPr>
        <w:t>1</w:t>
      </w:r>
    </w:p>
    <w:p w:rsidR="00933BDE" w:rsidRPr="00933BDE" w:rsidRDefault="00933BDE" w:rsidP="00933BDE">
      <w:pPr>
        <w:spacing w:line="229" w:lineRule="exact"/>
        <w:ind w:left="7484"/>
        <w:rPr>
          <w:sz w:val="20"/>
          <w:lang w:val="ru-RU"/>
        </w:rPr>
      </w:pPr>
      <w:r w:rsidRPr="00933BDE">
        <w:rPr>
          <w:sz w:val="20"/>
          <w:lang w:val="ru-RU"/>
        </w:rPr>
        <w:t>до</w:t>
      </w:r>
      <w:r w:rsidRPr="00933BDE">
        <w:rPr>
          <w:spacing w:val="-3"/>
          <w:sz w:val="20"/>
          <w:lang w:val="ru-RU"/>
        </w:rPr>
        <w:t xml:space="preserve"> </w:t>
      </w:r>
      <w:r w:rsidRPr="00933BDE">
        <w:rPr>
          <w:sz w:val="20"/>
          <w:lang w:val="ru-RU"/>
        </w:rPr>
        <w:t>договору</w:t>
      </w:r>
      <w:r w:rsidRPr="00933BDE">
        <w:rPr>
          <w:spacing w:val="-4"/>
          <w:sz w:val="20"/>
          <w:lang w:val="ru-RU"/>
        </w:rPr>
        <w:t xml:space="preserve"> </w:t>
      </w:r>
      <w:r w:rsidRPr="00933BDE">
        <w:rPr>
          <w:sz w:val="20"/>
          <w:lang w:val="ru-RU"/>
        </w:rPr>
        <w:t>про</w:t>
      </w:r>
      <w:r w:rsidRPr="00933BDE">
        <w:rPr>
          <w:spacing w:val="-3"/>
          <w:sz w:val="20"/>
          <w:lang w:val="ru-RU"/>
        </w:rPr>
        <w:t xml:space="preserve"> </w:t>
      </w:r>
      <w:r w:rsidRPr="00933BDE">
        <w:rPr>
          <w:sz w:val="20"/>
          <w:lang w:val="ru-RU"/>
        </w:rPr>
        <w:t>постачання</w:t>
      </w:r>
    </w:p>
    <w:p w:rsidR="00933BDE" w:rsidRPr="00933BDE" w:rsidRDefault="00933BDE" w:rsidP="00933BDE">
      <w:pPr>
        <w:spacing w:before="1"/>
        <w:ind w:left="7484"/>
        <w:rPr>
          <w:sz w:val="20"/>
          <w:lang w:val="ru-RU"/>
        </w:rPr>
      </w:pPr>
      <w:r w:rsidRPr="00933BDE">
        <w:rPr>
          <w:sz w:val="20"/>
          <w:lang w:val="ru-RU"/>
        </w:rPr>
        <w:t>електричної</w:t>
      </w:r>
      <w:r w:rsidRPr="00933BDE">
        <w:rPr>
          <w:spacing w:val="-5"/>
          <w:sz w:val="20"/>
          <w:lang w:val="ru-RU"/>
        </w:rPr>
        <w:t xml:space="preserve"> </w:t>
      </w:r>
      <w:r w:rsidRPr="00933BDE">
        <w:rPr>
          <w:sz w:val="20"/>
          <w:lang w:val="ru-RU"/>
        </w:rPr>
        <w:t>енергії</w:t>
      </w:r>
      <w:r w:rsidRPr="00933BDE">
        <w:rPr>
          <w:spacing w:val="-4"/>
          <w:sz w:val="20"/>
          <w:lang w:val="ru-RU"/>
        </w:rPr>
        <w:t xml:space="preserve"> </w:t>
      </w:r>
      <w:r w:rsidRPr="00933BDE">
        <w:rPr>
          <w:sz w:val="20"/>
          <w:lang w:val="ru-RU"/>
        </w:rPr>
        <w:t>споживачу</w:t>
      </w:r>
    </w:p>
    <w:p w:rsidR="00933BDE" w:rsidRDefault="00933BDE" w:rsidP="00933BDE">
      <w:pPr>
        <w:pStyle w:val="a6"/>
        <w:spacing w:before="6"/>
      </w:pPr>
    </w:p>
    <w:p w:rsidR="00933BDE" w:rsidRDefault="00933BDE" w:rsidP="00933BDE">
      <w:pPr>
        <w:pStyle w:val="Heading1"/>
        <w:ind w:left="2173" w:right="2176"/>
        <w:jc w:val="center"/>
      </w:pPr>
      <w:r>
        <w:t>ЗАЯВА-ПРИЄДНАННЯ</w:t>
      </w:r>
    </w:p>
    <w:p w:rsidR="00933BDE" w:rsidRPr="00933BDE" w:rsidRDefault="00933BDE" w:rsidP="00933BDE">
      <w:pPr>
        <w:ind w:left="2173" w:right="2178"/>
        <w:jc w:val="center"/>
        <w:rPr>
          <w:b/>
          <w:sz w:val="23"/>
          <w:lang w:val="ru-RU"/>
        </w:rPr>
      </w:pPr>
      <w:r w:rsidRPr="00933BDE">
        <w:rPr>
          <w:b/>
          <w:sz w:val="23"/>
          <w:lang w:val="ru-RU"/>
        </w:rPr>
        <w:t>до</w:t>
      </w:r>
      <w:r w:rsidRPr="00933BDE">
        <w:rPr>
          <w:b/>
          <w:spacing w:val="-3"/>
          <w:sz w:val="23"/>
          <w:lang w:val="ru-RU"/>
        </w:rPr>
        <w:t xml:space="preserve"> </w:t>
      </w:r>
      <w:r w:rsidRPr="00933BDE">
        <w:rPr>
          <w:b/>
          <w:sz w:val="23"/>
          <w:lang w:val="ru-RU"/>
        </w:rPr>
        <w:t>договору</w:t>
      </w:r>
      <w:r w:rsidRPr="00933BDE">
        <w:rPr>
          <w:b/>
          <w:spacing w:val="-3"/>
          <w:sz w:val="23"/>
          <w:lang w:val="ru-RU"/>
        </w:rPr>
        <w:t xml:space="preserve"> </w:t>
      </w:r>
      <w:r w:rsidRPr="00933BDE">
        <w:rPr>
          <w:b/>
          <w:sz w:val="23"/>
          <w:lang w:val="ru-RU"/>
        </w:rPr>
        <w:t>про</w:t>
      </w:r>
      <w:r w:rsidRPr="00933BDE">
        <w:rPr>
          <w:b/>
          <w:spacing w:val="-3"/>
          <w:sz w:val="23"/>
          <w:lang w:val="ru-RU"/>
        </w:rPr>
        <w:t xml:space="preserve"> </w:t>
      </w:r>
      <w:r w:rsidRPr="00933BDE">
        <w:rPr>
          <w:b/>
          <w:sz w:val="23"/>
          <w:lang w:val="ru-RU"/>
        </w:rPr>
        <w:t>постачання</w:t>
      </w:r>
      <w:r w:rsidRPr="00933BDE">
        <w:rPr>
          <w:b/>
          <w:spacing w:val="-3"/>
          <w:sz w:val="23"/>
          <w:lang w:val="ru-RU"/>
        </w:rPr>
        <w:t xml:space="preserve"> </w:t>
      </w:r>
      <w:r w:rsidRPr="00933BDE">
        <w:rPr>
          <w:b/>
          <w:sz w:val="23"/>
          <w:lang w:val="ru-RU"/>
        </w:rPr>
        <w:t>електричної</w:t>
      </w:r>
      <w:r w:rsidRPr="00933BDE">
        <w:rPr>
          <w:b/>
          <w:spacing w:val="-3"/>
          <w:sz w:val="23"/>
          <w:lang w:val="ru-RU"/>
        </w:rPr>
        <w:t xml:space="preserve"> </w:t>
      </w:r>
      <w:r w:rsidRPr="00933BDE">
        <w:rPr>
          <w:b/>
          <w:sz w:val="23"/>
          <w:lang w:val="ru-RU"/>
        </w:rPr>
        <w:t>енергії</w:t>
      </w:r>
      <w:r w:rsidRPr="00933BDE">
        <w:rPr>
          <w:b/>
          <w:spacing w:val="-4"/>
          <w:sz w:val="23"/>
          <w:lang w:val="ru-RU"/>
        </w:rPr>
        <w:t xml:space="preserve"> </w:t>
      </w:r>
      <w:r w:rsidRPr="00933BDE">
        <w:rPr>
          <w:b/>
          <w:sz w:val="23"/>
          <w:lang w:val="ru-RU"/>
        </w:rPr>
        <w:t>споживачу</w:t>
      </w:r>
    </w:p>
    <w:p w:rsidR="009162AB" w:rsidRPr="009162AB" w:rsidRDefault="009162AB" w:rsidP="009162AB">
      <w:pPr>
        <w:ind w:left="-100" w:right="-100"/>
        <w:jc w:val="center"/>
        <w:rPr>
          <w:lang w:val="ru-RU"/>
        </w:rPr>
      </w:pPr>
      <w:r w:rsidRPr="004D7CDC">
        <w:rPr>
          <w:b/>
          <w:sz w:val="22"/>
          <w:szCs w:val="22"/>
          <w:lang w:val="uk-UA"/>
        </w:rPr>
        <w:t>ЗАЯВА-ПРИЄДНАННЯ</w:t>
      </w:r>
    </w:p>
    <w:p w:rsidR="009162AB" w:rsidRPr="009162AB" w:rsidRDefault="009162AB" w:rsidP="009162AB">
      <w:pPr>
        <w:ind w:left="-100" w:right="-100"/>
        <w:jc w:val="center"/>
        <w:rPr>
          <w:lang w:val="ru-RU"/>
        </w:rPr>
      </w:pPr>
      <w:r w:rsidRPr="004D7CDC">
        <w:rPr>
          <w:b/>
          <w:sz w:val="22"/>
          <w:szCs w:val="22"/>
          <w:lang w:val="uk-UA"/>
        </w:rPr>
        <w:t>до договору про постачання електричної енергії споживачу</w:t>
      </w:r>
    </w:p>
    <w:p w:rsidR="009162AB" w:rsidRPr="009162AB" w:rsidRDefault="00941AD7" w:rsidP="009162AB">
      <w:pPr>
        <w:ind w:right="-100" w:hanging="400"/>
        <w:jc w:val="both"/>
        <w:rPr>
          <w:lang w:val="ru-RU"/>
        </w:rPr>
      </w:pPr>
      <w:r>
        <w:rPr>
          <w:sz w:val="18"/>
          <w:szCs w:val="18"/>
          <w:lang w:val="uk-UA"/>
        </w:rPr>
        <w:t xml:space="preserve">          </w:t>
      </w:r>
      <w:r w:rsidR="009162AB" w:rsidRPr="004D7CDC">
        <w:rPr>
          <w:sz w:val="18"/>
          <w:szCs w:val="18"/>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w:t>
      </w:r>
      <w:r w:rsidR="00DC368F">
        <w:rPr>
          <w:sz w:val="18"/>
          <w:szCs w:val="18"/>
          <w:lang w:val="uk-UA"/>
        </w:rPr>
        <w:t xml:space="preserve"> за адресою: _____________________</w:t>
      </w:r>
      <w:r w:rsidR="009162AB" w:rsidRPr="004D7CDC">
        <w:rPr>
          <w:sz w:val="18"/>
          <w:szCs w:val="18"/>
          <w:lang w:val="uk-UA"/>
        </w:rPr>
        <w:t xml:space="preserve">*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w:t>
      </w:r>
      <w:r w:rsidR="009162AB">
        <w:rPr>
          <w:b/>
          <w:sz w:val="18"/>
          <w:szCs w:val="18"/>
          <w:u w:val="single"/>
          <w:lang w:val="ru-RU"/>
        </w:rPr>
        <w:t>____________</w:t>
      </w:r>
      <w:r w:rsidR="009162AB" w:rsidRPr="004D7CDC">
        <w:rPr>
          <w:sz w:val="18"/>
          <w:szCs w:val="18"/>
          <w:lang w:val="uk-UA"/>
        </w:rPr>
        <w:t>з такими нижченаведеними персоніфікованими даними.</w:t>
      </w:r>
    </w:p>
    <w:p w:rsidR="009162AB" w:rsidRDefault="009162AB" w:rsidP="009162AB">
      <w:pPr>
        <w:ind w:right="-100" w:hanging="400"/>
        <w:jc w:val="both"/>
      </w:pPr>
      <w:r w:rsidRPr="004D7CDC">
        <w:rPr>
          <w:b/>
          <w:sz w:val="18"/>
          <w:szCs w:val="18"/>
          <w:lang w:val="uk-UA"/>
        </w:rPr>
        <w:t>Персоніфіковані дані Споживача:</w:t>
      </w:r>
    </w:p>
    <w:tbl>
      <w:tblPr>
        <w:tblStyle w:val="a5"/>
        <w:tblW w:w="0" w:type="auto"/>
        <w:tblLook w:val="04A0"/>
      </w:tblPr>
      <w:tblGrid>
        <w:gridCol w:w="6894"/>
        <w:gridCol w:w="3652"/>
      </w:tblGrid>
      <w:tr w:rsidR="009162AB" w:rsidRPr="005D7846" w:rsidTr="00151DE8">
        <w:tc>
          <w:tcPr>
            <w:tcW w:w="7000" w:type="dxa"/>
            <w:tcBorders>
              <w:top w:val="single" w:sz="4" w:space="0" w:color="auto"/>
              <w:left w:val="single" w:sz="4" w:space="0" w:color="auto"/>
              <w:bottom w:val="single" w:sz="4" w:space="0" w:color="auto"/>
              <w:right w:val="single" w:sz="4" w:space="0" w:color="auto"/>
            </w:tcBorders>
          </w:tcPr>
          <w:p w:rsidR="009162AB" w:rsidRDefault="009162AB" w:rsidP="00151DE8">
            <w:pPr>
              <w:ind w:left="-100" w:right="-100"/>
              <w:jc w:val="both"/>
            </w:pPr>
            <w:r w:rsidRPr="004D7CDC">
              <w:rPr>
                <w:sz w:val="18"/>
                <w:szCs w:val="18"/>
                <w:lang w:val="uk-UA"/>
              </w:rPr>
              <w:t>Назва споживача</w:t>
            </w:r>
          </w:p>
        </w:tc>
        <w:tc>
          <w:tcPr>
            <w:tcW w:w="3700" w:type="dxa"/>
            <w:tcBorders>
              <w:top w:val="single" w:sz="4" w:space="0" w:color="auto"/>
              <w:left w:val="single" w:sz="4" w:space="0" w:color="auto"/>
              <w:bottom w:val="single" w:sz="4" w:space="0" w:color="auto"/>
              <w:right w:val="single" w:sz="4" w:space="0" w:color="auto"/>
            </w:tcBorders>
          </w:tcPr>
          <w:p w:rsidR="009162AB" w:rsidRPr="009162AB" w:rsidRDefault="009162AB" w:rsidP="00151DE8">
            <w:pPr>
              <w:ind w:left="-100" w:right="-100"/>
              <w:jc w:val="center"/>
              <w:rPr>
                <w:lang w:val="ru-RU"/>
              </w:rPr>
            </w:pPr>
            <w:r w:rsidRPr="004D7CDC">
              <w:rPr>
                <w:sz w:val="18"/>
                <w:szCs w:val="18"/>
                <w:lang w:val="uk-UA"/>
              </w:rPr>
              <w:t>Державний професійно-технічний навчальний заклад "Професійний аграрний ліцей" м.Кобеляки</w:t>
            </w:r>
          </w:p>
        </w:tc>
      </w:tr>
      <w:tr w:rsidR="009162AB" w:rsidTr="00151DE8">
        <w:tc>
          <w:tcPr>
            <w:tcW w:w="7000" w:type="dxa"/>
            <w:tcBorders>
              <w:top w:val="single" w:sz="4" w:space="0" w:color="auto"/>
              <w:left w:val="single" w:sz="4" w:space="0" w:color="auto"/>
              <w:bottom w:val="single" w:sz="4" w:space="0" w:color="auto"/>
              <w:right w:val="single" w:sz="4" w:space="0" w:color="auto"/>
            </w:tcBorders>
          </w:tcPr>
          <w:p w:rsidR="009162AB" w:rsidRPr="009162AB" w:rsidRDefault="009162AB" w:rsidP="00151DE8">
            <w:pPr>
              <w:ind w:left="-100" w:right="-100"/>
              <w:jc w:val="both"/>
              <w:rPr>
                <w:lang w:val="ru-RU"/>
              </w:rPr>
            </w:pPr>
            <w:r w:rsidRPr="004D7CDC">
              <w:rPr>
                <w:sz w:val="18"/>
                <w:szCs w:val="18"/>
                <w:lang w:val="uk-UA"/>
              </w:rPr>
              <w:t>Паспортні дані, ідентифікаційний код (за наявності), ЄДРПОУ (обрати необхідне)</w:t>
            </w:r>
          </w:p>
        </w:tc>
        <w:tc>
          <w:tcPr>
            <w:tcW w:w="3700" w:type="dxa"/>
            <w:tcBorders>
              <w:top w:val="single" w:sz="4" w:space="0" w:color="auto"/>
              <w:left w:val="single" w:sz="4" w:space="0" w:color="auto"/>
              <w:bottom w:val="single" w:sz="4" w:space="0" w:color="auto"/>
              <w:right w:val="single" w:sz="4" w:space="0" w:color="auto"/>
            </w:tcBorders>
          </w:tcPr>
          <w:p w:rsidR="009162AB" w:rsidRDefault="009162AB" w:rsidP="00151DE8">
            <w:pPr>
              <w:ind w:left="-100" w:right="-100"/>
              <w:jc w:val="center"/>
            </w:pPr>
            <w:r w:rsidRPr="004D7CDC">
              <w:rPr>
                <w:sz w:val="18"/>
                <w:szCs w:val="18"/>
                <w:lang w:val="uk-UA"/>
              </w:rPr>
              <w:t>02546855</w:t>
            </w:r>
          </w:p>
        </w:tc>
      </w:tr>
      <w:tr w:rsidR="009162AB" w:rsidRPr="005D7846" w:rsidTr="00151DE8">
        <w:tc>
          <w:tcPr>
            <w:tcW w:w="7000" w:type="dxa"/>
            <w:tcBorders>
              <w:top w:val="single" w:sz="4" w:space="0" w:color="auto"/>
              <w:left w:val="single" w:sz="4" w:space="0" w:color="auto"/>
              <w:bottom w:val="single" w:sz="4" w:space="0" w:color="auto"/>
              <w:right w:val="single" w:sz="4" w:space="0" w:color="auto"/>
            </w:tcBorders>
          </w:tcPr>
          <w:p w:rsidR="009162AB" w:rsidRPr="009162AB" w:rsidRDefault="009162AB" w:rsidP="00151DE8">
            <w:pPr>
              <w:ind w:left="-100" w:right="-100"/>
              <w:jc w:val="both"/>
              <w:rPr>
                <w:lang w:val="ru-RU"/>
              </w:rPr>
            </w:pPr>
            <w:r w:rsidRPr="004D7CDC">
              <w:rPr>
                <w:sz w:val="18"/>
                <w:szCs w:val="18"/>
                <w:lang w:val="uk-UA"/>
              </w:rPr>
              <w:t>Адреса об’єкта, ЕІС-код точки (точок) комерційного обліку:</w:t>
            </w:r>
          </w:p>
        </w:tc>
        <w:tc>
          <w:tcPr>
            <w:tcW w:w="3700" w:type="dxa"/>
            <w:tcBorders>
              <w:top w:val="single" w:sz="4" w:space="0" w:color="auto"/>
              <w:left w:val="single" w:sz="4" w:space="0" w:color="auto"/>
              <w:bottom w:val="single" w:sz="4" w:space="0" w:color="auto"/>
              <w:right w:val="single" w:sz="4" w:space="0" w:color="auto"/>
            </w:tcBorders>
          </w:tcPr>
          <w:p w:rsidR="009162AB" w:rsidRPr="009162AB" w:rsidRDefault="009162AB" w:rsidP="00151DE8">
            <w:pPr>
              <w:ind w:left="-100" w:right="-100"/>
              <w:jc w:val="center"/>
              <w:rPr>
                <w:lang w:val="ru-RU"/>
              </w:rPr>
            </w:pPr>
          </w:p>
        </w:tc>
      </w:tr>
      <w:tr w:rsidR="009162AB" w:rsidRPr="005D7846" w:rsidTr="00151DE8">
        <w:tc>
          <w:tcPr>
            <w:tcW w:w="7000" w:type="dxa"/>
            <w:tcBorders>
              <w:top w:val="single" w:sz="4" w:space="0" w:color="auto"/>
              <w:left w:val="single" w:sz="4" w:space="0" w:color="auto"/>
              <w:bottom w:val="single" w:sz="4" w:space="0" w:color="auto"/>
              <w:right w:val="single" w:sz="4" w:space="0" w:color="auto"/>
            </w:tcBorders>
          </w:tcPr>
          <w:p w:rsidR="009162AB" w:rsidRPr="009162AB" w:rsidRDefault="009162AB" w:rsidP="00151DE8">
            <w:pPr>
              <w:ind w:left="-100" w:right="-100"/>
              <w:jc w:val="both"/>
              <w:rPr>
                <w:lang w:val="ru-RU"/>
              </w:rPr>
            </w:pPr>
            <w:r w:rsidRPr="004D7CDC">
              <w:rPr>
                <w:sz w:val="18"/>
                <w:szCs w:val="18"/>
                <w:lang w:val="uk-UA"/>
              </w:rPr>
              <w:t>Полтавська обл., Кобеляцький район, м. Кобеляки</w:t>
            </w:r>
          </w:p>
        </w:tc>
        <w:tc>
          <w:tcPr>
            <w:tcW w:w="3700" w:type="dxa"/>
            <w:tcBorders>
              <w:top w:val="single" w:sz="4" w:space="0" w:color="auto"/>
              <w:left w:val="single" w:sz="4" w:space="0" w:color="auto"/>
              <w:bottom w:val="single" w:sz="4" w:space="0" w:color="auto"/>
              <w:right w:val="single" w:sz="4" w:space="0" w:color="auto"/>
            </w:tcBorders>
          </w:tcPr>
          <w:p w:rsidR="009162AB" w:rsidRPr="00426178" w:rsidRDefault="009162AB" w:rsidP="00151DE8">
            <w:pPr>
              <w:ind w:left="-100" w:right="-100"/>
              <w:jc w:val="center"/>
              <w:rPr>
                <w:lang w:val="ru-RU"/>
              </w:rPr>
            </w:pPr>
          </w:p>
        </w:tc>
      </w:tr>
      <w:tr w:rsidR="009162AB" w:rsidRPr="005D7846" w:rsidTr="00151DE8">
        <w:tc>
          <w:tcPr>
            <w:tcW w:w="7000" w:type="dxa"/>
            <w:tcBorders>
              <w:top w:val="single" w:sz="4" w:space="0" w:color="auto"/>
              <w:left w:val="single" w:sz="4" w:space="0" w:color="auto"/>
              <w:bottom w:val="single" w:sz="4" w:space="0" w:color="auto"/>
              <w:right w:val="single" w:sz="4" w:space="0" w:color="auto"/>
            </w:tcBorders>
          </w:tcPr>
          <w:p w:rsidR="009162AB" w:rsidRPr="00151DE8" w:rsidRDefault="009162AB" w:rsidP="00151DE8">
            <w:pPr>
              <w:ind w:left="-100" w:right="-100"/>
              <w:jc w:val="both"/>
              <w:rPr>
                <w:lang w:val="ru-RU"/>
              </w:rPr>
            </w:pPr>
          </w:p>
        </w:tc>
        <w:tc>
          <w:tcPr>
            <w:tcW w:w="3700" w:type="dxa"/>
            <w:tcBorders>
              <w:top w:val="single" w:sz="4" w:space="0" w:color="auto"/>
              <w:left w:val="single" w:sz="4" w:space="0" w:color="auto"/>
              <w:bottom w:val="single" w:sz="4" w:space="0" w:color="auto"/>
              <w:right w:val="single" w:sz="4" w:space="0" w:color="auto"/>
            </w:tcBorders>
          </w:tcPr>
          <w:p w:rsidR="009162AB" w:rsidRPr="00151DE8" w:rsidRDefault="009162AB" w:rsidP="00151DE8">
            <w:pPr>
              <w:ind w:left="-100" w:right="-100"/>
              <w:jc w:val="center"/>
              <w:rPr>
                <w:lang w:val="ru-RU"/>
              </w:rPr>
            </w:pPr>
          </w:p>
        </w:tc>
      </w:tr>
      <w:tr w:rsidR="009162AB" w:rsidRPr="005D7846" w:rsidTr="00151DE8">
        <w:tc>
          <w:tcPr>
            <w:tcW w:w="7000" w:type="dxa"/>
            <w:tcBorders>
              <w:top w:val="single" w:sz="4" w:space="0" w:color="auto"/>
              <w:left w:val="single" w:sz="4" w:space="0" w:color="auto"/>
              <w:bottom w:val="single" w:sz="4" w:space="0" w:color="auto"/>
              <w:right w:val="single" w:sz="4" w:space="0" w:color="auto"/>
            </w:tcBorders>
          </w:tcPr>
          <w:p w:rsidR="009162AB" w:rsidRPr="00151DE8" w:rsidRDefault="009162AB" w:rsidP="00151DE8">
            <w:pPr>
              <w:ind w:left="-100" w:right="-100"/>
              <w:jc w:val="both"/>
              <w:rPr>
                <w:lang w:val="ru-RU"/>
              </w:rPr>
            </w:pPr>
          </w:p>
        </w:tc>
        <w:tc>
          <w:tcPr>
            <w:tcW w:w="3700" w:type="dxa"/>
            <w:tcBorders>
              <w:top w:val="single" w:sz="4" w:space="0" w:color="auto"/>
              <w:left w:val="single" w:sz="4" w:space="0" w:color="auto"/>
              <w:bottom w:val="single" w:sz="4" w:space="0" w:color="auto"/>
              <w:right w:val="single" w:sz="4" w:space="0" w:color="auto"/>
            </w:tcBorders>
          </w:tcPr>
          <w:p w:rsidR="009162AB" w:rsidRPr="00151DE8" w:rsidRDefault="009162AB" w:rsidP="00151DE8">
            <w:pPr>
              <w:ind w:left="-100" w:right="-100"/>
              <w:jc w:val="center"/>
              <w:rPr>
                <w:lang w:val="ru-RU"/>
              </w:rPr>
            </w:pPr>
          </w:p>
        </w:tc>
      </w:tr>
      <w:tr w:rsidR="009162AB" w:rsidRPr="005D7846" w:rsidTr="00151DE8">
        <w:tc>
          <w:tcPr>
            <w:tcW w:w="7000" w:type="dxa"/>
            <w:tcBorders>
              <w:top w:val="single" w:sz="4" w:space="0" w:color="auto"/>
              <w:left w:val="single" w:sz="4" w:space="0" w:color="auto"/>
              <w:bottom w:val="single" w:sz="4" w:space="0" w:color="auto"/>
              <w:right w:val="single" w:sz="4" w:space="0" w:color="auto"/>
            </w:tcBorders>
          </w:tcPr>
          <w:p w:rsidR="009162AB" w:rsidRPr="00151DE8" w:rsidRDefault="009162AB" w:rsidP="00151DE8">
            <w:pPr>
              <w:ind w:left="-100" w:right="-100"/>
              <w:jc w:val="both"/>
              <w:rPr>
                <w:lang w:val="ru-RU"/>
              </w:rPr>
            </w:pPr>
          </w:p>
        </w:tc>
        <w:tc>
          <w:tcPr>
            <w:tcW w:w="3700" w:type="dxa"/>
            <w:tcBorders>
              <w:top w:val="single" w:sz="4" w:space="0" w:color="auto"/>
              <w:left w:val="single" w:sz="4" w:space="0" w:color="auto"/>
              <w:bottom w:val="single" w:sz="4" w:space="0" w:color="auto"/>
              <w:right w:val="single" w:sz="4" w:space="0" w:color="auto"/>
            </w:tcBorders>
          </w:tcPr>
          <w:p w:rsidR="009162AB" w:rsidRPr="00151DE8" w:rsidRDefault="009162AB" w:rsidP="00151DE8">
            <w:pPr>
              <w:ind w:left="-100" w:right="-100"/>
              <w:jc w:val="center"/>
              <w:rPr>
                <w:lang w:val="ru-RU"/>
              </w:rPr>
            </w:pPr>
          </w:p>
        </w:tc>
      </w:tr>
      <w:tr w:rsidR="009162AB" w:rsidRPr="005D7846" w:rsidTr="00151DE8">
        <w:tc>
          <w:tcPr>
            <w:tcW w:w="7000" w:type="dxa"/>
            <w:tcBorders>
              <w:top w:val="single" w:sz="4" w:space="0" w:color="auto"/>
              <w:left w:val="single" w:sz="4" w:space="0" w:color="auto"/>
              <w:bottom w:val="single" w:sz="4" w:space="0" w:color="auto"/>
              <w:right w:val="single" w:sz="4" w:space="0" w:color="auto"/>
            </w:tcBorders>
          </w:tcPr>
          <w:p w:rsidR="009162AB" w:rsidRPr="009162AB" w:rsidRDefault="009162AB" w:rsidP="00151DE8">
            <w:pPr>
              <w:ind w:left="-100" w:right="-100"/>
              <w:jc w:val="both"/>
              <w:rPr>
                <w:lang w:val="ru-RU"/>
              </w:rPr>
            </w:pPr>
            <w:r w:rsidRPr="004D7CDC">
              <w:rPr>
                <w:sz w:val="18"/>
                <w:szCs w:val="18"/>
                <w:lang w:val="uk-UA"/>
              </w:rPr>
              <w:t>Найменування Оператора, з яким Споживач уклав договір розподілу електричної енергії</w:t>
            </w:r>
          </w:p>
        </w:tc>
        <w:tc>
          <w:tcPr>
            <w:tcW w:w="3700" w:type="dxa"/>
            <w:tcBorders>
              <w:top w:val="single" w:sz="4" w:space="0" w:color="auto"/>
              <w:left w:val="single" w:sz="4" w:space="0" w:color="auto"/>
              <w:bottom w:val="single" w:sz="4" w:space="0" w:color="auto"/>
              <w:right w:val="single" w:sz="4" w:space="0" w:color="auto"/>
            </w:tcBorders>
          </w:tcPr>
          <w:p w:rsidR="009162AB" w:rsidRPr="00426178" w:rsidRDefault="009162AB" w:rsidP="00151DE8">
            <w:pPr>
              <w:ind w:left="-100" w:right="-100"/>
              <w:jc w:val="center"/>
              <w:rPr>
                <w:lang w:val="ru-RU"/>
              </w:rPr>
            </w:pPr>
          </w:p>
        </w:tc>
      </w:tr>
      <w:tr w:rsidR="009162AB" w:rsidRPr="005D7846" w:rsidTr="00151DE8">
        <w:tc>
          <w:tcPr>
            <w:tcW w:w="7000" w:type="dxa"/>
            <w:tcBorders>
              <w:top w:val="single" w:sz="4" w:space="0" w:color="auto"/>
              <w:left w:val="single" w:sz="4" w:space="0" w:color="auto"/>
              <w:bottom w:val="single" w:sz="4" w:space="0" w:color="auto"/>
              <w:right w:val="single" w:sz="4" w:space="0" w:color="auto"/>
            </w:tcBorders>
          </w:tcPr>
          <w:p w:rsidR="009162AB" w:rsidRPr="009162AB" w:rsidRDefault="009162AB" w:rsidP="00151DE8">
            <w:pPr>
              <w:ind w:left="-100" w:right="-100"/>
              <w:jc w:val="both"/>
              <w:rPr>
                <w:lang w:val="ru-RU"/>
              </w:rPr>
            </w:pPr>
            <w:r w:rsidRPr="004D7CDC">
              <w:rPr>
                <w:sz w:val="18"/>
                <w:szCs w:val="18"/>
                <w:lang w:val="uk-UA"/>
              </w:rPr>
              <w:t xml:space="preserve"> ЕІС-код як суб’єкта ринку електричної енергії, присвоєний відповідним системним оператором</w:t>
            </w:r>
          </w:p>
        </w:tc>
        <w:tc>
          <w:tcPr>
            <w:tcW w:w="3700" w:type="dxa"/>
            <w:tcBorders>
              <w:top w:val="single" w:sz="4" w:space="0" w:color="auto"/>
              <w:left w:val="single" w:sz="4" w:space="0" w:color="auto"/>
              <w:bottom w:val="single" w:sz="4" w:space="0" w:color="auto"/>
              <w:right w:val="single" w:sz="4" w:space="0" w:color="auto"/>
            </w:tcBorders>
          </w:tcPr>
          <w:p w:rsidR="009162AB" w:rsidRPr="00426178" w:rsidRDefault="009162AB" w:rsidP="00151DE8">
            <w:pPr>
              <w:ind w:left="-100" w:right="-100"/>
              <w:jc w:val="center"/>
              <w:rPr>
                <w:lang w:val="ru-RU"/>
              </w:rPr>
            </w:pPr>
          </w:p>
        </w:tc>
      </w:tr>
      <w:tr w:rsidR="009162AB" w:rsidRPr="005D7846" w:rsidTr="00151DE8">
        <w:tc>
          <w:tcPr>
            <w:tcW w:w="7000" w:type="dxa"/>
            <w:tcBorders>
              <w:top w:val="single" w:sz="4" w:space="0" w:color="auto"/>
              <w:left w:val="single" w:sz="4" w:space="0" w:color="auto"/>
              <w:bottom w:val="single" w:sz="4" w:space="0" w:color="auto"/>
              <w:right w:val="single" w:sz="4" w:space="0" w:color="auto"/>
            </w:tcBorders>
          </w:tcPr>
          <w:p w:rsidR="009162AB" w:rsidRPr="00426178" w:rsidRDefault="009162AB" w:rsidP="00151DE8">
            <w:pPr>
              <w:ind w:left="-100" w:right="-100"/>
              <w:jc w:val="both"/>
              <w:rPr>
                <w:lang w:val="ru-RU"/>
              </w:rPr>
            </w:pPr>
            <w:r w:rsidRPr="004D7CDC">
              <w:rPr>
                <w:sz w:val="18"/>
                <w:szCs w:val="18"/>
                <w:lang w:val="uk-UA"/>
              </w:rPr>
              <w:t>Інформація про наявність пільг/субсидії* (є/немає)</w:t>
            </w:r>
          </w:p>
        </w:tc>
        <w:tc>
          <w:tcPr>
            <w:tcW w:w="3700" w:type="dxa"/>
            <w:tcBorders>
              <w:top w:val="single" w:sz="4" w:space="0" w:color="auto"/>
              <w:left w:val="single" w:sz="4" w:space="0" w:color="auto"/>
              <w:bottom w:val="single" w:sz="4" w:space="0" w:color="auto"/>
              <w:right w:val="single" w:sz="4" w:space="0" w:color="auto"/>
            </w:tcBorders>
          </w:tcPr>
          <w:p w:rsidR="009162AB" w:rsidRPr="00426178" w:rsidRDefault="009162AB" w:rsidP="00151DE8">
            <w:pPr>
              <w:ind w:left="-100" w:right="-100"/>
              <w:jc w:val="both"/>
              <w:rPr>
                <w:lang w:val="ru-RU"/>
              </w:rPr>
            </w:pPr>
            <w:r w:rsidRPr="004D7CDC">
              <w:rPr>
                <w:sz w:val="18"/>
                <w:szCs w:val="18"/>
                <w:lang w:val="uk-UA"/>
              </w:rPr>
              <w:t xml:space="preserve"> </w:t>
            </w:r>
          </w:p>
        </w:tc>
      </w:tr>
    </w:tbl>
    <w:p w:rsidR="009162AB" w:rsidRPr="009162AB" w:rsidRDefault="009162AB" w:rsidP="009162AB">
      <w:pPr>
        <w:ind w:left="-100" w:right="-100"/>
        <w:jc w:val="both"/>
        <w:rPr>
          <w:lang w:val="ru-RU"/>
        </w:rPr>
      </w:pPr>
      <w:r w:rsidRPr="004D7CDC">
        <w:rPr>
          <w:sz w:val="18"/>
          <w:szCs w:val="18"/>
          <w:lang w:val="uk-UA"/>
        </w:rPr>
        <w:t xml:space="preserve">Початок постачання з </w:t>
      </w:r>
      <w:r>
        <w:rPr>
          <w:sz w:val="18"/>
          <w:szCs w:val="18"/>
          <w:lang w:val="uk-UA"/>
        </w:rPr>
        <w:t>«_____»</w:t>
      </w:r>
      <w:r w:rsidRPr="004D7CDC">
        <w:rPr>
          <w:sz w:val="18"/>
          <w:szCs w:val="18"/>
          <w:lang w:val="uk-UA"/>
        </w:rPr>
        <w:t xml:space="preserve"> </w:t>
      </w:r>
      <w:r>
        <w:rPr>
          <w:sz w:val="18"/>
          <w:szCs w:val="18"/>
          <w:lang w:val="uk-UA"/>
        </w:rPr>
        <w:t>____________________</w:t>
      </w:r>
      <w:r w:rsidRPr="004D7CDC">
        <w:rPr>
          <w:sz w:val="18"/>
          <w:szCs w:val="18"/>
          <w:lang w:val="uk-UA"/>
        </w:rPr>
        <w:t xml:space="preserve"> 202</w:t>
      </w:r>
      <w:r>
        <w:rPr>
          <w:sz w:val="18"/>
          <w:szCs w:val="18"/>
          <w:lang w:val="uk-UA"/>
        </w:rPr>
        <w:t>3</w:t>
      </w:r>
      <w:r w:rsidRPr="004D7CDC">
        <w:rPr>
          <w:sz w:val="18"/>
          <w:szCs w:val="18"/>
          <w:lang w:val="uk-UA"/>
        </w:rPr>
        <w:t xml:space="preserve"> р.</w:t>
      </w:r>
    </w:p>
    <w:p w:rsidR="009162AB" w:rsidRPr="009162AB" w:rsidRDefault="009162AB" w:rsidP="009162AB">
      <w:pPr>
        <w:ind w:right="-100" w:hanging="400"/>
        <w:jc w:val="both"/>
        <w:rPr>
          <w:lang w:val="ru-RU"/>
        </w:rPr>
      </w:pPr>
      <w:r w:rsidRPr="004D7CDC">
        <w:rPr>
          <w:b/>
          <w:sz w:val="18"/>
          <w:szCs w:val="18"/>
          <w:lang w:val="uk-UA"/>
        </w:rPr>
        <w:t>*Примітка:</w:t>
      </w:r>
    </w:p>
    <w:p w:rsidR="009162AB" w:rsidRPr="009162AB" w:rsidRDefault="009162AB" w:rsidP="009162AB">
      <w:pPr>
        <w:ind w:right="-100" w:hanging="400"/>
        <w:jc w:val="both"/>
        <w:rPr>
          <w:lang w:val="ru-RU"/>
        </w:rPr>
      </w:pPr>
      <w:r w:rsidRPr="004D7CDC">
        <w:rPr>
          <w:sz w:val="18"/>
          <w:szCs w:val="18"/>
          <w:lang w:val="uk-UA"/>
        </w:rPr>
        <w:t>Заповнюється Постачальником, якщо заява-приєднання надається для заповнення Постачальником.</w:t>
      </w:r>
    </w:p>
    <w:p w:rsidR="009162AB" w:rsidRPr="009162AB" w:rsidRDefault="009162AB" w:rsidP="009162AB">
      <w:pPr>
        <w:ind w:right="-100" w:hanging="400"/>
        <w:jc w:val="both"/>
        <w:rPr>
          <w:lang w:val="ru-RU"/>
        </w:rPr>
      </w:pPr>
      <w:r w:rsidRPr="004D7CDC">
        <w:rPr>
          <w:sz w:val="18"/>
          <w:szCs w:val="18"/>
          <w:lang w:val="uk-UA"/>
        </w:rPr>
        <w:t>Заповнюється Споживачем, якщо заява-приєднання заповнюється Споживачем самостійно.</w:t>
      </w:r>
    </w:p>
    <w:p w:rsidR="009162AB" w:rsidRPr="009162AB" w:rsidRDefault="009162AB" w:rsidP="009162AB">
      <w:pPr>
        <w:ind w:right="-100" w:hanging="400"/>
        <w:jc w:val="both"/>
        <w:rPr>
          <w:lang w:val="ru-RU"/>
        </w:rPr>
      </w:pPr>
      <w:r w:rsidRPr="004D7CDC">
        <w:rPr>
          <w:sz w:val="18"/>
          <w:szCs w:val="18"/>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9162AB" w:rsidRPr="009162AB" w:rsidRDefault="009162AB" w:rsidP="009162AB">
      <w:pPr>
        <w:ind w:right="-100" w:hanging="400"/>
        <w:jc w:val="both"/>
        <w:rPr>
          <w:lang w:val="ru-RU"/>
        </w:rPr>
      </w:pPr>
      <w:r w:rsidRPr="004D7CDC">
        <w:rPr>
          <w:sz w:val="18"/>
          <w:szCs w:val="18"/>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162AB" w:rsidRPr="009162AB" w:rsidRDefault="009162AB" w:rsidP="009162AB">
      <w:pPr>
        <w:ind w:right="-100" w:hanging="400"/>
        <w:jc w:val="both"/>
        <w:rPr>
          <w:lang w:val="ru-RU"/>
        </w:rPr>
      </w:pPr>
      <w:r w:rsidRPr="004D7CDC">
        <w:rPr>
          <w:sz w:val="18"/>
          <w:szCs w:val="18"/>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162AB" w:rsidRPr="009162AB" w:rsidRDefault="009162AB" w:rsidP="009162AB">
      <w:pPr>
        <w:ind w:right="-100" w:hanging="400"/>
        <w:jc w:val="both"/>
        <w:rPr>
          <w:lang w:val="ru-RU"/>
        </w:rPr>
      </w:pPr>
      <w:r w:rsidRPr="004D7CDC">
        <w:rPr>
          <w:sz w:val="18"/>
          <w:szCs w:val="18"/>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162AB" w:rsidRDefault="009162AB" w:rsidP="009162AB">
      <w:pPr>
        <w:ind w:right="-100" w:hanging="400"/>
        <w:jc w:val="both"/>
        <w:rPr>
          <w:b/>
          <w:sz w:val="18"/>
          <w:szCs w:val="18"/>
          <w:lang w:val="uk-UA"/>
        </w:rPr>
      </w:pPr>
      <w:r w:rsidRPr="004D7CDC">
        <w:rPr>
          <w:b/>
          <w:sz w:val="18"/>
          <w:szCs w:val="18"/>
          <w:lang w:val="uk-UA"/>
        </w:rPr>
        <w:t>Відмітка про згоду Споживача на обробку персональних даних:</w:t>
      </w:r>
    </w:p>
    <w:p w:rsidR="009162AB" w:rsidRPr="009162AB" w:rsidRDefault="009162AB" w:rsidP="009162AB">
      <w:pPr>
        <w:ind w:right="-100" w:hanging="400"/>
        <w:jc w:val="both"/>
        <w:rPr>
          <w:lang w:val="ru-RU"/>
        </w:rPr>
      </w:pPr>
    </w:p>
    <w:tbl>
      <w:tblPr>
        <w:tblStyle w:val="a5"/>
        <w:tblW w:w="0" w:type="auto"/>
        <w:tblLook w:val="04A0"/>
      </w:tblPr>
      <w:tblGrid>
        <w:gridCol w:w="222"/>
        <w:gridCol w:w="3214"/>
        <w:gridCol w:w="222"/>
        <w:gridCol w:w="3221"/>
        <w:gridCol w:w="222"/>
        <w:gridCol w:w="3223"/>
        <w:gridCol w:w="222"/>
      </w:tblGrid>
      <w:tr w:rsidR="009162AB" w:rsidRPr="005D7846" w:rsidTr="00151DE8">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3300" w:type="dxa"/>
            <w:tcBorders>
              <w:top w:val="nil"/>
              <w:left w:val="nil"/>
              <w:bottom w:val="single" w:sz="4" w:space="0" w:color="auto"/>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3300" w:type="dxa"/>
            <w:tcBorders>
              <w:top w:val="nil"/>
              <w:left w:val="nil"/>
              <w:bottom w:val="single" w:sz="4" w:space="0" w:color="auto"/>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3300" w:type="dxa"/>
            <w:tcBorders>
              <w:top w:val="nil"/>
              <w:left w:val="nil"/>
              <w:bottom w:val="single" w:sz="4" w:space="0" w:color="auto"/>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r>
      <w:tr w:rsidR="009162AB" w:rsidTr="00151DE8">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3300" w:type="dxa"/>
            <w:tcBorders>
              <w:top w:val="nil"/>
              <w:left w:val="nil"/>
              <w:bottom w:val="nil"/>
              <w:right w:val="nil"/>
            </w:tcBorders>
          </w:tcPr>
          <w:p w:rsidR="009162AB" w:rsidRDefault="009162AB" w:rsidP="00151DE8">
            <w:pPr>
              <w:ind w:left="-100" w:right="-100"/>
              <w:jc w:val="center"/>
            </w:pPr>
            <w:r w:rsidRPr="004D7CDC">
              <w:rPr>
                <w:i/>
                <w:sz w:val="12"/>
                <w:szCs w:val="12"/>
                <w:lang w:val="uk-UA"/>
              </w:rPr>
              <w:t>(дата)</w:t>
            </w:r>
          </w:p>
        </w:tc>
        <w:tc>
          <w:tcPr>
            <w:tcW w:w="200" w:type="dxa"/>
            <w:tcBorders>
              <w:top w:val="nil"/>
              <w:left w:val="nil"/>
              <w:bottom w:val="nil"/>
              <w:right w:val="nil"/>
            </w:tcBorders>
          </w:tcPr>
          <w:p w:rsidR="009162AB" w:rsidRDefault="009162AB" w:rsidP="00151DE8">
            <w:pPr>
              <w:ind w:left="-100" w:right="-100"/>
              <w:jc w:val="both"/>
            </w:pPr>
            <w:r w:rsidRPr="004D7CDC">
              <w:rPr>
                <w:sz w:val="18"/>
                <w:szCs w:val="18"/>
                <w:lang w:val="uk-UA"/>
              </w:rPr>
              <w:t xml:space="preserve"> </w:t>
            </w:r>
          </w:p>
        </w:tc>
        <w:tc>
          <w:tcPr>
            <w:tcW w:w="3300" w:type="dxa"/>
            <w:tcBorders>
              <w:top w:val="nil"/>
              <w:left w:val="nil"/>
              <w:bottom w:val="nil"/>
              <w:right w:val="nil"/>
            </w:tcBorders>
          </w:tcPr>
          <w:p w:rsidR="009162AB" w:rsidRDefault="009162AB" w:rsidP="00151DE8">
            <w:pPr>
              <w:ind w:left="-100" w:right="-100"/>
              <w:jc w:val="center"/>
            </w:pPr>
            <w:r w:rsidRPr="004D7CDC">
              <w:rPr>
                <w:i/>
                <w:sz w:val="12"/>
                <w:szCs w:val="12"/>
                <w:lang w:val="uk-UA"/>
              </w:rPr>
              <w:t>(особистий підпис)</w:t>
            </w:r>
          </w:p>
        </w:tc>
        <w:tc>
          <w:tcPr>
            <w:tcW w:w="200" w:type="dxa"/>
            <w:tcBorders>
              <w:top w:val="nil"/>
              <w:left w:val="nil"/>
              <w:bottom w:val="nil"/>
              <w:right w:val="nil"/>
            </w:tcBorders>
          </w:tcPr>
          <w:p w:rsidR="009162AB" w:rsidRDefault="009162AB" w:rsidP="00151DE8">
            <w:pPr>
              <w:ind w:left="-100" w:right="-100"/>
              <w:jc w:val="both"/>
            </w:pPr>
            <w:r w:rsidRPr="004D7CDC">
              <w:rPr>
                <w:sz w:val="18"/>
                <w:szCs w:val="18"/>
                <w:lang w:val="uk-UA"/>
              </w:rPr>
              <w:t xml:space="preserve"> </w:t>
            </w:r>
          </w:p>
        </w:tc>
        <w:tc>
          <w:tcPr>
            <w:tcW w:w="3300" w:type="dxa"/>
            <w:tcBorders>
              <w:top w:val="nil"/>
              <w:left w:val="nil"/>
              <w:bottom w:val="nil"/>
              <w:right w:val="nil"/>
            </w:tcBorders>
          </w:tcPr>
          <w:p w:rsidR="009162AB" w:rsidRDefault="009162AB" w:rsidP="00151DE8">
            <w:pPr>
              <w:ind w:left="-100" w:right="-100"/>
              <w:jc w:val="center"/>
            </w:pPr>
            <w:r w:rsidRPr="004D7CDC">
              <w:rPr>
                <w:i/>
                <w:sz w:val="12"/>
                <w:szCs w:val="12"/>
                <w:lang w:val="uk-UA"/>
              </w:rPr>
              <w:t>(П.І.Б. Споживача)</w:t>
            </w:r>
          </w:p>
        </w:tc>
        <w:tc>
          <w:tcPr>
            <w:tcW w:w="200" w:type="dxa"/>
            <w:tcBorders>
              <w:top w:val="nil"/>
              <w:left w:val="nil"/>
              <w:bottom w:val="nil"/>
              <w:right w:val="nil"/>
            </w:tcBorders>
          </w:tcPr>
          <w:p w:rsidR="009162AB" w:rsidRDefault="009162AB" w:rsidP="00151DE8">
            <w:pPr>
              <w:ind w:left="-100" w:right="-100"/>
              <w:jc w:val="both"/>
            </w:pPr>
            <w:r w:rsidRPr="004D7CDC">
              <w:rPr>
                <w:sz w:val="18"/>
                <w:szCs w:val="18"/>
                <w:lang w:val="uk-UA"/>
              </w:rPr>
              <w:t xml:space="preserve"> </w:t>
            </w:r>
          </w:p>
        </w:tc>
      </w:tr>
    </w:tbl>
    <w:p w:rsidR="009162AB" w:rsidRDefault="009162AB" w:rsidP="009162AB">
      <w:pPr>
        <w:ind w:right="-100" w:hanging="400"/>
        <w:jc w:val="both"/>
      </w:pPr>
      <w:r w:rsidRPr="004D7CDC">
        <w:rPr>
          <w:b/>
          <w:sz w:val="18"/>
          <w:szCs w:val="18"/>
          <w:lang w:val="uk-UA"/>
        </w:rPr>
        <w:t>*Примітка:</w:t>
      </w:r>
    </w:p>
    <w:p w:rsidR="009162AB" w:rsidRPr="009162AB" w:rsidRDefault="009162AB" w:rsidP="009162AB">
      <w:pPr>
        <w:ind w:right="-100" w:hanging="400"/>
        <w:jc w:val="both"/>
        <w:rPr>
          <w:lang w:val="ru-RU"/>
        </w:rPr>
      </w:pPr>
      <w:r w:rsidRPr="004D7CDC">
        <w:rPr>
          <w:sz w:val="18"/>
          <w:szCs w:val="18"/>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162AB" w:rsidRDefault="009162AB" w:rsidP="009162AB">
      <w:pPr>
        <w:ind w:right="-100" w:hanging="400"/>
        <w:jc w:val="both"/>
        <w:rPr>
          <w:b/>
          <w:sz w:val="18"/>
          <w:szCs w:val="18"/>
          <w:lang w:val="uk-UA"/>
        </w:rPr>
      </w:pPr>
      <w:r w:rsidRPr="004D7CDC">
        <w:rPr>
          <w:b/>
          <w:sz w:val="18"/>
          <w:szCs w:val="18"/>
          <w:lang w:val="uk-UA"/>
        </w:rPr>
        <w:t>Реквізити Споживача:</w:t>
      </w:r>
    </w:p>
    <w:p w:rsidR="009162AB" w:rsidRDefault="009162AB" w:rsidP="009162AB">
      <w:pPr>
        <w:ind w:right="-100" w:hanging="400"/>
        <w:jc w:val="both"/>
        <w:rPr>
          <w:b/>
          <w:sz w:val="18"/>
          <w:szCs w:val="18"/>
          <w:lang w:val="uk-UA"/>
        </w:rPr>
      </w:pPr>
    </w:p>
    <w:p w:rsidR="009162AB" w:rsidRPr="009162AB" w:rsidRDefault="009162AB" w:rsidP="009162AB">
      <w:pPr>
        <w:ind w:right="-100" w:hanging="400"/>
        <w:jc w:val="both"/>
        <w:rPr>
          <w:lang w:val="ru-RU"/>
        </w:rPr>
      </w:pPr>
    </w:p>
    <w:p w:rsidR="009162AB" w:rsidRPr="009162AB" w:rsidRDefault="009162AB" w:rsidP="009162AB">
      <w:pPr>
        <w:ind w:right="-100" w:hanging="400"/>
        <w:jc w:val="both"/>
        <w:rPr>
          <w:lang w:val="ru-RU"/>
        </w:rPr>
      </w:pPr>
      <w:r w:rsidRPr="004D7CDC">
        <w:rPr>
          <w:sz w:val="18"/>
          <w:szCs w:val="18"/>
          <w:lang w:val="uk-UA"/>
        </w:rPr>
        <w:t>39200,  вул. Покровська,52,  м. Кобеляки, 000000, 000000, МФО 000000, ЄДРПОУ 02546855, ІПН 025468516133</w:t>
      </w:r>
    </w:p>
    <w:p w:rsidR="009162AB" w:rsidRPr="009162AB" w:rsidRDefault="009162AB" w:rsidP="009162AB">
      <w:pPr>
        <w:ind w:right="-100" w:hanging="400"/>
        <w:jc w:val="both"/>
        <w:rPr>
          <w:lang w:val="ru-RU"/>
        </w:rPr>
      </w:pPr>
      <w:r w:rsidRPr="004D7CDC">
        <w:rPr>
          <w:b/>
          <w:sz w:val="18"/>
          <w:szCs w:val="18"/>
          <w:lang w:val="uk-UA"/>
        </w:rPr>
        <w:t>Відмітка про підписання Споживачем цієї заяви-приєднання:</w:t>
      </w:r>
    </w:p>
    <w:tbl>
      <w:tblPr>
        <w:tblStyle w:val="a5"/>
        <w:tblW w:w="0" w:type="auto"/>
        <w:tblLook w:val="04A0"/>
      </w:tblPr>
      <w:tblGrid>
        <w:gridCol w:w="222"/>
        <w:gridCol w:w="3220"/>
        <w:gridCol w:w="222"/>
        <w:gridCol w:w="3218"/>
        <w:gridCol w:w="222"/>
        <w:gridCol w:w="3220"/>
        <w:gridCol w:w="222"/>
      </w:tblGrid>
      <w:tr w:rsidR="009162AB" w:rsidRPr="005D7846" w:rsidTr="00151DE8">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3300" w:type="dxa"/>
            <w:tcBorders>
              <w:top w:val="nil"/>
              <w:left w:val="nil"/>
              <w:bottom w:val="single" w:sz="4" w:space="0" w:color="auto"/>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3300" w:type="dxa"/>
            <w:tcBorders>
              <w:top w:val="nil"/>
              <w:left w:val="nil"/>
              <w:bottom w:val="single" w:sz="4" w:space="0" w:color="auto"/>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3300" w:type="dxa"/>
            <w:tcBorders>
              <w:top w:val="nil"/>
              <w:left w:val="nil"/>
              <w:bottom w:val="single" w:sz="4" w:space="0" w:color="auto"/>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r>
      <w:tr w:rsidR="009162AB" w:rsidTr="00151DE8">
        <w:tc>
          <w:tcPr>
            <w:tcW w:w="200" w:type="dxa"/>
            <w:tcBorders>
              <w:top w:val="nil"/>
              <w:left w:val="nil"/>
              <w:bottom w:val="nil"/>
              <w:right w:val="nil"/>
            </w:tcBorders>
          </w:tcPr>
          <w:p w:rsidR="009162AB" w:rsidRPr="009162AB" w:rsidRDefault="009162AB" w:rsidP="00151DE8">
            <w:pPr>
              <w:ind w:left="-100" w:right="-100"/>
              <w:jc w:val="both"/>
              <w:rPr>
                <w:lang w:val="ru-RU"/>
              </w:rPr>
            </w:pPr>
            <w:r w:rsidRPr="004D7CDC">
              <w:rPr>
                <w:sz w:val="18"/>
                <w:szCs w:val="18"/>
                <w:lang w:val="uk-UA"/>
              </w:rPr>
              <w:t xml:space="preserve"> </w:t>
            </w:r>
          </w:p>
        </w:tc>
        <w:tc>
          <w:tcPr>
            <w:tcW w:w="3300" w:type="dxa"/>
            <w:tcBorders>
              <w:top w:val="nil"/>
              <w:left w:val="nil"/>
              <w:bottom w:val="nil"/>
              <w:right w:val="nil"/>
            </w:tcBorders>
          </w:tcPr>
          <w:p w:rsidR="009162AB" w:rsidRDefault="009162AB" w:rsidP="00151DE8">
            <w:pPr>
              <w:ind w:left="-100" w:right="-100"/>
              <w:jc w:val="center"/>
            </w:pPr>
            <w:r w:rsidRPr="004D7CDC">
              <w:rPr>
                <w:i/>
                <w:sz w:val="12"/>
                <w:szCs w:val="12"/>
                <w:lang w:val="uk-UA"/>
              </w:rPr>
              <w:t>(дата подання заяви-приєднання)</w:t>
            </w:r>
          </w:p>
        </w:tc>
        <w:tc>
          <w:tcPr>
            <w:tcW w:w="200" w:type="dxa"/>
            <w:tcBorders>
              <w:top w:val="nil"/>
              <w:left w:val="nil"/>
              <w:bottom w:val="nil"/>
              <w:right w:val="nil"/>
            </w:tcBorders>
          </w:tcPr>
          <w:p w:rsidR="009162AB" w:rsidRDefault="009162AB" w:rsidP="00151DE8">
            <w:pPr>
              <w:ind w:left="-100" w:right="-100"/>
              <w:jc w:val="both"/>
            </w:pPr>
            <w:r w:rsidRPr="004D7CDC">
              <w:rPr>
                <w:sz w:val="18"/>
                <w:szCs w:val="18"/>
                <w:lang w:val="uk-UA"/>
              </w:rPr>
              <w:t xml:space="preserve"> </w:t>
            </w:r>
          </w:p>
        </w:tc>
        <w:tc>
          <w:tcPr>
            <w:tcW w:w="3300" w:type="dxa"/>
            <w:tcBorders>
              <w:top w:val="nil"/>
              <w:left w:val="nil"/>
              <w:bottom w:val="nil"/>
              <w:right w:val="nil"/>
            </w:tcBorders>
          </w:tcPr>
          <w:p w:rsidR="009162AB" w:rsidRDefault="009162AB" w:rsidP="00151DE8">
            <w:pPr>
              <w:ind w:left="-100" w:right="-100"/>
              <w:jc w:val="center"/>
            </w:pPr>
            <w:r w:rsidRPr="004D7CDC">
              <w:rPr>
                <w:i/>
                <w:sz w:val="12"/>
                <w:szCs w:val="12"/>
                <w:lang w:val="uk-UA"/>
              </w:rPr>
              <w:t>(особистий підпис)</w:t>
            </w:r>
          </w:p>
        </w:tc>
        <w:tc>
          <w:tcPr>
            <w:tcW w:w="200" w:type="dxa"/>
            <w:tcBorders>
              <w:top w:val="nil"/>
              <w:left w:val="nil"/>
              <w:bottom w:val="nil"/>
              <w:right w:val="nil"/>
            </w:tcBorders>
          </w:tcPr>
          <w:p w:rsidR="009162AB" w:rsidRDefault="009162AB" w:rsidP="00151DE8">
            <w:pPr>
              <w:ind w:left="-100" w:right="-100"/>
              <w:jc w:val="both"/>
            </w:pPr>
            <w:r w:rsidRPr="004D7CDC">
              <w:rPr>
                <w:sz w:val="18"/>
                <w:szCs w:val="18"/>
                <w:lang w:val="uk-UA"/>
              </w:rPr>
              <w:t xml:space="preserve"> </w:t>
            </w:r>
          </w:p>
        </w:tc>
        <w:tc>
          <w:tcPr>
            <w:tcW w:w="3300" w:type="dxa"/>
            <w:tcBorders>
              <w:top w:val="nil"/>
              <w:left w:val="nil"/>
              <w:bottom w:val="nil"/>
              <w:right w:val="nil"/>
            </w:tcBorders>
          </w:tcPr>
          <w:p w:rsidR="009162AB" w:rsidRDefault="009162AB" w:rsidP="00151DE8">
            <w:pPr>
              <w:ind w:left="-100" w:right="-100"/>
              <w:jc w:val="center"/>
            </w:pPr>
            <w:r w:rsidRPr="004D7CDC">
              <w:rPr>
                <w:i/>
                <w:sz w:val="12"/>
                <w:szCs w:val="12"/>
                <w:lang w:val="uk-UA"/>
              </w:rPr>
              <w:t>(П.І.Б. Споживача)</w:t>
            </w:r>
          </w:p>
        </w:tc>
        <w:tc>
          <w:tcPr>
            <w:tcW w:w="200" w:type="dxa"/>
            <w:tcBorders>
              <w:top w:val="nil"/>
              <w:left w:val="nil"/>
              <w:bottom w:val="nil"/>
              <w:right w:val="nil"/>
            </w:tcBorders>
          </w:tcPr>
          <w:p w:rsidR="009162AB" w:rsidRDefault="009162AB" w:rsidP="00151DE8">
            <w:pPr>
              <w:ind w:left="-100" w:right="-100"/>
              <w:jc w:val="both"/>
            </w:pPr>
            <w:r w:rsidRPr="004D7CDC">
              <w:rPr>
                <w:sz w:val="18"/>
                <w:szCs w:val="18"/>
                <w:lang w:val="uk-UA"/>
              </w:rPr>
              <w:t xml:space="preserve"> </w:t>
            </w:r>
          </w:p>
        </w:tc>
      </w:tr>
    </w:tbl>
    <w:p w:rsidR="009162AB" w:rsidRDefault="009162AB" w:rsidP="009162AB"/>
    <w:p w:rsidR="00933BDE" w:rsidRPr="000F4A39" w:rsidRDefault="00933BDE"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Pr="000F4A39" w:rsidRDefault="000F4A39" w:rsidP="003800A5">
      <w:pPr>
        <w:jc w:val="right"/>
        <w:rPr>
          <w:rFonts w:ascii="Times New Roman" w:hAnsi="Times New Roman" w:cs="Times New Roman"/>
          <w:b/>
          <w:lang w:val="ru-RU"/>
        </w:rPr>
      </w:pPr>
    </w:p>
    <w:p w:rsidR="000F4A39" w:rsidRDefault="000F4A39"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B950C7" w:rsidRDefault="00B950C7" w:rsidP="003800A5">
      <w:pPr>
        <w:jc w:val="right"/>
        <w:rPr>
          <w:rFonts w:ascii="Times New Roman" w:hAnsi="Times New Roman" w:cs="Times New Roman"/>
          <w:b/>
          <w:lang w:val="ru-RU"/>
        </w:rPr>
      </w:pPr>
    </w:p>
    <w:p w:rsidR="00933BDE" w:rsidRDefault="00933BDE" w:rsidP="003800A5">
      <w:pPr>
        <w:jc w:val="right"/>
        <w:rPr>
          <w:rFonts w:ascii="Times New Roman" w:hAnsi="Times New Roman" w:cs="Times New Roman"/>
          <w:b/>
          <w:lang w:val="ru-RU"/>
        </w:rPr>
      </w:pPr>
    </w:p>
    <w:p w:rsidR="00933BDE" w:rsidRDefault="00933BDE" w:rsidP="003800A5">
      <w:pPr>
        <w:jc w:val="right"/>
        <w:rPr>
          <w:rFonts w:ascii="Times New Roman" w:hAnsi="Times New Roman" w:cs="Times New Roman"/>
          <w:b/>
          <w:lang w:val="ru-RU"/>
        </w:rPr>
      </w:pPr>
    </w:p>
    <w:p w:rsidR="00933BDE" w:rsidRPr="00933BDE" w:rsidRDefault="00933BDE" w:rsidP="00933BDE">
      <w:pPr>
        <w:spacing w:before="79" w:line="229" w:lineRule="exact"/>
        <w:ind w:left="7484"/>
        <w:rPr>
          <w:sz w:val="20"/>
          <w:lang w:val="ru-RU"/>
        </w:rPr>
      </w:pPr>
      <w:r w:rsidRPr="00933BDE">
        <w:rPr>
          <w:sz w:val="20"/>
          <w:lang w:val="ru-RU"/>
        </w:rPr>
        <w:t>Додаток</w:t>
      </w:r>
      <w:r w:rsidRPr="00933BDE">
        <w:rPr>
          <w:spacing w:val="-2"/>
          <w:sz w:val="20"/>
          <w:lang w:val="ru-RU"/>
        </w:rPr>
        <w:t xml:space="preserve"> </w:t>
      </w:r>
      <w:r>
        <w:rPr>
          <w:spacing w:val="-2"/>
          <w:sz w:val="20"/>
          <w:lang w:val="ru-RU"/>
        </w:rPr>
        <w:t>2</w:t>
      </w:r>
    </w:p>
    <w:p w:rsidR="00933BDE" w:rsidRPr="00933BDE" w:rsidRDefault="00933BDE" w:rsidP="00933BDE">
      <w:pPr>
        <w:spacing w:line="229" w:lineRule="exact"/>
        <w:ind w:left="7484"/>
        <w:rPr>
          <w:sz w:val="20"/>
          <w:lang w:val="ru-RU"/>
        </w:rPr>
      </w:pPr>
      <w:r w:rsidRPr="00933BDE">
        <w:rPr>
          <w:sz w:val="20"/>
          <w:lang w:val="ru-RU"/>
        </w:rPr>
        <w:t>до</w:t>
      </w:r>
      <w:r w:rsidRPr="00933BDE">
        <w:rPr>
          <w:spacing w:val="-3"/>
          <w:sz w:val="20"/>
          <w:lang w:val="ru-RU"/>
        </w:rPr>
        <w:t xml:space="preserve"> </w:t>
      </w:r>
      <w:r w:rsidRPr="00933BDE">
        <w:rPr>
          <w:sz w:val="20"/>
          <w:lang w:val="ru-RU"/>
        </w:rPr>
        <w:t>договору</w:t>
      </w:r>
      <w:r w:rsidRPr="00933BDE">
        <w:rPr>
          <w:spacing w:val="-4"/>
          <w:sz w:val="20"/>
          <w:lang w:val="ru-RU"/>
        </w:rPr>
        <w:t xml:space="preserve"> </w:t>
      </w:r>
      <w:r w:rsidRPr="00933BDE">
        <w:rPr>
          <w:sz w:val="20"/>
          <w:lang w:val="ru-RU"/>
        </w:rPr>
        <w:t>про</w:t>
      </w:r>
      <w:r w:rsidRPr="00933BDE">
        <w:rPr>
          <w:spacing w:val="-3"/>
          <w:sz w:val="20"/>
          <w:lang w:val="ru-RU"/>
        </w:rPr>
        <w:t xml:space="preserve"> </w:t>
      </w:r>
      <w:r w:rsidRPr="00933BDE">
        <w:rPr>
          <w:sz w:val="20"/>
          <w:lang w:val="ru-RU"/>
        </w:rPr>
        <w:t>постачання</w:t>
      </w:r>
    </w:p>
    <w:p w:rsidR="00933BDE" w:rsidRPr="00933BDE" w:rsidRDefault="00933BDE" w:rsidP="00933BDE">
      <w:pPr>
        <w:spacing w:before="1"/>
        <w:ind w:left="7484"/>
        <w:rPr>
          <w:sz w:val="20"/>
          <w:lang w:val="ru-RU"/>
        </w:rPr>
      </w:pPr>
      <w:r w:rsidRPr="00933BDE">
        <w:rPr>
          <w:sz w:val="20"/>
          <w:lang w:val="ru-RU"/>
        </w:rPr>
        <w:t>електричної</w:t>
      </w:r>
      <w:r w:rsidRPr="00933BDE">
        <w:rPr>
          <w:spacing w:val="-5"/>
          <w:sz w:val="20"/>
          <w:lang w:val="ru-RU"/>
        </w:rPr>
        <w:t xml:space="preserve"> </w:t>
      </w:r>
      <w:r w:rsidRPr="00933BDE">
        <w:rPr>
          <w:sz w:val="20"/>
          <w:lang w:val="ru-RU"/>
        </w:rPr>
        <w:t>енергії</w:t>
      </w:r>
      <w:r w:rsidRPr="00933BDE">
        <w:rPr>
          <w:spacing w:val="-4"/>
          <w:sz w:val="20"/>
          <w:lang w:val="ru-RU"/>
        </w:rPr>
        <w:t xml:space="preserve"> </w:t>
      </w:r>
      <w:r w:rsidRPr="00933BDE">
        <w:rPr>
          <w:sz w:val="20"/>
          <w:lang w:val="ru-RU"/>
        </w:rPr>
        <w:t>споживачу</w:t>
      </w:r>
    </w:p>
    <w:p w:rsidR="00933BDE" w:rsidRDefault="00933BDE" w:rsidP="003800A5">
      <w:pPr>
        <w:jc w:val="right"/>
        <w:rPr>
          <w:rFonts w:ascii="Times New Roman" w:hAnsi="Times New Roman" w:cs="Times New Roman"/>
          <w:b/>
          <w:lang w:val="ru-RU"/>
        </w:rPr>
      </w:pPr>
    </w:p>
    <w:p w:rsidR="00F97046" w:rsidRDefault="00F97046" w:rsidP="00933BDE">
      <w:pPr>
        <w:jc w:val="center"/>
        <w:rPr>
          <w:rFonts w:ascii="Times New Roman" w:hAnsi="Times New Roman" w:cs="Times New Roman"/>
          <w:b/>
          <w:lang w:val="ru-RU"/>
        </w:rPr>
      </w:pPr>
    </w:p>
    <w:p w:rsidR="00F97046" w:rsidRDefault="00F97046" w:rsidP="00933BDE">
      <w:pPr>
        <w:jc w:val="center"/>
        <w:rPr>
          <w:rFonts w:ascii="Times New Roman" w:hAnsi="Times New Roman" w:cs="Times New Roman"/>
          <w:b/>
          <w:lang w:val="ru-RU"/>
        </w:rPr>
      </w:pPr>
    </w:p>
    <w:p w:rsidR="00933BDE" w:rsidRDefault="00933BDE" w:rsidP="00933BDE">
      <w:pPr>
        <w:jc w:val="center"/>
        <w:rPr>
          <w:rFonts w:ascii="Times New Roman" w:hAnsi="Times New Roman" w:cs="Times New Roman"/>
          <w:b/>
          <w:lang w:val="ru-RU"/>
        </w:rPr>
      </w:pPr>
      <w:r>
        <w:rPr>
          <w:rFonts w:ascii="Times New Roman" w:hAnsi="Times New Roman" w:cs="Times New Roman"/>
          <w:b/>
          <w:lang w:val="ru-RU"/>
        </w:rPr>
        <w:t>Комерційна пропозиція</w:t>
      </w:r>
    </w:p>
    <w:p w:rsidR="00933BDE" w:rsidRPr="00F97046" w:rsidRDefault="00933BDE" w:rsidP="00933BDE">
      <w:pPr>
        <w:jc w:val="center"/>
        <w:rPr>
          <w:rFonts w:ascii="Times New Roman" w:hAnsi="Times New Roman" w:cs="Times New Roman"/>
          <w:lang w:val="ru-RU"/>
        </w:rPr>
      </w:pPr>
    </w:p>
    <w:p w:rsidR="00933BDE" w:rsidRPr="00F97046" w:rsidRDefault="00933BDE" w:rsidP="00933BDE">
      <w:pPr>
        <w:jc w:val="center"/>
        <w:rPr>
          <w:rFonts w:ascii="Times New Roman" w:hAnsi="Times New Roman" w:cs="Times New Roman"/>
          <w:lang w:val="ru-RU"/>
        </w:rPr>
      </w:pPr>
      <w:r w:rsidRPr="00F97046">
        <w:rPr>
          <w:rFonts w:ascii="Times New Roman" w:hAnsi="Times New Roman" w:cs="Times New Roman"/>
          <w:lang w:val="ru-RU"/>
        </w:rPr>
        <w:t>(даний додаток складається під час укладання договору учасником-переможцем торгів за результатами аукціону)</w:t>
      </w:r>
    </w:p>
    <w:p w:rsidR="000F4A39" w:rsidRPr="000F4A39" w:rsidRDefault="000F4A39" w:rsidP="003800A5">
      <w:pPr>
        <w:jc w:val="right"/>
        <w:rPr>
          <w:rFonts w:ascii="Times New Roman" w:hAnsi="Times New Roman" w:cs="Times New Roman"/>
          <w:b/>
          <w:lang w:val="ru-RU"/>
        </w:rPr>
      </w:pPr>
    </w:p>
    <w:p w:rsidR="000F4A39" w:rsidRDefault="000F4A39" w:rsidP="003800A5">
      <w:pPr>
        <w:jc w:val="right"/>
        <w:rPr>
          <w:rFonts w:ascii="Times New Roman" w:hAnsi="Times New Roman" w:cs="Times New Roman"/>
          <w:b/>
          <w:lang w:val="ru-RU"/>
        </w:rPr>
      </w:pPr>
    </w:p>
    <w:p w:rsidR="00933BDE" w:rsidRDefault="00933BDE" w:rsidP="003800A5">
      <w:pPr>
        <w:jc w:val="right"/>
        <w:rPr>
          <w:rFonts w:ascii="Times New Roman" w:hAnsi="Times New Roman" w:cs="Times New Roman"/>
          <w:b/>
          <w:lang w:val="ru-RU"/>
        </w:rPr>
      </w:pPr>
    </w:p>
    <w:p w:rsidR="00F97046" w:rsidRDefault="00F97046" w:rsidP="003800A5">
      <w:pPr>
        <w:jc w:val="right"/>
        <w:rPr>
          <w:rFonts w:ascii="Times New Roman" w:hAnsi="Times New Roman" w:cs="Times New Roman"/>
          <w:b/>
          <w:lang w:val="ru-RU"/>
        </w:rPr>
      </w:pPr>
    </w:p>
    <w:p w:rsidR="00F97046" w:rsidRDefault="00F97046" w:rsidP="003800A5">
      <w:pPr>
        <w:jc w:val="right"/>
        <w:rPr>
          <w:rFonts w:ascii="Times New Roman" w:hAnsi="Times New Roman" w:cs="Times New Roman"/>
          <w:b/>
          <w:lang w:val="ru-RU"/>
        </w:rPr>
      </w:pPr>
    </w:p>
    <w:p w:rsidR="00F97046" w:rsidRDefault="00F97046" w:rsidP="003800A5">
      <w:pPr>
        <w:jc w:val="right"/>
        <w:rPr>
          <w:rFonts w:ascii="Times New Roman" w:hAnsi="Times New Roman" w:cs="Times New Roman"/>
          <w:b/>
          <w:lang w:val="ru-RU"/>
        </w:rPr>
      </w:pPr>
    </w:p>
    <w:p w:rsidR="00F97046" w:rsidRDefault="00F97046" w:rsidP="003800A5">
      <w:pPr>
        <w:jc w:val="right"/>
        <w:rPr>
          <w:rFonts w:ascii="Times New Roman" w:hAnsi="Times New Roman" w:cs="Times New Roman"/>
          <w:b/>
          <w:lang w:val="ru-RU"/>
        </w:rPr>
      </w:pPr>
    </w:p>
    <w:p w:rsidR="00F97046" w:rsidRDefault="00F97046" w:rsidP="003800A5">
      <w:pPr>
        <w:jc w:val="right"/>
        <w:rPr>
          <w:rFonts w:ascii="Times New Roman" w:hAnsi="Times New Roman" w:cs="Times New Roman"/>
          <w:b/>
          <w:lang w:val="ru-RU"/>
        </w:rPr>
      </w:pPr>
    </w:p>
    <w:p w:rsidR="00F97046" w:rsidRDefault="00F97046" w:rsidP="003800A5">
      <w:pPr>
        <w:jc w:val="right"/>
        <w:rPr>
          <w:rFonts w:ascii="Times New Roman" w:hAnsi="Times New Roman" w:cs="Times New Roman"/>
          <w:b/>
          <w:lang w:val="ru-RU"/>
        </w:rPr>
      </w:pPr>
    </w:p>
    <w:p w:rsidR="00933BDE" w:rsidRDefault="00933BDE" w:rsidP="003800A5">
      <w:pPr>
        <w:jc w:val="right"/>
        <w:rPr>
          <w:rFonts w:ascii="Times New Roman" w:hAnsi="Times New Roman" w:cs="Times New Roman"/>
          <w:b/>
          <w:lang w:val="ru-RU"/>
        </w:rPr>
      </w:pPr>
    </w:p>
    <w:p w:rsidR="00933BDE" w:rsidRDefault="00933BDE" w:rsidP="00933BDE">
      <w:pPr>
        <w:jc w:val="both"/>
        <w:rPr>
          <w:rFonts w:ascii="Times New Roman" w:hAnsi="Times New Roman" w:cs="Times New Roman"/>
          <w:b/>
          <w:lang w:val="ru-RU"/>
        </w:rPr>
      </w:pPr>
      <w:r>
        <w:rPr>
          <w:rFonts w:ascii="Times New Roman" w:hAnsi="Times New Roman" w:cs="Times New Roman"/>
          <w:b/>
          <w:lang w:val="ru-RU"/>
        </w:rPr>
        <w:t>«СПОЖИВАЧ»                                                                                                 «ПОСТАЧАЛЬНИК»</w:t>
      </w:r>
    </w:p>
    <w:p w:rsidR="00933BDE" w:rsidRDefault="00933BDE" w:rsidP="00933BDE">
      <w:pPr>
        <w:jc w:val="both"/>
        <w:rPr>
          <w:rFonts w:ascii="Times New Roman" w:hAnsi="Times New Roman" w:cs="Times New Roman"/>
          <w:lang w:val="ru-RU"/>
        </w:rPr>
      </w:pPr>
      <w:r>
        <w:rPr>
          <w:rFonts w:ascii="Times New Roman" w:hAnsi="Times New Roman" w:cs="Times New Roman"/>
          <w:spacing w:val="-2"/>
          <w:lang w:val="ru-RU"/>
        </w:rPr>
        <w:t xml:space="preserve">  </w:t>
      </w:r>
      <w:r w:rsidRPr="00933BDE">
        <w:rPr>
          <w:rFonts w:ascii="Times New Roman" w:hAnsi="Times New Roman" w:cs="Times New Roman"/>
          <w:spacing w:val="-2"/>
          <w:lang w:val="ru-RU"/>
        </w:rPr>
        <w:t>(</w:t>
      </w:r>
      <w:r w:rsidRPr="00933BDE">
        <w:rPr>
          <w:rFonts w:ascii="Times New Roman" w:hAnsi="Times New Roman" w:cs="Times New Roman"/>
          <w:spacing w:val="1"/>
          <w:lang w:val="ru-RU"/>
        </w:rPr>
        <w:t>п</w:t>
      </w:r>
      <w:r w:rsidRPr="00933BDE">
        <w:rPr>
          <w:rFonts w:ascii="Times New Roman" w:hAnsi="Times New Roman" w:cs="Times New Roman"/>
          <w:spacing w:val="-4"/>
          <w:lang w:val="ru-RU"/>
        </w:rPr>
        <w:t>і</w:t>
      </w:r>
      <w:r w:rsidRPr="00933BDE">
        <w:rPr>
          <w:rFonts w:ascii="Times New Roman" w:hAnsi="Times New Roman" w:cs="Times New Roman"/>
          <w:spacing w:val="-2"/>
          <w:lang w:val="ru-RU"/>
        </w:rPr>
        <w:t>д</w:t>
      </w:r>
      <w:r w:rsidRPr="00933BDE">
        <w:rPr>
          <w:rFonts w:ascii="Times New Roman" w:hAnsi="Times New Roman" w:cs="Times New Roman"/>
          <w:spacing w:val="1"/>
          <w:lang w:val="ru-RU"/>
        </w:rPr>
        <w:t>пи</w:t>
      </w:r>
      <w:r w:rsidRPr="00933BDE">
        <w:rPr>
          <w:rFonts w:ascii="Times New Roman" w:hAnsi="Times New Roman" w:cs="Times New Roman"/>
          <w:spacing w:val="-2"/>
          <w:lang w:val="ru-RU"/>
        </w:rPr>
        <w:t>с</w:t>
      </w:r>
      <w:r w:rsidRPr="00933BDE">
        <w:rPr>
          <w:rFonts w:ascii="Times New Roman" w:hAnsi="Times New Roman" w:cs="Times New Roman"/>
          <w:lang w:val="ru-RU"/>
        </w:rPr>
        <w:t>,</w:t>
      </w:r>
      <w:r w:rsidRPr="00933BDE">
        <w:rPr>
          <w:rFonts w:ascii="Times New Roman" w:hAnsi="Times New Roman" w:cs="Times New Roman"/>
          <w:spacing w:val="4"/>
          <w:lang w:val="ru-RU"/>
        </w:rPr>
        <w:t xml:space="preserve"> </w:t>
      </w:r>
      <w:r w:rsidRPr="00933BDE">
        <w:rPr>
          <w:rFonts w:ascii="Times New Roman" w:hAnsi="Times New Roman" w:cs="Times New Roman"/>
          <w:spacing w:val="-2"/>
          <w:lang w:val="ru-RU"/>
        </w:rPr>
        <w:t>ПІ</w:t>
      </w:r>
      <w:r w:rsidRPr="00933BDE">
        <w:rPr>
          <w:rFonts w:ascii="Times New Roman" w:hAnsi="Times New Roman" w:cs="Times New Roman"/>
          <w:spacing w:val="-3"/>
          <w:lang w:val="ru-RU"/>
        </w:rPr>
        <w:t>Б</w:t>
      </w:r>
      <w:r w:rsidRPr="00933BDE">
        <w:rPr>
          <w:rFonts w:ascii="Times New Roman" w:hAnsi="Times New Roman" w:cs="Times New Roman"/>
          <w:lang w:val="ru-RU"/>
        </w:rPr>
        <w:t>)</w:t>
      </w:r>
      <w:r w:rsidRPr="00933BDE">
        <w:rPr>
          <w:rFonts w:ascii="Times New Roman" w:hAnsi="Times New Roman" w:cs="Times New Roman"/>
          <w:spacing w:val="-2"/>
          <w:lang w:val="ru-RU"/>
        </w:rPr>
        <w:t xml:space="preserve"> </w:t>
      </w:r>
      <w:r>
        <w:rPr>
          <w:rFonts w:ascii="Times New Roman" w:hAnsi="Times New Roman" w:cs="Times New Roman"/>
          <w:spacing w:val="-2"/>
          <w:lang w:val="ru-RU"/>
        </w:rPr>
        <w:t xml:space="preserve">                                                                                                           </w:t>
      </w:r>
      <w:r w:rsidRPr="00933BDE">
        <w:rPr>
          <w:rFonts w:ascii="Times New Roman" w:hAnsi="Times New Roman" w:cs="Times New Roman"/>
          <w:spacing w:val="-2"/>
          <w:lang w:val="ru-RU"/>
        </w:rPr>
        <w:t>(</w:t>
      </w:r>
      <w:r w:rsidRPr="00933BDE">
        <w:rPr>
          <w:rFonts w:ascii="Times New Roman" w:hAnsi="Times New Roman" w:cs="Times New Roman"/>
          <w:spacing w:val="1"/>
          <w:lang w:val="ru-RU"/>
        </w:rPr>
        <w:t>п</w:t>
      </w:r>
      <w:r w:rsidRPr="00933BDE">
        <w:rPr>
          <w:rFonts w:ascii="Times New Roman" w:hAnsi="Times New Roman" w:cs="Times New Roman"/>
          <w:spacing w:val="-4"/>
          <w:lang w:val="ru-RU"/>
        </w:rPr>
        <w:t>і</w:t>
      </w:r>
      <w:r w:rsidRPr="00933BDE">
        <w:rPr>
          <w:rFonts w:ascii="Times New Roman" w:hAnsi="Times New Roman" w:cs="Times New Roman"/>
          <w:spacing w:val="-2"/>
          <w:lang w:val="ru-RU"/>
        </w:rPr>
        <w:t>д</w:t>
      </w:r>
      <w:r w:rsidRPr="00933BDE">
        <w:rPr>
          <w:rFonts w:ascii="Times New Roman" w:hAnsi="Times New Roman" w:cs="Times New Roman"/>
          <w:spacing w:val="1"/>
          <w:lang w:val="ru-RU"/>
        </w:rPr>
        <w:t>пи</w:t>
      </w:r>
      <w:r w:rsidRPr="00933BDE">
        <w:rPr>
          <w:rFonts w:ascii="Times New Roman" w:hAnsi="Times New Roman" w:cs="Times New Roman"/>
          <w:spacing w:val="-2"/>
          <w:lang w:val="ru-RU"/>
        </w:rPr>
        <w:t>с</w:t>
      </w:r>
      <w:r w:rsidRPr="00933BDE">
        <w:rPr>
          <w:rFonts w:ascii="Times New Roman" w:hAnsi="Times New Roman" w:cs="Times New Roman"/>
          <w:lang w:val="ru-RU"/>
        </w:rPr>
        <w:t>,</w:t>
      </w:r>
      <w:r w:rsidRPr="00933BDE">
        <w:rPr>
          <w:rFonts w:ascii="Times New Roman" w:hAnsi="Times New Roman" w:cs="Times New Roman"/>
          <w:spacing w:val="4"/>
          <w:lang w:val="ru-RU"/>
        </w:rPr>
        <w:t xml:space="preserve"> </w:t>
      </w:r>
      <w:r w:rsidRPr="00933BDE">
        <w:rPr>
          <w:rFonts w:ascii="Times New Roman" w:hAnsi="Times New Roman" w:cs="Times New Roman"/>
          <w:spacing w:val="-2"/>
          <w:lang w:val="ru-RU"/>
        </w:rPr>
        <w:t>ПІ</w:t>
      </w:r>
      <w:r w:rsidRPr="00933BDE">
        <w:rPr>
          <w:rFonts w:ascii="Times New Roman" w:hAnsi="Times New Roman" w:cs="Times New Roman"/>
          <w:spacing w:val="-3"/>
          <w:lang w:val="ru-RU"/>
        </w:rPr>
        <w:t>Б</w:t>
      </w:r>
      <w:r w:rsidRPr="00933BDE">
        <w:rPr>
          <w:rFonts w:ascii="Times New Roman" w:hAnsi="Times New Roman" w:cs="Times New Roman"/>
          <w:lang w:val="ru-RU"/>
        </w:rPr>
        <w:t>)</w:t>
      </w:r>
      <w:bookmarkEnd w:id="2"/>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933BDE">
      <w:pPr>
        <w:jc w:val="both"/>
        <w:rPr>
          <w:rFonts w:ascii="Times New Roman" w:hAnsi="Times New Roman" w:cs="Times New Roman"/>
          <w:lang w:val="ru-RU"/>
        </w:rPr>
      </w:pPr>
    </w:p>
    <w:p w:rsidR="00426178" w:rsidRDefault="00426178" w:rsidP="00426178">
      <w:pPr>
        <w:jc w:val="right"/>
        <w:rPr>
          <w:rFonts w:ascii="Times New Roman" w:hAnsi="Times New Roman" w:cs="Times New Roman"/>
          <w:b/>
          <w:bCs/>
          <w:lang w:val="uk-UA"/>
        </w:rPr>
      </w:pPr>
      <w:r w:rsidRPr="000F4A39">
        <w:rPr>
          <w:rFonts w:ascii="Times New Roman" w:hAnsi="Times New Roman" w:cs="Times New Roman"/>
          <w:b/>
          <w:bCs/>
          <w:lang w:val="uk-UA"/>
        </w:rPr>
        <w:lastRenderedPageBreak/>
        <w:t xml:space="preserve">Додаток № </w:t>
      </w:r>
      <w:r>
        <w:rPr>
          <w:rFonts w:ascii="Times New Roman" w:hAnsi="Times New Roman" w:cs="Times New Roman"/>
          <w:b/>
          <w:bCs/>
          <w:lang w:val="uk-UA"/>
        </w:rPr>
        <w:t>4</w:t>
      </w:r>
      <w:r w:rsidRPr="000F4A39">
        <w:rPr>
          <w:rFonts w:ascii="Times New Roman" w:hAnsi="Times New Roman" w:cs="Times New Roman"/>
          <w:b/>
          <w:bCs/>
          <w:lang w:val="uk-UA"/>
        </w:rPr>
        <w:t xml:space="preserve"> до тендерної документації</w:t>
      </w:r>
    </w:p>
    <w:p w:rsidR="00184590" w:rsidRPr="000F4A39" w:rsidRDefault="00184590" w:rsidP="00426178">
      <w:pPr>
        <w:jc w:val="right"/>
        <w:rPr>
          <w:rFonts w:ascii="Times New Roman" w:hAnsi="Times New Roman" w:cs="Times New Roman"/>
          <w:b/>
          <w:bCs/>
          <w:lang w:val="uk-UA"/>
        </w:rPr>
      </w:pPr>
      <w:r>
        <w:rPr>
          <w:rFonts w:ascii="Times New Roman" w:hAnsi="Times New Roman" w:cs="Times New Roman"/>
          <w:b/>
          <w:bCs/>
          <w:lang w:val="uk-UA"/>
        </w:rPr>
        <w:t xml:space="preserve">(приміщення </w:t>
      </w:r>
      <w:r w:rsidR="00664AEA">
        <w:rPr>
          <w:rFonts w:ascii="Times New Roman" w:hAnsi="Times New Roman" w:cs="Times New Roman"/>
          <w:b/>
          <w:bCs/>
          <w:lang w:val="uk-UA"/>
        </w:rPr>
        <w:t>гуртожитку; універсальна послуга</w:t>
      </w:r>
      <w:r>
        <w:rPr>
          <w:rFonts w:ascii="Times New Roman" w:hAnsi="Times New Roman" w:cs="Times New Roman"/>
          <w:b/>
          <w:bCs/>
          <w:lang w:val="uk-UA"/>
        </w:rPr>
        <w:t>)</w:t>
      </w:r>
    </w:p>
    <w:p w:rsidR="00B21CB0" w:rsidRPr="00AB368C" w:rsidRDefault="00B21CB0" w:rsidP="00B21CB0">
      <w:pPr>
        <w:jc w:val="center"/>
        <w:rPr>
          <w:b/>
          <w:sz w:val="22"/>
          <w:szCs w:val="22"/>
          <w:lang w:val="ru-RU"/>
        </w:rPr>
      </w:pPr>
      <w:r w:rsidRPr="00B21CB0">
        <w:rPr>
          <w:b/>
          <w:sz w:val="22"/>
          <w:szCs w:val="22"/>
          <w:lang w:val="ru-RU"/>
        </w:rPr>
        <w:t xml:space="preserve">          ПРОЕКТ ДОГОВОРУ № </w:t>
      </w:r>
      <w:r w:rsidRPr="00AB368C">
        <w:rPr>
          <w:b/>
          <w:sz w:val="22"/>
          <w:szCs w:val="22"/>
          <w:lang w:val="ru-RU"/>
        </w:rPr>
        <w:t>________________</w:t>
      </w:r>
    </w:p>
    <w:p w:rsidR="00B21CB0" w:rsidRPr="00B21CB0" w:rsidRDefault="00B21CB0" w:rsidP="00B21CB0">
      <w:pPr>
        <w:jc w:val="center"/>
        <w:rPr>
          <w:b/>
          <w:sz w:val="22"/>
          <w:szCs w:val="22"/>
          <w:lang w:val="ru-RU"/>
        </w:rPr>
      </w:pPr>
      <w:r w:rsidRPr="00B21CB0">
        <w:rPr>
          <w:b/>
          <w:sz w:val="22"/>
          <w:szCs w:val="22"/>
          <w:lang w:val="ru-RU"/>
        </w:rPr>
        <w:t>про постачання електричної енергії постачальником універсальних послуг</w:t>
      </w:r>
    </w:p>
    <w:p w:rsidR="00B21CB0" w:rsidRPr="00B21CB0" w:rsidRDefault="00B21CB0" w:rsidP="00B21CB0">
      <w:pPr>
        <w:jc w:val="center"/>
        <w:rPr>
          <w:b/>
          <w:sz w:val="22"/>
          <w:szCs w:val="22"/>
          <w:lang w:val="ru-RU"/>
        </w:rPr>
      </w:pPr>
      <w:r w:rsidRPr="00B21CB0">
        <w:rPr>
          <w:b/>
          <w:sz w:val="22"/>
          <w:szCs w:val="22"/>
          <w:lang w:val="ru-RU"/>
        </w:rPr>
        <w:t>(суб’єктам господарювання)</w:t>
      </w:r>
    </w:p>
    <w:p w:rsidR="00B21CB0" w:rsidRPr="00B21CB0" w:rsidRDefault="00B21CB0" w:rsidP="00B21CB0">
      <w:pPr>
        <w:jc w:val="both"/>
        <w:rPr>
          <w:b/>
          <w:sz w:val="22"/>
          <w:szCs w:val="22"/>
          <w:lang w:val="ru-RU"/>
        </w:rPr>
      </w:pPr>
      <w:r w:rsidRPr="00B21CB0">
        <w:rPr>
          <w:b/>
          <w:sz w:val="22"/>
          <w:szCs w:val="22"/>
          <w:lang w:val="ru-RU"/>
        </w:rPr>
        <w:tab/>
        <w:t xml:space="preserve">                                              </w:t>
      </w:r>
      <w:r w:rsidRPr="00F24EB1">
        <w:rPr>
          <w:b/>
          <w:sz w:val="22"/>
          <w:szCs w:val="22"/>
          <w:lang w:val="uk-UA"/>
        </w:rPr>
        <w:t xml:space="preserve">              </w:t>
      </w:r>
      <w:r>
        <w:rPr>
          <w:b/>
          <w:sz w:val="22"/>
          <w:szCs w:val="22"/>
          <w:lang w:val="uk-UA"/>
        </w:rPr>
        <w:t xml:space="preserve">            </w:t>
      </w:r>
      <w:r w:rsidRPr="00F24EB1">
        <w:rPr>
          <w:b/>
          <w:sz w:val="22"/>
          <w:szCs w:val="22"/>
          <w:lang w:val="uk-UA"/>
        </w:rPr>
        <w:t xml:space="preserve">                        “</w:t>
      </w:r>
      <w:r w:rsidRPr="00B21CB0">
        <w:rPr>
          <w:b/>
          <w:sz w:val="22"/>
          <w:szCs w:val="22"/>
          <w:lang w:val="ru-RU"/>
        </w:rPr>
        <w:t>______»_________________20</w:t>
      </w:r>
      <w:r w:rsidR="00571CE3">
        <w:rPr>
          <w:b/>
          <w:sz w:val="22"/>
          <w:szCs w:val="22"/>
          <w:lang w:val="ru-RU"/>
        </w:rPr>
        <w:t xml:space="preserve">23 </w:t>
      </w:r>
      <w:r w:rsidRPr="00B21CB0">
        <w:rPr>
          <w:b/>
          <w:sz w:val="22"/>
          <w:szCs w:val="22"/>
          <w:lang w:val="ru-RU"/>
        </w:rPr>
        <w:t>р.</w:t>
      </w:r>
    </w:p>
    <w:p w:rsidR="00B21CB0" w:rsidRPr="00B21CB0" w:rsidRDefault="00B21CB0" w:rsidP="00B21CB0">
      <w:pPr>
        <w:tabs>
          <w:tab w:val="left" w:pos="600"/>
          <w:tab w:val="center" w:pos="5244"/>
        </w:tabs>
        <w:rPr>
          <w:sz w:val="22"/>
          <w:szCs w:val="22"/>
          <w:lang w:val="ru-RU"/>
        </w:rPr>
      </w:pPr>
      <w:r w:rsidRPr="00B21CB0">
        <w:rPr>
          <w:sz w:val="22"/>
          <w:szCs w:val="22"/>
          <w:lang w:val="ru-RU"/>
        </w:rPr>
        <w:tab/>
        <w:t xml:space="preserve">                                                               </w:t>
      </w:r>
      <w:r w:rsidRPr="00B21CB0">
        <w:rPr>
          <w:sz w:val="22"/>
          <w:szCs w:val="22"/>
          <w:lang w:val="ru-RU"/>
        </w:rPr>
        <w:tab/>
        <w:t xml:space="preserve">                    </w:t>
      </w:r>
    </w:p>
    <w:p w:rsidR="00B21CB0" w:rsidRPr="00B21CB0" w:rsidRDefault="00B21CB0" w:rsidP="00B21CB0">
      <w:pPr>
        <w:spacing w:line="228" w:lineRule="auto"/>
        <w:jc w:val="both"/>
        <w:rPr>
          <w:rFonts w:eastAsia="SimSun" w:hint="eastAsia"/>
          <w:sz w:val="20"/>
          <w:szCs w:val="20"/>
          <w:lang w:val="ru-RU" w:eastAsia="ru-RU"/>
        </w:rPr>
      </w:pPr>
      <w:r w:rsidRPr="00B950C7">
        <w:rPr>
          <w:rFonts w:eastAsia="SimSun"/>
          <w:b/>
          <w:sz w:val="22"/>
          <w:szCs w:val="20"/>
          <w:lang w:val="ru-RU" w:eastAsia="ru-RU"/>
        </w:rPr>
        <w:t xml:space="preserve">__________________________________ </w:t>
      </w:r>
      <w:r w:rsidRPr="00B950C7">
        <w:rPr>
          <w:rFonts w:eastAsia="SimSun"/>
          <w:sz w:val="22"/>
          <w:szCs w:val="20"/>
          <w:lang w:val="ru-RU" w:eastAsia="ru-RU"/>
        </w:rPr>
        <w:t xml:space="preserve">(далі-Постачальник), який діє на підставі ліцензії на право провадження господарської діяльності з постачання електричної енергії споживачу, виданої Постановою НКРЕКП від 26.06.2018 р. за № 575, в особі  ____________________________________________________що діють  на підставі _________, та </w:t>
      </w:r>
      <w:r w:rsidRPr="00B21CB0">
        <w:rPr>
          <w:rFonts w:eastAsia="SimSun"/>
          <w:b/>
          <w:lang w:val="ru-RU" w:eastAsia="ru-RU"/>
        </w:rPr>
        <w:t xml:space="preserve">______________________ </w:t>
      </w:r>
      <w:r w:rsidRPr="00B21CB0">
        <w:rPr>
          <w:rFonts w:eastAsia="SimSun"/>
          <w:lang w:val="ru-RU" w:eastAsia="ru-RU"/>
        </w:rPr>
        <w:t xml:space="preserve">(далі-Споживач), в особі </w:t>
      </w:r>
      <w:r w:rsidRPr="00B21CB0">
        <w:rPr>
          <w:rFonts w:eastAsia="SimSun"/>
          <w:b/>
          <w:lang w:val="ru-RU" w:eastAsia="ru-RU"/>
        </w:rPr>
        <w:t>_____________________</w:t>
      </w:r>
      <w:r>
        <w:rPr>
          <w:rFonts w:eastAsia="SimSun"/>
          <w:lang w:val="ru-RU" w:eastAsia="ru-RU"/>
        </w:rPr>
        <w:t>, який діє на підставі_</w:t>
      </w:r>
      <w:r w:rsidR="00B950C7">
        <w:rPr>
          <w:rFonts w:eastAsia="SimSun"/>
          <w:lang w:val="ru-RU" w:eastAsia="ru-RU"/>
        </w:rPr>
        <w:t>_____</w:t>
      </w:r>
      <w:r>
        <w:rPr>
          <w:rFonts w:eastAsia="SimSun"/>
          <w:lang w:val="ru-RU" w:eastAsia="ru-RU"/>
        </w:rPr>
        <w:t>_____</w:t>
      </w:r>
      <w:r w:rsidRPr="00B21CB0">
        <w:rPr>
          <w:sz w:val="22"/>
          <w:szCs w:val="22"/>
          <w:lang w:val="ru-RU"/>
        </w:rPr>
        <w:t xml:space="preserve">, з другої сторони (разом іменовані – Сторони), уклали цей договір (далі – Договір)  про постачання електричної енергії постачальником універсальних послуг про наступне.               </w:t>
      </w:r>
    </w:p>
    <w:p w:rsidR="00B21CB0" w:rsidRPr="00D775A0" w:rsidRDefault="00B21CB0" w:rsidP="00B21CB0">
      <w:pPr>
        <w:pStyle w:val="a3"/>
        <w:numPr>
          <w:ilvl w:val="0"/>
          <w:numId w:val="37"/>
        </w:numPr>
        <w:spacing w:after="0" w:line="240" w:lineRule="auto"/>
        <w:jc w:val="center"/>
        <w:rPr>
          <w:rFonts w:ascii="Times New Roman" w:hAnsi="Times New Roman" w:cs="Times New Roman"/>
          <w:b/>
        </w:rPr>
      </w:pPr>
      <w:r w:rsidRPr="00D775A0">
        <w:rPr>
          <w:rFonts w:ascii="Times New Roman" w:hAnsi="Times New Roman" w:cs="Times New Roman"/>
          <w:b/>
        </w:rPr>
        <w:t>Загальні положення</w:t>
      </w:r>
    </w:p>
    <w:p w:rsidR="00B21CB0" w:rsidRPr="00D775A0" w:rsidRDefault="00B21CB0" w:rsidP="00B21CB0">
      <w:pPr>
        <w:pStyle w:val="a3"/>
        <w:ind w:left="1069"/>
        <w:rPr>
          <w:b/>
        </w:rPr>
      </w:pPr>
    </w:p>
    <w:p w:rsidR="00B21CB0" w:rsidRPr="00B21CB0" w:rsidRDefault="00B21CB0" w:rsidP="00B21CB0">
      <w:pPr>
        <w:ind w:firstLine="709"/>
        <w:jc w:val="both"/>
        <w:rPr>
          <w:sz w:val="22"/>
          <w:szCs w:val="22"/>
          <w:lang w:val="ru-RU"/>
        </w:rPr>
      </w:pPr>
      <w:r w:rsidRPr="00B21CB0">
        <w:rPr>
          <w:sz w:val="22"/>
          <w:szCs w:val="22"/>
          <w:lang w:val="ru-RU"/>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w:t>
      </w:r>
    </w:p>
    <w:p w:rsidR="00B21CB0" w:rsidRPr="00B21CB0" w:rsidRDefault="00B21CB0" w:rsidP="00B21CB0">
      <w:pPr>
        <w:ind w:firstLine="709"/>
        <w:jc w:val="both"/>
        <w:rPr>
          <w:sz w:val="22"/>
          <w:szCs w:val="22"/>
          <w:lang w:val="ru-RU"/>
        </w:rPr>
      </w:pPr>
      <w:r w:rsidRPr="00B21CB0">
        <w:rPr>
          <w:rStyle w:val="rvts0"/>
          <w:sz w:val="22"/>
          <w:szCs w:val="22"/>
          <w:lang w:val="ru-RU"/>
        </w:rPr>
        <w:t>1.2. Договір про постачання електричної енергії постачальником універсальних послуг укладається шляхом приєднання до умов договору про постачання електричної енергії постачальником універсальних послуг, опублікованого в засобах масової інформації та на веб-сайті постачальника, шляхом оплати рахунка, отриманого від постачальника універсальної послуги, або фактичного споживання будь-яких обсягів електричної енергії (за умови надання рахунка постачальником універсальної послуги), або підписання заяви-приєднання до умов договору про постачання електричної енергії постачальником універсальних послуг</w:t>
      </w:r>
      <w:r w:rsidRPr="00B21CB0">
        <w:rPr>
          <w:sz w:val="22"/>
          <w:szCs w:val="22"/>
          <w:lang w:val="ru-RU"/>
        </w:rPr>
        <w:t>, яка є додатком 1 до цього Договору та комерційною пропозицією, яка є додатком 2 до цього Договору.</w:t>
      </w:r>
    </w:p>
    <w:p w:rsidR="00B21CB0" w:rsidRPr="00B21CB0" w:rsidRDefault="00B21CB0" w:rsidP="00B21CB0">
      <w:pPr>
        <w:ind w:firstLine="709"/>
        <w:jc w:val="both"/>
        <w:rPr>
          <w:sz w:val="22"/>
          <w:szCs w:val="22"/>
          <w:lang w:val="ru-RU"/>
        </w:rPr>
      </w:pPr>
      <w:r w:rsidRPr="00B21CB0">
        <w:rPr>
          <w:sz w:val="22"/>
          <w:szCs w:val="22"/>
          <w:lang w:val="ru-RU"/>
        </w:rPr>
        <w:t>Далі по тексту цього Договору Постачальник або Споживач іменуються Сторона, а разом - Сторони.</w:t>
      </w:r>
    </w:p>
    <w:p w:rsidR="00B21CB0" w:rsidRPr="00B21CB0" w:rsidRDefault="00B21CB0" w:rsidP="00B21CB0">
      <w:pPr>
        <w:ind w:firstLine="709"/>
        <w:jc w:val="center"/>
        <w:rPr>
          <w:b/>
          <w:sz w:val="22"/>
          <w:szCs w:val="22"/>
          <w:lang w:val="ru-RU"/>
        </w:rPr>
      </w:pPr>
    </w:p>
    <w:p w:rsidR="00B21CB0" w:rsidRPr="00B21CB0" w:rsidRDefault="00B21CB0" w:rsidP="00B21CB0">
      <w:pPr>
        <w:ind w:firstLine="709"/>
        <w:jc w:val="center"/>
        <w:rPr>
          <w:b/>
          <w:sz w:val="22"/>
          <w:szCs w:val="22"/>
          <w:lang w:val="ru-RU"/>
        </w:rPr>
      </w:pPr>
      <w:r w:rsidRPr="00B21CB0">
        <w:rPr>
          <w:b/>
          <w:sz w:val="22"/>
          <w:szCs w:val="22"/>
          <w:lang w:val="ru-RU"/>
        </w:rPr>
        <w:t>2. Предмет Договору</w:t>
      </w:r>
    </w:p>
    <w:p w:rsidR="00B21CB0" w:rsidRPr="00B21CB0" w:rsidRDefault="00B21CB0" w:rsidP="00B21CB0">
      <w:pPr>
        <w:ind w:firstLine="709"/>
        <w:jc w:val="center"/>
        <w:rPr>
          <w:b/>
          <w:sz w:val="22"/>
          <w:szCs w:val="22"/>
          <w:lang w:val="ru-RU"/>
        </w:rPr>
      </w:pPr>
    </w:p>
    <w:p w:rsidR="00B21CB0" w:rsidRPr="00B21CB0" w:rsidRDefault="00B21CB0" w:rsidP="00B21CB0">
      <w:pPr>
        <w:ind w:firstLine="708"/>
        <w:rPr>
          <w:sz w:val="22"/>
          <w:szCs w:val="22"/>
          <w:lang w:val="ru-RU"/>
        </w:rPr>
      </w:pPr>
      <w:r w:rsidRPr="00B21CB0">
        <w:rPr>
          <w:sz w:val="22"/>
          <w:szCs w:val="22"/>
          <w:lang w:val="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Найменування товару:  ДК 021:2015 - 09310000-5 – Електрична енергія (електрична енергія (універсальна послуга).</w:t>
      </w:r>
    </w:p>
    <w:p w:rsidR="00B21CB0" w:rsidRPr="00B21CB0" w:rsidRDefault="00B21CB0" w:rsidP="00B21CB0">
      <w:pPr>
        <w:ind w:firstLine="709"/>
        <w:jc w:val="both"/>
        <w:rPr>
          <w:sz w:val="22"/>
          <w:szCs w:val="22"/>
          <w:lang w:val="ru-RU"/>
        </w:rPr>
      </w:pPr>
      <w:r w:rsidRPr="00B21CB0">
        <w:rPr>
          <w:sz w:val="22"/>
          <w:szCs w:val="22"/>
          <w:lang w:val="ru-RU"/>
        </w:rPr>
        <w:t>Кількість товарів – Очікувані  обсяги  постачання  електричної  енергії на 202</w:t>
      </w:r>
      <w:r>
        <w:rPr>
          <w:sz w:val="22"/>
          <w:szCs w:val="22"/>
          <w:lang w:val="ru-RU"/>
        </w:rPr>
        <w:t>3</w:t>
      </w:r>
      <w:r w:rsidRPr="00B21CB0">
        <w:rPr>
          <w:sz w:val="22"/>
          <w:szCs w:val="22"/>
          <w:lang w:val="ru-RU"/>
        </w:rPr>
        <w:t xml:space="preserve"> рік становлять  - </w:t>
      </w:r>
      <w:r w:rsidRPr="00B21CB0">
        <w:rPr>
          <w:rFonts w:eastAsia="Calibri"/>
          <w:b/>
          <w:i/>
          <w:sz w:val="22"/>
          <w:szCs w:val="22"/>
          <w:u w:val="single"/>
          <w:lang w:val="ru-RU" w:eastAsia="en-US"/>
        </w:rPr>
        <w:t>________________  кВт/год.</w:t>
      </w:r>
      <w:r w:rsidRPr="00B21CB0">
        <w:rPr>
          <w:sz w:val="22"/>
          <w:szCs w:val="22"/>
          <w:lang w:val="ru-RU"/>
        </w:rPr>
        <w:t>.</w:t>
      </w:r>
    </w:p>
    <w:p w:rsidR="00B21CB0" w:rsidRPr="00B21CB0" w:rsidRDefault="00B21CB0" w:rsidP="00B21CB0">
      <w:pPr>
        <w:ind w:firstLine="709"/>
        <w:jc w:val="both"/>
        <w:rPr>
          <w:sz w:val="22"/>
          <w:szCs w:val="22"/>
          <w:lang w:val="ru-RU"/>
        </w:rPr>
      </w:pPr>
      <w:r w:rsidRPr="00B21CB0">
        <w:rPr>
          <w:sz w:val="22"/>
          <w:szCs w:val="22"/>
          <w:lang w:val="ru-RU"/>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 </w:t>
      </w:r>
    </w:p>
    <w:p w:rsidR="00B21CB0" w:rsidRPr="00B21CB0" w:rsidRDefault="00B21CB0" w:rsidP="00B21CB0">
      <w:pPr>
        <w:ind w:firstLine="709"/>
        <w:jc w:val="both"/>
        <w:rPr>
          <w:sz w:val="22"/>
          <w:szCs w:val="22"/>
          <w:lang w:val="ru-RU"/>
        </w:rPr>
      </w:pPr>
      <w:r w:rsidRPr="00B21CB0">
        <w:rPr>
          <w:sz w:val="22"/>
          <w:szCs w:val="22"/>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B21CB0" w:rsidRPr="00B21CB0" w:rsidRDefault="00B21CB0" w:rsidP="00B21CB0">
      <w:pPr>
        <w:ind w:firstLine="709"/>
        <w:jc w:val="both"/>
        <w:rPr>
          <w:sz w:val="22"/>
          <w:szCs w:val="22"/>
          <w:lang w:val="ru-RU"/>
        </w:rPr>
      </w:pPr>
      <w:r w:rsidRPr="00B21CB0">
        <w:rPr>
          <w:sz w:val="22"/>
          <w:szCs w:val="22"/>
          <w:lang w:val="ru-RU"/>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B21CB0" w:rsidRPr="00B21CB0" w:rsidRDefault="00B21CB0" w:rsidP="00B21CB0">
      <w:pPr>
        <w:ind w:firstLine="709"/>
        <w:jc w:val="both"/>
        <w:rPr>
          <w:sz w:val="22"/>
          <w:szCs w:val="22"/>
          <w:lang w:val="ru-RU"/>
        </w:rPr>
      </w:pPr>
      <w:r w:rsidRPr="00B21CB0">
        <w:rPr>
          <w:sz w:val="22"/>
          <w:szCs w:val="22"/>
          <w:lang w:val="ru-RU"/>
        </w:rPr>
        <w:t xml:space="preserve">2.3. Сума цього Договору становить – </w:t>
      </w:r>
      <w:r w:rsidRPr="00B21CB0">
        <w:rPr>
          <w:b/>
          <w:sz w:val="22"/>
          <w:szCs w:val="22"/>
          <w:lang w:val="ru-RU"/>
        </w:rPr>
        <w:t xml:space="preserve">________________________ </w:t>
      </w:r>
      <w:r w:rsidRPr="00B21CB0">
        <w:rPr>
          <w:sz w:val="22"/>
          <w:szCs w:val="22"/>
          <w:lang w:val="ru-RU"/>
        </w:rPr>
        <w:t>(_____________________________),  у тому числі: ПДВ 20%  - ___________________.  (_________________________________)</w:t>
      </w:r>
    </w:p>
    <w:p w:rsidR="00B21CB0" w:rsidRPr="00B21CB0" w:rsidRDefault="00B21CB0" w:rsidP="00B21CB0">
      <w:pPr>
        <w:ind w:firstLine="709"/>
        <w:jc w:val="both"/>
        <w:rPr>
          <w:sz w:val="22"/>
          <w:szCs w:val="22"/>
          <w:lang w:val="ru-RU"/>
        </w:rPr>
      </w:pPr>
      <w:r w:rsidRPr="00B21CB0">
        <w:rPr>
          <w:sz w:val="22"/>
          <w:szCs w:val="22"/>
          <w:lang w:val="ru-RU"/>
        </w:rPr>
        <w:t>Сума цього Договору є орієнтовною і буде визначатися виходячи з роздрібних тарифів, які щомісячно встановлюються НКРЕКП для Учасника та фактичного обсягу спожитого Замовником товару.</w:t>
      </w:r>
    </w:p>
    <w:p w:rsidR="00B21CB0" w:rsidRPr="00B21CB0" w:rsidRDefault="00B21CB0" w:rsidP="00B21CB0">
      <w:pPr>
        <w:ind w:firstLine="709"/>
        <w:jc w:val="both"/>
        <w:rPr>
          <w:sz w:val="22"/>
          <w:szCs w:val="22"/>
          <w:lang w:val="ru-RU"/>
        </w:rPr>
      </w:pPr>
      <w:r w:rsidRPr="00B21CB0">
        <w:rPr>
          <w:sz w:val="22"/>
          <w:szCs w:val="22"/>
          <w:lang w:val="ru-RU"/>
        </w:rPr>
        <w:t>2.4. Сума цього Договору може бути зменшена за взаємною згодою Сторін.</w:t>
      </w:r>
    </w:p>
    <w:p w:rsidR="00B21CB0" w:rsidRPr="00B21CB0" w:rsidRDefault="00B21CB0" w:rsidP="00B21CB0">
      <w:pPr>
        <w:jc w:val="both"/>
        <w:rPr>
          <w:sz w:val="22"/>
          <w:szCs w:val="22"/>
          <w:lang w:val="ru-RU"/>
        </w:rPr>
      </w:pPr>
    </w:p>
    <w:p w:rsidR="00B21CB0" w:rsidRPr="00B21CB0" w:rsidRDefault="00B21CB0" w:rsidP="00B21CB0">
      <w:pPr>
        <w:ind w:firstLine="709"/>
        <w:jc w:val="center"/>
        <w:rPr>
          <w:b/>
          <w:sz w:val="22"/>
          <w:szCs w:val="22"/>
          <w:lang w:val="ru-RU"/>
        </w:rPr>
      </w:pPr>
      <w:r w:rsidRPr="00B21CB0">
        <w:rPr>
          <w:b/>
          <w:sz w:val="22"/>
          <w:szCs w:val="22"/>
          <w:lang w:val="ru-RU"/>
        </w:rPr>
        <w:t>3. Умови постачання</w:t>
      </w:r>
    </w:p>
    <w:p w:rsidR="00B21CB0" w:rsidRPr="00B21CB0" w:rsidRDefault="00B21CB0" w:rsidP="00B21CB0">
      <w:pPr>
        <w:ind w:firstLine="709"/>
        <w:jc w:val="center"/>
        <w:rPr>
          <w:b/>
          <w:sz w:val="22"/>
          <w:szCs w:val="22"/>
          <w:lang w:val="ru-RU"/>
        </w:rPr>
      </w:pPr>
    </w:p>
    <w:p w:rsidR="00B21CB0" w:rsidRPr="00D775A0" w:rsidRDefault="00B21CB0" w:rsidP="00B21CB0">
      <w:pPr>
        <w:pStyle w:val="rvps2"/>
        <w:spacing w:before="0" w:beforeAutospacing="0" w:after="0" w:afterAutospacing="0"/>
        <w:ind w:firstLine="709"/>
        <w:jc w:val="both"/>
        <w:rPr>
          <w:sz w:val="22"/>
          <w:szCs w:val="22"/>
          <w:lang w:val="uk-UA"/>
        </w:rPr>
      </w:pPr>
      <w:r w:rsidRPr="00D775A0">
        <w:rPr>
          <w:sz w:val="22"/>
          <w:szCs w:val="22"/>
          <w:lang w:val="uk-UA"/>
        </w:rPr>
        <w:t>3.1. Універсальні послуги надаються постачальником таких послуг виключно побутовим та малим непобутовим споживачам.</w:t>
      </w:r>
      <w:bookmarkStart w:id="3" w:name="n1261"/>
      <w:bookmarkEnd w:id="3"/>
      <w:r w:rsidRPr="00D775A0">
        <w:rPr>
          <w:sz w:val="22"/>
          <w:szCs w:val="22"/>
          <w:lang w:val="uk-UA"/>
        </w:rPr>
        <w:t xml:space="preserve"> 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w:t>
      </w:r>
      <w:r w:rsidRPr="00D775A0">
        <w:rPr>
          <w:sz w:val="22"/>
          <w:szCs w:val="22"/>
          <w:lang w:val="uk-UA"/>
        </w:rPr>
        <w:lastRenderedPageBreak/>
        <w:t>постачання електричної енергії за умови надання Споживачем документів, передбачених п.3.3.5 та п.3.2.12 ПРРЕЕ.</w:t>
      </w:r>
    </w:p>
    <w:p w:rsidR="00B21CB0" w:rsidRPr="00D775A0" w:rsidRDefault="00B21CB0" w:rsidP="00B21CB0">
      <w:pPr>
        <w:pStyle w:val="rvps2"/>
        <w:spacing w:before="0" w:beforeAutospacing="0" w:after="0" w:afterAutospacing="0"/>
        <w:ind w:firstLine="709"/>
        <w:jc w:val="both"/>
        <w:rPr>
          <w:rStyle w:val="rvts0"/>
          <w:sz w:val="22"/>
          <w:szCs w:val="22"/>
          <w:lang w:val="uk-UA"/>
        </w:rPr>
      </w:pPr>
      <w:r w:rsidRPr="00D775A0">
        <w:rPr>
          <w:rStyle w:val="rvts0"/>
          <w:sz w:val="22"/>
          <w:szCs w:val="22"/>
          <w:lang w:val="uk-UA"/>
        </w:rPr>
        <w:t xml:space="preserve">Побутові споживачі та малі непобутові споживачі мають право на отримання універсальних послуг відповідно до </w:t>
      </w:r>
      <w:hyperlink r:id="rId10" w:tgtFrame="_blank" w:history="1">
        <w:r w:rsidRPr="00D775A0">
          <w:rPr>
            <w:rStyle w:val="a8"/>
            <w:sz w:val="22"/>
            <w:szCs w:val="22"/>
            <w:lang w:val="uk-UA"/>
          </w:rPr>
          <w:t>Закону України</w:t>
        </w:r>
      </w:hyperlink>
      <w:r w:rsidRPr="00D775A0">
        <w:rPr>
          <w:rStyle w:val="rvts0"/>
          <w:sz w:val="22"/>
          <w:szCs w:val="22"/>
          <w:lang w:val="uk-UA"/>
        </w:rPr>
        <w:t xml:space="preserve"> "Про ринок електричної енергії".</w:t>
      </w:r>
    </w:p>
    <w:p w:rsidR="00B21CB0" w:rsidRPr="00B21CB0" w:rsidRDefault="00B21CB0" w:rsidP="00B21CB0">
      <w:pPr>
        <w:ind w:firstLine="709"/>
        <w:jc w:val="both"/>
        <w:rPr>
          <w:sz w:val="22"/>
          <w:szCs w:val="22"/>
          <w:lang w:val="uk-UA"/>
        </w:rPr>
      </w:pPr>
      <w:r w:rsidRPr="00B21CB0">
        <w:rPr>
          <w:sz w:val="22"/>
          <w:szCs w:val="22"/>
          <w:lang w:val="uk-UA"/>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B21CB0" w:rsidRPr="00D775A0" w:rsidRDefault="00B21CB0" w:rsidP="00B21CB0">
      <w:pPr>
        <w:pStyle w:val="rvps2"/>
        <w:spacing w:before="0" w:beforeAutospacing="0" w:after="0" w:afterAutospacing="0"/>
        <w:ind w:firstLine="709"/>
        <w:jc w:val="both"/>
        <w:rPr>
          <w:sz w:val="22"/>
          <w:szCs w:val="22"/>
          <w:lang w:val="uk-UA"/>
        </w:rPr>
      </w:pPr>
      <w:r w:rsidRPr="00D775A0">
        <w:rPr>
          <w:sz w:val="22"/>
          <w:szCs w:val="22"/>
          <w:lang w:val="uk-UA"/>
        </w:rPr>
        <w:t xml:space="preserve">3.2 </w:t>
      </w:r>
      <w:r w:rsidRPr="00D775A0">
        <w:rPr>
          <w:rStyle w:val="rvts0"/>
          <w:sz w:val="22"/>
          <w:szCs w:val="22"/>
          <w:lang w:val="uk-UA"/>
        </w:rPr>
        <w:t>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або встановленою органами державної або виконавчої влади,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B21CB0" w:rsidRPr="00B21CB0" w:rsidRDefault="00B21CB0" w:rsidP="00B21CB0">
      <w:pPr>
        <w:ind w:firstLine="709"/>
        <w:jc w:val="both"/>
        <w:rPr>
          <w:sz w:val="22"/>
          <w:szCs w:val="22"/>
          <w:lang w:val="ru-RU"/>
        </w:rPr>
      </w:pPr>
      <w:r w:rsidRPr="00B21CB0">
        <w:rPr>
          <w:rStyle w:val="rvts0"/>
          <w:sz w:val="22"/>
          <w:szCs w:val="22"/>
          <w:lang w:val="ru-RU"/>
        </w:rPr>
        <w:t>Побутові та малі непобутові споживачі мають право на отримання універсальних послуг на недискримінаційних засадах.</w:t>
      </w:r>
    </w:p>
    <w:p w:rsidR="00B21CB0" w:rsidRPr="00B21CB0" w:rsidRDefault="00B21CB0" w:rsidP="00B21CB0">
      <w:pPr>
        <w:ind w:firstLine="709"/>
        <w:jc w:val="both"/>
        <w:rPr>
          <w:sz w:val="22"/>
          <w:szCs w:val="22"/>
          <w:lang w:val="ru-RU"/>
        </w:rPr>
      </w:pPr>
      <w:r w:rsidRPr="00B21CB0">
        <w:rPr>
          <w:rStyle w:val="rvts0"/>
          <w:sz w:val="22"/>
          <w:szCs w:val="22"/>
          <w:lang w:val="ru-RU"/>
        </w:rPr>
        <w:t>Ціни (тарифи) на послуги постачальника універсальних послуг визначаються у встановленому законодавством порядку.</w:t>
      </w:r>
    </w:p>
    <w:p w:rsidR="00B21CB0" w:rsidRPr="00B21CB0" w:rsidRDefault="00B21CB0" w:rsidP="00B21CB0">
      <w:pPr>
        <w:ind w:firstLine="709"/>
        <w:jc w:val="both"/>
        <w:rPr>
          <w:sz w:val="22"/>
          <w:szCs w:val="22"/>
          <w:lang w:val="ru-RU"/>
        </w:rPr>
      </w:pPr>
      <w:r w:rsidRPr="00B21CB0">
        <w:rPr>
          <w:sz w:val="22"/>
          <w:szCs w:val="22"/>
          <w:lang w:val="ru-RU"/>
        </w:rPr>
        <w:t>3.3. Споживач має право змінювати Постачальника відповідно до вимог  ПРРЕЕ, положень цього Договору та інших нормативно-правових актів.</w:t>
      </w:r>
    </w:p>
    <w:p w:rsidR="00B21CB0" w:rsidRPr="00B21CB0" w:rsidRDefault="00B21CB0" w:rsidP="00B21CB0">
      <w:pPr>
        <w:ind w:firstLine="709"/>
        <w:jc w:val="both"/>
        <w:rPr>
          <w:color w:val="FF0000"/>
          <w:sz w:val="22"/>
          <w:szCs w:val="22"/>
          <w:lang w:val="ru-RU"/>
        </w:rPr>
      </w:pPr>
      <w:r w:rsidRPr="00B21CB0">
        <w:rPr>
          <w:sz w:val="22"/>
          <w:szCs w:val="22"/>
          <w:lang w:val="ru-RU"/>
        </w:rPr>
        <w:t>3.4. Початком постачання електричної енергії Споживачу є дата зазначена в заяві-приєднанні, яка є додатком 1 до цього Договору або фактичне споживання будь-яких обсягів електричної енергії або оплата рахунку, отриманого від постачальника універсальної послуги.</w:t>
      </w:r>
    </w:p>
    <w:p w:rsidR="00B21CB0" w:rsidRPr="00B21CB0" w:rsidRDefault="00B21CB0" w:rsidP="00B21CB0">
      <w:pPr>
        <w:ind w:firstLine="709"/>
        <w:jc w:val="both"/>
        <w:rPr>
          <w:color w:val="FF0000"/>
          <w:sz w:val="22"/>
          <w:szCs w:val="22"/>
          <w:lang w:val="ru-RU"/>
        </w:rPr>
      </w:pPr>
    </w:p>
    <w:p w:rsidR="00B21CB0" w:rsidRPr="00B21CB0" w:rsidRDefault="00B21CB0" w:rsidP="00B21CB0">
      <w:pPr>
        <w:ind w:firstLine="709"/>
        <w:jc w:val="center"/>
        <w:rPr>
          <w:b/>
          <w:sz w:val="22"/>
          <w:szCs w:val="22"/>
          <w:lang w:val="ru-RU"/>
        </w:rPr>
      </w:pPr>
      <w:r w:rsidRPr="00B21CB0">
        <w:rPr>
          <w:b/>
          <w:sz w:val="22"/>
          <w:szCs w:val="22"/>
          <w:lang w:val="ru-RU"/>
        </w:rPr>
        <w:t>4. Якість постачання електричної енергії</w:t>
      </w:r>
    </w:p>
    <w:p w:rsidR="00B21CB0" w:rsidRPr="00B21CB0" w:rsidRDefault="00B21CB0" w:rsidP="00B21CB0">
      <w:pPr>
        <w:ind w:firstLine="709"/>
        <w:jc w:val="center"/>
        <w:rPr>
          <w:b/>
          <w:sz w:val="22"/>
          <w:szCs w:val="22"/>
          <w:lang w:val="ru-RU"/>
        </w:rPr>
      </w:pPr>
    </w:p>
    <w:p w:rsidR="00B21CB0" w:rsidRPr="00B21CB0" w:rsidRDefault="00B21CB0" w:rsidP="00B21CB0">
      <w:pPr>
        <w:ind w:firstLine="709"/>
        <w:jc w:val="both"/>
        <w:rPr>
          <w:sz w:val="22"/>
          <w:szCs w:val="22"/>
          <w:lang w:val="ru-RU"/>
        </w:rPr>
      </w:pPr>
      <w:r w:rsidRPr="00B21CB0">
        <w:rPr>
          <w:sz w:val="22"/>
          <w:szCs w:val="22"/>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B21CB0" w:rsidRPr="00B21CB0" w:rsidRDefault="00B21CB0" w:rsidP="00B21CB0">
      <w:pPr>
        <w:ind w:firstLine="709"/>
        <w:jc w:val="both"/>
        <w:rPr>
          <w:sz w:val="22"/>
          <w:szCs w:val="22"/>
          <w:lang w:val="ru-RU"/>
        </w:rPr>
      </w:pPr>
      <w:r w:rsidRPr="00B21CB0">
        <w:rPr>
          <w:sz w:val="22"/>
          <w:szCs w:val="22"/>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B21CB0" w:rsidRPr="00B21CB0" w:rsidRDefault="00B21CB0" w:rsidP="00B21CB0">
      <w:pPr>
        <w:ind w:firstLine="709"/>
        <w:jc w:val="both"/>
        <w:rPr>
          <w:sz w:val="22"/>
          <w:szCs w:val="22"/>
          <w:lang w:val="ru-RU"/>
        </w:rPr>
      </w:pPr>
      <w:r w:rsidRPr="00B21CB0">
        <w:rPr>
          <w:sz w:val="22"/>
          <w:szCs w:val="22"/>
          <w:lang w:val="ru-RU"/>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B21CB0" w:rsidRPr="00B21CB0" w:rsidRDefault="00B21CB0" w:rsidP="00B21CB0">
      <w:pPr>
        <w:ind w:firstLine="709"/>
        <w:jc w:val="both"/>
        <w:rPr>
          <w:sz w:val="22"/>
          <w:szCs w:val="22"/>
          <w:lang w:val="ru-RU"/>
        </w:rPr>
      </w:pPr>
    </w:p>
    <w:p w:rsidR="00B21CB0" w:rsidRPr="00B21CB0" w:rsidRDefault="00B21CB0" w:rsidP="00B21CB0">
      <w:pPr>
        <w:ind w:firstLine="284"/>
        <w:jc w:val="center"/>
        <w:rPr>
          <w:b/>
          <w:sz w:val="22"/>
          <w:szCs w:val="22"/>
          <w:lang w:val="ru-RU"/>
        </w:rPr>
      </w:pPr>
      <w:r w:rsidRPr="00B21CB0">
        <w:rPr>
          <w:b/>
          <w:sz w:val="22"/>
          <w:szCs w:val="22"/>
          <w:lang w:val="ru-RU"/>
        </w:rPr>
        <w:t>5. Ціна, порядок її розрахунку, обліку і оплати електричної енергії</w:t>
      </w:r>
    </w:p>
    <w:p w:rsidR="00B21CB0" w:rsidRPr="00B21CB0" w:rsidRDefault="00B21CB0" w:rsidP="00B21CB0">
      <w:pPr>
        <w:ind w:firstLine="284"/>
        <w:jc w:val="center"/>
        <w:rPr>
          <w:b/>
          <w:sz w:val="22"/>
          <w:szCs w:val="22"/>
          <w:lang w:val="ru-RU"/>
        </w:rPr>
      </w:pPr>
    </w:p>
    <w:p w:rsidR="00B21CB0" w:rsidRPr="00B21CB0" w:rsidRDefault="00B21CB0" w:rsidP="00B21CB0">
      <w:pPr>
        <w:ind w:firstLine="708"/>
        <w:jc w:val="both"/>
        <w:rPr>
          <w:sz w:val="22"/>
          <w:szCs w:val="22"/>
          <w:lang w:val="ru-RU"/>
        </w:rPr>
      </w:pPr>
      <w:r w:rsidRPr="00B21CB0">
        <w:rPr>
          <w:sz w:val="22"/>
          <w:szCs w:val="22"/>
          <w:lang w:val="ru-RU"/>
        </w:rPr>
        <w:t>5.1. Постачальник формує ціну на універсальну послугу відповідно до методики (порядку), затвердженої Регулятором або за цінами встановленими органами державної або виконавчої влади, згідно з обраною Споживачем комерційною пропозицією, яка є додатком 2 до цього Договору.</w:t>
      </w:r>
    </w:p>
    <w:p w:rsidR="00B21CB0" w:rsidRPr="00D775A0" w:rsidRDefault="00B21CB0" w:rsidP="00B21CB0">
      <w:pPr>
        <w:pStyle w:val="st2"/>
        <w:spacing w:after="0"/>
        <w:rPr>
          <w:rStyle w:val="st42"/>
          <w:sz w:val="22"/>
          <w:szCs w:val="22"/>
        </w:rPr>
      </w:pPr>
      <w:r w:rsidRPr="00D775A0">
        <w:rPr>
          <w:rStyle w:val="st42"/>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B21CB0" w:rsidRPr="00D775A0" w:rsidRDefault="00B21CB0" w:rsidP="00B21CB0">
      <w:pPr>
        <w:pStyle w:val="st2"/>
        <w:spacing w:after="0"/>
        <w:rPr>
          <w:rStyle w:val="st42"/>
          <w:sz w:val="22"/>
          <w:szCs w:val="22"/>
        </w:rPr>
      </w:pPr>
      <w:r w:rsidRPr="00D775A0">
        <w:rPr>
          <w:rStyle w:val="st42"/>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B21CB0" w:rsidRPr="00B21CB0" w:rsidRDefault="00B21CB0" w:rsidP="00B21CB0">
      <w:pPr>
        <w:jc w:val="both"/>
        <w:rPr>
          <w:color w:val="FF0000"/>
          <w:sz w:val="22"/>
          <w:szCs w:val="22"/>
          <w:lang w:val="ru-RU"/>
        </w:rPr>
      </w:pPr>
      <w:r w:rsidRPr="00B21CB0">
        <w:rPr>
          <w:rStyle w:val="st42"/>
          <w:sz w:val="22"/>
          <w:szCs w:val="22"/>
          <w:lang w:val="ru-RU"/>
        </w:rPr>
        <w:t xml:space="preserve">         2) зміненим на запропонованих Постачальником умовах - якщо Споживач не надав Постачальнику письмову заяву про незгоду/неприйняття змін. </w:t>
      </w:r>
    </w:p>
    <w:p w:rsidR="00B21CB0" w:rsidRPr="00B21CB0" w:rsidRDefault="00B21CB0" w:rsidP="00B21CB0">
      <w:pPr>
        <w:ind w:firstLine="708"/>
        <w:jc w:val="both"/>
        <w:rPr>
          <w:sz w:val="22"/>
          <w:szCs w:val="22"/>
          <w:lang w:val="ru-RU"/>
        </w:rPr>
      </w:pPr>
      <w:r w:rsidRPr="00B21CB0">
        <w:rPr>
          <w:sz w:val="22"/>
          <w:szCs w:val="22"/>
          <w:lang w:val="ru-RU"/>
        </w:rPr>
        <w:t>5.2. Спосіб визначення ціни за електричну енергію зазначається в комерційній пропозиції Постачальника.</w:t>
      </w:r>
    </w:p>
    <w:p w:rsidR="00B21CB0" w:rsidRPr="00B21CB0" w:rsidRDefault="00B21CB0" w:rsidP="00B21CB0">
      <w:pPr>
        <w:ind w:firstLine="708"/>
        <w:jc w:val="both"/>
        <w:rPr>
          <w:sz w:val="22"/>
          <w:szCs w:val="22"/>
          <w:lang w:val="ru-RU"/>
        </w:rPr>
      </w:pPr>
      <w:r w:rsidRPr="00B21CB0">
        <w:rPr>
          <w:sz w:val="22"/>
          <w:szCs w:val="22"/>
          <w:lang w:val="ru-RU"/>
        </w:rPr>
        <w:t>Для одного об’єкта споживання (площадки вимірювання) застосовується один спосіб визначення ціни на електричну енергію.</w:t>
      </w:r>
    </w:p>
    <w:p w:rsidR="00B21CB0" w:rsidRPr="00B21CB0" w:rsidRDefault="00B21CB0" w:rsidP="00B21CB0">
      <w:pPr>
        <w:ind w:firstLine="708"/>
        <w:jc w:val="both"/>
        <w:rPr>
          <w:sz w:val="22"/>
          <w:szCs w:val="22"/>
          <w:lang w:val="ru-RU"/>
        </w:rPr>
      </w:pPr>
      <w:r w:rsidRPr="00B21CB0">
        <w:rPr>
          <w:sz w:val="22"/>
          <w:szCs w:val="22"/>
          <w:lang w:val="ru-RU"/>
        </w:rPr>
        <w:t>5.3. Ціна на електричну енергію визначається Постачальником з дотримання умов надання універсальних послуг, визначених у пункті 3.1 цього Договору та у відповідності до методики (порядку) розрахунку ціни на електричну енергію, затвердженої Регулятором або встановленої органами державної або виконавчої влади.</w:t>
      </w:r>
    </w:p>
    <w:p w:rsidR="00B21CB0" w:rsidRPr="00B21CB0" w:rsidRDefault="00B21CB0" w:rsidP="00B21CB0">
      <w:pPr>
        <w:ind w:firstLine="708"/>
        <w:jc w:val="both"/>
        <w:rPr>
          <w:sz w:val="22"/>
          <w:szCs w:val="22"/>
          <w:lang w:val="ru-RU"/>
        </w:rPr>
      </w:pPr>
      <w:r w:rsidRPr="00B21CB0">
        <w:rPr>
          <w:sz w:val="22"/>
          <w:szCs w:val="22"/>
          <w:lang w:val="ru-RU"/>
        </w:rPr>
        <w:t xml:space="preserve">5.4. Збільшення ціни на електричну енергію може бути здійснено лише у разі дотримання умов надання універсальних послуг. </w:t>
      </w:r>
    </w:p>
    <w:p w:rsidR="00B21CB0" w:rsidRPr="00B21CB0" w:rsidRDefault="00B21CB0" w:rsidP="00B21CB0">
      <w:pPr>
        <w:ind w:firstLine="708"/>
        <w:jc w:val="both"/>
        <w:rPr>
          <w:sz w:val="22"/>
          <w:szCs w:val="22"/>
          <w:lang w:val="ru-RU"/>
        </w:rPr>
      </w:pPr>
      <w:r w:rsidRPr="00B21CB0">
        <w:rPr>
          <w:sz w:val="22"/>
          <w:szCs w:val="22"/>
          <w:lang w:val="ru-RU"/>
        </w:rPr>
        <w:lastRenderedPageBreak/>
        <w:t>5.5.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B21CB0" w:rsidRPr="00B21CB0" w:rsidRDefault="00B21CB0" w:rsidP="00B21CB0">
      <w:pPr>
        <w:ind w:firstLine="708"/>
        <w:jc w:val="both"/>
        <w:rPr>
          <w:sz w:val="22"/>
          <w:szCs w:val="22"/>
          <w:lang w:val="ru-RU"/>
        </w:rPr>
      </w:pPr>
      <w:r w:rsidRPr="00B21CB0">
        <w:rPr>
          <w:sz w:val="22"/>
          <w:szCs w:val="22"/>
          <w:lang w:val="ru-RU"/>
        </w:rPr>
        <w:t xml:space="preserve">Сторони домовилися про те, що ціна на електричну енергію, </w:t>
      </w:r>
      <w:r w:rsidRPr="00B21CB0">
        <w:rPr>
          <w:rStyle w:val="st42"/>
          <w:sz w:val="22"/>
          <w:szCs w:val="22"/>
          <w:lang w:val="ru-RU"/>
        </w:rPr>
        <w:t>сформована Постачальником відповідно до методики (порядку), затвердженої Регулятором</w:t>
      </w:r>
      <w:r w:rsidRPr="00B21CB0">
        <w:rPr>
          <w:sz w:val="22"/>
          <w:szCs w:val="22"/>
          <w:lang w:val="ru-RU"/>
        </w:rPr>
        <w:t xml:space="preserve">, а також встановлена органами державної або виконавчої влади,  повинна бути обов'язкова для Сторін з дати її введення в дію. </w:t>
      </w:r>
    </w:p>
    <w:p w:rsidR="00B21CB0" w:rsidRPr="00B21CB0" w:rsidRDefault="00B21CB0" w:rsidP="00B21CB0">
      <w:pPr>
        <w:ind w:firstLine="708"/>
        <w:jc w:val="both"/>
        <w:rPr>
          <w:sz w:val="22"/>
          <w:szCs w:val="22"/>
          <w:lang w:val="ru-RU"/>
        </w:rPr>
      </w:pPr>
      <w:r w:rsidRPr="00B21CB0">
        <w:rPr>
          <w:sz w:val="22"/>
          <w:szCs w:val="22"/>
          <w:lang w:val="ru-RU"/>
        </w:rPr>
        <w:t>5.6. Інформація про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 а у випадках передбачених п.5.5 Договору - застосовуються з дати введення її в дію.</w:t>
      </w:r>
    </w:p>
    <w:p w:rsidR="00B21CB0" w:rsidRPr="00B21CB0" w:rsidRDefault="00B21CB0" w:rsidP="00B21CB0">
      <w:pPr>
        <w:ind w:firstLine="708"/>
        <w:jc w:val="both"/>
        <w:rPr>
          <w:sz w:val="22"/>
          <w:szCs w:val="22"/>
          <w:lang w:val="ru-RU"/>
        </w:rPr>
      </w:pPr>
      <w:r w:rsidRPr="00B21CB0">
        <w:rPr>
          <w:sz w:val="22"/>
          <w:szCs w:val="22"/>
          <w:lang w:val="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B21CB0" w:rsidRPr="00B21CB0" w:rsidRDefault="00B21CB0" w:rsidP="00B21CB0">
      <w:pPr>
        <w:ind w:firstLine="708"/>
        <w:jc w:val="both"/>
        <w:rPr>
          <w:sz w:val="22"/>
          <w:szCs w:val="22"/>
          <w:lang w:val="ru-RU"/>
        </w:rPr>
      </w:pPr>
      <w:r w:rsidRPr="00B21CB0">
        <w:rPr>
          <w:sz w:val="22"/>
          <w:szCs w:val="22"/>
          <w:lang w:val="ru-RU"/>
        </w:rPr>
        <w:t>5.8. Розрахунковим періодом за цим Договором є календарний місяць.</w:t>
      </w:r>
    </w:p>
    <w:p w:rsidR="00B21CB0" w:rsidRPr="00B21CB0" w:rsidRDefault="00B21CB0" w:rsidP="00B21CB0">
      <w:pPr>
        <w:ind w:firstLine="708"/>
        <w:jc w:val="both"/>
        <w:rPr>
          <w:sz w:val="22"/>
          <w:szCs w:val="22"/>
          <w:lang w:val="ru-RU"/>
        </w:rPr>
      </w:pPr>
      <w:r w:rsidRPr="00B21CB0">
        <w:rPr>
          <w:sz w:val="22"/>
          <w:szCs w:val="22"/>
          <w:lang w:val="ru-RU"/>
        </w:rPr>
        <w:t xml:space="preserve">5.9. Розрахунки Споживача за цим Договором здійснюються на поточний рахунок із спеціальним режимом використання Постачальника (далі – спецрахунок). </w:t>
      </w:r>
    </w:p>
    <w:p w:rsidR="00B21CB0" w:rsidRPr="00B21CB0" w:rsidRDefault="00B21CB0" w:rsidP="00B21CB0">
      <w:pPr>
        <w:ind w:firstLine="708"/>
        <w:jc w:val="both"/>
        <w:rPr>
          <w:sz w:val="22"/>
          <w:szCs w:val="22"/>
          <w:lang w:val="ru-RU"/>
        </w:rPr>
      </w:pPr>
      <w:r w:rsidRPr="00B21CB0">
        <w:rPr>
          <w:sz w:val="22"/>
          <w:szCs w:val="22"/>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B21CB0" w:rsidRPr="00B21CB0" w:rsidRDefault="00B21CB0" w:rsidP="00B21CB0">
      <w:pPr>
        <w:ind w:firstLine="708"/>
        <w:jc w:val="both"/>
        <w:rPr>
          <w:sz w:val="22"/>
          <w:szCs w:val="22"/>
          <w:lang w:val="ru-RU"/>
        </w:rPr>
      </w:pPr>
      <w:r w:rsidRPr="00B21CB0">
        <w:rPr>
          <w:sz w:val="22"/>
          <w:szCs w:val="22"/>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B21CB0" w:rsidRPr="00B21CB0" w:rsidRDefault="00B21CB0" w:rsidP="00B21CB0">
      <w:pPr>
        <w:ind w:firstLine="708"/>
        <w:jc w:val="both"/>
        <w:rPr>
          <w:sz w:val="22"/>
          <w:szCs w:val="22"/>
          <w:lang w:val="ru-RU"/>
        </w:rPr>
      </w:pPr>
      <w:r w:rsidRPr="00B21CB0">
        <w:rPr>
          <w:sz w:val="22"/>
          <w:szCs w:val="22"/>
          <w:lang w:val="ru-RU"/>
        </w:rPr>
        <w:t>5.10. Оплата рахунка Постачальника за цим Договором має бути здійснена Споживачем протягом 5 робочих днів від дати отримання Споживачем рахунка, або протягом строку, зазначеного в комерційній пропозиції, прийнятої Споживачем</w:t>
      </w:r>
      <w:r w:rsidRPr="00B21CB0">
        <w:rPr>
          <w:rStyle w:val="FontStyle12"/>
          <w:lang w:val="ru-RU"/>
        </w:rPr>
        <w:t>.</w:t>
      </w:r>
    </w:p>
    <w:p w:rsidR="00B21CB0" w:rsidRPr="00B21CB0" w:rsidRDefault="00B21CB0" w:rsidP="00B21CB0">
      <w:pPr>
        <w:ind w:firstLine="708"/>
        <w:jc w:val="both"/>
        <w:rPr>
          <w:sz w:val="22"/>
          <w:szCs w:val="22"/>
          <w:lang w:val="ru-RU"/>
        </w:rPr>
      </w:pPr>
      <w:r w:rsidRPr="00B21CB0">
        <w:rPr>
          <w:sz w:val="22"/>
          <w:szCs w:val="22"/>
          <w:lang w:val="ru-RU"/>
        </w:rPr>
        <w:t xml:space="preserve">5.11. У разі наявності заборгованості з оплати за спожиту електричну енергію відповідно до умов Договору,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B21CB0" w:rsidRPr="00B21CB0" w:rsidRDefault="00B21CB0" w:rsidP="00B21CB0">
      <w:pPr>
        <w:ind w:firstLine="708"/>
        <w:jc w:val="both"/>
        <w:rPr>
          <w:sz w:val="22"/>
          <w:szCs w:val="22"/>
          <w:lang w:val="ru-RU"/>
        </w:rPr>
      </w:pPr>
      <w:r w:rsidRPr="00B21CB0">
        <w:rPr>
          <w:sz w:val="22"/>
          <w:szCs w:val="22"/>
          <w:lang w:val="ru-RU"/>
        </w:rPr>
        <w:t>У разі порушення Споживачем строків оплати Постачальник має право вимагати сплату пені.</w:t>
      </w:r>
    </w:p>
    <w:p w:rsidR="00B21CB0" w:rsidRPr="00B21CB0" w:rsidRDefault="00B21CB0" w:rsidP="00B21CB0">
      <w:pPr>
        <w:ind w:firstLine="708"/>
        <w:jc w:val="both"/>
        <w:rPr>
          <w:sz w:val="22"/>
          <w:szCs w:val="22"/>
          <w:lang w:val="ru-RU"/>
        </w:rPr>
      </w:pPr>
      <w:r w:rsidRPr="00B21CB0">
        <w:rPr>
          <w:sz w:val="22"/>
          <w:szCs w:val="22"/>
          <w:lang w:val="ru-RU"/>
        </w:rPr>
        <w:t>Пеня нараховується за кожен прострочений день оплати за цим Договором, враховуючи день оплати.</w:t>
      </w:r>
    </w:p>
    <w:p w:rsidR="00B21CB0" w:rsidRPr="00B21CB0" w:rsidRDefault="00B21CB0" w:rsidP="00B21CB0">
      <w:pPr>
        <w:ind w:firstLine="708"/>
        <w:jc w:val="both"/>
        <w:rPr>
          <w:sz w:val="22"/>
          <w:szCs w:val="22"/>
          <w:lang w:val="ru-RU"/>
        </w:rPr>
      </w:pPr>
      <w:r w:rsidRPr="00B21CB0">
        <w:rPr>
          <w:sz w:val="22"/>
          <w:szCs w:val="22"/>
          <w:lang w:val="ru-RU"/>
        </w:rPr>
        <w:t xml:space="preserve">Споживач сплачує за вимогою Постачальника пеню у розмірі, що зазначається у комерційній пропозиції. </w:t>
      </w:r>
    </w:p>
    <w:p w:rsidR="00B21CB0" w:rsidRPr="00B21CB0" w:rsidRDefault="00B21CB0" w:rsidP="00B21CB0">
      <w:pPr>
        <w:ind w:firstLine="708"/>
        <w:jc w:val="both"/>
        <w:rPr>
          <w:sz w:val="22"/>
          <w:szCs w:val="22"/>
          <w:lang w:val="ru-RU"/>
        </w:rPr>
      </w:pPr>
      <w:r w:rsidRPr="00B21CB0">
        <w:rPr>
          <w:sz w:val="22"/>
          <w:szCs w:val="22"/>
          <w:lang w:val="ru-RU"/>
        </w:rPr>
        <w:t>5.12. У разі виникнення у Споживача заборгованості за постачання електричної енергії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21CB0" w:rsidRPr="00B21CB0" w:rsidRDefault="00B21CB0" w:rsidP="00B21CB0">
      <w:pPr>
        <w:ind w:firstLine="708"/>
        <w:jc w:val="both"/>
        <w:rPr>
          <w:sz w:val="22"/>
          <w:szCs w:val="22"/>
          <w:lang w:val="ru-RU"/>
        </w:rPr>
      </w:pPr>
      <w:r w:rsidRPr="00B21CB0">
        <w:rPr>
          <w:sz w:val="22"/>
          <w:szCs w:val="22"/>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B21CB0" w:rsidRPr="00B21CB0" w:rsidRDefault="00B21CB0" w:rsidP="00B21CB0">
      <w:pPr>
        <w:ind w:firstLine="708"/>
        <w:jc w:val="both"/>
        <w:rPr>
          <w:sz w:val="22"/>
          <w:szCs w:val="22"/>
          <w:lang w:val="ru-RU"/>
        </w:rPr>
      </w:pPr>
      <w:r w:rsidRPr="00B21CB0">
        <w:rPr>
          <w:sz w:val="22"/>
          <w:szCs w:val="22"/>
          <w:lang w:val="ru-RU"/>
        </w:rPr>
        <w:t xml:space="preserve">5.13. Споживач здійснює оплату за послугу з розподілу (передачі) електричної енергії </w:t>
      </w:r>
      <w:r w:rsidRPr="00B21CB0">
        <w:rPr>
          <w:rStyle w:val="st42"/>
          <w:color w:val="auto"/>
          <w:sz w:val="22"/>
          <w:szCs w:val="22"/>
          <w:lang w:val="ru-RU"/>
        </w:rPr>
        <w:t>у складі вартості (ціни) електричної енергії Постачальника</w:t>
      </w:r>
      <w:r w:rsidRPr="00B21CB0">
        <w:rPr>
          <w:sz w:val="22"/>
          <w:szCs w:val="22"/>
          <w:lang w:val="ru-RU"/>
        </w:rPr>
        <w:t xml:space="preserve">. </w:t>
      </w:r>
    </w:p>
    <w:p w:rsidR="00B21CB0" w:rsidRPr="00B21CB0" w:rsidRDefault="00B21CB0" w:rsidP="00B21CB0">
      <w:pPr>
        <w:ind w:firstLine="708"/>
        <w:jc w:val="both"/>
        <w:rPr>
          <w:sz w:val="22"/>
          <w:szCs w:val="22"/>
          <w:lang w:val="ru-RU"/>
        </w:rPr>
      </w:pPr>
      <w:r w:rsidRPr="00B21CB0">
        <w:rPr>
          <w:sz w:val="22"/>
          <w:szCs w:val="22"/>
          <w:lang w:val="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B21CB0" w:rsidRPr="00B21CB0" w:rsidRDefault="00B21CB0" w:rsidP="00B21CB0">
      <w:pPr>
        <w:ind w:firstLine="426"/>
        <w:jc w:val="both"/>
        <w:rPr>
          <w:sz w:val="22"/>
          <w:szCs w:val="22"/>
          <w:lang w:val="ru-RU"/>
        </w:rPr>
      </w:pPr>
      <w:r w:rsidRPr="00B21CB0">
        <w:rPr>
          <w:sz w:val="22"/>
          <w:szCs w:val="22"/>
          <w:lang w:val="ru-RU"/>
        </w:rPr>
        <w:t xml:space="preserve">5.14. Споживач має право обрати іншого Постачальника в установленому ПРРЕЕ порядку, за умов, що в нього є укладений договір </w:t>
      </w:r>
      <w:r w:rsidRPr="00B21CB0">
        <w:rPr>
          <w:rStyle w:val="st42"/>
          <w:sz w:val="22"/>
          <w:szCs w:val="22"/>
          <w:lang w:val="ru-RU"/>
        </w:rPr>
        <w:t xml:space="preserve">про надання послуг з розподілу/передачі </w:t>
      </w:r>
      <w:r w:rsidRPr="00B21CB0">
        <w:rPr>
          <w:sz w:val="22"/>
          <w:szCs w:val="22"/>
          <w:lang w:val="ru-RU"/>
        </w:rPr>
        <w:t xml:space="preserve">з оператором системи та відсутність </w:t>
      </w:r>
      <w:r w:rsidRPr="00B21CB0">
        <w:rPr>
          <w:rStyle w:val="rvts0"/>
          <w:sz w:val="22"/>
          <w:szCs w:val="22"/>
          <w:lang w:val="ru-RU"/>
        </w:rPr>
        <w:t>припинення електроживлення об'єкта (об'єктів) споживача за зверненням чинного електропостачальника та відсутності на дату ініціювання споживачем процедури зміни електропостачальника такого звернення, надісланого в установленому порядку.</w:t>
      </w:r>
    </w:p>
    <w:p w:rsidR="00B21CB0" w:rsidRPr="00B21CB0" w:rsidRDefault="00B21CB0" w:rsidP="00B21CB0">
      <w:pPr>
        <w:ind w:firstLine="426"/>
        <w:jc w:val="both"/>
        <w:rPr>
          <w:sz w:val="22"/>
          <w:szCs w:val="22"/>
          <w:lang w:val="ru-RU"/>
        </w:rPr>
      </w:pPr>
    </w:p>
    <w:p w:rsidR="00B21CB0" w:rsidRPr="00B21CB0" w:rsidRDefault="00B21CB0" w:rsidP="00B21CB0">
      <w:pPr>
        <w:jc w:val="center"/>
        <w:rPr>
          <w:b/>
          <w:sz w:val="22"/>
          <w:szCs w:val="22"/>
          <w:lang w:val="ru-RU" w:eastAsia="ru-RU"/>
        </w:rPr>
      </w:pPr>
      <w:r w:rsidRPr="00B21CB0">
        <w:rPr>
          <w:sz w:val="22"/>
          <w:szCs w:val="22"/>
          <w:lang w:val="ru-RU"/>
        </w:rPr>
        <w:t xml:space="preserve">6. </w:t>
      </w:r>
      <w:r w:rsidRPr="00B21CB0">
        <w:rPr>
          <w:b/>
          <w:sz w:val="22"/>
          <w:szCs w:val="22"/>
          <w:lang w:val="ru-RU" w:eastAsia="ru-RU"/>
        </w:rPr>
        <w:t>Електронний документообіг</w:t>
      </w:r>
    </w:p>
    <w:p w:rsidR="00B21CB0" w:rsidRPr="00B21CB0" w:rsidRDefault="00B21CB0" w:rsidP="00B21CB0">
      <w:pPr>
        <w:jc w:val="center"/>
        <w:rPr>
          <w:b/>
          <w:sz w:val="22"/>
          <w:szCs w:val="22"/>
          <w:lang w:val="ru-RU" w:eastAsia="ru-RU"/>
        </w:rPr>
      </w:pPr>
    </w:p>
    <w:p w:rsidR="00B21CB0" w:rsidRPr="00D775A0" w:rsidRDefault="00B21CB0" w:rsidP="00B21CB0">
      <w:pPr>
        <w:pStyle w:val="a3"/>
        <w:spacing w:line="228" w:lineRule="auto"/>
        <w:ind w:left="568"/>
        <w:jc w:val="both"/>
        <w:rPr>
          <w:rFonts w:ascii="Times New Roman" w:eastAsia="SimSun" w:hAnsi="Times New Roman" w:cs="Times New Roman"/>
          <w:lang w:eastAsia="ru-RU"/>
        </w:rPr>
      </w:pPr>
      <w:r w:rsidRPr="00D775A0">
        <w:rPr>
          <w:rFonts w:ascii="Times New Roman" w:hAnsi="Times New Roman" w:cs="Times New Roman"/>
          <w:lang w:eastAsia="ru-RU"/>
        </w:rPr>
        <w:t xml:space="preserve">6.1. </w:t>
      </w:r>
      <w:r w:rsidRPr="00D775A0">
        <w:rPr>
          <w:rFonts w:ascii="Times New Roman" w:eastAsia="SimSun" w:hAnsi="Times New Roman" w:cs="Times New Roman"/>
          <w:lang w:eastAsia="ru-RU"/>
        </w:rPr>
        <w:t>Сторони погодили, що документообіг між Сторонами може здійснюється  одним з таких способів:</w:t>
      </w:r>
    </w:p>
    <w:p w:rsidR="00B21CB0" w:rsidRPr="00D775A0" w:rsidRDefault="00B21CB0" w:rsidP="00B21CB0">
      <w:pPr>
        <w:pStyle w:val="a3"/>
        <w:numPr>
          <w:ilvl w:val="0"/>
          <w:numId w:val="36"/>
        </w:numPr>
        <w:spacing w:after="0" w:line="228" w:lineRule="auto"/>
        <w:ind w:left="0" w:firstLine="0"/>
        <w:jc w:val="both"/>
        <w:rPr>
          <w:rFonts w:ascii="Times New Roman" w:eastAsia="SimSun" w:hAnsi="Times New Roman" w:cs="Times New Roman"/>
          <w:lang w:eastAsia="ru-RU"/>
        </w:rPr>
      </w:pPr>
      <w:r w:rsidRPr="00D775A0">
        <w:rPr>
          <w:rFonts w:ascii="Times New Roman" w:eastAsia="SimSun" w:hAnsi="Times New Roman" w:cs="Times New Roman"/>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B21CB0" w:rsidRPr="00D775A0" w:rsidRDefault="00B21CB0" w:rsidP="00B21CB0">
      <w:pPr>
        <w:pStyle w:val="a3"/>
        <w:numPr>
          <w:ilvl w:val="0"/>
          <w:numId w:val="36"/>
        </w:numPr>
        <w:spacing w:after="0" w:line="228" w:lineRule="auto"/>
        <w:ind w:left="0" w:firstLine="0"/>
        <w:jc w:val="both"/>
        <w:rPr>
          <w:rFonts w:ascii="Times New Roman" w:eastAsia="SimSun" w:hAnsi="Times New Roman" w:cs="Times New Roman"/>
          <w:lang w:eastAsia="ru-RU"/>
        </w:rPr>
      </w:pPr>
      <w:r w:rsidRPr="00D775A0">
        <w:rPr>
          <w:rFonts w:ascii="Times New Roman" w:eastAsia="SimSun" w:hAnsi="Times New Roman" w:cs="Times New Roman"/>
          <w:lang w:eastAsia="ru-RU"/>
        </w:rPr>
        <w:t>або у паперовому вигляді на паперовому носії.</w:t>
      </w:r>
    </w:p>
    <w:p w:rsidR="00B21CB0" w:rsidRPr="00D775A0" w:rsidRDefault="00B21CB0" w:rsidP="00B21CB0">
      <w:pPr>
        <w:pStyle w:val="a3"/>
        <w:spacing w:line="228" w:lineRule="auto"/>
        <w:ind w:left="0" w:firstLine="567"/>
        <w:jc w:val="both"/>
        <w:rPr>
          <w:rFonts w:ascii="Times New Roman" w:hAnsi="Times New Roman" w:cs="Times New Roman"/>
          <w:lang w:eastAsia="ru-RU"/>
        </w:rPr>
      </w:pPr>
      <w:r w:rsidRPr="00D775A0">
        <w:rPr>
          <w:rFonts w:ascii="Times New Roman" w:hAnsi="Times New Roman" w:cs="Times New Roman"/>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B21CB0" w:rsidRPr="00B21CB0" w:rsidRDefault="00B21CB0" w:rsidP="00B21CB0">
      <w:pPr>
        <w:spacing w:line="228" w:lineRule="auto"/>
        <w:jc w:val="both"/>
        <w:rPr>
          <w:sz w:val="22"/>
          <w:szCs w:val="22"/>
          <w:lang w:val="ru-RU" w:eastAsia="ru-RU"/>
        </w:rPr>
      </w:pPr>
      <w:r w:rsidRPr="00B21CB0">
        <w:rPr>
          <w:sz w:val="22"/>
          <w:szCs w:val="22"/>
          <w:lang w:val="ru-RU" w:eastAsia="ru-RU"/>
        </w:rPr>
        <w:t xml:space="preserve">          6.3. Сторони узгодили наступні визначення термінів, які вживаються по тексту Договору:</w:t>
      </w:r>
    </w:p>
    <w:p w:rsidR="00B21CB0" w:rsidRPr="00D775A0" w:rsidRDefault="00B21CB0" w:rsidP="00B21CB0">
      <w:pPr>
        <w:pStyle w:val="rvps2"/>
        <w:shd w:val="clear" w:color="auto" w:fill="FFFFFF"/>
        <w:spacing w:before="0" w:beforeAutospacing="0" w:after="0" w:afterAutospacing="0"/>
        <w:jc w:val="both"/>
        <w:rPr>
          <w:sz w:val="22"/>
          <w:szCs w:val="22"/>
          <w:lang w:val="uk-UA"/>
        </w:rPr>
      </w:pPr>
      <w:r w:rsidRPr="00D775A0">
        <w:rPr>
          <w:b/>
          <w:sz w:val="22"/>
          <w:szCs w:val="22"/>
          <w:lang w:val="uk-UA"/>
        </w:rPr>
        <w:t>-кваліфікована електронна печатка</w:t>
      </w:r>
      <w:r w:rsidRPr="00D775A0">
        <w:rPr>
          <w:sz w:val="22"/>
          <w:szCs w:val="22"/>
          <w:lang w:val="uk-UA"/>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B21CB0" w:rsidRPr="00B21CB0" w:rsidRDefault="00B21CB0" w:rsidP="00B21CB0">
      <w:pPr>
        <w:spacing w:line="228" w:lineRule="auto"/>
        <w:jc w:val="both"/>
        <w:rPr>
          <w:sz w:val="22"/>
          <w:szCs w:val="22"/>
          <w:lang w:val="uk-UA"/>
        </w:rPr>
      </w:pPr>
      <w:r w:rsidRPr="00B21CB0">
        <w:rPr>
          <w:sz w:val="22"/>
          <w:szCs w:val="22"/>
          <w:lang w:val="uk-UA"/>
        </w:rPr>
        <w:t>-</w:t>
      </w:r>
      <w:r w:rsidRPr="00B21CB0">
        <w:rPr>
          <w:b/>
          <w:sz w:val="22"/>
          <w:szCs w:val="22"/>
          <w:lang w:val="uk-UA"/>
        </w:rPr>
        <w:t>Система електронного документообігу ( веб-сервіс «</w:t>
      </w:r>
      <w:r w:rsidRPr="00D775A0">
        <w:rPr>
          <w:b/>
          <w:sz w:val="22"/>
          <w:szCs w:val="22"/>
        </w:rPr>
        <w:t>Paperless</w:t>
      </w:r>
      <w:r w:rsidRPr="00B21CB0">
        <w:rPr>
          <w:b/>
          <w:sz w:val="22"/>
          <w:szCs w:val="22"/>
          <w:lang w:val="uk-UA"/>
        </w:rPr>
        <w:t xml:space="preserve">», Вчасно, </w:t>
      </w:r>
      <w:r w:rsidRPr="00D775A0">
        <w:rPr>
          <w:b/>
          <w:sz w:val="22"/>
          <w:szCs w:val="22"/>
        </w:rPr>
        <w:t>FlyDoc</w:t>
      </w:r>
      <w:r w:rsidRPr="00B21CB0">
        <w:rPr>
          <w:b/>
          <w:sz w:val="22"/>
          <w:szCs w:val="22"/>
          <w:lang w:val="uk-UA"/>
        </w:rPr>
        <w:t xml:space="preserve">, </w:t>
      </w:r>
      <w:r w:rsidRPr="00D775A0">
        <w:rPr>
          <w:b/>
          <w:sz w:val="22"/>
          <w:szCs w:val="22"/>
        </w:rPr>
        <w:t>Deals</w:t>
      </w:r>
      <w:r w:rsidRPr="00B21CB0">
        <w:rPr>
          <w:b/>
          <w:sz w:val="22"/>
          <w:szCs w:val="22"/>
          <w:lang w:val="uk-UA"/>
        </w:rPr>
        <w:t xml:space="preserve"> та інші) </w:t>
      </w:r>
      <w:r w:rsidRPr="00B21CB0">
        <w:rPr>
          <w:sz w:val="22"/>
          <w:szCs w:val="22"/>
          <w:lang w:val="uk-UA"/>
        </w:rPr>
        <w:t xml:space="preserve"> – сервіс </w:t>
      </w:r>
      <w:r w:rsidRPr="00B21CB0">
        <w:rPr>
          <w:sz w:val="22"/>
          <w:szCs w:val="22"/>
          <w:lang w:val="uk-UA"/>
        </w:rPr>
        <w:lastRenderedPageBreak/>
        <w:t>для компаній та підприємців по обміну документами між собою в електронній формі.</w:t>
      </w:r>
    </w:p>
    <w:p w:rsidR="00B21CB0" w:rsidRPr="00B21CB0" w:rsidRDefault="00B21CB0" w:rsidP="00B21CB0">
      <w:pPr>
        <w:spacing w:line="228" w:lineRule="auto"/>
        <w:jc w:val="both"/>
        <w:rPr>
          <w:sz w:val="22"/>
          <w:szCs w:val="22"/>
          <w:lang w:val="ru-RU" w:eastAsia="ru-RU"/>
        </w:rPr>
      </w:pPr>
      <w:r w:rsidRPr="00B21CB0">
        <w:rPr>
          <w:sz w:val="22"/>
          <w:szCs w:val="22"/>
          <w:lang w:val="ru-RU" w:eastAsia="ru-RU"/>
        </w:rPr>
        <w:t>-</w:t>
      </w:r>
      <w:r w:rsidRPr="00B21CB0">
        <w:rPr>
          <w:b/>
          <w:sz w:val="22"/>
          <w:szCs w:val="22"/>
          <w:lang w:val="ru-RU" w:eastAsia="ru-RU"/>
        </w:rPr>
        <w:t>«М.Е.</w:t>
      </w:r>
      <w:r w:rsidRPr="00D775A0">
        <w:rPr>
          <w:b/>
          <w:sz w:val="22"/>
          <w:szCs w:val="22"/>
          <w:lang w:eastAsia="ru-RU"/>
        </w:rPr>
        <w:t>D</w:t>
      </w:r>
      <w:r w:rsidRPr="00B21CB0">
        <w:rPr>
          <w:b/>
          <w:sz w:val="22"/>
          <w:szCs w:val="22"/>
          <w:lang w:val="ru-RU" w:eastAsia="ru-RU"/>
        </w:rPr>
        <w:t xml:space="preserve">ос» </w:t>
      </w:r>
      <w:r w:rsidRPr="00B21CB0">
        <w:rPr>
          <w:sz w:val="22"/>
          <w:szCs w:val="22"/>
          <w:lang w:val="ru-RU"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B21CB0" w:rsidRPr="00B21CB0" w:rsidRDefault="00B21CB0" w:rsidP="00B21CB0">
      <w:pPr>
        <w:spacing w:line="228" w:lineRule="auto"/>
        <w:jc w:val="both"/>
        <w:rPr>
          <w:sz w:val="22"/>
          <w:szCs w:val="22"/>
          <w:lang w:val="ru-RU" w:eastAsia="ru-RU"/>
        </w:rPr>
      </w:pPr>
      <w:r w:rsidRPr="00B21CB0">
        <w:rPr>
          <w:sz w:val="22"/>
          <w:szCs w:val="22"/>
          <w:lang w:val="ru-RU" w:eastAsia="ru-RU"/>
        </w:rPr>
        <w:t xml:space="preserve">- </w:t>
      </w:r>
      <w:r w:rsidRPr="00B21CB0">
        <w:rPr>
          <w:b/>
          <w:sz w:val="22"/>
          <w:szCs w:val="22"/>
          <w:lang w:val="ru-RU" w:eastAsia="ru-RU"/>
        </w:rPr>
        <w:t>електронний документ</w:t>
      </w:r>
      <w:r w:rsidRPr="00B21CB0">
        <w:rPr>
          <w:sz w:val="22"/>
          <w:szCs w:val="22"/>
          <w:lang w:val="ru-RU"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B21CB0" w:rsidRPr="00B21CB0" w:rsidRDefault="00B21CB0" w:rsidP="00B21CB0">
      <w:pPr>
        <w:spacing w:line="228" w:lineRule="auto"/>
        <w:jc w:val="both"/>
        <w:rPr>
          <w:sz w:val="22"/>
          <w:szCs w:val="22"/>
          <w:lang w:val="ru-RU" w:eastAsia="ru-RU"/>
        </w:rPr>
      </w:pPr>
      <w:r w:rsidRPr="00B21CB0">
        <w:rPr>
          <w:sz w:val="22"/>
          <w:szCs w:val="22"/>
          <w:lang w:val="ru-RU" w:eastAsia="ru-RU"/>
        </w:rPr>
        <w:t xml:space="preserve">- </w:t>
      </w:r>
      <w:r w:rsidRPr="00B21CB0">
        <w:rPr>
          <w:b/>
          <w:sz w:val="22"/>
          <w:szCs w:val="22"/>
          <w:lang w:val="ru-RU" w:eastAsia="ru-RU"/>
        </w:rPr>
        <w:t>кваліфікований електронний підпис</w:t>
      </w:r>
      <w:r w:rsidRPr="00B21CB0">
        <w:rPr>
          <w:sz w:val="22"/>
          <w:szCs w:val="22"/>
          <w:lang w:val="ru-RU"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B21CB0" w:rsidRPr="00B21CB0" w:rsidRDefault="00B21CB0" w:rsidP="00B21CB0">
      <w:pPr>
        <w:spacing w:line="228" w:lineRule="auto"/>
        <w:jc w:val="both"/>
        <w:rPr>
          <w:sz w:val="22"/>
          <w:szCs w:val="22"/>
          <w:lang w:val="ru-RU" w:eastAsia="ru-RU"/>
        </w:rPr>
      </w:pPr>
      <w:r w:rsidRPr="00B21CB0">
        <w:rPr>
          <w:sz w:val="22"/>
          <w:szCs w:val="22"/>
          <w:lang w:val="ru-RU" w:eastAsia="ru-RU"/>
        </w:rPr>
        <w:t xml:space="preserve">- </w:t>
      </w:r>
      <w:r w:rsidRPr="00B21CB0">
        <w:rPr>
          <w:b/>
          <w:sz w:val="22"/>
          <w:szCs w:val="22"/>
          <w:lang w:val="ru-RU" w:eastAsia="ru-RU"/>
        </w:rPr>
        <w:t>в</w:t>
      </w:r>
      <w:r w:rsidRPr="00B21CB0">
        <w:rPr>
          <w:sz w:val="22"/>
          <w:szCs w:val="22"/>
          <w:lang w:val="ru-RU" w:eastAsia="ru-RU"/>
        </w:rPr>
        <w:t xml:space="preserve"> </w:t>
      </w:r>
      <w:r w:rsidRPr="00B21CB0">
        <w:rPr>
          <w:b/>
          <w:sz w:val="22"/>
          <w:szCs w:val="22"/>
          <w:lang w:val="ru-RU" w:eastAsia="ru-RU"/>
        </w:rPr>
        <w:t>системі «М.Е.</w:t>
      </w:r>
      <w:r w:rsidRPr="00D775A0">
        <w:rPr>
          <w:b/>
          <w:sz w:val="22"/>
          <w:szCs w:val="22"/>
          <w:lang w:eastAsia="ru-RU"/>
        </w:rPr>
        <w:t>D</w:t>
      </w:r>
      <w:r w:rsidRPr="00B21CB0">
        <w:rPr>
          <w:b/>
          <w:sz w:val="22"/>
          <w:szCs w:val="22"/>
          <w:lang w:val="ru-RU" w:eastAsia="ru-RU"/>
        </w:rPr>
        <w:t xml:space="preserve">ос» та </w:t>
      </w:r>
      <w:r w:rsidRPr="00B21CB0">
        <w:rPr>
          <w:b/>
          <w:sz w:val="22"/>
          <w:szCs w:val="22"/>
          <w:lang w:val="ru-RU"/>
        </w:rPr>
        <w:t>Системі електронного документообігу</w:t>
      </w:r>
      <w:r w:rsidRPr="00B21CB0">
        <w:rPr>
          <w:sz w:val="22"/>
          <w:szCs w:val="22"/>
          <w:lang w:val="ru-RU"/>
        </w:rPr>
        <w:t xml:space="preserve"> </w:t>
      </w:r>
      <w:r w:rsidRPr="00B21CB0">
        <w:rPr>
          <w:sz w:val="22"/>
          <w:szCs w:val="22"/>
          <w:lang w:val="ru-RU"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B21CB0" w:rsidRPr="00B21CB0" w:rsidRDefault="00B21CB0" w:rsidP="00B21CB0">
      <w:pPr>
        <w:spacing w:line="228" w:lineRule="auto"/>
        <w:jc w:val="both"/>
        <w:rPr>
          <w:sz w:val="22"/>
          <w:szCs w:val="22"/>
          <w:lang w:val="ru-RU" w:eastAsia="ru-RU"/>
        </w:rPr>
      </w:pPr>
      <w:r w:rsidRPr="00B21CB0">
        <w:rPr>
          <w:sz w:val="22"/>
          <w:szCs w:val="22"/>
          <w:lang w:val="ru-RU" w:eastAsia="ru-RU"/>
        </w:rPr>
        <w:t>-</w:t>
      </w:r>
      <w:r w:rsidRPr="00B21CB0">
        <w:rPr>
          <w:b/>
          <w:sz w:val="22"/>
          <w:szCs w:val="22"/>
          <w:lang w:val="ru-RU" w:eastAsia="ru-RU"/>
        </w:rPr>
        <w:t>інші терміни</w:t>
      </w:r>
      <w:r w:rsidRPr="00B21CB0">
        <w:rPr>
          <w:sz w:val="22"/>
          <w:szCs w:val="22"/>
          <w:lang w:val="ru-RU"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ПРРЕЕ, Договорі та інших нормативно-правових актах, які регулюють вказані відносини.</w:t>
      </w:r>
    </w:p>
    <w:p w:rsidR="00B21CB0" w:rsidRPr="00B21CB0" w:rsidRDefault="00B21CB0" w:rsidP="00B21CB0">
      <w:pPr>
        <w:spacing w:line="228" w:lineRule="auto"/>
        <w:ind w:firstLine="567"/>
        <w:jc w:val="both"/>
        <w:rPr>
          <w:sz w:val="22"/>
          <w:szCs w:val="22"/>
          <w:lang w:val="ru-RU" w:eastAsia="ru-RU"/>
        </w:rPr>
      </w:pPr>
      <w:r w:rsidRPr="00B21CB0">
        <w:rPr>
          <w:sz w:val="22"/>
          <w:szCs w:val="22"/>
          <w:lang w:val="ru-RU" w:eastAsia="ru-RU"/>
        </w:rPr>
        <w:t>6.4. Порядок формування електронних документів:</w:t>
      </w:r>
    </w:p>
    <w:p w:rsidR="00B21CB0" w:rsidRPr="00B21CB0" w:rsidRDefault="00B21CB0" w:rsidP="00B21CB0">
      <w:pPr>
        <w:spacing w:line="228" w:lineRule="auto"/>
        <w:ind w:firstLine="567"/>
        <w:jc w:val="both"/>
        <w:rPr>
          <w:rFonts w:eastAsia="SimSun" w:hint="eastAsia"/>
          <w:sz w:val="22"/>
          <w:szCs w:val="22"/>
          <w:lang w:val="ru-RU" w:eastAsia="ru-RU"/>
        </w:rPr>
      </w:pPr>
      <w:r w:rsidRPr="00B21CB0">
        <w:rPr>
          <w:rFonts w:eastAsia="SimSun"/>
          <w:sz w:val="22"/>
          <w:szCs w:val="22"/>
          <w:lang w:val="ru-RU" w:eastAsia="ru-RU"/>
        </w:rPr>
        <w:t>6.4.1. Електронні адреси Сторін, які будуть використовуватись для обміну електронними документами:</w:t>
      </w:r>
    </w:p>
    <w:p w:rsidR="00451EAC" w:rsidRDefault="00B21CB0" w:rsidP="00B21CB0">
      <w:pPr>
        <w:spacing w:line="228" w:lineRule="auto"/>
        <w:ind w:firstLine="567"/>
        <w:jc w:val="both"/>
        <w:rPr>
          <w:rFonts w:eastAsia="SimSun" w:hint="eastAsia"/>
          <w:sz w:val="22"/>
          <w:szCs w:val="22"/>
          <w:lang w:val="ru-RU" w:eastAsia="ru-RU"/>
        </w:rPr>
      </w:pPr>
      <w:r w:rsidRPr="00B21CB0">
        <w:rPr>
          <w:rFonts w:eastAsia="SimSun"/>
          <w:sz w:val="22"/>
          <w:szCs w:val="22"/>
          <w:lang w:val="ru-RU" w:eastAsia="ru-RU"/>
        </w:rPr>
        <w:t>Електронна адреса Постачальника та система електронного документообігу:</w:t>
      </w:r>
      <w:r w:rsidR="00451EAC">
        <w:rPr>
          <w:rFonts w:eastAsia="SimSun"/>
          <w:sz w:val="22"/>
          <w:szCs w:val="22"/>
          <w:lang w:val="ru-RU" w:eastAsia="ru-RU"/>
        </w:rPr>
        <w:t>______________________</w:t>
      </w:r>
    </w:p>
    <w:p w:rsidR="00B21CB0" w:rsidRPr="00B21CB0" w:rsidRDefault="00451EAC" w:rsidP="00B21CB0">
      <w:pPr>
        <w:spacing w:line="228" w:lineRule="auto"/>
        <w:ind w:firstLine="567"/>
        <w:jc w:val="both"/>
        <w:rPr>
          <w:rFonts w:eastAsia="SimSun" w:hint="eastAsia"/>
          <w:sz w:val="22"/>
          <w:szCs w:val="22"/>
          <w:lang w:val="ru-RU" w:eastAsia="ru-RU"/>
        </w:rPr>
      </w:pPr>
      <w:r w:rsidRPr="00B21CB0">
        <w:rPr>
          <w:rFonts w:eastAsia="SimSun"/>
          <w:sz w:val="22"/>
          <w:szCs w:val="22"/>
          <w:lang w:val="ru-RU" w:eastAsia="ru-RU"/>
        </w:rPr>
        <w:t xml:space="preserve"> </w:t>
      </w:r>
      <w:r w:rsidR="00B21CB0" w:rsidRPr="00B21CB0">
        <w:rPr>
          <w:rFonts w:eastAsia="SimSun"/>
          <w:sz w:val="22"/>
          <w:szCs w:val="22"/>
          <w:lang w:val="ru-RU" w:eastAsia="ru-RU"/>
        </w:rPr>
        <w:t>Електронна адреса Споживача та система електронного документообігу:</w:t>
      </w:r>
      <w:r w:rsidR="00B950C7">
        <w:rPr>
          <w:rFonts w:eastAsia="SimSun"/>
          <w:sz w:val="22"/>
          <w:szCs w:val="22"/>
          <w:lang w:val="ru-RU" w:eastAsia="ru-RU"/>
        </w:rPr>
        <w:t>__________________</w:t>
      </w:r>
      <w:r w:rsidR="00B21CB0" w:rsidRPr="00D775A0">
        <w:rPr>
          <w:rFonts w:eastAsia="SimSun"/>
          <w:sz w:val="22"/>
          <w:szCs w:val="22"/>
          <w:lang w:val="ru-RU" w:eastAsia="ru-RU"/>
        </w:rPr>
        <w:t>____</w:t>
      </w:r>
      <w:r w:rsidR="00B21CB0" w:rsidRPr="00B21CB0">
        <w:rPr>
          <w:rFonts w:eastAsia="SimSun"/>
          <w:sz w:val="22"/>
          <w:szCs w:val="22"/>
          <w:lang w:val="ru-RU" w:eastAsia="ru-RU"/>
        </w:rPr>
        <w:t>.</w:t>
      </w:r>
    </w:p>
    <w:p w:rsidR="00B21CB0" w:rsidRPr="00B21CB0" w:rsidRDefault="00B21CB0" w:rsidP="00B21CB0">
      <w:pPr>
        <w:spacing w:line="228" w:lineRule="auto"/>
        <w:ind w:firstLine="567"/>
        <w:jc w:val="both"/>
        <w:rPr>
          <w:sz w:val="22"/>
          <w:szCs w:val="22"/>
          <w:lang w:val="ru-RU" w:eastAsia="ru-RU"/>
        </w:rPr>
      </w:pPr>
      <w:r w:rsidRPr="00B21CB0">
        <w:rPr>
          <w:sz w:val="22"/>
          <w:szCs w:val="22"/>
          <w:lang w:val="ru-RU"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B21CB0" w:rsidRPr="00B21CB0" w:rsidRDefault="00B21CB0" w:rsidP="00B21CB0">
      <w:pPr>
        <w:spacing w:line="228" w:lineRule="auto"/>
        <w:ind w:firstLine="567"/>
        <w:jc w:val="both"/>
        <w:rPr>
          <w:sz w:val="22"/>
          <w:szCs w:val="22"/>
          <w:lang w:val="ru-RU" w:eastAsia="ru-RU"/>
        </w:rPr>
      </w:pPr>
      <w:r w:rsidRPr="00B21CB0">
        <w:rPr>
          <w:sz w:val="22"/>
          <w:szCs w:val="22"/>
          <w:lang w:val="ru-RU"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B21CB0" w:rsidRPr="00B21CB0" w:rsidRDefault="00B21CB0" w:rsidP="00B21CB0">
      <w:pPr>
        <w:spacing w:line="228" w:lineRule="auto"/>
        <w:ind w:firstLine="567"/>
        <w:jc w:val="both"/>
        <w:rPr>
          <w:sz w:val="22"/>
          <w:szCs w:val="22"/>
          <w:lang w:val="ru-RU" w:eastAsia="ru-RU"/>
        </w:rPr>
      </w:pPr>
      <w:r w:rsidRPr="00B21CB0">
        <w:rPr>
          <w:sz w:val="22"/>
          <w:szCs w:val="22"/>
          <w:lang w:val="ru-RU"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B21CB0" w:rsidRPr="00B21CB0" w:rsidRDefault="00B21CB0" w:rsidP="00B21CB0">
      <w:pPr>
        <w:spacing w:line="228" w:lineRule="auto"/>
        <w:ind w:firstLine="567"/>
        <w:jc w:val="both"/>
        <w:rPr>
          <w:sz w:val="22"/>
          <w:szCs w:val="22"/>
          <w:lang w:val="ru-RU" w:eastAsia="ru-RU"/>
        </w:rPr>
      </w:pPr>
      <w:r w:rsidRPr="00B21CB0">
        <w:rPr>
          <w:sz w:val="22"/>
          <w:szCs w:val="22"/>
          <w:lang w:val="ru-RU"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B21CB0" w:rsidRPr="00B21CB0" w:rsidRDefault="00B21CB0" w:rsidP="00B21CB0">
      <w:pPr>
        <w:spacing w:line="228" w:lineRule="auto"/>
        <w:ind w:firstLine="567"/>
        <w:jc w:val="both"/>
        <w:rPr>
          <w:sz w:val="22"/>
          <w:szCs w:val="22"/>
          <w:lang w:val="ru-RU" w:eastAsia="ru-RU"/>
        </w:rPr>
      </w:pPr>
      <w:r w:rsidRPr="00B21CB0">
        <w:rPr>
          <w:sz w:val="22"/>
          <w:szCs w:val="22"/>
          <w:lang w:val="ru-RU"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B21CB0" w:rsidRPr="00B21CB0" w:rsidRDefault="00B21CB0" w:rsidP="00B21CB0">
      <w:pPr>
        <w:spacing w:line="228" w:lineRule="auto"/>
        <w:ind w:firstLine="567"/>
        <w:jc w:val="both"/>
        <w:rPr>
          <w:sz w:val="22"/>
          <w:szCs w:val="22"/>
          <w:lang w:val="ru-RU" w:eastAsia="ru-RU"/>
        </w:rPr>
      </w:pPr>
      <w:r w:rsidRPr="00B21CB0">
        <w:rPr>
          <w:sz w:val="22"/>
          <w:szCs w:val="22"/>
          <w:lang w:val="ru-RU" w:eastAsia="ru-RU"/>
        </w:rPr>
        <w:t>6.4.7. Отримані Сторонами  Е-документи (договори, додаткові угоди, рахунки, акти, повідомлення,  тощо) вважаються отриманими Сторонами до 24:00 год. наступного робочого дня з моменту відправлення Стороною такого Е-документу.</w:t>
      </w:r>
    </w:p>
    <w:p w:rsidR="00B21CB0" w:rsidRPr="00B21CB0" w:rsidRDefault="00B21CB0" w:rsidP="00B21CB0">
      <w:pPr>
        <w:spacing w:line="228" w:lineRule="auto"/>
        <w:ind w:firstLine="567"/>
        <w:jc w:val="both"/>
        <w:rPr>
          <w:sz w:val="22"/>
          <w:szCs w:val="22"/>
          <w:lang w:val="ru-RU" w:eastAsia="ru-RU"/>
        </w:rPr>
      </w:pPr>
      <w:r w:rsidRPr="00B21CB0">
        <w:rPr>
          <w:sz w:val="22"/>
          <w:szCs w:val="22"/>
          <w:lang w:val="ru-RU"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ціни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B21CB0" w:rsidRPr="00B21CB0" w:rsidRDefault="00B21CB0" w:rsidP="00B21CB0">
      <w:pPr>
        <w:ind w:firstLine="567"/>
        <w:jc w:val="both"/>
        <w:rPr>
          <w:sz w:val="22"/>
          <w:szCs w:val="22"/>
          <w:lang w:val="ru-RU" w:eastAsia="ru-RU"/>
        </w:rPr>
      </w:pPr>
      <w:r w:rsidRPr="00B21CB0">
        <w:rPr>
          <w:sz w:val="22"/>
          <w:szCs w:val="22"/>
          <w:lang w:val="ru-RU"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B21CB0" w:rsidRPr="00B21CB0" w:rsidRDefault="00B21CB0" w:rsidP="00B21CB0">
      <w:pPr>
        <w:ind w:firstLine="567"/>
        <w:jc w:val="both"/>
        <w:rPr>
          <w:sz w:val="22"/>
          <w:szCs w:val="22"/>
          <w:lang w:val="ru-RU" w:eastAsia="ru-RU"/>
        </w:rPr>
      </w:pPr>
      <w:r w:rsidRPr="00B21CB0">
        <w:rPr>
          <w:sz w:val="22"/>
          <w:szCs w:val="22"/>
          <w:lang w:val="ru-RU"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B21CB0" w:rsidRPr="00B21CB0" w:rsidRDefault="00B21CB0" w:rsidP="00B21CB0">
      <w:pPr>
        <w:ind w:firstLine="567"/>
        <w:jc w:val="both"/>
        <w:rPr>
          <w:sz w:val="22"/>
          <w:szCs w:val="22"/>
          <w:lang w:val="ru-RU" w:eastAsia="ru-RU"/>
        </w:rPr>
      </w:pPr>
      <w:r w:rsidRPr="00B21CB0">
        <w:rPr>
          <w:sz w:val="22"/>
          <w:szCs w:val="22"/>
          <w:lang w:val="ru-RU" w:eastAsia="ru-RU"/>
        </w:rPr>
        <w:t>6.4.11. З метою забезпечення безпеки обробки та конфіденційності інформації Сторони зобов’язані:</w:t>
      </w:r>
    </w:p>
    <w:p w:rsidR="00B21CB0" w:rsidRPr="00B21CB0" w:rsidRDefault="00B21CB0" w:rsidP="00B21CB0">
      <w:pPr>
        <w:ind w:firstLine="567"/>
        <w:jc w:val="both"/>
        <w:rPr>
          <w:sz w:val="22"/>
          <w:szCs w:val="22"/>
          <w:lang w:val="ru-RU" w:eastAsia="ru-RU"/>
        </w:rPr>
      </w:pPr>
      <w:r w:rsidRPr="00B21CB0">
        <w:rPr>
          <w:sz w:val="22"/>
          <w:szCs w:val="22"/>
          <w:lang w:val="ru-RU"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B21CB0" w:rsidRPr="00B21CB0" w:rsidRDefault="00B21CB0" w:rsidP="00B21CB0">
      <w:pPr>
        <w:ind w:firstLine="567"/>
        <w:jc w:val="both"/>
        <w:rPr>
          <w:sz w:val="22"/>
          <w:szCs w:val="22"/>
          <w:lang w:val="ru-RU" w:eastAsia="ru-RU"/>
        </w:rPr>
      </w:pPr>
      <w:r w:rsidRPr="00B21CB0">
        <w:rPr>
          <w:sz w:val="22"/>
          <w:szCs w:val="22"/>
          <w:lang w:val="ru-RU" w:eastAsia="ru-RU"/>
        </w:rPr>
        <w:t>-не нищити та/або не змінювати архіви відкритих ключів ЕП, електронних документів;</w:t>
      </w:r>
    </w:p>
    <w:p w:rsidR="00B21CB0" w:rsidRPr="00B21CB0" w:rsidRDefault="00B21CB0" w:rsidP="00B21CB0">
      <w:pPr>
        <w:ind w:firstLine="567"/>
        <w:jc w:val="both"/>
        <w:rPr>
          <w:sz w:val="22"/>
          <w:szCs w:val="22"/>
          <w:lang w:val="ru-RU" w:eastAsia="ru-RU"/>
        </w:rPr>
      </w:pPr>
      <w:r w:rsidRPr="00B21CB0">
        <w:rPr>
          <w:sz w:val="22"/>
          <w:szCs w:val="22"/>
          <w:lang w:val="ru-RU" w:eastAsia="ru-RU"/>
        </w:rPr>
        <w:t>-не використовувати для підписання Е-документів недійсні, скомпрометовані ключі.</w:t>
      </w:r>
    </w:p>
    <w:p w:rsidR="00B21CB0" w:rsidRPr="00B21CB0" w:rsidRDefault="00B21CB0" w:rsidP="00B21CB0">
      <w:pPr>
        <w:ind w:firstLine="567"/>
        <w:jc w:val="both"/>
        <w:rPr>
          <w:sz w:val="22"/>
          <w:szCs w:val="22"/>
          <w:lang w:val="ru-RU" w:eastAsia="ru-RU"/>
        </w:rPr>
      </w:pPr>
      <w:r w:rsidRPr="00B21CB0">
        <w:rPr>
          <w:sz w:val="22"/>
          <w:szCs w:val="22"/>
          <w:lang w:val="ru-RU"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B21CB0" w:rsidRPr="00B21CB0" w:rsidRDefault="00B21CB0" w:rsidP="00B21CB0">
      <w:pPr>
        <w:ind w:firstLine="567"/>
        <w:jc w:val="both"/>
        <w:rPr>
          <w:sz w:val="22"/>
          <w:szCs w:val="22"/>
          <w:lang w:val="ru-RU" w:eastAsia="ru-RU"/>
        </w:rPr>
      </w:pPr>
      <w:r w:rsidRPr="00B21CB0">
        <w:rPr>
          <w:sz w:val="22"/>
          <w:szCs w:val="22"/>
          <w:lang w:val="ru-RU" w:eastAsia="ru-RU"/>
        </w:rPr>
        <w:t xml:space="preserve">6.6. Сторони самостійно забезпечують збереження свого програмного забезпечення, яке </w:t>
      </w:r>
      <w:r w:rsidRPr="00B21CB0">
        <w:rPr>
          <w:sz w:val="22"/>
          <w:szCs w:val="22"/>
          <w:lang w:val="ru-RU" w:eastAsia="ru-RU"/>
        </w:rPr>
        <w:lastRenderedPageBreak/>
        <w:t xml:space="preserve">використовується для обміну електронними документами, відкритих ключів ЕП та Е-документів, розміщених на своїх комп’ютерах. </w:t>
      </w:r>
    </w:p>
    <w:p w:rsidR="00B21CB0" w:rsidRPr="00B21CB0" w:rsidRDefault="00B21CB0" w:rsidP="00B21CB0">
      <w:pPr>
        <w:ind w:firstLine="567"/>
        <w:jc w:val="both"/>
        <w:rPr>
          <w:sz w:val="22"/>
          <w:szCs w:val="22"/>
          <w:lang w:val="ru-RU" w:eastAsia="ru-RU"/>
        </w:rPr>
      </w:pPr>
      <w:r w:rsidRPr="00B21CB0">
        <w:rPr>
          <w:sz w:val="22"/>
          <w:szCs w:val="22"/>
          <w:lang w:val="ru-RU"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B21CB0" w:rsidRPr="00B21CB0" w:rsidRDefault="00B21CB0" w:rsidP="00B21CB0">
      <w:pPr>
        <w:ind w:firstLine="567"/>
        <w:jc w:val="both"/>
        <w:rPr>
          <w:sz w:val="22"/>
          <w:szCs w:val="22"/>
          <w:lang w:val="ru-RU" w:eastAsia="ru-RU"/>
        </w:rPr>
      </w:pPr>
      <w:r w:rsidRPr="00B21CB0">
        <w:rPr>
          <w:sz w:val="22"/>
          <w:szCs w:val="22"/>
          <w:lang w:val="ru-RU"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B21CB0" w:rsidRPr="00B21CB0" w:rsidRDefault="00B21CB0" w:rsidP="00B21CB0">
      <w:pPr>
        <w:ind w:firstLine="567"/>
        <w:jc w:val="both"/>
        <w:rPr>
          <w:sz w:val="22"/>
          <w:szCs w:val="22"/>
          <w:lang w:val="ru-RU" w:eastAsia="ru-RU"/>
        </w:rPr>
      </w:pPr>
      <w:r w:rsidRPr="00B21CB0">
        <w:rPr>
          <w:sz w:val="22"/>
          <w:szCs w:val="22"/>
          <w:lang w:val="ru-RU"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B21CB0" w:rsidRPr="00B21CB0" w:rsidRDefault="00B21CB0" w:rsidP="00B21CB0">
      <w:pPr>
        <w:ind w:firstLine="567"/>
        <w:jc w:val="both"/>
        <w:rPr>
          <w:sz w:val="22"/>
          <w:szCs w:val="22"/>
          <w:lang w:val="ru-RU" w:eastAsia="ru-RU"/>
        </w:rPr>
      </w:pPr>
      <w:r w:rsidRPr="00B21CB0">
        <w:rPr>
          <w:sz w:val="22"/>
          <w:szCs w:val="22"/>
          <w:lang w:val="ru-RU"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B21CB0" w:rsidRPr="00B21CB0" w:rsidRDefault="00B21CB0" w:rsidP="00B21CB0">
      <w:pPr>
        <w:ind w:firstLine="567"/>
        <w:jc w:val="both"/>
        <w:rPr>
          <w:sz w:val="22"/>
          <w:szCs w:val="22"/>
          <w:lang w:val="ru-RU" w:eastAsia="ru-RU"/>
        </w:rPr>
      </w:pPr>
      <w:r w:rsidRPr="00B21CB0">
        <w:rPr>
          <w:sz w:val="22"/>
          <w:szCs w:val="22"/>
          <w:lang w:val="ru-RU" w:eastAsia="ru-RU"/>
        </w:rPr>
        <w:t>6.11. Підписуючи Договір, Споживач підтверджує, що зареєстрований в системі електронного документообігу «М.Е.</w:t>
      </w:r>
      <w:r w:rsidRPr="00D775A0">
        <w:rPr>
          <w:sz w:val="22"/>
          <w:szCs w:val="22"/>
          <w:lang w:eastAsia="ru-RU"/>
        </w:rPr>
        <w:t>D</w:t>
      </w:r>
      <w:r w:rsidRPr="00B21CB0">
        <w:rPr>
          <w:sz w:val="22"/>
          <w:szCs w:val="22"/>
          <w:lang w:val="ru-RU" w:eastAsia="ru-RU"/>
        </w:rPr>
        <w:t xml:space="preserve">ос» та/або </w:t>
      </w:r>
      <w:r w:rsidRPr="00B21CB0">
        <w:rPr>
          <w:sz w:val="22"/>
          <w:szCs w:val="22"/>
          <w:lang w:val="ru-RU"/>
        </w:rPr>
        <w:t xml:space="preserve">_______________________(зазначити систему електронного документообігу) </w:t>
      </w:r>
      <w:r w:rsidRPr="00B21CB0">
        <w:rPr>
          <w:sz w:val="22"/>
          <w:szCs w:val="22"/>
          <w:lang w:val="ru-RU" w:eastAsia="ru-RU"/>
        </w:rPr>
        <w:t>та згоден з відправкою йому документів (договори, додаткові угоди, рахунки, акти, повідомлення, тощо) Постачальником в електронному вигляді з ЕП засобами системи електронного документообігу.</w:t>
      </w:r>
    </w:p>
    <w:p w:rsidR="00B21CB0" w:rsidRPr="00B21CB0" w:rsidRDefault="00B21CB0" w:rsidP="00B21CB0">
      <w:pPr>
        <w:ind w:firstLine="567"/>
        <w:jc w:val="both"/>
        <w:rPr>
          <w:sz w:val="22"/>
          <w:szCs w:val="22"/>
          <w:lang w:val="ru-RU" w:eastAsia="ru-RU"/>
        </w:rPr>
      </w:pPr>
      <w:r w:rsidRPr="00B21CB0">
        <w:rPr>
          <w:sz w:val="22"/>
          <w:szCs w:val="22"/>
          <w:lang w:val="ru-RU" w:eastAsia="ru-RU"/>
        </w:rPr>
        <w:t>6.12. Заявки на зміну форми документообігу від Сторін оформлюються та направляються на адреси Сторін у вигляді офіційного листа.</w:t>
      </w:r>
    </w:p>
    <w:p w:rsidR="00B21CB0" w:rsidRPr="00B21CB0" w:rsidRDefault="00B21CB0" w:rsidP="00B21CB0">
      <w:pPr>
        <w:ind w:firstLine="709"/>
        <w:jc w:val="center"/>
        <w:rPr>
          <w:b/>
          <w:sz w:val="22"/>
          <w:szCs w:val="22"/>
          <w:lang w:val="ru-RU"/>
        </w:rPr>
      </w:pPr>
      <w:r w:rsidRPr="00B21CB0">
        <w:rPr>
          <w:b/>
          <w:sz w:val="22"/>
          <w:szCs w:val="22"/>
          <w:lang w:val="ru-RU"/>
        </w:rPr>
        <w:t>7. Права та обов'язки Споживача</w:t>
      </w:r>
    </w:p>
    <w:p w:rsidR="00B21CB0" w:rsidRPr="00B21CB0" w:rsidRDefault="00B21CB0" w:rsidP="00B21CB0">
      <w:pPr>
        <w:ind w:firstLine="709"/>
        <w:jc w:val="center"/>
        <w:rPr>
          <w:b/>
          <w:sz w:val="22"/>
          <w:szCs w:val="22"/>
          <w:lang w:val="ru-RU"/>
        </w:rPr>
      </w:pPr>
    </w:p>
    <w:p w:rsidR="00B21CB0" w:rsidRPr="00B21CB0" w:rsidRDefault="00B21CB0" w:rsidP="00B21CB0">
      <w:pPr>
        <w:ind w:firstLine="709"/>
        <w:jc w:val="both"/>
        <w:rPr>
          <w:sz w:val="22"/>
          <w:szCs w:val="22"/>
          <w:lang w:val="ru-RU"/>
        </w:rPr>
      </w:pPr>
      <w:r w:rsidRPr="00B21CB0">
        <w:rPr>
          <w:sz w:val="22"/>
          <w:szCs w:val="22"/>
          <w:lang w:val="ru-RU"/>
        </w:rPr>
        <w:t>7.1. Споживач має право:</w:t>
      </w:r>
    </w:p>
    <w:p w:rsidR="00B21CB0" w:rsidRPr="00B21CB0" w:rsidRDefault="00B21CB0" w:rsidP="00B21CB0">
      <w:pPr>
        <w:ind w:firstLine="709"/>
        <w:jc w:val="both"/>
        <w:rPr>
          <w:sz w:val="22"/>
          <w:szCs w:val="22"/>
          <w:lang w:val="ru-RU"/>
        </w:rPr>
      </w:pPr>
      <w:r w:rsidRPr="00B21CB0">
        <w:rPr>
          <w:sz w:val="22"/>
          <w:szCs w:val="22"/>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B21CB0" w:rsidRPr="00B21CB0" w:rsidRDefault="00B21CB0" w:rsidP="00B21CB0">
      <w:pPr>
        <w:ind w:firstLine="709"/>
        <w:jc w:val="both"/>
        <w:rPr>
          <w:sz w:val="22"/>
          <w:szCs w:val="22"/>
          <w:lang w:val="ru-RU"/>
        </w:rPr>
      </w:pPr>
      <w:r w:rsidRPr="00B21CB0">
        <w:rPr>
          <w:sz w:val="22"/>
          <w:szCs w:val="22"/>
          <w:lang w:val="ru-RU"/>
        </w:rPr>
        <w:t>2) отримувати електричну енергію на умовах, зазначених у цьому Договорі;</w:t>
      </w:r>
    </w:p>
    <w:p w:rsidR="00B21CB0" w:rsidRPr="00B21CB0" w:rsidRDefault="00B21CB0" w:rsidP="00B21CB0">
      <w:pPr>
        <w:ind w:firstLine="709"/>
        <w:jc w:val="both"/>
        <w:rPr>
          <w:sz w:val="22"/>
          <w:szCs w:val="22"/>
          <w:lang w:val="ru-RU"/>
        </w:rPr>
      </w:pPr>
      <w:r w:rsidRPr="00B21CB0">
        <w:rPr>
          <w:sz w:val="22"/>
          <w:szCs w:val="22"/>
          <w:lang w:val="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21CB0" w:rsidRPr="00B21CB0" w:rsidRDefault="00B21CB0" w:rsidP="00B21CB0">
      <w:pPr>
        <w:ind w:firstLine="709"/>
        <w:jc w:val="both"/>
        <w:rPr>
          <w:sz w:val="22"/>
          <w:szCs w:val="22"/>
          <w:lang w:val="ru-RU"/>
        </w:rPr>
      </w:pPr>
      <w:r w:rsidRPr="00B21CB0">
        <w:rPr>
          <w:sz w:val="22"/>
          <w:szCs w:val="22"/>
          <w:lang w:val="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B21CB0" w:rsidRPr="00B21CB0" w:rsidRDefault="00B21CB0" w:rsidP="00B21CB0">
      <w:pPr>
        <w:ind w:firstLine="709"/>
        <w:jc w:val="both"/>
        <w:rPr>
          <w:sz w:val="22"/>
          <w:szCs w:val="22"/>
          <w:lang w:val="ru-RU"/>
        </w:rPr>
      </w:pPr>
      <w:r w:rsidRPr="00B21CB0">
        <w:rPr>
          <w:sz w:val="22"/>
          <w:szCs w:val="22"/>
          <w:lang w:val="ru-RU"/>
        </w:rPr>
        <w:t>5) безоплатно отримувати інформацію про обсяги та інші параметри власного споживання електричної енергії;</w:t>
      </w:r>
    </w:p>
    <w:p w:rsidR="00B21CB0" w:rsidRPr="00B21CB0" w:rsidRDefault="00B21CB0" w:rsidP="00B21CB0">
      <w:pPr>
        <w:ind w:firstLine="709"/>
        <w:jc w:val="both"/>
        <w:rPr>
          <w:sz w:val="22"/>
          <w:szCs w:val="22"/>
          <w:lang w:val="ru-RU"/>
        </w:rPr>
      </w:pPr>
      <w:r w:rsidRPr="00B21CB0">
        <w:rPr>
          <w:sz w:val="22"/>
          <w:szCs w:val="22"/>
          <w:lang w:val="ru-RU"/>
        </w:rPr>
        <w:t>6) звертатися до Постачальника для вирішення будь-яких питань, пов'язаних з виконанням цього Договору;</w:t>
      </w:r>
    </w:p>
    <w:p w:rsidR="00B21CB0" w:rsidRPr="00B21CB0" w:rsidRDefault="00B21CB0" w:rsidP="00B21CB0">
      <w:pPr>
        <w:ind w:firstLine="709"/>
        <w:jc w:val="both"/>
        <w:rPr>
          <w:sz w:val="22"/>
          <w:szCs w:val="22"/>
          <w:lang w:val="ru-RU"/>
        </w:rPr>
      </w:pPr>
      <w:r w:rsidRPr="00B21CB0">
        <w:rPr>
          <w:sz w:val="22"/>
          <w:szCs w:val="22"/>
          <w:lang w:val="ru-RU"/>
        </w:rPr>
        <w:t>7) вимагати від Постачальника надання письмової форми цього Договору;</w:t>
      </w:r>
    </w:p>
    <w:p w:rsidR="00B21CB0" w:rsidRPr="00B21CB0" w:rsidRDefault="00B21CB0" w:rsidP="00B21CB0">
      <w:pPr>
        <w:ind w:firstLine="709"/>
        <w:jc w:val="both"/>
        <w:rPr>
          <w:sz w:val="22"/>
          <w:szCs w:val="22"/>
          <w:lang w:val="ru-RU"/>
        </w:rPr>
      </w:pPr>
      <w:r w:rsidRPr="00B21CB0">
        <w:rPr>
          <w:sz w:val="22"/>
          <w:szCs w:val="22"/>
          <w:lang w:val="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21CB0" w:rsidRPr="00B21CB0" w:rsidRDefault="00B21CB0" w:rsidP="00B21CB0">
      <w:pPr>
        <w:ind w:firstLine="709"/>
        <w:jc w:val="both"/>
        <w:rPr>
          <w:sz w:val="22"/>
          <w:szCs w:val="22"/>
          <w:lang w:val="ru-RU"/>
        </w:rPr>
      </w:pPr>
      <w:r w:rsidRPr="00B21CB0">
        <w:rPr>
          <w:sz w:val="22"/>
          <w:szCs w:val="22"/>
          <w:lang w:val="ru-RU"/>
        </w:rPr>
        <w:t>9) проводити звіряння фактичних розрахунків в установленому ПРРЕЕ порядку з підписанням відповідного акту;</w:t>
      </w:r>
    </w:p>
    <w:p w:rsidR="00B21CB0" w:rsidRPr="00B21CB0" w:rsidRDefault="00B21CB0" w:rsidP="00B21CB0">
      <w:pPr>
        <w:ind w:firstLine="709"/>
        <w:jc w:val="both"/>
        <w:rPr>
          <w:sz w:val="22"/>
          <w:szCs w:val="22"/>
          <w:lang w:val="ru-RU"/>
        </w:rPr>
      </w:pPr>
      <w:r w:rsidRPr="00B21CB0">
        <w:rPr>
          <w:sz w:val="22"/>
          <w:szCs w:val="22"/>
          <w:lang w:val="ru-RU"/>
        </w:rPr>
        <w:t>10) вільно обирати іншого електропостачальника та розірвати цей Договір у встановленому цим Договором та чинним законодавством порядку;</w:t>
      </w:r>
    </w:p>
    <w:p w:rsidR="00B21CB0" w:rsidRPr="00B21CB0" w:rsidRDefault="00B21CB0" w:rsidP="00B21CB0">
      <w:pPr>
        <w:ind w:firstLine="709"/>
        <w:jc w:val="both"/>
        <w:rPr>
          <w:sz w:val="22"/>
          <w:szCs w:val="22"/>
          <w:lang w:val="ru-RU"/>
        </w:rPr>
      </w:pPr>
      <w:r w:rsidRPr="00B21CB0">
        <w:rPr>
          <w:sz w:val="22"/>
          <w:szCs w:val="22"/>
          <w:lang w:val="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1CB0" w:rsidRPr="00B21CB0" w:rsidRDefault="00B21CB0" w:rsidP="00B21CB0">
      <w:pPr>
        <w:ind w:firstLine="709"/>
        <w:jc w:val="both"/>
        <w:rPr>
          <w:sz w:val="22"/>
          <w:szCs w:val="22"/>
          <w:lang w:val="ru-RU"/>
        </w:rPr>
      </w:pPr>
      <w:r w:rsidRPr="00B21CB0">
        <w:rPr>
          <w:sz w:val="22"/>
          <w:szCs w:val="22"/>
          <w:lang w:val="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21CB0" w:rsidRPr="00B21CB0" w:rsidRDefault="00B21CB0" w:rsidP="00B21CB0">
      <w:pPr>
        <w:ind w:firstLine="709"/>
        <w:jc w:val="both"/>
        <w:rPr>
          <w:sz w:val="22"/>
          <w:szCs w:val="22"/>
          <w:lang w:val="ru-RU"/>
        </w:rPr>
      </w:pPr>
      <w:r w:rsidRPr="00B21CB0">
        <w:rPr>
          <w:sz w:val="22"/>
          <w:szCs w:val="22"/>
          <w:lang w:val="ru-RU"/>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B21CB0" w:rsidRPr="00B21CB0" w:rsidRDefault="00B21CB0" w:rsidP="00B21CB0">
      <w:pPr>
        <w:ind w:firstLine="709"/>
        <w:jc w:val="both"/>
        <w:rPr>
          <w:sz w:val="22"/>
          <w:szCs w:val="22"/>
          <w:lang w:val="ru-RU"/>
        </w:rPr>
      </w:pPr>
      <w:r w:rsidRPr="00B21CB0">
        <w:rPr>
          <w:sz w:val="22"/>
          <w:szCs w:val="22"/>
          <w:lang w:val="ru-RU"/>
        </w:rPr>
        <w:t>14) інші права, передбачені чинним законодавством і цим Договором.</w:t>
      </w:r>
    </w:p>
    <w:p w:rsidR="00B21CB0" w:rsidRPr="00B21CB0" w:rsidRDefault="00B21CB0" w:rsidP="00B21CB0">
      <w:pPr>
        <w:ind w:firstLine="709"/>
        <w:jc w:val="both"/>
        <w:rPr>
          <w:sz w:val="22"/>
          <w:szCs w:val="22"/>
          <w:lang w:val="ru-RU"/>
        </w:rPr>
      </w:pPr>
      <w:r w:rsidRPr="00B21CB0">
        <w:rPr>
          <w:sz w:val="22"/>
          <w:szCs w:val="22"/>
          <w:lang w:val="ru-RU"/>
        </w:rPr>
        <w:t>7.2. Споживач зобов'язується:</w:t>
      </w:r>
    </w:p>
    <w:p w:rsidR="00B21CB0" w:rsidRPr="00B21CB0" w:rsidRDefault="00B21CB0" w:rsidP="00B21CB0">
      <w:pPr>
        <w:ind w:firstLine="709"/>
        <w:jc w:val="both"/>
        <w:rPr>
          <w:sz w:val="22"/>
          <w:szCs w:val="22"/>
          <w:lang w:val="ru-RU"/>
        </w:rPr>
      </w:pPr>
      <w:r w:rsidRPr="00B21CB0">
        <w:rPr>
          <w:sz w:val="22"/>
          <w:szCs w:val="22"/>
          <w:lang w:val="ru-RU"/>
        </w:rPr>
        <w:t>1) забезпечувати своєчасну та повну оплату спожитої електричної енергії згідно з умовами цього Договору;</w:t>
      </w:r>
    </w:p>
    <w:p w:rsidR="00B21CB0" w:rsidRPr="00B21CB0" w:rsidRDefault="00B21CB0" w:rsidP="00B21CB0">
      <w:pPr>
        <w:ind w:firstLine="709"/>
        <w:jc w:val="both"/>
        <w:rPr>
          <w:sz w:val="22"/>
          <w:szCs w:val="22"/>
          <w:lang w:val="ru-RU"/>
        </w:rPr>
      </w:pPr>
      <w:r w:rsidRPr="00B21CB0">
        <w:rPr>
          <w:sz w:val="22"/>
          <w:szCs w:val="22"/>
          <w:lang w:val="ru-RU"/>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об’єкту Споживача;</w:t>
      </w:r>
    </w:p>
    <w:p w:rsidR="00B21CB0" w:rsidRPr="00B21CB0" w:rsidRDefault="00B21CB0" w:rsidP="00B21CB0">
      <w:pPr>
        <w:ind w:firstLine="709"/>
        <w:jc w:val="both"/>
        <w:rPr>
          <w:sz w:val="22"/>
          <w:szCs w:val="22"/>
          <w:lang w:val="ru-RU"/>
        </w:rPr>
      </w:pPr>
      <w:r w:rsidRPr="00B21CB0">
        <w:rPr>
          <w:sz w:val="22"/>
          <w:szCs w:val="22"/>
          <w:lang w:val="ru-RU"/>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21CB0" w:rsidRPr="00B21CB0" w:rsidRDefault="00B21CB0" w:rsidP="00B21CB0">
      <w:pPr>
        <w:ind w:firstLine="709"/>
        <w:jc w:val="both"/>
        <w:rPr>
          <w:sz w:val="22"/>
          <w:szCs w:val="22"/>
          <w:lang w:val="ru-RU"/>
        </w:rPr>
      </w:pPr>
      <w:r w:rsidRPr="00B21CB0">
        <w:rPr>
          <w:sz w:val="22"/>
          <w:szCs w:val="22"/>
          <w:lang w:val="ru-RU"/>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B21CB0" w:rsidRPr="00B21CB0" w:rsidRDefault="00B21CB0" w:rsidP="00B21CB0">
      <w:pPr>
        <w:ind w:firstLine="709"/>
        <w:jc w:val="both"/>
        <w:rPr>
          <w:sz w:val="22"/>
          <w:szCs w:val="22"/>
          <w:lang w:val="ru-RU"/>
        </w:rPr>
      </w:pPr>
      <w:r w:rsidRPr="00B21CB0">
        <w:rPr>
          <w:sz w:val="22"/>
          <w:szCs w:val="22"/>
          <w:lang w:val="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1CB0" w:rsidRPr="00B21CB0" w:rsidRDefault="00B21CB0" w:rsidP="00B21CB0">
      <w:pPr>
        <w:ind w:firstLine="709"/>
        <w:jc w:val="both"/>
        <w:rPr>
          <w:sz w:val="22"/>
          <w:szCs w:val="22"/>
          <w:lang w:val="ru-RU"/>
        </w:rPr>
      </w:pPr>
      <w:r w:rsidRPr="00B21CB0">
        <w:rPr>
          <w:sz w:val="22"/>
          <w:szCs w:val="22"/>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21CB0" w:rsidRPr="00B21CB0" w:rsidRDefault="00B21CB0" w:rsidP="00B21CB0">
      <w:pPr>
        <w:ind w:firstLine="709"/>
        <w:jc w:val="both"/>
        <w:rPr>
          <w:sz w:val="22"/>
          <w:szCs w:val="22"/>
          <w:lang w:val="ru-RU"/>
        </w:rPr>
      </w:pPr>
      <w:r w:rsidRPr="00B21CB0">
        <w:rPr>
          <w:sz w:val="22"/>
          <w:szCs w:val="22"/>
          <w:lang w:val="ru-RU"/>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(розірвати)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B21CB0" w:rsidRPr="00B21CB0" w:rsidRDefault="00B21CB0" w:rsidP="00B21CB0">
      <w:pPr>
        <w:ind w:firstLine="709"/>
        <w:jc w:val="both"/>
        <w:rPr>
          <w:sz w:val="22"/>
          <w:szCs w:val="22"/>
          <w:lang w:val="ru-RU"/>
        </w:rPr>
      </w:pPr>
      <w:r w:rsidRPr="00B21CB0">
        <w:rPr>
          <w:sz w:val="22"/>
          <w:szCs w:val="22"/>
          <w:lang w:val="ru-RU"/>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B21CB0" w:rsidRPr="00B21CB0" w:rsidRDefault="00B21CB0" w:rsidP="00B21CB0">
      <w:pPr>
        <w:ind w:firstLine="709"/>
        <w:jc w:val="both"/>
        <w:rPr>
          <w:sz w:val="22"/>
          <w:szCs w:val="22"/>
          <w:lang w:val="ru-RU"/>
        </w:rPr>
      </w:pPr>
      <w:r w:rsidRPr="00B21CB0">
        <w:rPr>
          <w:sz w:val="22"/>
          <w:szCs w:val="22"/>
          <w:lang w:val="ru-RU"/>
        </w:rPr>
        <w:t>9) виконувати інші обов'язки, покладені на Споживача чинним законодавством та/або цим Договором.</w:t>
      </w:r>
    </w:p>
    <w:p w:rsidR="00B21CB0" w:rsidRPr="00B21CB0" w:rsidRDefault="00B21CB0" w:rsidP="00B21CB0">
      <w:pPr>
        <w:ind w:firstLine="709"/>
        <w:jc w:val="center"/>
        <w:rPr>
          <w:b/>
          <w:sz w:val="22"/>
          <w:szCs w:val="22"/>
          <w:lang w:val="ru-RU"/>
        </w:rPr>
      </w:pPr>
      <w:r w:rsidRPr="00B21CB0">
        <w:rPr>
          <w:b/>
          <w:sz w:val="22"/>
          <w:szCs w:val="22"/>
          <w:lang w:val="ru-RU"/>
        </w:rPr>
        <w:t>8. Права і обов'язки Постачальника</w:t>
      </w:r>
    </w:p>
    <w:p w:rsidR="00B21CB0" w:rsidRPr="00B21CB0" w:rsidRDefault="00B21CB0" w:rsidP="00B21CB0">
      <w:pPr>
        <w:ind w:firstLine="709"/>
        <w:jc w:val="center"/>
        <w:rPr>
          <w:b/>
          <w:sz w:val="22"/>
          <w:szCs w:val="22"/>
          <w:lang w:val="ru-RU"/>
        </w:rPr>
      </w:pPr>
    </w:p>
    <w:p w:rsidR="00B21CB0" w:rsidRPr="00B21CB0" w:rsidRDefault="00B21CB0" w:rsidP="00B21CB0">
      <w:pPr>
        <w:ind w:firstLine="709"/>
        <w:jc w:val="both"/>
        <w:rPr>
          <w:sz w:val="22"/>
          <w:szCs w:val="22"/>
          <w:lang w:val="ru-RU"/>
        </w:rPr>
      </w:pPr>
      <w:r w:rsidRPr="00B21CB0">
        <w:rPr>
          <w:sz w:val="22"/>
          <w:szCs w:val="22"/>
          <w:lang w:val="ru-RU"/>
        </w:rPr>
        <w:t>8.1. Постачальник має право:</w:t>
      </w:r>
    </w:p>
    <w:p w:rsidR="00B21CB0" w:rsidRPr="00B21CB0" w:rsidRDefault="00B21CB0" w:rsidP="00B21CB0">
      <w:pPr>
        <w:ind w:firstLine="709"/>
        <w:jc w:val="both"/>
        <w:rPr>
          <w:sz w:val="22"/>
          <w:szCs w:val="22"/>
          <w:lang w:val="ru-RU"/>
        </w:rPr>
      </w:pPr>
      <w:r w:rsidRPr="00B21CB0">
        <w:rPr>
          <w:sz w:val="22"/>
          <w:szCs w:val="22"/>
          <w:lang w:val="ru-RU"/>
        </w:rPr>
        <w:t>1) отримувати від Споживача плату за поставлену електричну енергію;</w:t>
      </w:r>
    </w:p>
    <w:p w:rsidR="00B21CB0" w:rsidRPr="00B21CB0" w:rsidRDefault="00B21CB0" w:rsidP="00B21CB0">
      <w:pPr>
        <w:ind w:firstLine="709"/>
        <w:jc w:val="both"/>
        <w:rPr>
          <w:sz w:val="22"/>
          <w:szCs w:val="22"/>
          <w:lang w:val="ru-RU"/>
        </w:rPr>
      </w:pPr>
      <w:r w:rsidRPr="00B21CB0">
        <w:rPr>
          <w:sz w:val="22"/>
          <w:szCs w:val="22"/>
          <w:lang w:val="ru-RU"/>
        </w:rPr>
        <w:t>2) контролювати правильність оформлення Споживачем платіжних документів;</w:t>
      </w:r>
    </w:p>
    <w:p w:rsidR="00B21CB0" w:rsidRPr="00B21CB0" w:rsidRDefault="00B21CB0" w:rsidP="00B21CB0">
      <w:pPr>
        <w:ind w:firstLine="709"/>
        <w:jc w:val="both"/>
        <w:rPr>
          <w:sz w:val="22"/>
          <w:szCs w:val="22"/>
          <w:lang w:val="ru-RU"/>
        </w:rPr>
      </w:pPr>
      <w:r w:rsidRPr="00B21CB0">
        <w:rPr>
          <w:sz w:val="22"/>
          <w:szCs w:val="22"/>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21CB0" w:rsidRPr="00B21CB0" w:rsidRDefault="00B21CB0" w:rsidP="00B21CB0">
      <w:pPr>
        <w:ind w:firstLine="709"/>
        <w:jc w:val="both"/>
        <w:rPr>
          <w:sz w:val="22"/>
          <w:szCs w:val="22"/>
          <w:lang w:val="ru-RU"/>
        </w:rPr>
      </w:pPr>
      <w:r w:rsidRPr="00B21CB0">
        <w:rPr>
          <w:sz w:val="22"/>
          <w:szCs w:val="22"/>
          <w:lang w:val="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1CB0" w:rsidRPr="00B21CB0" w:rsidRDefault="00B21CB0" w:rsidP="00B21CB0">
      <w:pPr>
        <w:ind w:firstLine="709"/>
        <w:jc w:val="both"/>
        <w:rPr>
          <w:sz w:val="22"/>
          <w:szCs w:val="22"/>
          <w:lang w:val="ru-RU"/>
        </w:rPr>
      </w:pPr>
      <w:r w:rsidRPr="00B21CB0">
        <w:rPr>
          <w:sz w:val="22"/>
          <w:szCs w:val="22"/>
          <w:lang w:val="ru-RU"/>
        </w:rPr>
        <w:t>5) проводити разом зі Споживачем звіряння фактично використаних обсягів електричної енергії з підписанням відповідного акту;</w:t>
      </w:r>
    </w:p>
    <w:p w:rsidR="00B21CB0" w:rsidRPr="00B21CB0" w:rsidRDefault="00B21CB0" w:rsidP="00B21CB0">
      <w:pPr>
        <w:ind w:firstLine="709"/>
        <w:jc w:val="both"/>
        <w:rPr>
          <w:sz w:val="22"/>
          <w:szCs w:val="22"/>
          <w:lang w:val="ru-RU"/>
        </w:rPr>
      </w:pPr>
      <w:r w:rsidRPr="00B21CB0">
        <w:rPr>
          <w:sz w:val="22"/>
          <w:szCs w:val="22"/>
          <w:lang w:val="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21CB0" w:rsidRPr="00B21CB0" w:rsidRDefault="00B21CB0" w:rsidP="00B21CB0">
      <w:pPr>
        <w:ind w:firstLine="709"/>
        <w:jc w:val="both"/>
        <w:rPr>
          <w:sz w:val="22"/>
          <w:szCs w:val="22"/>
          <w:lang w:val="ru-RU"/>
        </w:rPr>
      </w:pPr>
      <w:r w:rsidRPr="00B21CB0">
        <w:rPr>
          <w:sz w:val="22"/>
          <w:szCs w:val="22"/>
          <w:lang w:val="ru-RU"/>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(розірвати)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B21CB0" w:rsidRPr="00B21CB0" w:rsidRDefault="00B21CB0" w:rsidP="00B21CB0">
      <w:pPr>
        <w:ind w:firstLine="709"/>
        <w:jc w:val="both"/>
        <w:rPr>
          <w:sz w:val="22"/>
          <w:szCs w:val="22"/>
          <w:lang w:val="ru-RU"/>
        </w:rPr>
      </w:pPr>
      <w:r w:rsidRPr="00B21CB0">
        <w:rPr>
          <w:sz w:val="22"/>
          <w:szCs w:val="22"/>
          <w:lang w:val="ru-RU"/>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B21CB0" w:rsidRPr="00B21CB0" w:rsidRDefault="00B21CB0" w:rsidP="00B21CB0">
      <w:pPr>
        <w:ind w:firstLine="709"/>
        <w:jc w:val="both"/>
        <w:rPr>
          <w:sz w:val="22"/>
          <w:szCs w:val="22"/>
          <w:lang w:val="ru-RU"/>
        </w:rPr>
      </w:pPr>
      <w:r w:rsidRPr="00B21CB0">
        <w:rPr>
          <w:sz w:val="22"/>
          <w:szCs w:val="22"/>
          <w:lang w:val="ru-RU"/>
        </w:rPr>
        <w:t xml:space="preserve">9)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 з дати введення ціни (тарифу)  в </w:t>
      </w:r>
      <w:r w:rsidRPr="00B21CB0">
        <w:rPr>
          <w:sz w:val="22"/>
          <w:szCs w:val="22"/>
          <w:lang w:val="ru-RU"/>
        </w:rPr>
        <w:lastRenderedPageBreak/>
        <w:t>дію, на умовах передбачених п.14.1. Договору.</w:t>
      </w:r>
    </w:p>
    <w:p w:rsidR="00B21CB0" w:rsidRPr="00B21CB0" w:rsidRDefault="00B21CB0" w:rsidP="00B21CB0">
      <w:pPr>
        <w:ind w:firstLine="709"/>
        <w:jc w:val="both"/>
        <w:rPr>
          <w:sz w:val="22"/>
          <w:szCs w:val="22"/>
          <w:lang w:val="ru-RU"/>
        </w:rPr>
      </w:pPr>
      <w:r w:rsidRPr="00B21CB0">
        <w:rPr>
          <w:sz w:val="22"/>
          <w:szCs w:val="22"/>
          <w:lang w:val="ru-RU"/>
        </w:rPr>
        <w:t>10) інші права, передбачені чинним законодавством і цим Договором.</w:t>
      </w:r>
    </w:p>
    <w:p w:rsidR="00B21CB0" w:rsidRPr="00B21CB0" w:rsidRDefault="00B21CB0" w:rsidP="00B21CB0">
      <w:pPr>
        <w:ind w:firstLine="709"/>
        <w:jc w:val="both"/>
        <w:rPr>
          <w:sz w:val="22"/>
          <w:szCs w:val="22"/>
          <w:lang w:val="ru-RU"/>
        </w:rPr>
      </w:pPr>
      <w:r w:rsidRPr="00B21CB0">
        <w:rPr>
          <w:sz w:val="22"/>
          <w:szCs w:val="22"/>
          <w:lang w:val="ru-RU"/>
        </w:rPr>
        <w:t>8.2. Постачальник зобов'язується:</w:t>
      </w:r>
    </w:p>
    <w:p w:rsidR="00B21CB0" w:rsidRPr="00B21CB0" w:rsidRDefault="00B21CB0" w:rsidP="00B21CB0">
      <w:pPr>
        <w:ind w:firstLine="709"/>
        <w:jc w:val="both"/>
        <w:rPr>
          <w:sz w:val="22"/>
          <w:szCs w:val="22"/>
          <w:lang w:val="ru-RU"/>
        </w:rPr>
      </w:pPr>
      <w:r w:rsidRPr="00B21CB0">
        <w:rPr>
          <w:sz w:val="22"/>
          <w:szCs w:val="22"/>
          <w:lang w:val="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21CB0" w:rsidRPr="00B21CB0" w:rsidRDefault="00B21CB0" w:rsidP="00B21CB0">
      <w:pPr>
        <w:ind w:firstLine="709"/>
        <w:jc w:val="both"/>
        <w:rPr>
          <w:sz w:val="22"/>
          <w:szCs w:val="22"/>
          <w:lang w:val="ru-RU"/>
        </w:rPr>
      </w:pPr>
      <w:r w:rsidRPr="00B21CB0">
        <w:rPr>
          <w:sz w:val="22"/>
          <w:szCs w:val="22"/>
          <w:lang w:val="ru-RU"/>
        </w:rPr>
        <w:t>2) нараховувати і виставляти платіжні документи Споживачу за спожиту електричну енергію відповідно до вимог та у порядку, передбачених ПРРЕЕ та цим Договором;</w:t>
      </w:r>
    </w:p>
    <w:p w:rsidR="00B21CB0" w:rsidRPr="00B21CB0" w:rsidRDefault="00B21CB0" w:rsidP="00B21CB0">
      <w:pPr>
        <w:ind w:firstLine="709"/>
        <w:jc w:val="both"/>
        <w:rPr>
          <w:sz w:val="22"/>
          <w:szCs w:val="22"/>
          <w:lang w:val="ru-RU"/>
        </w:rPr>
      </w:pPr>
      <w:r w:rsidRPr="00B21CB0">
        <w:rPr>
          <w:sz w:val="22"/>
          <w:szCs w:val="22"/>
          <w:lang w:val="ru-RU"/>
        </w:rPr>
        <w:t>3) забезпечити наявність різних комерційних пропозицій з постачання електричної енергії для Споживача;</w:t>
      </w:r>
    </w:p>
    <w:p w:rsidR="00B21CB0" w:rsidRPr="00B21CB0" w:rsidRDefault="00B21CB0" w:rsidP="00B21CB0">
      <w:pPr>
        <w:ind w:firstLine="709"/>
        <w:jc w:val="both"/>
        <w:rPr>
          <w:sz w:val="22"/>
          <w:szCs w:val="22"/>
          <w:lang w:val="ru-RU"/>
        </w:rPr>
      </w:pPr>
      <w:r w:rsidRPr="00B21CB0">
        <w:rPr>
          <w:sz w:val="22"/>
          <w:szCs w:val="22"/>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21CB0" w:rsidRPr="00B21CB0" w:rsidRDefault="00B21CB0" w:rsidP="00B21CB0">
      <w:pPr>
        <w:ind w:firstLine="709"/>
        <w:jc w:val="both"/>
        <w:rPr>
          <w:sz w:val="22"/>
          <w:szCs w:val="22"/>
          <w:lang w:val="ru-RU"/>
        </w:rPr>
      </w:pPr>
      <w:r w:rsidRPr="00B21CB0">
        <w:rPr>
          <w:sz w:val="22"/>
          <w:szCs w:val="22"/>
          <w:lang w:val="ru-RU"/>
        </w:rPr>
        <w:t>5) публікувати на офіційному веб-сайті детальну інформацію про зміну ціни електричної енергії за 20 днів до введення її у дію, а у випадках передбачених п. 5.3 та абз.2 п. 5.5. Договору з моменту вступу в дію;</w:t>
      </w:r>
    </w:p>
    <w:p w:rsidR="00B21CB0" w:rsidRPr="00B21CB0" w:rsidRDefault="00B21CB0" w:rsidP="00B21CB0">
      <w:pPr>
        <w:ind w:firstLine="709"/>
        <w:jc w:val="both"/>
        <w:rPr>
          <w:sz w:val="22"/>
          <w:szCs w:val="22"/>
          <w:lang w:val="ru-RU"/>
        </w:rPr>
      </w:pPr>
      <w:r w:rsidRPr="00B21CB0">
        <w:rPr>
          <w:sz w:val="22"/>
          <w:szCs w:val="22"/>
          <w:lang w:val="ru-RU"/>
        </w:rPr>
        <w:t>6) видавати Споживачу безоплатно платіжні документи та форми звернень;</w:t>
      </w:r>
    </w:p>
    <w:p w:rsidR="00B21CB0" w:rsidRPr="00B21CB0" w:rsidRDefault="00B21CB0" w:rsidP="00B21CB0">
      <w:pPr>
        <w:ind w:firstLine="709"/>
        <w:jc w:val="both"/>
        <w:rPr>
          <w:sz w:val="22"/>
          <w:szCs w:val="22"/>
          <w:lang w:val="ru-RU"/>
        </w:rPr>
      </w:pPr>
      <w:r w:rsidRPr="00B21CB0">
        <w:rPr>
          <w:sz w:val="22"/>
          <w:szCs w:val="22"/>
          <w:lang w:val="ru-RU"/>
        </w:rPr>
        <w:t>7) приймати оплату наданих за цим Договором послуг будь-яким способом, що передбачений цим Договором;</w:t>
      </w:r>
    </w:p>
    <w:p w:rsidR="00B21CB0" w:rsidRPr="00B21CB0" w:rsidRDefault="00B21CB0" w:rsidP="00B21CB0">
      <w:pPr>
        <w:ind w:firstLine="709"/>
        <w:jc w:val="both"/>
        <w:rPr>
          <w:sz w:val="22"/>
          <w:szCs w:val="22"/>
          <w:lang w:val="ru-RU"/>
        </w:rPr>
      </w:pPr>
      <w:r w:rsidRPr="00B21CB0">
        <w:rPr>
          <w:sz w:val="22"/>
          <w:szCs w:val="22"/>
          <w:lang w:val="ru-RU"/>
        </w:rPr>
        <w:t xml:space="preserve">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 </w:t>
      </w:r>
    </w:p>
    <w:p w:rsidR="00B21CB0" w:rsidRPr="00B21CB0" w:rsidRDefault="00B21CB0" w:rsidP="00B21CB0">
      <w:pPr>
        <w:ind w:firstLine="709"/>
        <w:jc w:val="both"/>
        <w:rPr>
          <w:sz w:val="22"/>
          <w:szCs w:val="22"/>
          <w:lang w:val="ru-RU"/>
        </w:rPr>
      </w:pPr>
      <w:r w:rsidRPr="00B21CB0">
        <w:rPr>
          <w:sz w:val="22"/>
          <w:szCs w:val="22"/>
          <w:lang w:val="ru-RU"/>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21CB0" w:rsidRPr="00B21CB0" w:rsidRDefault="00B21CB0" w:rsidP="00B21CB0">
      <w:pPr>
        <w:ind w:firstLine="709"/>
        <w:jc w:val="both"/>
        <w:rPr>
          <w:sz w:val="22"/>
          <w:szCs w:val="22"/>
          <w:lang w:val="ru-RU"/>
        </w:rPr>
      </w:pPr>
      <w:r w:rsidRPr="00B21CB0">
        <w:rPr>
          <w:sz w:val="22"/>
          <w:szCs w:val="22"/>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1CB0" w:rsidRPr="00B21CB0" w:rsidRDefault="00B21CB0" w:rsidP="00B21CB0">
      <w:pPr>
        <w:ind w:firstLine="709"/>
        <w:jc w:val="both"/>
        <w:rPr>
          <w:sz w:val="22"/>
          <w:szCs w:val="22"/>
          <w:lang w:val="ru-RU"/>
        </w:rPr>
      </w:pPr>
      <w:r w:rsidRPr="00B21CB0">
        <w:rPr>
          <w:sz w:val="22"/>
          <w:szCs w:val="22"/>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1CB0" w:rsidRPr="00B21CB0" w:rsidRDefault="00B21CB0" w:rsidP="00B21CB0">
      <w:pPr>
        <w:ind w:firstLine="709"/>
        <w:jc w:val="both"/>
        <w:rPr>
          <w:sz w:val="22"/>
          <w:szCs w:val="22"/>
          <w:lang w:val="ru-RU"/>
        </w:rPr>
      </w:pPr>
      <w:r w:rsidRPr="00B21CB0">
        <w:rPr>
          <w:sz w:val="22"/>
          <w:szCs w:val="22"/>
          <w:lang w:val="ru-RU"/>
        </w:rPr>
        <w:t>12) забезпечувати конфіденційність даних, отриманих від Споживача;</w:t>
      </w:r>
    </w:p>
    <w:p w:rsidR="00B21CB0" w:rsidRPr="00B21CB0" w:rsidRDefault="00B21CB0" w:rsidP="00B21CB0">
      <w:pPr>
        <w:ind w:firstLine="709"/>
        <w:jc w:val="both"/>
        <w:rPr>
          <w:color w:val="FF0000"/>
          <w:sz w:val="22"/>
          <w:szCs w:val="22"/>
          <w:lang w:val="ru-RU"/>
        </w:rPr>
      </w:pPr>
      <w:r w:rsidRPr="00B21CB0">
        <w:rPr>
          <w:sz w:val="22"/>
          <w:szCs w:val="22"/>
          <w:lang w:val="ru-RU"/>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B21CB0">
        <w:rPr>
          <w:color w:val="FF0000"/>
          <w:sz w:val="22"/>
          <w:szCs w:val="22"/>
          <w:lang w:val="ru-RU"/>
        </w:rPr>
        <w:t xml:space="preserve"> </w:t>
      </w:r>
    </w:p>
    <w:p w:rsidR="00B21CB0" w:rsidRPr="00B21CB0" w:rsidRDefault="00B21CB0" w:rsidP="00B21CB0">
      <w:pPr>
        <w:ind w:firstLine="709"/>
        <w:jc w:val="both"/>
        <w:rPr>
          <w:sz w:val="22"/>
          <w:szCs w:val="22"/>
          <w:lang w:val="ru-RU"/>
        </w:rPr>
      </w:pPr>
      <w:r w:rsidRPr="00B21CB0">
        <w:rPr>
          <w:sz w:val="22"/>
          <w:szCs w:val="22"/>
          <w:lang w:val="ru-RU"/>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21CB0" w:rsidRPr="00B21CB0" w:rsidRDefault="00B21CB0" w:rsidP="00B21CB0">
      <w:pPr>
        <w:ind w:firstLine="709"/>
        <w:jc w:val="both"/>
        <w:rPr>
          <w:sz w:val="22"/>
          <w:szCs w:val="22"/>
          <w:lang w:val="ru-RU"/>
        </w:rPr>
      </w:pPr>
      <w:r w:rsidRPr="00B21CB0">
        <w:rPr>
          <w:sz w:val="22"/>
          <w:szCs w:val="22"/>
          <w:lang w:val="ru-RU"/>
        </w:rPr>
        <w:t>-   вибрати іншого електропостачальника;</w:t>
      </w:r>
    </w:p>
    <w:p w:rsidR="00B21CB0" w:rsidRPr="00B21CB0" w:rsidRDefault="00B21CB0" w:rsidP="00B21CB0">
      <w:pPr>
        <w:ind w:firstLine="709"/>
        <w:jc w:val="both"/>
        <w:rPr>
          <w:sz w:val="22"/>
          <w:szCs w:val="22"/>
          <w:lang w:val="ru-RU"/>
        </w:rPr>
      </w:pPr>
      <w:r w:rsidRPr="00B21CB0">
        <w:rPr>
          <w:sz w:val="22"/>
          <w:szCs w:val="22"/>
          <w:lang w:val="ru-RU"/>
        </w:rPr>
        <w:t>- на відшкодування збитків, завданих у зв’язку з неможливістю подальшого виконання Постачальником своїх зобов’язань за цим Договором;</w:t>
      </w:r>
    </w:p>
    <w:p w:rsidR="00B21CB0" w:rsidRPr="00B21CB0" w:rsidRDefault="00B21CB0" w:rsidP="00B21CB0">
      <w:pPr>
        <w:ind w:firstLine="709"/>
        <w:jc w:val="both"/>
        <w:rPr>
          <w:sz w:val="22"/>
          <w:szCs w:val="22"/>
          <w:lang w:val="ru-RU"/>
        </w:rPr>
      </w:pPr>
      <w:r w:rsidRPr="00B21CB0">
        <w:rPr>
          <w:sz w:val="22"/>
          <w:szCs w:val="22"/>
          <w:lang w:val="ru-RU"/>
        </w:rPr>
        <w:t>15) виконувати інші обов’язки, покладені на Постачальника чинним законодавством та/або цим Договором.</w:t>
      </w:r>
    </w:p>
    <w:p w:rsidR="00B21CB0" w:rsidRPr="00B21CB0" w:rsidRDefault="00B21CB0" w:rsidP="00B21CB0">
      <w:pPr>
        <w:ind w:firstLine="709"/>
        <w:jc w:val="center"/>
        <w:rPr>
          <w:b/>
          <w:sz w:val="22"/>
          <w:szCs w:val="22"/>
          <w:lang w:val="ru-RU"/>
        </w:rPr>
      </w:pPr>
      <w:r w:rsidRPr="00B21CB0">
        <w:rPr>
          <w:b/>
          <w:sz w:val="22"/>
          <w:szCs w:val="22"/>
          <w:lang w:val="ru-RU"/>
        </w:rPr>
        <w:t>9. Порядок припинення та відновлення постачання електричної енергії</w:t>
      </w:r>
    </w:p>
    <w:p w:rsidR="00B21CB0" w:rsidRPr="00B21CB0" w:rsidRDefault="00B21CB0" w:rsidP="00B21CB0">
      <w:pPr>
        <w:ind w:firstLine="709"/>
        <w:jc w:val="center"/>
        <w:rPr>
          <w:b/>
          <w:sz w:val="22"/>
          <w:szCs w:val="22"/>
          <w:lang w:val="ru-RU"/>
        </w:rPr>
      </w:pPr>
    </w:p>
    <w:p w:rsidR="00B21CB0" w:rsidRPr="00B21CB0" w:rsidRDefault="00B21CB0" w:rsidP="00B21CB0">
      <w:pPr>
        <w:ind w:firstLine="709"/>
        <w:jc w:val="both"/>
        <w:rPr>
          <w:sz w:val="22"/>
          <w:szCs w:val="22"/>
          <w:lang w:val="ru-RU"/>
        </w:rPr>
      </w:pPr>
      <w:r w:rsidRPr="00B21CB0">
        <w:rPr>
          <w:sz w:val="22"/>
          <w:szCs w:val="22"/>
          <w:lang w:val="ru-RU"/>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 ПРРЕЕ. </w:t>
      </w:r>
    </w:p>
    <w:p w:rsidR="00B21CB0" w:rsidRPr="00B21CB0" w:rsidRDefault="00B21CB0" w:rsidP="00B21CB0">
      <w:pPr>
        <w:ind w:firstLine="709"/>
        <w:jc w:val="both"/>
        <w:rPr>
          <w:sz w:val="22"/>
          <w:szCs w:val="22"/>
          <w:lang w:val="ru-RU"/>
        </w:rPr>
      </w:pPr>
      <w:r w:rsidRPr="00B21CB0">
        <w:rPr>
          <w:sz w:val="22"/>
          <w:szCs w:val="22"/>
          <w:lang w:val="ru-RU"/>
        </w:rPr>
        <w:t>9.2. Припинення електропостачання не звільняє Споживача від обов’язку сплатити заборгованість Постачальнику за цим Договором.</w:t>
      </w:r>
    </w:p>
    <w:p w:rsidR="00B21CB0" w:rsidRPr="00B21CB0" w:rsidRDefault="00B21CB0" w:rsidP="00B21CB0">
      <w:pPr>
        <w:ind w:firstLine="709"/>
        <w:jc w:val="both"/>
        <w:rPr>
          <w:sz w:val="22"/>
          <w:szCs w:val="22"/>
          <w:lang w:val="ru-RU"/>
        </w:rPr>
      </w:pPr>
      <w:r w:rsidRPr="00B21CB0">
        <w:rPr>
          <w:sz w:val="22"/>
          <w:szCs w:val="22"/>
          <w:lang w:val="ru-RU"/>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та відшкодування витрат Постачальника на припинення та відновлення постачання електричної енергії.</w:t>
      </w:r>
    </w:p>
    <w:p w:rsidR="00B21CB0" w:rsidRPr="00B21CB0" w:rsidRDefault="00B21CB0" w:rsidP="00B21CB0">
      <w:pPr>
        <w:ind w:firstLine="709"/>
        <w:jc w:val="both"/>
        <w:rPr>
          <w:sz w:val="22"/>
          <w:szCs w:val="22"/>
          <w:lang w:val="ru-RU"/>
        </w:rPr>
      </w:pPr>
      <w:r w:rsidRPr="00B21CB0">
        <w:rPr>
          <w:sz w:val="22"/>
          <w:szCs w:val="22"/>
          <w:lang w:val="ru-RU"/>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21CB0" w:rsidRPr="00B21CB0" w:rsidRDefault="00B21CB0" w:rsidP="00B21CB0">
      <w:pPr>
        <w:ind w:firstLine="709"/>
        <w:jc w:val="both"/>
        <w:rPr>
          <w:sz w:val="22"/>
          <w:szCs w:val="22"/>
          <w:lang w:val="ru-RU"/>
        </w:rPr>
      </w:pPr>
    </w:p>
    <w:p w:rsidR="00B21CB0" w:rsidRPr="00B21CB0" w:rsidRDefault="00B21CB0" w:rsidP="00B21CB0">
      <w:pPr>
        <w:ind w:firstLine="709"/>
        <w:jc w:val="center"/>
        <w:rPr>
          <w:b/>
          <w:sz w:val="22"/>
          <w:szCs w:val="22"/>
          <w:lang w:val="ru-RU"/>
        </w:rPr>
      </w:pPr>
      <w:r w:rsidRPr="00B21CB0">
        <w:rPr>
          <w:b/>
          <w:sz w:val="22"/>
          <w:szCs w:val="22"/>
          <w:lang w:val="ru-RU"/>
        </w:rPr>
        <w:t>10. Відповідальність Сторін</w:t>
      </w:r>
    </w:p>
    <w:p w:rsidR="00B21CB0" w:rsidRPr="00B21CB0" w:rsidRDefault="00B21CB0" w:rsidP="00B21CB0">
      <w:pPr>
        <w:ind w:firstLine="709"/>
        <w:jc w:val="center"/>
        <w:rPr>
          <w:b/>
          <w:sz w:val="22"/>
          <w:szCs w:val="22"/>
          <w:lang w:val="ru-RU"/>
        </w:rPr>
      </w:pPr>
    </w:p>
    <w:p w:rsidR="00B21CB0" w:rsidRPr="00B21CB0" w:rsidRDefault="00B21CB0" w:rsidP="00B21CB0">
      <w:pPr>
        <w:ind w:firstLine="709"/>
        <w:jc w:val="both"/>
        <w:rPr>
          <w:sz w:val="22"/>
          <w:szCs w:val="22"/>
          <w:lang w:val="ru-RU"/>
        </w:rPr>
      </w:pPr>
      <w:r w:rsidRPr="00B21CB0">
        <w:rPr>
          <w:sz w:val="22"/>
          <w:szCs w:val="22"/>
          <w:lang w:val="ru-RU"/>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21CB0" w:rsidRPr="00B21CB0" w:rsidRDefault="00B21CB0" w:rsidP="00B21CB0">
      <w:pPr>
        <w:ind w:firstLine="709"/>
        <w:jc w:val="both"/>
        <w:rPr>
          <w:sz w:val="22"/>
          <w:szCs w:val="22"/>
          <w:lang w:val="ru-RU"/>
        </w:rPr>
      </w:pPr>
      <w:r w:rsidRPr="00B21CB0">
        <w:rPr>
          <w:sz w:val="22"/>
          <w:szCs w:val="22"/>
          <w:lang w:val="ru-RU"/>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21CB0" w:rsidRPr="00B21CB0" w:rsidRDefault="00B21CB0" w:rsidP="00B21CB0">
      <w:pPr>
        <w:ind w:firstLine="709"/>
        <w:jc w:val="both"/>
        <w:rPr>
          <w:sz w:val="22"/>
          <w:szCs w:val="22"/>
          <w:lang w:val="ru-RU"/>
        </w:rPr>
      </w:pPr>
      <w:r w:rsidRPr="00B21CB0">
        <w:rPr>
          <w:sz w:val="22"/>
          <w:szCs w:val="22"/>
          <w:lang w:val="ru-RU"/>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оператора системи.</w:t>
      </w:r>
    </w:p>
    <w:p w:rsidR="00B21CB0" w:rsidRPr="00B21CB0" w:rsidRDefault="00B21CB0" w:rsidP="00B21CB0">
      <w:pPr>
        <w:ind w:firstLine="709"/>
        <w:jc w:val="both"/>
        <w:rPr>
          <w:sz w:val="22"/>
          <w:szCs w:val="22"/>
          <w:lang w:val="ru-RU"/>
        </w:rPr>
      </w:pPr>
      <w:r w:rsidRPr="00B21CB0">
        <w:rPr>
          <w:sz w:val="22"/>
          <w:szCs w:val="22"/>
          <w:lang w:val="ru-RU"/>
        </w:rPr>
        <w:t>10.5.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21CB0" w:rsidRPr="00B21CB0" w:rsidRDefault="00B21CB0" w:rsidP="00B21CB0">
      <w:pPr>
        <w:ind w:firstLine="709"/>
        <w:jc w:val="both"/>
        <w:rPr>
          <w:sz w:val="22"/>
          <w:szCs w:val="22"/>
          <w:lang w:val="ru-RU"/>
        </w:rPr>
      </w:pPr>
      <w:r w:rsidRPr="00B21CB0">
        <w:rPr>
          <w:sz w:val="22"/>
          <w:szCs w:val="22"/>
          <w:lang w:val="ru-RU"/>
        </w:rPr>
        <w:lastRenderedPageBreak/>
        <w:t>1) порушення Споживачем строків розрахунків з Постачальником – в розмірі, погодженому Сторонами в цьому Договорі;</w:t>
      </w:r>
    </w:p>
    <w:p w:rsidR="00B21CB0" w:rsidRPr="00B21CB0" w:rsidRDefault="00B21CB0" w:rsidP="00B21CB0">
      <w:pPr>
        <w:ind w:firstLine="709"/>
        <w:jc w:val="both"/>
        <w:rPr>
          <w:sz w:val="22"/>
          <w:szCs w:val="22"/>
          <w:lang w:val="ru-RU"/>
        </w:rPr>
      </w:pPr>
      <w:r w:rsidRPr="00B21CB0">
        <w:rPr>
          <w:sz w:val="22"/>
          <w:szCs w:val="22"/>
          <w:lang w:val="ru-RU"/>
        </w:rPr>
        <w:t>2) 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B21CB0" w:rsidRPr="00B21CB0" w:rsidRDefault="00B21CB0" w:rsidP="00B21CB0">
      <w:pPr>
        <w:ind w:firstLine="709"/>
        <w:jc w:val="both"/>
        <w:rPr>
          <w:sz w:val="22"/>
          <w:szCs w:val="22"/>
          <w:lang w:val="ru-RU"/>
        </w:rPr>
      </w:pPr>
      <w:r w:rsidRPr="00B21CB0">
        <w:rPr>
          <w:sz w:val="22"/>
          <w:szCs w:val="22"/>
          <w:lang w:val="ru-RU"/>
        </w:rPr>
        <w:t>10.6. Постачальник не несе відповідальності за припинення дії цього Договору у разі неприйняття Споживачем змін до цього Договору, що викликані змінами регульованих складових ціни (тарифу на послуги з передачі та/або розподілу електричної енергії, ціни(тарифу)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 або встановлення ціни на електричну енергію органами державної та/або виконавчої влади.</w:t>
      </w:r>
    </w:p>
    <w:p w:rsidR="00B21CB0" w:rsidRPr="00B21CB0" w:rsidRDefault="00B21CB0" w:rsidP="00B21CB0">
      <w:pPr>
        <w:ind w:firstLine="709"/>
        <w:jc w:val="center"/>
        <w:rPr>
          <w:b/>
          <w:sz w:val="22"/>
          <w:szCs w:val="22"/>
          <w:lang w:val="ru-RU"/>
        </w:rPr>
      </w:pPr>
      <w:r w:rsidRPr="00B21CB0">
        <w:rPr>
          <w:b/>
          <w:sz w:val="22"/>
          <w:szCs w:val="22"/>
          <w:lang w:val="ru-RU"/>
        </w:rPr>
        <w:t>11. Порядок зміни електропостачальника</w:t>
      </w:r>
    </w:p>
    <w:p w:rsidR="00B21CB0" w:rsidRPr="00B21CB0" w:rsidRDefault="00B21CB0" w:rsidP="00B21CB0">
      <w:pPr>
        <w:ind w:firstLine="709"/>
        <w:jc w:val="center"/>
        <w:rPr>
          <w:b/>
          <w:sz w:val="22"/>
          <w:szCs w:val="22"/>
          <w:lang w:val="ru-RU"/>
        </w:rPr>
      </w:pPr>
    </w:p>
    <w:p w:rsidR="00B21CB0" w:rsidRPr="00B21CB0" w:rsidRDefault="00B21CB0" w:rsidP="00B21CB0">
      <w:pPr>
        <w:ind w:firstLine="709"/>
        <w:jc w:val="both"/>
        <w:rPr>
          <w:sz w:val="22"/>
          <w:szCs w:val="22"/>
          <w:lang w:val="ru-RU"/>
        </w:rPr>
      </w:pPr>
      <w:r w:rsidRPr="00B21CB0">
        <w:rPr>
          <w:sz w:val="22"/>
          <w:szCs w:val="22"/>
          <w:lang w:val="ru-RU"/>
        </w:rPr>
        <w:t>11.1. Споживач має право в будь-який момент часу змінити електропостачальника, в порядку передбаченому п.6.1 ПРРЕЕ.</w:t>
      </w:r>
    </w:p>
    <w:p w:rsidR="00B21CB0" w:rsidRPr="00B21CB0" w:rsidRDefault="00B21CB0" w:rsidP="00B21CB0">
      <w:pPr>
        <w:ind w:firstLine="709"/>
        <w:jc w:val="center"/>
        <w:rPr>
          <w:b/>
          <w:sz w:val="22"/>
          <w:szCs w:val="22"/>
          <w:lang w:val="ru-RU"/>
        </w:rPr>
      </w:pPr>
      <w:r w:rsidRPr="00B21CB0">
        <w:rPr>
          <w:b/>
          <w:sz w:val="22"/>
          <w:szCs w:val="22"/>
          <w:lang w:val="ru-RU"/>
        </w:rPr>
        <w:t>12. Порядок розв'язання спорів</w:t>
      </w:r>
    </w:p>
    <w:p w:rsidR="00B21CB0" w:rsidRPr="00B21CB0" w:rsidRDefault="00B21CB0" w:rsidP="00B21CB0">
      <w:pPr>
        <w:ind w:firstLine="709"/>
        <w:jc w:val="center"/>
        <w:rPr>
          <w:b/>
          <w:sz w:val="22"/>
          <w:szCs w:val="22"/>
          <w:lang w:val="ru-RU"/>
        </w:rPr>
      </w:pPr>
    </w:p>
    <w:p w:rsidR="00B21CB0" w:rsidRPr="00B21CB0" w:rsidRDefault="00B21CB0" w:rsidP="00B21CB0">
      <w:pPr>
        <w:ind w:firstLine="709"/>
        <w:jc w:val="both"/>
        <w:rPr>
          <w:sz w:val="22"/>
          <w:szCs w:val="22"/>
          <w:lang w:val="ru-RU"/>
        </w:rPr>
      </w:pPr>
      <w:r w:rsidRPr="00B21CB0">
        <w:rPr>
          <w:sz w:val="22"/>
          <w:szCs w:val="22"/>
          <w:lang w:val="ru-RU"/>
        </w:rPr>
        <w:t>12.1.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B21CB0" w:rsidRPr="00B21CB0" w:rsidRDefault="00B21CB0" w:rsidP="00B21CB0">
      <w:pPr>
        <w:ind w:firstLine="709"/>
        <w:jc w:val="both"/>
        <w:rPr>
          <w:sz w:val="22"/>
          <w:szCs w:val="22"/>
          <w:lang w:val="ru-RU"/>
        </w:rPr>
      </w:pPr>
      <w:r w:rsidRPr="00B21CB0">
        <w:rPr>
          <w:sz w:val="22"/>
          <w:szCs w:val="22"/>
          <w:lang w:val="ru-RU"/>
        </w:rPr>
        <w:t xml:space="preserve">Під час вирішення спорів, Сторони мають керуватися порядком врегулювання спорів, встановленим ПРРЕЕ,  Положенням про ІКЦ та чинним законодавством України. </w:t>
      </w:r>
    </w:p>
    <w:p w:rsidR="00B21CB0" w:rsidRPr="00B21CB0" w:rsidRDefault="00B21CB0" w:rsidP="00B21CB0">
      <w:pPr>
        <w:ind w:firstLine="709"/>
        <w:jc w:val="both"/>
        <w:rPr>
          <w:sz w:val="22"/>
          <w:szCs w:val="22"/>
          <w:lang w:val="ru-RU"/>
        </w:rPr>
      </w:pPr>
      <w:r w:rsidRPr="00B21CB0">
        <w:rPr>
          <w:sz w:val="22"/>
          <w:szCs w:val="22"/>
          <w:lang w:val="ru-RU"/>
        </w:rPr>
        <w:t>12.2.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21CB0" w:rsidRPr="00B21CB0" w:rsidRDefault="00B21CB0" w:rsidP="00B21CB0">
      <w:pPr>
        <w:ind w:firstLine="709"/>
        <w:jc w:val="both"/>
        <w:rPr>
          <w:sz w:val="22"/>
          <w:szCs w:val="22"/>
          <w:lang w:val="ru-RU"/>
        </w:rPr>
      </w:pPr>
      <w:r w:rsidRPr="00B21CB0">
        <w:rPr>
          <w:sz w:val="22"/>
          <w:szCs w:val="22"/>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21CB0" w:rsidRPr="00B21CB0" w:rsidRDefault="00B21CB0" w:rsidP="00B21CB0">
      <w:pPr>
        <w:ind w:firstLine="709"/>
        <w:jc w:val="both"/>
        <w:rPr>
          <w:b/>
          <w:sz w:val="22"/>
          <w:szCs w:val="22"/>
          <w:lang w:val="ru-RU"/>
        </w:rPr>
      </w:pPr>
    </w:p>
    <w:p w:rsidR="00B21CB0" w:rsidRPr="00B21CB0" w:rsidRDefault="00B21CB0" w:rsidP="00B21CB0">
      <w:pPr>
        <w:ind w:firstLine="709"/>
        <w:jc w:val="center"/>
        <w:rPr>
          <w:b/>
          <w:sz w:val="22"/>
          <w:szCs w:val="22"/>
          <w:lang w:val="ru-RU"/>
        </w:rPr>
      </w:pPr>
      <w:r w:rsidRPr="00B21CB0">
        <w:rPr>
          <w:b/>
          <w:sz w:val="22"/>
          <w:szCs w:val="22"/>
          <w:lang w:val="ru-RU"/>
        </w:rPr>
        <w:t>13. Форс-мажорні обставини</w:t>
      </w:r>
    </w:p>
    <w:p w:rsidR="00B21CB0" w:rsidRPr="00B21CB0" w:rsidRDefault="00B21CB0" w:rsidP="00B21CB0">
      <w:pPr>
        <w:ind w:firstLine="709"/>
        <w:jc w:val="center"/>
        <w:rPr>
          <w:b/>
          <w:sz w:val="22"/>
          <w:szCs w:val="22"/>
          <w:lang w:val="ru-RU"/>
        </w:rPr>
      </w:pPr>
    </w:p>
    <w:p w:rsidR="00B21CB0" w:rsidRPr="00B21CB0" w:rsidRDefault="00B21CB0" w:rsidP="00B21CB0">
      <w:pPr>
        <w:ind w:firstLine="709"/>
        <w:jc w:val="both"/>
        <w:rPr>
          <w:sz w:val="22"/>
          <w:szCs w:val="22"/>
          <w:lang w:val="ru-RU"/>
        </w:rPr>
      </w:pPr>
      <w:r w:rsidRPr="00B21CB0">
        <w:rPr>
          <w:sz w:val="22"/>
          <w:szCs w:val="22"/>
          <w:lang w:val="ru-RU"/>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21CB0" w:rsidRPr="00B21CB0" w:rsidRDefault="00B21CB0" w:rsidP="00B21CB0">
      <w:pPr>
        <w:ind w:firstLine="709"/>
        <w:jc w:val="both"/>
        <w:rPr>
          <w:sz w:val="22"/>
          <w:szCs w:val="22"/>
          <w:lang w:val="ru-RU"/>
        </w:rPr>
      </w:pPr>
      <w:r w:rsidRPr="00B21CB0">
        <w:rPr>
          <w:sz w:val="22"/>
          <w:szCs w:val="22"/>
          <w:lang w:val="ru-RU"/>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21CB0" w:rsidRPr="00B21CB0" w:rsidRDefault="00B21CB0" w:rsidP="00B21CB0">
      <w:pPr>
        <w:ind w:firstLine="709"/>
        <w:jc w:val="both"/>
        <w:rPr>
          <w:sz w:val="22"/>
          <w:szCs w:val="22"/>
          <w:lang w:val="ru-RU"/>
        </w:rPr>
      </w:pPr>
      <w:r w:rsidRPr="00B21CB0">
        <w:rPr>
          <w:sz w:val="22"/>
          <w:szCs w:val="22"/>
          <w:lang w:val="ru-RU"/>
        </w:rPr>
        <w:t>13.3. Строк виконання зобов’язань за цим Договором відкладається на строк дії форс-мажорних обставин.</w:t>
      </w:r>
    </w:p>
    <w:p w:rsidR="00B21CB0" w:rsidRPr="00B21CB0" w:rsidRDefault="00B21CB0" w:rsidP="00B21CB0">
      <w:pPr>
        <w:ind w:firstLine="709"/>
        <w:jc w:val="both"/>
        <w:rPr>
          <w:sz w:val="22"/>
          <w:szCs w:val="22"/>
          <w:lang w:val="ru-RU"/>
        </w:rPr>
      </w:pPr>
      <w:r w:rsidRPr="00B21CB0">
        <w:rPr>
          <w:sz w:val="22"/>
          <w:szCs w:val="22"/>
          <w:lang w:val="ru-RU"/>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21CB0" w:rsidRPr="00B21CB0" w:rsidRDefault="00B21CB0" w:rsidP="00B21CB0">
      <w:pPr>
        <w:ind w:firstLine="709"/>
        <w:jc w:val="both"/>
        <w:rPr>
          <w:rStyle w:val="markedcontent"/>
          <w:sz w:val="22"/>
          <w:szCs w:val="22"/>
          <w:lang w:val="ru-RU"/>
        </w:rPr>
      </w:pPr>
      <w:r w:rsidRPr="00B21CB0">
        <w:rPr>
          <w:sz w:val="22"/>
          <w:szCs w:val="22"/>
          <w:lang w:val="ru-RU"/>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21CB0" w:rsidRPr="00B21CB0" w:rsidRDefault="00B21CB0" w:rsidP="00B21CB0">
      <w:pPr>
        <w:jc w:val="center"/>
        <w:rPr>
          <w:rStyle w:val="markedcontent"/>
          <w:b/>
          <w:sz w:val="22"/>
          <w:szCs w:val="22"/>
          <w:lang w:val="ru-RU"/>
        </w:rPr>
      </w:pPr>
      <w:r w:rsidRPr="00B21CB0">
        <w:rPr>
          <w:rStyle w:val="markedcontent"/>
          <w:b/>
          <w:sz w:val="22"/>
          <w:szCs w:val="22"/>
          <w:lang w:val="ru-RU"/>
        </w:rPr>
        <w:t>14. Обмін інформацією та повідомлення</w:t>
      </w:r>
    </w:p>
    <w:p w:rsidR="00B21CB0" w:rsidRPr="00B21CB0" w:rsidRDefault="00B21CB0" w:rsidP="00B21CB0">
      <w:pPr>
        <w:jc w:val="center"/>
        <w:rPr>
          <w:rStyle w:val="markedcontent"/>
          <w:b/>
          <w:sz w:val="22"/>
          <w:szCs w:val="22"/>
          <w:lang w:val="ru-RU"/>
        </w:rPr>
      </w:pPr>
    </w:p>
    <w:p w:rsidR="00B21CB0" w:rsidRPr="00B21CB0" w:rsidRDefault="00B21CB0" w:rsidP="00B21CB0">
      <w:pPr>
        <w:jc w:val="both"/>
        <w:rPr>
          <w:rStyle w:val="markedcontent"/>
          <w:sz w:val="22"/>
          <w:szCs w:val="22"/>
          <w:lang w:val="ru-RU"/>
        </w:rPr>
      </w:pPr>
      <w:r w:rsidRPr="00B21CB0">
        <w:rPr>
          <w:rStyle w:val="markedcontent"/>
          <w:b/>
          <w:sz w:val="22"/>
          <w:szCs w:val="22"/>
          <w:lang w:val="ru-RU"/>
        </w:rPr>
        <w:t xml:space="preserve"> </w:t>
      </w:r>
      <w:r w:rsidRPr="00B21CB0">
        <w:rPr>
          <w:rStyle w:val="markedcontent"/>
          <w:b/>
          <w:sz w:val="22"/>
          <w:szCs w:val="22"/>
          <w:lang w:val="ru-RU"/>
        </w:rPr>
        <w:tab/>
      </w:r>
      <w:r w:rsidRPr="00B21CB0">
        <w:rPr>
          <w:rStyle w:val="markedcontent"/>
          <w:sz w:val="22"/>
          <w:szCs w:val="22"/>
          <w:lang w:val="ru-RU"/>
        </w:rPr>
        <w:t xml:space="preserve">14.1. 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розірвати Договір, шляхом опублікування такого повідомлення на власному офіційному веб-сайті в мережі Інтернет або в електронному кабінеті споживача або засобами електронного зв’язку на електронну адресу вказану у заяві-приєднання до умов договору або письмово шляхом направлення поштового </w:t>
      </w:r>
      <w:r w:rsidRPr="00B21CB0">
        <w:rPr>
          <w:sz w:val="22"/>
          <w:szCs w:val="22"/>
          <w:lang w:val="ru-RU"/>
        </w:rPr>
        <w:br/>
      </w:r>
      <w:r w:rsidRPr="00B21CB0">
        <w:rPr>
          <w:rStyle w:val="markedcontent"/>
          <w:sz w:val="22"/>
          <w:szCs w:val="22"/>
          <w:lang w:val="ru-RU"/>
        </w:rPr>
        <w:t xml:space="preserve">відправлення. </w:t>
      </w:r>
      <w:r w:rsidRPr="00B21CB0">
        <w:rPr>
          <w:sz w:val="22"/>
          <w:szCs w:val="22"/>
          <w:lang w:val="ru-RU"/>
        </w:rPr>
        <w:br/>
      </w:r>
      <w:r w:rsidRPr="00B21CB0">
        <w:rPr>
          <w:rStyle w:val="markedcontent"/>
          <w:sz w:val="22"/>
          <w:szCs w:val="22"/>
          <w:lang w:val="ru-RU"/>
        </w:rPr>
        <w:t xml:space="preserve">             Датою отримання таких повідомлень Споживачем вважається:</w:t>
      </w:r>
    </w:p>
    <w:p w:rsidR="00B21CB0" w:rsidRPr="00B21CB0" w:rsidRDefault="00B21CB0" w:rsidP="00B21CB0">
      <w:pPr>
        <w:jc w:val="both"/>
        <w:rPr>
          <w:rStyle w:val="markedcontent"/>
          <w:sz w:val="22"/>
          <w:szCs w:val="22"/>
          <w:lang w:val="ru-RU"/>
        </w:rPr>
      </w:pPr>
      <w:r w:rsidRPr="00B21CB0">
        <w:rPr>
          <w:rStyle w:val="markedcontent"/>
          <w:sz w:val="22"/>
          <w:szCs w:val="22"/>
          <w:lang w:val="ru-RU"/>
        </w:rPr>
        <w:t>- наступний день з дати розміщення на офіційному веб-сайті Постачальника; або</w:t>
      </w:r>
    </w:p>
    <w:p w:rsidR="00B21CB0" w:rsidRPr="00B21CB0" w:rsidRDefault="00B21CB0" w:rsidP="00B21CB0">
      <w:pPr>
        <w:jc w:val="both"/>
        <w:rPr>
          <w:sz w:val="22"/>
          <w:szCs w:val="22"/>
          <w:lang w:val="ru-RU" w:eastAsia="ru-RU"/>
        </w:rPr>
      </w:pPr>
      <w:r w:rsidRPr="00B21CB0">
        <w:rPr>
          <w:rStyle w:val="markedcontent"/>
          <w:sz w:val="22"/>
          <w:szCs w:val="22"/>
          <w:lang w:val="ru-RU"/>
        </w:rPr>
        <w:t xml:space="preserve">- дата вручення, що підтверджується підписом одержувача (споживача або його уповноваженої </w:t>
      </w:r>
      <w:r w:rsidRPr="00B21CB0">
        <w:rPr>
          <w:sz w:val="22"/>
          <w:szCs w:val="22"/>
          <w:lang w:val="ru-RU"/>
        </w:rPr>
        <w:br/>
      </w:r>
      <w:r w:rsidRPr="00B21CB0">
        <w:rPr>
          <w:rStyle w:val="markedcontent"/>
          <w:sz w:val="22"/>
          <w:szCs w:val="22"/>
          <w:lang w:val="ru-RU"/>
        </w:rPr>
        <w:t>особи);або</w:t>
      </w:r>
      <w:r w:rsidRPr="00B21CB0">
        <w:rPr>
          <w:sz w:val="22"/>
          <w:szCs w:val="22"/>
          <w:lang w:val="ru-RU"/>
        </w:rPr>
        <w:br/>
      </w:r>
      <w:r w:rsidRPr="00B21CB0">
        <w:rPr>
          <w:rStyle w:val="markedcontent"/>
          <w:sz w:val="22"/>
          <w:szCs w:val="22"/>
          <w:lang w:val="ru-RU"/>
        </w:rPr>
        <w:t>- дата його отримання від кур'єра; або</w:t>
      </w:r>
    </w:p>
    <w:p w:rsidR="00B21CB0" w:rsidRPr="00B21CB0" w:rsidRDefault="00B21CB0" w:rsidP="00B21CB0">
      <w:pPr>
        <w:jc w:val="both"/>
        <w:rPr>
          <w:rStyle w:val="markedcontent"/>
          <w:sz w:val="22"/>
          <w:szCs w:val="22"/>
          <w:lang w:val="ru-RU"/>
        </w:rPr>
      </w:pPr>
      <w:r w:rsidRPr="00B21CB0">
        <w:rPr>
          <w:rStyle w:val="markedcontent"/>
          <w:sz w:val="22"/>
          <w:szCs w:val="22"/>
          <w:lang w:val="ru-RU"/>
        </w:rPr>
        <w:lastRenderedPageBreak/>
        <w:t xml:space="preserve">- дата його відкриття споживачем на персональній сторінці (особовому кабінеті) споживача на </w:t>
      </w:r>
      <w:r w:rsidRPr="00B21CB0">
        <w:rPr>
          <w:sz w:val="22"/>
          <w:szCs w:val="22"/>
          <w:lang w:val="ru-RU"/>
        </w:rPr>
        <w:br/>
      </w:r>
      <w:r w:rsidRPr="00B21CB0">
        <w:rPr>
          <w:rStyle w:val="markedcontent"/>
          <w:sz w:val="22"/>
          <w:szCs w:val="22"/>
          <w:lang w:val="ru-RU"/>
        </w:rPr>
        <w:t xml:space="preserve">офіційному вебсайті електропостачальника, що може бути підтверджено програмною платформою, </w:t>
      </w:r>
      <w:r w:rsidRPr="00B21CB0">
        <w:rPr>
          <w:sz w:val="22"/>
          <w:szCs w:val="22"/>
          <w:lang w:val="ru-RU"/>
        </w:rPr>
        <w:br/>
      </w:r>
      <w:r w:rsidRPr="00B21CB0">
        <w:rPr>
          <w:rStyle w:val="markedcontent"/>
          <w:sz w:val="22"/>
          <w:szCs w:val="22"/>
          <w:lang w:val="ru-RU"/>
        </w:rPr>
        <w:t>яка забезпечує роботу персональної сторінки з визначенням дати та часу його відкриття; або</w:t>
      </w:r>
      <w:r w:rsidRPr="00B21CB0">
        <w:rPr>
          <w:sz w:val="22"/>
          <w:szCs w:val="22"/>
          <w:lang w:val="ru-RU"/>
        </w:rPr>
        <w:br/>
      </w:r>
      <w:r w:rsidRPr="00B21CB0">
        <w:rPr>
          <w:rStyle w:val="markedcontent"/>
          <w:sz w:val="22"/>
          <w:szCs w:val="22"/>
          <w:lang w:val="ru-RU"/>
        </w:rPr>
        <w:t xml:space="preserve">- дата отримання іншими засобами комунікації (електронною поштою, факсимільним зв'язком </w:t>
      </w:r>
      <w:r w:rsidRPr="00B21CB0">
        <w:rPr>
          <w:sz w:val="22"/>
          <w:szCs w:val="22"/>
          <w:lang w:val="ru-RU"/>
        </w:rPr>
        <w:br/>
      </w:r>
      <w:r w:rsidRPr="00B21CB0">
        <w:rPr>
          <w:rStyle w:val="markedcontent"/>
          <w:sz w:val="22"/>
          <w:szCs w:val="22"/>
          <w:lang w:val="ru-RU"/>
        </w:rPr>
        <w:t xml:space="preserve">тощо) чи в інший спосіб з використанням інформаційних технологій у системі електронного </w:t>
      </w:r>
      <w:r w:rsidRPr="00B21CB0">
        <w:rPr>
          <w:sz w:val="22"/>
          <w:szCs w:val="22"/>
          <w:lang w:val="ru-RU"/>
        </w:rPr>
        <w:br/>
      </w:r>
      <w:r w:rsidRPr="00B21CB0">
        <w:rPr>
          <w:rStyle w:val="markedcontent"/>
          <w:sz w:val="22"/>
          <w:szCs w:val="22"/>
          <w:lang w:val="ru-RU"/>
        </w:rPr>
        <w:t xml:space="preserve">документообігу у порядку, передбаченому договором про постачання електричної енергії </w:t>
      </w:r>
      <w:r w:rsidRPr="00B21CB0">
        <w:rPr>
          <w:sz w:val="22"/>
          <w:szCs w:val="22"/>
          <w:lang w:val="ru-RU"/>
        </w:rPr>
        <w:br/>
      </w:r>
      <w:r w:rsidRPr="00B21CB0">
        <w:rPr>
          <w:rStyle w:val="markedcontent"/>
          <w:sz w:val="22"/>
          <w:szCs w:val="22"/>
          <w:lang w:val="ru-RU"/>
        </w:rPr>
        <w:t xml:space="preserve">споживачу та комерційною пропозицією та/або договором споживача на розподіл (передачу) </w:t>
      </w:r>
      <w:r w:rsidRPr="00B21CB0">
        <w:rPr>
          <w:sz w:val="22"/>
          <w:szCs w:val="22"/>
          <w:lang w:val="ru-RU"/>
        </w:rPr>
        <w:br/>
      </w:r>
      <w:r w:rsidRPr="00B21CB0">
        <w:rPr>
          <w:rStyle w:val="markedcontent"/>
          <w:sz w:val="22"/>
          <w:szCs w:val="22"/>
          <w:lang w:val="ru-RU"/>
        </w:rPr>
        <w:t>електричної енергії; або</w:t>
      </w:r>
    </w:p>
    <w:p w:rsidR="00B21CB0" w:rsidRPr="00B21CB0" w:rsidRDefault="00B21CB0" w:rsidP="00B21CB0">
      <w:pPr>
        <w:jc w:val="both"/>
        <w:rPr>
          <w:rStyle w:val="markedcontent"/>
          <w:sz w:val="22"/>
          <w:szCs w:val="22"/>
          <w:lang w:val="ru-RU"/>
        </w:rPr>
      </w:pPr>
      <w:r w:rsidRPr="00B21CB0">
        <w:rPr>
          <w:rStyle w:val="markedcontent"/>
          <w:sz w:val="22"/>
          <w:szCs w:val="22"/>
          <w:lang w:val="ru-RU"/>
        </w:rPr>
        <w:t xml:space="preserve">- третій календарний день з дати його отримання поштовим відділенням зв'язку, на території </w:t>
      </w:r>
      <w:r w:rsidRPr="00B21CB0">
        <w:rPr>
          <w:sz w:val="22"/>
          <w:szCs w:val="22"/>
          <w:lang w:val="ru-RU"/>
        </w:rPr>
        <w:br/>
      </w:r>
      <w:r w:rsidRPr="00B21CB0">
        <w:rPr>
          <w:rStyle w:val="markedcontent"/>
          <w:sz w:val="22"/>
          <w:szCs w:val="22"/>
          <w:lang w:val="ru-RU"/>
        </w:rPr>
        <w:t xml:space="preserve">обслуговування якого розташований об'єкт споживача (у разі направлення засобами поштового </w:t>
      </w:r>
      <w:r w:rsidRPr="00B21CB0">
        <w:rPr>
          <w:sz w:val="22"/>
          <w:szCs w:val="22"/>
          <w:lang w:val="ru-RU"/>
        </w:rPr>
        <w:br/>
      </w:r>
      <w:r w:rsidRPr="00B21CB0">
        <w:rPr>
          <w:rStyle w:val="markedcontent"/>
          <w:sz w:val="22"/>
          <w:szCs w:val="22"/>
          <w:lang w:val="ru-RU"/>
        </w:rPr>
        <w:t>зв'язку рекомендованим або цінним листом).</w:t>
      </w:r>
    </w:p>
    <w:p w:rsidR="00B21CB0" w:rsidRPr="00B21CB0" w:rsidRDefault="00B21CB0" w:rsidP="00B21CB0">
      <w:pPr>
        <w:ind w:firstLine="708"/>
        <w:jc w:val="both"/>
        <w:rPr>
          <w:b/>
          <w:sz w:val="22"/>
          <w:szCs w:val="22"/>
          <w:lang w:val="ru-RU"/>
        </w:rPr>
      </w:pPr>
      <w:r w:rsidRPr="00B21CB0">
        <w:rPr>
          <w:rStyle w:val="markedcontent"/>
          <w:sz w:val="22"/>
          <w:szCs w:val="22"/>
          <w:lang w:val="ru-RU"/>
        </w:rPr>
        <w:t xml:space="preserve">У випадках передбачених п.5.5. Договору повідомлення Постачальника про зміну ціни </w:t>
      </w:r>
      <w:r w:rsidRPr="00B21CB0">
        <w:rPr>
          <w:sz w:val="22"/>
          <w:szCs w:val="22"/>
          <w:lang w:val="ru-RU"/>
        </w:rPr>
        <w:br/>
      </w:r>
      <w:r w:rsidRPr="00B21CB0">
        <w:rPr>
          <w:rStyle w:val="markedcontent"/>
          <w:sz w:val="22"/>
          <w:szCs w:val="22"/>
          <w:lang w:val="ru-RU"/>
        </w:rPr>
        <w:t xml:space="preserve">(тарифу) вважається зроблене належним чином з моменту опублікування органами державної або </w:t>
      </w:r>
      <w:r w:rsidRPr="00B21CB0">
        <w:rPr>
          <w:sz w:val="22"/>
          <w:szCs w:val="22"/>
          <w:lang w:val="ru-RU"/>
        </w:rPr>
        <w:br/>
      </w:r>
      <w:r w:rsidRPr="00B21CB0">
        <w:rPr>
          <w:rStyle w:val="markedcontent"/>
          <w:sz w:val="22"/>
          <w:szCs w:val="22"/>
          <w:lang w:val="ru-RU"/>
        </w:rPr>
        <w:t>виконавчої влади відповідних постанов, наказів, розпоряджень, рішень та інших нормативно-</w:t>
      </w:r>
      <w:r w:rsidRPr="00B21CB0">
        <w:rPr>
          <w:sz w:val="22"/>
          <w:szCs w:val="22"/>
          <w:lang w:val="ru-RU"/>
        </w:rPr>
        <w:br/>
      </w:r>
      <w:r w:rsidRPr="00B21CB0">
        <w:rPr>
          <w:rStyle w:val="markedcontent"/>
          <w:sz w:val="22"/>
          <w:szCs w:val="22"/>
          <w:lang w:val="ru-RU"/>
        </w:rPr>
        <w:t>правових актів на офіційних сайтах цих органів.</w:t>
      </w:r>
    </w:p>
    <w:p w:rsidR="00B21CB0" w:rsidRPr="00B21CB0" w:rsidRDefault="00B21CB0" w:rsidP="00B21CB0">
      <w:pPr>
        <w:ind w:firstLine="708"/>
        <w:jc w:val="both"/>
        <w:rPr>
          <w:b/>
          <w:sz w:val="22"/>
          <w:szCs w:val="22"/>
          <w:lang w:val="ru-RU"/>
        </w:rPr>
      </w:pPr>
    </w:p>
    <w:p w:rsidR="00B21CB0" w:rsidRPr="00B21CB0" w:rsidRDefault="00B21CB0" w:rsidP="00B21CB0">
      <w:pPr>
        <w:ind w:firstLine="851"/>
        <w:jc w:val="center"/>
        <w:rPr>
          <w:b/>
          <w:sz w:val="22"/>
          <w:szCs w:val="22"/>
          <w:lang w:val="ru-RU"/>
        </w:rPr>
      </w:pPr>
      <w:r w:rsidRPr="00B21CB0">
        <w:rPr>
          <w:b/>
          <w:sz w:val="22"/>
          <w:szCs w:val="22"/>
          <w:lang w:val="ru-RU"/>
        </w:rPr>
        <w:t>15. Строк дії Договору та інші умови</w:t>
      </w:r>
    </w:p>
    <w:p w:rsidR="00B21CB0" w:rsidRPr="00B21CB0" w:rsidRDefault="00B21CB0" w:rsidP="00B21CB0">
      <w:pPr>
        <w:ind w:firstLine="851"/>
        <w:jc w:val="center"/>
        <w:rPr>
          <w:b/>
          <w:sz w:val="22"/>
          <w:szCs w:val="22"/>
          <w:lang w:val="ru-RU"/>
        </w:rPr>
      </w:pPr>
    </w:p>
    <w:p w:rsidR="00B21CB0" w:rsidRPr="00B21CB0" w:rsidRDefault="00B21CB0" w:rsidP="00B21CB0">
      <w:pPr>
        <w:ind w:firstLine="709"/>
        <w:jc w:val="both"/>
        <w:rPr>
          <w:sz w:val="22"/>
          <w:szCs w:val="22"/>
          <w:lang w:val="ru-RU"/>
        </w:rPr>
      </w:pPr>
      <w:r w:rsidRPr="00B21CB0">
        <w:rPr>
          <w:sz w:val="22"/>
          <w:szCs w:val="22"/>
          <w:lang w:val="ru-RU"/>
        </w:rPr>
        <w:t xml:space="preserve">15.1. </w:t>
      </w:r>
      <w:r w:rsidRPr="00D775A0">
        <w:rPr>
          <w:sz w:val="22"/>
          <w:szCs w:val="22"/>
          <w:lang w:val="ru-RU"/>
        </w:rPr>
        <w:t xml:space="preserve">Цей Договір набирає чинності з дати його підписання Сторонами та </w:t>
      </w:r>
      <w:r w:rsidRPr="00B21CB0">
        <w:rPr>
          <w:sz w:val="22"/>
          <w:szCs w:val="22"/>
          <w:lang w:val="ru-RU"/>
        </w:rPr>
        <w:t xml:space="preserve">діє в частині постачання електричної енергії з </w:t>
      </w:r>
      <w:r w:rsidRPr="006C343C">
        <w:rPr>
          <w:sz w:val="22"/>
          <w:szCs w:val="22"/>
          <w:lang w:val="ru-RU"/>
        </w:rPr>
        <w:t>01січня 202</w:t>
      </w:r>
      <w:r w:rsidR="00451EAC" w:rsidRPr="006C343C">
        <w:rPr>
          <w:sz w:val="22"/>
          <w:szCs w:val="22"/>
          <w:lang w:val="ru-RU"/>
        </w:rPr>
        <w:t>3</w:t>
      </w:r>
      <w:r w:rsidRPr="006C343C">
        <w:rPr>
          <w:sz w:val="22"/>
          <w:szCs w:val="22"/>
          <w:lang w:val="ru-RU"/>
        </w:rPr>
        <w:t xml:space="preserve"> року до 31 грудня 2023 року</w:t>
      </w:r>
      <w:r w:rsidRPr="00B21CB0">
        <w:rPr>
          <w:sz w:val="22"/>
          <w:szCs w:val="22"/>
          <w:lang w:val="ru-RU"/>
        </w:rPr>
        <w:t xml:space="preserve"> включно,</w:t>
      </w:r>
      <w:r w:rsidRPr="00D775A0">
        <w:rPr>
          <w:sz w:val="22"/>
          <w:szCs w:val="22"/>
          <w:lang w:val="ru-RU"/>
        </w:rPr>
        <w:t xml:space="preserve"> якщо інше не встановлено комерційною пропозицією, а в частині проведення розрахунків – до повного виконання Сторонами своїх зобов’язань за Договором</w:t>
      </w:r>
      <w:r w:rsidRPr="00B21CB0">
        <w:rPr>
          <w:sz w:val="22"/>
          <w:szCs w:val="22"/>
          <w:lang w:val="ru-RU"/>
        </w:rPr>
        <w:t>.Договір вважається продовженим на кожний наступний календарний рік, якщо за місяць до закінчення терміну дії Договору жодною зі Сторін не буде заявлено про припинення його дії або перегляд його умов. У частині виконання грошових зобов’язань, Договір діє до повного їх виконання.</w:t>
      </w:r>
    </w:p>
    <w:p w:rsidR="00B21CB0" w:rsidRPr="00B21CB0" w:rsidRDefault="00B21CB0" w:rsidP="00B21CB0">
      <w:pPr>
        <w:spacing w:line="228" w:lineRule="auto"/>
        <w:ind w:firstLine="709"/>
        <w:jc w:val="both"/>
        <w:rPr>
          <w:rFonts w:eastAsia="SimSun" w:hint="eastAsia"/>
          <w:sz w:val="21"/>
          <w:szCs w:val="21"/>
          <w:lang w:val="ru-RU" w:eastAsia="ru-RU"/>
        </w:rPr>
      </w:pPr>
      <w:r w:rsidRPr="006B52B1">
        <w:rPr>
          <w:rFonts w:eastAsia="SimSun"/>
          <w:sz w:val="21"/>
          <w:szCs w:val="21"/>
          <w:lang w:val="ru-RU" w:eastAsia="ru-RU"/>
        </w:rPr>
        <w:t>Реєстрація бюджетних зобов</w:t>
      </w:r>
      <w:r w:rsidRPr="00B21CB0">
        <w:rPr>
          <w:rFonts w:eastAsia="SimSun"/>
          <w:sz w:val="21"/>
          <w:szCs w:val="21"/>
          <w:lang w:val="ru-RU" w:eastAsia="ru-RU"/>
        </w:rPr>
        <w:t>’язань здійснюється відповідно кошторисних призначень.</w:t>
      </w:r>
    </w:p>
    <w:p w:rsidR="00B21CB0" w:rsidRPr="00B21CB0" w:rsidRDefault="00B21CB0" w:rsidP="00B21CB0">
      <w:pPr>
        <w:ind w:firstLine="709"/>
        <w:jc w:val="both"/>
        <w:rPr>
          <w:rFonts w:eastAsia="SimSun" w:hint="eastAsia"/>
          <w:sz w:val="22"/>
          <w:szCs w:val="22"/>
          <w:lang w:val="ru-RU" w:eastAsia="ru-RU"/>
        </w:rPr>
      </w:pPr>
      <w:r w:rsidRPr="00B21CB0">
        <w:rPr>
          <w:sz w:val="22"/>
          <w:szCs w:val="22"/>
          <w:lang w:val="ru-RU"/>
        </w:rPr>
        <w:t xml:space="preserve">15.2. </w:t>
      </w:r>
      <w:r w:rsidRPr="00B21CB0">
        <w:rPr>
          <w:rFonts w:eastAsia="SimSun"/>
          <w:sz w:val="22"/>
          <w:szCs w:val="22"/>
          <w:lang w:val="ru-RU" w:eastAsia="ru-RU"/>
        </w:rPr>
        <w:t xml:space="preserve">Постачальник має повідомляти Споживача про зміну будь-яких умов Договору не пізніше ніж за 20 днів до їх застосування, окрім випадків передбачених п.5.5 Договору, з урахуванням інформації про право Споживача розірвати цей Договір. Постачальник зобов’язаний повідомити Споживача у порядку, передбаченому п.14.1 Договору про будь-яке збільшення ціни і про право припинити дію цього Договору, якщо споживач не приймає нові умови. </w:t>
      </w:r>
    </w:p>
    <w:p w:rsidR="00B21CB0" w:rsidRPr="00B21CB0" w:rsidRDefault="00B21CB0" w:rsidP="00B21CB0">
      <w:pPr>
        <w:ind w:firstLine="709"/>
        <w:jc w:val="both"/>
        <w:rPr>
          <w:rFonts w:eastAsia="SimSun" w:hint="eastAsia"/>
          <w:sz w:val="22"/>
          <w:szCs w:val="22"/>
          <w:lang w:val="ru-RU" w:eastAsia="ru-RU"/>
        </w:rPr>
      </w:pPr>
      <w:r w:rsidRPr="00B21CB0">
        <w:rPr>
          <w:rFonts w:eastAsia="SimSun"/>
          <w:sz w:val="22"/>
          <w:szCs w:val="22"/>
          <w:lang w:val="ru-RU" w:eastAsia="ru-RU"/>
        </w:rPr>
        <w:t>У випадках, передбачених ст.652 Цивільного кодексу України, Постачальник має право розірвати Договір у випадку недосягнення згоди зі споживачем щодо приведення Договору у відповідність з обставинами, які істотно змінилися.</w:t>
      </w:r>
    </w:p>
    <w:p w:rsidR="00B21CB0" w:rsidRPr="00B21CB0" w:rsidRDefault="00B21CB0" w:rsidP="00B21CB0">
      <w:pPr>
        <w:ind w:firstLine="709"/>
        <w:jc w:val="both"/>
        <w:rPr>
          <w:rFonts w:eastAsia="SimSun" w:hint="eastAsia"/>
          <w:sz w:val="22"/>
          <w:szCs w:val="22"/>
          <w:lang w:val="ru-RU" w:eastAsia="ru-RU"/>
        </w:rPr>
      </w:pPr>
      <w:r w:rsidRPr="00B21CB0">
        <w:rPr>
          <w:rStyle w:val="markedcontent"/>
          <w:sz w:val="22"/>
          <w:szCs w:val="22"/>
          <w:lang w:val="ru-RU"/>
        </w:rPr>
        <w:t xml:space="preserve">15.3. За умови відсутності заборгованості та виконання своїх зобов'язань перед </w:t>
      </w:r>
      <w:r w:rsidRPr="00B21CB0">
        <w:rPr>
          <w:sz w:val="22"/>
          <w:szCs w:val="22"/>
          <w:lang w:val="ru-RU"/>
        </w:rPr>
        <w:br/>
      </w:r>
      <w:r w:rsidRPr="00B21CB0">
        <w:rPr>
          <w:rStyle w:val="markedcontent"/>
          <w:sz w:val="22"/>
          <w:szCs w:val="22"/>
          <w:lang w:val="ru-RU"/>
        </w:rPr>
        <w:t xml:space="preserve">Постачальником, Споживач має право розірвати цей Договір з урахуванням вимог положень цього </w:t>
      </w:r>
      <w:r w:rsidRPr="00B21CB0">
        <w:rPr>
          <w:sz w:val="22"/>
          <w:szCs w:val="22"/>
          <w:lang w:val="ru-RU"/>
        </w:rPr>
        <w:br/>
      </w:r>
      <w:r w:rsidRPr="00B21CB0">
        <w:rPr>
          <w:rStyle w:val="markedcontent"/>
          <w:sz w:val="22"/>
          <w:szCs w:val="22"/>
          <w:lang w:val="ru-RU"/>
        </w:rPr>
        <w:t>Договору без сплати будь-яких штрафних санкцій чи іншої фінансової компенсації Постачальнику.</w:t>
      </w:r>
    </w:p>
    <w:p w:rsidR="00B21CB0" w:rsidRPr="00B21CB0" w:rsidRDefault="00B21CB0" w:rsidP="00B21CB0">
      <w:pPr>
        <w:ind w:firstLine="709"/>
        <w:jc w:val="both"/>
        <w:rPr>
          <w:sz w:val="22"/>
          <w:szCs w:val="22"/>
          <w:lang w:val="ru-RU"/>
        </w:rPr>
      </w:pPr>
      <w:r w:rsidRPr="00B21CB0">
        <w:rPr>
          <w:sz w:val="22"/>
          <w:szCs w:val="22"/>
          <w:lang w:val="ru-RU"/>
        </w:rPr>
        <w:t xml:space="preserve">15.4. Постачальник має право розірвати цей Договір достроково у наступних випадках : </w:t>
      </w:r>
    </w:p>
    <w:p w:rsidR="00B21CB0" w:rsidRPr="00B21CB0" w:rsidRDefault="00B21CB0" w:rsidP="00B21CB0">
      <w:pPr>
        <w:ind w:firstLine="709"/>
        <w:jc w:val="both"/>
        <w:rPr>
          <w:sz w:val="22"/>
          <w:szCs w:val="22"/>
          <w:lang w:val="ru-RU"/>
        </w:rPr>
      </w:pPr>
      <w:r w:rsidRPr="00B21CB0">
        <w:rPr>
          <w:sz w:val="22"/>
          <w:szCs w:val="22"/>
          <w:lang w:val="ru-RU"/>
        </w:rPr>
        <w:t>1) повідомивши Споживача про це за 20 днів до очікуваної дати розірвання у спосіб, передбачений п. 14.1 Договору:</w:t>
      </w:r>
    </w:p>
    <w:p w:rsidR="00B21CB0" w:rsidRPr="00B21CB0" w:rsidRDefault="00B21CB0" w:rsidP="00B21CB0">
      <w:pPr>
        <w:ind w:firstLine="709"/>
        <w:jc w:val="both"/>
        <w:rPr>
          <w:sz w:val="22"/>
          <w:szCs w:val="22"/>
          <w:lang w:val="ru-RU"/>
        </w:rPr>
      </w:pPr>
      <w:r w:rsidRPr="00B21CB0">
        <w:rPr>
          <w:sz w:val="22"/>
          <w:szCs w:val="22"/>
          <w:lang w:val="ru-RU"/>
        </w:rPr>
        <w:t>-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B21CB0" w:rsidRPr="00B21CB0" w:rsidRDefault="00B21CB0" w:rsidP="00B21CB0">
      <w:pPr>
        <w:ind w:firstLine="709"/>
        <w:jc w:val="both"/>
        <w:rPr>
          <w:sz w:val="22"/>
          <w:szCs w:val="22"/>
          <w:lang w:val="ru-RU"/>
        </w:rPr>
      </w:pPr>
      <w:r w:rsidRPr="00B21CB0">
        <w:rPr>
          <w:sz w:val="22"/>
          <w:szCs w:val="22"/>
          <w:lang w:val="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21CB0" w:rsidRPr="00B21CB0" w:rsidRDefault="00B21CB0" w:rsidP="00B21CB0">
      <w:pPr>
        <w:ind w:firstLine="709"/>
        <w:jc w:val="both"/>
        <w:rPr>
          <w:rStyle w:val="markedcontent"/>
          <w:sz w:val="22"/>
          <w:szCs w:val="22"/>
          <w:lang w:val="ru-RU"/>
        </w:rPr>
      </w:pPr>
      <w:r w:rsidRPr="00B21CB0">
        <w:rPr>
          <w:sz w:val="22"/>
          <w:szCs w:val="22"/>
          <w:lang w:val="ru-RU"/>
        </w:rPr>
        <w:t>- п</w:t>
      </w:r>
      <w:r w:rsidRPr="00B21CB0">
        <w:rPr>
          <w:rStyle w:val="markedcontent"/>
          <w:sz w:val="22"/>
          <w:szCs w:val="22"/>
          <w:lang w:val="ru-RU"/>
        </w:rPr>
        <w:t xml:space="preserve">ри отриманні відомостей про те, що Споживач втратив право власності або користування </w:t>
      </w:r>
      <w:r w:rsidRPr="00B21CB0">
        <w:rPr>
          <w:sz w:val="22"/>
          <w:szCs w:val="22"/>
          <w:lang w:val="ru-RU"/>
        </w:rPr>
        <w:br/>
      </w:r>
      <w:r w:rsidRPr="00B21CB0">
        <w:rPr>
          <w:rStyle w:val="markedcontent"/>
          <w:sz w:val="22"/>
          <w:szCs w:val="22"/>
          <w:lang w:val="ru-RU"/>
        </w:rPr>
        <w:t xml:space="preserve">на об’єкт постачання електричної енергії; </w:t>
      </w:r>
    </w:p>
    <w:p w:rsidR="00B21CB0" w:rsidRPr="00B21CB0" w:rsidRDefault="00B21CB0" w:rsidP="00B21CB0">
      <w:pPr>
        <w:ind w:firstLine="709"/>
        <w:jc w:val="both"/>
        <w:rPr>
          <w:rStyle w:val="markedcontent"/>
          <w:sz w:val="22"/>
          <w:szCs w:val="22"/>
          <w:lang w:val="ru-RU"/>
        </w:rPr>
      </w:pPr>
      <w:r w:rsidRPr="00B21CB0">
        <w:rPr>
          <w:rStyle w:val="markedcontent"/>
          <w:sz w:val="22"/>
          <w:szCs w:val="22"/>
          <w:lang w:val="ru-RU"/>
        </w:rPr>
        <w:t xml:space="preserve">- при отримання відомостей про припинення права користування Споживачем земельною </w:t>
      </w:r>
      <w:r w:rsidRPr="00B21CB0">
        <w:rPr>
          <w:sz w:val="22"/>
          <w:szCs w:val="22"/>
          <w:lang w:val="ru-RU"/>
        </w:rPr>
        <w:br/>
      </w:r>
      <w:r w:rsidRPr="00B21CB0">
        <w:rPr>
          <w:rStyle w:val="markedcontent"/>
          <w:sz w:val="22"/>
          <w:szCs w:val="22"/>
          <w:lang w:val="ru-RU"/>
        </w:rPr>
        <w:t>ділянкою або дозволу на розміщення його тимчасових споруд;</w:t>
      </w:r>
    </w:p>
    <w:p w:rsidR="00B21CB0" w:rsidRPr="00B21CB0" w:rsidRDefault="00B21CB0" w:rsidP="00B21CB0">
      <w:pPr>
        <w:ind w:firstLine="709"/>
        <w:jc w:val="both"/>
        <w:rPr>
          <w:sz w:val="22"/>
          <w:szCs w:val="22"/>
          <w:lang w:val="ru-RU"/>
        </w:rPr>
      </w:pPr>
      <w:r w:rsidRPr="00B21CB0">
        <w:rPr>
          <w:sz w:val="22"/>
          <w:szCs w:val="22"/>
          <w:lang w:val="ru-RU"/>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B21CB0">
        <w:rPr>
          <w:sz w:val="22"/>
          <w:szCs w:val="22"/>
          <w:lang w:val="ru-RU"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B21CB0">
        <w:rPr>
          <w:sz w:val="22"/>
          <w:szCs w:val="22"/>
          <w:lang w:val="ru-RU"/>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B21CB0" w:rsidRPr="00B21CB0" w:rsidRDefault="00B21CB0" w:rsidP="00B21CB0">
      <w:pPr>
        <w:ind w:firstLine="709"/>
        <w:jc w:val="both"/>
        <w:rPr>
          <w:sz w:val="22"/>
          <w:szCs w:val="22"/>
          <w:lang w:val="ru-RU"/>
        </w:rPr>
      </w:pPr>
      <w:r w:rsidRPr="00B21CB0">
        <w:rPr>
          <w:sz w:val="22"/>
          <w:szCs w:val="22"/>
          <w:lang w:val="ru-RU"/>
        </w:rPr>
        <w:t xml:space="preserve">2) без повідомлення зазначеного в підп.1 п.15.4 Договору : </w:t>
      </w:r>
    </w:p>
    <w:p w:rsidR="00B21CB0" w:rsidRPr="00B21CB0" w:rsidRDefault="00B21CB0" w:rsidP="00B21CB0">
      <w:pPr>
        <w:ind w:firstLine="709"/>
        <w:jc w:val="both"/>
        <w:rPr>
          <w:sz w:val="22"/>
          <w:szCs w:val="22"/>
          <w:lang w:val="ru-RU"/>
        </w:rPr>
      </w:pPr>
      <w:r w:rsidRPr="00B21CB0">
        <w:rPr>
          <w:sz w:val="22"/>
          <w:szCs w:val="22"/>
          <w:lang w:val="ru-RU"/>
        </w:rPr>
        <w:t>- при отриманні відомостей про припинення або ліквідації суб’єкта господарювання;</w:t>
      </w:r>
    </w:p>
    <w:p w:rsidR="00B21CB0" w:rsidRPr="00B21CB0" w:rsidRDefault="00B21CB0" w:rsidP="00B21CB0">
      <w:pPr>
        <w:ind w:firstLine="709"/>
        <w:jc w:val="both"/>
        <w:rPr>
          <w:sz w:val="22"/>
          <w:szCs w:val="22"/>
          <w:lang w:val="ru-RU"/>
        </w:rPr>
      </w:pPr>
      <w:r w:rsidRPr="00B21CB0">
        <w:rPr>
          <w:sz w:val="22"/>
          <w:szCs w:val="22"/>
          <w:lang w:val="ru-RU"/>
        </w:rPr>
        <w:t>- при отриманні відомостей про смерть Споживача (фізичної особи-підприємця).</w:t>
      </w:r>
    </w:p>
    <w:p w:rsidR="00B21CB0" w:rsidRPr="00B21CB0" w:rsidRDefault="00B21CB0" w:rsidP="00B21CB0">
      <w:pPr>
        <w:ind w:firstLine="709"/>
        <w:jc w:val="both"/>
        <w:rPr>
          <w:sz w:val="22"/>
          <w:szCs w:val="22"/>
          <w:lang w:val="ru-RU"/>
        </w:rPr>
      </w:pPr>
      <w:r w:rsidRPr="00B21CB0">
        <w:rPr>
          <w:sz w:val="22"/>
          <w:szCs w:val="22"/>
          <w:lang w:val="ru-RU"/>
        </w:rPr>
        <w:t>15.5. Дія цього Договору також припиняється у наступних випадках:</w:t>
      </w:r>
    </w:p>
    <w:p w:rsidR="00B21CB0" w:rsidRPr="00B21CB0" w:rsidRDefault="00B21CB0" w:rsidP="00B21CB0">
      <w:pPr>
        <w:ind w:firstLine="709"/>
        <w:jc w:val="both"/>
        <w:rPr>
          <w:sz w:val="22"/>
          <w:szCs w:val="22"/>
          <w:lang w:val="ru-RU"/>
        </w:rPr>
      </w:pPr>
      <w:r w:rsidRPr="00B21CB0">
        <w:rPr>
          <w:sz w:val="22"/>
          <w:szCs w:val="22"/>
          <w:lang w:val="ru-RU"/>
        </w:rPr>
        <w:t>- анулювання Постачальнику ліцензії на постачання;</w:t>
      </w:r>
    </w:p>
    <w:p w:rsidR="00B21CB0" w:rsidRPr="00B21CB0" w:rsidRDefault="00B21CB0" w:rsidP="00B21CB0">
      <w:pPr>
        <w:ind w:firstLine="709"/>
        <w:jc w:val="both"/>
        <w:rPr>
          <w:sz w:val="22"/>
          <w:szCs w:val="22"/>
          <w:lang w:val="ru-RU"/>
        </w:rPr>
      </w:pPr>
      <w:r w:rsidRPr="00B21CB0">
        <w:rPr>
          <w:sz w:val="22"/>
          <w:szCs w:val="22"/>
          <w:lang w:val="ru-RU"/>
        </w:rPr>
        <w:t>- банкрутства або припинення господарської діяльності Постачальником;</w:t>
      </w:r>
    </w:p>
    <w:p w:rsidR="00B21CB0" w:rsidRPr="00B21CB0" w:rsidRDefault="00B21CB0" w:rsidP="00B21CB0">
      <w:pPr>
        <w:ind w:firstLine="709"/>
        <w:jc w:val="both"/>
        <w:rPr>
          <w:sz w:val="22"/>
          <w:szCs w:val="22"/>
          <w:lang w:val="ru-RU"/>
        </w:rPr>
      </w:pPr>
      <w:r w:rsidRPr="00B21CB0">
        <w:rPr>
          <w:sz w:val="22"/>
          <w:szCs w:val="22"/>
          <w:lang w:val="ru-RU"/>
        </w:rPr>
        <w:t>- у разі зміни електропостачальника;</w:t>
      </w:r>
    </w:p>
    <w:p w:rsidR="00B21CB0" w:rsidRPr="00B21CB0" w:rsidRDefault="00B21CB0" w:rsidP="00B21CB0">
      <w:pPr>
        <w:ind w:firstLine="709"/>
        <w:jc w:val="both"/>
        <w:rPr>
          <w:sz w:val="22"/>
          <w:szCs w:val="22"/>
          <w:lang w:val="ru-RU"/>
        </w:rPr>
      </w:pPr>
      <w:r w:rsidRPr="00B21CB0">
        <w:rPr>
          <w:rStyle w:val="markedcontent"/>
          <w:sz w:val="22"/>
          <w:szCs w:val="22"/>
          <w:lang w:val="ru-RU"/>
        </w:rPr>
        <w:lastRenderedPageBreak/>
        <w:t xml:space="preserve">- у разі неприйняття Споживачем запропонованих Постачальником змін до Договору, що </w:t>
      </w:r>
      <w:r w:rsidRPr="00B21CB0">
        <w:rPr>
          <w:sz w:val="22"/>
          <w:szCs w:val="22"/>
          <w:lang w:val="ru-RU"/>
        </w:rPr>
        <w:br/>
      </w:r>
      <w:r w:rsidRPr="00B21CB0">
        <w:rPr>
          <w:rStyle w:val="markedcontent"/>
          <w:sz w:val="22"/>
          <w:szCs w:val="22"/>
          <w:lang w:val="ru-RU"/>
        </w:rPr>
        <w:t xml:space="preserve">викликані змінами регульованих складових ціни (тарифу на послуги з передачі та/або розподілу </w:t>
      </w:r>
      <w:r w:rsidRPr="00B21CB0">
        <w:rPr>
          <w:sz w:val="22"/>
          <w:szCs w:val="22"/>
          <w:lang w:val="ru-RU"/>
        </w:rPr>
        <w:br/>
      </w:r>
      <w:r w:rsidRPr="00B21CB0">
        <w:rPr>
          <w:rStyle w:val="markedcontent"/>
          <w:sz w:val="22"/>
          <w:szCs w:val="22"/>
          <w:lang w:val="ru-RU"/>
        </w:rPr>
        <w:t xml:space="preserve">електричної енергії, ціни (тарифу) на послуги постачальника універсальних послуг) та/або змінами </w:t>
      </w:r>
      <w:r w:rsidRPr="00B21CB0">
        <w:rPr>
          <w:sz w:val="22"/>
          <w:szCs w:val="22"/>
          <w:lang w:val="ru-RU"/>
        </w:rPr>
        <w:br/>
      </w:r>
      <w:r w:rsidRPr="00B21CB0">
        <w:rPr>
          <w:rStyle w:val="markedcontent"/>
          <w:sz w:val="22"/>
          <w:szCs w:val="22"/>
          <w:lang w:val="ru-RU"/>
        </w:rPr>
        <w:t xml:space="preserve">в нормативно-правових актах щодо формування цієї ціни або щодо постачання електричної енергії </w:t>
      </w:r>
      <w:r w:rsidRPr="00B21CB0">
        <w:rPr>
          <w:sz w:val="22"/>
          <w:szCs w:val="22"/>
          <w:lang w:val="ru-RU"/>
        </w:rPr>
        <w:br/>
      </w:r>
      <w:r w:rsidRPr="00B21CB0">
        <w:rPr>
          <w:rStyle w:val="markedcontent"/>
          <w:sz w:val="22"/>
          <w:szCs w:val="22"/>
          <w:lang w:val="ru-RU"/>
        </w:rPr>
        <w:t>або встановлення ціни на електричну енергію органами державної та/або виконавчої влади.</w:t>
      </w:r>
    </w:p>
    <w:p w:rsidR="00B21CB0" w:rsidRPr="00B21CB0" w:rsidRDefault="00B21CB0" w:rsidP="00B21CB0">
      <w:pPr>
        <w:shd w:val="clear" w:color="auto" w:fill="FFFFFF"/>
        <w:ind w:firstLine="708"/>
        <w:contextualSpacing/>
        <w:jc w:val="both"/>
        <w:rPr>
          <w:sz w:val="22"/>
          <w:szCs w:val="22"/>
          <w:lang w:val="ru-RU"/>
        </w:rPr>
      </w:pPr>
      <w:r w:rsidRPr="00B21CB0">
        <w:rPr>
          <w:sz w:val="22"/>
          <w:szCs w:val="22"/>
          <w:lang w:val="ru-RU"/>
        </w:rPr>
        <w:t>15.6. Усі зміни та доповнення до Договору вносяться письмово додатковими угодами, які стають невід’ємною частиною Договору.</w:t>
      </w:r>
    </w:p>
    <w:p w:rsidR="00B21CB0" w:rsidRPr="00B21CB0" w:rsidRDefault="00B21CB0" w:rsidP="00B21CB0">
      <w:pPr>
        <w:ind w:firstLine="708"/>
        <w:contextualSpacing/>
        <w:jc w:val="both"/>
        <w:rPr>
          <w:sz w:val="22"/>
          <w:szCs w:val="22"/>
          <w:lang w:val="ru-RU" w:eastAsia="ru-RU"/>
        </w:rPr>
      </w:pPr>
      <w:r w:rsidRPr="00B21CB0">
        <w:rPr>
          <w:sz w:val="22"/>
          <w:szCs w:val="22"/>
          <w:lang w:val="ru-RU" w:eastAsia="ru-RU"/>
        </w:rPr>
        <w:t>15.7.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21CB0" w:rsidRPr="00B21CB0" w:rsidRDefault="00B21CB0" w:rsidP="00B21CB0">
      <w:pPr>
        <w:ind w:firstLine="709"/>
        <w:jc w:val="both"/>
        <w:rPr>
          <w:sz w:val="22"/>
          <w:szCs w:val="22"/>
          <w:lang w:val="ru-RU"/>
        </w:rPr>
      </w:pPr>
      <w:r w:rsidRPr="00B21CB0">
        <w:rPr>
          <w:sz w:val="22"/>
          <w:szCs w:val="22"/>
          <w:lang w:val="ru-RU"/>
        </w:rPr>
        <w:t>15.8.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14.1 Договору.</w:t>
      </w:r>
    </w:p>
    <w:p w:rsidR="00B21CB0" w:rsidRPr="00B21CB0" w:rsidRDefault="00B21CB0" w:rsidP="00B21CB0">
      <w:pPr>
        <w:ind w:firstLine="567"/>
        <w:jc w:val="both"/>
        <w:rPr>
          <w:sz w:val="22"/>
          <w:szCs w:val="22"/>
          <w:lang w:val="ru-RU"/>
        </w:rPr>
      </w:pPr>
      <w:r w:rsidRPr="00B21CB0">
        <w:rPr>
          <w:sz w:val="22"/>
          <w:szCs w:val="22"/>
          <w:lang w:val="ru-RU"/>
        </w:rPr>
        <w:t xml:space="preserve">  15.9. Споживач зобов’язується у 10 -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B21CB0" w:rsidRPr="00B21CB0" w:rsidRDefault="00B21CB0" w:rsidP="00B21CB0">
      <w:pPr>
        <w:ind w:firstLine="709"/>
        <w:jc w:val="both"/>
        <w:rPr>
          <w:sz w:val="22"/>
          <w:szCs w:val="22"/>
          <w:lang w:val="ru-RU"/>
        </w:rPr>
      </w:pPr>
      <w:r w:rsidRPr="00B21CB0">
        <w:rPr>
          <w:sz w:val="22"/>
          <w:szCs w:val="22"/>
          <w:lang w:val="ru-RU"/>
        </w:rPr>
        <w:t>15.10. Невід’ємною частиною Договору є додатки № 1 та № 2:</w:t>
      </w:r>
    </w:p>
    <w:p w:rsidR="00B21CB0" w:rsidRPr="00B21CB0" w:rsidRDefault="00B21CB0" w:rsidP="00B21CB0">
      <w:pPr>
        <w:ind w:firstLine="709"/>
        <w:jc w:val="both"/>
        <w:rPr>
          <w:sz w:val="22"/>
          <w:szCs w:val="22"/>
          <w:lang w:val="ru-RU"/>
        </w:rPr>
      </w:pPr>
      <w:r w:rsidRPr="00B21CB0">
        <w:rPr>
          <w:sz w:val="22"/>
          <w:szCs w:val="22"/>
          <w:lang w:val="ru-RU"/>
        </w:rPr>
        <w:t>1) Заява-приєднання;</w:t>
      </w:r>
    </w:p>
    <w:p w:rsidR="00B21CB0" w:rsidRPr="00B21CB0" w:rsidRDefault="00B21CB0" w:rsidP="00B21CB0">
      <w:pPr>
        <w:ind w:firstLine="709"/>
        <w:jc w:val="both"/>
        <w:rPr>
          <w:sz w:val="22"/>
          <w:szCs w:val="22"/>
          <w:lang w:val="ru-RU"/>
        </w:rPr>
      </w:pPr>
      <w:r w:rsidRPr="00B21CB0">
        <w:rPr>
          <w:sz w:val="22"/>
          <w:szCs w:val="22"/>
          <w:lang w:val="ru-RU"/>
        </w:rPr>
        <w:t>2) Комерційна пропозиція</w:t>
      </w:r>
    </w:p>
    <w:p w:rsidR="00B21CB0" w:rsidRPr="00B21CB0" w:rsidRDefault="00B21CB0" w:rsidP="00B21CB0">
      <w:pPr>
        <w:ind w:firstLine="709"/>
        <w:jc w:val="center"/>
        <w:rPr>
          <w:b/>
          <w:sz w:val="22"/>
          <w:szCs w:val="22"/>
          <w:lang w:val="ru-RU"/>
        </w:rPr>
      </w:pPr>
      <w:r w:rsidRPr="00B21CB0">
        <w:rPr>
          <w:b/>
          <w:sz w:val="22"/>
          <w:szCs w:val="22"/>
          <w:lang w:val="ru-RU"/>
        </w:rPr>
        <w:t>16. Місцезнаходження та реквізити Сторін</w:t>
      </w:r>
    </w:p>
    <w:p w:rsidR="00B21CB0" w:rsidRPr="00B21CB0" w:rsidRDefault="00B21CB0" w:rsidP="00B21CB0">
      <w:pPr>
        <w:ind w:firstLine="709"/>
        <w:jc w:val="center"/>
        <w:rPr>
          <w:b/>
          <w:sz w:val="22"/>
          <w:szCs w:val="22"/>
          <w:lang w:val="ru-RU"/>
        </w:rPr>
      </w:pPr>
    </w:p>
    <w:tbl>
      <w:tblPr>
        <w:tblStyle w:val="TableNormal"/>
        <w:tblW w:w="0" w:type="auto"/>
        <w:tblInd w:w="123" w:type="dxa"/>
        <w:tblLayout w:type="fixed"/>
        <w:tblLook w:val="01E0"/>
      </w:tblPr>
      <w:tblGrid>
        <w:gridCol w:w="4882"/>
        <w:gridCol w:w="3940"/>
      </w:tblGrid>
      <w:tr w:rsidR="00591263" w:rsidRPr="000F4A39" w:rsidTr="00151DE8">
        <w:trPr>
          <w:trHeight w:val="6104"/>
        </w:trPr>
        <w:tc>
          <w:tcPr>
            <w:tcW w:w="4882" w:type="dxa"/>
          </w:tcPr>
          <w:p w:rsidR="00591263" w:rsidRPr="000F4A39" w:rsidRDefault="00591263" w:rsidP="00151DE8">
            <w:pPr>
              <w:pStyle w:val="TableParagraph"/>
              <w:spacing w:line="242" w:lineRule="exact"/>
              <w:rPr>
                <w:b/>
                <w:sz w:val="24"/>
                <w:szCs w:val="24"/>
              </w:rPr>
            </w:pPr>
            <w:r w:rsidRPr="000F4A39">
              <w:rPr>
                <w:b/>
                <w:sz w:val="24"/>
                <w:szCs w:val="24"/>
              </w:rPr>
              <w:t>Постачальник:</w:t>
            </w:r>
          </w:p>
          <w:p w:rsidR="00591263" w:rsidRPr="000F4A39" w:rsidRDefault="00591263" w:rsidP="00151DE8">
            <w:pPr>
              <w:pStyle w:val="TableParagraph"/>
              <w:tabs>
                <w:tab w:val="left" w:pos="3789"/>
              </w:tabs>
              <w:spacing w:before="1"/>
              <w:ind w:left="134"/>
              <w:rPr>
                <w:sz w:val="24"/>
                <w:szCs w:val="24"/>
              </w:rPr>
            </w:pPr>
            <w:r w:rsidRPr="000F4A39">
              <w:rPr>
                <w:sz w:val="24"/>
                <w:szCs w:val="24"/>
                <w:u w:val="single"/>
              </w:rPr>
              <w:tab/>
            </w:r>
          </w:p>
          <w:p w:rsidR="00591263" w:rsidRPr="000F4A39" w:rsidRDefault="00591263" w:rsidP="00151DE8">
            <w:pPr>
              <w:pStyle w:val="TableParagraph"/>
              <w:spacing w:before="7"/>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98" style="width:180.25pt;height:.65pt;mso-position-horizontal-relative:char;mso-position-vertical-relative:line" coordsize="3605,13">
                  <v:line id="_x0000_s1099" style="position:absolute" from="0,6" to="3605,6" strokeweight=".22403mm"/>
                  <w10:wrap type="none"/>
                  <w10:anchorlock/>
                </v:group>
              </w:pict>
            </w:r>
          </w:p>
          <w:p w:rsidR="00591263" w:rsidRPr="000F4A39" w:rsidRDefault="00591263" w:rsidP="00151DE8">
            <w:pPr>
              <w:pStyle w:val="TableParagraph"/>
              <w:spacing w:before="3"/>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96" style="width:180.25pt;height:.65pt;mso-position-horizontal-relative:char;mso-position-vertical-relative:line" coordsize="3605,13">
                  <v:line id="_x0000_s1097" style="position:absolute" from="0,6" to="3605,6" strokeweight=".22403mm"/>
                  <w10:wrap type="none"/>
                  <w10:anchorlock/>
                </v:group>
              </w:pict>
            </w:r>
          </w:p>
          <w:p w:rsidR="00591263" w:rsidRPr="000F4A39" w:rsidRDefault="00591263" w:rsidP="00151DE8">
            <w:pPr>
              <w:pStyle w:val="TableParagraph"/>
              <w:spacing w:before="10"/>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94" style="width:180.25pt;height:.65pt;mso-position-horizontal-relative:char;mso-position-vertical-relative:line" coordsize="3605,13">
                  <v:line id="_x0000_s1095" style="position:absolute" from="0,6" to="3605,6" strokeweight=".22403mm"/>
                  <w10:wrap type="none"/>
                  <w10:anchorlock/>
                </v:group>
              </w:pict>
            </w:r>
          </w:p>
          <w:p w:rsidR="00591263" w:rsidRPr="000F4A39" w:rsidRDefault="00591263" w:rsidP="00151DE8">
            <w:pPr>
              <w:pStyle w:val="TableParagraph"/>
              <w:spacing w:before="3"/>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92" style="width:180.25pt;height:.65pt;mso-position-horizontal-relative:char;mso-position-vertical-relative:line" coordsize="3605,13">
                  <v:line id="_x0000_s1093" style="position:absolute" from="0,6" to="3605,6" strokeweight=".22403mm"/>
                  <w10:wrap type="none"/>
                  <w10:anchorlock/>
                </v:group>
              </w:pict>
            </w:r>
          </w:p>
          <w:p w:rsidR="00591263" w:rsidRPr="000F4A39" w:rsidRDefault="00591263" w:rsidP="00151DE8">
            <w:pPr>
              <w:pStyle w:val="TableParagraph"/>
              <w:tabs>
                <w:tab w:val="left" w:pos="3784"/>
              </w:tabs>
              <w:spacing w:before="156"/>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tabs>
                <w:tab w:val="left" w:pos="3784"/>
              </w:tabs>
              <w:spacing w:before="1" w:line="228" w:lineRule="exact"/>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tabs>
                <w:tab w:val="left" w:pos="3785"/>
              </w:tabs>
              <w:spacing w:line="228" w:lineRule="exact"/>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tabs>
                <w:tab w:val="left" w:pos="3784"/>
              </w:tabs>
              <w:spacing w:before="1"/>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spacing w:before="7"/>
              <w:ind w:left="0"/>
              <w:rPr>
                <w:sz w:val="24"/>
                <w:szCs w:val="24"/>
              </w:rPr>
            </w:pPr>
          </w:p>
          <w:p w:rsidR="00591263" w:rsidRPr="000F4A39" w:rsidRDefault="00591263" w:rsidP="00151DE8">
            <w:pPr>
              <w:pStyle w:val="TableParagraph"/>
              <w:tabs>
                <w:tab w:val="left" w:pos="3784"/>
              </w:tabs>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tabs>
                <w:tab w:val="left" w:pos="3784"/>
              </w:tabs>
              <w:spacing w:before="1"/>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spacing w:before="6"/>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90" style="width:180.25pt;height:.65pt;mso-position-horizontal-relative:char;mso-position-vertical-relative:line" coordsize="3605,13">
                  <v:line id="_x0000_s1091" style="position:absolute" from="0,6" to="3605,6" strokeweight=".22403mm"/>
                  <w10:wrap type="none"/>
                  <w10:anchorlock/>
                </v:group>
              </w:pict>
            </w:r>
          </w:p>
          <w:p w:rsidR="00591263" w:rsidRPr="000F4A39" w:rsidRDefault="00591263" w:rsidP="00151DE8">
            <w:pPr>
              <w:pStyle w:val="TableParagraph"/>
              <w:spacing w:before="10"/>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88" style="width:180.25pt;height:.65pt;mso-position-horizontal-relative:char;mso-position-vertical-relative:line" coordsize="3605,13">
                  <v:line id="_x0000_s1089" style="position:absolute" from="0,6" to="3605,6" strokeweight=".22403mm"/>
                  <w10:wrap type="none"/>
                  <w10:anchorlock/>
                </v:group>
              </w:pict>
            </w:r>
          </w:p>
          <w:p w:rsidR="00591263" w:rsidRPr="000F4A39" w:rsidRDefault="00591263" w:rsidP="00151DE8">
            <w:pPr>
              <w:pStyle w:val="TableParagraph"/>
              <w:tabs>
                <w:tab w:val="left" w:pos="2674"/>
              </w:tabs>
              <w:spacing w:line="250" w:lineRule="exact"/>
              <w:ind w:left="0" w:right="1205"/>
              <w:rPr>
                <w:sz w:val="24"/>
                <w:szCs w:val="24"/>
              </w:rPr>
            </w:pPr>
            <w:r w:rsidRPr="000F4A39">
              <w:rPr>
                <w:sz w:val="24"/>
                <w:szCs w:val="24"/>
              </w:rPr>
              <w:t xml:space="preserve"> </w:t>
            </w:r>
            <w:r w:rsidRPr="000F4A39">
              <w:rPr>
                <w:spacing w:val="-2"/>
                <w:sz w:val="24"/>
                <w:szCs w:val="24"/>
              </w:rPr>
              <w:t>(</w:t>
            </w:r>
            <w:r w:rsidRPr="000F4A39">
              <w:rPr>
                <w:spacing w:val="1"/>
                <w:sz w:val="24"/>
                <w:szCs w:val="24"/>
              </w:rPr>
              <w:t>п</w:t>
            </w:r>
            <w:r w:rsidRPr="000F4A39">
              <w:rPr>
                <w:spacing w:val="-4"/>
                <w:sz w:val="24"/>
                <w:szCs w:val="24"/>
              </w:rPr>
              <w:t>і</w:t>
            </w:r>
            <w:r w:rsidRPr="000F4A39">
              <w:rPr>
                <w:spacing w:val="-2"/>
                <w:sz w:val="24"/>
                <w:szCs w:val="24"/>
              </w:rPr>
              <w:t>д</w:t>
            </w:r>
            <w:r w:rsidRPr="000F4A39">
              <w:rPr>
                <w:spacing w:val="1"/>
                <w:sz w:val="24"/>
                <w:szCs w:val="24"/>
              </w:rPr>
              <w:t>пи</w:t>
            </w:r>
            <w:r w:rsidRPr="000F4A39">
              <w:rPr>
                <w:spacing w:val="-2"/>
                <w:sz w:val="24"/>
                <w:szCs w:val="24"/>
              </w:rPr>
              <w:t>с</w:t>
            </w:r>
            <w:r w:rsidRPr="000F4A39">
              <w:rPr>
                <w:sz w:val="24"/>
                <w:szCs w:val="24"/>
              </w:rPr>
              <w:t>,</w:t>
            </w:r>
            <w:r w:rsidRPr="000F4A39">
              <w:rPr>
                <w:spacing w:val="4"/>
                <w:sz w:val="24"/>
                <w:szCs w:val="24"/>
              </w:rPr>
              <w:t xml:space="preserve"> </w:t>
            </w:r>
            <w:r w:rsidRPr="000F4A39">
              <w:rPr>
                <w:spacing w:val="-2"/>
                <w:sz w:val="24"/>
                <w:szCs w:val="24"/>
              </w:rPr>
              <w:t>ПІ</w:t>
            </w:r>
            <w:r w:rsidRPr="000F4A39">
              <w:rPr>
                <w:spacing w:val="-3"/>
                <w:sz w:val="24"/>
                <w:szCs w:val="24"/>
              </w:rPr>
              <w:t>Б</w:t>
            </w:r>
            <w:r w:rsidRPr="000F4A39">
              <w:rPr>
                <w:sz w:val="24"/>
                <w:szCs w:val="24"/>
              </w:rPr>
              <w:t>)</w:t>
            </w:r>
          </w:p>
        </w:tc>
        <w:tc>
          <w:tcPr>
            <w:tcW w:w="3940" w:type="dxa"/>
          </w:tcPr>
          <w:p w:rsidR="00591263" w:rsidRPr="000F4A39" w:rsidRDefault="00591263" w:rsidP="00151DE8">
            <w:pPr>
              <w:pStyle w:val="TableParagraph"/>
              <w:spacing w:line="223" w:lineRule="exact"/>
              <w:ind w:left="134"/>
              <w:rPr>
                <w:b/>
                <w:sz w:val="24"/>
                <w:szCs w:val="24"/>
              </w:rPr>
            </w:pPr>
            <w:r w:rsidRPr="000F4A39">
              <w:rPr>
                <w:b/>
                <w:sz w:val="24"/>
                <w:szCs w:val="24"/>
              </w:rPr>
              <w:t>Споживач:</w:t>
            </w:r>
          </w:p>
          <w:p w:rsidR="00591263" w:rsidRPr="000F4A39" w:rsidRDefault="00591263" w:rsidP="00151DE8">
            <w:pPr>
              <w:pStyle w:val="TableParagraph"/>
              <w:tabs>
                <w:tab w:val="left" w:pos="3789"/>
              </w:tabs>
              <w:spacing w:before="15"/>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tabs>
                <w:tab w:val="left" w:pos="3789"/>
              </w:tabs>
              <w:spacing w:before="1"/>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spacing w:before="7"/>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86" style="width:180.25pt;height:.65pt;mso-position-horizontal-relative:char;mso-position-vertical-relative:line" coordsize="3605,13">
                  <v:line id="_x0000_s1087" style="position:absolute" from="0,6" to="3605,6" strokeweight=".22403mm"/>
                  <w10:wrap type="none"/>
                  <w10:anchorlock/>
                </v:group>
              </w:pict>
            </w:r>
          </w:p>
          <w:p w:rsidR="00591263" w:rsidRPr="000F4A39" w:rsidRDefault="00591263" w:rsidP="00151DE8">
            <w:pPr>
              <w:pStyle w:val="TableParagraph"/>
              <w:spacing w:before="3"/>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84" style="width:180.25pt;height:.65pt;mso-position-horizontal-relative:char;mso-position-vertical-relative:line" coordsize="3605,13">
                  <v:line id="_x0000_s1085" style="position:absolute" from="0,6" to="3605,6" strokeweight=".22403mm"/>
                  <w10:wrap type="none"/>
                  <w10:anchorlock/>
                </v:group>
              </w:pict>
            </w:r>
          </w:p>
          <w:p w:rsidR="00591263" w:rsidRPr="000F4A39" w:rsidRDefault="00591263" w:rsidP="00151DE8">
            <w:pPr>
              <w:pStyle w:val="TableParagraph"/>
              <w:spacing w:before="10"/>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82" style="width:180.25pt;height:.65pt;mso-position-horizontal-relative:char;mso-position-vertical-relative:line" coordsize="3605,13">
                  <v:line id="_x0000_s1083" style="position:absolute" from="0,6" to="3605,6" strokeweight=".22403mm"/>
                  <w10:wrap type="none"/>
                  <w10:anchorlock/>
                </v:group>
              </w:pict>
            </w:r>
          </w:p>
          <w:p w:rsidR="00591263" w:rsidRPr="000F4A39" w:rsidRDefault="00591263" w:rsidP="00151DE8">
            <w:pPr>
              <w:pStyle w:val="TableParagraph"/>
              <w:spacing w:before="3"/>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80" style="width:180.25pt;height:.65pt;mso-position-horizontal-relative:char;mso-position-vertical-relative:line" coordsize="3605,13">
                  <v:line id="_x0000_s1081" style="position:absolute" from="0,6" to="3605,6" strokeweight=".22403mm"/>
                  <w10:wrap type="none"/>
                  <w10:anchorlock/>
                </v:group>
              </w:pict>
            </w:r>
          </w:p>
          <w:p w:rsidR="00591263" w:rsidRPr="000F4A39" w:rsidRDefault="00591263" w:rsidP="00151DE8">
            <w:pPr>
              <w:pStyle w:val="TableParagraph"/>
              <w:tabs>
                <w:tab w:val="left" w:pos="3784"/>
              </w:tabs>
              <w:spacing w:before="156"/>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tabs>
                <w:tab w:val="left" w:pos="3784"/>
              </w:tabs>
              <w:spacing w:before="1" w:line="228" w:lineRule="exact"/>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tabs>
                <w:tab w:val="left" w:pos="3785"/>
              </w:tabs>
              <w:spacing w:line="228" w:lineRule="exact"/>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tabs>
                <w:tab w:val="left" w:pos="3784"/>
              </w:tabs>
              <w:spacing w:before="1"/>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spacing w:before="7"/>
              <w:ind w:left="0"/>
              <w:rPr>
                <w:sz w:val="24"/>
                <w:szCs w:val="24"/>
              </w:rPr>
            </w:pPr>
          </w:p>
          <w:p w:rsidR="00591263" w:rsidRPr="000F4A39" w:rsidRDefault="00591263" w:rsidP="00151DE8">
            <w:pPr>
              <w:pStyle w:val="TableParagraph"/>
              <w:tabs>
                <w:tab w:val="left" w:pos="3784"/>
              </w:tabs>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tabs>
                <w:tab w:val="left" w:pos="3784"/>
              </w:tabs>
              <w:spacing w:before="1"/>
              <w:ind w:left="134"/>
              <w:rPr>
                <w:sz w:val="24"/>
                <w:szCs w:val="24"/>
              </w:rPr>
            </w:pPr>
            <w:r w:rsidRPr="000F4A39">
              <w:rPr>
                <w:sz w:val="24"/>
                <w:szCs w:val="24"/>
                <w:u w:val="single"/>
              </w:rPr>
              <w:t xml:space="preserve"> </w:t>
            </w:r>
            <w:r w:rsidRPr="000F4A39">
              <w:rPr>
                <w:sz w:val="24"/>
                <w:szCs w:val="24"/>
                <w:u w:val="single"/>
              </w:rPr>
              <w:tab/>
            </w:r>
          </w:p>
          <w:p w:rsidR="00591263" w:rsidRPr="000F4A39" w:rsidRDefault="00591263" w:rsidP="00151DE8">
            <w:pPr>
              <w:pStyle w:val="TableParagraph"/>
              <w:spacing w:before="6"/>
              <w:ind w:left="0"/>
              <w:rPr>
                <w:sz w:val="24"/>
                <w:szCs w:val="24"/>
              </w:rPr>
            </w:pPr>
          </w:p>
          <w:p w:rsidR="00591263" w:rsidRPr="000F4A39" w:rsidRDefault="0072042E" w:rsidP="00151DE8">
            <w:pPr>
              <w:pStyle w:val="TableParagraph"/>
              <w:spacing w:line="20" w:lineRule="exact"/>
              <w:ind w:left="127"/>
              <w:rPr>
                <w:sz w:val="24"/>
                <w:szCs w:val="24"/>
              </w:rPr>
            </w:pPr>
            <w:r w:rsidRPr="0072042E">
              <w:rPr>
                <w:sz w:val="24"/>
                <w:szCs w:val="24"/>
              </w:rPr>
            </w:r>
            <w:r>
              <w:rPr>
                <w:sz w:val="24"/>
                <w:szCs w:val="24"/>
              </w:rPr>
              <w:pict>
                <v:group id="_x0000_s1078" style="width:180.25pt;height:.65pt;mso-position-horizontal-relative:char;mso-position-vertical-relative:line" coordsize="3605,13">
                  <v:line id="_x0000_s1079" style="position:absolute" from="0,6" to="3605,6" strokeweight=".22403mm"/>
                  <w10:wrap type="none"/>
                  <w10:anchorlock/>
                </v:group>
              </w:pict>
            </w:r>
          </w:p>
          <w:p w:rsidR="00591263" w:rsidRPr="000F4A39" w:rsidRDefault="00591263" w:rsidP="00151DE8">
            <w:pPr>
              <w:pStyle w:val="TableParagraph"/>
              <w:tabs>
                <w:tab w:val="left" w:pos="3789"/>
              </w:tabs>
              <w:spacing w:before="172" w:line="482" w:lineRule="auto"/>
              <w:ind w:left="187" w:right="148" w:hanging="53"/>
              <w:rPr>
                <w:sz w:val="24"/>
                <w:szCs w:val="24"/>
              </w:rPr>
            </w:pPr>
            <w:r w:rsidRPr="000F4A39">
              <w:rPr>
                <w:spacing w:val="-2"/>
                <w:sz w:val="24"/>
                <w:szCs w:val="24"/>
              </w:rPr>
              <w:t>(</w:t>
            </w:r>
            <w:r w:rsidRPr="000F4A39">
              <w:rPr>
                <w:spacing w:val="1"/>
                <w:sz w:val="24"/>
                <w:szCs w:val="24"/>
              </w:rPr>
              <w:t>п</w:t>
            </w:r>
            <w:r w:rsidRPr="000F4A39">
              <w:rPr>
                <w:spacing w:val="-4"/>
                <w:sz w:val="24"/>
                <w:szCs w:val="24"/>
              </w:rPr>
              <w:t>і</w:t>
            </w:r>
            <w:r w:rsidRPr="000F4A39">
              <w:rPr>
                <w:spacing w:val="-2"/>
                <w:sz w:val="24"/>
                <w:szCs w:val="24"/>
              </w:rPr>
              <w:t>д</w:t>
            </w:r>
            <w:r w:rsidRPr="000F4A39">
              <w:rPr>
                <w:spacing w:val="1"/>
                <w:sz w:val="24"/>
                <w:szCs w:val="24"/>
              </w:rPr>
              <w:t>пи</w:t>
            </w:r>
            <w:r w:rsidRPr="000F4A39">
              <w:rPr>
                <w:spacing w:val="-2"/>
                <w:sz w:val="24"/>
                <w:szCs w:val="24"/>
              </w:rPr>
              <w:t>с</w:t>
            </w:r>
            <w:r w:rsidRPr="000F4A39">
              <w:rPr>
                <w:sz w:val="24"/>
                <w:szCs w:val="24"/>
              </w:rPr>
              <w:t>,</w:t>
            </w:r>
            <w:r w:rsidRPr="000F4A39">
              <w:rPr>
                <w:spacing w:val="4"/>
                <w:sz w:val="24"/>
                <w:szCs w:val="24"/>
              </w:rPr>
              <w:t xml:space="preserve"> </w:t>
            </w:r>
            <w:r w:rsidRPr="000F4A39">
              <w:rPr>
                <w:spacing w:val="-2"/>
                <w:sz w:val="24"/>
                <w:szCs w:val="24"/>
              </w:rPr>
              <w:t>ПІ</w:t>
            </w:r>
            <w:r w:rsidRPr="000F4A39">
              <w:rPr>
                <w:spacing w:val="-3"/>
                <w:sz w:val="24"/>
                <w:szCs w:val="24"/>
              </w:rPr>
              <w:t>Б</w:t>
            </w:r>
            <w:r w:rsidRPr="000F4A39">
              <w:rPr>
                <w:sz w:val="24"/>
                <w:szCs w:val="24"/>
              </w:rPr>
              <w:t>)</w:t>
            </w:r>
          </w:p>
        </w:tc>
      </w:tr>
    </w:tbl>
    <w:p w:rsidR="00B21CB0" w:rsidRDefault="00B21CB0" w:rsidP="00B21CB0">
      <w:pPr>
        <w:ind w:firstLine="709"/>
        <w:jc w:val="center"/>
        <w:rPr>
          <w:sz w:val="22"/>
          <w:szCs w:val="22"/>
          <w:lang w:val="uk-UA"/>
        </w:rPr>
      </w:pPr>
    </w:p>
    <w:p w:rsidR="00591263" w:rsidRDefault="00591263" w:rsidP="00B21CB0">
      <w:pPr>
        <w:ind w:firstLine="709"/>
        <w:jc w:val="center"/>
        <w:rPr>
          <w:sz w:val="22"/>
          <w:szCs w:val="22"/>
          <w:lang w:val="uk-UA"/>
        </w:rPr>
      </w:pPr>
    </w:p>
    <w:p w:rsidR="00591263" w:rsidRDefault="00591263" w:rsidP="00B21CB0">
      <w:pPr>
        <w:ind w:firstLine="709"/>
        <w:jc w:val="center"/>
        <w:rPr>
          <w:sz w:val="22"/>
          <w:szCs w:val="22"/>
          <w:lang w:val="uk-UA"/>
        </w:rPr>
      </w:pPr>
    </w:p>
    <w:p w:rsidR="00591263" w:rsidRDefault="00591263" w:rsidP="00B21CB0">
      <w:pPr>
        <w:ind w:firstLine="709"/>
        <w:jc w:val="center"/>
        <w:rPr>
          <w:sz w:val="22"/>
          <w:szCs w:val="22"/>
          <w:lang w:val="uk-UA"/>
        </w:rPr>
      </w:pPr>
    </w:p>
    <w:p w:rsidR="00591263" w:rsidRDefault="00591263" w:rsidP="00B21CB0">
      <w:pPr>
        <w:ind w:firstLine="709"/>
        <w:jc w:val="center"/>
        <w:rPr>
          <w:sz w:val="22"/>
          <w:szCs w:val="22"/>
          <w:lang w:val="uk-UA"/>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Default="00B23F5A" w:rsidP="00B23F5A">
      <w:pPr>
        <w:ind w:left="7371"/>
        <w:rPr>
          <w:sz w:val="20"/>
          <w:szCs w:val="20"/>
          <w:lang w:val="ru-RU"/>
        </w:rPr>
      </w:pPr>
    </w:p>
    <w:p w:rsidR="00B23F5A" w:rsidRPr="00B23F5A" w:rsidRDefault="00B23F5A" w:rsidP="00B23F5A">
      <w:pPr>
        <w:ind w:left="7371"/>
        <w:rPr>
          <w:sz w:val="20"/>
          <w:szCs w:val="20"/>
          <w:lang w:val="ru-RU"/>
        </w:rPr>
      </w:pPr>
      <w:r w:rsidRPr="00B23F5A">
        <w:rPr>
          <w:sz w:val="20"/>
          <w:szCs w:val="20"/>
          <w:lang w:val="ru-RU"/>
        </w:rPr>
        <w:t>Додаток 1</w:t>
      </w:r>
    </w:p>
    <w:p w:rsidR="00B23F5A" w:rsidRPr="00B23F5A" w:rsidRDefault="00B23F5A" w:rsidP="00B23F5A">
      <w:pPr>
        <w:ind w:left="7371"/>
        <w:rPr>
          <w:sz w:val="20"/>
          <w:szCs w:val="20"/>
          <w:lang w:val="ru-RU"/>
        </w:rPr>
      </w:pPr>
      <w:r w:rsidRPr="00B23F5A">
        <w:rPr>
          <w:sz w:val="20"/>
          <w:szCs w:val="20"/>
          <w:lang w:val="ru-RU"/>
        </w:rPr>
        <w:t>до договору про постачання</w:t>
      </w:r>
    </w:p>
    <w:p w:rsidR="00B23F5A" w:rsidRPr="00B23F5A" w:rsidRDefault="00B23F5A" w:rsidP="00B23F5A">
      <w:pPr>
        <w:ind w:left="7371"/>
        <w:rPr>
          <w:sz w:val="20"/>
          <w:szCs w:val="20"/>
          <w:lang w:val="ru-RU"/>
        </w:rPr>
      </w:pPr>
      <w:r w:rsidRPr="00B23F5A">
        <w:rPr>
          <w:sz w:val="20"/>
          <w:szCs w:val="20"/>
          <w:lang w:val="ru-RU"/>
        </w:rPr>
        <w:t>електричної енергії споживачу</w:t>
      </w:r>
    </w:p>
    <w:p w:rsidR="00B23F5A" w:rsidRPr="00B23F5A" w:rsidRDefault="00B23F5A" w:rsidP="00B23F5A">
      <w:pPr>
        <w:jc w:val="center"/>
        <w:rPr>
          <w:lang w:val="ru-RU"/>
        </w:rPr>
      </w:pPr>
    </w:p>
    <w:p w:rsidR="00B23F5A" w:rsidRPr="00B23F5A" w:rsidRDefault="00B23F5A" w:rsidP="00B23F5A">
      <w:pPr>
        <w:jc w:val="center"/>
        <w:rPr>
          <w:b/>
          <w:sz w:val="23"/>
          <w:szCs w:val="23"/>
          <w:lang w:val="ru-RU"/>
        </w:rPr>
      </w:pPr>
      <w:r w:rsidRPr="00B23F5A">
        <w:rPr>
          <w:b/>
          <w:sz w:val="23"/>
          <w:szCs w:val="23"/>
          <w:lang w:val="ru-RU"/>
        </w:rPr>
        <w:t>ЗАЯВА-ПРИЄДНАННЯ</w:t>
      </w:r>
    </w:p>
    <w:p w:rsidR="00B23F5A" w:rsidRPr="00764C99" w:rsidRDefault="00B23F5A" w:rsidP="00B23F5A">
      <w:pPr>
        <w:jc w:val="center"/>
        <w:rPr>
          <w:b/>
          <w:sz w:val="23"/>
          <w:szCs w:val="23"/>
          <w:lang w:val="ru-RU"/>
        </w:rPr>
      </w:pPr>
      <w:r w:rsidRPr="00B23F5A">
        <w:rPr>
          <w:b/>
          <w:sz w:val="23"/>
          <w:szCs w:val="23"/>
          <w:lang w:val="ru-RU"/>
        </w:rPr>
        <w:t>до договору про постачання електричної енергії постачальником універсальних послуг</w:t>
      </w:r>
    </w:p>
    <w:p w:rsidR="00B23F5A" w:rsidRPr="00764C99" w:rsidRDefault="00B23F5A" w:rsidP="00B23F5A">
      <w:pPr>
        <w:jc w:val="center"/>
        <w:rPr>
          <w:sz w:val="23"/>
          <w:szCs w:val="23"/>
          <w:lang w:val="ru-RU"/>
        </w:rPr>
      </w:pPr>
    </w:p>
    <w:p w:rsidR="00B23F5A" w:rsidRPr="00BA1A7D" w:rsidRDefault="00B23F5A" w:rsidP="00B23F5A">
      <w:pPr>
        <w:ind w:firstLine="709"/>
        <w:jc w:val="both"/>
        <w:rPr>
          <w:sz w:val="20"/>
          <w:szCs w:val="20"/>
          <w:lang w:val="ru-RU"/>
        </w:rPr>
      </w:pPr>
      <w:r w:rsidRPr="00B23F5A">
        <w:rPr>
          <w:sz w:val="20"/>
          <w:szCs w:val="20"/>
          <w:lang w:val="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w:t>
      </w:r>
      <w:r w:rsidRPr="00BA1A7D">
        <w:rPr>
          <w:sz w:val="20"/>
          <w:szCs w:val="20"/>
          <w:lang w:val="ru-RU"/>
        </w:rPr>
        <w:t>РРЕЕ</w:t>
      </w:r>
      <w:r w:rsidRPr="00B23F5A">
        <w:rPr>
          <w:sz w:val="20"/>
          <w:szCs w:val="20"/>
          <w:lang w:val="ru-RU"/>
        </w:rPr>
        <w:t xml:space="preserve">), та ознайомившись з умовами договору про постачання електричної енергії постачальником універсальних послуг (далі – Договір) на сайті постачальника (далі – Постачальник) в мережі Інтернет за адресою: </w:t>
      </w:r>
      <w:r>
        <w:rPr>
          <w:sz w:val="20"/>
          <w:szCs w:val="20"/>
          <w:lang w:val="ru-RU"/>
        </w:rPr>
        <w:t>__________________</w:t>
      </w:r>
      <w:r w:rsidR="00DC368F" w:rsidRPr="00DC368F">
        <w:rPr>
          <w:b/>
          <w:sz w:val="20"/>
          <w:szCs w:val="20"/>
          <w:lang w:val="ru-RU"/>
        </w:rPr>
        <w:t>*</w:t>
      </w:r>
      <w:r w:rsidRPr="00B23F5A">
        <w:rPr>
          <w:sz w:val="20"/>
          <w:szCs w:val="20"/>
          <w:lang w:val="ru-RU"/>
        </w:rPr>
        <w:t xml:space="preserve">або в друкованому виданні, що публікується в межах території ліцензованої діяльності </w:t>
      </w:r>
      <w:r>
        <w:rPr>
          <w:sz w:val="20"/>
          <w:szCs w:val="20"/>
          <w:lang w:val="ru-RU"/>
        </w:rPr>
        <w:t>______________________</w:t>
      </w:r>
      <w:r w:rsidRPr="00B23F5A">
        <w:rPr>
          <w:sz w:val="20"/>
          <w:szCs w:val="20"/>
          <w:lang w:val="ru-RU"/>
        </w:rPr>
        <w:t xml:space="preserve">, приєднуюсь до умов Договору на умовах комерційної пропозиції Постачальника № </w:t>
      </w:r>
      <w:r>
        <w:rPr>
          <w:sz w:val="20"/>
          <w:szCs w:val="20"/>
          <w:lang w:val="ru-RU"/>
        </w:rPr>
        <w:t>___</w:t>
      </w:r>
      <w:r w:rsidRPr="00B23F5A">
        <w:rPr>
          <w:sz w:val="20"/>
          <w:szCs w:val="20"/>
          <w:lang w:val="ru-RU"/>
        </w:rPr>
        <w:t>__ з такими нижченаведеними персоніфікованими даними.</w:t>
      </w:r>
    </w:p>
    <w:p w:rsidR="00B23F5A" w:rsidRPr="00BA1A7D" w:rsidRDefault="00B23F5A" w:rsidP="00B23F5A">
      <w:pPr>
        <w:ind w:firstLine="709"/>
        <w:jc w:val="both"/>
        <w:rPr>
          <w:b/>
          <w:sz w:val="16"/>
          <w:szCs w:val="16"/>
          <w:lang w:val="ru-RU"/>
        </w:rPr>
      </w:pPr>
    </w:p>
    <w:p w:rsidR="00B23F5A" w:rsidRPr="00785D9F" w:rsidRDefault="00B23F5A" w:rsidP="00B23F5A">
      <w:pPr>
        <w:ind w:firstLine="567"/>
        <w:jc w:val="both"/>
        <w:rPr>
          <w:b/>
          <w:sz w:val="16"/>
          <w:szCs w:val="16"/>
        </w:rPr>
      </w:pPr>
      <w:r w:rsidRPr="00785D9F">
        <w:rPr>
          <w:b/>
          <w:sz w:val="23"/>
          <w:szCs w:val="23"/>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5641"/>
        <w:gridCol w:w="3827"/>
      </w:tblGrid>
      <w:tr w:rsidR="00B23F5A" w:rsidRPr="005D7846" w:rsidTr="00151DE8">
        <w:tc>
          <w:tcPr>
            <w:tcW w:w="455" w:type="dxa"/>
            <w:tcBorders>
              <w:top w:val="single" w:sz="4" w:space="0" w:color="auto"/>
              <w:left w:val="single" w:sz="4" w:space="0" w:color="auto"/>
              <w:bottom w:val="single" w:sz="4" w:space="0" w:color="auto"/>
              <w:right w:val="single" w:sz="4" w:space="0" w:color="auto"/>
            </w:tcBorders>
            <w:vAlign w:val="center"/>
          </w:tcPr>
          <w:p w:rsidR="00B23F5A" w:rsidRPr="00785D9F" w:rsidRDefault="00B23F5A" w:rsidP="00151DE8">
            <w:pPr>
              <w:ind w:firstLine="567"/>
              <w:jc w:val="both"/>
              <w:rPr>
                <w:sz w:val="23"/>
                <w:szCs w:val="23"/>
              </w:rPr>
            </w:pPr>
            <w:r w:rsidRPr="00785D9F">
              <w:rPr>
                <w:sz w:val="23"/>
                <w:szCs w:val="23"/>
              </w:rPr>
              <w:t>1</w:t>
            </w:r>
          </w:p>
        </w:tc>
        <w:tc>
          <w:tcPr>
            <w:tcW w:w="5641" w:type="dxa"/>
            <w:tcBorders>
              <w:top w:val="single" w:sz="4" w:space="0" w:color="auto"/>
              <w:left w:val="single" w:sz="4" w:space="0" w:color="auto"/>
              <w:bottom w:val="single" w:sz="4" w:space="0" w:color="auto"/>
              <w:right w:val="single" w:sz="4" w:space="0" w:color="auto"/>
            </w:tcBorders>
          </w:tcPr>
          <w:p w:rsidR="00B23F5A" w:rsidRPr="00596524" w:rsidRDefault="00B23F5A" w:rsidP="00151DE8">
            <w:pPr>
              <w:ind w:firstLine="142"/>
              <w:jc w:val="both"/>
              <w:rPr>
                <w:sz w:val="20"/>
                <w:szCs w:val="20"/>
              </w:rPr>
            </w:pPr>
            <w:r w:rsidRPr="00596524">
              <w:rPr>
                <w:sz w:val="20"/>
                <w:szCs w:val="20"/>
              </w:rPr>
              <w:t>Прізвище, ім’я, по батькові</w:t>
            </w:r>
          </w:p>
        </w:tc>
        <w:tc>
          <w:tcPr>
            <w:tcW w:w="3827" w:type="dxa"/>
            <w:tcBorders>
              <w:top w:val="single" w:sz="4" w:space="0" w:color="auto"/>
              <w:left w:val="single" w:sz="4" w:space="0" w:color="auto"/>
              <w:bottom w:val="single" w:sz="4" w:space="0" w:color="auto"/>
              <w:right w:val="single" w:sz="4" w:space="0" w:color="auto"/>
            </w:tcBorders>
            <w:vAlign w:val="center"/>
          </w:tcPr>
          <w:p w:rsidR="00B23F5A" w:rsidRPr="00B23F5A" w:rsidRDefault="00B23F5A" w:rsidP="00151DE8">
            <w:pPr>
              <w:rPr>
                <w:b/>
                <w:sz w:val="20"/>
                <w:szCs w:val="20"/>
                <w:lang w:val="ru-RU"/>
              </w:rPr>
            </w:pPr>
            <w:r w:rsidRPr="00B23F5A">
              <w:rPr>
                <w:b/>
                <w:sz w:val="18"/>
                <w:szCs w:val="18"/>
                <w:lang w:val="ru-RU"/>
              </w:rPr>
              <w:t>Державний професійно-технічний навчальний заклад "Професійний аграрний ліцей" м. Кобеляки</w:t>
            </w:r>
          </w:p>
        </w:tc>
      </w:tr>
      <w:tr w:rsidR="00B23F5A" w:rsidRPr="00785D9F" w:rsidTr="00151DE8">
        <w:tc>
          <w:tcPr>
            <w:tcW w:w="455" w:type="dxa"/>
            <w:tcBorders>
              <w:top w:val="single" w:sz="4" w:space="0" w:color="auto"/>
              <w:left w:val="single" w:sz="4" w:space="0" w:color="auto"/>
              <w:bottom w:val="single" w:sz="4" w:space="0" w:color="auto"/>
              <w:right w:val="single" w:sz="4" w:space="0" w:color="auto"/>
            </w:tcBorders>
            <w:vAlign w:val="center"/>
          </w:tcPr>
          <w:p w:rsidR="00B23F5A" w:rsidRPr="00785D9F" w:rsidRDefault="00B23F5A" w:rsidP="00151DE8">
            <w:pPr>
              <w:ind w:firstLine="567"/>
              <w:jc w:val="both"/>
              <w:rPr>
                <w:sz w:val="23"/>
                <w:szCs w:val="23"/>
              </w:rPr>
            </w:pPr>
            <w:r w:rsidRPr="00785D9F">
              <w:rPr>
                <w:sz w:val="23"/>
                <w:szCs w:val="23"/>
              </w:rPr>
              <w:t>2</w:t>
            </w:r>
          </w:p>
        </w:tc>
        <w:tc>
          <w:tcPr>
            <w:tcW w:w="5641" w:type="dxa"/>
            <w:tcBorders>
              <w:top w:val="single" w:sz="4" w:space="0" w:color="auto"/>
              <w:left w:val="single" w:sz="4" w:space="0" w:color="auto"/>
              <w:bottom w:val="single" w:sz="4" w:space="0" w:color="auto"/>
              <w:right w:val="single" w:sz="4" w:space="0" w:color="auto"/>
            </w:tcBorders>
          </w:tcPr>
          <w:p w:rsidR="00B23F5A" w:rsidRPr="00B23F5A" w:rsidRDefault="00B23F5A" w:rsidP="00151DE8">
            <w:pPr>
              <w:ind w:firstLine="142"/>
              <w:jc w:val="both"/>
              <w:rPr>
                <w:sz w:val="20"/>
                <w:szCs w:val="20"/>
                <w:lang w:val="ru-RU"/>
              </w:rPr>
            </w:pPr>
            <w:r w:rsidRPr="00B23F5A">
              <w:rPr>
                <w:sz w:val="20"/>
                <w:szCs w:val="20"/>
                <w:lang w:val="ru-RU"/>
              </w:rPr>
              <w:t>Паспортні дані, ідентифікаційний код (за наявності), ЕДРПОУ (обрати необхідне)</w:t>
            </w:r>
          </w:p>
        </w:tc>
        <w:tc>
          <w:tcPr>
            <w:tcW w:w="3827" w:type="dxa"/>
            <w:tcBorders>
              <w:top w:val="single" w:sz="4" w:space="0" w:color="auto"/>
              <w:left w:val="single" w:sz="4" w:space="0" w:color="auto"/>
              <w:bottom w:val="single" w:sz="4" w:space="0" w:color="auto"/>
              <w:right w:val="single" w:sz="4" w:space="0" w:color="auto"/>
            </w:tcBorders>
            <w:vAlign w:val="center"/>
          </w:tcPr>
          <w:p w:rsidR="00B23F5A" w:rsidRPr="00785D9F" w:rsidRDefault="00B23F5A" w:rsidP="00151DE8">
            <w:pPr>
              <w:ind w:firstLine="567"/>
              <w:rPr>
                <w:sz w:val="23"/>
                <w:szCs w:val="23"/>
              </w:rPr>
            </w:pPr>
            <w:r w:rsidRPr="00364DC1">
              <w:rPr>
                <w:sz w:val="18"/>
                <w:szCs w:val="18"/>
                <w:lang w:val="ru-RU"/>
              </w:rPr>
              <w:t>02546855</w:t>
            </w:r>
          </w:p>
        </w:tc>
      </w:tr>
      <w:tr w:rsidR="00B23F5A" w:rsidRPr="00785D9F" w:rsidTr="00151DE8">
        <w:tc>
          <w:tcPr>
            <w:tcW w:w="455" w:type="dxa"/>
            <w:tcBorders>
              <w:top w:val="single" w:sz="4" w:space="0" w:color="auto"/>
              <w:left w:val="single" w:sz="4" w:space="0" w:color="auto"/>
              <w:bottom w:val="single" w:sz="4" w:space="0" w:color="auto"/>
              <w:right w:val="single" w:sz="4" w:space="0" w:color="auto"/>
            </w:tcBorders>
            <w:vAlign w:val="center"/>
          </w:tcPr>
          <w:p w:rsidR="00B23F5A" w:rsidRPr="00785D9F" w:rsidRDefault="00B23F5A" w:rsidP="00151DE8">
            <w:pPr>
              <w:ind w:firstLine="567"/>
              <w:jc w:val="both"/>
              <w:rPr>
                <w:sz w:val="23"/>
                <w:szCs w:val="23"/>
              </w:rPr>
            </w:pPr>
            <w:r w:rsidRPr="00785D9F">
              <w:rPr>
                <w:sz w:val="23"/>
                <w:szCs w:val="23"/>
              </w:rPr>
              <w:t>3</w:t>
            </w:r>
          </w:p>
        </w:tc>
        <w:tc>
          <w:tcPr>
            <w:tcW w:w="5641" w:type="dxa"/>
            <w:tcBorders>
              <w:top w:val="single" w:sz="4" w:space="0" w:color="auto"/>
              <w:left w:val="single" w:sz="4" w:space="0" w:color="auto"/>
              <w:bottom w:val="single" w:sz="4" w:space="0" w:color="auto"/>
              <w:right w:val="single" w:sz="4" w:space="0" w:color="auto"/>
            </w:tcBorders>
          </w:tcPr>
          <w:p w:rsidR="00B23F5A" w:rsidRPr="00596524" w:rsidRDefault="00B23F5A" w:rsidP="00151DE8">
            <w:pPr>
              <w:ind w:firstLine="142"/>
              <w:jc w:val="both"/>
              <w:rPr>
                <w:sz w:val="20"/>
                <w:szCs w:val="20"/>
              </w:rPr>
            </w:pPr>
            <w:r w:rsidRPr="00596524">
              <w:rPr>
                <w:sz w:val="20"/>
                <w:szCs w:val="20"/>
              </w:rPr>
              <w:t xml:space="preserve">Вид об'єкта </w:t>
            </w:r>
          </w:p>
        </w:tc>
        <w:tc>
          <w:tcPr>
            <w:tcW w:w="3827" w:type="dxa"/>
            <w:tcBorders>
              <w:top w:val="single" w:sz="4" w:space="0" w:color="auto"/>
              <w:left w:val="single" w:sz="4" w:space="0" w:color="auto"/>
              <w:bottom w:val="single" w:sz="4" w:space="0" w:color="auto"/>
              <w:right w:val="single" w:sz="4" w:space="0" w:color="auto"/>
            </w:tcBorders>
            <w:vAlign w:val="center"/>
          </w:tcPr>
          <w:p w:rsidR="00B23F5A" w:rsidRPr="00904F03" w:rsidRDefault="00B23F5A" w:rsidP="00151DE8">
            <w:pPr>
              <w:ind w:firstLine="567"/>
              <w:rPr>
                <w:sz w:val="18"/>
                <w:szCs w:val="18"/>
              </w:rPr>
            </w:pPr>
          </w:p>
        </w:tc>
      </w:tr>
      <w:tr w:rsidR="00B23F5A" w:rsidRPr="005D7846" w:rsidTr="00151DE8">
        <w:tc>
          <w:tcPr>
            <w:tcW w:w="455" w:type="dxa"/>
            <w:tcBorders>
              <w:top w:val="single" w:sz="4" w:space="0" w:color="auto"/>
              <w:left w:val="single" w:sz="4" w:space="0" w:color="auto"/>
              <w:bottom w:val="single" w:sz="4" w:space="0" w:color="auto"/>
              <w:right w:val="single" w:sz="4" w:space="0" w:color="auto"/>
            </w:tcBorders>
            <w:vAlign w:val="center"/>
          </w:tcPr>
          <w:p w:rsidR="00B23F5A" w:rsidRPr="00785D9F" w:rsidRDefault="00B23F5A" w:rsidP="00151DE8">
            <w:pPr>
              <w:ind w:firstLine="567"/>
              <w:jc w:val="both"/>
              <w:rPr>
                <w:sz w:val="23"/>
                <w:szCs w:val="23"/>
              </w:rPr>
            </w:pPr>
            <w:r w:rsidRPr="00785D9F">
              <w:rPr>
                <w:sz w:val="23"/>
                <w:szCs w:val="23"/>
              </w:rPr>
              <w:t>4</w:t>
            </w:r>
          </w:p>
        </w:tc>
        <w:tc>
          <w:tcPr>
            <w:tcW w:w="5641" w:type="dxa"/>
            <w:tcBorders>
              <w:top w:val="single" w:sz="4" w:space="0" w:color="auto"/>
              <w:left w:val="single" w:sz="4" w:space="0" w:color="auto"/>
              <w:bottom w:val="single" w:sz="4" w:space="0" w:color="auto"/>
              <w:right w:val="single" w:sz="4" w:space="0" w:color="auto"/>
            </w:tcBorders>
          </w:tcPr>
          <w:p w:rsidR="00B23F5A" w:rsidRPr="00B23F5A" w:rsidRDefault="00B23F5A" w:rsidP="00151DE8">
            <w:pPr>
              <w:ind w:firstLine="142"/>
              <w:jc w:val="both"/>
              <w:rPr>
                <w:sz w:val="20"/>
                <w:szCs w:val="20"/>
                <w:lang w:val="ru-RU"/>
              </w:rPr>
            </w:pPr>
            <w:r w:rsidRPr="00B23F5A">
              <w:rPr>
                <w:sz w:val="20"/>
                <w:szCs w:val="20"/>
                <w:lang w:val="ru-RU"/>
              </w:rPr>
              <w:t>Адреса об’єкта, ЕІС-код точки (точок) комерційного обліку</w:t>
            </w:r>
          </w:p>
        </w:tc>
        <w:tc>
          <w:tcPr>
            <w:tcW w:w="3827" w:type="dxa"/>
            <w:tcBorders>
              <w:top w:val="single" w:sz="4" w:space="0" w:color="auto"/>
              <w:left w:val="single" w:sz="4" w:space="0" w:color="auto"/>
              <w:bottom w:val="single" w:sz="4" w:space="0" w:color="auto"/>
              <w:right w:val="single" w:sz="4" w:space="0" w:color="auto"/>
            </w:tcBorders>
            <w:vAlign w:val="center"/>
          </w:tcPr>
          <w:p w:rsidR="00B23F5A" w:rsidRPr="00B23F5A" w:rsidRDefault="00B23F5A" w:rsidP="00151DE8">
            <w:pPr>
              <w:rPr>
                <w:sz w:val="18"/>
                <w:lang w:val="ru-RU"/>
              </w:rPr>
            </w:pPr>
          </w:p>
        </w:tc>
      </w:tr>
      <w:tr w:rsidR="00B23F5A" w:rsidRPr="005D7846" w:rsidTr="00151DE8">
        <w:tc>
          <w:tcPr>
            <w:tcW w:w="455" w:type="dxa"/>
            <w:tcBorders>
              <w:top w:val="single" w:sz="4" w:space="0" w:color="auto"/>
              <w:left w:val="single" w:sz="4" w:space="0" w:color="auto"/>
              <w:bottom w:val="single" w:sz="4" w:space="0" w:color="auto"/>
              <w:right w:val="single" w:sz="4" w:space="0" w:color="auto"/>
            </w:tcBorders>
            <w:vAlign w:val="center"/>
          </w:tcPr>
          <w:p w:rsidR="00B23F5A" w:rsidRPr="00785D9F" w:rsidRDefault="00B23F5A" w:rsidP="00151DE8">
            <w:pPr>
              <w:ind w:firstLine="567"/>
              <w:jc w:val="both"/>
              <w:rPr>
                <w:sz w:val="23"/>
                <w:szCs w:val="23"/>
              </w:rPr>
            </w:pPr>
            <w:r w:rsidRPr="00785D9F">
              <w:rPr>
                <w:sz w:val="23"/>
                <w:szCs w:val="23"/>
              </w:rPr>
              <w:t>5</w:t>
            </w:r>
          </w:p>
        </w:tc>
        <w:tc>
          <w:tcPr>
            <w:tcW w:w="5641" w:type="dxa"/>
            <w:tcBorders>
              <w:top w:val="single" w:sz="4" w:space="0" w:color="auto"/>
              <w:left w:val="single" w:sz="4" w:space="0" w:color="auto"/>
              <w:bottom w:val="single" w:sz="4" w:space="0" w:color="auto"/>
              <w:right w:val="single" w:sz="4" w:space="0" w:color="auto"/>
            </w:tcBorders>
          </w:tcPr>
          <w:p w:rsidR="00B23F5A" w:rsidRPr="00B23F5A" w:rsidRDefault="00B23F5A" w:rsidP="00151DE8">
            <w:pPr>
              <w:ind w:firstLine="142"/>
              <w:jc w:val="both"/>
              <w:rPr>
                <w:sz w:val="20"/>
                <w:szCs w:val="20"/>
                <w:lang w:val="ru-RU"/>
              </w:rPr>
            </w:pPr>
            <w:r w:rsidRPr="00B23F5A">
              <w:rPr>
                <w:sz w:val="20"/>
                <w:szCs w:val="20"/>
                <w:lang w:val="ru-RU"/>
              </w:rPr>
              <w:t>Найменування Оператора, з яким Споживач уклав договір розподілу електричної енергії</w:t>
            </w:r>
          </w:p>
        </w:tc>
        <w:tc>
          <w:tcPr>
            <w:tcW w:w="3827" w:type="dxa"/>
            <w:tcBorders>
              <w:top w:val="single" w:sz="4" w:space="0" w:color="auto"/>
              <w:left w:val="single" w:sz="4" w:space="0" w:color="auto"/>
              <w:bottom w:val="single" w:sz="4" w:space="0" w:color="auto"/>
              <w:right w:val="single" w:sz="4" w:space="0" w:color="auto"/>
            </w:tcBorders>
            <w:vAlign w:val="center"/>
          </w:tcPr>
          <w:p w:rsidR="00B23F5A" w:rsidRPr="00151DE8" w:rsidRDefault="00B23F5A" w:rsidP="00151DE8">
            <w:pPr>
              <w:ind w:firstLine="567"/>
              <w:rPr>
                <w:sz w:val="23"/>
                <w:szCs w:val="23"/>
                <w:lang w:val="ru-RU"/>
              </w:rPr>
            </w:pPr>
          </w:p>
        </w:tc>
      </w:tr>
      <w:tr w:rsidR="00B23F5A" w:rsidRPr="005D7846" w:rsidTr="00151DE8">
        <w:tc>
          <w:tcPr>
            <w:tcW w:w="455" w:type="dxa"/>
            <w:tcBorders>
              <w:top w:val="single" w:sz="4" w:space="0" w:color="auto"/>
              <w:left w:val="single" w:sz="4" w:space="0" w:color="auto"/>
              <w:bottom w:val="single" w:sz="4" w:space="0" w:color="auto"/>
              <w:right w:val="single" w:sz="4" w:space="0" w:color="auto"/>
            </w:tcBorders>
            <w:vAlign w:val="center"/>
          </w:tcPr>
          <w:p w:rsidR="00B23F5A" w:rsidRPr="00785D9F" w:rsidRDefault="00B23F5A" w:rsidP="00151DE8">
            <w:pPr>
              <w:ind w:firstLine="567"/>
              <w:jc w:val="both"/>
              <w:rPr>
                <w:sz w:val="23"/>
                <w:szCs w:val="23"/>
              </w:rPr>
            </w:pPr>
            <w:r w:rsidRPr="00785D9F">
              <w:rPr>
                <w:sz w:val="23"/>
                <w:szCs w:val="23"/>
              </w:rPr>
              <w:t>6</w:t>
            </w:r>
          </w:p>
        </w:tc>
        <w:tc>
          <w:tcPr>
            <w:tcW w:w="5641" w:type="dxa"/>
            <w:tcBorders>
              <w:top w:val="single" w:sz="4" w:space="0" w:color="auto"/>
              <w:left w:val="single" w:sz="4" w:space="0" w:color="auto"/>
              <w:bottom w:val="single" w:sz="4" w:space="0" w:color="auto"/>
              <w:right w:val="single" w:sz="4" w:space="0" w:color="auto"/>
            </w:tcBorders>
          </w:tcPr>
          <w:p w:rsidR="00B23F5A" w:rsidRPr="00B23F5A" w:rsidRDefault="00B23F5A" w:rsidP="00151DE8">
            <w:pPr>
              <w:ind w:firstLine="142"/>
              <w:jc w:val="both"/>
              <w:rPr>
                <w:sz w:val="20"/>
                <w:szCs w:val="20"/>
                <w:lang w:val="ru-RU"/>
              </w:rPr>
            </w:pPr>
            <w:r w:rsidRPr="00B23F5A">
              <w:rPr>
                <w:sz w:val="20"/>
                <w:szCs w:val="20"/>
                <w:lang w:val="ru-RU"/>
              </w:rPr>
              <w:t>ЕІС-код як суб’єкта ринку електричної енергії, присвоєний відповідним системним оператором</w:t>
            </w:r>
          </w:p>
        </w:tc>
        <w:tc>
          <w:tcPr>
            <w:tcW w:w="3827" w:type="dxa"/>
            <w:tcBorders>
              <w:top w:val="single" w:sz="4" w:space="0" w:color="auto"/>
              <w:left w:val="single" w:sz="4" w:space="0" w:color="auto"/>
              <w:bottom w:val="single" w:sz="4" w:space="0" w:color="auto"/>
              <w:right w:val="single" w:sz="4" w:space="0" w:color="auto"/>
            </w:tcBorders>
          </w:tcPr>
          <w:p w:rsidR="00B23F5A" w:rsidRPr="00B23F5A" w:rsidRDefault="00B23F5A" w:rsidP="00151DE8">
            <w:pPr>
              <w:ind w:firstLine="567"/>
              <w:jc w:val="both"/>
              <w:rPr>
                <w:sz w:val="23"/>
                <w:szCs w:val="23"/>
                <w:lang w:val="ru-RU"/>
              </w:rPr>
            </w:pPr>
          </w:p>
        </w:tc>
      </w:tr>
      <w:tr w:rsidR="00B23F5A" w:rsidRPr="00785D9F" w:rsidTr="00151DE8">
        <w:tc>
          <w:tcPr>
            <w:tcW w:w="455" w:type="dxa"/>
            <w:tcBorders>
              <w:top w:val="single" w:sz="4" w:space="0" w:color="auto"/>
              <w:left w:val="single" w:sz="4" w:space="0" w:color="auto"/>
              <w:bottom w:val="single" w:sz="4" w:space="0" w:color="auto"/>
              <w:right w:val="single" w:sz="4" w:space="0" w:color="auto"/>
            </w:tcBorders>
            <w:vAlign w:val="center"/>
          </w:tcPr>
          <w:p w:rsidR="00B23F5A" w:rsidRPr="00785D9F" w:rsidRDefault="00B23F5A" w:rsidP="00151DE8">
            <w:pPr>
              <w:ind w:firstLine="567"/>
              <w:jc w:val="both"/>
              <w:rPr>
                <w:sz w:val="23"/>
                <w:szCs w:val="23"/>
              </w:rPr>
            </w:pPr>
            <w:r w:rsidRPr="00785D9F">
              <w:rPr>
                <w:sz w:val="23"/>
                <w:szCs w:val="23"/>
              </w:rPr>
              <w:t>7</w:t>
            </w:r>
          </w:p>
        </w:tc>
        <w:tc>
          <w:tcPr>
            <w:tcW w:w="5641" w:type="dxa"/>
            <w:tcBorders>
              <w:top w:val="single" w:sz="4" w:space="0" w:color="auto"/>
              <w:left w:val="single" w:sz="4" w:space="0" w:color="auto"/>
              <w:bottom w:val="single" w:sz="4" w:space="0" w:color="auto"/>
              <w:right w:val="single" w:sz="4" w:space="0" w:color="auto"/>
            </w:tcBorders>
          </w:tcPr>
          <w:p w:rsidR="00B23F5A" w:rsidRPr="00596524" w:rsidRDefault="00B23F5A" w:rsidP="00151DE8">
            <w:pPr>
              <w:ind w:firstLine="142"/>
              <w:jc w:val="both"/>
              <w:rPr>
                <w:sz w:val="20"/>
                <w:szCs w:val="20"/>
              </w:rPr>
            </w:pPr>
            <w:r w:rsidRPr="00596524">
              <w:rPr>
                <w:sz w:val="20"/>
                <w:szCs w:val="20"/>
              </w:rPr>
              <w:t>Інформація про наявність пільг/субсидії* (є/немає)</w:t>
            </w:r>
          </w:p>
        </w:tc>
        <w:tc>
          <w:tcPr>
            <w:tcW w:w="3827" w:type="dxa"/>
            <w:tcBorders>
              <w:top w:val="single" w:sz="4" w:space="0" w:color="auto"/>
              <w:left w:val="single" w:sz="4" w:space="0" w:color="auto"/>
              <w:bottom w:val="single" w:sz="4" w:space="0" w:color="auto"/>
              <w:right w:val="single" w:sz="4" w:space="0" w:color="auto"/>
            </w:tcBorders>
          </w:tcPr>
          <w:p w:rsidR="00B23F5A" w:rsidRPr="00785D9F" w:rsidRDefault="00B23F5A" w:rsidP="00151DE8">
            <w:pPr>
              <w:ind w:firstLine="567"/>
              <w:jc w:val="both"/>
              <w:rPr>
                <w:sz w:val="23"/>
                <w:szCs w:val="23"/>
              </w:rPr>
            </w:pPr>
            <w:r>
              <w:rPr>
                <w:sz w:val="23"/>
                <w:szCs w:val="23"/>
              </w:rPr>
              <w:t>----------------------------</w:t>
            </w:r>
          </w:p>
        </w:tc>
      </w:tr>
    </w:tbl>
    <w:p w:rsidR="00B23F5A" w:rsidRPr="00596524" w:rsidRDefault="00B23F5A" w:rsidP="00B23F5A">
      <w:pPr>
        <w:jc w:val="both"/>
        <w:rPr>
          <w:sz w:val="20"/>
          <w:szCs w:val="20"/>
        </w:rPr>
      </w:pPr>
      <w:r>
        <w:rPr>
          <w:sz w:val="20"/>
          <w:szCs w:val="20"/>
        </w:rPr>
        <w:t xml:space="preserve">            </w:t>
      </w:r>
      <w:r w:rsidRPr="00596524">
        <w:rPr>
          <w:sz w:val="20"/>
          <w:szCs w:val="20"/>
        </w:rPr>
        <w:t>Початок постачання з «_</w:t>
      </w:r>
      <w:r w:rsidR="00B950C7">
        <w:rPr>
          <w:sz w:val="20"/>
          <w:szCs w:val="20"/>
          <w:u w:val="single"/>
          <w:lang w:val="ru-RU"/>
        </w:rPr>
        <w:t xml:space="preserve"> </w:t>
      </w:r>
      <w:r w:rsidRPr="00596524">
        <w:rPr>
          <w:sz w:val="20"/>
          <w:szCs w:val="20"/>
        </w:rPr>
        <w:t>_»</w:t>
      </w:r>
      <w:r w:rsidRPr="0042422C">
        <w:rPr>
          <w:sz w:val="20"/>
          <w:szCs w:val="20"/>
        </w:rPr>
        <w:t xml:space="preserve"> ____________________</w:t>
      </w:r>
      <w:r w:rsidRPr="00596524">
        <w:rPr>
          <w:sz w:val="20"/>
          <w:szCs w:val="20"/>
        </w:rPr>
        <w:t xml:space="preserve"> 20</w:t>
      </w:r>
      <w:r>
        <w:rPr>
          <w:sz w:val="20"/>
          <w:szCs w:val="20"/>
        </w:rPr>
        <w:t>2</w:t>
      </w:r>
      <w:r>
        <w:rPr>
          <w:sz w:val="20"/>
          <w:szCs w:val="20"/>
          <w:lang w:val="uk-UA"/>
        </w:rPr>
        <w:t>3</w:t>
      </w:r>
      <w:r w:rsidRPr="00596524">
        <w:rPr>
          <w:sz w:val="20"/>
          <w:szCs w:val="20"/>
        </w:rPr>
        <w:t xml:space="preserve"> р.</w:t>
      </w:r>
    </w:p>
    <w:p w:rsidR="00B23F5A" w:rsidRPr="00596524" w:rsidRDefault="00B23F5A" w:rsidP="00B23F5A">
      <w:pPr>
        <w:ind w:firstLine="567"/>
        <w:jc w:val="both"/>
        <w:rPr>
          <w:b/>
          <w:sz w:val="20"/>
          <w:szCs w:val="20"/>
        </w:rPr>
      </w:pPr>
      <w:r w:rsidRPr="00596524">
        <w:rPr>
          <w:b/>
          <w:sz w:val="20"/>
          <w:szCs w:val="20"/>
        </w:rPr>
        <w:t>*Примітка:</w:t>
      </w:r>
    </w:p>
    <w:p w:rsidR="00B23F5A" w:rsidRPr="00B23F5A" w:rsidRDefault="00B23F5A" w:rsidP="00B23F5A">
      <w:pPr>
        <w:ind w:firstLine="567"/>
        <w:jc w:val="both"/>
        <w:rPr>
          <w:sz w:val="20"/>
          <w:szCs w:val="20"/>
          <w:lang w:val="ru-RU"/>
        </w:rPr>
      </w:pPr>
      <w:r w:rsidRPr="00B23F5A">
        <w:rPr>
          <w:sz w:val="20"/>
          <w:szCs w:val="20"/>
          <w:lang w:val="ru-RU"/>
        </w:rPr>
        <w:t>Заповнюється Постачальником, якщо заява-приєднання надається для заповнення Постачальником.</w:t>
      </w:r>
    </w:p>
    <w:p w:rsidR="00B23F5A" w:rsidRPr="00B23F5A" w:rsidRDefault="00B23F5A" w:rsidP="00B23F5A">
      <w:pPr>
        <w:ind w:firstLine="567"/>
        <w:jc w:val="both"/>
        <w:rPr>
          <w:sz w:val="20"/>
          <w:szCs w:val="20"/>
          <w:lang w:val="ru-RU"/>
        </w:rPr>
      </w:pPr>
      <w:r w:rsidRPr="00B23F5A">
        <w:rPr>
          <w:sz w:val="20"/>
          <w:szCs w:val="20"/>
          <w:lang w:val="ru-RU"/>
        </w:rPr>
        <w:t>Заповнюється Споживачем, якщо заява-приєднання заповнюється Споживачем самостійно.</w:t>
      </w:r>
    </w:p>
    <w:p w:rsidR="00B23F5A" w:rsidRPr="00B23F5A" w:rsidRDefault="00B23F5A" w:rsidP="00B23F5A">
      <w:pPr>
        <w:ind w:firstLine="567"/>
        <w:jc w:val="both"/>
        <w:rPr>
          <w:sz w:val="20"/>
          <w:szCs w:val="20"/>
          <w:lang w:val="ru-RU"/>
        </w:rPr>
      </w:pPr>
      <w:r w:rsidRPr="00B23F5A">
        <w:rPr>
          <w:sz w:val="20"/>
          <w:szCs w:val="20"/>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23F5A" w:rsidRPr="00B23F5A" w:rsidRDefault="00B23F5A" w:rsidP="00B23F5A">
      <w:pPr>
        <w:ind w:firstLine="567"/>
        <w:jc w:val="both"/>
        <w:rPr>
          <w:sz w:val="20"/>
          <w:szCs w:val="20"/>
          <w:lang w:val="ru-RU"/>
        </w:rPr>
      </w:pPr>
      <w:r w:rsidRPr="00B23F5A">
        <w:rPr>
          <w:sz w:val="20"/>
          <w:szCs w:val="20"/>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23F5A" w:rsidRPr="00B23F5A" w:rsidRDefault="00B23F5A" w:rsidP="00B23F5A">
      <w:pPr>
        <w:ind w:firstLine="567"/>
        <w:jc w:val="both"/>
        <w:rPr>
          <w:sz w:val="20"/>
          <w:szCs w:val="20"/>
          <w:lang w:val="ru-RU"/>
        </w:rPr>
      </w:pPr>
      <w:r w:rsidRPr="00B23F5A">
        <w:rPr>
          <w:sz w:val="20"/>
          <w:szCs w:val="20"/>
          <w:lang w:val="ru-RU"/>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23F5A" w:rsidRPr="00B23F5A" w:rsidRDefault="00B23F5A" w:rsidP="00B23F5A">
      <w:pPr>
        <w:ind w:firstLine="567"/>
        <w:jc w:val="both"/>
        <w:rPr>
          <w:b/>
          <w:sz w:val="20"/>
          <w:szCs w:val="20"/>
          <w:lang w:val="ru-RU"/>
        </w:rPr>
      </w:pPr>
      <w:r w:rsidRPr="00B23F5A">
        <w:rPr>
          <w:sz w:val="20"/>
          <w:szCs w:val="20"/>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23F5A" w:rsidRPr="00B23F5A" w:rsidRDefault="00B23F5A" w:rsidP="00B23F5A">
      <w:pPr>
        <w:ind w:firstLine="709"/>
        <w:jc w:val="both"/>
        <w:rPr>
          <w:b/>
          <w:sz w:val="23"/>
          <w:szCs w:val="23"/>
          <w:lang w:val="ru-RU"/>
        </w:rPr>
      </w:pPr>
      <w:r w:rsidRPr="00B23F5A">
        <w:rPr>
          <w:b/>
          <w:sz w:val="20"/>
          <w:szCs w:val="20"/>
          <w:lang w:val="ru-RU"/>
        </w:rPr>
        <w:t>Відмітка про згоду Споживача на обробку персональних даних</w:t>
      </w:r>
      <w:r w:rsidRPr="00B23F5A">
        <w:rPr>
          <w:b/>
          <w:sz w:val="23"/>
          <w:szCs w:val="23"/>
          <w:lang w:val="ru-RU"/>
        </w:rPr>
        <w:t>:</w:t>
      </w:r>
    </w:p>
    <w:p w:rsidR="00B23F5A" w:rsidRPr="00B23F5A" w:rsidRDefault="00B23F5A" w:rsidP="00B23F5A">
      <w:pPr>
        <w:jc w:val="both"/>
        <w:rPr>
          <w:b/>
          <w:lang w:val="ru-RU"/>
        </w:rPr>
      </w:pPr>
      <w:r w:rsidRPr="00B23F5A">
        <w:rPr>
          <w:b/>
          <w:sz w:val="23"/>
          <w:szCs w:val="23"/>
          <w:lang w:val="ru-RU"/>
        </w:rPr>
        <w:t>____________________</w:t>
      </w:r>
      <w:r w:rsidRPr="00B23F5A">
        <w:rPr>
          <w:b/>
          <w:sz w:val="23"/>
          <w:szCs w:val="23"/>
          <w:lang w:val="ru-RU"/>
        </w:rPr>
        <w:tab/>
        <w:t>_________________</w:t>
      </w:r>
      <w:r w:rsidRPr="00B23F5A">
        <w:rPr>
          <w:b/>
          <w:sz w:val="23"/>
          <w:szCs w:val="23"/>
          <w:lang w:val="ru-RU"/>
        </w:rPr>
        <w:tab/>
        <w:t>______________________</w:t>
      </w:r>
    </w:p>
    <w:p w:rsidR="00B23F5A" w:rsidRPr="00B23F5A" w:rsidRDefault="00B23F5A" w:rsidP="00B23F5A">
      <w:pPr>
        <w:rPr>
          <w:sz w:val="16"/>
          <w:szCs w:val="16"/>
          <w:lang w:val="ru-RU"/>
        </w:rPr>
      </w:pPr>
      <w:r w:rsidRPr="00B23F5A">
        <w:rPr>
          <w:sz w:val="20"/>
          <w:szCs w:val="20"/>
          <w:lang w:val="ru-RU"/>
        </w:rPr>
        <w:tab/>
      </w:r>
      <w:r w:rsidRPr="00B23F5A">
        <w:rPr>
          <w:sz w:val="16"/>
          <w:szCs w:val="16"/>
          <w:lang w:val="ru-RU"/>
        </w:rPr>
        <w:t>(дата)</w:t>
      </w:r>
      <w:r w:rsidRPr="00B23F5A">
        <w:rPr>
          <w:sz w:val="16"/>
          <w:szCs w:val="16"/>
          <w:lang w:val="ru-RU"/>
        </w:rPr>
        <w:tab/>
      </w:r>
      <w:r w:rsidRPr="00B23F5A">
        <w:rPr>
          <w:sz w:val="16"/>
          <w:szCs w:val="16"/>
          <w:lang w:val="ru-RU"/>
        </w:rPr>
        <w:tab/>
      </w:r>
      <w:r w:rsidRPr="00B23F5A">
        <w:rPr>
          <w:sz w:val="16"/>
          <w:szCs w:val="16"/>
          <w:lang w:val="ru-RU"/>
        </w:rPr>
        <w:tab/>
        <w:t>(особистий підпис)</w:t>
      </w:r>
      <w:r w:rsidRPr="00B23F5A">
        <w:rPr>
          <w:sz w:val="16"/>
          <w:szCs w:val="16"/>
          <w:lang w:val="ru-RU"/>
        </w:rPr>
        <w:tab/>
      </w:r>
      <w:r w:rsidRPr="00B23F5A">
        <w:rPr>
          <w:sz w:val="16"/>
          <w:szCs w:val="16"/>
          <w:lang w:val="ru-RU"/>
        </w:rPr>
        <w:tab/>
        <w:t>(П.І.Б. Споживача)</w:t>
      </w:r>
    </w:p>
    <w:p w:rsidR="00B23F5A" w:rsidRPr="00B23F5A" w:rsidRDefault="00B23F5A" w:rsidP="00B23F5A">
      <w:pPr>
        <w:jc w:val="both"/>
        <w:rPr>
          <w:b/>
          <w:sz w:val="20"/>
          <w:szCs w:val="20"/>
          <w:lang w:val="ru-RU"/>
        </w:rPr>
      </w:pPr>
      <w:r w:rsidRPr="00B23F5A">
        <w:rPr>
          <w:b/>
          <w:sz w:val="16"/>
          <w:szCs w:val="16"/>
          <w:lang w:val="ru-RU"/>
        </w:rPr>
        <w:t xml:space="preserve">               </w:t>
      </w:r>
      <w:r w:rsidRPr="00B23F5A">
        <w:rPr>
          <w:b/>
          <w:sz w:val="20"/>
          <w:szCs w:val="20"/>
          <w:lang w:val="ru-RU"/>
        </w:rPr>
        <w:t>*Примітка:</w:t>
      </w:r>
    </w:p>
    <w:p w:rsidR="00B23F5A" w:rsidRPr="00B23F5A" w:rsidRDefault="00B23F5A" w:rsidP="00B23F5A">
      <w:pPr>
        <w:ind w:firstLine="709"/>
        <w:jc w:val="both"/>
        <w:rPr>
          <w:sz w:val="20"/>
          <w:szCs w:val="20"/>
          <w:lang w:val="ru-RU"/>
        </w:rPr>
      </w:pPr>
      <w:r w:rsidRPr="00B23F5A">
        <w:rPr>
          <w:sz w:val="20"/>
          <w:szCs w:val="20"/>
          <w:lang w:val="ru-RU"/>
        </w:rPr>
        <w:t>У разі отримання субсидії та/або пільг з оплати електричної енергії заява-приєднання має містити нижченаведену інформацію</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2625"/>
        <w:gridCol w:w="2475"/>
        <w:gridCol w:w="2565"/>
      </w:tblGrid>
      <w:tr w:rsidR="00B23F5A" w:rsidRPr="00596524" w:rsidTr="00151DE8">
        <w:trPr>
          <w:trHeight w:val="165"/>
        </w:trPr>
        <w:tc>
          <w:tcPr>
            <w:tcW w:w="2550" w:type="dxa"/>
          </w:tcPr>
          <w:p w:rsidR="00B23F5A" w:rsidRPr="00596524" w:rsidRDefault="00B23F5A" w:rsidP="00151DE8">
            <w:pPr>
              <w:ind w:left="-96"/>
              <w:rPr>
                <w:sz w:val="20"/>
                <w:szCs w:val="20"/>
              </w:rPr>
            </w:pPr>
            <w:r w:rsidRPr="00596524">
              <w:rPr>
                <w:sz w:val="20"/>
                <w:szCs w:val="20"/>
              </w:rPr>
              <w:t>Порядковий номер</w:t>
            </w:r>
          </w:p>
        </w:tc>
        <w:tc>
          <w:tcPr>
            <w:tcW w:w="2625" w:type="dxa"/>
          </w:tcPr>
          <w:p w:rsidR="00B23F5A" w:rsidRPr="00B23F5A" w:rsidRDefault="00B23F5A" w:rsidP="00151DE8">
            <w:pPr>
              <w:ind w:left="-96"/>
              <w:rPr>
                <w:sz w:val="20"/>
                <w:szCs w:val="20"/>
                <w:lang w:val="ru-RU"/>
              </w:rPr>
            </w:pPr>
            <w:r w:rsidRPr="00B23F5A">
              <w:rPr>
                <w:sz w:val="20"/>
                <w:szCs w:val="20"/>
                <w:lang w:val="ru-RU"/>
              </w:rPr>
              <w:t>Прізвище, ім</w:t>
            </w:r>
            <w:r w:rsidRPr="00596524">
              <w:rPr>
                <w:sz w:val="20"/>
                <w:szCs w:val="20"/>
                <w:lang w:val="ru-RU"/>
              </w:rPr>
              <w:t>`</w:t>
            </w:r>
            <w:r w:rsidRPr="00B23F5A">
              <w:rPr>
                <w:sz w:val="20"/>
                <w:szCs w:val="20"/>
                <w:lang w:val="ru-RU"/>
              </w:rPr>
              <w:t>я</w:t>
            </w:r>
            <w:r w:rsidRPr="00596524">
              <w:rPr>
                <w:sz w:val="20"/>
                <w:szCs w:val="20"/>
                <w:lang w:val="ru-RU"/>
              </w:rPr>
              <w:t xml:space="preserve"> </w:t>
            </w:r>
            <w:r w:rsidRPr="00B23F5A">
              <w:rPr>
                <w:sz w:val="20"/>
                <w:szCs w:val="20"/>
                <w:lang w:val="ru-RU"/>
              </w:rPr>
              <w:t>та по батькові пільговика</w:t>
            </w:r>
          </w:p>
        </w:tc>
        <w:tc>
          <w:tcPr>
            <w:tcW w:w="2475" w:type="dxa"/>
          </w:tcPr>
          <w:p w:rsidR="00B23F5A" w:rsidRPr="00596524" w:rsidRDefault="00B23F5A" w:rsidP="00151DE8">
            <w:pPr>
              <w:ind w:left="-96"/>
              <w:rPr>
                <w:sz w:val="20"/>
                <w:szCs w:val="20"/>
              </w:rPr>
            </w:pPr>
            <w:r w:rsidRPr="00596524">
              <w:rPr>
                <w:sz w:val="20"/>
                <w:szCs w:val="20"/>
              </w:rPr>
              <w:t>Розмір субсидії/пільги</w:t>
            </w:r>
          </w:p>
        </w:tc>
        <w:tc>
          <w:tcPr>
            <w:tcW w:w="2565" w:type="dxa"/>
          </w:tcPr>
          <w:p w:rsidR="00B23F5A" w:rsidRPr="00596524" w:rsidRDefault="00B23F5A" w:rsidP="00151DE8">
            <w:pPr>
              <w:ind w:left="-96"/>
              <w:rPr>
                <w:sz w:val="20"/>
                <w:szCs w:val="20"/>
              </w:rPr>
            </w:pPr>
            <w:r w:rsidRPr="00596524">
              <w:rPr>
                <w:sz w:val="20"/>
                <w:szCs w:val="20"/>
              </w:rPr>
              <w:t>Підтверджуючий документ</w:t>
            </w:r>
          </w:p>
        </w:tc>
      </w:tr>
      <w:tr w:rsidR="00B23F5A" w:rsidRPr="00596524" w:rsidTr="00151DE8">
        <w:trPr>
          <w:trHeight w:val="165"/>
        </w:trPr>
        <w:tc>
          <w:tcPr>
            <w:tcW w:w="2550" w:type="dxa"/>
          </w:tcPr>
          <w:p w:rsidR="00B23F5A" w:rsidRPr="00596524" w:rsidRDefault="00B23F5A" w:rsidP="00151DE8">
            <w:pPr>
              <w:ind w:left="-96"/>
              <w:rPr>
                <w:sz w:val="20"/>
                <w:szCs w:val="20"/>
              </w:rPr>
            </w:pPr>
          </w:p>
        </w:tc>
        <w:tc>
          <w:tcPr>
            <w:tcW w:w="2625" w:type="dxa"/>
          </w:tcPr>
          <w:p w:rsidR="00B23F5A" w:rsidRPr="00596524" w:rsidRDefault="00B23F5A" w:rsidP="00151DE8">
            <w:pPr>
              <w:ind w:left="-96"/>
              <w:rPr>
                <w:sz w:val="20"/>
                <w:szCs w:val="20"/>
              </w:rPr>
            </w:pPr>
          </w:p>
        </w:tc>
        <w:tc>
          <w:tcPr>
            <w:tcW w:w="2475" w:type="dxa"/>
          </w:tcPr>
          <w:p w:rsidR="00B23F5A" w:rsidRPr="00596524" w:rsidRDefault="00B23F5A" w:rsidP="00151DE8">
            <w:pPr>
              <w:ind w:left="-96"/>
              <w:rPr>
                <w:sz w:val="20"/>
                <w:szCs w:val="20"/>
              </w:rPr>
            </w:pPr>
          </w:p>
        </w:tc>
        <w:tc>
          <w:tcPr>
            <w:tcW w:w="2565" w:type="dxa"/>
          </w:tcPr>
          <w:p w:rsidR="00B23F5A" w:rsidRPr="00596524" w:rsidRDefault="00B23F5A" w:rsidP="00151DE8">
            <w:pPr>
              <w:ind w:left="-96"/>
              <w:rPr>
                <w:sz w:val="20"/>
                <w:szCs w:val="20"/>
              </w:rPr>
            </w:pPr>
          </w:p>
        </w:tc>
      </w:tr>
    </w:tbl>
    <w:p w:rsidR="00B23F5A" w:rsidRPr="00B23F5A" w:rsidRDefault="00B23F5A" w:rsidP="00B23F5A">
      <w:pPr>
        <w:rPr>
          <w:sz w:val="20"/>
          <w:szCs w:val="20"/>
          <w:lang w:val="ru-RU"/>
        </w:rPr>
      </w:pPr>
      <w:r w:rsidRPr="00B23F5A">
        <w:rPr>
          <w:sz w:val="20"/>
          <w:szCs w:val="20"/>
          <w:lang w:val="ru-RU"/>
        </w:rPr>
        <w:t>вибору способу визначення ціни за постачання електричної енергії на умовах зазначених у комерційній пропозиції обраній Споживачем.</w:t>
      </w:r>
    </w:p>
    <w:p w:rsidR="00B23F5A" w:rsidRPr="00B23F5A" w:rsidRDefault="00B23F5A" w:rsidP="00B23F5A">
      <w:pPr>
        <w:rPr>
          <w:sz w:val="20"/>
          <w:szCs w:val="20"/>
          <w:lang w:val="ru-RU"/>
        </w:rPr>
      </w:pPr>
      <w:r w:rsidRPr="00B23F5A">
        <w:rPr>
          <w:sz w:val="20"/>
          <w:szCs w:val="20"/>
          <w:lang w:val="ru-RU"/>
        </w:rPr>
        <w:t xml:space="preserve">   Споживач зобов’язується у місячний строк повідомити Постачальника про зміну будь-якої інформації та данник, зазначених у заяві-приєднання</w:t>
      </w:r>
    </w:p>
    <w:p w:rsidR="00B23F5A" w:rsidRPr="00B23F5A" w:rsidRDefault="00B23F5A" w:rsidP="00B23F5A">
      <w:pPr>
        <w:rPr>
          <w:b/>
          <w:sz w:val="20"/>
          <w:szCs w:val="20"/>
          <w:lang w:val="ru-RU"/>
        </w:rPr>
      </w:pPr>
      <w:r w:rsidRPr="00B23F5A">
        <w:rPr>
          <w:b/>
          <w:sz w:val="20"/>
          <w:szCs w:val="20"/>
          <w:lang w:val="ru-RU"/>
        </w:rPr>
        <w:t>Реквізити Споживача:</w:t>
      </w:r>
    </w:p>
    <w:p w:rsidR="00B23F5A" w:rsidRPr="00B23F5A" w:rsidRDefault="00B23F5A" w:rsidP="00B23F5A">
      <w:pPr>
        <w:rPr>
          <w:sz w:val="22"/>
          <w:szCs w:val="22"/>
          <w:lang w:val="ru-RU"/>
        </w:rPr>
      </w:pPr>
      <w:r w:rsidRPr="00B23F5A">
        <w:rPr>
          <w:b/>
          <w:sz w:val="22"/>
          <w:szCs w:val="22"/>
          <w:lang w:val="ru-RU"/>
        </w:rPr>
        <w:t>Державний професійно-технічний навчальний заклад "Професійний аграрний ліцей" м. Кобеляки</w:t>
      </w:r>
      <w:r w:rsidRPr="00B23F5A">
        <w:rPr>
          <w:sz w:val="22"/>
          <w:szCs w:val="22"/>
          <w:lang w:val="ru-RU"/>
        </w:rPr>
        <w:t xml:space="preserve"> </w:t>
      </w:r>
    </w:p>
    <w:p w:rsidR="00B23F5A" w:rsidRPr="00B23F5A" w:rsidRDefault="00B23F5A" w:rsidP="00B23F5A">
      <w:pPr>
        <w:rPr>
          <w:sz w:val="23"/>
          <w:szCs w:val="23"/>
          <w:lang w:val="ru-RU"/>
        </w:rPr>
      </w:pPr>
      <w:r w:rsidRPr="00B23F5A">
        <w:rPr>
          <w:sz w:val="23"/>
          <w:szCs w:val="23"/>
          <w:lang w:val="ru-RU"/>
        </w:rPr>
        <w:t>Адреса:</w:t>
      </w:r>
      <w:r w:rsidRPr="00B23F5A">
        <w:rPr>
          <w:color w:val="222222"/>
          <w:sz w:val="23"/>
          <w:szCs w:val="23"/>
          <w:shd w:val="clear" w:color="auto" w:fill="FFFFFF"/>
          <w:lang w:val="ru-RU"/>
        </w:rPr>
        <w:t xml:space="preserve"> 392</w:t>
      </w:r>
      <w:r>
        <w:rPr>
          <w:color w:val="222222"/>
          <w:sz w:val="23"/>
          <w:szCs w:val="23"/>
          <w:shd w:val="clear" w:color="auto" w:fill="FFFFFF"/>
          <w:lang w:val="ru-RU"/>
        </w:rPr>
        <w:t>00</w:t>
      </w:r>
      <w:r w:rsidRPr="00B23F5A">
        <w:rPr>
          <w:color w:val="222222"/>
          <w:sz w:val="23"/>
          <w:szCs w:val="23"/>
          <w:shd w:val="clear" w:color="auto" w:fill="FFFFFF"/>
          <w:lang w:val="ru-RU"/>
        </w:rPr>
        <w:t>, Полтавська область, Кобеляцький район,</w:t>
      </w:r>
      <w:r w:rsidRPr="0017201B">
        <w:rPr>
          <w:color w:val="222222"/>
          <w:sz w:val="23"/>
          <w:szCs w:val="23"/>
          <w:shd w:val="clear" w:color="auto" w:fill="FFFFFF"/>
          <w:lang w:val="ru-RU"/>
        </w:rPr>
        <w:t xml:space="preserve"> </w:t>
      </w:r>
      <w:r w:rsidRPr="00B23F5A">
        <w:rPr>
          <w:color w:val="222222"/>
          <w:sz w:val="23"/>
          <w:szCs w:val="23"/>
          <w:shd w:val="clear" w:color="auto" w:fill="FFFFFF"/>
          <w:lang w:val="ru-RU"/>
        </w:rPr>
        <w:t>м. Кобеляки, вул.. Покровська, 52</w:t>
      </w:r>
    </w:p>
    <w:p w:rsidR="00B23F5A" w:rsidRPr="00B23F5A" w:rsidRDefault="00B23F5A" w:rsidP="00B23F5A">
      <w:pPr>
        <w:rPr>
          <w:color w:val="222222"/>
          <w:sz w:val="18"/>
          <w:szCs w:val="18"/>
          <w:shd w:val="clear" w:color="auto" w:fill="FFFFFF"/>
          <w:lang w:val="ru-RU"/>
        </w:rPr>
      </w:pPr>
      <w:r w:rsidRPr="00B23F5A">
        <w:rPr>
          <w:b/>
          <w:color w:val="222222"/>
          <w:sz w:val="23"/>
          <w:szCs w:val="23"/>
          <w:shd w:val="clear" w:color="auto" w:fill="FFFFFF"/>
          <w:lang w:val="ru-RU"/>
        </w:rPr>
        <w:t>Д</w:t>
      </w:r>
      <w:r w:rsidRPr="00B23F5A">
        <w:rPr>
          <w:b/>
          <w:sz w:val="20"/>
          <w:szCs w:val="20"/>
          <w:lang w:val="ru-RU"/>
        </w:rPr>
        <w:t>о заяви-приєднання додаються</w:t>
      </w:r>
      <w:r w:rsidRPr="006943FA">
        <w:rPr>
          <w:b/>
          <w:sz w:val="20"/>
          <w:szCs w:val="20"/>
          <w:lang w:val="ru-RU"/>
        </w:rPr>
        <w:t>:__________________________________________</w:t>
      </w:r>
    </w:p>
    <w:p w:rsidR="00B23F5A" w:rsidRPr="00044BA8" w:rsidRDefault="00B23F5A" w:rsidP="00B23F5A">
      <w:pPr>
        <w:rPr>
          <w:b/>
          <w:sz w:val="20"/>
          <w:szCs w:val="20"/>
          <w:lang w:val="ru-RU"/>
        </w:rPr>
      </w:pPr>
      <w:r w:rsidRPr="006943FA">
        <w:rPr>
          <w:b/>
          <w:sz w:val="20"/>
          <w:szCs w:val="20"/>
          <w:lang w:val="ru-RU"/>
        </w:rPr>
        <w:t>________________________________________________________________________</w:t>
      </w:r>
    </w:p>
    <w:p w:rsidR="00B23F5A" w:rsidRPr="00B23F5A" w:rsidRDefault="00B23F5A" w:rsidP="00B23F5A">
      <w:pPr>
        <w:rPr>
          <w:b/>
          <w:sz w:val="20"/>
          <w:szCs w:val="20"/>
          <w:lang w:val="ru-RU"/>
        </w:rPr>
      </w:pPr>
      <w:r w:rsidRPr="00B23F5A">
        <w:rPr>
          <w:b/>
          <w:sz w:val="20"/>
          <w:szCs w:val="20"/>
          <w:lang w:val="ru-RU"/>
        </w:rPr>
        <w:t>Відмітка про підписання Споживачем цієї заяви-приєднання:</w:t>
      </w:r>
    </w:p>
    <w:p w:rsidR="00B23F5A" w:rsidRPr="00B23F5A" w:rsidRDefault="00B23F5A" w:rsidP="00B23F5A">
      <w:pPr>
        <w:jc w:val="both"/>
        <w:rPr>
          <w:b/>
          <w:sz w:val="20"/>
          <w:szCs w:val="20"/>
          <w:lang w:val="ru-RU"/>
        </w:rPr>
      </w:pPr>
      <w:r w:rsidRPr="00B23F5A">
        <w:rPr>
          <w:b/>
          <w:sz w:val="20"/>
          <w:szCs w:val="20"/>
          <w:lang w:val="ru-RU"/>
        </w:rPr>
        <w:t>____________________</w:t>
      </w:r>
      <w:r w:rsidRPr="00B23F5A">
        <w:rPr>
          <w:b/>
          <w:sz w:val="20"/>
          <w:szCs w:val="20"/>
          <w:lang w:val="ru-RU"/>
        </w:rPr>
        <w:tab/>
      </w:r>
      <w:r w:rsidRPr="00B23F5A">
        <w:rPr>
          <w:b/>
          <w:sz w:val="20"/>
          <w:szCs w:val="20"/>
          <w:lang w:val="ru-RU"/>
        </w:rPr>
        <w:tab/>
        <w:t>_________________</w:t>
      </w:r>
      <w:r w:rsidRPr="00B23F5A">
        <w:rPr>
          <w:b/>
          <w:sz w:val="20"/>
          <w:szCs w:val="20"/>
          <w:lang w:val="ru-RU"/>
        </w:rPr>
        <w:tab/>
        <w:t>______________________</w:t>
      </w:r>
    </w:p>
    <w:p w:rsidR="00B23F5A" w:rsidRPr="00B23F5A" w:rsidRDefault="00B23F5A" w:rsidP="00B23F5A">
      <w:pPr>
        <w:rPr>
          <w:sz w:val="16"/>
          <w:szCs w:val="16"/>
          <w:lang w:val="ru-RU"/>
        </w:rPr>
      </w:pPr>
      <w:r w:rsidRPr="00B23F5A">
        <w:rPr>
          <w:sz w:val="16"/>
          <w:szCs w:val="16"/>
          <w:lang w:val="ru-RU"/>
        </w:rPr>
        <w:t>(дата подання заяви-приєднання)</w:t>
      </w:r>
      <w:r w:rsidRPr="00B23F5A">
        <w:rPr>
          <w:sz w:val="16"/>
          <w:szCs w:val="16"/>
          <w:lang w:val="ru-RU"/>
        </w:rPr>
        <w:tab/>
        <w:t xml:space="preserve"> (особистий підпис)</w:t>
      </w:r>
      <w:r w:rsidRPr="00B23F5A">
        <w:rPr>
          <w:sz w:val="16"/>
          <w:szCs w:val="16"/>
          <w:lang w:val="ru-RU"/>
        </w:rPr>
        <w:tab/>
      </w:r>
      <w:r w:rsidRPr="00B23F5A">
        <w:rPr>
          <w:sz w:val="16"/>
          <w:szCs w:val="16"/>
          <w:lang w:val="ru-RU"/>
        </w:rPr>
        <w:tab/>
        <w:t>(П.І.Б. Споживача)</w:t>
      </w:r>
    </w:p>
    <w:p w:rsidR="00B23F5A" w:rsidRPr="00B23F5A" w:rsidRDefault="00B23F5A" w:rsidP="00B23F5A">
      <w:pPr>
        <w:rPr>
          <w:sz w:val="16"/>
          <w:szCs w:val="16"/>
          <w:lang w:val="ru-RU"/>
        </w:rPr>
      </w:pPr>
    </w:p>
    <w:p w:rsidR="00591263" w:rsidRPr="00B23F5A" w:rsidRDefault="00591263" w:rsidP="00B21CB0">
      <w:pPr>
        <w:ind w:firstLine="709"/>
        <w:jc w:val="center"/>
        <w:rPr>
          <w:sz w:val="22"/>
          <w:szCs w:val="22"/>
          <w:lang w:val="ru-RU"/>
        </w:rPr>
      </w:pPr>
    </w:p>
    <w:p w:rsidR="00591263" w:rsidRDefault="00591263" w:rsidP="00B21CB0">
      <w:pPr>
        <w:ind w:firstLine="709"/>
        <w:jc w:val="center"/>
        <w:rPr>
          <w:sz w:val="22"/>
          <w:szCs w:val="22"/>
          <w:lang w:val="uk-UA"/>
        </w:rPr>
      </w:pPr>
    </w:p>
    <w:p w:rsidR="00591263" w:rsidRDefault="00591263" w:rsidP="00B21CB0">
      <w:pPr>
        <w:ind w:firstLine="709"/>
        <w:jc w:val="center"/>
        <w:rPr>
          <w:sz w:val="22"/>
          <w:szCs w:val="22"/>
          <w:lang w:val="uk-UA"/>
        </w:rPr>
      </w:pPr>
    </w:p>
    <w:p w:rsidR="00591263" w:rsidRDefault="00591263" w:rsidP="00B21CB0">
      <w:pPr>
        <w:ind w:firstLine="709"/>
        <w:jc w:val="center"/>
        <w:rPr>
          <w:sz w:val="22"/>
          <w:szCs w:val="22"/>
          <w:lang w:val="uk-UA"/>
        </w:rPr>
      </w:pPr>
    </w:p>
    <w:p w:rsidR="00591263" w:rsidRDefault="00591263" w:rsidP="00B21CB0">
      <w:pPr>
        <w:ind w:firstLine="709"/>
        <w:jc w:val="center"/>
        <w:rPr>
          <w:sz w:val="22"/>
          <w:szCs w:val="22"/>
          <w:lang w:val="uk-UA"/>
        </w:rPr>
      </w:pPr>
    </w:p>
    <w:p w:rsidR="00591263" w:rsidRDefault="00591263" w:rsidP="00B21CB0">
      <w:pPr>
        <w:ind w:firstLine="709"/>
        <w:jc w:val="center"/>
        <w:rPr>
          <w:sz w:val="22"/>
          <w:szCs w:val="22"/>
          <w:lang w:val="uk-UA"/>
        </w:rPr>
      </w:pPr>
    </w:p>
    <w:p w:rsidR="00591263" w:rsidRPr="00591263" w:rsidRDefault="00591263" w:rsidP="00B21CB0">
      <w:pPr>
        <w:ind w:firstLine="709"/>
        <w:jc w:val="center"/>
        <w:rPr>
          <w:sz w:val="22"/>
          <w:szCs w:val="22"/>
          <w:lang w:val="uk-UA"/>
        </w:rPr>
      </w:pPr>
    </w:p>
    <w:p w:rsidR="00B21CB0" w:rsidRPr="00933BDE" w:rsidRDefault="00B21CB0" w:rsidP="00B21CB0">
      <w:pPr>
        <w:spacing w:before="79" w:line="229" w:lineRule="exact"/>
        <w:ind w:left="7484"/>
        <w:rPr>
          <w:sz w:val="20"/>
          <w:lang w:val="ru-RU"/>
        </w:rPr>
      </w:pPr>
      <w:r w:rsidRPr="00933BDE">
        <w:rPr>
          <w:sz w:val="20"/>
          <w:lang w:val="ru-RU"/>
        </w:rPr>
        <w:t>Додаток</w:t>
      </w:r>
      <w:r w:rsidRPr="00933BDE">
        <w:rPr>
          <w:spacing w:val="-2"/>
          <w:sz w:val="20"/>
          <w:lang w:val="ru-RU"/>
        </w:rPr>
        <w:t xml:space="preserve"> </w:t>
      </w:r>
      <w:r>
        <w:rPr>
          <w:spacing w:val="-2"/>
          <w:sz w:val="20"/>
          <w:lang w:val="ru-RU"/>
        </w:rPr>
        <w:t>2</w:t>
      </w:r>
    </w:p>
    <w:p w:rsidR="00B21CB0" w:rsidRPr="00933BDE" w:rsidRDefault="00B21CB0" w:rsidP="00B21CB0">
      <w:pPr>
        <w:spacing w:line="229" w:lineRule="exact"/>
        <w:ind w:left="7484"/>
        <w:rPr>
          <w:sz w:val="20"/>
          <w:lang w:val="ru-RU"/>
        </w:rPr>
      </w:pPr>
      <w:r w:rsidRPr="00933BDE">
        <w:rPr>
          <w:sz w:val="20"/>
          <w:lang w:val="ru-RU"/>
        </w:rPr>
        <w:t>до</w:t>
      </w:r>
      <w:r w:rsidRPr="00933BDE">
        <w:rPr>
          <w:spacing w:val="-3"/>
          <w:sz w:val="20"/>
          <w:lang w:val="ru-RU"/>
        </w:rPr>
        <w:t xml:space="preserve"> </w:t>
      </w:r>
      <w:r w:rsidRPr="00933BDE">
        <w:rPr>
          <w:sz w:val="20"/>
          <w:lang w:val="ru-RU"/>
        </w:rPr>
        <w:t>договору</w:t>
      </w:r>
      <w:r w:rsidRPr="00933BDE">
        <w:rPr>
          <w:spacing w:val="-4"/>
          <w:sz w:val="20"/>
          <w:lang w:val="ru-RU"/>
        </w:rPr>
        <w:t xml:space="preserve"> </w:t>
      </w:r>
      <w:r w:rsidRPr="00933BDE">
        <w:rPr>
          <w:sz w:val="20"/>
          <w:lang w:val="ru-RU"/>
        </w:rPr>
        <w:t>про</w:t>
      </w:r>
      <w:r w:rsidRPr="00933BDE">
        <w:rPr>
          <w:spacing w:val="-3"/>
          <w:sz w:val="20"/>
          <w:lang w:val="ru-RU"/>
        </w:rPr>
        <w:t xml:space="preserve"> </w:t>
      </w:r>
      <w:r w:rsidRPr="00933BDE">
        <w:rPr>
          <w:sz w:val="20"/>
          <w:lang w:val="ru-RU"/>
        </w:rPr>
        <w:t>постачання</w:t>
      </w:r>
    </w:p>
    <w:p w:rsidR="00B21CB0" w:rsidRPr="00933BDE" w:rsidRDefault="00B21CB0" w:rsidP="00B21CB0">
      <w:pPr>
        <w:spacing w:before="1"/>
        <w:ind w:left="7484"/>
        <w:rPr>
          <w:sz w:val="20"/>
          <w:lang w:val="ru-RU"/>
        </w:rPr>
      </w:pPr>
      <w:r w:rsidRPr="00933BDE">
        <w:rPr>
          <w:sz w:val="20"/>
          <w:lang w:val="ru-RU"/>
        </w:rPr>
        <w:t>електричної</w:t>
      </w:r>
      <w:r w:rsidRPr="00933BDE">
        <w:rPr>
          <w:spacing w:val="-5"/>
          <w:sz w:val="20"/>
          <w:lang w:val="ru-RU"/>
        </w:rPr>
        <w:t xml:space="preserve"> </w:t>
      </w:r>
      <w:r w:rsidRPr="00933BDE">
        <w:rPr>
          <w:sz w:val="20"/>
          <w:lang w:val="ru-RU"/>
        </w:rPr>
        <w:t>енергії</w:t>
      </w:r>
      <w:r w:rsidRPr="00933BDE">
        <w:rPr>
          <w:spacing w:val="-4"/>
          <w:sz w:val="20"/>
          <w:lang w:val="ru-RU"/>
        </w:rPr>
        <w:t xml:space="preserve"> </w:t>
      </w:r>
      <w:r w:rsidRPr="00933BDE">
        <w:rPr>
          <w:sz w:val="20"/>
          <w:lang w:val="ru-RU"/>
        </w:rPr>
        <w:t>споживачу</w:t>
      </w:r>
    </w:p>
    <w:p w:rsidR="00B21CB0" w:rsidRDefault="00B21CB0" w:rsidP="00B21CB0">
      <w:pPr>
        <w:jc w:val="right"/>
        <w:rPr>
          <w:rFonts w:ascii="Times New Roman" w:hAnsi="Times New Roman" w:cs="Times New Roman"/>
          <w:b/>
          <w:lang w:val="ru-RU"/>
        </w:rPr>
      </w:pPr>
    </w:p>
    <w:p w:rsidR="00B21CB0" w:rsidRDefault="00B21CB0" w:rsidP="00B21CB0">
      <w:pPr>
        <w:jc w:val="center"/>
        <w:rPr>
          <w:rFonts w:ascii="Times New Roman" w:hAnsi="Times New Roman" w:cs="Times New Roman"/>
          <w:b/>
          <w:lang w:val="ru-RU"/>
        </w:rPr>
      </w:pPr>
    </w:p>
    <w:p w:rsidR="00B21CB0" w:rsidRDefault="00B21CB0" w:rsidP="00B21CB0">
      <w:pPr>
        <w:jc w:val="center"/>
        <w:rPr>
          <w:rFonts w:ascii="Times New Roman" w:hAnsi="Times New Roman" w:cs="Times New Roman"/>
          <w:b/>
          <w:lang w:val="ru-RU"/>
        </w:rPr>
      </w:pPr>
    </w:p>
    <w:p w:rsidR="00B21CB0" w:rsidRDefault="00B21CB0" w:rsidP="00B21CB0">
      <w:pPr>
        <w:jc w:val="center"/>
        <w:rPr>
          <w:rFonts w:ascii="Times New Roman" w:hAnsi="Times New Roman" w:cs="Times New Roman"/>
          <w:b/>
          <w:lang w:val="ru-RU"/>
        </w:rPr>
      </w:pPr>
      <w:r>
        <w:rPr>
          <w:rFonts w:ascii="Times New Roman" w:hAnsi="Times New Roman" w:cs="Times New Roman"/>
          <w:b/>
          <w:lang w:val="ru-RU"/>
        </w:rPr>
        <w:t>Комерційна пропозиція</w:t>
      </w:r>
    </w:p>
    <w:p w:rsidR="00B21CB0" w:rsidRPr="00F97046" w:rsidRDefault="00B21CB0" w:rsidP="00B21CB0">
      <w:pPr>
        <w:jc w:val="center"/>
        <w:rPr>
          <w:rFonts w:ascii="Times New Roman" w:hAnsi="Times New Roman" w:cs="Times New Roman"/>
          <w:lang w:val="ru-RU"/>
        </w:rPr>
      </w:pPr>
    </w:p>
    <w:p w:rsidR="00B21CB0" w:rsidRPr="00F97046" w:rsidRDefault="00B21CB0" w:rsidP="00B21CB0">
      <w:pPr>
        <w:jc w:val="center"/>
        <w:rPr>
          <w:rFonts w:ascii="Times New Roman" w:hAnsi="Times New Roman" w:cs="Times New Roman"/>
          <w:lang w:val="ru-RU"/>
        </w:rPr>
      </w:pPr>
      <w:r w:rsidRPr="00F97046">
        <w:rPr>
          <w:rFonts w:ascii="Times New Roman" w:hAnsi="Times New Roman" w:cs="Times New Roman"/>
          <w:lang w:val="ru-RU"/>
        </w:rPr>
        <w:t>(даний додаток складається під час укладання договору учасником-переможцем торгів за результатами аукціону)</w:t>
      </w:r>
    </w:p>
    <w:p w:rsidR="00B21CB0" w:rsidRPr="000F4A39" w:rsidRDefault="00B21CB0" w:rsidP="00B21CB0">
      <w:pPr>
        <w:jc w:val="right"/>
        <w:rPr>
          <w:rFonts w:ascii="Times New Roman" w:hAnsi="Times New Roman" w:cs="Times New Roman"/>
          <w:b/>
          <w:lang w:val="ru-RU"/>
        </w:rPr>
      </w:pPr>
    </w:p>
    <w:p w:rsidR="00B21CB0" w:rsidRDefault="00B21CB0" w:rsidP="00B21CB0">
      <w:pPr>
        <w:jc w:val="right"/>
        <w:rPr>
          <w:rFonts w:ascii="Times New Roman" w:hAnsi="Times New Roman" w:cs="Times New Roman"/>
          <w:b/>
          <w:lang w:val="ru-RU"/>
        </w:rPr>
      </w:pPr>
    </w:p>
    <w:p w:rsidR="00B21CB0" w:rsidRDefault="00B21CB0" w:rsidP="00B21CB0">
      <w:pPr>
        <w:jc w:val="right"/>
        <w:rPr>
          <w:rFonts w:ascii="Times New Roman" w:hAnsi="Times New Roman" w:cs="Times New Roman"/>
          <w:b/>
          <w:lang w:val="ru-RU"/>
        </w:rPr>
      </w:pPr>
    </w:p>
    <w:p w:rsidR="00B21CB0" w:rsidRDefault="00B21CB0" w:rsidP="00B21CB0">
      <w:pPr>
        <w:jc w:val="right"/>
        <w:rPr>
          <w:rFonts w:ascii="Times New Roman" w:hAnsi="Times New Roman" w:cs="Times New Roman"/>
          <w:b/>
          <w:lang w:val="ru-RU"/>
        </w:rPr>
      </w:pPr>
    </w:p>
    <w:p w:rsidR="00B21CB0" w:rsidRDefault="00B21CB0" w:rsidP="00B21CB0">
      <w:pPr>
        <w:jc w:val="right"/>
        <w:rPr>
          <w:rFonts w:ascii="Times New Roman" w:hAnsi="Times New Roman" w:cs="Times New Roman"/>
          <w:b/>
          <w:lang w:val="ru-RU"/>
        </w:rPr>
      </w:pPr>
    </w:p>
    <w:p w:rsidR="00B21CB0" w:rsidRDefault="00B21CB0" w:rsidP="00B21CB0">
      <w:pPr>
        <w:jc w:val="right"/>
        <w:rPr>
          <w:rFonts w:ascii="Times New Roman" w:hAnsi="Times New Roman" w:cs="Times New Roman"/>
          <w:b/>
          <w:lang w:val="ru-RU"/>
        </w:rPr>
      </w:pPr>
    </w:p>
    <w:p w:rsidR="00B21CB0" w:rsidRDefault="00B21CB0" w:rsidP="00B21CB0">
      <w:pPr>
        <w:jc w:val="right"/>
        <w:rPr>
          <w:rFonts w:ascii="Times New Roman" w:hAnsi="Times New Roman" w:cs="Times New Roman"/>
          <w:b/>
          <w:lang w:val="ru-RU"/>
        </w:rPr>
      </w:pPr>
    </w:p>
    <w:p w:rsidR="00B21CB0" w:rsidRDefault="00B21CB0" w:rsidP="00B21CB0">
      <w:pPr>
        <w:jc w:val="right"/>
        <w:rPr>
          <w:rFonts w:ascii="Times New Roman" w:hAnsi="Times New Roman" w:cs="Times New Roman"/>
          <w:b/>
          <w:lang w:val="ru-RU"/>
        </w:rPr>
      </w:pPr>
    </w:p>
    <w:p w:rsidR="00B21CB0" w:rsidRDefault="00B21CB0" w:rsidP="00B21CB0">
      <w:pPr>
        <w:jc w:val="right"/>
        <w:rPr>
          <w:rFonts w:ascii="Times New Roman" w:hAnsi="Times New Roman" w:cs="Times New Roman"/>
          <w:b/>
          <w:lang w:val="ru-RU"/>
        </w:rPr>
      </w:pPr>
    </w:p>
    <w:p w:rsidR="00B21CB0" w:rsidRDefault="00B21CB0" w:rsidP="00B21CB0">
      <w:pPr>
        <w:jc w:val="right"/>
        <w:rPr>
          <w:rFonts w:ascii="Times New Roman" w:hAnsi="Times New Roman" w:cs="Times New Roman"/>
          <w:b/>
          <w:lang w:val="ru-RU"/>
        </w:rPr>
      </w:pPr>
    </w:p>
    <w:p w:rsidR="00B21CB0" w:rsidRDefault="00B21CB0" w:rsidP="00B21CB0">
      <w:pPr>
        <w:jc w:val="both"/>
        <w:rPr>
          <w:rFonts w:ascii="Times New Roman" w:hAnsi="Times New Roman" w:cs="Times New Roman"/>
          <w:b/>
          <w:lang w:val="ru-RU"/>
        </w:rPr>
      </w:pPr>
      <w:r>
        <w:rPr>
          <w:rFonts w:ascii="Times New Roman" w:hAnsi="Times New Roman" w:cs="Times New Roman"/>
          <w:b/>
          <w:lang w:val="ru-RU"/>
        </w:rPr>
        <w:t>«СПОЖИВАЧ»                                                                                                 «ПОСТАЧАЛЬНИК»</w:t>
      </w:r>
    </w:p>
    <w:p w:rsidR="00B21CB0" w:rsidRDefault="00B21CB0" w:rsidP="00B21CB0">
      <w:pPr>
        <w:jc w:val="both"/>
        <w:rPr>
          <w:rFonts w:ascii="Times New Roman" w:hAnsi="Times New Roman" w:cs="Times New Roman"/>
          <w:lang w:val="ru-RU"/>
        </w:rPr>
      </w:pPr>
      <w:r>
        <w:rPr>
          <w:rFonts w:ascii="Times New Roman" w:hAnsi="Times New Roman" w:cs="Times New Roman"/>
          <w:spacing w:val="-2"/>
          <w:lang w:val="ru-RU"/>
        </w:rPr>
        <w:t xml:space="preserve">  </w:t>
      </w:r>
      <w:r w:rsidRPr="00933BDE">
        <w:rPr>
          <w:rFonts w:ascii="Times New Roman" w:hAnsi="Times New Roman" w:cs="Times New Roman"/>
          <w:spacing w:val="-2"/>
          <w:lang w:val="ru-RU"/>
        </w:rPr>
        <w:t>(</w:t>
      </w:r>
      <w:r w:rsidRPr="00933BDE">
        <w:rPr>
          <w:rFonts w:ascii="Times New Roman" w:hAnsi="Times New Roman" w:cs="Times New Roman"/>
          <w:spacing w:val="1"/>
          <w:lang w:val="ru-RU"/>
        </w:rPr>
        <w:t>п</w:t>
      </w:r>
      <w:r w:rsidRPr="00933BDE">
        <w:rPr>
          <w:rFonts w:ascii="Times New Roman" w:hAnsi="Times New Roman" w:cs="Times New Roman"/>
          <w:spacing w:val="-4"/>
          <w:lang w:val="ru-RU"/>
        </w:rPr>
        <w:t>і</w:t>
      </w:r>
      <w:r w:rsidRPr="00933BDE">
        <w:rPr>
          <w:rFonts w:ascii="Times New Roman" w:hAnsi="Times New Roman" w:cs="Times New Roman"/>
          <w:spacing w:val="-2"/>
          <w:lang w:val="ru-RU"/>
        </w:rPr>
        <w:t>д</w:t>
      </w:r>
      <w:r w:rsidRPr="00933BDE">
        <w:rPr>
          <w:rFonts w:ascii="Times New Roman" w:hAnsi="Times New Roman" w:cs="Times New Roman"/>
          <w:spacing w:val="1"/>
          <w:lang w:val="ru-RU"/>
        </w:rPr>
        <w:t>пи</w:t>
      </w:r>
      <w:r w:rsidRPr="00933BDE">
        <w:rPr>
          <w:rFonts w:ascii="Times New Roman" w:hAnsi="Times New Roman" w:cs="Times New Roman"/>
          <w:spacing w:val="-2"/>
          <w:lang w:val="ru-RU"/>
        </w:rPr>
        <w:t>с</w:t>
      </w:r>
      <w:r w:rsidRPr="00933BDE">
        <w:rPr>
          <w:rFonts w:ascii="Times New Roman" w:hAnsi="Times New Roman" w:cs="Times New Roman"/>
          <w:lang w:val="ru-RU"/>
        </w:rPr>
        <w:t>,</w:t>
      </w:r>
      <w:r w:rsidRPr="00933BDE">
        <w:rPr>
          <w:rFonts w:ascii="Times New Roman" w:hAnsi="Times New Roman" w:cs="Times New Roman"/>
          <w:spacing w:val="4"/>
          <w:lang w:val="ru-RU"/>
        </w:rPr>
        <w:t xml:space="preserve"> </w:t>
      </w:r>
      <w:r w:rsidRPr="00933BDE">
        <w:rPr>
          <w:rFonts w:ascii="Times New Roman" w:hAnsi="Times New Roman" w:cs="Times New Roman"/>
          <w:spacing w:val="-2"/>
          <w:lang w:val="ru-RU"/>
        </w:rPr>
        <w:t>ПІ</w:t>
      </w:r>
      <w:r w:rsidRPr="00933BDE">
        <w:rPr>
          <w:rFonts w:ascii="Times New Roman" w:hAnsi="Times New Roman" w:cs="Times New Roman"/>
          <w:spacing w:val="-3"/>
          <w:lang w:val="ru-RU"/>
        </w:rPr>
        <w:t>Б</w:t>
      </w:r>
      <w:r w:rsidRPr="00933BDE">
        <w:rPr>
          <w:rFonts w:ascii="Times New Roman" w:hAnsi="Times New Roman" w:cs="Times New Roman"/>
          <w:lang w:val="ru-RU"/>
        </w:rPr>
        <w:t>)</w:t>
      </w:r>
      <w:r w:rsidRPr="00933BDE">
        <w:rPr>
          <w:rFonts w:ascii="Times New Roman" w:hAnsi="Times New Roman" w:cs="Times New Roman"/>
          <w:spacing w:val="-2"/>
          <w:lang w:val="ru-RU"/>
        </w:rPr>
        <w:t xml:space="preserve"> </w:t>
      </w:r>
      <w:r>
        <w:rPr>
          <w:rFonts w:ascii="Times New Roman" w:hAnsi="Times New Roman" w:cs="Times New Roman"/>
          <w:spacing w:val="-2"/>
          <w:lang w:val="ru-RU"/>
        </w:rPr>
        <w:t xml:space="preserve">                                                                                                           </w:t>
      </w:r>
      <w:r w:rsidRPr="00933BDE">
        <w:rPr>
          <w:rFonts w:ascii="Times New Roman" w:hAnsi="Times New Roman" w:cs="Times New Roman"/>
          <w:spacing w:val="-2"/>
          <w:lang w:val="ru-RU"/>
        </w:rPr>
        <w:t>(</w:t>
      </w:r>
      <w:r w:rsidRPr="00933BDE">
        <w:rPr>
          <w:rFonts w:ascii="Times New Roman" w:hAnsi="Times New Roman" w:cs="Times New Roman"/>
          <w:spacing w:val="1"/>
          <w:lang w:val="ru-RU"/>
        </w:rPr>
        <w:t>п</w:t>
      </w:r>
      <w:r w:rsidRPr="00933BDE">
        <w:rPr>
          <w:rFonts w:ascii="Times New Roman" w:hAnsi="Times New Roman" w:cs="Times New Roman"/>
          <w:spacing w:val="-4"/>
          <w:lang w:val="ru-RU"/>
        </w:rPr>
        <w:t>і</w:t>
      </w:r>
      <w:r w:rsidRPr="00933BDE">
        <w:rPr>
          <w:rFonts w:ascii="Times New Roman" w:hAnsi="Times New Roman" w:cs="Times New Roman"/>
          <w:spacing w:val="-2"/>
          <w:lang w:val="ru-RU"/>
        </w:rPr>
        <w:t>д</w:t>
      </w:r>
      <w:r w:rsidRPr="00933BDE">
        <w:rPr>
          <w:rFonts w:ascii="Times New Roman" w:hAnsi="Times New Roman" w:cs="Times New Roman"/>
          <w:spacing w:val="1"/>
          <w:lang w:val="ru-RU"/>
        </w:rPr>
        <w:t>пи</w:t>
      </w:r>
      <w:r w:rsidRPr="00933BDE">
        <w:rPr>
          <w:rFonts w:ascii="Times New Roman" w:hAnsi="Times New Roman" w:cs="Times New Roman"/>
          <w:spacing w:val="-2"/>
          <w:lang w:val="ru-RU"/>
        </w:rPr>
        <w:t>с</w:t>
      </w:r>
      <w:r w:rsidRPr="00933BDE">
        <w:rPr>
          <w:rFonts w:ascii="Times New Roman" w:hAnsi="Times New Roman" w:cs="Times New Roman"/>
          <w:lang w:val="ru-RU"/>
        </w:rPr>
        <w:t>,</w:t>
      </w:r>
      <w:r w:rsidRPr="00933BDE">
        <w:rPr>
          <w:rFonts w:ascii="Times New Roman" w:hAnsi="Times New Roman" w:cs="Times New Roman"/>
          <w:spacing w:val="4"/>
          <w:lang w:val="ru-RU"/>
        </w:rPr>
        <w:t xml:space="preserve"> </w:t>
      </w:r>
      <w:r w:rsidRPr="00933BDE">
        <w:rPr>
          <w:rFonts w:ascii="Times New Roman" w:hAnsi="Times New Roman" w:cs="Times New Roman"/>
          <w:spacing w:val="-2"/>
          <w:lang w:val="ru-RU"/>
        </w:rPr>
        <w:t>ПІ</w:t>
      </w:r>
      <w:r w:rsidRPr="00933BDE">
        <w:rPr>
          <w:rFonts w:ascii="Times New Roman" w:hAnsi="Times New Roman" w:cs="Times New Roman"/>
          <w:spacing w:val="-3"/>
          <w:lang w:val="ru-RU"/>
        </w:rPr>
        <w:t>Б</w:t>
      </w:r>
      <w:r w:rsidRPr="00933BDE">
        <w:rPr>
          <w:rFonts w:ascii="Times New Roman" w:hAnsi="Times New Roman" w:cs="Times New Roman"/>
          <w:lang w:val="ru-RU"/>
        </w:rPr>
        <w:t>)</w:t>
      </w:r>
    </w:p>
    <w:p w:rsidR="00B21CB0" w:rsidRDefault="00B21CB0" w:rsidP="00B21CB0">
      <w:pPr>
        <w:jc w:val="both"/>
        <w:rPr>
          <w:rFonts w:ascii="Times New Roman" w:hAnsi="Times New Roman" w:cs="Times New Roman"/>
          <w:lang w:val="ru-RU"/>
        </w:rPr>
      </w:pPr>
    </w:p>
    <w:p w:rsidR="00B21CB0" w:rsidRDefault="00B21CB0" w:rsidP="00B21CB0">
      <w:pPr>
        <w:jc w:val="both"/>
        <w:rPr>
          <w:rFonts w:ascii="Times New Roman" w:hAnsi="Times New Roman" w:cs="Times New Roman"/>
          <w:lang w:val="ru-RU"/>
        </w:rPr>
      </w:pPr>
    </w:p>
    <w:p w:rsidR="00B21CB0" w:rsidRDefault="00B21CB0" w:rsidP="00B21CB0">
      <w:pPr>
        <w:jc w:val="both"/>
        <w:rPr>
          <w:rFonts w:ascii="Times New Roman" w:hAnsi="Times New Roman" w:cs="Times New Roman"/>
          <w:lang w:val="ru-RU"/>
        </w:rPr>
      </w:pPr>
    </w:p>
    <w:p w:rsidR="00426178" w:rsidRPr="00933BDE" w:rsidRDefault="00426178" w:rsidP="00933BDE">
      <w:pPr>
        <w:jc w:val="both"/>
        <w:rPr>
          <w:rFonts w:ascii="Times New Roman" w:hAnsi="Times New Roman" w:cs="Times New Roman"/>
          <w:b/>
          <w:lang w:val="ru-RU"/>
        </w:rPr>
      </w:pPr>
    </w:p>
    <w:sectPr w:rsidR="00426178" w:rsidRPr="00933BDE" w:rsidSect="00F97046">
      <w:headerReference w:type="default" r:id="rId11"/>
      <w:pgSz w:w="11910" w:h="16840"/>
      <w:pgMar w:top="709" w:right="500" w:bottom="2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3A" w:rsidRDefault="0085103A">
      <w:r>
        <w:separator/>
      </w:r>
    </w:p>
  </w:endnote>
  <w:endnote w:type="continuationSeparator" w:id="0">
    <w:p w:rsidR="0085103A" w:rsidRDefault="008510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3A" w:rsidRDefault="0085103A">
      <w:r>
        <w:separator/>
      </w:r>
    </w:p>
  </w:footnote>
  <w:footnote w:type="continuationSeparator" w:id="0">
    <w:p w:rsidR="0085103A" w:rsidRDefault="00851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1B" w:rsidRDefault="0072042E">
    <w:pPr>
      <w:pStyle w:val="a6"/>
      <w:spacing w:line="14" w:lineRule="auto"/>
      <w:ind w:left="0" w:firstLine="0"/>
      <w:jc w:val="left"/>
      <w:rPr>
        <w:sz w:val="20"/>
      </w:rPr>
    </w:pPr>
    <w:r w:rsidRPr="0072042E">
      <w:rPr>
        <w:noProof/>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" filled="f" stroked="f">
          <v:textbox inset="0,0,0,0">
            <w:txbxContent>
              <w:p w:rsidR="0007511B" w:rsidRDefault="0072042E">
                <w:pPr>
                  <w:spacing w:line="245" w:lineRule="exact"/>
                  <w:ind w:left="60"/>
                  <w:rPr>
                    <w:rFonts w:ascii="Calibri"/>
                  </w:rPr>
                </w:pPr>
                <w:r>
                  <w:fldChar w:fldCharType="begin"/>
                </w:r>
                <w:r w:rsidR="0007511B">
                  <w:rPr>
                    <w:rFonts w:ascii="Calibri"/>
                    <w:sz w:val="22"/>
                  </w:rPr>
                  <w:instrText xml:space="preserve"> PAGE </w:instrText>
                </w:r>
                <w:r>
                  <w:fldChar w:fldCharType="separate"/>
                </w:r>
                <w:r w:rsidR="00143A20">
                  <w:rPr>
                    <w:rFonts w:ascii="Calibri"/>
                    <w:noProof/>
                    <w:sz w:val="22"/>
                  </w:rPr>
                  <w:t>35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85190"/>
    <w:multiLevelType w:val="hybridMultilevel"/>
    <w:tmpl w:val="82B87230"/>
    <w:lvl w:ilvl="0" w:tplc="FE50F860">
      <w:start w:val="12"/>
      <w:numFmt w:val="decimal"/>
      <w:lvlText w:val="%1."/>
      <w:lvlJc w:val="left"/>
      <w:pPr>
        <w:ind w:left="210" w:hanging="366"/>
        <w:jc w:val="right"/>
      </w:pPr>
      <w:rPr>
        <w:rFonts w:hint="default"/>
        <w:w w:val="100"/>
        <w:lang w:val="uk-UA" w:eastAsia="en-US" w:bidi="ar-SA"/>
      </w:rPr>
    </w:lvl>
    <w:lvl w:ilvl="1" w:tplc="0CCE90D2">
      <w:numFmt w:val="bullet"/>
      <w:lvlText w:val="•"/>
      <w:lvlJc w:val="left"/>
      <w:pPr>
        <w:ind w:left="1279" w:hanging="366"/>
      </w:pPr>
      <w:rPr>
        <w:rFonts w:hint="default"/>
        <w:lang w:val="uk-UA" w:eastAsia="en-US" w:bidi="ar-SA"/>
      </w:rPr>
    </w:lvl>
    <w:lvl w:ilvl="2" w:tplc="61E29178">
      <w:numFmt w:val="bullet"/>
      <w:lvlText w:val="•"/>
      <w:lvlJc w:val="left"/>
      <w:pPr>
        <w:ind w:left="2339" w:hanging="366"/>
      </w:pPr>
      <w:rPr>
        <w:rFonts w:hint="default"/>
        <w:lang w:val="uk-UA" w:eastAsia="en-US" w:bidi="ar-SA"/>
      </w:rPr>
    </w:lvl>
    <w:lvl w:ilvl="3" w:tplc="51220840">
      <w:numFmt w:val="bullet"/>
      <w:lvlText w:val="•"/>
      <w:lvlJc w:val="left"/>
      <w:pPr>
        <w:ind w:left="3399" w:hanging="366"/>
      </w:pPr>
      <w:rPr>
        <w:rFonts w:hint="default"/>
        <w:lang w:val="uk-UA" w:eastAsia="en-US" w:bidi="ar-SA"/>
      </w:rPr>
    </w:lvl>
    <w:lvl w:ilvl="4" w:tplc="BF62C3B0">
      <w:numFmt w:val="bullet"/>
      <w:lvlText w:val="•"/>
      <w:lvlJc w:val="left"/>
      <w:pPr>
        <w:ind w:left="4459" w:hanging="366"/>
      </w:pPr>
      <w:rPr>
        <w:rFonts w:hint="default"/>
        <w:lang w:val="uk-UA" w:eastAsia="en-US" w:bidi="ar-SA"/>
      </w:rPr>
    </w:lvl>
    <w:lvl w:ilvl="5" w:tplc="BD10C6E4">
      <w:numFmt w:val="bullet"/>
      <w:lvlText w:val="•"/>
      <w:lvlJc w:val="left"/>
      <w:pPr>
        <w:ind w:left="5519" w:hanging="366"/>
      </w:pPr>
      <w:rPr>
        <w:rFonts w:hint="default"/>
        <w:lang w:val="uk-UA" w:eastAsia="en-US" w:bidi="ar-SA"/>
      </w:rPr>
    </w:lvl>
    <w:lvl w:ilvl="6" w:tplc="BDB2D77A">
      <w:numFmt w:val="bullet"/>
      <w:lvlText w:val="•"/>
      <w:lvlJc w:val="left"/>
      <w:pPr>
        <w:ind w:left="6579" w:hanging="366"/>
      </w:pPr>
      <w:rPr>
        <w:rFonts w:hint="default"/>
        <w:lang w:val="uk-UA" w:eastAsia="en-US" w:bidi="ar-SA"/>
      </w:rPr>
    </w:lvl>
    <w:lvl w:ilvl="7" w:tplc="15F0DCF4">
      <w:numFmt w:val="bullet"/>
      <w:lvlText w:val="•"/>
      <w:lvlJc w:val="left"/>
      <w:pPr>
        <w:ind w:left="7639" w:hanging="366"/>
      </w:pPr>
      <w:rPr>
        <w:rFonts w:hint="default"/>
        <w:lang w:val="uk-UA" w:eastAsia="en-US" w:bidi="ar-SA"/>
      </w:rPr>
    </w:lvl>
    <w:lvl w:ilvl="8" w:tplc="FF145AF6">
      <w:numFmt w:val="bullet"/>
      <w:lvlText w:val="•"/>
      <w:lvlJc w:val="left"/>
      <w:pPr>
        <w:ind w:left="8699" w:hanging="366"/>
      </w:pPr>
      <w:rPr>
        <w:rFonts w:hint="default"/>
        <w:lang w:val="uk-UA" w:eastAsia="en-US" w:bidi="ar-SA"/>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E18F7"/>
    <w:multiLevelType w:val="multilevel"/>
    <w:tmpl w:val="16448036"/>
    <w:lvl w:ilvl="0">
      <w:start w:val="5"/>
      <w:numFmt w:val="decimal"/>
      <w:lvlText w:val="%1"/>
      <w:lvlJc w:val="left"/>
      <w:pPr>
        <w:ind w:left="210" w:hanging="419"/>
        <w:jc w:val="left"/>
      </w:pPr>
      <w:rPr>
        <w:rFonts w:hint="default"/>
        <w:lang w:val="uk-UA" w:eastAsia="en-US" w:bidi="ar-SA"/>
      </w:rPr>
    </w:lvl>
    <w:lvl w:ilvl="1">
      <w:start w:val="1"/>
      <w:numFmt w:val="decimal"/>
      <w:lvlText w:val="%1.%2."/>
      <w:lvlJc w:val="left"/>
      <w:pPr>
        <w:ind w:left="210" w:hanging="41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419"/>
      </w:pPr>
      <w:rPr>
        <w:rFonts w:hint="default"/>
        <w:lang w:val="uk-UA" w:eastAsia="en-US" w:bidi="ar-SA"/>
      </w:rPr>
    </w:lvl>
    <w:lvl w:ilvl="3">
      <w:numFmt w:val="bullet"/>
      <w:lvlText w:val="•"/>
      <w:lvlJc w:val="left"/>
      <w:pPr>
        <w:ind w:left="3399" w:hanging="419"/>
      </w:pPr>
      <w:rPr>
        <w:rFonts w:hint="default"/>
        <w:lang w:val="uk-UA" w:eastAsia="en-US" w:bidi="ar-SA"/>
      </w:rPr>
    </w:lvl>
    <w:lvl w:ilvl="4">
      <w:numFmt w:val="bullet"/>
      <w:lvlText w:val="•"/>
      <w:lvlJc w:val="left"/>
      <w:pPr>
        <w:ind w:left="4459" w:hanging="419"/>
      </w:pPr>
      <w:rPr>
        <w:rFonts w:hint="default"/>
        <w:lang w:val="uk-UA" w:eastAsia="en-US" w:bidi="ar-SA"/>
      </w:rPr>
    </w:lvl>
    <w:lvl w:ilvl="5">
      <w:numFmt w:val="bullet"/>
      <w:lvlText w:val="•"/>
      <w:lvlJc w:val="left"/>
      <w:pPr>
        <w:ind w:left="5519" w:hanging="419"/>
      </w:pPr>
      <w:rPr>
        <w:rFonts w:hint="default"/>
        <w:lang w:val="uk-UA" w:eastAsia="en-US" w:bidi="ar-SA"/>
      </w:rPr>
    </w:lvl>
    <w:lvl w:ilvl="6">
      <w:numFmt w:val="bullet"/>
      <w:lvlText w:val="•"/>
      <w:lvlJc w:val="left"/>
      <w:pPr>
        <w:ind w:left="6579" w:hanging="419"/>
      </w:pPr>
      <w:rPr>
        <w:rFonts w:hint="default"/>
        <w:lang w:val="uk-UA" w:eastAsia="en-US" w:bidi="ar-SA"/>
      </w:rPr>
    </w:lvl>
    <w:lvl w:ilvl="7">
      <w:numFmt w:val="bullet"/>
      <w:lvlText w:val="•"/>
      <w:lvlJc w:val="left"/>
      <w:pPr>
        <w:ind w:left="7639" w:hanging="419"/>
      </w:pPr>
      <w:rPr>
        <w:rFonts w:hint="default"/>
        <w:lang w:val="uk-UA" w:eastAsia="en-US" w:bidi="ar-SA"/>
      </w:rPr>
    </w:lvl>
    <w:lvl w:ilvl="8">
      <w:numFmt w:val="bullet"/>
      <w:lvlText w:val="•"/>
      <w:lvlJc w:val="left"/>
      <w:pPr>
        <w:ind w:left="8699" w:hanging="419"/>
      </w:pPr>
      <w:rPr>
        <w:rFonts w:hint="default"/>
        <w:lang w:val="uk-UA" w:eastAsia="en-US" w:bidi="ar-SA"/>
      </w:rPr>
    </w:lvl>
  </w:abstractNum>
  <w:abstractNum w:abstractNumId="4">
    <w:nsid w:val="0CF13A0E"/>
    <w:multiLevelType w:val="multilevel"/>
    <w:tmpl w:val="FBDE3C20"/>
    <w:lvl w:ilvl="0">
      <w:start w:val="11"/>
      <w:numFmt w:val="decimal"/>
      <w:lvlText w:val="%1"/>
      <w:lvlJc w:val="left"/>
      <w:pPr>
        <w:ind w:left="210" w:hanging="515"/>
        <w:jc w:val="left"/>
      </w:pPr>
      <w:rPr>
        <w:rFonts w:hint="default"/>
        <w:lang w:val="uk-UA" w:eastAsia="en-US" w:bidi="ar-SA"/>
      </w:rPr>
    </w:lvl>
    <w:lvl w:ilvl="1">
      <w:start w:val="1"/>
      <w:numFmt w:val="decimal"/>
      <w:lvlText w:val="%1.%2."/>
      <w:lvlJc w:val="left"/>
      <w:pPr>
        <w:ind w:left="210" w:hanging="5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515"/>
      </w:pPr>
      <w:rPr>
        <w:rFonts w:hint="default"/>
        <w:lang w:val="uk-UA" w:eastAsia="en-US" w:bidi="ar-SA"/>
      </w:rPr>
    </w:lvl>
    <w:lvl w:ilvl="3">
      <w:numFmt w:val="bullet"/>
      <w:lvlText w:val="•"/>
      <w:lvlJc w:val="left"/>
      <w:pPr>
        <w:ind w:left="3399" w:hanging="515"/>
      </w:pPr>
      <w:rPr>
        <w:rFonts w:hint="default"/>
        <w:lang w:val="uk-UA" w:eastAsia="en-US" w:bidi="ar-SA"/>
      </w:rPr>
    </w:lvl>
    <w:lvl w:ilvl="4">
      <w:numFmt w:val="bullet"/>
      <w:lvlText w:val="•"/>
      <w:lvlJc w:val="left"/>
      <w:pPr>
        <w:ind w:left="4459" w:hanging="515"/>
      </w:pPr>
      <w:rPr>
        <w:rFonts w:hint="default"/>
        <w:lang w:val="uk-UA" w:eastAsia="en-US" w:bidi="ar-SA"/>
      </w:rPr>
    </w:lvl>
    <w:lvl w:ilvl="5">
      <w:numFmt w:val="bullet"/>
      <w:lvlText w:val="•"/>
      <w:lvlJc w:val="left"/>
      <w:pPr>
        <w:ind w:left="5519" w:hanging="515"/>
      </w:pPr>
      <w:rPr>
        <w:rFonts w:hint="default"/>
        <w:lang w:val="uk-UA" w:eastAsia="en-US" w:bidi="ar-SA"/>
      </w:rPr>
    </w:lvl>
    <w:lvl w:ilvl="6">
      <w:numFmt w:val="bullet"/>
      <w:lvlText w:val="•"/>
      <w:lvlJc w:val="left"/>
      <w:pPr>
        <w:ind w:left="6579" w:hanging="515"/>
      </w:pPr>
      <w:rPr>
        <w:rFonts w:hint="default"/>
        <w:lang w:val="uk-UA" w:eastAsia="en-US" w:bidi="ar-SA"/>
      </w:rPr>
    </w:lvl>
    <w:lvl w:ilvl="7">
      <w:numFmt w:val="bullet"/>
      <w:lvlText w:val="•"/>
      <w:lvlJc w:val="left"/>
      <w:pPr>
        <w:ind w:left="7639" w:hanging="515"/>
      </w:pPr>
      <w:rPr>
        <w:rFonts w:hint="default"/>
        <w:lang w:val="uk-UA" w:eastAsia="en-US" w:bidi="ar-SA"/>
      </w:rPr>
    </w:lvl>
    <w:lvl w:ilvl="8">
      <w:numFmt w:val="bullet"/>
      <w:lvlText w:val="•"/>
      <w:lvlJc w:val="left"/>
      <w:pPr>
        <w:ind w:left="8699" w:hanging="515"/>
      </w:pPr>
      <w:rPr>
        <w:rFonts w:hint="default"/>
        <w:lang w:val="uk-UA" w:eastAsia="en-US" w:bidi="ar-SA"/>
      </w:rPr>
    </w:lvl>
  </w:abstractNum>
  <w:abstractNum w:abstractNumId="5">
    <w:nsid w:val="0F8172A2"/>
    <w:multiLevelType w:val="multilevel"/>
    <w:tmpl w:val="23524EFC"/>
    <w:lvl w:ilvl="0">
      <w:start w:val="3"/>
      <w:numFmt w:val="decimal"/>
      <w:lvlText w:val="%1"/>
      <w:lvlJc w:val="left"/>
      <w:pPr>
        <w:ind w:left="210" w:hanging="419"/>
        <w:jc w:val="left"/>
      </w:pPr>
      <w:rPr>
        <w:rFonts w:hint="default"/>
        <w:lang w:val="uk-UA" w:eastAsia="en-US" w:bidi="ar-SA"/>
      </w:rPr>
    </w:lvl>
    <w:lvl w:ilvl="1">
      <w:start w:val="1"/>
      <w:numFmt w:val="decimal"/>
      <w:lvlText w:val="%1.%2."/>
      <w:lvlJc w:val="left"/>
      <w:pPr>
        <w:ind w:left="210" w:hanging="41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419"/>
      </w:pPr>
      <w:rPr>
        <w:rFonts w:hint="default"/>
        <w:lang w:val="uk-UA" w:eastAsia="en-US" w:bidi="ar-SA"/>
      </w:rPr>
    </w:lvl>
    <w:lvl w:ilvl="3">
      <w:numFmt w:val="bullet"/>
      <w:lvlText w:val="•"/>
      <w:lvlJc w:val="left"/>
      <w:pPr>
        <w:ind w:left="3399" w:hanging="419"/>
      </w:pPr>
      <w:rPr>
        <w:rFonts w:hint="default"/>
        <w:lang w:val="uk-UA" w:eastAsia="en-US" w:bidi="ar-SA"/>
      </w:rPr>
    </w:lvl>
    <w:lvl w:ilvl="4">
      <w:numFmt w:val="bullet"/>
      <w:lvlText w:val="•"/>
      <w:lvlJc w:val="left"/>
      <w:pPr>
        <w:ind w:left="4459" w:hanging="419"/>
      </w:pPr>
      <w:rPr>
        <w:rFonts w:hint="default"/>
        <w:lang w:val="uk-UA" w:eastAsia="en-US" w:bidi="ar-SA"/>
      </w:rPr>
    </w:lvl>
    <w:lvl w:ilvl="5">
      <w:numFmt w:val="bullet"/>
      <w:lvlText w:val="•"/>
      <w:lvlJc w:val="left"/>
      <w:pPr>
        <w:ind w:left="5519" w:hanging="419"/>
      </w:pPr>
      <w:rPr>
        <w:rFonts w:hint="default"/>
        <w:lang w:val="uk-UA" w:eastAsia="en-US" w:bidi="ar-SA"/>
      </w:rPr>
    </w:lvl>
    <w:lvl w:ilvl="6">
      <w:numFmt w:val="bullet"/>
      <w:lvlText w:val="•"/>
      <w:lvlJc w:val="left"/>
      <w:pPr>
        <w:ind w:left="6579" w:hanging="419"/>
      </w:pPr>
      <w:rPr>
        <w:rFonts w:hint="default"/>
        <w:lang w:val="uk-UA" w:eastAsia="en-US" w:bidi="ar-SA"/>
      </w:rPr>
    </w:lvl>
    <w:lvl w:ilvl="7">
      <w:numFmt w:val="bullet"/>
      <w:lvlText w:val="•"/>
      <w:lvlJc w:val="left"/>
      <w:pPr>
        <w:ind w:left="7639" w:hanging="419"/>
      </w:pPr>
      <w:rPr>
        <w:rFonts w:hint="default"/>
        <w:lang w:val="uk-UA" w:eastAsia="en-US" w:bidi="ar-SA"/>
      </w:rPr>
    </w:lvl>
    <w:lvl w:ilvl="8">
      <w:numFmt w:val="bullet"/>
      <w:lvlText w:val="•"/>
      <w:lvlJc w:val="left"/>
      <w:pPr>
        <w:ind w:left="8699" w:hanging="419"/>
      </w:pPr>
      <w:rPr>
        <w:rFonts w:hint="default"/>
        <w:lang w:val="uk-UA" w:eastAsia="en-US" w:bidi="ar-SA"/>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A3623"/>
    <w:multiLevelType w:val="hybridMultilevel"/>
    <w:tmpl w:val="41F82A70"/>
    <w:lvl w:ilvl="0" w:tplc="687CF194">
      <w:start w:val="1"/>
      <w:numFmt w:val="decimal"/>
      <w:lvlText w:val="%1)"/>
      <w:lvlJc w:val="left"/>
      <w:pPr>
        <w:ind w:left="210" w:hanging="264"/>
        <w:jc w:val="left"/>
      </w:pPr>
      <w:rPr>
        <w:rFonts w:ascii="Times New Roman" w:eastAsia="Times New Roman" w:hAnsi="Times New Roman" w:cs="Times New Roman" w:hint="default"/>
        <w:w w:val="100"/>
        <w:sz w:val="22"/>
        <w:szCs w:val="22"/>
        <w:lang w:val="uk-UA" w:eastAsia="en-US" w:bidi="ar-SA"/>
      </w:rPr>
    </w:lvl>
    <w:lvl w:ilvl="1" w:tplc="43D25CF2">
      <w:numFmt w:val="bullet"/>
      <w:lvlText w:val="•"/>
      <w:lvlJc w:val="left"/>
      <w:pPr>
        <w:ind w:left="1279" w:hanging="264"/>
      </w:pPr>
      <w:rPr>
        <w:rFonts w:hint="default"/>
        <w:lang w:val="uk-UA" w:eastAsia="en-US" w:bidi="ar-SA"/>
      </w:rPr>
    </w:lvl>
    <w:lvl w:ilvl="2" w:tplc="3E48A4C4">
      <w:numFmt w:val="bullet"/>
      <w:lvlText w:val="•"/>
      <w:lvlJc w:val="left"/>
      <w:pPr>
        <w:ind w:left="2339" w:hanging="264"/>
      </w:pPr>
      <w:rPr>
        <w:rFonts w:hint="default"/>
        <w:lang w:val="uk-UA" w:eastAsia="en-US" w:bidi="ar-SA"/>
      </w:rPr>
    </w:lvl>
    <w:lvl w:ilvl="3" w:tplc="89B0B5C8">
      <w:numFmt w:val="bullet"/>
      <w:lvlText w:val="•"/>
      <w:lvlJc w:val="left"/>
      <w:pPr>
        <w:ind w:left="3399" w:hanging="264"/>
      </w:pPr>
      <w:rPr>
        <w:rFonts w:hint="default"/>
        <w:lang w:val="uk-UA" w:eastAsia="en-US" w:bidi="ar-SA"/>
      </w:rPr>
    </w:lvl>
    <w:lvl w:ilvl="4" w:tplc="56BCBC12">
      <w:numFmt w:val="bullet"/>
      <w:lvlText w:val="•"/>
      <w:lvlJc w:val="left"/>
      <w:pPr>
        <w:ind w:left="4459" w:hanging="264"/>
      </w:pPr>
      <w:rPr>
        <w:rFonts w:hint="default"/>
        <w:lang w:val="uk-UA" w:eastAsia="en-US" w:bidi="ar-SA"/>
      </w:rPr>
    </w:lvl>
    <w:lvl w:ilvl="5" w:tplc="6FCA1F90">
      <w:numFmt w:val="bullet"/>
      <w:lvlText w:val="•"/>
      <w:lvlJc w:val="left"/>
      <w:pPr>
        <w:ind w:left="5519" w:hanging="264"/>
      </w:pPr>
      <w:rPr>
        <w:rFonts w:hint="default"/>
        <w:lang w:val="uk-UA" w:eastAsia="en-US" w:bidi="ar-SA"/>
      </w:rPr>
    </w:lvl>
    <w:lvl w:ilvl="6" w:tplc="192E7A20">
      <w:numFmt w:val="bullet"/>
      <w:lvlText w:val="•"/>
      <w:lvlJc w:val="left"/>
      <w:pPr>
        <w:ind w:left="6579" w:hanging="264"/>
      </w:pPr>
      <w:rPr>
        <w:rFonts w:hint="default"/>
        <w:lang w:val="uk-UA" w:eastAsia="en-US" w:bidi="ar-SA"/>
      </w:rPr>
    </w:lvl>
    <w:lvl w:ilvl="7" w:tplc="B118962E">
      <w:numFmt w:val="bullet"/>
      <w:lvlText w:val="•"/>
      <w:lvlJc w:val="left"/>
      <w:pPr>
        <w:ind w:left="7639" w:hanging="264"/>
      </w:pPr>
      <w:rPr>
        <w:rFonts w:hint="default"/>
        <w:lang w:val="uk-UA" w:eastAsia="en-US" w:bidi="ar-SA"/>
      </w:rPr>
    </w:lvl>
    <w:lvl w:ilvl="8" w:tplc="DB304978">
      <w:numFmt w:val="bullet"/>
      <w:lvlText w:val="•"/>
      <w:lvlJc w:val="left"/>
      <w:pPr>
        <w:ind w:left="8699" w:hanging="264"/>
      </w:pPr>
      <w:rPr>
        <w:rFonts w:hint="default"/>
        <w:lang w:val="uk-UA" w:eastAsia="en-US" w:bidi="ar-SA"/>
      </w:rPr>
    </w:lvl>
  </w:abstractNum>
  <w:abstractNum w:abstractNumId="8">
    <w:nsid w:val="2C101361"/>
    <w:multiLevelType w:val="multilevel"/>
    <w:tmpl w:val="A16E9CA6"/>
    <w:lvl w:ilvl="0">
      <w:start w:val="9"/>
      <w:numFmt w:val="decimal"/>
      <w:lvlText w:val="%1"/>
      <w:lvlJc w:val="left"/>
      <w:pPr>
        <w:ind w:left="210" w:hanging="428"/>
        <w:jc w:val="left"/>
      </w:pPr>
      <w:rPr>
        <w:rFonts w:hint="default"/>
        <w:lang w:val="uk-UA" w:eastAsia="en-US" w:bidi="ar-SA"/>
      </w:rPr>
    </w:lvl>
    <w:lvl w:ilvl="1">
      <w:start w:val="1"/>
      <w:numFmt w:val="decimal"/>
      <w:lvlText w:val="%1.%2."/>
      <w:lvlJc w:val="left"/>
      <w:pPr>
        <w:ind w:left="210" w:hanging="428"/>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428"/>
      </w:pPr>
      <w:rPr>
        <w:rFonts w:hint="default"/>
        <w:lang w:val="uk-UA" w:eastAsia="en-US" w:bidi="ar-SA"/>
      </w:rPr>
    </w:lvl>
    <w:lvl w:ilvl="3">
      <w:numFmt w:val="bullet"/>
      <w:lvlText w:val="•"/>
      <w:lvlJc w:val="left"/>
      <w:pPr>
        <w:ind w:left="3399" w:hanging="428"/>
      </w:pPr>
      <w:rPr>
        <w:rFonts w:hint="default"/>
        <w:lang w:val="uk-UA" w:eastAsia="en-US" w:bidi="ar-SA"/>
      </w:rPr>
    </w:lvl>
    <w:lvl w:ilvl="4">
      <w:numFmt w:val="bullet"/>
      <w:lvlText w:val="•"/>
      <w:lvlJc w:val="left"/>
      <w:pPr>
        <w:ind w:left="4459" w:hanging="428"/>
      </w:pPr>
      <w:rPr>
        <w:rFonts w:hint="default"/>
        <w:lang w:val="uk-UA" w:eastAsia="en-US" w:bidi="ar-SA"/>
      </w:rPr>
    </w:lvl>
    <w:lvl w:ilvl="5">
      <w:numFmt w:val="bullet"/>
      <w:lvlText w:val="•"/>
      <w:lvlJc w:val="left"/>
      <w:pPr>
        <w:ind w:left="5519" w:hanging="428"/>
      </w:pPr>
      <w:rPr>
        <w:rFonts w:hint="default"/>
        <w:lang w:val="uk-UA" w:eastAsia="en-US" w:bidi="ar-SA"/>
      </w:rPr>
    </w:lvl>
    <w:lvl w:ilvl="6">
      <w:numFmt w:val="bullet"/>
      <w:lvlText w:val="•"/>
      <w:lvlJc w:val="left"/>
      <w:pPr>
        <w:ind w:left="6579" w:hanging="428"/>
      </w:pPr>
      <w:rPr>
        <w:rFonts w:hint="default"/>
        <w:lang w:val="uk-UA" w:eastAsia="en-US" w:bidi="ar-SA"/>
      </w:rPr>
    </w:lvl>
    <w:lvl w:ilvl="7">
      <w:numFmt w:val="bullet"/>
      <w:lvlText w:val="•"/>
      <w:lvlJc w:val="left"/>
      <w:pPr>
        <w:ind w:left="7639" w:hanging="428"/>
      </w:pPr>
      <w:rPr>
        <w:rFonts w:hint="default"/>
        <w:lang w:val="uk-UA" w:eastAsia="en-US" w:bidi="ar-SA"/>
      </w:rPr>
    </w:lvl>
    <w:lvl w:ilvl="8">
      <w:numFmt w:val="bullet"/>
      <w:lvlText w:val="•"/>
      <w:lvlJc w:val="left"/>
      <w:pPr>
        <w:ind w:left="8699" w:hanging="428"/>
      </w:pPr>
      <w:rPr>
        <w:rFonts w:hint="default"/>
        <w:lang w:val="uk-UA" w:eastAsia="en-US" w:bidi="ar-SA"/>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A30D1"/>
    <w:multiLevelType w:val="multilevel"/>
    <w:tmpl w:val="DA9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112"/>
    <w:multiLevelType w:val="hybridMultilevel"/>
    <w:tmpl w:val="4E44F7E8"/>
    <w:lvl w:ilvl="0" w:tplc="2C646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400CC"/>
    <w:multiLevelType w:val="hybridMultilevel"/>
    <w:tmpl w:val="8710FE18"/>
    <w:lvl w:ilvl="0" w:tplc="6B3C6F7C">
      <w:start w:val="1"/>
      <w:numFmt w:val="decimal"/>
      <w:lvlText w:val="%1)"/>
      <w:lvlJc w:val="left"/>
      <w:pPr>
        <w:ind w:left="1161" w:hanging="240"/>
        <w:jc w:val="left"/>
      </w:pPr>
      <w:rPr>
        <w:rFonts w:ascii="Times New Roman" w:eastAsia="Times New Roman" w:hAnsi="Times New Roman" w:cs="Times New Roman" w:hint="default"/>
        <w:w w:val="100"/>
        <w:sz w:val="22"/>
        <w:szCs w:val="22"/>
        <w:lang w:val="uk-UA" w:eastAsia="en-US" w:bidi="ar-SA"/>
      </w:rPr>
    </w:lvl>
    <w:lvl w:ilvl="1" w:tplc="77F8DA3C">
      <w:numFmt w:val="bullet"/>
      <w:lvlText w:val="•"/>
      <w:lvlJc w:val="left"/>
      <w:pPr>
        <w:ind w:left="2125" w:hanging="240"/>
      </w:pPr>
      <w:rPr>
        <w:rFonts w:hint="default"/>
        <w:lang w:val="uk-UA" w:eastAsia="en-US" w:bidi="ar-SA"/>
      </w:rPr>
    </w:lvl>
    <w:lvl w:ilvl="2" w:tplc="B6905AE0">
      <w:numFmt w:val="bullet"/>
      <w:lvlText w:val="•"/>
      <w:lvlJc w:val="left"/>
      <w:pPr>
        <w:ind w:left="3091" w:hanging="240"/>
      </w:pPr>
      <w:rPr>
        <w:rFonts w:hint="default"/>
        <w:lang w:val="uk-UA" w:eastAsia="en-US" w:bidi="ar-SA"/>
      </w:rPr>
    </w:lvl>
    <w:lvl w:ilvl="3" w:tplc="A0B4831E">
      <w:numFmt w:val="bullet"/>
      <w:lvlText w:val="•"/>
      <w:lvlJc w:val="left"/>
      <w:pPr>
        <w:ind w:left="4057" w:hanging="240"/>
      </w:pPr>
      <w:rPr>
        <w:rFonts w:hint="default"/>
        <w:lang w:val="uk-UA" w:eastAsia="en-US" w:bidi="ar-SA"/>
      </w:rPr>
    </w:lvl>
    <w:lvl w:ilvl="4" w:tplc="B3DED9E8">
      <w:numFmt w:val="bullet"/>
      <w:lvlText w:val="•"/>
      <w:lvlJc w:val="left"/>
      <w:pPr>
        <w:ind w:left="5023" w:hanging="240"/>
      </w:pPr>
      <w:rPr>
        <w:rFonts w:hint="default"/>
        <w:lang w:val="uk-UA" w:eastAsia="en-US" w:bidi="ar-SA"/>
      </w:rPr>
    </w:lvl>
    <w:lvl w:ilvl="5" w:tplc="3A8C951E">
      <w:numFmt w:val="bullet"/>
      <w:lvlText w:val="•"/>
      <w:lvlJc w:val="left"/>
      <w:pPr>
        <w:ind w:left="5989" w:hanging="240"/>
      </w:pPr>
      <w:rPr>
        <w:rFonts w:hint="default"/>
        <w:lang w:val="uk-UA" w:eastAsia="en-US" w:bidi="ar-SA"/>
      </w:rPr>
    </w:lvl>
    <w:lvl w:ilvl="6" w:tplc="1C00AC9E">
      <w:numFmt w:val="bullet"/>
      <w:lvlText w:val="•"/>
      <w:lvlJc w:val="left"/>
      <w:pPr>
        <w:ind w:left="6955" w:hanging="240"/>
      </w:pPr>
      <w:rPr>
        <w:rFonts w:hint="default"/>
        <w:lang w:val="uk-UA" w:eastAsia="en-US" w:bidi="ar-SA"/>
      </w:rPr>
    </w:lvl>
    <w:lvl w:ilvl="7" w:tplc="B7387CB8">
      <w:numFmt w:val="bullet"/>
      <w:lvlText w:val="•"/>
      <w:lvlJc w:val="left"/>
      <w:pPr>
        <w:ind w:left="7921" w:hanging="240"/>
      </w:pPr>
      <w:rPr>
        <w:rFonts w:hint="default"/>
        <w:lang w:val="uk-UA" w:eastAsia="en-US" w:bidi="ar-SA"/>
      </w:rPr>
    </w:lvl>
    <w:lvl w:ilvl="8" w:tplc="09D21914">
      <w:numFmt w:val="bullet"/>
      <w:lvlText w:val="•"/>
      <w:lvlJc w:val="left"/>
      <w:pPr>
        <w:ind w:left="8887" w:hanging="240"/>
      </w:pPr>
      <w:rPr>
        <w:rFonts w:hint="default"/>
        <w:lang w:val="uk-UA" w:eastAsia="en-US" w:bidi="ar-SA"/>
      </w:rPr>
    </w:lvl>
  </w:abstractNum>
  <w:abstractNum w:abstractNumId="14">
    <w:nsid w:val="3976273F"/>
    <w:multiLevelType w:val="multilevel"/>
    <w:tmpl w:val="1CD44724"/>
    <w:lvl w:ilvl="0">
      <w:start w:val="4"/>
      <w:numFmt w:val="decimal"/>
      <w:lvlText w:val="%1"/>
      <w:lvlJc w:val="left"/>
      <w:pPr>
        <w:ind w:left="210" w:hanging="443"/>
        <w:jc w:val="left"/>
      </w:pPr>
      <w:rPr>
        <w:rFonts w:hint="default"/>
        <w:lang w:val="uk-UA" w:eastAsia="en-US" w:bidi="ar-SA"/>
      </w:rPr>
    </w:lvl>
    <w:lvl w:ilvl="1">
      <w:start w:val="1"/>
      <w:numFmt w:val="decimal"/>
      <w:lvlText w:val="%1.%2."/>
      <w:lvlJc w:val="left"/>
      <w:pPr>
        <w:ind w:left="210" w:hanging="443"/>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443"/>
      </w:pPr>
      <w:rPr>
        <w:rFonts w:hint="default"/>
        <w:lang w:val="uk-UA" w:eastAsia="en-US" w:bidi="ar-SA"/>
      </w:rPr>
    </w:lvl>
    <w:lvl w:ilvl="3">
      <w:numFmt w:val="bullet"/>
      <w:lvlText w:val="•"/>
      <w:lvlJc w:val="left"/>
      <w:pPr>
        <w:ind w:left="3399" w:hanging="443"/>
      </w:pPr>
      <w:rPr>
        <w:rFonts w:hint="default"/>
        <w:lang w:val="uk-UA" w:eastAsia="en-US" w:bidi="ar-SA"/>
      </w:rPr>
    </w:lvl>
    <w:lvl w:ilvl="4">
      <w:numFmt w:val="bullet"/>
      <w:lvlText w:val="•"/>
      <w:lvlJc w:val="left"/>
      <w:pPr>
        <w:ind w:left="4459" w:hanging="443"/>
      </w:pPr>
      <w:rPr>
        <w:rFonts w:hint="default"/>
        <w:lang w:val="uk-UA" w:eastAsia="en-US" w:bidi="ar-SA"/>
      </w:rPr>
    </w:lvl>
    <w:lvl w:ilvl="5">
      <w:numFmt w:val="bullet"/>
      <w:lvlText w:val="•"/>
      <w:lvlJc w:val="left"/>
      <w:pPr>
        <w:ind w:left="5519" w:hanging="443"/>
      </w:pPr>
      <w:rPr>
        <w:rFonts w:hint="default"/>
        <w:lang w:val="uk-UA" w:eastAsia="en-US" w:bidi="ar-SA"/>
      </w:rPr>
    </w:lvl>
    <w:lvl w:ilvl="6">
      <w:numFmt w:val="bullet"/>
      <w:lvlText w:val="•"/>
      <w:lvlJc w:val="left"/>
      <w:pPr>
        <w:ind w:left="6579" w:hanging="443"/>
      </w:pPr>
      <w:rPr>
        <w:rFonts w:hint="default"/>
        <w:lang w:val="uk-UA" w:eastAsia="en-US" w:bidi="ar-SA"/>
      </w:rPr>
    </w:lvl>
    <w:lvl w:ilvl="7">
      <w:numFmt w:val="bullet"/>
      <w:lvlText w:val="•"/>
      <w:lvlJc w:val="left"/>
      <w:pPr>
        <w:ind w:left="7639" w:hanging="443"/>
      </w:pPr>
      <w:rPr>
        <w:rFonts w:hint="default"/>
        <w:lang w:val="uk-UA" w:eastAsia="en-US" w:bidi="ar-SA"/>
      </w:rPr>
    </w:lvl>
    <w:lvl w:ilvl="8">
      <w:numFmt w:val="bullet"/>
      <w:lvlText w:val="•"/>
      <w:lvlJc w:val="left"/>
      <w:pPr>
        <w:ind w:left="8699" w:hanging="443"/>
      </w:pPr>
      <w:rPr>
        <w:rFonts w:hint="default"/>
        <w:lang w:val="uk-UA" w:eastAsia="en-US" w:bidi="ar-SA"/>
      </w:rPr>
    </w:lvl>
  </w:abstractNum>
  <w:abstractNum w:abstractNumId="15">
    <w:nsid w:val="3A8E1B7C"/>
    <w:multiLevelType w:val="multilevel"/>
    <w:tmpl w:val="9D9E1D48"/>
    <w:lvl w:ilvl="0">
      <w:start w:val="10"/>
      <w:numFmt w:val="decimal"/>
      <w:lvlText w:val="%1"/>
      <w:lvlJc w:val="left"/>
      <w:pPr>
        <w:ind w:left="210" w:hanging="534"/>
        <w:jc w:val="left"/>
      </w:pPr>
      <w:rPr>
        <w:rFonts w:hint="default"/>
        <w:lang w:val="uk-UA" w:eastAsia="en-US" w:bidi="ar-SA"/>
      </w:rPr>
    </w:lvl>
    <w:lvl w:ilvl="1">
      <w:start w:val="1"/>
      <w:numFmt w:val="decimal"/>
      <w:lvlText w:val="%1.%2."/>
      <w:lvlJc w:val="left"/>
      <w:pPr>
        <w:ind w:left="210" w:hanging="5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534"/>
      </w:pPr>
      <w:rPr>
        <w:rFonts w:hint="default"/>
        <w:lang w:val="uk-UA" w:eastAsia="en-US" w:bidi="ar-SA"/>
      </w:rPr>
    </w:lvl>
    <w:lvl w:ilvl="3">
      <w:numFmt w:val="bullet"/>
      <w:lvlText w:val="•"/>
      <w:lvlJc w:val="left"/>
      <w:pPr>
        <w:ind w:left="3399" w:hanging="534"/>
      </w:pPr>
      <w:rPr>
        <w:rFonts w:hint="default"/>
        <w:lang w:val="uk-UA" w:eastAsia="en-US" w:bidi="ar-SA"/>
      </w:rPr>
    </w:lvl>
    <w:lvl w:ilvl="4">
      <w:numFmt w:val="bullet"/>
      <w:lvlText w:val="•"/>
      <w:lvlJc w:val="left"/>
      <w:pPr>
        <w:ind w:left="4459" w:hanging="534"/>
      </w:pPr>
      <w:rPr>
        <w:rFonts w:hint="default"/>
        <w:lang w:val="uk-UA" w:eastAsia="en-US" w:bidi="ar-SA"/>
      </w:rPr>
    </w:lvl>
    <w:lvl w:ilvl="5">
      <w:numFmt w:val="bullet"/>
      <w:lvlText w:val="•"/>
      <w:lvlJc w:val="left"/>
      <w:pPr>
        <w:ind w:left="5519" w:hanging="534"/>
      </w:pPr>
      <w:rPr>
        <w:rFonts w:hint="default"/>
        <w:lang w:val="uk-UA" w:eastAsia="en-US" w:bidi="ar-SA"/>
      </w:rPr>
    </w:lvl>
    <w:lvl w:ilvl="6">
      <w:numFmt w:val="bullet"/>
      <w:lvlText w:val="•"/>
      <w:lvlJc w:val="left"/>
      <w:pPr>
        <w:ind w:left="6579" w:hanging="534"/>
      </w:pPr>
      <w:rPr>
        <w:rFonts w:hint="default"/>
        <w:lang w:val="uk-UA" w:eastAsia="en-US" w:bidi="ar-SA"/>
      </w:rPr>
    </w:lvl>
    <w:lvl w:ilvl="7">
      <w:numFmt w:val="bullet"/>
      <w:lvlText w:val="•"/>
      <w:lvlJc w:val="left"/>
      <w:pPr>
        <w:ind w:left="7639" w:hanging="534"/>
      </w:pPr>
      <w:rPr>
        <w:rFonts w:hint="default"/>
        <w:lang w:val="uk-UA" w:eastAsia="en-US" w:bidi="ar-SA"/>
      </w:rPr>
    </w:lvl>
    <w:lvl w:ilvl="8">
      <w:numFmt w:val="bullet"/>
      <w:lvlText w:val="•"/>
      <w:lvlJc w:val="left"/>
      <w:pPr>
        <w:ind w:left="8699" w:hanging="534"/>
      </w:pPr>
      <w:rPr>
        <w:rFonts w:hint="default"/>
        <w:lang w:val="uk-UA" w:eastAsia="en-US" w:bidi="ar-SA"/>
      </w:rPr>
    </w:lvl>
  </w:abstractNum>
  <w:abstractNum w:abstractNumId="16">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EE70E7"/>
    <w:multiLevelType w:val="multilevel"/>
    <w:tmpl w:val="DDD84E5C"/>
    <w:lvl w:ilvl="0">
      <w:start w:val="1"/>
      <w:numFmt w:val="decimal"/>
      <w:lvlText w:val="%1)"/>
      <w:lvlJc w:val="left"/>
      <w:pPr>
        <w:ind w:left="210" w:hanging="293"/>
        <w:jc w:val="left"/>
      </w:pPr>
      <w:rPr>
        <w:rFonts w:ascii="Times New Roman" w:eastAsia="Times New Roman" w:hAnsi="Times New Roman" w:cs="Times New Roman" w:hint="default"/>
        <w:w w:val="100"/>
        <w:sz w:val="22"/>
        <w:szCs w:val="22"/>
        <w:lang w:val="uk-UA" w:eastAsia="en-US" w:bidi="ar-SA"/>
      </w:rPr>
    </w:lvl>
    <w:lvl w:ilvl="1">
      <w:start w:val="1"/>
      <w:numFmt w:val="decimal"/>
      <w:lvlText w:val="%1.%2."/>
      <w:lvlJc w:val="left"/>
      <w:pPr>
        <w:ind w:left="1310" w:hanging="39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75" w:hanging="390"/>
      </w:pPr>
      <w:rPr>
        <w:rFonts w:hint="default"/>
        <w:lang w:val="uk-UA" w:eastAsia="en-US" w:bidi="ar-SA"/>
      </w:rPr>
    </w:lvl>
    <w:lvl w:ilvl="3">
      <w:numFmt w:val="bullet"/>
      <w:lvlText w:val="•"/>
      <w:lvlJc w:val="left"/>
      <w:pPr>
        <w:ind w:left="3430" w:hanging="390"/>
      </w:pPr>
      <w:rPr>
        <w:rFonts w:hint="default"/>
        <w:lang w:val="uk-UA" w:eastAsia="en-US" w:bidi="ar-SA"/>
      </w:rPr>
    </w:lvl>
    <w:lvl w:ilvl="4">
      <w:numFmt w:val="bullet"/>
      <w:lvlText w:val="•"/>
      <w:lvlJc w:val="left"/>
      <w:pPr>
        <w:ind w:left="4486" w:hanging="390"/>
      </w:pPr>
      <w:rPr>
        <w:rFonts w:hint="default"/>
        <w:lang w:val="uk-UA" w:eastAsia="en-US" w:bidi="ar-SA"/>
      </w:rPr>
    </w:lvl>
    <w:lvl w:ilvl="5">
      <w:numFmt w:val="bullet"/>
      <w:lvlText w:val="•"/>
      <w:lvlJc w:val="left"/>
      <w:pPr>
        <w:ind w:left="5541" w:hanging="390"/>
      </w:pPr>
      <w:rPr>
        <w:rFonts w:hint="default"/>
        <w:lang w:val="uk-UA" w:eastAsia="en-US" w:bidi="ar-SA"/>
      </w:rPr>
    </w:lvl>
    <w:lvl w:ilvl="6">
      <w:numFmt w:val="bullet"/>
      <w:lvlText w:val="•"/>
      <w:lvlJc w:val="left"/>
      <w:pPr>
        <w:ind w:left="6597" w:hanging="390"/>
      </w:pPr>
      <w:rPr>
        <w:rFonts w:hint="default"/>
        <w:lang w:val="uk-UA" w:eastAsia="en-US" w:bidi="ar-SA"/>
      </w:rPr>
    </w:lvl>
    <w:lvl w:ilvl="7">
      <w:numFmt w:val="bullet"/>
      <w:lvlText w:val="•"/>
      <w:lvlJc w:val="left"/>
      <w:pPr>
        <w:ind w:left="7652" w:hanging="390"/>
      </w:pPr>
      <w:rPr>
        <w:rFonts w:hint="default"/>
        <w:lang w:val="uk-UA" w:eastAsia="en-US" w:bidi="ar-SA"/>
      </w:rPr>
    </w:lvl>
    <w:lvl w:ilvl="8">
      <w:numFmt w:val="bullet"/>
      <w:lvlText w:val="•"/>
      <w:lvlJc w:val="left"/>
      <w:pPr>
        <w:ind w:left="8708" w:hanging="390"/>
      </w:pPr>
      <w:rPr>
        <w:rFonts w:hint="default"/>
        <w:lang w:val="uk-UA" w:eastAsia="en-US" w:bidi="ar-SA"/>
      </w:rPr>
    </w:lvl>
  </w:abstractNum>
  <w:abstractNum w:abstractNumId="18">
    <w:nsid w:val="51D518FA"/>
    <w:multiLevelType w:val="hybridMultilevel"/>
    <w:tmpl w:val="B8FE7548"/>
    <w:lvl w:ilvl="0" w:tplc="C3647EAA">
      <w:start w:val="1"/>
      <w:numFmt w:val="decimal"/>
      <w:lvlText w:val="%1."/>
      <w:lvlJc w:val="left"/>
      <w:pPr>
        <w:ind w:left="4916" w:hanging="226"/>
        <w:jc w:val="right"/>
      </w:pPr>
      <w:rPr>
        <w:rFonts w:hint="default"/>
        <w:b/>
        <w:bCs/>
        <w:w w:val="100"/>
        <w:lang w:val="uk-UA" w:eastAsia="en-US" w:bidi="ar-SA"/>
      </w:rPr>
    </w:lvl>
    <w:lvl w:ilvl="1" w:tplc="BCD6D576">
      <w:numFmt w:val="bullet"/>
      <w:lvlText w:val="•"/>
      <w:lvlJc w:val="left"/>
      <w:pPr>
        <w:ind w:left="5509" w:hanging="226"/>
      </w:pPr>
      <w:rPr>
        <w:rFonts w:hint="default"/>
        <w:lang w:val="uk-UA" w:eastAsia="en-US" w:bidi="ar-SA"/>
      </w:rPr>
    </w:lvl>
    <w:lvl w:ilvl="2" w:tplc="C9DC7702">
      <w:numFmt w:val="bullet"/>
      <w:lvlText w:val="•"/>
      <w:lvlJc w:val="left"/>
      <w:pPr>
        <w:ind w:left="6099" w:hanging="226"/>
      </w:pPr>
      <w:rPr>
        <w:rFonts w:hint="default"/>
        <w:lang w:val="uk-UA" w:eastAsia="en-US" w:bidi="ar-SA"/>
      </w:rPr>
    </w:lvl>
    <w:lvl w:ilvl="3" w:tplc="FD8A28C8">
      <w:numFmt w:val="bullet"/>
      <w:lvlText w:val="•"/>
      <w:lvlJc w:val="left"/>
      <w:pPr>
        <w:ind w:left="6689" w:hanging="226"/>
      </w:pPr>
      <w:rPr>
        <w:rFonts w:hint="default"/>
        <w:lang w:val="uk-UA" w:eastAsia="en-US" w:bidi="ar-SA"/>
      </w:rPr>
    </w:lvl>
    <w:lvl w:ilvl="4" w:tplc="F50439FA">
      <w:numFmt w:val="bullet"/>
      <w:lvlText w:val="•"/>
      <w:lvlJc w:val="left"/>
      <w:pPr>
        <w:ind w:left="7279" w:hanging="226"/>
      </w:pPr>
      <w:rPr>
        <w:rFonts w:hint="default"/>
        <w:lang w:val="uk-UA" w:eastAsia="en-US" w:bidi="ar-SA"/>
      </w:rPr>
    </w:lvl>
    <w:lvl w:ilvl="5" w:tplc="77C2B6B2">
      <w:numFmt w:val="bullet"/>
      <w:lvlText w:val="•"/>
      <w:lvlJc w:val="left"/>
      <w:pPr>
        <w:ind w:left="7869" w:hanging="226"/>
      </w:pPr>
      <w:rPr>
        <w:rFonts w:hint="default"/>
        <w:lang w:val="uk-UA" w:eastAsia="en-US" w:bidi="ar-SA"/>
      </w:rPr>
    </w:lvl>
    <w:lvl w:ilvl="6" w:tplc="64F457DC">
      <w:numFmt w:val="bullet"/>
      <w:lvlText w:val="•"/>
      <w:lvlJc w:val="left"/>
      <w:pPr>
        <w:ind w:left="8459" w:hanging="226"/>
      </w:pPr>
      <w:rPr>
        <w:rFonts w:hint="default"/>
        <w:lang w:val="uk-UA" w:eastAsia="en-US" w:bidi="ar-SA"/>
      </w:rPr>
    </w:lvl>
    <w:lvl w:ilvl="7" w:tplc="083E70A0">
      <w:numFmt w:val="bullet"/>
      <w:lvlText w:val="•"/>
      <w:lvlJc w:val="left"/>
      <w:pPr>
        <w:ind w:left="9049" w:hanging="226"/>
      </w:pPr>
      <w:rPr>
        <w:rFonts w:hint="default"/>
        <w:lang w:val="uk-UA" w:eastAsia="en-US" w:bidi="ar-SA"/>
      </w:rPr>
    </w:lvl>
    <w:lvl w:ilvl="8" w:tplc="3AA88AF2">
      <w:numFmt w:val="bullet"/>
      <w:lvlText w:val="•"/>
      <w:lvlJc w:val="left"/>
      <w:pPr>
        <w:ind w:left="9639" w:hanging="226"/>
      </w:pPr>
      <w:rPr>
        <w:rFonts w:hint="default"/>
        <w:lang w:val="uk-UA" w:eastAsia="en-US" w:bidi="ar-SA"/>
      </w:rPr>
    </w:lvl>
  </w:abstractNum>
  <w:abstractNum w:abstractNumId="19">
    <w:nsid w:val="52D4590D"/>
    <w:multiLevelType w:val="hybridMultilevel"/>
    <w:tmpl w:val="2E5E1424"/>
    <w:lvl w:ilvl="0" w:tplc="FE56C968">
      <w:start w:val="1"/>
      <w:numFmt w:val="decimal"/>
      <w:lvlText w:val="%1)"/>
      <w:lvlJc w:val="left"/>
      <w:pPr>
        <w:ind w:left="1161" w:hanging="240"/>
        <w:jc w:val="left"/>
      </w:pPr>
      <w:rPr>
        <w:rFonts w:ascii="Times New Roman" w:eastAsia="Times New Roman" w:hAnsi="Times New Roman" w:cs="Times New Roman" w:hint="default"/>
        <w:w w:val="100"/>
        <w:sz w:val="22"/>
        <w:szCs w:val="22"/>
        <w:lang w:val="uk-UA" w:eastAsia="en-US" w:bidi="ar-SA"/>
      </w:rPr>
    </w:lvl>
    <w:lvl w:ilvl="1" w:tplc="4A4A56D8">
      <w:numFmt w:val="bullet"/>
      <w:lvlText w:val="•"/>
      <w:lvlJc w:val="left"/>
      <w:pPr>
        <w:ind w:left="2125" w:hanging="240"/>
      </w:pPr>
      <w:rPr>
        <w:rFonts w:hint="default"/>
        <w:lang w:val="uk-UA" w:eastAsia="en-US" w:bidi="ar-SA"/>
      </w:rPr>
    </w:lvl>
    <w:lvl w:ilvl="2" w:tplc="1F347C70">
      <w:numFmt w:val="bullet"/>
      <w:lvlText w:val="•"/>
      <w:lvlJc w:val="left"/>
      <w:pPr>
        <w:ind w:left="3091" w:hanging="240"/>
      </w:pPr>
      <w:rPr>
        <w:rFonts w:hint="default"/>
        <w:lang w:val="uk-UA" w:eastAsia="en-US" w:bidi="ar-SA"/>
      </w:rPr>
    </w:lvl>
    <w:lvl w:ilvl="3" w:tplc="5BB82C6A">
      <w:numFmt w:val="bullet"/>
      <w:lvlText w:val="•"/>
      <w:lvlJc w:val="left"/>
      <w:pPr>
        <w:ind w:left="4057" w:hanging="240"/>
      </w:pPr>
      <w:rPr>
        <w:rFonts w:hint="default"/>
        <w:lang w:val="uk-UA" w:eastAsia="en-US" w:bidi="ar-SA"/>
      </w:rPr>
    </w:lvl>
    <w:lvl w:ilvl="4" w:tplc="57E69658">
      <w:numFmt w:val="bullet"/>
      <w:lvlText w:val="•"/>
      <w:lvlJc w:val="left"/>
      <w:pPr>
        <w:ind w:left="5023" w:hanging="240"/>
      </w:pPr>
      <w:rPr>
        <w:rFonts w:hint="default"/>
        <w:lang w:val="uk-UA" w:eastAsia="en-US" w:bidi="ar-SA"/>
      </w:rPr>
    </w:lvl>
    <w:lvl w:ilvl="5" w:tplc="4CFA9BCE">
      <w:numFmt w:val="bullet"/>
      <w:lvlText w:val="•"/>
      <w:lvlJc w:val="left"/>
      <w:pPr>
        <w:ind w:left="5989" w:hanging="240"/>
      </w:pPr>
      <w:rPr>
        <w:rFonts w:hint="default"/>
        <w:lang w:val="uk-UA" w:eastAsia="en-US" w:bidi="ar-SA"/>
      </w:rPr>
    </w:lvl>
    <w:lvl w:ilvl="6" w:tplc="CA360452">
      <w:numFmt w:val="bullet"/>
      <w:lvlText w:val="•"/>
      <w:lvlJc w:val="left"/>
      <w:pPr>
        <w:ind w:left="6955" w:hanging="240"/>
      </w:pPr>
      <w:rPr>
        <w:rFonts w:hint="default"/>
        <w:lang w:val="uk-UA" w:eastAsia="en-US" w:bidi="ar-SA"/>
      </w:rPr>
    </w:lvl>
    <w:lvl w:ilvl="7" w:tplc="29FAA2A2">
      <w:numFmt w:val="bullet"/>
      <w:lvlText w:val="•"/>
      <w:lvlJc w:val="left"/>
      <w:pPr>
        <w:ind w:left="7921" w:hanging="240"/>
      </w:pPr>
      <w:rPr>
        <w:rFonts w:hint="default"/>
        <w:lang w:val="uk-UA" w:eastAsia="en-US" w:bidi="ar-SA"/>
      </w:rPr>
    </w:lvl>
    <w:lvl w:ilvl="8" w:tplc="9DA0B2BA">
      <w:numFmt w:val="bullet"/>
      <w:lvlText w:val="•"/>
      <w:lvlJc w:val="left"/>
      <w:pPr>
        <w:ind w:left="8887" w:hanging="240"/>
      </w:pPr>
      <w:rPr>
        <w:rFonts w:hint="default"/>
        <w:lang w:val="uk-UA" w:eastAsia="en-US" w:bidi="ar-SA"/>
      </w:rPr>
    </w:lvl>
  </w:abstractNum>
  <w:abstractNum w:abstractNumId="2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54B038A8"/>
    <w:multiLevelType w:val="multilevel"/>
    <w:tmpl w:val="8D16F802"/>
    <w:lvl w:ilvl="0">
      <w:start w:val="2"/>
      <w:numFmt w:val="decimal"/>
      <w:lvlText w:val="%1"/>
      <w:lvlJc w:val="left"/>
      <w:pPr>
        <w:ind w:left="210" w:hanging="409"/>
        <w:jc w:val="left"/>
      </w:pPr>
      <w:rPr>
        <w:rFonts w:hint="default"/>
        <w:lang w:val="uk-UA" w:eastAsia="en-US" w:bidi="ar-SA"/>
      </w:rPr>
    </w:lvl>
    <w:lvl w:ilvl="1">
      <w:start w:val="1"/>
      <w:numFmt w:val="decimal"/>
      <w:lvlText w:val="%1.%2."/>
      <w:lvlJc w:val="left"/>
      <w:pPr>
        <w:ind w:left="210" w:hanging="40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409"/>
      </w:pPr>
      <w:rPr>
        <w:rFonts w:hint="default"/>
        <w:lang w:val="uk-UA" w:eastAsia="en-US" w:bidi="ar-SA"/>
      </w:rPr>
    </w:lvl>
    <w:lvl w:ilvl="3">
      <w:numFmt w:val="bullet"/>
      <w:lvlText w:val="•"/>
      <w:lvlJc w:val="left"/>
      <w:pPr>
        <w:ind w:left="3399" w:hanging="409"/>
      </w:pPr>
      <w:rPr>
        <w:rFonts w:hint="default"/>
        <w:lang w:val="uk-UA" w:eastAsia="en-US" w:bidi="ar-SA"/>
      </w:rPr>
    </w:lvl>
    <w:lvl w:ilvl="4">
      <w:numFmt w:val="bullet"/>
      <w:lvlText w:val="•"/>
      <w:lvlJc w:val="left"/>
      <w:pPr>
        <w:ind w:left="4459" w:hanging="409"/>
      </w:pPr>
      <w:rPr>
        <w:rFonts w:hint="default"/>
        <w:lang w:val="uk-UA" w:eastAsia="en-US" w:bidi="ar-SA"/>
      </w:rPr>
    </w:lvl>
    <w:lvl w:ilvl="5">
      <w:numFmt w:val="bullet"/>
      <w:lvlText w:val="•"/>
      <w:lvlJc w:val="left"/>
      <w:pPr>
        <w:ind w:left="5519" w:hanging="409"/>
      </w:pPr>
      <w:rPr>
        <w:rFonts w:hint="default"/>
        <w:lang w:val="uk-UA" w:eastAsia="en-US" w:bidi="ar-SA"/>
      </w:rPr>
    </w:lvl>
    <w:lvl w:ilvl="6">
      <w:numFmt w:val="bullet"/>
      <w:lvlText w:val="•"/>
      <w:lvlJc w:val="left"/>
      <w:pPr>
        <w:ind w:left="6579" w:hanging="409"/>
      </w:pPr>
      <w:rPr>
        <w:rFonts w:hint="default"/>
        <w:lang w:val="uk-UA" w:eastAsia="en-US" w:bidi="ar-SA"/>
      </w:rPr>
    </w:lvl>
    <w:lvl w:ilvl="7">
      <w:numFmt w:val="bullet"/>
      <w:lvlText w:val="•"/>
      <w:lvlJc w:val="left"/>
      <w:pPr>
        <w:ind w:left="7639" w:hanging="409"/>
      </w:pPr>
      <w:rPr>
        <w:rFonts w:hint="default"/>
        <w:lang w:val="uk-UA" w:eastAsia="en-US" w:bidi="ar-SA"/>
      </w:rPr>
    </w:lvl>
    <w:lvl w:ilvl="8">
      <w:numFmt w:val="bullet"/>
      <w:lvlText w:val="•"/>
      <w:lvlJc w:val="left"/>
      <w:pPr>
        <w:ind w:left="8699" w:hanging="409"/>
      </w:pPr>
      <w:rPr>
        <w:rFonts w:hint="default"/>
        <w:lang w:val="uk-UA" w:eastAsia="en-US" w:bidi="ar-SA"/>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A4787C"/>
    <w:multiLevelType w:val="hybridMultilevel"/>
    <w:tmpl w:val="0DF01D8E"/>
    <w:lvl w:ilvl="0" w:tplc="218AF99E">
      <w:start w:val="1"/>
      <w:numFmt w:val="decimal"/>
      <w:lvlText w:val="%1)"/>
      <w:lvlJc w:val="left"/>
      <w:pPr>
        <w:ind w:left="1161" w:hanging="240"/>
        <w:jc w:val="left"/>
      </w:pPr>
      <w:rPr>
        <w:rFonts w:ascii="Times New Roman" w:eastAsia="Times New Roman" w:hAnsi="Times New Roman" w:cs="Times New Roman" w:hint="default"/>
        <w:w w:val="100"/>
        <w:sz w:val="22"/>
        <w:szCs w:val="22"/>
        <w:lang w:val="uk-UA" w:eastAsia="en-US" w:bidi="ar-SA"/>
      </w:rPr>
    </w:lvl>
    <w:lvl w:ilvl="1" w:tplc="C73A8200">
      <w:numFmt w:val="bullet"/>
      <w:lvlText w:val="•"/>
      <w:lvlJc w:val="left"/>
      <w:pPr>
        <w:ind w:left="2125" w:hanging="240"/>
      </w:pPr>
      <w:rPr>
        <w:rFonts w:hint="default"/>
        <w:lang w:val="uk-UA" w:eastAsia="en-US" w:bidi="ar-SA"/>
      </w:rPr>
    </w:lvl>
    <w:lvl w:ilvl="2" w:tplc="A2C4A910">
      <w:numFmt w:val="bullet"/>
      <w:lvlText w:val="•"/>
      <w:lvlJc w:val="left"/>
      <w:pPr>
        <w:ind w:left="3091" w:hanging="240"/>
      </w:pPr>
      <w:rPr>
        <w:rFonts w:hint="default"/>
        <w:lang w:val="uk-UA" w:eastAsia="en-US" w:bidi="ar-SA"/>
      </w:rPr>
    </w:lvl>
    <w:lvl w:ilvl="3" w:tplc="6928B854">
      <w:numFmt w:val="bullet"/>
      <w:lvlText w:val="•"/>
      <w:lvlJc w:val="left"/>
      <w:pPr>
        <w:ind w:left="4057" w:hanging="240"/>
      </w:pPr>
      <w:rPr>
        <w:rFonts w:hint="default"/>
        <w:lang w:val="uk-UA" w:eastAsia="en-US" w:bidi="ar-SA"/>
      </w:rPr>
    </w:lvl>
    <w:lvl w:ilvl="4" w:tplc="102E09CC">
      <w:numFmt w:val="bullet"/>
      <w:lvlText w:val="•"/>
      <w:lvlJc w:val="left"/>
      <w:pPr>
        <w:ind w:left="5023" w:hanging="240"/>
      </w:pPr>
      <w:rPr>
        <w:rFonts w:hint="default"/>
        <w:lang w:val="uk-UA" w:eastAsia="en-US" w:bidi="ar-SA"/>
      </w:rPr>
    </w:lvl>
    <w:lvl w:ilvl="5" w:tplc="5CC8FC98">
      <w:numFmt w:val="bullet"/>
      <w:lvlText w:val="•"/>
      <w:lvlJc w:val="left"/>
      <w:pPr>
        <w:ind w:left="5989" w:hanging="240"/>
      </w:pPr>
      <w:rPr>
        <w:rFonts w:hint="default"/>
        <w:lang w:val="uk-UA" w:eastAsia="en-US" w:bidi="ar-SA"/>
      </w:rPr>
    </w:lvl>
    <w:lvl w:ilvl="6" w:tplc="FE4686E0">
      <w:numFmt w:val="bullet"/>
      <w:lvlText w:val="•"/>
      <w:lvlJc w:val="left"/>
      <w:pPr>
        <w:ind w:left="6955" w:hanging="240"/>
      </w:pPr>
      <w:rPr>
        <w:rFonts w:hint="default"/>
        <w:lang w:val="uk-UA" w:eastAsia="en-US" w:bidi="ar-SA"/>
      </w:rPr>
    </w:lvl>
    <w:lvl w:ilvl="7" w:tplc="E18EABCE">
      <w:numFmt w:val="bullet"/>
      <w:lvlText w:val="•"/>
      <w:lvlJc w:val="left"/>
      <w:pPr>
        <w:ind w:left="7921" w:hanging="240"/>
      </w:pPr>
      <w:rPr>
        <w:rFonts w:hint="default"/>
        <w:lang w:val="uk-UA" w:eastAsia="en-US" w:bidi="ar-SA"/>
      </w:rPr>
    </w:lvl>
    <w:lvl w:ilvl="8" w:tplc="8C146368">
      <w:numFmt w:val="bullet"/>
      <w:lvlText w:val="•"/>
      <w:lvlJc w:val="left"/>
      <w:pPr>
        <w:ind w:left="8887" w:hanging="240"/>
      </w:pPr>
      <w:rPr>
        <w:rFonts w:hint="default"/>
        <w:lang w:val="uk-UA" w:eastAsia="en-US" w:bidi="ar-SA"/>
      </w:rPr>
    </w:lvl>
  </w:abstractNum>
  <w:abstractNum w:abstractNumId="24">
    <w:nsid w:val="5B690D35"/>
    <w:multiLevelType w:val="hybridMultilevel"/>
    <w:tmpl w:val="ADBA230A"/>
    <w:lvl w:ilvl="0" w:tplc="99ACFB78">
      <w:start w:val="1"/>
      <w:numFmt w:val="decimal"/>
      <w:lvlText w:val="%1)"/>
      <w:lvlJc w:val="left"/>
      <w:pPr>
        <w:ind w:left="210" w:hanging="250"/>
        <w:jc w:val="left"/>
      </w:pPr>
      <w:rPr>
        <w:rFonts w:ascii="Times New Roman" w:eastAsia="Times New Roman" w:hAnsi="Times New Roman" w:cs="Times New Roman" w:hint="default"/>
        <w:w w:val="100"/>
        <w:sz w:val="22"/>
        <w:szCs w:val="22"/>
        <w:lang w:val="uk-UA" w:eastAsia="en-US" w:bidi="ar-SA"/>
      </w:rPr>
    </w:lvl>
    <w:lvl w:ilvl="1" w:tplc="D80CE4F8">
      <w:numFmt w:val="bullet"/>
      <w:lvlText w:val="•"/>
      <w:lvlJc w:val="left"/>
      <w:pPr>
        <w:ind w:left="1279" w:hanging="250"/>
      </w:pPr>
      <w:rPr>
        <w:rFonts w:hint="default"/>
        <w:lang w:val="uk-UA" w:eastAsia="en-US" w:bidi="ar-SA"/>
      </w:rPr>
    </w:lvl>
    <w:lvl w:ilvl="2" w:tplc="8F3C52B4">
      <w:numFmt w:val="bullet"/>
      <w:lvlText w:val="•"/>
      <w:lvlJc w:val="left"/>
      <w:pPr>
        <w:ind w:left="2339" w:hanging="250"/>
      </w:pPr>
      <w:rPr>
        <w:rFonts w:hint="default"/>
        <w:lang w:val="uk-UA" w:eastAsia="en-US" w:bidi="ar-SA"/>
      </w:rPr>
    </w:lvl>
    <w:lvl w:ilvl="3" w:tplc="27DA2C12">
      <w:numFmt w:val="bullet"/>
      <w:lvlText w:val="•"/>
      <w:lvlJc w:val="left"/>
      <w:pPr>
        <w:ind w:left="3399" w:hanging="250"/>
      </w:pPr>
      <w:rPr>
        <w:rFonts w:hint="default"/>
        <w:lang w:val="uk-UA" w:eastAsia="en-US" w:bidi="ar-SA"/>
      </w:rPr>
    </w:lvl>
    <w:lvl w:ilvl="4" w:tplc="2ED0437E">
      <w:numFmt w:val="bullet"/>
      <w:lvlText w:val="•"/>
      <w:lvlJc w:val="left"/>
      <w:pPr>
        <w:ind w:left="4459" w:hanging="250"/>
      </w:pPr>
      <w:rPr>
        <w:rFonts w:hint="default"/>
        <w:lang w:val="uk-UA" w:eastAsia="en-US" w:bidi="ar-SA"/>
      </w:rPr>
    </w:lvl>
    <w:lvl w:ilvl="5" w:tplc="B4189090">
      <w:numFmt w:val="bullet"/>
      <w:lvlText w:val="•"/>
      <w:lvlJc w:val="left"/>
      <w:pPr>
        <w:ind w:left="5519" w:hanging="250"/>
      </w:pPr>
      <w:rPr>
        <w:rFonts w:hint="default"/>
        <w:lang w:val="uk-UA" w:eastAsia="en-US" w:bidi="ar-SA"/>
      </w:rPr>
    </w:lvl>
    <w:lvl w:ilvl="6" w:tplc="58982E92">
      <w:numFmt w:val="bullet"/>
      <w:lvlText w:val="•"/>
      <w:lvlJc w:val="left"/>
      <w:pPr>
        <w:ind w:left="6579" w:hanging="250"/>
      </w:pPr>
      <w:rPr>
        <w:rFonts w:hint="default"/>
        <w:lang w:val="uk-UA" w:eastAsia="en-US" w:bidi="ar-SA"/>
      </w:rPr>
    </w:lvl>
    <w:lvl w:ilvl="7" w:tplc="F3BE4E68">
      <w:numFmt w:val="bullet"/>
      <w:lvlText w:val="•"/>
      <w:lvlJc w:val="left"/>
      <w:pPr>
        <w:ind w:left="7639" w:hanging="250"/>
      </w:pPr>
      <w:rPr>
        <w:rFonts w:hint="default"/>
        <w:lang w:val="uk-UA" w:eastAsia="en-US" w:bidi="ar-SA"/>
      </w:rPr>
    </w:lvl>
    <w:lvl w:ilvl="8" w:tplc="509AABC0">
      <w:numFmt w:val="bullet"/>
      <w:lvlText w:val="•"/>
      <w:lvlJc w:val="left"/>
      <w:pPr>
        <w:ind w:left="8699" w:hanging="250"/>
      </w:pPr>
      <w:rPr>
        <w:rFonts w:hint="default"/>
        <w:lang w:val="uk-UA" w:eastAsia="en-US" w:bidi="ar-SA"/>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D5449D"/>
    <w:multiLevelType w:val="multilevel"/>
    <w:tmpl w:val="0B2030C4"/>
    <w:lvl w:ilvl="0">
      <w:start w:val="1"/>
      <w:numFmt w:val="decimal"/>
      <w:lvlText w:val="%1"/>
      <w:lvlJc w:val="left"/>
      <w:pPr>
        <w:ind w:left="210" w:hanging="390"/>
        <w:jc w:val="left"/>
      </w:pPr>
      <w:rPr>
        <w:rFonts w:hint="default"/>
        <w:lang w:val="uk-UA" w:eastAsia="en-US" w:bidi="ar-SA"/>
      </w:rPr>
    </w:lvl>
    <w:lvl w:ilvl="1">
      <w:start w:val="1"/>
      <w:numFmt w:val="decimal"/>
      <w:lvlText w:val="%1.%2."/>
      <w:lvlJc w:val="left"/>
      <w:pPr>
        <w:ind w:left="210" w:hanging="39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390"/>
      </w:pPr>
      <w:rPr>
        <w:rFonts w:hint="default"/>
        <w:lang w:val="uk-UA" w:eastAsia="en-US" w:bidi="ar-SA"/>
      </w:rPr>
    </w:lvl>
    <w:lvl w:ilvl="3">
      <w:numFmt w:val="bullet"/>
      <w:lvlText w:val="•"/>
      <w:lvlJc w:val="left"/>
      <w:pPr>
        <w:ind w:left="3399" w:hanging="390"/>
      </w:pPr>
      <w:rPr>
        <w:rFonts w:hint="default"/>
        <w:lang w:val="uk-UA" w:eastAsia="en-US" w:bidi="ar-SA"/>
      </w:rPr>
    </w:lvl>
    <w:lvl w:ilvl="4">
      <w:numFmt w:val="bullet"/>
      <w:lvlText w:val="•"/>
      <w:lvlJc w:val="left"/>
      <w:pPr>
        <w:ind w:left="4459" w:hanging="390"/>
      </w:pPr>
      <w:rPr>
        <w:rFonts w:hint="default"/>
        <w:lang w:val="uk-UA" w:eastAsia="en-US" w:bidi="ar-SA"/>
      </w:rPr>
    </w:lvl>
    <w:lvl w:ilvl="5">
      <w:numFmt w:val="bullet"/>
      <w:lvlText w:val="•"/>
      <w:lvlJc w:val="left"/>
      <w:pPr>
        <w:ind w:left="5519" w:hanging="390"/>
      </w:pPr>
      <w:rPr>
        <w:rFonts w:hint="default"/>
        <w:lang w:val="uk-UA" w:eastAsia="en-US" w:bidi="ar-SA"/>
      </w:rPr>
    </w:lvl>
    <w:lvl w:ilvl="6">
      <w:numFmt w:val="bullet"/>
      <w:lvlText w:val="•"/>
      <w:lvlJc w:val="left"/>
      <w:pPr>
        <w:ind w:left="6579" w:hanging="390"/>
      </w:pPr>
      <w:rPr>
        <w:rFonts w:hint="default"/>
        <w:lang w:val="uk-UA" w:eastAsia="en-US" w:bidi="ar-SA"/>
      </w:rPr>
    </w:lvl>
    <w:lvl w:ilvl="7">
      <w:numFmt w:val="bullet"/>
      <w:lvlText w:val="•"/>
      <w:lvlJc w:val="left"/>
      <w:pPr>
        <w:ind w:left="7639" w:hanging="390"/>
      </w:pPr>
      <w:rPr>
        <w:rFonts w:hint="default"/>
        <w:lang w:val="uk-UA" w:eastAsia="en-US" w:bidi="ar-SA"/>
      </w:rPr>
    </w:lvl>
    <w:lvl w:ilvl="8">
      <w:numFmt w:val="bullet"/>
      <w:lvlText w:val="•"/>
      <w:lvlJc w:val="left"/>
      <w:pPr>
        <w:ind w:left="8699" w:hanging="390"/>
      </w:pPr>
      <w:rPr>
        <w:rFonts w:hint="default"/>
        <w:lang w:val="uk-UA" w:eastAsia="en-US" w:bidi="ar-SA"/>
      </w:rPr>
    </w:lvl>
  </w:abstractNum>
  <w:abstractNum w:abstractNumId="27">
    <w:nsid w:val="6370104A"/>
    <w:multiLevelType w:val="multilevel"/>
    <w:tmpl w:val="1E4CB1FC"/>
    <w:lvl w:ilvl="0">
      <w:start w:val="13"/>
      <w:numFmt w:val="decimal"/>
      <w:lvlText w:val="%1"/>
      <w:lvlJc w:val="left"/>
      <w:pPr>
        <w:ind w:left="210" w:hanging="505"/>
        <w:jc w:val="left"/>
      </w:pPr>
      <w:rPr>
        <w:rFonts w:hint="default"/>
        <w:lang w:val="uk-UA" w:eastAsia="en-US" w:bidi="ar-SA"/>
      </w:rPr>
    </w:lvl>
    <w:lvl w:ilvl="1">
      <w:start w:val="1"/>
      <w:numFmt w:val="decimal"/>
      <w:lvlText w:val="%1.%2."/>
      <w:lvlJc w:val="left"/>
      <w:pPr>
        <w:ind w:left="210" w:hanging="50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505"/>
      </w:pPr>
      <w:rPr>
        <w:rFonts w:hint="default"/>
        <w:lang w:val="uk-UA" w:eastAsia="en-US" w:bidi="ar-SA"/>
      </w:rPr>
    </w:lvl>
    <w:lvl w:ilvl="3">
      <w:numFmt w:val="bullet"/>
      <w:lvlText w:val="•"/>
      <w:lvlJc w:val="left"/>
      <w:pPr>
        <w:ind w:left="3399" w:hanging="505"/>
      </w:pPr>
      <w:rPr>
        <w:rFonts w:hint="default"/>
        <w:lang w:val="uk-UA" w:eastAsia="en-US" w:bidi="ar-SA"/>
      </w:rPr>
    </w:lvl>
    <w:lvl w:ilvl="4">
      <w:numFmt w:val="bullet"/>
      <w:lvlText w:val="•"/>
      <w:lvlJc w:val="left"/>
      <w:pPr>
        <w:ind w:left="4459" w:hanging="505"/>
      </w:pPr>
      <w:rPr>
        <w:rFonts w:hint="default"/>
        <w:lang w:val="uk-UA" w:eastAsia="en-US" w:bidi="ar-SA"/>
      </w:rPr>
    </w:lvl>
    <w:lvl w:ilvl="5">
      <w:numFmt w:val="bullet"/>
      <w:lvlText w:val="•"/>
      <w:lvlJc w:val="left"/>
      <w:pPr>
        <w:ind w:left="5519" w:hanging="505"/>
      </w:pPr>
      <w:rPr>
        <w:rFonts w:hint="default"/>
        <w:lang w:val="uk-UA" w:eastAsia="en-US" w:bidi="ar-SA"/>
      </w:rPr>
    </w:lvl>
    <w:lvl w:ilvl="6">
      <w:numFmt w:val="bullet"/>
      <w:lvlText w:val="•"/>
      <w:lvlJc w:val="left"/>
      <w:pPr>
        <w:ind w:left="6579" w:hanging="505"/>
      </w:pPr>
      <w:rPr>
        <w:rFonts w:hint="default"/>
        <w:lang w:val="uk-UA" w:eastAsia="en-US" w:bidi="ar-SA"/>
      </w:rPr>
    </w:lvl>
    <w:lvl w:ilvl="7">
      <w:numFmt w:val="bullet"/>
      <w:lvlText w:val="•"/>
      <w:lvlJc w:val="left"/>
      <w:pPr>
        <w:ind w:left="7639" w:hanging="505"/>
      </w:pPr>
      <w:rPr>
        <w:rFonts w:hint="default"/>
        <w:lang w:val="uk-UA" w:eastAsia="en-US" w:bidi="ar-SA"/>
      </w:rPr>
    </w:lvl>
    <w:lvl w:ilvl="8">
      <w:numFmt w:val="bullet"/>
      <w:lvlText w:val="•"/>
      <w:lvlJc w:val="left"/>
      <w:pPr>
        <w:ind w:left="8699" w:hanging="505"/>
      </w:pPr>
      <w:rPr>
        <w:rFonts w:hint="default"/>
        <w:lang w:val="uk-UA" w:eastAsia="en-US" w:bidi="ar-SA"/>
      </w:rPr>
    </w:lvl>
  </w:abstractNum>
  <w:abstractNum w:abstractNumId="28">
    <w:nsid w:val="65F94BE7"/>
    <w:multiLevelType w:val="hybridMultilevel"/>
    <w:tmpl w:val="47AAABD0"/>
    <w:lvl w:ilvl="0" w:tplc="EEC22246">
      <w:numFmt w:val="bullet"/>
      <w:lvlText w:val="-"/>
      <w:lvlJc w:val="left"/>
      <w:pPr>
        <w:ind w:left="210" w:hanging="706"/>
      </w:pPr>
      <w:rPr>
        <w:rFonts w:ascii="Times New Roman" w:eastAsia="Times New Roman" w:hAnsi="Times New Roman" w:cs="Times New Roman" w:hint="default"/>
        <w:w w:val="100"/>
        <w:sz w:val="22"/>
        <w:szCs w:val="22"/>
        <w:lang w:val="uk-UA" w:eastAsia="en-US" w:bidi="ar-SA"/>
      </w:rPr>
    </w:lvl>
    <w:lvl w:ilvl="1" w:tplc="355C56D8">
      <w:numFmt w:val="bullet"/>
      <w:lvlText w:val="•"/>
      <w:lvlJc w:val="left"/>
      <w:pPr>
        <w:ind w:left="1279" w:hanging="706"/>
      </w:pPr>
      <w:rPr>
        <w:rFonts w:hint="default"/>
        <w:lang w:val="uk-UA" w:eastAsia="en-US" w:bidi="ar-SA"/>
      </w:rPr>
    </w:lvl>
    <w:lvl w:ilvl="2" w:tplc="F7E4A09E">
      <w:numFmt w:val="bullet"/>
      <w:lvlText w:val="•"/>
      <w:lvlJc w:val="left"/>
      <w:pPr>
        <w:ind w:left="2339" w:hanging="706"/>
      </w:pPr>
      <w:rPr>
        <w:rFonts w:hint="default"/>
        <w:lang w:val="uk-UA" w:eastAsia="en-US" w:bidi="ar-SA"/>
      </w:rPr>
    </w:lvl>
    <w:lvl w:ilvl="3" w:tplc="40BE2CEE">
      <w:numFmt w:val="bullet"/>
      <w:lvlText w:val="•"/>
      <w:lvlJc w:val="left"/>
      <w:pPr>
        <w:ind w:left="3399" w:hanging="706"/>
      </w:pPr>
      <w:rPr>
        <w:rFonts w:hint="default"/>
        <w:lang w:val="uk-UA" w:eastAsia="en-US" w:bidi="ar-SA"/>
      </w:rPr>
    </w:lvl>
    <w:lvl w:ilvl="4" w:tplc="346A429E">
      <w:numFmt w:val="bullet"/>
      <w:lvlText w:val="•"/>
      <w:lvlJc w:val="left"/>
      <w:pPr>
        <w:ind w:left="4459" w:hanging="706"/>
      </w:pPr>
      <w:rPr>
        <w:rFonts w:hint="default"/>
        <w:lang w:val="uk-UA" w:eastAsia="en-US" w:bidi="ar-SA"/>
      </w:rPr>
    </w:lvl>
    <w:lvl w:ilvl="5" w:tplc="27F671C6">
      <w:numFmt w:val="bullet"/>
      <w:lvlText w:val="•"/>
      <w:lvlJc w:val="left"/>
      <w:pPr>
        <w:ind w:left="5519" w:hanging="706"/>
      </w:pPr>
      <w:rPr>
        <w:rFonts w:hint="default"/>
        <w:lang w:val="uk-UA" w:eastAsia="en-US" w:bidi="ar-SA"/>
      </w:rPr>
    </w:lvl>
    <w:lvl w:ilvl="6" w:tplc="15301D1E">
      <w:numFmt w:val="bullet"/>
      <w:lvlText w:val="•"/>
      <w:lvlJc w:val="left"/>
      <w:pPr>
        <w:ind w:left="6579" w:hanging="706"/>
      </w:pPr>
      <w:rPr>
        <w:rFonts w:hint="default"/>
        <w:lang w:val="uk-UA" w:eastAsia="en-US" w:bidi="ar-SA"/>
      </w:rPr>
    </w:lvl>
    <w:lvl w:ilvl="7" w:tplc="6F00DE8C">
      <w:numFmt w:val="bullet"/>
      <w:lvlText w:val="•"/>
      <w:lvlJc w:val="left"/>
      <w:pPr>
        <w:ind w:left="7639" w:hanging="706"/>
      </w:pPr>
      <w:rPr>
        <w:rFonts w:hint="default"/>
        <w:lang w:val="uk-UA" w:eastAsia="en-US" w:bidi="ar-SA"/>
      </w:rPr>
    </w:lvl>
    <w:lvl w:ilvl="8" w:tplc="36B4107C">
      <w:numFmt w:val="bullet"/>
      <w:lvlText w:val="•"/>
      <w:lvlJc w:val="left"/>
      <w:pPr>
        <w:ind w:left="8699" w:hanging="706"/>
      </w:pPr>
      <w:rPr>
        <w:rFonts w:hint="default"/>
        <w:lang w:val="uk-UA" w:eastAsia="en-US" w:bidi="ar-SA"/>
      </w:rPr>
    </w:lvl>
  </w:abstractNum>
  <w:abstractNum w:abstractNumId="29">
    <w:nsid w:val="66B620D7"/>
    <w:multiLevelType w:val="multilevel"/>
    <w:tmpl w:val="B1E2A7D4"/>
    <w:lvl w:ilvl="0">
      <w:start w:val="7"/>
      <w:numFmt w:val="decimal"/>
      <w:lvlText w:val="%1"/>
      <w:lvlJc w:val="left"/>
      <w:pPr>
        <w:ind w:left="1310" w:hanging="390"/>
        <w:jc w:val="left"/>
      </w:pPr>
      <w:rPr>
        <w:rFonts w:hint="default"/>
        <w:lang w:val="uk-UA" w:eastAsia="en-US" w:bidi="ar-SA"/>
      </w:rPr>
    </w:lvl>
    <w:lvl w:ilvl="1">
      <w:start w:val="1"/>
      <w:numFmt w:val="decimal"/>
      <w:lvlText w:val="%1.%2."/>
      <w:lvlJc w:val="left"/>
      <w:pPr>
        <w:ind w:left="1310" w:hanging="39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219" w:hanging="390"/>
      </w:pPr>
      <w:rPr>
        <w:rFonts w:hint="default"/>
        <w:lang w:val="uk-UA" w:eastAsia="en-US" w:bidi="ar-SA"/>
      </w:rPr>
    </w:lvl>
    <w:lvl w:ilvl="3">
      <w:numFmt w:val="bullet"/>
      <w:lvlText w:val="•"/>
      <w:lvlJc w:val="left"/>
      <w:pPr>
        <w:ind w:left="4169" w:hanging="390"/>
      </w:pPr>
      <w:rPr>
        <w:rFonts w:hint="default"/>
        <w:lang w:val="uk-UA" w:eastAsia="en-US" w:bidi="ar-SA"/>
      </w:rPr>
    </w:lvl>
    <w:lvl w:ilvl="4">
      <w:numFmt w:val="bullet"/>
      <w:lvlText w:val="•"/>
      <w:lvlJc w:val="left"/>
      <w:pPr>
        <w:ind w:left="5119" w:hanging="390"/>
      </w:pPr>
      <w:rPr>
        <w:rFonts w:hint="default"/>
        <w:lang w:val="uk-UA" w:eastAsia="en-US" w:bidi="ar-SA"/>
      </w:rPr>
    </w:lvl>
    <w:lvl w:ilvl="5">
      <w:numFmt w:val="bullet"/>
      <w:lvlText w:val="•"/>
      <w:lvlJc w:val="left"/>
      <w:pPr>
        <w:ind w:left="6069" w:hanging="390"/>
      </w:pPr>
      <w:rPr>
        <w:rFonts w:hint="default"/>
        <w:lang w:val="uk-UA" w:eastAsia="en-US" w:bidi="ar-SA"/>
      </w:rPr>
    </w:lvl>
    <w:lvl w:ilvl="6">
      <w:numFmt w:val="bullet"/>
      <w:lvlText w:val="•"/>
      <w:lvlJc w:val="left"/>
      <w:pPr>
        <w:ind w:left="7019" w:hanging="390"/>
      </w:pPr>
      <w:rPr>
        <w:rFonts w:hint="default"/>
        <w:lang w:val="uk-UA" w:eastAsia="en-US" w:bidi="ar-SA"/>
      </w:rPr>
    </w:lvl>
    <w:lvl w:ilvl="7">
      <w:numFmt w:val="bullet"/>
      <w:lvlText w:val="•"/>
      <w:lvlJc w:val="left"/>
      <w:pPr>
        <w:ind w:left="7969" w:hanging="390"/>
      </w:pPr>
      <w:rPr>
        <w:rFonts w:hint="default"/>
        <w:lang w:val="uk-UA" w:eastAsia="en-US" w:bidi="ar-SA"/>
      </w:rPr>
    </w:lvl>
    <w:lvl w:ilvl="8">
      <w:numFmt w:val="bullet"/>
      <w:lvlText w:val="•"/>
      <w:lvlJc w:val="left"/>
      <w:pPr>
        <w:ind w:left="8919" w:hanging="390"/>
      </w:pPr>
      <w:rPr>
        <w:rFonts w:hint="default"/>
        <w:lang w:val="uk-UA" w:eastAsia="en-US" w:bidi="ar-SA"/>
      </w:rPr>
    </w:lvl>
  </w:abstractNum>
  <w:abstractNum w:abstractNumId="30">
    <w:nsid w:val="6BA01E68"/>
    <w:multiLevelType w:val="multilevel"/>
    <w:tmpl w:val="FD5C7A7A"/>
    <w:lvl w:ilvl="0">
      <w:start w:val="6"/>
      <w:numFmt w:val="decimal"/>
      <w:lvlText w:val="%1"/>
      <w:lvlJc w:val="left"/>
      <w:pPr>
        <w:ind w:left="1166" w:hanging="389"/>
        <w:jc w:val="left"/>
      </w:pPr>
      <w:rPr>
        <w:rFonts w:hint="default"/>
        <w:lang w:val="uk-UA" w:eastAsia="en-US" w:bidi="ar-SA"/>
      </w:rPr>
    </w:lvl>
    <w:lvl w:ilvl="1">
      <w:start w:val="1"/>
      <w:numFmt w:val="decimal"/>
      <w:lvlText w:val="%1.%2."/>
      <w:lvlJc w:val="left"/>
      <w:pPr>
        <w:ind w:left="1166" w:hanging="389"/>
        <w:jc w:val="left"/>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777" w:hanging="556"/>
        <w:jc w:val="left"/>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3306" w:hanging="556"/>
      </w:pPr>
      <w:rPr>
        <w:rFonts w:hint="default"/>
        <w:lang w:val="uk-UA" w:eastAsia="en-US" w:bidi="ar-SA"/>
      </w:rPr>
    </w:lvl>
    <w:lvl w:ilvl="4">
      <w:numFmt w:val="bullet"/>
      <w:lvlText w:val="•"/>
      <w:lvlJc w:val="left"/>
      <w:pPr>
        <w:ind w:left="4379" w:hanging="556"/>
      </w:pPr>
      <w:rPr>
        <w:rFonts w:hint="default"/>
        <w:lang w:val="uk-UA" w:eastAsia="en-US" w:bidi="ar-SA"/>
      </w:rPr>
    </w:lvl>
    <w:lvl w:ilvl="5">
      <w:numFmt w:val="bullet"/>
      <w:lvlText w:val="•"/>
      <w:lvlJc w:val="left"/>
      <w:pPr>
        <w:ind w:left="5452" w:hanging="556"/>
      </w:pPr>
      <w:rPr>
        <w:rFonts w:hint="default"/>
        <w:lang w:val="uk-UA" w:eastAsia="en-US" w:bidi="ar-SA"/>
      </w:rPr>
    </w:lvl>
    <w:lvl w:ilvl="6">
      <w:numFmt w:val="bullet"/>
      <w:lvlText w:val="•"/>
      <w:lvlJc w:val="left"/>
      <w:pPr>
        <w:ind w:left="6526" w:hanging="556"/>
      </w:pPr>
      <w:rPr>
        <w:rFonts w:hint="default"/>
        <w:lang w:val="uk-UA" w:eastAsia="en-US" w:bidi="ar-SA"/>
      </w:rPr>
    </w:lvl>
    <w:lvl w:ilvl="7">
      <w:numFmt w:val="bullet"/>
      <w:lvlText w:val="•"/>
      <w:lvlJc w:val="left"/>
      <w:pPr>
        <w:ind w:left="7599" w:hanging="556"/>
      </w:pPr>
      <w:rPr>
        <w:rFonts w:hint="default"/>
        <w:lang w:val="uk-UA" w:eastAsia="en-US" w:bidi="ar-SA"/>
      </w:rPr>
    </w:lvl>
    <w:lvl w:ilvl="8">
      <w:numFmt w:val="bullet"/>
      <w:lvlText w:val="•"/>
      <w:lvlJc w:val="left"/>
      <w:pPr>
        <w:ind w:left="8672" w:hanging="556"/>
      </w:pPr>
      <w:rPr>
        <w:rFonts w:hint="default"/>
        <w:lang w:val="uk-UA" w:eastAsia="en-US" w:bidi="ar-SA"/>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464B6"/>
    <w:multiLevelType w:val="hybridMultilevel"/>
    <w:tmpl w:val="BE8A6D04"/>
    <w:lvl w:ilvl="0" w:tplc="D370FFAE">
      <w:start w:val="1"/>
      <w:numFmt w:val="decimal"/>
      <w:lvlText w:val="%1)"/>
      <w:lvlJc w:val="left"/>
      <w:pPr>
        <w:ind w:left="210" w:hanging="323"/>
        <w:jc w:val="left"/>
      </w:pPr>
      <w:rPr>
        <w:rFonts w:ascii="Times New Roman" w:eastAsia="Times New Roman" w:hAnsi="Times New Roman" w:cs="Times New Roman" w:hint="default"/>
        <w:w w:val="100"/>
        <w:sz w:val="22"/>
        <w:szCs w:val="22"/>
        <w:lang w:val="uk-UA" w:eastAsia="en-US" w:bidi="ar-SA"/>
      </w:rPr>
    </w:lvl>
    <w:lvl w:ilvl="1" w:tplc="5F4AFDF4">
      <w:numFmt w:val="bullet"/>
      <w:lvlText w:val="•"/>
      <w:lvlJc w:val="left"/>
      <w:pPr>
        <w:ind w:left="1279" w:hanging="323"/>
      </w:pPr>
      <w:rPr>
        <w:rFonts w:hint="default"/>
        <w:lang w:val="uk-UA" w:eastAsia="en-US" w:bidi="ar-SA"/>
      </w:rPr>
    </w:lvl>
    <w:lvl w:ilvl="2" w:tplc="049646F2">
      <w:numFmt w:val="bullet"/>
      <w:lvlText w:val="•"/>
      <w:lvlJc w:val="left"/>
      <w:pPr>
        <w:ind w:left="2339" w:hanging="323"/>
      </w:pPr>
      <w:rPr>
        <w:rFonts w:hint="default"/>
        <w:lang w:val="uk-UA" w:eastAsia="en-US" w:bidi="ar-SA"/>
      </w:rPr>
    </w:lvl>
    <w:lvl w:ilvl="3" w:tplc="1A626D0E">
      <w:numFmt w:val="bullet"/>
      <w:lvlText w:val="•"/>
      <w:lvlJc w:val="left"/>
      <w:pPr>
        <w:ind w:left="3399" w:hanging="323"/>
      </w:pPr>
      <w:rPr>
        <w:rFonts w:hint="default"/>
        <w:lang w:val="uk-UA" w:eastAsia="en-US" w:bidi="ar-SA"/>
      </w:rPr>
    </w:lvl>
    <w:lvl w:ilvl="4" w:tplc="502E516C">
      <w:numFmt w:val="bullet"/>
      <w:lvlText w:val="•"/>
      <w:lvlJc w:val="left"/>
      <w:pPr>
        <w:ind w:left="4459" w:hanging="323"/>
      </w:pPr>
      <w:rPr>
        <w:rFonts w:hint="default"/>
        <w:lang w:val="uk-UA" w:eastAsia="en-US" w:bidi="ar-SA"/>
      </w:rPr>
    </w:lvl>
    <w:lvl w:ilvl="5" w:tplc="FA44CFFC">
      <w:numFmt w:val="bullet"/>
      <w:lvlText w:val="•"/>
      <w:lvlJc w:val="left"/>
      <w:pPr>
        <w:ind w:left="5519" w:hanging="323"/>
      </w:pPr>
      <w:rPr>
        <w:rFonts w:hint="default"/>
        <w:lang w:val="uk-UA" w:eastAsia="en-US" w:bidi="ar-SA"/>
      </w:rPr>
    </w:lvl>
    <w:lvl w:ilvl="6" w:tplc="71AEB254">
      <w:numFmt w:val="bullet"/>
      <w:lvlText w:val="•"/>
      <w:lvlJc w:val="left"/>
      <w:pPr>
        <w:ind w:left="6579" w:hanging="323"/>
      </w:pPr>
      <w:rPr>
        <w:rFonts w:hint="default"/>
        <w:lang w:val="uk-UA" w:eastAsia="en-US" w:bidi="ar-SA"/>
      </w:rPr>
    </w:lvl>
    <w:lvl w:ilvl="7" w:tplc="F50ECC84">
      <w:numFmt w:val="bullet"/>
      <w:lvlText w:val="•"/>
      <w:lvlJc w:val="left"/>
      <w:pPr>
        <w:ind w:left="7639" w:hanging="323"/>
      </w:pPr>
      <w:rPr>
        <w:rFonts w:hint="default"/>
        <w:lang w:val="uk-UA" w:eastAsia="en-US" w:bidi="ar-SA"/>
      </w:rPr>
    </w:lvl>
    <w:lvl w:ilvl="8" w:tplc="6B34139C">
      <w:numFmt w:val="bullet"/>
      <w:lvlText w:val="•"/>
      <w:lvlJc w:val="left"/>
      <w:pPr>
        <w:ind w:left="8699" w:hanging="323"/>
      </w:pPr>
      <w:rPr>
        <w:rFonts w:hint="default"/>
        <w:lang w:val="uk-UA" w:eastAsia="en-US" w:bidi="ar-SA"/>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A67445"/>
    <w:multiLevelType w:val="multilevel"/>
    <w:tmpl w:val="1E46D83A"/>
    <w:lvl w:ilvl="0">
      <w:start w:val="14"/>
      <w:numFmt w:val="decimal"/>
      <w:lvlText w:val="%1"/>
      <w:lvlJc w:val="left"/>
      <w:pPr>
        <w:ind w:left="210" w:hanging="519"/>
        <w:jc w:val="left"/>
      </w:pPr>
      <w:rPr>
        <w:rFonts w:hint="default"/>
        <w:lang w:val="uk-UA" w:eastAsia="en-US" w:bidi="ar-SA"/>
      </w:rPr>
    </w:lvl>
    <w:lvl w:ilvl="1">
      <w:start w:val="1"/>
      <w:numFmt w:val="decimal"/>
      <w:lvlText w:val="%1.%2."/>
      <w:lvlJc w:val="left"/>
      <w:pPr>
        <w:ind w:left="210" w:hanging="51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39" w:hanging="519"/>
      </w:pPr>
      <w:rPr>
        <w:rFonts w:hint="default"/>
        <w:lang w:val="uk-UA" w:eastAsia="en-US" w:bidi="ar-SA"/>
      </w:rPr>
    </w:lvl>
    <w:lvl w:ilvl="3">
      <w:numFmt w:val="bullet"/>
      <w:lvlText w:val="•"/>
      <w:lvlJc w:val="left"/>
      <w:pPr>
        <w:ind w:left="3399" w:hanging="519"/>
      </w:pPr>
      <w:rPr>
        <w:rFonts w:hint="default"/>
        <w:lang w:val="uk-UA" w:eastAsia="en-US" w:bidi="ar-SA"/>
      </w:rPr>
    </w:lvl>
    <w:lvl w:ilvl="4">
      <w:numFmt w:val="bullet"/>
      <w:lvlText w:val="•"/>
      <w:lvlJc w:val="left"/>
      <w:pPr>
        <w:ind w:left="4459" w:hanging="519"/>
      </w:pPr>
      <w:rPr>
        <w:rFonts w:hint="default"/>
        <w:lang w:val="uk-UA" w:eastAsia="en-US" w:bidi="ar-SA"/>
      </w:rPr>
    </w:lvl>
    <w:lvl w:ilvl="5">
      <w:numFmt w:val="bullet"/>
      <w:lvlText w:val="•"/>
      <w:lvlJc w:val="left"/>
      <w:pPr>
        <w:ind w:left="5519" w:hanging="519"/>
      </w:pPr>
      <w:rPr>
        <w:rFonts w:hint="default"/>
        <w:lang w:val="uk-UA" w:eastAsia="en-US" w:bidi="ar-SA"/>
      </w:rPr>
    </w:lvl>
    <w:lvl w:ilvl="6">
      <w:numFmt w:val="bullet"/>
      <w:lvlText w:val="•"/>
      <w:lvlJc w:val="left"/>
      <w:pPr>
        <w:ind w:left="6579" w:hanging="519"/>
      </w:pPr>
      <w:rPr>
        <w:rFonts w:hint="default"/>
        <w:lang w:val="uk-UA" w:eastAsia="en-US" w:bidi="ar-SA"/>
      </w:rPr>
    </w:lvl>
    <w:lvl w:ilvl="7">
      <w:numFmt w:val="bullet"/>
      <w:lvlText w:val="•"/>
      <w:lvlJc w:val="left"/>
      <w:pPr>
        <w:ind w:left="7639" w:hanging="519"/>
      </w:pPr>
      <w:rPr>
        <w:rFonts w:hint="default"/>
        <w:lang w:val="uk-UA" w:eastAsia="en-US" w:bidi="ar-SA"/>
      </w:rPr>
    </w:lvl>
    <w:lvl w:ilvl="8">
      <w:numFmt w:val="bullet"/>
      <w:lvlText w:val="•"/>
      <w:lvlJc w:val="left"/>
      <w:pPr>
        <w:ind w:left="8699" w:hanging="519"/>
      </w:pPr>
      <w:rPr>
        <w:rFonts w:hint="default"/>
        <w:lang w:val="uk-UA" w:eastAsia="en-US" w:bidi="ar-SA"/>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767989"/>
    <w:multiLevelType w:val="hybridMultilevel"/>
    <w:tmpl w:val="8B782414"/>
    <w:lvl w:ilvl="0" w:tplc="7CA8A774">
      <w:numFmt w:val="bullet"/>
      <w:lvlText w:val="-"/>
      <w:lvlJc w:val="left"/>
      <w:pPr>
        <w:ind w:left="210" w:hanging="240"/>
      </w:pPr>
      <w:rPr>
        <w:rFonts w:ascii="Times New Roman" w:eastAsia="Times New Roman" w:hAnsi="Times New Roman" w:cs="Times New Roman" w:hint="default"/>
        <w:w w:val="100"/>
        <w:sz w:val="22"/>
        <w:szCs w:val="22"/>
        <w:lang w:val="uk-UA" w:eastAsia="en-US" w:bidi="ar-SA"/>
      </w:rPr>
    </w:lvl>
    <w:lvl w:ilvl="1" w:tplc="A7DC1E00">
      <w:numFmt w:val="bullet"/>
      <w:lvlText w:val="•"/>
      <w:lvlJc w:val="left"/>
      <w:pPr>
        <w:ind w:left="1279" w:hanging="240"/>
      </w:pPr>
      <w:rPr>
        <w:rFonts w:hint="default"/>
        <w:lang w:val="uk-UA" w:eastAsia="en-US" w:bidi="ar-SA"/>
      </w:rPr>
    </w:lvl>
    <w:lvl w:ilvl="2" w:tplc="5CBAE8F4">
      <w:numFmt w:val="bullet"/>
      <w:lvlText w:val="•"/>
      <w:lvlJc w:val="left"/>
      <w:pPr>
        <w:ind w:left="2339" w:hanging="240"/>
      </w:pPr>
      <w:rPr>
        <w:rFonts w:hint="default"/>
        <w:lang w:val="uk-UA" w:eastAsia="en-US" w:bidi="ar-SA"/>
      </w:rPr>
    </w:lvl>
    <w:lvl w:ilvl="3" w:tplc="805E245E">
      <w:numFmt w:val="bullet"/>
      <w:lvlText w:val="•"/>
      <w:lvlJc w:val="left"/>
      <w:pPr>
        <w:ind w:left="3399" w:hanging="240"/>
      </w:pPr>
      <w:rPr>
        <w:rFonts w:hint="default"/>
        <w:lang w:val="uk-UA" w:eastAsia="en-US" w:bidi="ar-SA"/>
      </w:rPr>
    </w:lvl>
    <w:lvl w:ilvl="4" w:tplc="B6E897E6">
      <w:numFmt w:val="bullet"/>
      <w:lvlText w:val="•"/>
      <w:lvlJc w:val="left"/>
      <w:pPr>
        <w:ind w:left="4459" w:hanging="240"/>
      </w:pPr>
      <w:rPr>
        <w:rFonts w:hint="default"/>
        <w:lang w:val="uk-UA" w:eastAsia="en-US" w:bidi="ar-SA"/>
      </w:rPr>
    </w:lvl>
    <w:lvl w:ilvl="5" w:tplc="DF4860BE">
      <w:numFmt w:val="bullet"/>
      <w:lvlText w:val="•"/>
      <w:lvlJc w:val="left"/>
      <w:pPr>
        <w:ind w:left="5519" w:hanging="240"/>
      </w:pPr>
      <w:rPr>
        <w:rFonts w:hint="default"/>
        <w:lang w:val="uk-UA" w:eastAsia="en-US" w:bidi="ar-SA"/>
      </w:rPr>
    </w:lvl>
    <w:lvl w:ilvl="6" w:tplc="B9383B52">
      <w:numFmt w:val="bullet"/>
      <w:lvlText w:val="•"/>
      <w:lvlJc w:val="left"/>
      <w:pPr>
        <w:ind w:left="6579" w:hanging="240"/>
      </w:pPr>
      <w:rPr>
        <w:rFonts w:hint="default"/>
        <w:lang w:val="uk-UA" w:eastAsia="en-US" w:bidi="ar-SA"/>
      </w:rPr>
    </w:lvl>
    <w:lvl w:ilvl="7" w:tplc="3D66C904">
      <w:numFmt w:val="bullet"/>
      <w:lvlText w:val="•"/>
      <w:lvlJc w:val="left"/>
      <w:pPr>
        <w:ind w:left="7639" w:hanging="240"/>
      </w:pPr>
      <w:rPr>
        <w:rFonts w:hint="default"/>
        <w:lang w:val="uk-UA" w:eastAsia="en-US" w:bidi="ar-SA"/>
      </w:rPr>
    </w:lvl>
    <w:lvl w:ilvl="8" w:tplc="4F0AC47E">
      <w:numFmt w:val="bullet"/>
      <w:lvlText w:val="•"/>
      <w:lvlJc w:val="left"/>
      <w:pPr>
        <w:ind w:left="8699" w:hanging="240"/>
      </w:pPr>
      <w:rPr>
        <w:rFonts w:hint="default"/>
        <w:lang w:val="uk-UA" w:eastAsia="en-US" w:bidi="ar-SA"/>
      </w:rPr>
    </w:lvl>
  </w:abstractNum>
  <w:num w:numId="1">
    <w:abstractNumId w:val="6"/>
  </w:num>
  <w:num w:numId="2">
    <w:abstractNumId w:val="9"/>
  </w:num>
  <w:num w:numId="3">
    <w:abstractNumId w:val="2"/>
  </w:num>
  <w:num w:numId="4">
    <w:abstractNumId w:val="22"/>
  </w:num>
  <w:num w:numId="5">
    <w:abstractNumId w:val="10"/>
  </w:num>
  <w:num w:numId="6">
    <w:abstractNumId w:val="35"/>
  </w:num>
  <w:num w:numId="7">
    <w:abstractNumId w:val="0"/>
  </w:num>
  <w:num w:numId="8">
    <w:abstractNumId w:val="33"/>
  </w:num>
  <w:num w:numId="9">
    <w:abstractNumId w:val="31"/>
  </w:num>
  <w:num w:numId="10">
    <w:abstractNumId w:val="25"/>
  </w:num>
  <w:num w:numId="11">
    <w:abstractNumId w:val="16"/>
  </w:num>
  <w:num w:numId="12">
    <w:abstractNumId w:val="19"/>
  </w:num>
  <w:num w:numId="13">
    <w:abstractNumId w:val="7"/>
  </w:num>
  <w:num w:numId="14">
    <w:abstractNumId w:val="34"/>
  </w:num>
  <w:num w:numId="15">
    <w:abstractNumId w:val="27"/>
  </w:num>
  <w:num w:numId="16">
    <w:abstractNumId w:val="1"/>
  </w:num>
  <w:num w:numId="17">
    <w:abstractNumId w:val="4"/>
  </w:num>
  <w:num w:numId="18">
    <w:abstractNumId w:val="15"/>
  </w:num>
  <w:num w:numId="19">
    <w:abstractNumId w:val="8"/>
  </w:num>
  <w:num w:numId="20">
    <w:abstractNumId w:val="36"/>
  </w:num>
  <w:num w:numId="21">
    <w:abstractNumId w:val="24"/>
  </w:num>
  <w:num w:numId="22">
    <w:abstractNumId w:val="13"/>
  </w:num>
  <w:num w:numId="23">
    <w:abstractNumId w:val="17"/>
  </w:num>
  <w:num w:numId="24">
    <w:abstractNumId w:val="32"/>
  </w:num>
  <w:num w:numId="25">
    <w:abstractNumId w:val="29"/>
  </w:num>
  <w:num w:numId="26">
    <w:abstractNumId w:val="28"/>
  </w:num>
  <w:num w:numId="27">
    <w:abstractNumId w:val="30"/>
  </w:num>
  <w:num w:numId="28">
    <w:abstractNumId w:val="23"/>
  </w:num>
  <w:num w:numId="29">
    <w:abstractNumId w:val="3"/>
  </w:num>
  <w:num w:numId="30">
    <w:abstractNumId w:val="14"/>
  </w:num>
  <w:num w:numId="31">
    <w:abstractNumId w:val="5"/>
  </w:num>
  <w:num w:numId="32">
    <w:abstractNumId w:val="21"/>
  </w:num>
  <w:num w:numId="33">
    <w:abstractNumId w:val="26"/>
  </w:num>
  <w:num w:numId="34">
    <w:abstractNumId w:val="18"/>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2"/>
  </w:num>
  <w:num w:numId="38">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20"/>
  <w:displayHorizontalDrawingGridEvery w:val="2"/>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3110A9"/>
    <w:rsid w:val="00024C82"/>
    <w:rsid w:val="000335AA"/>
    <w:rsid w:val="00034694"/>
    <w:rsid w:val="00055896"/>
    <w:rsid w:val="000739D0"/>
    <w:rsid w:val="0007511B"/>
    <w:rsid w:val="00080391"/>
    <w:rsid w:val="000B306F"/>
    <w:rsid w:val="000D3EB8"/>
    <w:rsid w:val="000F4A39"/>
    <w:rsid w:val="00132385"/>
    <w:rsid w:val="00143A20"/>
    <w:rsid w:val="00151DE8"/>
    <w:rsid w:val="001739ED"/>
    <w:rsid w:val="00184590"/>
    <w:rsid w:val="001E04BC"/>
    <w:rsid w:val="001F4266"/>
    <w:rsid w:val="002048B7"/>
    <w:rsid w:val="00204C69"/>
    <w:rsid w:val="00214A74"/>
    <w:rsid w:val="00261690"/>
    <w:rsid w:val="0026351F"/>
    <w:rsid w:val="00263F37"/>
    <w:rsid w:val="002A00D9"/>
    <w:rsid w:val="002B6200"/>
    <w:rsid w:val="002E6D87"/>
    <w:rsid w:val="0030062B"/>
    <w:rsid w:val="00304C45"/>
    <w:rsid w:val="003110A9"/>
    <w:rsid w:val="0031357A"/>
    <w:rsid w:val="003213D2"/>
    <w:rsid w:val="003300D0"/>
    <w:rsid w:val="00342A1A"/>
    <w:rsid w:val="003534FD"/>
    <w:rsid w:val="0035678F"/>
    <w:rsid w:val="0036509C"/>
    <w:rsid w:val="003800A5"/>
    <w:rsid w:val="00382512"/>
    <w:rsid w:val="00397BD8"/>
    <w:rsid w:val="003A5202"/>
    <w:rsid w:val="0042072A"/>
    <w:rsid w:val="00426178"/>
    <w:rsid w:val="00427543"/>
    <w:rsid w:val="00437940"/>
    <w:rsid w:val="00451EAC"/>
    <w:rsid w:val="00465E7B"/>
    <w:rsid w:val="004924FA"/>
    <w:rsid w:val="004F647E"/>
    <w:rsid w:val="005374D7"/>
    <w:rsid w:val="0055252C"/>
    <w:rsid w:val="00571CE3"/>
    <w:rsid w:val="005721AB"/>
    <w:rsid w:val="00581CD7"/>
    <w:rsid w:val="00591263"/>
    <w:rsid w:val="005A2977"/>
    <w:rsid w:val="005A2C2D"/>
    <w:rsid w:val="005A7C86"/>
    <w:rsid w:val="005D7846"/>
    <w:rsid w:val="005E2C34"/>
    <w:rsid w:val="00635AC8"/>
    <w:rsid w:val="006436CA"/>
    <w:rsid w:val="00645DB4"/>
    <w:rsid w:val="00664AEA"/>
    <w:rsid w:val="00666072"/>
    <w:rsid w:val="006720B8"/>
    <w:rsid w:val="006815FA"/>
    <w:rsid w:val="006C0FC1"/>
    <w:rsid w:val="006C287F"/>
    <w:rsid w:val="006C343C"/>
    <w:rsid w:val="006E22FA"/>
    <w:rsid w:val="006F022C"/>
    <w:rsid w:val="00701BEA"/>
    <w:rsid w:val="007070FB"/>
    <w:rsid w:val="00712022"/>
    <w:rsid w:val="0072042E"/>
    <w:rsid w:val="00743A3B"/>
    <w:rsid w:val="007574E9"/>
    <w:rsid w:val="00760563"/>
    <w:rsid w:val="0078736E"/>
    <w:rsid w:val="007956C8"/>
    <w:rsid w:val="007C537C"/>
    <w:rsid w:val="007C6994"/>
    <w:rsid w:val="007F2B0D"/>
    <w:rsid w:val="008045A1"/>
    <w:rsid w:val="0085103A"/>
    <w:rsid w:val="00861DF6"/>
    <w:rsid w:val="00886458"/>
    <w:rsid w:val="008A2BA4"/>
    <w:rsid w:val="008A7F57"/>
    <w:rsid w:val="009160DB"/>
    <w:rsid w:val="009162AB"/>
    <w:rsid w:val="00933BDE"/>
    <w:rsid w:val="00936A7D"/>
    <w:rsid w:val="00941AD7"/>
    <w:rsid w:val="0097666F"/>
    <w:rsid w:val="009A2462"/>
    <w:rsid w:val="009A4C95"/>
    <w:rsid w:val="009B47AA"/>
    <w:rsid w:val="009E2C23"/>
    <w:rsid w:val="009F48F5"/>
    <w:rsid w:val="00A0341F"/>
    <w:rsid w:val="00A061CB"/>
    <w:rsid w:val="00A360F5"/>
    <w:rsid w:val="00A7652D"/>
    <w:rsid w:val="00A87194"/>
    <w:rsid w:val="00AB0377"/>
    <w:rsid w:val="00AB732D"/>
    <w:rsid w:val="00AD2209"/>
    <w:rsid w:val="00AE2A8B"/>
    <w:rsid w:val="00B21CB0"/>
    <w:rsid w:val="00B23F5A"/>
    <w:rsid w:val="00B365E0"/>
    <w:rsid w:val="00B63CE0"/>
    <w:rsid w:val="00B65463"/>
    <w:rsid w:val="00B950C7"/>
    <w:rsid w:val="00BB1428"/>
    <w:rsid w:val="00BB7FA8"/>
    <w:rsid w:val="00BC645B"/>
    <w:rsid w:val="00BE2249"/>
    <w:rsid w:val="00BE6D6D"/>
    <w:rsid w:val="00BF0642"/>
    <w:rsid w:val="00BF2CC1"/>
    <w:rsid w:val="00C311BD"/>
    <w:rsid w:val="00C57B86"/>
    <w:rsid w:val="00C70E96"/>
    <w:rsid w:val="00CA1185"/>
    <w:rsid w:val="00CC709A"/>
    <w:rsid w:val="00CD2387"/>
    <w:rsid w:val="00CD2797"/>
    <w:rsid w:val="00D11ED4"/>
    <w:rsid w:val="00D922AC"/>
    <w:rsid w:val="00D97786"/>
    <w:rsid w:val="00DA31C1"/>
    <w:rsid w:val="00DC30DB"/>
    <w:rsid w:val="00DC368F"/>
    <w:rsid w:val="00DE045F"/>
    <w:rsid w:val="00DE523B"/>
    <w:rsid w:val="00E40F94"/>
    <w:rsid w:val="00E72D19"/>
    <w:rsid w:val="00E7324F"/>
    <w:rsid w:val="00E97C8C"/>
    <w:rsid w:val="00F2624A"/>
    <w:rsid w:val="00F65597"/>
    <w:rsid w:val="00F97046"/>
    <w:rsid w:val="00FC7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5">
    <w:name w:val="heading 5"/>
    <w:basedOn w:val="a"/>
    <w:next w:val="a"/>
    <w:link w:val="50"/>
    <w:uiPriority w:val="9"/>
    <w:semiHidden/>
    <w:unhideWhenUsed/>
    <w:qFormat/>
    <w:rsid w:val="00B21CB0"/>
    <w:pPr>
      <w:keepNext/>
      <w:keepLines/>
      <w:spacing w:before="200"/>
      <w:outlineLvl w:val="4"/>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99"/>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relative">
    <w:name w:val="relative"/>
    <w:basedOn w:val="a0"/>
    <w:rsid w:val="006C0FC1"/>
  </w:style>
  <w:style w:type="paragraph" w:customStyle="1" w:styleId="rvps2">
    <w:name w:val="rvps2"/>
    <w:basedOn w:val="a"/>
    <w:rsid w:val="002E6D8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Default">
    <w:name w:val="Default"/>
    <w:rsid w:val="002048B7"/>
    <w:pPr>
      <w:autoSpaceDE w:val="0"/>
      <w:autoSpaceDN w:val="0"/>
      <w:adjustRightInd w:val="0"/>
      <w:spacing w:after="0" w:line="240" w:lineRule="auto"/>
    </w:pPr>
    <w:rPr>
      <w:rFonts w:ascii="Calibri" w:eastAsia="Times New Roman" w:hAnsi="Calibri" w:cs="Calibri"/>
      <w:color w:val="000000"/>
      <w:sz w:val="24"/>
      <w:szCs w:val="24"/>
      <w:lang w:val="uk-UA"/>
    </w:rPr>
  </w:style>
  <w:style w:type="paragraph" w:styleId="af2">
    <w:name w:val="No Spacing"/>
    <w:link w:val="af3"/>
    <w:uiPriority w:val="1"/>
    <w:qFormat/>
    <w:rsid w:val="00886458"/>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886458"/>
    <w:rPr>
      <w:rFonts w:ascii="Calibri" w:eastAsia="Calibri" w:hAnsi="Calibri" w:cs="Times New Roman"/>
      <w:lang w:val="uk-UA"/>
    </w:rPr>
  </w:style>
  <w:style w:type="paragraph" w:customStyle="1" w:styleId="tj">
    <w:name w:val="tj"/>
    <w:basedOn w:val="a"/>
    <w:rsid w:val="0088645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xfmc1">
    <w:name w:val="xfmc1"/>
    <w:basedOn w:val="a"/>
    <w:uiPriority w:val="99"/>
    <w:rsid w:val="00886458"/>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Heading1">
    <w:name w:val="Heading 1"/>
    <w:basedOn w:val="a"/>
    <w:uiPriority w:val="1"/>
    <w:qFormat/>
    <w:rsid w:val="000F4A39"/>
    <w:pPr>
      <w:suppressAutoHyphens w:val="0"/>
      <w:autoSpaceDE w:val="0"/>
      <w:spacing w:line="251" w:lineRule="exact"/>
      <w:ind w:left="3078" w:hanging="222"/>
      <w:jc w:val="both"/>
      <w:textAlignment w:val="auto"/>
      <w:outlineLvl w:val="1"/>
    </w:pPr>
    <w:rPr>
      <w:rFonts w:ascii="Times New Roman" w:eastAsia="Times New Roman" w:hAnsi="Times New Roman" w:cs="Times New Roman"/>
      <w:b/>
      <w:bCs/>
      <w:color w:val="auto"/>
      <w:kern w:val="0"/>
      <w:sz w:val="22"/>
      <w:szCs w:val="22"/>
      <w:lang w:val="uk-UA" w:eastAsia="en-US" w:bidi="ar-SA"/>
    </w:rPr>
  </w:style>
  <w:style w:type="paragraph" w:styleId="af4">
    <w:name w:val="Body Text Indent"/>
    <w:basedOn w:val="a"/>
    <w:link w:val="af5"/>
    <w:uiPriority w:val="99"/>
    <w:semiHidden/>
    <w:unhideWhenUsed/>
    <w:rsid w:val="00426178"/>
    <w:pPr>
      <w:spacing w:after="120"/>
      <w:ind w:left="283"/>
    </w:pPr>
    <w:rPr>
      <w:rFonts w:cs="Mangal"/>
      <w:szCs w:val="21"/>
    </w:rPr>
  </w:style>
  <w:style w:type="character" w:customStyle="1" w:styleId="af5">
    <w:name w:val="Основной текст с отступом Знак"/>
    <w:basedOn w:val="a0"/>
    <w:link w:val="af4"/>
    <w:uiPriority w:val="99"/>
    <w:semiHidden/>
    <w:rsid w:val="00426178"/>
    <w:rPr>
      <w:rFonts w:ascii="Liberation Serif" w:eastAsia="Segoe UI" w:hAnsi="Liberation Serif" w:cs="Mangal"/>
      <w:color w:val="000000"/>
      <w:kern w:val="3"/>
      <w:sz w:val="24"/>
      <w:szCs w:val="21"/>
      <w:lang w:val="en-US" w:eastAsia="zh-CN" w:bidi="hi-IN"/>
    </w:rPr>
  </w:style>
  <w:style w:type="character" w:customStyle="1" w:styleId="50">
    <w:name w:val="Заголовок 5 Знак"/>
    <w:basedOn w:val="a0"/>
    <w:link w:val="5"/>
    <w:uiPriority w:val="9"/>
    <w:semiHidden/>
    <w:rsid w:val="00B21CB0"/>
    <w:rPr>
      <w:rFonts w:asciiTheme="majorHAnsi" w:eastAsiaTheme="majorEastAsia" w:hAnsiTheme="majorHAnsi" w:cs="Mangal"/>
      <w:color w:val="1F3763" w:themeColor="accent1" w:themeShade="7F"/>
      <w:kern w:val="3"/>
      <w:sz w:val="24"/>
      <w:szCs w:val="21"/>
      <w:lang w:val="en-US" w:eastAsia="zh-CN" w:bidi="hi-IN"/>
    </w:rPr>
  </w:style>
  <w:style w:type="character" w:customStyle="1" w:styleId="apple-converted-space">
    <w:name w:val="apple-converted-space"/>
    <w:basedOn w:val="a0"/>
    <w:rsid w:val="00B21CB0"/>
  </w:style>
  <w:style w:type="paragraph" w:customStyle="1" w:styleId="st2">
    <w:name w:val="st2"/>
    <w:uiPriority w:val="99"/>
    <w:rsid w:val="00B21CB0"/>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FontStyle12">
    <w:name w:val="Font Style12"/>
    <w:basedOn w:val="a0"/>
    <w:uiPriority w:val="99"/>
    <w:rsid w:val="00B21CB0"/>
    <w:rPr>
      <w:rFonts w:ascii="Times New Roman" w:hAnsi="Times New Roman" w:cs="Times New Roman"/>
      <w:sz w:val="22"/>
      <w:szCs w:val="22"/>
    </w:rPr>
  </w:style>
  <w:style w:type="character" w:customStyle="1" w:styleId="rvts0">
    <w:name w:val="rvts0"/>
    <w:basedOn w:val="a0"/>
    <w:rsid w:val="00B21CB0"/>
  </w:style>
  <w:style w:type="character" w:customStyle="1" w:styleId="markedcontent">
    <w:name w:val="markedcontent"/>
    <w:basedOn w:val="a0"/>
    <w:rsid w:val="00B21CB0"/>
  </w:style>
  <w:style w:type="paragraph" w:styleId="af6">
    <w:name w:val="Normal (Web)"/>
    <w:basedOn w:val="a"/>
    <w:uiPriority w:val="99"/>
    <w:semiHidden/>
    <w:unhideWhenUsed/>
    <w:rsid w:val="00BF2CC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s>
</file>

<file path=word/webSettings.xml><?xml version="1.0" encoding="utf-8"?>
<w:webSettings xmlns:r="http://schemas.openxmlformats.org/officeDocument/2006/relationships" xmlns:w="http://schemas.openxmlformats.org/wordprocessingml/2006/main">
  <w:divs>
    <w:div w:id="196354037">
      <w:bodyDiv w:val="1"/>
      <w:marLeft w:val="0"/>
      <w:marRight w:val="0"/>
      <w:marTop w:val="0"/>
      <w:marBottom w:val="0"/>
      <w:divBdr>
        <w:top w:val="none" w:sz="0" w:space="0" w:color="auto"/>
        <w:left w:val="none" w:sz="0" w:space="0" w:color="auto"/>
        <w:bottom w:val="none" w:sz="0" w:space="0" w:color="auto"/>
        <w:right w:val="none" w:sz="0" w:space="0" w:color="auto"/>
      </w:divBdr>
    </w:div>
    <w:div w:id="569582915">
      <w:bodyDiv w:val="1"/>
      <w:marLeft w:val="0"/>
      <w:marRight w:val="0"/>
      <w:marTop w:val="0"/>
      <w:marBottom w:val="0"/>
      <w:divBdr>
        <w:top w:val="none" w:sz="0" w:space="0" w:color="auto"/>
        <w:left w:val="none" w:sz="0" w:space="0" w:color="auto"/>
        <w:bottom w:val="none" w:sz="0" w:space="0" w:color="auto"/>
        <w:right w:val="none" w:sz="0" w:space="0" w:color="auto"/>
      </w:divBdr>
    </w:div>
    <w:div w:id="734859074">
      <w:bodyDiv w:val="1"/>
      <w:marLeft w:val="0"/>
      <w:marRight w:val="0"/>
      <w:marTop w:val="0"/>
      <w:marBottom w:val="0"/>
      <w:divBdr>
        <w:top w:val="none" w:sz="0" w:space="0" w:color="auto"/>
        <w:left w:val="none" w:sz="0" w:space="0" w:color="auto"/>
        <w:bottom w:val="none" w:sz="0" w:space="0" w:color="auto"/>
        <w:right w:val="none" w:sz="0" w:space="0" w:color="auto"/>
      </w:divBdr>
    </w:div>
    <w:div w:id="972953027">
      <w:bodyDiv w:val="1"/>
      <w:marLeft w:val="0"/>
      <w:marRight w:val="0"/>
      <w:marTop w:val="0"/>
      <w:marBottom w:val="0"/>
      <w:divBdr>
        <w:top w:val="none" w:sz="0" w:space="0" w:color="auto"/>
        <w:left w:val="none" w:sz="0" w:space="0" w:color="auto"/>
        <w:bottom w:val="none" w:sz="0" w:space="0" w:color="auto"/>
        <w:right w:val="none" w:sz="0" w:space="0" w:color="auto"/>
      </w:divBdr>
    </w:div>
    <w:div w:id="1640919108">
      <w:bodyDiv w:val="1"/>
      <w:marLeft w:val="0"/>
      <w:marRight w:val="0"/>
      <w:marTop w:val="0"/>
      <w:marBottom w:val="0"/>
      <w:divBdr>
        <w:top w:val="none" w:sz="0" w:space="0" w:color="auto"/>
        <w:left w:val="none" w:sz="0" w:space="0" w:color="auto"/>
        <w:bottom w:val="none" w:sz="0" w:space="0" w:color="auto"/>
        <w:right w:val="none" w:sz="0" w:space="0" w:color="auto"/>
      </w:divBdr>
    </w:div>
    <w:div w:id="2067558341">
      <w:bodyDiv w:val="1"/>
      <w:marLeft w:val="0"/>
      <w:marRight w:val="0"/>
      <w:marTop w:val="0"/>
      <w:marBottom w:val="0"/>
      <w:divBdr>
        <w:top w:val="none" w:sz="0" w:space="0" w:color="auto"/>
        <w:left w:val="none" w:sz="0" w:space="0" w:color="auto"/>
        <w:bottom w:val="none" w:sz="0" w:space="0" w:color="auto"/>
        <w:right w:val="none" w:sz="0" w:space="0" w:color="auto"/>
      </w:divBdr>
    </w:div>
    <w:div w:id="20776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019-19" TargetMode="External"/><Relationship Id="rId4" Type="http://schemas.openxmlformats.org/officeDocument/2006/relationships/settings" Target="settings.xml"/><Relationship Id="rId9" Type="http://schemas.openxmlformats.org/officeDocument/2006/relationships/hyperlink" Target="https://paperles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D117-A464-4F6F-B751-9FA30475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22088</Words>
  <Characters>125905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2023-01-27T06:01:00Z</cp:lastPrinted>
  <dcterms:created xsi:type="dcterms:W3CDTF">2023-01-27T10:09:00Z</dcterms:created>
  <dcterms:modified xsi:type="dcterms:W3CDTF">2023-01-27T10:46:00Z</dcterms:modified>
</cp:coreProperties>
</file>