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C" w:rsidRPr="005062D1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bookmarkStart w:id="0" w:name="_GoBack"/>
      <w:bookmarkEnd w:id="0"/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</w:t>
      </w:r>
      <w:r w:rsidR="00F84616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оголошення про проведення</w:t>
      </w: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</w:t>
      </w:r>
      <w:r w:rsidR="00F84616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спрощеної процедури закупівлі</w:t>
      </w:r>
    </w:p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5A01CC" w:rsidRPr="0058400D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</w:t>
      </w:r>
      <w:proofErr w:type="spellStart"/>
      <w:r w:rsidR="00F84616">
        <w:rPr>
          <w:rFonts w:ascii="Times New Roman" w:eastAsia="Times New Roman" w:hAnsi="Times New Roman" w:cs="Times New Roman"/>
        </w:rPr>
        <w:t>спрощенній</w:t>
      </w:r>
      <w:proofErr w:type="spellEnd"/>
      <w:r w:rsidR="00F84616">
        <w:rPr>
          <w:rFonts w:ascii="Times New Roman" w:eastAsia="Times New Roman" w:hAnsi="Times New Roman" w:cs="Times New Roman"/>
        </w:rPr>
        <w:t xml:space="preserve"> процедурі </w:t>
      </w:r>
      <w:r w:rsidRPr="005A41BE">
        <w:rPr>
          <w:rFonts w:ascii="Times New Roman" w:eastAsia="Times New Roman" w:hAnsi="Times New Roman" w:cs="Times New Roman"/>
        </w:rPr>
        <w:t>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650" w:rsidRPr="00B94650">
        <w:rPr>
          <w:rFonts w:ascii="Times New Roman" w:hAnsi="Times New Roman" w:cs="Times New Roman"/>
          <w:b/>
          <w:sz w:val="24"/>
          <w:szCs w:val="24"/>
        </w:rPr>
        <w:t xml:space="preserve">«код </w:t>
      </w:r>
      <w:proofErr w:type="spellStart"/>
      <w:r w:rsidR="00B94650" w:rsidRPr="00B94650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="00B94650" w:rsidRPr="00B94650">
        <w:rPr>
          <w:rFonts w:ascii="Times New Roman" w:hAnsi="Times New Roman" w:cs="Times New Roman"/>
          <w:b/>
          <w:sz w:val="24"/>
          <w:szCs w:val="24"/>
        </w:rPr>
        <w:t xml:space="preserve"> 021:2015 - 15220000-6 «Риба, рибне філе та інше м’ясо риби морожені» (Хек свіжоморожений (без голови)»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1CC" w:rsidRPr="005062D1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5A41BE">
        <w:rPr>
          <w:rFonts w:ascii="Times New Roman" w:eastAsia="Times New Roman" w:hAnsi="Times New Roman" w:cs="Times New Roman"/>
        </w:rPr>
        <w:t xml:space="preserve">Вивчивши </w:t>
      </w:r>
      <w:r w:rsidR="00B94650">
        <w:rPr>
          <w:rFonts w:ascii="Times New Roman" w:eastAsia="Times New Roman" w:hAnsi="Times New Roman" w:cs="Times New Roman"/>
        </w:rPr>
        <w:t>оголошення</w:t>
      </w:r>
      <w:r w:rsidRPr="005A41BE">
        <w:rPr>
          <w:rFonts w:ascii="Times New Roman" w:eastAsia="Times New Roman" w:hAnsi="Times New Roman" w:cs="Times New Roman"/>
        </w:rPr>
        <w:t xml:space="preserve">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proofErr w:type="spellStart"/>
      <w:r w:rsidR="005062D1">
        <w:rPr>
          <w:rFonts w:ascii="Times New Roman" w:eastAsia="Times New Roman" w:hAnsi="Times New Roman" w:cs="Times New Roman"/>
          <w:lang w:val="ru-RU"/>
        </w:rPr>
        <w:t>ц</w:t>
      </w:r>
      <w:proofErr w:type="spellEnd"/>
      <w:r w:rsidR="005062D1">
        <w:rPr>
          <w:rFonts w:ascii="Times New Roman" w:eastAsia="Times New Roman" w:hAnsi="Times New Roman" w:cs="Times New Roman"/>
        </w:rPr>
        <w:t>і</w:t>
      </w:r>
      <w:r w:rsidR="005062D1">
        <w:rPr>
          <w:rFonts w:ascii="Times New Roman" w:eastAsia="Times New Roman" w:hAnsi="Times New Roman" w:cs="Times New Roman"/>
          <w:lang w:val="ru-RU"/>
        </w:rPr>
        <w:t>ною:</w:t>
      </w:r>
    </w:p>
    <w:p w:rsidR="005062D1" w:rsidRPr="00C7407C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12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1196"/>
        <w:gridCol w:w="1196"/>
        <w:gridCol w:w="1096"/>
        <w:gridCol w:w="1369"/>
        <w:gridCol w:w="1815"/>
      </w:tblGrid>
      <w:tr w:rsidR="00B94650" w:rsidRPr="009110B2" w:rsidTr="00B9465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50" w:rsidRPr="009110B2" w:rsidRDefault="00B94650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4650" w:rsidRPr="009110B2" w:rsidRDefault="00B9465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50" w:rsidRPr="009110B2" w:rsidRDefault="00B9465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50" w:rsidRPr="009110B2" w:rsidRDefault="00B9465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Країна походження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50" w:rsidRPr="009110B2" w:rsidRDefault="00B9465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50" w:rsidRPr="009110B2" w:rsidRDefault="00B9465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50" w:rsidRPr="009110B2" w:rsidRDefault="00B9465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з/без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50" w:rsidRPr="009110B2" w:rsidRDefault="00B9465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з/без ПДВ</w:t>
            </w:r>
          </w:p>
        </w:tc>
      </w:tr>
      <w:tr w:rsidR="00B94650" w:rsidRPr="009110B2" w:rsidTr="00B94650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50" w:rsidRPr="009110B2" w:rsidRDefault="00B9465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650" w:rsidRPr="00F84616" w:rsidRDefault="00B94650" w:rsidP="00E33AF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4650">
              <w:rPr>
                <w:rFonts w:ascii="Times New Roman" w:hAnsi="Times New Roman" w:cs="Times New Roman"/>
                <w:b/>
                <w:sz w:val="24"/>
                <w:szCs w:val="24"/>
              </w:rPr>
              <w:t>Хек свіжоморожений (без голови)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50" w:rsidRPr="00F84616" w:rsidRDefault="00B94650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50" w:rsidRPr="00F84616" w:rsidRDefault="00B94650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50" w:rsidRPr="00F84616" w:rsidRDefault="00B94650" w:rsidP="00F846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50" w:rsidRPr="009110B2" w:rsidRDefault="00B9465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50" w:rsidRPr="009110B2" w:rsidRDefault="00B9465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650" w:rsidRPr="009110B2" w:rsidTr="002009D3">
        <w:trPr>
          <w:trHeight w:val="1111"/>
        </w:trPr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50" w:rsidRPr="009110B2" w:rsidRDefault="00B9465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пропозиції, грн. з ПДВ </w:t>
            </w:r>
            <w:r w:rsidRPr="00911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9110B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911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50" w:rsidRPr="009110B2" w:rsidRDefault="00B9465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4616" w:rsidRDefault="00F84616" w:rsidP="00F84616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1. 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Вивчивши всі вимоги Замовника, ми, уповноважені на підписання Договору, маємо можливість та погоджуємося виконати вимоги замовника та Договору на загальну суму: </w:t>
      </w:r>
    </w:p>
    <w:p w:rsidR="00F84616" w:rsidRDefault="00F84616" w:rsidP="00F84616">
      <w:pPr>
        <w:widowControl w:val="0"/>
        <w:suppressAutoHyphens/>
        <w:autoSpaceDE w:val="0"/>
        <w:snapToGrid w:val="0"/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</w:t>
      </w:r>
    </w:p>
    <w:p w:rsidR="00F84616" w:rsidRDefault="00F84616" w:rsidP="00F84616">
      <w:pPr>
        <w:widowControl w:val="0"/>
        <w:snapToGri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Вартість пропозиції (цифрами та прописом словами) з ПДВ або без ПДВ (потрібно чітко вказати)</w:t>
      </w:r>
    </w:p>
    <w:p w:rsidR="00F84616" w:rsidRDefault="00F84616" w:rsidP="00F84616">
      <w:pPr>
        <w:snapToGrid w:val="0"/>
        <w:spacing w:before="20" w:after="20" w:line="240" w:lineRule="auto"/>
        <w:ind w:right="-185"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  <w:t xml:space="preserve">* з ПДВ – у разі, якщо учасник є платником ПДВ, </w:t>
      </w:r>
      <w:r>
        <w:rPr>
          <w:rFonts w:ascii="Times New Roman" w:eastAsia="Calibri" w:hAnsi="Times New Roman" w:cs="Times New Roman"/>
          <w:i/>
          <w:sz w:val="24"/>
          <w:szCs w:val="20"/>
          <w:vertAlign w:val="superscript"/>
          <w:lang w:eastAsia="en-US"/>
        </w:rPr>
        <w:t xml:space="preserve">якщо учасник закупівлі, відповідно до вимог чинного законодавства, не є платником ПДВ 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  <w:t xml:space="preserve">-  зазначити «не платник». </w:t>
      </w:r>
    </w:p>
    <w:p w:rsidR="00F84616" w:rsidRDefault="00F84616" w:rsidP="00F84616">
      <w:pPr>
        <w:tabs>
          <w:tab w:val="left" w:pos="540"/>
        </w:tabs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F84616" w:rsidRDefault="00F84616" w:rsidP="00F84616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погоджуємося з умовами, що ви можете відхилити нашу чи всі пропозиції згідно з умовами оголошення та розуміємо, що Ви не обмежені у прийнятті будь-якої іншої пропозиції з більш вигідними для Вас умовами.  </w:t>
      </w:r>
    </w:p>
    <w:p w:rsidR="00F84616" w:rsidRDefault="00F84616" w:rsidP="00F84616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84616" w:rsidRDefault="00F84616" w:rsidP="00F84616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закупівлю.</w:t>
      </w:r>
    </w:p>
    <w:p w:rsidR="00F84616" w:rsidRDefault="00F84616" w:rsidP="00F84616">
      <w:pPr>
        <w:tabs>
          <w:tab w:val="left" w:pos="0"/>
          <w:tab w:val="left" w:pos="567"/>
          <w:tab w:val="left" w:pos="2160"/>
          <w:tab w:val="left" w:pos="3600"/>
        </w:tabs>
        <w:suppressAutoHyphens/>
        <w:snapToGrid w:val="0"/>
        <w:spacing w:after="6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оголошені про проведення спрощеної процедури закупівлі.</w:t>
      </w:r>
    </w:p>
    <w:p w:rsidR="00F84616" w:rsidRDefault="00F84616" w:rsidP="00F84616">
      <w:pPr>
        <w:tabs>
          <w:tab w:val="left" w:pos="0"/>
          <w:tab w:val="center" w:pos="4153"/>
          <w:tab w:val="right" w:pos="8306"/>
        </w:tabs>
        <w:suppressAutoHyphens/>
        <w:snapToGrid w:val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 xml:space="preserve">(посада особи)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ab/>
        <w:t>(підпис)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>розшифрування підпису (П.І.Б.)) М.П.</w:t>
      </w:r>
    </w:p>
    <w:p w:rsidR="005A01CC" w:rsidRPr="005A41BE" w:rsidRDefault="005A01CC" w:rsidP="00F84616">
      <w:pPr>
        <w:pStyle w:val="20"/>
        <w:tabs>
          <w:tab w:val="left" w:pos="54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</w:p>
    <w:sectPr w:rsidR="005A01CC" w:rsidRPr="005A41BE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1CC"/>
    <w:rsid w:val="00013074"/>
    <w:rsid w:val="000B5A52"/>
    <w:rsid w:val="001170B5"/>
    <w:rsid w:val="002E01D4"/>
    <w:rsid w:val="003479B2"/>
    <w:rsid w:val="005062D1"/>
    <w:rsid w:val="005A01CC"/>
    <w:rsid w:val="005E5265"/>
    <w:rsid w:val="006328DA"/>
    <w:rsid w:val="00746736"/>
    <w:rsid w:val="007A37E0"/>
    <w:rsid w:val="007E10BD"/>
    <w:rsid w:val="008B6F49"/>
    <w:rsid w:val="00906492"/>
    <w:rsid w:val="009110B2"/>
    <w:rsid w:val="00921038"/>
    <w:rsid w:val="00975335"/>
    <w:rsid w:val="009D5C22"/>
    <w:rsid w:val="00A92DEA"/>
    <w:rsid w:val="00AC35CB"/>
    <w:rsid w:val="00B0022F"/>
    <w:rsid w:val="00B94650"/>
    <w:rsid w:val="00BA625A"/>
    <w:rsid w:val="00E7542B"/>
    <w:rsid w:val="00ED1E41"/>
    <w:rsid w:val="00F321E3"/>
    <w:rsid w:val="00F56AA5"/>
    <w:rsid w:val="00F8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paragraph" w:styleId="a3">
    <w:name w:val="Balloon Text"/>
    <w:basedOn w:val="a"/>
    <w:link w:val="a4"/>
    <w:uiPriority w:val="99"/>
    <w:semiHidden/>
    <w:unhideWhenUsed/>
    <w:rsid w:val="009D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C22"/>
    <w:rPr>
      <w:rFonts w:ascii="Segoe UI" w:eastAsiaTheme="minorEastAsia" w:hAnsi="Segoe UI" w:cs="Segoe UI"/>
      <w:sz w:val="18"/>
      <w:szCs w:val="18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paragraph" w:styleId="a3">
    <w:name w:val="Balloon Text"/>
    <w:basedOn w:val="a"/>
    <w:link w:val="a4"/>
    <w:uiPriority w:val="99"/>
    <w:semiHidden/>
    <w:unhideWhenUsed/>
    <w:rsid w:val="009D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C22"/>
    <w:rPr>
      <w:rFonts w:ascii="Segoe UI" w:eastAsiaTheme="minorEastAsia" w:hAnsi="Segoe UI" w:cs="Segoe UI"/>
      <w:sz w:val="18"/>
      <w:szCs w:val="18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Ніна</cp:lastModifiedBy>
  <cp:revision>2</cp:revision>
  <cp:lastPrinted>2022-02-14T15:12:00Z</cp:lastPrinted>
  <dcterms:created xsi:type="dcterms:W3CDTF">2022-09-02T08:07:00Z</dcterms:created>
  <dcterms:modified xsi:type="dcterms:W3CDTF">2022-09-02T08:07:00Z</dcterms:modified>
</cp:coreProperties>
</file>