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497E" w:rsidRPr="005F0E56" w:rsidRDefault="00A5497E" w:rsidP="005F0E56">
      <w:pPr>
        <w:pStyle w:val="1"/>
        <w:ind w:left="5760" w:firstLine="720"/>
        <w:jc w:val="center"/>
        <w:rPr>
          <w:rFonts w:ascii="Times New Roman" w:hAnsi="Times New Roman" w:cs="Times New Roman"/>
          <w:b/>
          <w:color w:val="auto"/>
          <w:sz w:val="24"/>
          <w:szCs w:val="24"/>
          <w:lang w:val="en-US"/>
        </w:rPr>
      </w:pPr>
      <w:bookmarkStart w:id="0" w:name="_Toc8573844"/>
      <w:r w:rsidRPr="005F0E56">
        <w:rPr>
          <w:rFonts w:ascii="Times New Roman" w:hAnsi="Times New Roman" w:cs="Times New Roman"/>
          <w:b/>
          <w:color w:val="auto"/>
          <w:sz w:val="24"/>
          <w:szCs w:val="24"/>
          <w:lang w:val="uk-UA"/>
        </w:rPr>
        <w:t xml:space="preserve">Додаток </w:t>
      </w:r>
      <w:r w:rsidR="005F0E56" w:rsidRPr="005F0E56">
        <w:rPr>
          <w:rFonts w:ascii="Times New Roman" w:hAnsi="Times New Roman" w:cs="Times New Roman"/>
          <w:b/>
          <w:color w:val="auto"/>
          <w:sz w:val="24"/>
          <w:szCs w:val="24"/>
          <w:lang w:val="en-US"/>
        </w:rPr>
        <w:t>2</w:t>
      </w:r>
    </w:p>
    <w:p w:rsidR="005F0E56" w:rsidRPr="005F0E56" w:rsidRDefault="005F0E56" w:rsidP="005F0E56">
      <w:pPr>
        <w:ind w:left="8640" w:right="-731" w:hanging="1269"/>
        <w:rPr>
          <w:rFonts w:ascii="Times New Roman" w:hAnsi="Times New Roman"/>
          <w:sz w:val="24"/>
          <w:szCs w:val="24"/>
          <w:lang w:eastAsia="ru-RU"/>
        </w:rPr>
      </w:pPr>
      <w:r>
        <w:rPr>
          <w:rFonts w:ascii="Times New Roman" w:hAnsi="Times New Roman"/>
          <w:sz w:val="24"/>
          <w:szCs w:val="24"/>
          <w:lang w:val="en-US" w:eastAsia="ru-RU"/>
        </w:rPr>
        <w:t xml:space="preserve"> </w:t>
      </w:r>
      <w:r w:rsidRPr="005F0E56">
        <w:rPr>
          <w:rFonts w:ascii="Times New Roman" w:hAnsi="Times New Roman"/>
          <w:sz w:val="24"/>
          <w:szCs w:val="24"/>
          <w:lang w:eastAsia="ru-RU"/>
        </w:rPr>
        <w:t>до тендерної документації</w:t>
      </w:r>
    </w:p>
    <w:p w:rsidR="00E0634F" w:rsidRDefault="00A40BB3" w:rsidP="0010282F">
      <w:pPr>
        <w:pStyle w:val="1"/>
        <w:spacing w:before="120" w:after="120"/>
        <w:jc w:val="center"/>
        <w:rPr>
          <w:rFonts w:ascii="Times New Roman" w:hAnsi="Times New Roman" w:cs="Times New Roman"/>
          <w:b/>
          <w:color w:val="auto"/>
          <w:sz w:val="24"/>
          <w:szCs w:val="24"/>
          <w:lang w:val="uk-UA"/>
        </w:rPr>
      </w:pPr>
      <w:r w:rsidRPr="00A5497E">
        <w:rPr>
          <w:rFonts w:ascii="Times New Roman" w:hAnsi="Times New Roman" w:cs="Times New Roman"/>
          <w:b/>
          <w:color w:val="auto"/>
          <w:sz w:val="24"/>
          <w:szCs w:val="24"/>
          <w:lang w:val="uk-UA"/>
        </w:rPr>
        <w:t xml:space="preserve">Технічні вимоги </w:t>
      </w:r>
      <w:bookmarkEnd w:id="0"/>
      <w:r w:rsidR="0015523D" w:rsidRPr="0015523D">
        <w:rPr>
          <w:rFonts w:ascii="Times New Roman" w:hAnsi="Times New Roman" w:cs="Times New Roman"/>
          <w:b/>
          <w:color w:val="auto"/>
          <w:sz w:val="24"/>
          <w:szCs w:val="24"/>
          <w:lang w:val="uk-UA"/>
        </w:rPr>
        <w:t>до предмета закупівлі</w:t>
      </w:r>
    </w:p>
    <w:p w:rsidR="00325C09" w:rsidRPr="00325C09" w:rsidRDefault="00325C09" w:rsidP="0010282F">
      <w:pPr>
        <w:spacing w:after="0"/>
        <w:jc w:val="center"/>
        <w:rPr>
          <w:rFonts w:ascii="Times New Roman" w:hAnsi="Times New Roman"/>
          <w:sz w:val="24"/>
          <w:szCs w:val="24"/>
          <w:lang w:eastAsia="ru-RU"/>
        </w:rPr>
      </w:pPr>
      <w:r w:rsidRPr="00325C09">
        <w:rPr>
          <w:rFonts w:ascii="Times New Roman" w:hAnsi="Times New Roman"/>
          <w:sz w:val="24"/>
          <w:szCs w:val="24"/>
          <w:lang w:eastAsia="ru-RU"/>
        </w:rPr>
        <w:t>ІНФОРМАЦІЯ ПРО НЕОБХІДНІ ТЕХНІЧНІ, ЯКІСНІ ТА КІЛЬКІСНІ ХАРАКТЕРИСТИКИ ПРЕДМЕТА ЗАКУПІВЛІ</w:t>
      </w:r>
    </w:p>
    <w:p w:rsidR="00840672" w:rsidRPr="007A0324" w:rsidRDefault="0015523D" w:rsidP="0015523D">
      <w:pPr>
        <w:spacing w:before="120"/>
        <w:jc w:val="center"/>
        <w:rPr>
          <w:rFonts w:ascii="Times New Roman" w:hAnsi="Times New Roman"/>
          <w:sz w:val="24"/>
          <w:szCs w:val="24"/>
          <w:lang w:eastAsia="ru-RU"/>
        </w:rPr>
      </w:pPr>
      <w:r w:rsidRPr="0015523D">
        <w:rPr>
          <w:rStyle w:val="normaltextrun"/>
          <w:rFonts w:ascii="Times New Roman" w:hAnsi="Times New Roman"/>
          <w:b/>
          <w:bCs/>
          <w:noProof/>
          <w:color w:val="000000" w:themeColor="text1"/>
          <w:sz w:val="24"/>
          <w:szCs w:val="24"/>
          <w:shd w:val="clear" w:color="auto" w:fill="FFFFFF"/>
        </w:rPr>
        <w:t xml:space="preserve">Міжмережеві екрани </w:t>
      </w:r>
      <w:r w:rsidR="006C5C26" w:rsidRPr="006C5C26">
        <w:rPr>
          <w:rStyle w:val="normaltextrun"/>
          <w:rFonts w:ascii="Times New Roman" w:hAnsi="Times New Roman"/>
          <w:b/>
          <w:bCs/>
          <w:noProof/>
          <w:color w:val="000000" w:themeColor="text1"/>
          <w:sz w:val="24"/>
          <w:szCs w:val="24"/>
          <w:shd w:val="clear" w:color="auto" w:fill="FFFFFF"/>
        </w:rPr>
        <w:t xml:space="preserve">ДК 021:2015: </w:t>
      </w:r>
      <w:r w:rsidR="00503375" w:rsidRPr="00503375">
        <w:rPr>
          <w:rFonts w:ascii="Times New Roman" w:hAnsi="Times New Roman"/>
          <w:sz w:val="24"/>
          <w:szCs w:val="24"/>
          <w:lang w:eastAsia="ru-RU"/>
        </w:rPr>
        <w:t>32420000-3 Мережеве обладнання</w:t>
      </w:r>
    </w:p>
    <w:tbl>
      <w:tblPr>
        <w:tblW w:w="538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44"/>
        <w:gridCol w:w="3444"/>
      </w:tblGrid>
      <w:tr w:rsidR="001B0EAC" w:rsidRPr="00A5497E" w:rsidTr="00CA0057">
        <w:trPr>
          <w:trHeight w:val="482"/>
        </w:trPr>
        <w:tc>
          <w:tcPr>
            <w:tcW w:w="3310" w:type="pct"/>
            <w:vAlign w:val="center"/>
          </w:tcPr>
          <w:p w:rsidR="001B0EAC" w:rsidRPr="00A5497E" w:rsidRDefault="001B0EAC" w:rsidP="00CA0057">
            <w:pPr>
              <w:suppressLineNumbers/>
              <w:jc w:val="center"/>
              <w:rPr>
                <w:rFonts w:ascii="Times New Roman" w:hAnsi="Times New Roman"/>
                <w:b/>
                <w:bCs/>
                <w:sz w:val="24"/>
                <w:szCs w:val="24"/>
              </w:rPr>
            </w:pPr>
            <w:r w:rsidRPr="00A5497E">
              <w:rPr>
                <w:rFonts w:ascii="Times New Roman" w:hAnsi="Times New Roman"/>
                <w:b/>
                <w:bCs/>
                <w:sz w:val="24"/>
                <w:szCs w:val="24"/>
              </w:rPr>
              <w:t>Найменування та опис</w:t>
            </w:r>
          </w:p>
        </w:tc>
        <w:tc>
          <w:tcPr>
            <w:tcW w:w="1690" w:type="pct"/>
            <w:vAlign w:val="center"/>
          </w:tcPr>
          <w:p w:rsidR="001B0EAC" w:rsidRPr="00A5497E" w:rsidRDefault="001B0EAC" w:rsidP="00CA0057">
            <w:pPr>
              <w:suppressLineNumbers/>
              <w:jc w:val="center"/>
              <w:rPr>
                <w:rFonts w:ascii="Times New Roman" w:hAnsi="Times New Roman"/>
                <w:b/>
                <w:bCs/>
                <w:sz w:val="24"/>
                <w:szCs w:val="24"/>
              </w:rPr>
            </w:pPr>
            <w:r w:rsidRPr="00A5497E">
              <w:rPr>
                <w:rFonts w:ascii="Times New Roman" w:hAnsi="Times New Roman"/>
                <w:b/>
                <w:bCs/>
                <w:sz w:val="24"/>
                <w:szCs w:val="24"/>
              </w:rPr>
              <w:t>Кількість (од.)</w:t>
            </w:r>
          </w:p>
        </w:tc>
      </w:tr>
      <w:tr w:rsidR="001B0EAC" w:rsidRPr="00A5497E" w:rsidTr="00CA0057">
        <w:trPr>
          <w:trHeight w:val="597"/>
        </w:trPr>
        <w:tc>
          <w:tcPr>
            <w:tcW w:w="3310" w:type="pct"/>
            <w:vAlign w:val="center"/>
          </w:tcPr>
          <w:p w:rsidR="001B0EAC" w:rsidRPr="00A5497E" w:rsidRDefault="001B0EAC" w:rsidP="001B0EAC">
            <w:pPr>
              <w:rPr>
                <w:rFonts w:ascii="Times New Roman" w:hAnsi="Times New Roman"/>
                <w:b/>
                <w:sz w:val="24"/>
                <w:szCs w:val="24"/>
              </w:rPr>
            </w:pPr>
            <w:proofErr w:type="spellStart"/>
            <w:r w:rsidRPr="00A5497E">
              <w:rPr>
                <w:rFonts w:ascii="Times New Roman" w:hAnsi="Times New Roman"/>
                <w:sz w:val="24"/>
                <w:szCs w:val="24"/>
              </w:rPr>
              <w:t>Міжмережевий</w:t>
            </w:r>
            <w:proofErr w:type="spellEnd"/>
            <w:r w:rsidRPr="00A5497E">
              <w:rPr>
                <w:rFonts w:ascii="Times New Roman" w:hAnsi="Times New Roman"/>
                <w:sz w:val="24"/>
                <w:szCs w:val="24"/>
              </w:rPr>
              <w:t xml:space="preserve"> екран</w:t>
            </w:r>
            <w:r w:rsidR="006955DA" w:rsidRPr="00A5497E">
              <w:rPr>
                <w:rFonts w:ascii="Times New Roman" w:hAnsi="Times New Roman"/>
                <w:sz w:val="24"/>
                <w:szCs w:val="24"/>
              </w:rPr>
              <w:t xml:space="preserve"> </w:t>
            </w:r>
            <w:r w:rsidRPr="00A5497E">
              <w:rPr>
                <w:rFonts w:ascii="Times New Roman" w:hAnsi="Times New Roman"/>
                <w:sz w:val="24"/>
                <w:szCs w:val="24"/>
              </w:rPr>
              <w:t xml:space="preserve"> наступного покоління </w:t>
            </w:r>
            <w:r w:rsidR="0073121C" w:rsidRPr="0073121C">
              <w:rPr>
                <w:rFonts w:ascii="Times New Roman" w:hAnsi="Times New Roman"/>
                <w:sz w:val="24"/>
                <w:szCs w:val="24"/>
              </w:rPr>
              <w:t xml:space="preserve">з функціональністю уніфікованого захисту від загроз </w:t>
            </w:r>
            <w:r w:rsidRPr="00A5497E">
              <w:rPr>
                <w:rFonts w:ascii="Times New Roman" w:hAnsi="Times New Roman"/>
                <w:sz w:val="24"/>
                <w:szCs w:val="24"/>
              </w:rPr>
              <w:t xml:space="preserve">(NGFW) </w:t>
            </w:r>
            <w:r w:rsidR="006955DA" w:rsidRPr="00A5497E">
              <w:rPr>
                <w:rFonts w:ascii="Times New Roman" w:hAnsi="Times New Roman"/>
                <w:color w:val="000000" w:themeColor="text1"/>
                <w:sz w:val="24"/>
                <w:szCs w:val="24"/>
              </w:rPr>
              <w:t xml:space="preserve">FortiGate-60F </w:t>
            </w:r>
            <w:r w:rsidRPr="00A5497E">
              <w:rPr>
                <w:rFonts w:ascii="Times New Roman" w:hAnsi="Times New Roman"/>
                <w:sz w:val="24"/>
                <w:szCs w:val="24"/>
              </w:rPr>
              <w:t>з ліцензій</w:t>
            </w:r>
            <w:r w:rsidR="00513615" w:rsidRPr="00A5497E">
              <w:rPr>
                <w:rFonts w:ascii="Times New Roman" w:hAnsi="Times New Roman"/>
                <w:sz w:val="24"/>
                <w:szCs w:val="24"/>
              </w:rPr>
              <w:t>ним програмним забезпеченням</w:t>
            </w:r>
            <w:r w:rsidRPr="00A5497E">
              <w:rPr>
                <w:rFonts w:ascii="Times New Roman" w:hAnsi="Times New Roman"/>
                <w:sz w:val="24"/>
                <w:szCs w:val="24"/>
              </w:rPr>
              <w:t xml:space="preserve"> (1 рік</w:t>
            </w:r>
            <w:r w:rsidR="006955DA" w:rsidRPr="00A5497E">
              <w:rPr>
                <w:rFonts w:ascii="Times New Roman" w:hAnsi="Times New Roman"/>
                <w:sz w:val="24"/>
                <w:szCs w:val="24"/>
              </w:rPr>
              <w:t>)</w:t>
            </w:r>
            <w:r w:rsidRPr="00A5497E">
              <w:rPr>
                <w:rFonts w:ascii="Times New Roman" w:hAnsi="Times New Roman"/>
                <w:sz w:val="24"/>
                <w:szCs w:val="24"/>
              </w:rPr>
              <w:t xml:space="preserve"> та сервісною технічною підтримкою (24*7, 1 рік)</w:t>
            </w:r>
            <w:r w:rsidR="0083459B" w:rsidRPr="00A5497E">
              <w:rPr>
                <w:rFonts w:ascii="Times New Roman" w:hAnsi="Times New Roman"/>
                <w:sz w:val="24"/>
                <w:szCs w:val="24"/>
              </w:rPr>
              <w:t xml:space="preserve"> </w:t>
            </w:r>
            <w:r w:rsidR="0083459B" w:rsidRPr="00824DEE">
              <w:rPr>
                <w:rFonts w:ascii="Times New Roman" w:hAnsi="Times New Roman"/>
                <w:b/>
                <w:bCs/>
                <w:noProof/>
                <w:sz w:val="24"/>
                <w:szCs w:val="24"/>
              </w:rPr>
              <w:t>або еквівалент</w:t>
            </w:r>
          </w:p>
        </w:tc>
        <w:tc>
          <w:tcPr>
            <w:tcW w:w="1690" w:type="pct"/>
            <w:vAlign w:val="center"/>
          </w:tcPr>
          <w:p w:rsidR="001B0EAC" w:rsidRPr="00A5497E" w:rsidRDefault="00F96C7F" w:rsidP="001B0EAC">
            <w:pPr>
              <w:suppressLineNumbers/>
              <w:jc w:val="center"/>
              <w:rPr>
                <w:rFonts w:ascii="Times New Roman" w:hAnsi="Times New Roman"/>
                <w:bCs/>
                <w:sz w:val="24"/>
                <w:szCs w:val="24"/>
              </w:rPr>
            </w:pPr>
            <w:r w:rsidRPr="00A5497E">
              <w:rPr>
                <w:rFonts w:ascii="Times New Roman" w:hAnsi="Times New Roman"/>
                <w:sz w:val="24"/>
                <w:szCs w:val="24"/>
              </w:rPr>
              <w:t>6</w:t>
            </w:r>
          </w:p>
        </w:tc>
      </w:tr>
    </w:tbl>
    <w:p w:rsidR="00505F7F" w:rsidRPr="00A5497E" w:rsidRDefault="00505F7F" w:rsidP="00505F7F">
      <w:pPr>
        <w:rPr>
          <w:rFonts w:ascii="Times New Roman" w:hAnsi="Times New Roman"/>
          <w:sz w:val="24"/>
          <w:szCs w:val="24"/>
        </w:rPr>
      </w:pPr>
    </w:p>
    <w:tbl>
      <w:tblPr>
        <w:tblStyle w:val="a5"/>
        <w:tblW w:w="10055" w:type="dxa"/>
        <w:tblLayout w:type="fixed"/>
        <w:tblLook w:val="04A0" w:firstRow="1" w:lastRow="0" w:firstColumn="1" w:lastColumn="0" w:noHBand="0" w:noVBand="1"/>
      </w:tblPr>
      <w:tblGrid>
        <w:gridCol w:w="2689"/>
        <w:gridCol w:w="7366"/>
      </w:tblGrid>
      <w:tr w:rsidR="00505F7F" w:rsidRPr="00A5497E" w:rsidTr="00103DEB">
        <w:trPr>
          <w:trHeight w:val="20"/>
        </w:trPr>
        <w:tc>
          <w:tcPr>
            <w:tcW w:w="2689" w:type="dxa"/>
          </w:tcPr>
          <w:p w:rsidR="00505F7F" w:rsidRPr="00A5497E" w:rsidRDefault="00505F7F" w:rsidP="00ED2EF5">
            <w:pPr>
              <w:keepNext/>
              <w:suppressAutoHyphens/>
              <w:jc w:val="center"/>
              <w:rPr>
                <w:rFonts w:ascii="Times New Roman" w:hAnsi="Times New Roman"/>
                <w:b/>
                <w:bCs/>
                <w:sz w:val="24"/>
                <w:szCs w:val="24"/>
              </w:rPr>
            </w:pPr>
            <w:r w:rsidRPr="00A5497E">
              <w:rPr>
                <w:rFonts w:ascii="Times New Roman" w:hAnsi="Times New Roman"/>
                <w:b/>
                <w:bCs/>
                <w:sz w:val="24"/>
                <w:szCs w:val="24"/>
              </w:rPr>
              <w:br w:type="page"/>
              <w:t>Найменування</w:t>
            </w:r>
          </w:p>
        </w:tc>
        <w:tc>
          <w:tcPr>
            <w:tcW w:w="7366" w:type="dxa"/>
          </w:tcPr>
          <w:p w:rsidR="00505F7F" w:rsidRPr="00A5497E" w:rsidRDefault="00000A39" w:rsidP="00ED2EF5">
            <w:pPr>
              <w:keepNext/>
              <w:suppressAutoHyphens/>
              <w:jc w:val="center"/>
              <w:rPr>
                <w:rFonts w:ascii="Times New Roman" w:hAnsi="Times New Roman"/>
                <w:b/>
                <w:bCs/>
                <w:sz w:val="24"/>
                <w:szCs w:val="24"/>
              </w:rPr>
            </w:pPr>
            <w:r>
              <w:rPr>
                <w:rFonts w:ascii="Times New Roman" w:hAnsi="Times New Roman"/>
                <w:b/>
                <w:bCs/>
                <w:sz w:val="24"/>
                <w:szCs w:val="24"/>
              </w:rPr>
              <w:t>Технічні вимоги</w:t>
            </w:r>
            <w:bookmarkStart w:id="1" w:name="_GoBack"/>
            <w:bookmarkEnd w:id="1"/>
          </w:p>
        </w:tc>
      </w:tr>
      <w:tr w:rsidR="00505F7F" w:rsidRPr="00A5497E" w:rsidTr="00103DEB">
        <w:trPr>
          <w:trHeight w:val="20"/>
        </w:trPr>
        <w:tc>
          <w:tcPr>
            <w:tcW w:w="2689" w:type="dxa"/>
          </w:tcPr>
          <w:p w:rsidR="00505F7F" w:rsidRPr="00A5497E" w:rsidRDefault="00505F7F" w:rsidP="00ED2EF5">
            <w:pPr>
              <w:keepNext/>
              <w:suppressAutoHyphens/>
              <w:rPr>
                <w:rFonts w:ascii="Times New Roman" w:hAnsi="Times New Roman"/>
                <w:b/>
                <w:bCs/>
                <w:sz w:val="24"/>
                <w:szCs w:val="24"/>
              </w:rPr>
            </w:pPr>
            <w:r w:rsidRPr="00A5497E">
              <w:rPr>
                <w:rFonts w:ascii="Times New Roman" w:hAnsi="Times New Roman"/>
                <w:b/>
                <w:bCs/>
                <w:sz w:val="24"/>
                <w:szCs w:val="24"/>
              </w:rPr>
              <w:t>Загальні вимоги</w:t>
            </w:r>
          </w:p>
        </w:tc>
        <w:tc>
          <w:tcPr>
            <w:tcW w:w="7366" w:type="dxa"/>
          </w:tcPr>
          <w:p w:rsidR="00800BB9" w:rsidRPr="00A5497E" w:rsidRDefault="00800BB9" w:rsidP="00ED2EF5">
            <w:pPr>
              <w:pStyle w:val="a3"/>
              <w:numPr>
                <w:ilvl w:val="0"/>
                <w:numId w:val="1"/>
              </w:numPr>
              <w:suppressAutoHyphens/>
              <w:spacing w:after="120" w:line="240" w:lineRule="auto"/>
              <w:ind w:left="319" w:hanging="319"/>
              <w:rPr>
                <w:rFonts w:ascii="Times New Roman" w:hAnsi="Times New Roman"/>
                <w:color w:val="000000"/>
                <w:sz w:val="24"/>
                <w:szCs w:val="24"/>
              </w:rPr>
            </w:pPr>
            <w:r w:rsidRPr="00A5497E">
              <w:rPr>
                <w:rFonts w:ascii="Times New Roman" w:hAnsi="Times New Roman"/>
                <w:sz w:val="24"/>
                <w:szCs w:val="24"/>
              </w:rPr>
              <w:t>Мережевий пристрій безпеки</w:t>
            </w:r>
            <w:r w:rsidRPr="00A5497E">
              <w:rPr>
                <w:rFonts w:ascii="Times New Roman" w:hAnsi="Times New Roman"/>
                <w:bCs/>
                <w:sz w:val="24"/>
                <w:szCs w:val="24"/>
              </w:rPr>
              <w:t xml:space="preserve"> що пропонується, повинен являти собою </w:t>
            </w:r>
            <w:proofErr w:type="spellStart"/>
            <w:r w:rsidRPr="00A5497E">
              <w:rPr>
                <w:rFonts w:ascii="Times New Roman" w:hAnsi="Times New Roman"/>
                <w:bCs/>
                <w:sz w:val="24"/>
                <w:szCs w:val="24"/>
              </w:rPr>
              <w:t>м</w:t>
            </w:r>
            <w:r w:rsidRPr="00A5497E">
              <w:rPr>
                <w:rFonts w:ascii="Times New Roman" w:hAnsi="Times New Roman"/>
                <w:sz w:val="24"/>
                <w:szCs w:val="24"/>
              </w:rPr>
              <w:t>іжмережевий</w:t>
            </w:r>
            <w:proofErr w:type="spellEnd"/>
            <w:r w:rsidRPr="00A5497E">
              <w:rPr>
                <w:rFonts w:ascii="Times New Roman" w:hAnsi="Times New Roman"/>
                <w:sz w:val="24"/>
                <w:szCs w:val="24"/>
              </w:rPr>
              <w:t xml:space="preserve"> екран наступного покоління (NGFW) та </w:t>
            </w:r>
            <w:r w:rsidRPr="00A5497E">
              <w:rPr>
                <w:rFonts w:ascii="Times New Roman" w:hAnsi="Times New Roman"/>
                <w:bCs/>
                <w:sz w:val="24"/>
                <w:szCs w:val="24"/>
              </w:rPr>
              <w:t>здійснювати інспекцію мережевого трафіку та захист корпоративної інфраструктури відповідно до нижченаведених вимог</w:t>
            </w:r>
          </w:p>
          <w:p w:rsidR="00505F7F" w:rsidRPr="00A5497E" w:rsidRDefault="00505F7F" w:rsidP="00ED2EF5">
            <w:pPr>
              <w:pStyle w:val="a3"/>
              <w:numPr>
                <w:ilvl w:val="0"/>
                <w:numId w:val="1"/>
              </w:numPr>
              <w:suppressAutoHyphens/>
              <w:spacing w:after="120" w:line="240" w:lineRule="auto"/>
              <w:ind w:left="319" w:hanging="319"/>
              <w:rPr>
                <w:rFonts w:ascii="Times New Roman" w:hAnsi="Times New Roman"/>
                <w:color w:val="000000"/>
                <w:sz w:val="24"/>
                <w:szCs w:val="24"/>
              </w:rPr>
            </w:pPr>
            <w:r w:rsidRPr="00A5497E">
              <w:rPr>
                <w:rFonts w:ascii="Times New Roman" w:hAnsi="Times New Roman"/>
                <w:color w:val="000000"/>
                <w:sz w:val="24"/>
                <w:szCs w:val="24"/>
              </w:rPr>
              <w:t xml:space="preserve">Всі необхідні ліцензії для забезпечення зазначеного в цих вимогах функціоналу та кількісних показників продуктивності мають бути у комплекті запропонованого рішення  </w:t>
            </w:r>
          </w:p>
          <w:p w:rsidR="00505F7F" w:rsidRPr="00A5497E" w:rsidRDefault="00505F7F" w:rsidP="00ED2EF5">
            <w:pPr>
              <w:pStyle w:val="a3"/>
              <w:numPr>
                <w:ilvl w:val="0"/>
                <w:numId w:val="1"/>
              </w:numPr>
              <w:suppressAutoHyphens/>
              <w:spacing w:after="120" w:line="240" w:lineRule="auto"/>
              <w:ind w:left="319" w:hanging="319"/>
              <w:rPr>
                <w:rFonts w:ascii="Times New Roman" w:hAnsi="Times New Roman"/>
                <w:color w:val="000000"/>
                <w:sz w:val="24"/>
                <w:szCs w:val="24"/>
              </w:rPr>
            </w:pPr>
            <w:r w:rsidRPr="00A5497E">
              <w:rPr>
                <w:rFonts w:ascii="Times New Roman" w:hAnsi="Times New Roman"/>
                <w:color w:val="000000"/>
                <w:sz w:val="24"/>
                <w:szCs w:val="24"/>
              </w:rPr>
              <w:t xml:space="preserve">На обладнання не має бути анонсів </w:t>
            </w:r>
            <w:proofErr w:type="spellStart"/>
            <w:r w:rsidRPr="00A5497E">
              <w:rPr>
                <w:rFonts w:ascii="Times New Roman" w:hAnsi="Times New Roman"/>
                <w:color w:val="000000"/>
                <w:sz w:val="24"/>
                <w:szCs w:val="24"/>
              </w:rPr>
              <w:t>end-of-sale</w:t>
            </w:r>
            <w:proofErr w:type="spellEnd"/>
            <w:r w:rsidRPr="00A5497E">
              <w:rPr>
                <w:rFonts w:ascii="Times New Roman" w:hAnsi="Times New Roman"/>
                <w:color w:val="000000"/>
                <w:sz w:val="24"/>
                <w:szCs w:val="24"/>
              </w:rPr>
              <w:t xml:space="preserve"> та </w:t>
            </w:r>
            <w:proofErr w:type="spellStart"/>
            <w:r w:rsidRPr="00A5497E">
              <w:rPr>
                <w:rFonts w:ascii="Times New Roman" w:hAnsi="Times New Roman"/>
                <w:color w:val="000000"/>
                <w:sz w:val="24"/>
                <w:szCs w:val="24"/>
              </w:rPr>
              <w:t>end-of</w:t>
            </w:r>
            <w:r w:rsidR="00B13B73" w:rsidRPr="00A5497E">
              <w:rPr>
                <w:rFonts w:ascii="Times New Roman" w:hAnsi="Times New Roman"/>
                <w:color w:val="000000"/>
                <w:sz w:val="24"/>
                <w:szCs w:val="24"/>
              </w:rPr>
              <w:t>-</w:t>
            </w:r>
            <w:r w:rsidRPr="00A5497E">
              <w:rPr>
                <w:rFonts w:ascii="Times New Roman" w:hAnsi="Times New Roman"/>
                <w:color w:val="000000"/>
                <w:sz w:val="24"/>
                <w:szCs w:val="24"/>
              </w:rPr>
              <w:t>life</w:t>
            </w:r>
            <w:proofErr w:type="spellEnd"/>
            <w:r w:rsidRPr="00A5497E">
              <w:rPr>
                <w:rFonts w:ascii="Times New Roman" w:hAnsi="Times New Roman"/>
                <w:color w:val="000000"/>
                <w:sz w:val="24"/>
                <w:szCs w:val="24"/>
              </w:rPr>
              <w:t xml:space="preserve"> (EOS/EOL) від виробника</w:t>
            </w:r>
            <w:r w:rsidR="00605E1B" w:rsidRPr="00A5497E">
              <w:rPr>
                <w:rFonts w:ascii="Times New Roman" w:hAnsi="Times New Roman"/>
                <w:color w:val="000000"/>
                <w:sz w:val="24"/>
                <w:szCs w:val="24"/>
              </w:rPr>
              <w:t>.</w:t>
            </w:r>
          </w:p>
          <w:p w:rsidR="00800BB9" w:rsidRPr="00A5497E" w:rsidRDefault="00800BB9" w:rsidP="00ED2EF5">
            <w:pPr>
              <w:pStyle w:val="a3"/>
              <w:numPr>
                <w:ilvl w:val="0"/>
                <w:numId w:val="1"/>
              </w:numPr>
              <w:suppressAutoHyphens/>
              <w:spacing w:after="120" w:line="240" w:lineRule="auto"/>
              <w:ind w:left="319" w:hanging="319"/>
              <w:rPr>
                <w:rFonts w:ascii="Times New Roman" w:hAnsi="Times New Roman"/>
                <w:color w:val="000000"/>
                <w:sz w:val="24"/>
                <w:szCs w:val="24"/>
              </w:rPr>
            </w:pPr>
            <w:r w:rsidRPr="00A5497E">
              <w:rPr>
                <w:rFonts w:ascii="Times New Roman" w:hAnsi="Times New Roman"/>
                <w:bCs/>
                <w:sz w:val="24"/>
                <w:szCs w:val="24"/>
              </w:rPr>
              <w:t>NGFW повинен мати чинні експертні висновки Державної служби спеціального зв'язку та захисту інформації України на відповідність вимогам законодавства в галузі захисту інформації або проходити відповідну державну експертизу на момент подання Учасником пропозиції конкурсних торгів</w:t>
            </w:r>
          </w:p>
        </w:tc>
      </w:tr>
      <w:tr w:rsidR="00505F7F" w:rsidRPr="00A5497E" w:rsidTr="00103DEB">
        <w:trPr>
          <w:trHeight w:val="1198"/>
        </w:trPr>
        <w:tc>
          <w:tcPr>
            <w:tcW w:w="2689" w:type="dxa"/>
          </w:tcPr>
          <w:p w:rsidR="00505F7F" w:rsidRPr="00A5497E" w:rsidRDefault="00505F7F" w:rsidP="00ED2EF5">
            <w:pPr>
              <w:rPr>
                <w:rFonts w:ascii="Times New Roman" w:hAnsi="Times New Roman"/>
                <w:b/>
                <w:color w:val="000000" w:themeColor="text1"/>
                <w:sz w:val="24"/>
                <w:szCs w:val="24"/>
              </w:rPr>
            </w:pPr>
            <w:r w:rsidRPr="00A5497E">
              <w:rPr>
                <w:rFonts w:ascii="Times New Roman" w:hAnsi="Times New Roman"/>
                <w:b/>
                <w:color w:val="000000" w:themeColor="text1"/>
                <w:sz w:val="24"/>
                <w:szCs w:val="24"/>
              </w:rPr>
              <w:t>Архітектура та форм-фактор</w:t>
            </w:r>
          </w:p>
        </w:tc>
        <w:tc>
          <w:tcPr>
            <w:tcW w:w="7366" w:type="dxa"/>
          </w:tcPr>
          <w:p w:rsidR="00505F7F" w:rsidRPr="00A5497E" w:rsidRDefault="00505F7F" w:rsidP="00ED2EF5">
            <w:pPr>
              <w:pStyle w:val="a3"/>
              <w:numPr>
                <w:ilvl w:val="0"/>
                <w:numId w:val="1"/>
              </w:numPr>
              <w:suppressAutoHyphens/>
              <w:spacing w:after="120" w:line="240" w:lineRule="auto"/>
              <w:ind w:left="319" w:hanging="319"/>
              <w:rPr>
                <w:rFonts w:ascii="Times New Roman" w:hAnsi="Times New Roman"/>
                <w:color w:val="000000" w:themeColor="text1"/>
                <w:sz w:val="24"/>
                <w:szCs w:val="24"/>
              </w:rPr>
            </w:pPr>
            <w:r w:rsidRPr="00A5497E">
              <w:rPr>
                <w:rFonts w:ascii="Times New Roman" w:hAnsi="Times New Roman"/>
                <w:color w:val="000000" w:themeColor="text1"/>
                <w:sz w:val="24"/>
                <w:szCs w:val="24"/>
              </w:rPr>
              <w:t>NGFW повинні являти собою програмно-апаратний комплекс (ПАК)</w:t>
            </w:r>
            <w:r w:rsidR="000660C8" w:rsidRPr="00A5497E">
              <w:rPr>
                <w:rFonts w:ascii="Times New Roman" w:hAnsi="Times New Roman"/>
                <w:color w:val="000000" w:themeColor="text1"/>
                <w:sz w:val="24"/>
                <w:szCs w:val="24"/>
              </w:rPr>
              <w:t xml:space="preserve">, </w:t>
            </w:r>
            <w:r w:rsidR="000922B1" w:rsidRPr="00A5497E">
              <w:rPr>
                <w:rFonts w:ascii="Times New Roman" w:hAnsi="Times New Roman"/>
                <w:color w:val="000000"/>
                <w:sz w:val="24"/>
                <w:szCs w:val="24"/>
              </w:rPr>
              <w:t xml:space="preserve">для встановлення </w:t>
            </w:r>
            <w:r w:rsidR="000922B1" w:rsidRPr="00A5497E">
              <w:rPr>
                <w:rFonts w:ascii="Times New Roman" w:hAnsi="Times New Roman"/>
                <w:color w:val="000000" w:themeColor="text1"/>
                <w:sz w:val="24"/>
                <w:szCs w:val="24"/>
              </w:rPr>
              <w:t>на поличку</w:t>
            </w:r>
            <w:r w:rsidR="000922B1" w:rsidRPr="00A5497E">
              <w:rPr>
                <w:rFonts w:ascii="Times New Roman" w:hAnsi="Times New Roman"/>
                <w:color w:val="000000"/>
                <w:sz w:val="24"/>
                <w:szCs w:val="24"/>
              </w:rPr>
              <w:t xml:space="preserve"> в стандартну монтажну шафу 19", висота не більше ніж 1 RU</w:t>
            </w:r>
          </w:p>
          <w:p w:rsidR="00103DEB" w:rsidRPr="00103DEB" w:rsidRDefault="000660C8" w:rsidP="00103DEB">
            <w:pPr>
              <w:pStyle w:val="a3"/>
              <w:numPr>
                <w:ilvl w:val="0"/>
                <w:numId w:val="1"/>
              </w:numPr>
              <w:suppressAutoHyphens/>
              <w:spacing w:after="120" w:line="240" w:lineRule="auto"/>
              <w:ind w:left="319" w:hanging="319"/>
              <w:rPr>
                <w:rFonts w:ascii="Times New Roman" w:hAnsi="Times New Roman"/>
                <w:color w:val="000000" w:themeColor="text1"/>
                <w:sz w:val="24"/>
                <w:szCs w:val="24"/>
              </w:rPr>
            </w:pPr>
            <w:r w:rsidRPr="00A5497E">
              <w:rPr>
                <w:rFonts w:ascii="Times New Roman" w:hAnsi="Times New Roman"/>
                <w:color w:val="000000" w:themeColor="text1"/>
                <w:sz w:val="24"/>
                <w:szCs w:val="24"/>
              </w:rPr>
              <w:t xml:space="preserve">1 блок живлення (100-240V AC, 50-60 </w:t>
            </w:r>
            <w:proofErr w:type="spellStart"/>
            <w:r w:rsidRPr="00A5497E">
              <w:rPr>
                <w:rFonts w:ascii="Times New Roman" w:hAnsi="Times New Roman"/>
                <w:color w:val="000000" w:themeColor="text1"/>
                <w:sz w:val="24"/>
                <w:szCs w:val="24"/>
              </w:rPr>
              <w:t>Hz</w:t>
            </w:r>
            <w:proofErr w:type="spellEnd"/>
            <w:r w:rsidRPr="00A5497E">
              <w:rPr>
                <w:rFonts w:ascii="Times New Roman" w:hAnsi="Times New Roman"/>
                <w:color w:val="000000" w:themeColor="text1"/>
                <w:sz w:val="24"/>
                <w:szCs w:val="24"/>
              </w:rPr>
              <w:t>)</w:t>
            </w:r>
          </w:p>
        </w:tc>
      </w:tr>
      <w:tr w:rsidR="008E7B04" w:rsidRPr="00A5497E" w:rsidTr="006F1C5F">
        <w:trPr>
          <w:trHeight w:val="20"/>
        </w:trPr>
        <w:tc>
          <w:tcPr>
            <w:tcW w:w="2689" w:type="dxa"/>
          </w:tcPr>
          <w:p w:rsidR="008E7B04" w:rsidRPr="00A5497E" w:rsidRDefault="008E7B04" w:rsidP="006F1C5F">
            <w:pPr>
              <w:keepNext/>
              <w:suppressAutoHyphens/>
              <w:rPr>
                <w:rFonts w:ascii="Times New Roman" w:hAnsi="Times New Roman"/>
                <w:b/>
                <w:bCs/>
                <w:color w:val="000000" w:themeColor="text1"/>
                <w:sz w:val="24"/>
                <w:szCs w:val="24"/>
              </w:rPr>
            </w:pPr>
            <w:r w:rsidRPr="00A5497E">
              <w:rPr>
                <w:rFonts w:ascii="Times New Roman" w:hAnsi="Times New Roman"/>
                <w:b/>
                <w:bCs/>
                <w:color w:val="000000" w:themeColor="text1"/>
                <w:sz w:val="24"/>
                <w:szCs w:val="24"/>
              </w:rPr>
              <w:lastRenderedPageBreak/>
              <w:t>Мережеві інтерфейси</w:t>
            </w:r>
          </w:p>
        </w:tc>
        <w:tc>
          <w:tcPr>
            <w:tcW w:w="7366" w:type="dxa"/>
          </w:tcPr>
          <w:p w:rsidR="008E7B04" w:rsidRPr="00A5497E" w:rsidRDefault="008E7B04" w:rsidP="006F1C5F">
            <w:pPr>
              <w:pStyle w:val="a3"/>
              <w:numPr>
                <w:ilvl w:val="0"/>
                <w:numId w:val="1"/>
              </w:numPr>
              <w:suppressAutoHyphens/>
              <w:spacing w:after="120" w:line="240" w:lineRule="auto"/>
              <w:ind w:left="319" w:hanging="319"/>
              <w:rPr>
                <w:rFonts w:ascii="Times New Roman" w:hAnsi="Times New Roman"/>
                <w:color w:val="000000" w:themeColor="text1"/>
                <w:sz w:val="24"/>
                <w:szCs w:val="24"/>
              </w:rPr>
            </w:pPr>
            <w:r w:rsidRPr="00A5497E">
              <w:rPr>
                <w:rFonts w:ascii="Times New Roman" w:hAnsi="Times New Roman"/>
                <w:color w:val="000000" w:themeColor="text1"/>
                <w:sz w:val="24"/>
                <w:szCs w:val="24"/>
              </w:rPr>
              <w:t>Не менше ніж 10 GE RJ45 (</w:t>
            </w:r>
            <w:r w:rsidRPr="00A5497E">
              <w:rPr>
                <w:rFonts w:ascii="Times New Roman" w:hAnsi="Times New Roman"/>
                <w:sz w:val="24"/>
                <w:szCs w:val="24"/>
              </w:rPr>
              <w:t xml:space="preserve">7 x </w:t>
            </w:r>
            <w:proofErr w:type="spellStart"/>
            <w:r w:rsidRPr="00A5497E">
              <w:rPr>
                <w:rFonts w:ascii="Times New Roman" w:hAnsi="Times New Roman"/>
                <w:sz w:val="24"/>
                <w:szCs w:val="24"/>
              </w:rPr>
              <w:t>Internal</w:t>
            </w:r>
            <w:proofErr w:type="spellEnd"/>
            <w:r w:rsidRPr="00A5497E">
              <w:rPr>
                <w:rFonts w:ascii="Times New Roman" w:hAnsi="Times New Roman"/>
                <w:sz w:val="24"/>
                <w:szCs w:val="24"/>
              </w:rPr>
              <w:t xml:space="preserve"> </w:t>
            </w:r>
            <w:proofErr w:type="spellStart"/>
            <w:r w:rsidRPr="00A5497E">
              <w:rPr>
                <w:rFonts w:ascii="Times New Roman" w:hAnsi="Times New Roman"/>
                <w:sz w:val="24"/>
                <w:szCs w:val="24"/>
              </w:rPr>
              <w:t>Ports</w:t>
            </w:r>
            <w:proofErr w:type="spellEnd"/>
            <w:r w:rsidRPr="00A5497E">
              <w:rPr>
                <w:rFonts w:ascii="Times New Roman" w:hAnsi="Times New Roman"/>
                <w:sz w:val="24"/>
                <w:szCs w:val="24"/>
              </w:rPr>
              <w:t xml:space="preserve">, 2 x WAN </w:t>
            </w:r>
            <w:proofErr w:type="spellStart"/>
            <w:r w:rsidRPr="00A5497E">
              <w:rPr>
                <w:rFonts w:ascii="Times New Roman" w:hAnsi="Times New Roman"/>
                <w:sz w:val="24"/>
                <w:szCs w:val="24"/>
              </w:rPr>
              <w:t>Ports</w:t>
            </w:r>
            <w:proofErr w:type="spellEnd"/>
            <w:r w:rsidRPr="00A5497E">
              <w:rPr>
                <w:rFonts w:ascii="Times New Roman" w:hAnsi="Times New Roman"/>
                <w:sz w:val="24"/>
                <w:szCs w:val="24"/>
              </w:rPr>
              <w:t xml:space="preserve">, 1 x DMZ </w:t>
            </w:r>
            <w:proofErr w:type="spellStart"/>
            <w:r w:rsidRPr="00A5497E">
              <w:rPr>
                <w:rFonts w:ascii="Times New Roman" w:hAnsi="Times New Roman"/>
                <w:sz w:val="24"/>
                <w:szCs w:val="24"/>
              </w:rPr>
              <w:t>Port</w:t>
            </w:r>
            <w:proofErr w:type="spellEnd"/>
            <w:r w:rsidRPr="00A5497E">
              <w:rPr>
                <w:rFonts w:ascii="Times New Roman" w:hAnsi="Times New Roman"/>
                <w:color w:val="000000" w:themeColor="text1"/>
                <w:sz w:val="24"/>
                <w:szCs w:val="24"/>
              </w:rPr>
              <w:t>)</w:t>
            </w:r>
          </w:p>
          <w:p w:rsidR="008E7B04" w:rsidRPr="00A5497E" w:rsidRDefault="008E7B04" w:rsidP="006F1C5F">
            <w:pPr>
              <w:pStyle w:val="a3"/>
              <w:numPr>
                <w:ilvl w:val="0"/>
                <w:numId w:val="1"/>
              </w:numPr>
              <w:suppressAutoHyphens/>
              <w:spacing w:after="120" w:line="240" w:lineRule="auto"/>
              <w:ind w:left="319" w:hanging="319"/>
              <w:rPr>
                <w:rFonts w:ascii="Times New Roman" w:hAnsi="Times New Roman"/>
                <w:color w:val="000000" w:themeColor="text1"/>
                <w:sz w:val="24"/>
                <w:szCs w:val="24"/>
              </w:rPr>
            </w:pPr>
            <w:r w:rsidRPr="00A5497E">
              <w:rPr>
                <w:rFonts w:ascii="Times New Roman" w:hAnsi="Times New Roman"/>
                <w:color w:val="000000" w:themeColor="text1"/>
                <w:sz w:val="24"/>
                <w:szCs w:val="24"/>
              </w:rPr>
              <w:t>Не менше ніж 1 USB</w:t>
            </w:r>
          </w:p>
          <w:p w:rsidR="008E7B04" w:rsidRPr="00103DEB" w:rsidRDefault="008E7B04" w:rsidP="006F1C5F">
            <w:pPr>
              <w:pStyle w:val="a3"/>
              <w:numPr>
                <w:ilvl w:val="0"/>
                <w:numId w:val="1"/>
              </w:numPr>
              <w:suppressAutoHyphens/>
              <w:spacing w:after="120" w:line="240" w:lineRule="auto"/>
              <w:ind w:left="319" w:hanging="319"/>
              <w:rPr>
                <w:rFonts w:ascii="Times New Roman" w:hAnsi="Times New Roman"/>
                <w:color w:val="000000" w:themeColor="text1"/>
                <w:sz w:val="24"/>
                <w:szCs w:val="24"/>
              </w:rPr>
            </w:pPr>
            <w:r w:rsidRPr="00A5497E">
              <w:rPr>
                <w:rFonts w:ascii="Times New Roman" w:hAnsi="Times New Roman"/>
                <w:color w:val="000000" w:themeColor="text1"/>
                <w:sz w:val="24"/>
                <w:szCs w:val="24"/>
              </w:rPr>
              <w:t>Не менше ніж 1 консольний порт</w:t>
            </w:r>
          </w:p>
        </w:tc>
      </w:tr>
      <w:tr w:rsidR="00ED08B0" w:rsidRPr="00A5497E" w:rsidTr="00103DEB">
        <w:trPr>
          <w:trHeight w:val="20"/>
        </w:trPr>
        <w:tc>
          <w:tcPr>
            <w:tcW w:w="2689" w:type="dxa"/>
            <w:vAlign w:val="center"/>
          </w:tcPr>
          <w:p w:rsidR="00ED08B0" w:rsidRPr="00A5497E" w:rsidRDefault="00ED08B0" w:rsidP="001E467B">
            <w:pPr>
              <w:keepNext/>
              <w:suppressAutoHyphens/>
              <w:rPr>
                <w:rFonts w:ascii="Times New Roman" w:hAnsi="Times New Roman"/>
                <w:b/>
                <w:bCs/>
                <w:sz w:val="24"/>
                <w:szCs w:val="24"/>
              </w:rPr>
            </w:pPr>
            <w:r w:rsidRPr="00A5497E">
              <w:rPr>
                <w:rFonts w:ascii="Times New Roman" w:hAnsi="Times New Roman"/>
                <w:b/>
                <w:bCs/>
                <w:sz w:val="24"/>
                <w:szCs w:val="24"/>
              </w:rPr>
              <w:t>Продуктивність сервісів безпеки</w:t>
            </w:r>
          </w:p>
        </w:tc>
        <w:tc>
          <w:tcPr>
            <w:tcW w:w="7366" w:type="dxa"/>
            <w:vAlign w:val="center"/>
          </w:tcPr>
          <w:p w:rsidR="00C80255" w:rsidRPr="00A5497E" w:rsidRDefault="00C80255" w:rsidP="00C80255">
            <w:pPr>
              <w:pStyle w:val="a3"/>
              <w:numPr>
                <w:ilvl w:val="0"/>
                <w:numId w:val="1"/>
              </w:numPr>
              <w:suppressAutoHyphens/>
              <w:spacing w:after="120" w:line="240" w:lineRule="auto"/>
              <w:ind w:left="319" w:hanging="319"/>
              <w:rPr>
                <w:rFonts w:ascii="Times New Roman" w:hAnsi="Times New Roman"/>
                <w:color w:val="000000"/>
                <w:sz w:val="24"/>
                <w:szCs w:val="24"/>
              </w:rPr>
            </w:pPr>
            <w:r w:rsidRPr="00A5497E">
              <w:rPr>
                <w:rFonts w:ascii="Times New Roman" w:hAnsi="Times New Roman"/>
                <w:color w:val="000000"/>
                <w:sz w:val="24"/>
                <w:szCs w:val="24"/>
              </w:rPr>
              <w:t>Пропуск</w:t>
            </w:r>
            <w:r w:rsidR="003B1C99" w:rsidRPr="00A5497E">
              <w:rPr>
                <w:rFonts w:ascii="Times New Roman" w:hAnsi="Times New Roman"/>
                <w:color w:val="000000"/>
                <w:sz w:val="24"/>
                <w:szCs w:val="24"/>
              </w:rPr>
              <w:t>н</w:t>
            </w:r>
            <w:r w:rsidRPr="00A5497E">
              <w:rPr>
                <w:rFonts w:ascii="Times New Roman" w:hAnsi="Times New Roman"/>
                <w:color w:val="000000"/>
                <w:sz w:val="24"/>
                <w:szCs w:val="24"/>
              </w:rPr>
              <w:t xml:space="preserve">а здатність сервісу </w:t>
            </w:r>
            <w:proofErr w:type="spellStart"/>
            <w:r w:rsidRPr="00A5497E">
              <w:rPr>
                <w:rFonts w:ascii="Times New Roman" w:hAnsi="Times New Roman"/>
                <w:color w:val="000000"/>
                <w:sz w:val="24"/>
                <w:szCs w:val="24"/>
              </w:rPr>
              <w:t>Stateful</w:t>
            </w:r>
            <w:proofErr w:type="spellEnd"/>
            <w:r w:rsidRPr="00A5497E">
              <w:rPr>
                <w:rFonts w:ascii="Times New Roman" w:hAnsi="Times New Roman"/>
                <w:color w:val="000000"/>
                <w:sz w:val="24"/>
                <w:szCs w:val="24"/>
              </w:rPr>
              <w:t xml:space="preserve"> </w:t>
            </w:r>
            <w:proofErr w:type="spellStart"/>
            <w:r w:rsidRPr="00A5497E">
              <w:rPr>
                <w:rFonts w:ascii="Times New Roman" w:hAnsi="Times New Roman"/>
                <w:color w:val="000000"/>
                <w:sz w:val="24"/>
                <w:szCs w:val="24"/>
              </w:rPr>
              <w:t>Firewall</w:t>
            </w:r>
            <w:proofErr w:type="spellEnd"/>
            <w:r w:rsidRPr="00A5497E">
              <w:rPr>
                <w:rFonts w:ascii="Times New Roman" w:hAnsi="Times New Roman"/>
                <w:color w:val="000000"/>
                <w:sz w:val="24"/>
                <w:szCs w:val="24"/>
              </w:rPr>
              <w:t xml:space="preserve"> </w:t>
            </w:r>
            <w:r w:rsidR="007D797E" w:rsidRPr="00A5497E">
              <w:rPr>
                <w:rFonts w:ascii="Times New Roman" w:hAnsi="Times New Roman"/>
                <w:color w:val="000000"/>
                <w:sz w:val="24"/>
                <w:szCs w:val="24"/>
              </w:rPr>
              <w:t>(</w:t>
            </w:r>
            <w:r w:rsidRPr="00A5497E">
              <w:rPr>
                <w:rFonts w:ascii="Times New Roman" w:hAnsi="Times New Roman"/>
                <w:color w:val="000000"/>
                <w:sz w:val="24"/>
                <w:szCs w:val="24"/>
              </w:rPr>
              <w:t>на пакетах розміром 1518 байт</w:t>
            </w:r>
            <w:r w:rsidR="007D797E" w:rsidRPr="00A5497E">
              <w:rPr>
                <w:rFonts w:ascii="Times New Roman" w:hAnsi="Times New Roman"/>
                <w:color w:val="000000"/>
                <w:sz w:val="24"/>
                <w:szCs w:val="24"/>
              </w:rPr>
              <w:t>, UDP)</w:t>
            </w:r>
            <w:r w:rsidRPr="00A5497E">
              <w:rPr>
                <w:rFonts w:ascii="Times New Roman" w:hAnsi="Times New Roman"/>
                <w:color w:val="000000"/>
                <w:sz w:val="24"/>
                <w:szCs w:val="24"/>
              </w:rPr>
              <w:t xml:space="preserve">: не менше ніж </w:t>
            </w:r>
            <w:r w:rsidR="00DC14E8" w:rsidRPr="00A5497E">
              <w:rPr>
                <w:rFonts w:ascii="Times New Roman" w:hAnsi="Times New Roman"/>
                <w:color w:val="000000"/>
                <w:sz w:val="24"/>
                <w:szCs w:val="24"/>
              </w:rPr>
              <w:t>10</w:t>
            </w:r>
            <w:r w:rsidRPr="00A5497E">
              <w:rPr>
                <w:rFonts w:ascii="Times New Roman" w:hAnsi="Times New Roman"/>
                <w:color w:val="000000"/>
                <w:sz w:val="24"/>
                <w:szCs w:val="24"/>
              </w:rPr>
              <w:t xml:space="preserve"> </w:t>
            </w:r>
            <w:proofErr w:type="spellStart"/>
            <w:r w:rsidRPr="00A5497E">
              <w:rPr>
                <w:rFonts w:ascii="Times New Roman" w:hAnsi="Times New Roman"/>
                <w:color w:val="000000"/>
                <w:sz w:val="24"/>
                <w:szCs w:val="24"/>
              </w:rPr>
              <w:t>Гбіт</w:t>
            </w:r>
            <w:proofErr w:type="spellEnd"/>
            <w:r w:rsidRPr="00A5497E">
              <w:rPr>
                <w:rFonts w:ascii="Times New Roman" w:hAnsi="Times New Roman"/>
                <w:color w:val="000000"/>
                <w:sz w:val="24"/>
                <w:szCs w:val="24"/>
              </w:rPr>
              <w:t>/c</w:t>
            </w:r>
          </w:p>
          <w:p w:rsidR="00ED08B0" w:rsidRPr="00A5497E" w:rsidRDefault="00ED08B0" w:rsidP="00C80255">
            <w:pPr>
              <w:pStyle w:val="a3"/>
              <w:numPr>
                <w:ilvl w:val="0"/>
                <w:numId w:val="1"/>
              </w:numPr>
              <w:suppressAutoHyphens/>
              <w:spacing w:after="120" w:line="240" w:lineRule="auto"/>
              <w:ind w:left="319" w:hanging="319"/>
              <w:rPr>
                <w:rFonts w:ascii="Times New Roman" w:hAnsi="Times New Roman"/>
                <w:color w:val="000000"/>
                <w:sz w:val="24"/>
                <w:szCs w:val="24"/>
              </w:rPr>
            </w:pPr>
            <w:r w:rsidRPr="00A5497E">
              <w:rPr>
                <w:rFonts w:ascii="Times New Roman" w:hAnsi="Times New Roman"/>
                <w:color w:val="000000"/>
                <w:sz w:val="24"/>
                <w:szCs w:val="24"/>
              </w:rPr>
              <w:t xml:space="preserve">Кількість одночасних TCP-сесій: не менше ніж </w:t>
            </w:r>
            <w:r w:rsidR="000660C8" w:rsidRPr="00A5497E">
              <w:rPr>
                <w:rFonts w:ascii="Times New Roman" w:hAnsi="Times New Roman"/>
                <w:color w:val="000000"/>
                <w:sz w:val="24"/>
                <w:szCs w:val="24"/>
              </w:rPr>
              <w:t>7</w:t>
            </w:r>
            <w:r w:rsidRPr="00A5497E">
              <w:rPr>
                <w:rFonts w:ascii="Times New Roman" w:hAnsi="Times New Roman"/>
                <w:color w:val="000000"/>
                <w:sz w:val="24"/>
                <w:szCs w:val="24"/>
              </w:rPr>
              <w:t>00 000</w:t>
            </w:r>
          </w:p>
          <w:p w:rsidR="00ED08B0" w:rsidRPr="00A5497E" w:rsidRDefault="00ED08B0" w:rsidP="00C80255">
            <w:pPr>
              <w:pStyle w:val="a3"/>
              <w:numPr>
                <w:ilvl w:val="0"/>
                <w:numId w:val="1"/>
              </w:numPr>
              <w:suppressAutoHyphens/>
              <w:spacing w:after="120" w:line="240" w:lineRule="auto"/>
              <w:ind w:left="319" w:hanging="319"/>
              <w:rPr>
                <w:rFonts w:ascii="Times New Roman" w:hAnsi="Times New Roman"/>
                <w:color w:val="000000"/>
                <w:sz w:val="24"/>
                <w:szCs w:val="24"/>
              </w:rPr>
            </w:pPr>
            <w:r w:rsidRPr="00A5497E">
              <w:rPr>
                <w:rFonts w:ascii="Times New Roman" w:hAnsi="Times New Roman"/>
                <w:color w:val="000000"/>
                <w:sz w:val="24"/>
                <w:szCs w:val="24"/>
              </w:rPr>
              <w:t xml:space="preserve">Кількість нових TCP-сесій/секунду: не менше ніж </w:t>
            </w:r>
            <w:r w:rsidR="000660C8" w:rsidRPr="00A5497E">
              <w:rPr>
                <w:rFonts w:ascii="Times New Roman" w:hAnsi="Times New Roman"/>
                <w:color w:val="000000"/>
                <w:sz w:val="24"/>
                <w:szCs w:val="24"/>
              </w:rPr>
              <w:t>3</w:t>
            </w:r>
            <w:r w:rsidR="002C2F77" w:rsidRPr="00A5497E">
              <w:rPr>
                <w:rFonts w:ascii="Times New Roman" w:hAnsi="Times New Roman"/>
                <w:color w:val="000000"/>
                <w:sz w:val="24"/>
                <w:szCs w:val="24"/>
              </w:rPr>
              <w:t>5</w:t>
            </w:r>
            <w:r w:rsidR="007D797E" w:rsidRPr="00A5497E">
              <w:rPr>
                <w:rFonts w:ascii="Times New Roman" w:hAnsi="Times New Roman"/>
                <w:color w:val="000000"/>
                <w:sz w:val="24"/>
                <w:szCs w:val="24"/>
              </w:rPr>
              <w:t> </w:t>
            </w:r>
            <w:r w:rsidRPr="00A5497E">
              <w:rPr>
                <w:rFonts w:ascii="Times New Roman" w:hAnsi="Times New Roman"/>
                <w:color w:val="000000"/>
                <w:sz w:val="24"/>
                <w:szCs w:val="24"/>
              </w:rPr>
              <w:t>000</w:t>
            </w:r>
          </w:p>
          <w:p w:rsidR="00ED08B0" w:rsidRPr="00A5497E" w:rsidRDefault="00ED08B0" w:rsidP="00C80255">
            <w:pPr>
              <w:pStyle w:val="a3"/>
              <w:numPr>
                <w:ilvl w:val="0"/>
                <w:numId w:val="1"/>
              </w:numPr>
              <w:suppressAutoHyphens/>
              <w:spacing w:after="120" w:line="240" w:lineRule="auto"/>
              <w:ind w:left="319" w:hanging="319"/>
              <w:rPr>
                <w:rFonts w:ascii="Times New Roman" w:hAnsi="Times New Roman"/>
                <w:color w:val="000000"/>
                <w:sz w:val="24"/>
                <w:szCs w:val="24"/>
              </w:rPr>
            </w:pPr>
            <w:r w:rsidRPr="00A5497E">
              <w:rPr>
                <w:rFonts w:ascii="Times New Roman" w:hAnsi="Times New Roman"/>
                <w:color w:val="000000"/>
                <w:sz w:val="24"/>
                <w:szCs w:val="24"/>
              </w:rPr>
              <w:t>Пропуск</w:t>
            </w:r>
            <w:r w:rsidR="003B1C99" w:rsidRPr="00A5497E">
              <w:rPr>
                <w:rFonts w:ascii="Times New Roman" w:hAnsi="Times New Roman"/>
                <w:color w:val="000000"/>
                <w:sz w:val="24"/>
                <w:szCs w:val="24"/>
              </w:rPr>
              <w:t>н</w:t>
            </w:r>
            <w:r w:rsidRPr="00A5497E">
              <w:rPr>
                <w:rFonts w:ascii="Times New Roman" w:hAnsi="Times New Roman"/>
                <w:color w:val="000000"/>
                <w:sz w:val="24"/>
                <w:szCs w:val="24"/>
              </w:rPr>
              <w:t xml:space="preserve">а здатність </w:t>
            </w:r>
            <w:r w:rsidR="00E341E5" w:rsidRPr="00A5497E">
              <w:rPr>
                <w:rFonts w:ascii="Times New Roman" w:hAnsi="Times New Roman"/>
                <w:bCs/>
                <w:sz w:val="24"/>
                <w:szCs w:val="24"/>
              </w:rPr>
              <w:t xml:space="preserve">на пакетах розміром 450 байт або </w:t>
            </w:r>
            <w:proofErr w:type="spellStart"/>
            <w:r w:rsidR="00E341E5" w:rsidRPr="00A5497E">
              <w:rPr>
                <w:rFonts w:ascii="Times New Roman" w:hAnsi="Times New Roman"/>
                <w:bCs/>
                <w:sz w:val="24"/>
                <w:szCs w:val="24"/>
              </w:rPr>
              <w:t>Enterprise</w:t>
            </w:r>
            <w:proofErr w:type="spellEnd"/>
            <w:r w:rsidR="00E341E5" w:rsidRPr="00A5497E">
              <w:rPr>
                <w:rFonts w:ascii="Times New Roman" w:hAnsi="Times New Roman"/>
                <w:bCs/>
                <w:sz w:val="24"/>
                <w:szCs w:val="24"/>
              </w:rPr>
              <w:t xml:space="preserve"> </w:t>
            </w:r>
            <w:proofErr w:type="spellStart"/>
            <w:r w:rsidR="00E341E5" w:rsidRPr="00A5497E">
              <w:rPr>
                <w:rFonts w:ascii="Times New Roman" w:hAnsi="Times New Roman"/>
                <w:bCs/>
                <w:sz w:val="24"/>
                <w:szCs w:val="24"/>
              </w:rPr>
              <w:t>Testing</w:t>
            </w:r>
            <w:proofErr w:type="spellEnd"/>
            <w:r w:rsidR="00E341E5" w:rsidRPr="00A5497E">
              <w:rPr>
                <w:rFonts w:ascii="Times New Roman" w:hAnsi="Times New Roman"/>
                <w:bCs/>
                <w:sz w:val="24"/>
                <w:szCs w:val="24"/>
              </w:rPr>
              <w:t xml:space="preserve"> </w:t>
            </w:r>
            <w:proofErr w:type="spellStart"/>
            <w:r w:rsidR="00E341E5" w:rsidRPr="00A5497E">
              <w:rPr>
                <w:rFonts w:ascii="Times New Roman" w:hAnsi="Times New Roman"/>
                <w:bCs/>
                <w:sz w:val="24"/>
                <w:szCs w:val="24"/>
              </w:rPr>
              <w:t>Conditions</w:t>
            </w:r>
            <w:proofErr w:type="spellEnd"/>
            <w:r w:rsidR="00E341E5" w:rsidRPr="00A5497E">
              <w:rPr>
                <w:rFonts w:ascii="Times New Roman" w:hAnsi="Times New Roman"/>
                <w:bCs/>
                <w:sz w:val="24"/>
                <w:szCs w:val="24"/>
              </w:rPr>
              <w:t xml:space="preserve"> / </w:t>
            </w:r>
            <w:proofErr w:type="spellStart"/>
            <w:r w:rsidR="00E341E5" w:rsidRPr="00A5497E">
              <w:rPr>
                <w:rFonts w:ascii="Times New Roman" w:hAnsi="Times New Roman"/>
                <w:bCs/>
                <w:sz w:val="24"/>
                <w:szCs w:val="24"/>
              </w:rPr>
              <w:t>Enterprise</w:t>
            </w:r>
            <w:proofErr w:type="spellEnd"/>
            <w:r w:rsidR="00E341E5" w:rsidRPr="00A5497E">
              <w:rPr>
                <w:rFonts w:ascii="Times New Roman" w:hAnsi="Times New Roman"/>
                <w:bCs/>
                <w:sz w:val="24"/>
                <w:szCs w:val="24"/>
              </w:rPr>
              <w:t xml:space="preserve"> </w:t>
            </w:r>
            <w:proofErr w:type="spellStart"/>
            <w:r w:rsidR="00E341E5" w:rsidRPr="00A5497E">
              <w:rPr>
                <w:rFonts w:ascii="Times New Roman" w:hAnsi="Times New Roman"/>
                <w:bCs/>
                <w:sz w:val="24"/>
                <w:szCs w:val="24"/>
              </w:rPr>
              <w:t>traffic</w:t>
            </w:r>
            <w:proofErr w:type="spellEnd"/>
            <w:r w:rsidR="00E341E5" w:rsidRPr="00A5497E">
              <w:rPr>
                <w:rFonts w:ascii="Times New Roman" w:hAnsi="Times New Roman"/>
                <w:bCs/>
                <w:sz w:val="24"/>
                <w:szCs w:val="24"/>
              </w:rPr>
              <w:t xml:space="preserve"> mix / APPMIX </w:t>
            </w:r>
            <w:r w:rsidRPr="00A5497E">
              <w:rPr>
                <w:rFonts w:ascii="Times New Roman" w:hAnsi="Times New Roman"/>
                <w:color w:val="000000"/>
                <w:sz w:val="24"/>
                <w:szCs w:val="24"/>
              </w:rPr>
              <w:t>(</w:t>
            </w:r>
            <w:r w:rsidR="00E341E5" w:rsidRPr="00A5497E">
              <w:rPr>
                <w:rFonts w:ascii="Times New Roman" w:hAnsi="Times New Roman"/>
                <w:bCs/>
                <w:sz w:val="24"/>
                <w:szCs w:val="24"/>
              </w:rPr>
              <w:t xml:space="preserve">з включеними сервісами </w:t>
            </w:r>
            <w:proofErr w:type="spellStart"/>
            <w:r w:rsidRPr="00A5497E">
              <w:rPr>
                <w:rFonts w:ascii="Times New Roman" w:hAnsi="Times New Roman"/>
                <w:color w:val="000000"/>
                <w:sz w:val="24"/>
                <w:szCs w:val="24"/>
              </w:rPr>
              <w:t>FW+App</w:t>
            </w:r>
            <w:proofErr w:type="spellEnd"/>
            <w:r w:rsidRPr="00A5497E">
              <w:rPr>
                <w:rFonts w:ascii="Times New Roman" w:hAnsi="Times New Roman"/>
                <w:color w:val="000000"/>
                <w:sz w:val="24"/>
                <w:szCs w:val="24"/>
              </w:rPr>
              <w:t xml:space="preserve"> </w:t>
            </w:r>
            <w:proofErr w:type="spellStart"/>
            <w:r w:rsidRPr="00A5497E">
              <w:rPr>
                <w:rFonts w:ascii="Times New Roman" w:hAnsi="Times New Roman"/>
                <w:color w:val="000000"/>
                <w:sz w:val="24"/>
                <w:szCs w:val="24"/>
              </w:rPr>
              <w:t>Control+IPS</w:t>
            </w:r>
            <w:r w:rsidR="00C17484" w:rsidRPr="00A5497E">
              <w:rPr>
                <w:rFonts w:ascii="Times New Roman" w:hAnsi="Times New Roman"/>
                <w:color w:val="000000"/>
                <w:sz w:val="24"/>
                <w:szCs w:val="24"/>
              </w:rPr>
              <w:t>+Malware</w:t>
            </w:r>
            <w:proofErr w:type="spellEnd"/>
            <w:r w:rsidR="00C17484" w:rsidRPr="00A5497E">
              <w:rPr>
                <w:rFonts w:ascii="Times New Roman" w:hAnsi="Times New Roman"/>
                <w:color w:val="000000"/>
                <w:sz w:val="24"/>
                <w:szCs w:val="24"/>
              </w:rPr>
              <w:t xml:space="preserve"> </w:t>
            </w:r>
            <w:proofErr w:type="spellStart"/>
            <w:r w:rsidR="00C17484" w:rsidRPr="00A5497E">
              <w:rPr>
                <w:rFonts w:ascii="Times New Roman" w:hAnsi="Times New Roman"/>
                <w:color w:val="000000"/>
                <w:sz w:val="24"/>
                <w:szCs w:val="24"/>
              </w:rPr>
              <w:t>Protection</w:t>
            </w:r>
            <w:proofErr w:type="spellEnd"/>
            <w:r w:rsidRPr="00A5497E">
              <w:rPr>
                <w:rFonts w:ascii="Times New Roman" w:hAnsi="Times New Roman"/>
                <w:color w:val="000000"/>
                <w:sz w:val="24"/>
                <w:szCs w:val="24"/>
              </w:rPr>
              <w:t xml:space="preserve">): не менше ніж </w:t>
            </w:r>
            <w:r w:rsidR="00DC14E8" w:rsidRPr="00A5497E">
              <w:rPr>
                <w:rFonts w:ascii="Times New Roman" w:hAnsi="Times New Roman"/>
                <w:color w:val="000000"/>
                <w:sz w:val="24"/>
                <w:szCs w:val="24"/>
              </w:rPr>
              <w:t>700</w:t>
            </w:r>
            <w:r w:rsidR="000660C8" w:rsidRPr="00A5497E">
              <w:rPr>
                <w:rFonts w:ascii="Times New Roman" w:hAnsi="Times New Roman"/>
                <w:color w:val="000000"/>
                <w:sz w:val="24"/>
                <w:szCs w:val="24"/>
              </w:rPr>
              <w:t xml:space="preserve"> </w:t>
            </w:r>
            <w:proofErr w:type="spellStart"/>
            <w:r w:rsidR="000660C8" w:rsidRPr="00A5497E">
              <w:rPr>
                <w:rFonts w:ascii="Times New Roman" w:hAnsi="Times New Roman"/>
                <w:color w:val="000000"/>
                <w:sz w:val="24"/>
                <w:szCs w:val="24"/>
              </w:rPr>
              <w:t>M</w:t>
            </w:r>
            <w:r w:rsidRPr="00A5497E">
              <w:rPr>
                <w:rFonts w:ascii="Times New Roman" w:hAnsi="Times New Roman"/>
                <w:color w:val="000000"/>
                <w:sz w:val="24"/>
                <w:szCs w:val="24"/>
              </w:rPr>
              <w:t>біт</w:t>
            </w:r>
            <w:proofErr w:type="spellEnd"/>
            <w:r w:rsidRPr="00A5497E">
              <w:rPr>
                <w:rFonts w:ascii="Times New Roman" w:hAnsi="Times New Roman"/>
                <w:color w:val="000000"/>
                <w:sz w:val="24"/>
                <w:szCs w:val="24"/>
              </w:rPr>
              <w:t>/c</w:t>
            </w:r>
          </w:p>
          <w:p w:rsidR="00ED08B0" w:rsidRPr="00A5497E" w:rsidRDefault="003B1C99" w:rsidP="00DC14E8">
            <w:pPr>
              <w:pStyle w:val="a3"/>
              <w:numPr>
                <w:ilvl w:val="0"/>
                <w:numId w:val="1"/>
              </w:numPr>
              <w:suppressAutoHyphens/>
              <w:spacing w:after="120" w:line="240" w:lineRule="auto"/>
              <w:ind w:left="319" w:hanging="319"/>
              <w:rPr>
                <w:rFonts w:ascii="Times New Roman" w:hAnsi="Times New Roman"/>
                <w:color w:val="000000"/>
                <w:sz w:val="24"/>
                <w:szCs w:val="24"/>
              </w:rPr>
            </w:pPr>
            <w:r w:rsidRPr="00A5497E">
              <w:rPr>
                <w:rFonts w:ascii="Times New Roman" w:hAnsi="Times New Roman"/>
                <w:color w:val="000000"/>
                <w:sz w:val="24"/>
                <w:szCs w:val="24"/>
              </w:rPr>
              <w:t>Пропускна</w:t>
            </w:r>
            <w:r w:rsidR="00ED08B0" w:rsidRPr="00A5497E">
              <w:rPr>
                <w:rFonts w:ascii="Times New Roman" w:hAnsi="Times New Roman"/>
                <w:color w:val="000000"/>
                <w:sz w:val="24"/>
                <w:szCs w:val="24"/>
              </w:rPr>
              <w:t xml:space="preserve"> здатність під час інспекції SSL/TLS трафіку з використанням IPS: не менше ніж </w:t>
            </w:r>
            <w:r w:rsidR="00DC14E8" w:rsidRPr="00A5497E">
              <w:rPr>
                <w:rFonts w:ascii="Times New Roman" w:hAnsi="Times New Roman"/>
                <w:color w:val="000000"/>
                <w:sz w:val="24"/>
                <w:szCs w:val="24"/>
              </w:rPr>
              <w:t>1.4</w:t>
            </w:r>
            <w:r w:rsidR="000660C8" w:rsidRPr="00A5497E">
              <w:rPr>
                <w:rFonts w:ascii="Times New Roman" w:hAnsi="Times New Roman"/>
                <w:color w:val="000000"/>
                <w:sz w:val="24"/>
                <w:szCs w:val="24"/>
              </w:rPr>
              <w:t xml:space="preserve"> </w:t>
            </w:r>
            <w:proofErr w:type="spellStart"/>
            <w:r w:rsidR="00DC14E8" w:rsidRPr="00A5497E">
              <w:rPr>
                <w:rFonts w:ascii="Times New Roman" w:hAnsi="Times New Roman"/>
                <w:color w:val="000000"/>
                <w:sz w:val="24"/>
                <w:szCs w:val="24"/>
              </w:rPr>
              <w:t>Г</w:t>
            </w:r>
            <w:r w:rsidR="00ED08B0" w:rsidRPr="00A5497E">
              <w:rPr>
                <w:rFonts w:ascii="Times New Roman" w:hAnsi="Times New Roman"/>
                <w:color w:val="000000"/>
                <w:sz w:val="24"/>
                <w:szCs w:val="24"/>
              </w:rPr>
              <w:t>біт</w:t>
            </w:r>
            <w:proofErr w:type="spellEnd"/>
            <w:r w:rsidR="00ED08B0" w:rsidRPr="00A5497E">
              <w:rPr>
                <w:rFonts w:ascii="Times New Roman" w:hAnsi="Times New Roman"/>
                <w:color w:val="000000"/>
                <w:sz w:val="24"/>
                <w:szCs w:val="24"/>
              </w:rPr>
              <w:t>/c</w:t>
            </w:r>
          </w:p>
        </w:tc>
      </w:tr>
      <w:tr w:rsidR="00ED08B0" w:rsidRPr="00A5497E" w:rsidTr="00103DEB">
        <w:trPr>
          <w:trHeight w:val="20"/>
        </w:trPr>
        <w:tc>
          <w:tcPr>
            <w:tcW w:w="2689" w:type="dxa"/>
            <w:vAlign w:val="center"/>
          </w:tcPr>
          <w:p w:rsidR="00ED08B0" w:rsidRPr="00A5497E" w:rsidRDefault="00ED08B0" w:rsidP="001E467B">
            <w:pPr>
              <w:keepNext/>
              <w:suppressAutoHyphens/>
              <w:rPr>
                <w:rFonts w:ascii="Times New Roman" w:hAnsi="Times New Roman"/>
                <w:b/>
                <w:bCs/>
                <w:sz w:val="24"/>
                <w:szCs w:val="24"/>
              </w:rPr>
            </w:pPr>
            <w:r w:rsidRPr="00A5497E">
              <w:rPr>
                <w:rFonts w:ascii="Times New Roman" w:hAnsi="Times New Roman"/>
                <w:b/>
                <w:bCs/>
                <w:sz w:val="24"/>
                <w:szCs w:val="24"/>
              </w:rPr>
              <w:t>Продуктивність VPN</w:t>
            </w:r>
          </w:p>
        </w:tc>
        <w:tc>
          <w:tcPr>
            <w:tcW w:w="7366" w:type="dxa"/>
            <w:vAlign w:val="center"/>
          </w:tcPr>
          <w:p w:rsidR="00ED08B0" w:rsidRPr="00A5497E" w:rsidRDefault="003B1C99" w:rsidP="00C80255">
            <w:pPr>
              <w:pStyle w:val="a3"/>
              <w:numPr>
                <w:ilvl w:val="0"/>
                <w:numId w:val="1"/>
              </w:numPr>
              <w:suppressAutoHyphens/>
              <w:spacing w:after="120" w:line="240" w:lineRule="auto"/>
              <w:ind w:left="319" w:hanging="319"/>
              <w:rPr>
                <w:rFonts w:ascii="Times New Roman" w:hAnsi="Times New Roman"/>
                <w:color w:val="000000"/>
                <w:sz w:val="24"/>
                <w:szCs w:val="24"/>
              </w:rPr>
            </w:pPr>
            <w:r w:rsidRPr="00A5497E">
              <w:rPr>
                <w:rFonts w:ascii="Times New Roman" w:hAnsi="Times New Roman"/>
                <w:color w:val="000000"/>
                <w:sz w:val="24"/>
                <w:szCs w:val="24"/>
              </w:rPr>
              <w:t>Пропускна</w:t>
            </w:r>
            <w:r w:rsidR="00ED08B0" w:rsidRPr="00A5497E">
              <w:rPr>
                <w:rFonts w:ascii="Times New Roman" w:hAnsi="Times New Roman"/>
                <w:color w:val="000000"/>
                <w:sz w:val="24"/>
                <w:szCs w:val="24"/>
              </w:rPr>
              <w:t xml:space="preserve"> здатність </w:t>
            </w:r>
            <w:proofErr w:type="spellStart"/>
            <w:r w:rsidR="00ED08B0" w:rsidRPr="00A5497E">
              <w:rPr>
                <w:rFonts w:ascii="Times New Roman" w:hAnsi="Times New Roman"/>
                <w:color w:val="000000"/>
                <w:sz w:val="24"/>
                <w:szCs w:val="24"/>
              </w:rPr>
              <w:t>IPSec</w:t>
            </w:r>
            <w:proofErr w:type="spellEnd"/>
            <w:r w:rsidR="00ED08B0" w:rsidRPr="00A5497E">
              <w:rPr>
                <w:rFonts w:ascii="Times New Roman" w:hAnsi="Times New Roman"/>
                <w:color w:val="000000"/>
                <w:sz w:val="24"/>
                <w:szCs w:val="24"/>
              </w:rPr>
              <w:t xml:space="preserve"> VPN: не менше ніж </w:t>
            </w:r>
            <w:r w:rsidR="00DC14E8" w:rsidRPr="00A5497E">
              <w:rPr>
                <w:rFonts w:ascii="Times New Roman" w:hAnsi="Times New Roman"/>
                <w:color w:val="000000"/>
                <w:sz w:val="24"/>
                <w:szCs w:val="24"/>
              </w:rPr>
              <w:t>6.5</w:t>
            </w:r>
            <w:r w:rsidR="00ED08B0" w:rsidRPr="00A5497E">
              <w:rPr>
                <w:rFonts w:ascii="Times New Roman" w:hAnsi="Times New Roman"/>
                <w:color w:val="000000"/>
                <w:sz w:val="24"/>
                <w:szCs w:val="24"/>
              </w:rPr>
              <w:t xml:space="preserve"> </w:t>
            </w:r>
            <w:proofErr w:type="spellStart"/>
            <w:r w:rsidR="00ED08B0" w:rsidRPr="00A5497E">
              <w:rPr>
                <w:rFonts w:ascii="Times New Roman" w:hAnsi="Times New Roman"/>
                <w:color w:val="000000"/>
                <w:sz w:val="24"/>
                <w:szCs w:val="24"/>
              </w:rPr>
              <w:t>Гбіт</w:t>
            </w:r>
            <w:proofErr w:type="spellEnd"/>
            <w:r w:rsidR="00ED08B0" w:rsidRPr="00A5497E">
              <w:rPr>
                <w:rFonts w:ascii="Times New Roman" w:hAnsi="Times New Roman"/>
                <w:color w:val="000000"/>
                <w:sz w:val="24"/>
                <w:szCs w:val="24"/>
              </w:rPr>
              <w:t>/c</w:t>
            </w:r>
          </w:p>
          <w:p w:rsidR="00ED08B0" w:rsidRPr="00A5497E" w:rsidRDefault="00ED08B0" w:rsidP="00C80255">
            <w:pPr>
              <w:pStyle w:val="a3"/>
              <w:numPr>
                <w:ilvl w:val="0"/>
                <w:numId w:val="1"/>
              </w:numPr>
              <w:suppressAutoHyphens/>
              <w:spacing w:after="120" w:line="240" w:lineRule="auto"/>
              <w:ind w:left="319" w:hanging="319"/>
              <w:rPr>
                <w:rFonts w:ascii="Times New Roman" w:hAnsi="Times New Roman"/>
                <w:color w:val="000000"/>
                <w:sz w:val="24"/>
                <w:szCs w:val="24"/>
              </w:rPr>
            </w:pPr>
            <w:r w:rsidRPr="00A5497E">
              <w:rPr>
                <w:rFonts w:ascii="Times New Roman" w:hAnsi="Times New Roman"/>
                <w:color w:val="000000"/>
                <w:sz w:val="24"/>
                <w:szCs w:val="24"/>
              </w:rPr>
              <w:t>Кількість одночасних SSL VPN підключень</w:t>
            </w:r>
            <w:r w:rsidR="00DF0876" w:rsidRPr="00A5497E">
              <w:rPr>
                <w:rFonts w:ascii="Times New Roman" w:hAnsi="Times New Roman"/>
                <w:color w:val="000000"/>
                <w:sz w:val="24"/>
                <w:szCs w:val="24"/>
              </w:rPr>
              <w:t xml:space="preserve"> до шлюзу</w:t>
            </w:r>
            <w:r w:rsidRPr="00A5497E">
              <w:rPr>
                <w:rFonts w:ascii="Times New Roman" w:hAnsi="Times New Roman"/>
                <w:color w:val="000000"/>
                <w:sz w:val="24"/>
                <w:szCs w:val="24"/>
              </w:rPr>
              <w:t xml:space="preserve">: не менше ніж </w:t>
            </w:r>
            <w:r w:rsidR="000660C8" w:rsidRPr="00A5497E">
              <w:rPr>
                <w:rFonts w:ascii="Times New Roman" w:hAnsi="Times New Roman"/>
                <w:color w:val="000000"/>
                <w:sz w:val="24"/>
                <w:szCs w:val="24"/>
              </w:rPr>
              <w:t>2</w:t>
            </w:r>
            <w:r w:rsidR="002C2F77" w:rsidRPr="00A5497E">
              <w:rPr>
                <w:rFonts w:ascii="Times New Roman" w:hAnsi="Times New Roman"/>
                <w:color w:val="000000"/>
                <w:sz w:val="24"/>
                <w:szCs w:val="24"/>
              </w:rPr>
              <w:t>00</w:t>
            </w:r>
            <w:r w:rsidRPr="00A5497E">
              <w:rPr>
                <w:rFonts w:ascii="Times New Roman" w:hAnsi="Times New Roman"/>
                <w:color w:val="000000"/>
                <w:sz w:val="24"/>
                <w:szCs w:val="24"/>
              </w:rPr>
              <w:t xml:space="preserve"> </w:t>
            </w:r>
          </w:p>
          <w:p w:rsidR="00DF0876" w:rsidRPr="00A5497E" w:rsidRDefault="00DF0876" w:rsidP="00DF0876">
            <w:pPr>
              <w:pStyle w:val="a3"/>
              <w:numPr>
                <w:ilvl w:val="0"/>
                <w:numId w:val="1"/>
              </w:numPr>
              <w:suppressAutoHyphens/>
              <w:spacing w:after="120" w:line="240" w:lineRule="auto"/>
              <w:ind w:left="319" w:hanging="319"/>
              <w:rPr>
                <w:rFonts w:ascii="Times New Roman" w:hAnsi="Times New Roman"/>
                <w:color w:val="000000"/>
                <w:sz w:val="24"/>
                <w:szCs w:val="24"/>
              </w:rPr>
            </w:pPr>
            <w:r w:rsidRPr="00A5497E">
              <w:rPr>
                <w:rFonts w:ascii="Times New Roman" w:hAnsi="Times New Roman"/>
                <w:color w:val="000000"/>
                <w:sz w:val="24"/>
                <w:szCs w:val="24"/>
              </w:rPr>
              <w:t xml:space="preserve">Кількість одночасних клієнт-шлюз </w:t>
            </w:r>
            <w:proofErr w:type="spellStart"/>
            <w:r w:rsidRPr="00A5497E">
              <w:rPr>
                <w:rFonts w:ascii="Times New Roman" w:hAnsi="Times New Roman"/>
                <w:color w:val="000000"/>
                <w:sz w:val="24"/>
                <w:szCs w:val="24"/>
              </w:rPr>
              <w:t>IPSec</w:t>
            </w:r>
            <w:proofErr w:type="spellEnd"/>
            <w:r w:rsidRPr="00A5497E">
              <w:rPr>
                <w:rFonts w:ascii="Times New Roman" w:hAnsi="Times New Roman"/>
                <w:color w:val="000000"/>
                <w:sz w:val="24"/>
                <w:szCs w:val="24"/>
              </w:rPr>
              <w:t xml:space="preserve"> VPN підключень: не менше ніж </w:t>
            </w:r>
            <w:r w:rsidR="00DC14E8" w:rsidRPr="00A5497E">
              <w:rPr>
                <w:rFonts w:ascii="Times New Roman" w:hAnsi="Times New Roman"/>
                <w:color w:val="000000"/>
                <w:sz w:val="24"/>
                <w:szCs w:val="24"/>
              </w:rPr>
              <w:t>500</w:t>
            </w:r>
            <w:r w:rsidRPr="00A5497E">
              <w:rPr>
                <w:rFonts w:ascii="Times New Roman" w:hAnsi="Times New Roman"/>
                <w:color w:val="000000"/>
                <w:sz w:val="24"/>
                <w:szCs w:val="24"/>
              </w:rPr>
              <w:t xml:space="preserve"> </w:t>
            </w:r>
          </w:p>
          <w:p w:rsidR="00DF0876" w:rsidRPr="00A5497E" w:rsidRDefault="00DF0876" w:rsidP="00DF0876">
            <w:pPr>
              <w:pStyle w:val="a3"/>
              <w:numPr>
                <w:ilvl w:val="0"/>
                <w:numId w:val="1"/>
              </w:numPr>
              <w:suppressAutoHyphens/>
              <w:spacing w:after="120" w:line="240" w:lineRule="auto"/>
              <w:ind w:left="319" w:hanging="319"/>
              <w:rPr>
                <w:rFonts w:ascii="Times New Roman" w:hAnsi="Times New Roman"/>
                <w:color w:val="000000"/>
                <w:sz w:val="24"/>
                <w:szCs w:val="24"/>
              </w:rPr>
            </w:pPr>
            <w:r w:rsidRPr="00A5497E">
              <w:rPr>
                <w:rFonts w:ascii="Times New Roman" w:hAnsi="Times New Roman"/>
                <w:color w:val="000000"/>
                <w:sz w:val="24"/>
                <w:szCs w:val="24"/>
              </w:rPr>
              <w:t xml:space="preserve">Кількість одночасних шлюз-шлюз </w:t>
            </w:r>
            <w:proofErr w:type="spellStart"/>
            <w:r w:rsidRPr="00A5497E">
              <w:rPr>
                <w:rFonts w:ascii="Times New Roman" w:hAnsi="Times New Roman"/>
                <w:color w:val="000000"/>
                <w:sz w:val="24"/>
                <w:szCs w:val="24"/>
              </w:rPr>
              <w:t>IPSec</w:t>
            </w:r>
            <w:proofErr w:type="spellEnd"/>
            <w:r w:rsidRPr="00A5497E">
              <w:rPr>
                <w:rFonts w:ascii="Times New Roman" w:hAnsi="Times New Roman"/>
                <w:color w:val="000000"/>
                <w:sz w:val="24"/>
                <w:szCs w:val="24"/>
              </w:rPr>
              <w:t xml:space="preserve"> VPN підключень: не менше ніж </w:t>
            </w:r>
            <w:r w:rsidR="002C2F77" w:rsidRPr="00A5497E">
              <w:rPr>
                <w:rFonts w:ascii="Times New Roman" w:hAnsi="Times New Roman"/>
                <w:color w:val="000000"/>
                <w:sz w:val="24"/>
                <w:szCs w:val="24"/>
              </w:rPr>
              <w:t>2</w:t>
            </w:r>
            <w:r w:rsidR="000660C8" w:rsidRPr="00A5497E">
              <w:rPr>
                <w:rFonts w:ascii="Times New Roman" w:hAnsi="Times New Roman"/>
                <w:color w:val="000000"/>
                <w:sz w:val="24"/>
                <w:szCs w:val="24"/>
              </w:rPr>
              <w:t>00</w:t>
            </w:r>
            <w:r w:rsidRPr="00A5497E">
              <w:rPr>
                <w:rFonts w:ascii="Times New Roman" w:hAnsi="Times New Roman"/>
                <w:color w:val="000000"/>
                <w:sz w:val="24"/>
                <w:szCs w:val="24"/>
              </w:rPr>
              <w:t xml:space="preserve"> </w:t>
            </w:r>
          </w:p>
        </w:tc>
      </w:tr>
      <w:tr w:rsidR="00ED08B0" w:rsidRPr="00A5497E" w:rsidTr="00103DEB">
        <w:trPr>
          <w:trHeight w:val="20"/>
        </w:trPr>
        <w:tc>
          <w:tcPr>
            <w:tcW w:w="2689" w:type="dxa"/>
            <w:vAlign w:val="center"/>
          </w:tcPr>
          <w:p w:rsidR="00ED08B0" w:rsidRPr="00A5497E" w:rsidRDefault="00ED08B0" w:rsidP="001E467B">
            <w:pPr>
              <w:keepNext/>
              <w:suppressAutoHyphens/>
              <w:rPr>
                <w:rFonts w:ascii="Times New Roman" w:hAnsi="Times New Roman"/>
                <w:b/>
                <w:bCs/>
                <w:sz w:val="24"/>
                <w:szCs w:val="24"/>
              </w:rPr>
            </w:pPr>
            <w:r w:rsidRPr="00A5497E">
              <w:rPr>
                <w:rFonts w:ascii="Times New Roman" w:hAnsi="Times New Roman"/>
                <w:b/>
                <w:bCs/>
                <w:sz w:val="24"/>
                <w:szCs w:val="24"/>
              </w:rPr>
              <w:t>Віртуалізація</w:t>
            </w:r>
          </w:p>
        </w:tc>
        <w:tc>
          <w:tcPr>
            <w:tcW w:w="7366" w:type="dxa"/>
            <w:vAlign w:val="center"/>
          </w:tcPr>
          <w:p w:rsidR="00ED08B0" w:rsidRPr="00A5497E" w:rsidRDefault="00ED08B0" w:rsidP="00C80255">
            <w:pPr>
              <w:pStyle w:val="a3"/>
              <w:numPr>
                <w:ilvl w:val="0"/>
                <w:numId w:val="1"/>
              </w:numPr>
              <w:suppressAutoHyphens/>
              <w:spacing w:after="120" w:line="240" w:lineRule="auto"/>
              <w:ind w:left="319" w:hanging="319"/>
              <w:rPr>
                <w:rFonts w:ascii="Times New Roman" w:hAnsi="Times New Roman"/>
                <w:color w:val="000000"/>
                <w:sz w:val="24"/>
                <w:szCs w:val="24"/>
              </w:rPr>
            </w:pPr>
            <w:r w:rsidRPr="00A5497E">
              <w:rPr>
                <w:rFonts w:ascii="Times New Roman" w:hAnsi="Times New Roman"/>
                <w:color w:val="000000"/>
                <w:sz w:val="24"/>
                <w:szCs w:val="24"/>
              </w:rPr>
              <w:t>Віртуальні FW</w:t>
            </w:r>
            <w:r w:rsidR="00E341E5" w:rsidRPr="00A5497E">
              <w:rPr>
                <w:rFonts w:ascii="Times New Roman" w:hAnsi="Times New Roman"/>
                <w:color w:val="000000"/>
                <w:sz w:val="24"/>
                <w:szCs w:val="24"/>
              </w:rPr>
              <w:t>,</w:t>
            </w:r>
            <w:r w:rsidRPr="00A5497E">
              <w:rPr>
                <w:rFonts w:ascii="Times New Roman" w:hAnsi="Times New Roman"/>
                <w:color w:val="000000"/>
                <w:sz w:val="24"/>
                <w:szCs w:val="24"/>
              </w:rPr>
              <w:t xml:space="preserve"> (</w:t>
            </w:r>
            <w:proofErr w:type="spellStart"/>
            <w:r w:rsidRPr="00A5497E">
              <w:rPr>
                <w:rFonts w:ascii="Times New Roman" w:hAnsi="Times New Roman"/>
                <w:color w:val="000000"/>
                <w:sz w:val="24"/>
                <w:szCs w:val="24"/>
              </w:rPr>
              <w:t>Virtual</w:t>
            </w:r>
            <w:proofErr w:type="spellEnd"/>
            <w:r w:rsidRPr="00A5497E">
              <w:rPr>
                <w:rFonts w:ascii="Times New Roman" w:hAnsi="Times New Roman"/>
                <w:color w:val="000000"/>
                <w:sz w:val="24"/>
                <w:szCs w:val="24"/>
              </w:rPr>
              <w:t xml:space="preserve"> </w:t>
            </w:r>
            <w:proofErr w:type="spellStart"/>
            <w:r w:rsidRPr="00A5497E">
              <w:rPr>
                <w:rFonts w:ascii="Times New Roman" w:hAnsi="Times New Roman"/>
                <w:color w:val="000000"/>
                <w:sz w:val="24"/>
                <w:szCs w:val="24"/>
              </w:rPr>
              <w:t>Systems</w:t>
            </w:r>
            <w:proofErr w:type="spellEnd"/>
            <w:r w:rsidRPr="00A5497E">
              <w:rPr>
                <w:rFonts w:ascii="Times New Roman" w:hAnsi="Times New Roman"/>
                <w:color w:val="000000"/>
                <w:sz w:val="24"/>
                <w:szCs w:val="24"/>
              </w:rPr>
              <w:t>/</w:t>
            </w:r>
            <w:proofErr w:type="spellStart"/>
            <w:r w:rsidRPr="00A5497E">
              <w:rPr>
                <w:rFonts w:ascii="Times New Roman" w:hAnsi="Times New Roman"/>
                <w:color w:val="000000"/>
                <w:sz w:val="24"/>
                <w:szCs w:val="24"/>
              </w:rPr>
              <w:t>Security</w:t>
            </w:r>
            <w:proofErr w:type="spellEnd"/>
            <w:r w:rsidRPr="00A5497E">
              <w:rPr>
                <w:rFonts w:ascii="Times New Roman" w:hAnsi="Times New Roman"/>
                <w:color w:val="000000"/>
                <w:sz w:val="24"/>
                <w:szCs w:val="24"/>
              </w:rPr>
              <w:t xml:space="preserve"> </w:t>
            </w:r>
            <w:proofErr w:type="spellStart"/>
            <w:r w:rsidRPr="00A5497E">
              <w:rPr>
                <w:rFonts w:ascii="Times New Roman" w:hAnsi="Times New Roman"/>
                <w:color w:val="000000"/>
                <w:sz w:val="24"/>
                <w:szCs w:val="24"/>
              </w:rPr>
              <w:t>contexts</w:t>
            </w:r>
            <w:proofErr w:type="spellEnd"/>
            <w:r w:rsidRPr="00A5497E">
              <w:rPr>
                <w:rFonts w:ascii="Times New Roman" w:hAnsi="Times New Roman"/>
                <w:color w:val="000000"/>
                <w:sz w:val="24"/>
                <w:szCs w:val="24"/>
              </w:rPr>
              <w:t>/</w:t>
            </w:r>
            <w:proofErr w:type="spellStart"/>
            <w:r w:rsidRPr="00A5497E">
              <w:rPr>
                <w:rFonts w:ascii="Times New Roman" w:hAnsi="Times New Roman"/>
                <w:color w:val="000000"/>
                <w:sz w:val="24"/>
                <w:szCs w:val="24"/>
              </w:rPr>
              <w:t>Virtual</w:t>
            </w:r>
            <w:proofErr w:type="spellEnd"/>
            <w:r w:rsidRPr="00A5497E">
              <w:rPr>
                <w:rFonts w:ascii="Times New Roman" w:hAnsi="Times New Roman"/>
                <w:color w:val="000000"/>
                <w:sz w:val="24"/>
                <w:szCs w:val="24"/>
              </w:rPr>
              <w:t xml:space="preserve"> </w:t>
            </w:r>
            <w:proofErr w:type="spellStart"/>
            <w:r w:rsidRPr="00A5497E">
              <w:rPr>
                <w:rFonts w:ascii="Times New Roman" w:hAnsi="Times New Roman"/>
                <w:color w:val="000000"/>
                <w:sz w:val="24"/>
                <w:szCs w:val="24"/>
              </w:rPr>
              <w:t>Domains</w:t>
            </w:r>
            <w:proofErr w:type="spellEnd"/>
            <w:r w:rsidRPr="00A5497E">
              <w:rPr>
                <w:rFonts w:ascii="Times New Roman" w:hAnsi="Times New Roman"/>
                <w:color w:val="000000"/>
                <w:sz w:val="24"/>
                <w:szCs w:val="24"/>
              </w:rPr>
              <w:t>)</w:t>
            </w:r>
            <w:r w:rsidR="00E341E5" w:rsidRPr="00A5497E">
              <w:rPr>
                <w:rFonts w:ascii="Times New Roman" w:hAnsi="Times New Roman"/>
                <w:color w:val="000000"/>
                <w:sz w:val="24"/>
                <w:szCs w:val="24"/>
              </w:rPr>
              <w:t xml:space="preserve"> що являють собою незалежні пристрої із власними політиками безпеки, інтерфейсами, адміністраторами, тощо</w:t>
            </w:r>
            <w:r w:rsidRPr="00A5497E">
              <w:rPr>
                <w:rFonts w:ascii="Times New Roman" w:hAnsi="Times New Roman"/>
                <w:color w:val="000000"/>
                <w:sz w:val="24"/>
                <w:szCs w:val="24"/>
              </w:rPr>
              <w:t xml:space="preserve">: не менше ніж 10 </w:t>
            </w:r>
          </w:p>
        </w:tc>
      </w:tr>
      <w:tr w:rsidR="00DB4765" w:rsidRPr="00A5497E" w:rsidTr="00103DEB">
        <w:trPr>
          <w:trHeight w:val="20"/>
        </w:trPr>
        <w:tc>
          <w:tcPr>
            <w:tcW w:w="2689" w:type="dxa"/>
            <w:vAlign w:val="center"/>
          </w:tcPr>
          <w:p w:rsidR="00DB4765" w:rsidRPr="00A5497E" w:rsidRDefault="00DB4765" w:rsidP="008F1A7B">
            <w:pPr>
              <w:keepNext/>
              <w:suppressAutoHyphens/>
              <w:rPr>
                <w:rFonts w:ascii="Times New Roman" w:hAnsi="Times New Roman"/>
                <w:b/>
                <w:bCs/>
                <w:sz w:val="24"/>
                <w:szCs w:val="24"/>
              </w:rPr>
            </w:pPr>
            <w:proofErr w:type="spellStart"/>
            <w:r w:rsidRPr="00A5497E">
              <w:rPr>
                <w:rFonts w:ascii="Times New Roman" w:hAnsi="Times New Roman"/>
                <w:b/>
                <w:bCs/>
                <w:sz w:val="24"/>
                <w:szCs w:val="24"/>
              </w:rPr>
              <w:t>Двух</w:t>
            </w:r>
            <w:proofErr w:type="spellEnd"/>
            <w:r w:rsidRPr="00A5497E">
              <w:rPr>
                <w:rFonts w:ascii="Times New Roman" w:hAnsi="Times New Roman"/>
                <w:b/>
                <w:bCs/>
                <w:sz w:val="24"/>
                <w:szCs w:val="24"/>
              </w:rPr>
              <w:t xml:space="preserve"> факторна автентифікація</w:t>
            </w:r>
          </w:p>
        </w:tc>
        <w:tc>
          <w:tcPr>
            <w:tcW w:w="7366" w:type="dxa"/>
            <w:vAlign w:val="center"/>
          </w:tcPr>
          <w:p w:rsidR="00DB4765" w:rsidRPr="00A5497E" w:rsidRDefault="00DB4765" w:rsidP="00C80255">
            <w:pPr>
              <w:pStyle w:val="a3"/>
              <w:numPr>
                <w:ilvl w:val="0"/>
                <w:numId w:val="1"/>
              </w:numPr>
              <w:suppressAutoHyphens/>
              <w:spacing w:after="120" w:line="240" w:lineRule="auto"/>
              <w:ind w:left="319" w:hanging="319"/>
              <w:rPr>
                <w:rFonts w:ascii="Times New Roman" w:hAnsi="Times New Roman"/>
                <w:color w:val="000000"/>
                <w:sz w:val="24"/>
                <w:szCs w:val="24"/>
              </w:rPr>
            </w:pPr>
            <w:r w:rsidRPr="00A5497E">
              <w:rPr>
                <w:rFonts w:ascii="Times New Roman" w:hAnsi="Times New Roman"/>
                <w:color w:val="000000"/>
                <w:sz w:val="24"/>
                <w:szCs w:val="24"/>
              </w:rPr>
              <w:t>OTP токени не менше 500</w:t>
            </w:r>
          </w:p>
        </w:tc>
      </w:tr>
      <w:tr w:rsidR="00ED08B0" w:rsidRPr="00A5497E" w:rsidTr="00103DEB">
        <w:trPr>
          <w:trHeight w:val="20"/>
        </w:trPr>
        <w:tc>
          <w:tcPr>
            <w:tcW w:w="2689" w:type="dxa"/>
          </w:tcPr>
          <w:p w:rsidR="00ED08B0" w:rsidRPr="00A5497E" w:rsidRDefault="00ED08B0" w:rsidP="001E467B">
            <w:pPr>
              <w:keepNext/>
              <w:suppressAutoHyphens/>
              <w:rPr>
                <w:rFonts w:ascii="Times New Roman" w:hAnsi="Times New Roman"/>
                <w:b/>
                <w:bCs/>
                <w:sz w:val="24"/>
                <w:szCs w:val="24"/>
              </w:rPr>
            </w:pPr>
            <w:r w:rsidRPr="00A5497E">
              <w:rPr>
                <w:rFonts w:ascii="Times New Roman" w:hAnsi="Times New Roman"/>
                <w:b/>
                <w:bCs/>
                <w:sz w:val="24"/>
                <w:szCs w:val="24"/>
              </w:rPr>
              <w:t>Висока доступність (</w:t>
            </w:r>
            <w:proofErr w:type="spellStart"/>
            <w:r w:rsidRPr="00A5497E">
              <w:rPr>
                <w:rFonts w:ascii="Times New Roman" w:hAnsi="Times New Roman"/>
                <w:b/>
                <w:bCs/>
                <w:sz w:val="24"/>
                <w:szCs w:val="24"/>
              </w:rPr>
              <w:t>high</w:t>
            </w:r>
            <w:proofErr w:type="spellEnd"/>
            <w:r w:rsidRPr="00A5497E">
              <w:rPr>
                <w:rFonts w:ascii="Times New Roman" w:hAnsi="Times New Roman"/>
                <w:b/>
                <w:bCs/>
                <w:sz w:val="24"/>
                <w:szCs w:val="24"/>
              </w:rPr>
              <w:t xml:space="preserve"> </w:t>
            </w:r>
            <w:proofErr w:type="spellStart"/>
            <w:r w:rsidRPr="00A5497E">
              <w:rPr>
                <w:rFonts w:ascii="Times New Roman" w:hAnsi="Times New Roman"/>
                <w:b/>
                <w:bCs/>
                <w:sz w:val="24"/>
                <w:szCs w:val="24"/>
              </w:rPr>
              <w:t>availability</w:t>
            </w:r>
            <w:proofErr w:type="spellEnd"/>
            <w:r w:rsidRPr="00A5497E">
              <w:rPr>
                <w:rFonts w:ascii="Times New Roman" w:hAnsi="Times New Roman"/>
                <w:b/>
                <w:bCs/>
                <w:sz w:val="24"/>
                <w:szCs w:val="24"/>
              </w:rPr>
              <w:t>)</w:t>
            </w:r>
          </w:p>
        </w:tc>
        <w:tc>
          <w:tcPr>
            <w:tcW w:w="7366" w:type="dxa"/>
          </w:tcPr>
          <w:p w:rsidR="00ED08B0" w:rsidRPr="00A5497E" w:rsidRDefault="00ED08B0" w:rsidP="00C80255">
            <w:pPr>
              <w:pStyle w:val="a3"/>
              <w:numPr>
                <w:ilvl w:val="0"/>
                <w:numId w:val="1"/>
              </w:numPr>
              <w:suppressAutoHyphens/>
              <w:spacing w:after="120" w:line="240" w:lineRule="auto"/>
              <w:ind w:left="319" w:hanging="319"/>
              <w:rPr>
                <w:rFonts w:ascii="Times New Roman" w:hAnsi="Times New Roman"/>
                <w:color w:val="000000"/>
                <w:sz w:val="24"/>
                <w:szCs w:val="24"/>
              </w:rPr>
            </w:pPr>
            <w:proofErr w:type="spellStart"/>
            <w:r w:rsidRPr="00A5497E">
              <w:rPr>
                <w:rFonts w:ascii="Times New Roman" w:hAnsi="Times New Roman"/>
                <w:color w:val="000000"/>
                <w:sz w:val="24"/>
                <w:szCs w:val="24"/>
              </w:rPr>
              <w:t>Active-Active</w:t>
            </w:r>
            <w:proofErr w:type="spellEnd"/>
            <w:r w:rsidRPr="00A5497E">
              <w:rPr>
                <w:rFonts w:ascii="Times New Roman" w:hAnsi="Times New Roman"/>
                <w:color w:val="000000"/>
                <w:sz w:val="24"/>
                <w:szCs w:val="24"/>
              </w:rPr>
              <w:t xml:space="preserve"> </w:t>
            </w:r>
          </w:p>
          <w:p w:rsidR="00ED08B0" w:rsidRPr="00A5497E" w:rsidRDefault="00ED08B0" w:rsidP="00C80255">
            <w:pPr>
              <w:pStyle w:val="a3"/>
              <w:numPr>
                <w:ilvl w:val="0"/>
                <w:numId w:val="1"/>
              </w:numPr>
              <w:suppressAutoHyphens/>
              <w:spacing w:after="120" w:line="240" w:lineRule="auto"/>
              <w:ind w:left="319" w:hanging="319"/>
              <w:rPr>
                <w:rFonts w:ascii="Times New Roman" w:hAnsi="Times New Roman"/>
                <w:color w:val="000000"/>
                <w:sz w:val="24"/>
                <w:szCs w:val="24"/>
              </w:rPr>
            </w:pPr>
            <w:proofErr w:type="spellStart"/>
            <w:r w:rsidRPr="00A5497E">
              <w:rPr>
                <w:rFonts w:ascii="Times New Roman" w:hAnsi="Times New Roman"/>
                <w:color w:val="000000"/>
                <w:sz w:val="24"/>
                <w:szCs w:val="24"/>
              </w:rPr>
              <w:t>Active-Standby</w:t>
            </w:r>
            <w:proofErr w:type="spellEnd"/>
          </w:p>
        </w:tc>
      </w:tr>
      <w:tr w:rsidR="00ED08B0" w:rsidRPr="00A5497E" w:rsidTr="00103DEB">
        <w:trPr>
          <w:trHeight w:val="20"/>
        </w:trPr>
        <w:tc>
          <w:tcPr>
            <w:tcW w:w="2689" w:type="dxa"/>
          </w:tcPr>
          <w:p w:rsidR="00ED08B0" w:rsidRPr="00A5497E" w:rsidRDefault="00ED08B0" w:rsidP="001E467B">
            <w:pPr>
              <w:keepNext/>
              <w:suppressAutoHyphens/>
              <w:rPr>
                <w:rFonts w:ascii="Times New Roman" w:hAnsi="Times New Roman"/>
                <w:b/>
                <w:bCs/>
                <w:sz w:val="24"/>
                <w:szCs w:val="24"/>
              </w:rPr>
            </w:pPr>
            <w:r w:rsidRPr="00A5497E">
              <w:rPr>
                <w:rFonts w:ascii="Times New Roman" w:hAnsi="Times New Roman"/>
                <w:b/>
                <w:bCs/>
                <w:sz w:val="24"/>
                <w:szCs w:val="24"/>
              </w:rPr>
              <w:t>L2 функціонал та мережеві служби</w:t>
            </w:r>
          </w:p>
        </w:tc>
        <w:tc>
          <w:tcPr>
            <w:tcW w:w="7366" w:type="dxa"/>
          </w:tcPr>
          <w:p w:rsidR="00ED08B0" w:rsidRPr="00A5497E" w:rsidRDefault="00ED08B0" w:rsidP="00C80255">
            <w:pPr>
              <w:pStyle w:val="a3"/>
              <w:numPr>
                <w:ilvl w:val="0"/>
                <w:numId w:val="1"/>
              </w:numPr>
              <w:suppressAutoHyphens/>
              <w:spacing w:after="120" w:line="240" w:lineRule="auto"/>
              <w:ind w:left="319" w:hanging="319"/>
              <w:rPr>
                <w:rFonts w:ascii="Times New Roman" w:hAnsi="Times New Roman"/>
                <w:color w:val="000000"/>
                <w:sz w:val="24"/>
                <w:szCs w:val="24"/>
              </w:rPr>
            </w:pPr>
            <w:r w:rsidRPr="00A5497E">
              <w:rPr>
                <w:rFonts w:ascii="Times New Roman" w:hAnsi="Times New Roman"/>
                <w:color w:val="000000"/>
                <w:sz w:val="24"/>
                <w:szCs w:val="24"/>
              </w:rPr>
              <w:t>Агрегація портів</w:t>
            </w:r>
            <w:r w:rsidR="00784319" w:rsidRPr="00A5497E">
              <w:rPr>
                <w:rFonts w:ascii="Times New Roman" w:hAnsi="Times New Roman"/>
                <w:color w:val="000000"/>
                <w:sz w:val="24"/>
                <w:szCs w:val="24"/>
              </w:rPr>
              <w:t xml:space="preserve"> (802.3ad)</w:t>
            </w:r>
          </w:p>
          <w:p w:rsidR="00ED08B0" w:rsidRPr="00A5497E" w:rsidRDefault="00ED08B0" w:rsidP="00C80255">
            <w:pPr>
              <w:pStyle w:val="a3"/>
              <w:numPr>
                <w:ilvl w:val="0"/>
                <w:numId w:val="1"/>
              </w:numPr>
              <w:suppressAutoHyphens/>
              <w:spacing w:after="120" w:line="240" w:lineRule="auto"/>
              <w:ind w:left="319" w:hanging="319"/>
              <w:rPr>
                <w:rFonts w:ascii="Times New Roman" w:hAnsi="Times New Roman"/>
                <w:color w:val="000000"/>
                <w:sz w:val="24"/>
                <w:szCs w:val="24"/>
              </w:rPr>
            </w:pPr>
            <w:r w:rsidRPr="00A5497E">
              <w:rPr>
                <w:rFonts w:ascii="Times New Roman" w:hAnsi="Times New Roman"/>
                <w:color w:val="000000"/>
                <w:sz w:val="24"/>
                <w:szCs w:val="24"/>
              </w:rPr>
              <w:t xml:space="preserve">VLAN (802.1Q та </w:t>
            </w:r>
            <w:proofErr w:type="spellStart"/>
            <w:r w:rsidRPr="00A5497E">
              <w:rPr>
                <w:rFonts w:ascii="Times New Roman" w:hAnsi="Times New Roman"/>
                <w:color w:val="000000"/>
                <w:sz w:val="24"/>
                <w:szCs w:val="24"/>
              </w:rPr>
              <w:t>Trunking</w:t>
            </w:r>
            <w:proofErr w:type="spellEnd"/>
            <w:r w:rsidRPr="00A5497E">
              <w:rPr>
                <w:rFonts w:ascii="Times New Roman" w:hAnsi="Times New Roman"/>
                <w:color w:val="000000"/>
                <w:sz w:val="24"/>
                <w:szCs w:val="24"/>
              </w:rPr>
              <w:t>)</w:t>
            </w:r>
          </w:p>
          <w:p w:rsidR="00ED59AB" w:rsidRPr="00A5497E" w:rsidRDefault="00ED08B0" w:rsidP="0033079D">
            <w:pPr>
              <w:pStyle w:val="a3"/>
              <w:numPr>
                <w:ilvl w:val="0"/>
                <w:numId w:val="1"/>
              </w:numPr>
              <w:suppressAutoHyphens/>
              <w:spacing w:after="120" w:line="240" w:lineRule="auto"/>
              <w:ind w:left="319" w:hanging="319"/>
              <w:rPr>
                <w:rFonts w:ascii="Times New Roman" w:hAnsi="Times New Roman"/>
                <w:color w:val="000000"/>
                <w:sz w:val="24"/>
                <w:szCs w:val="24"/>
              </w:rPr>
            </w:pPr>
            <w:r w:rsidRPr="00A5497E">
              <w:rPr>
                <w:rFonts w:ascii="Times New Roman" w:hAnsi="Times New Roman"/>
                <w:color w:val="000000"/>
                <w:sz w:val="24"/>
                <w:szCs w:val="24"/>
              </w:rPr>
              <w:t>Вбудований DHCP, NTP, DNS-сервера</w:t>
            </w:r>
            <w:r w:rsidR="00ED59AB" w:rsidRPr="00A5497E">
              <w:rPr>
                <w:rFonts w:ascii="Times New Roman" w:hAnsi="Times New Roman"/>
                <w:color w:val="000000"/>
                <w:sz w:val="24"/>
                <w:szCs w:val="24"/>
              </w:rPr>
              <w:t xml:space="preserve"> </w:t>
            </w:r>
          </w:p>
        </w:tc>
      </w:tr>
      <w:tr w:rsidR="00ED59AB" w:rsidRPr="00A5497E" w:rsidTr="00103DEB">
        <w:trPr>
          <w:trHeight w:val="20"/>
        </w:trPr>
        <w:tc>
          <w:tcPr>
            <w:tcW w:w="2689" w:type="dxa"/>
          </w:tcPr>
          <w:p w:rsidR="00ED59AB" w:rsidRPr="00A5497E" w:rsidRDefault="00ED59AB" w:rsidP="001E467B">
            <w:pPr>
              <w:keepNext/>
              <w:suppressAutoHyphens/>
              <w:rPr>
                <w:rFonts w:ascii="Times New Roman" w:hAnsi="Times New Roman"/>
                <w:b/>
                <w:bCs/>
                <w:sz w:val="24"/>
                <w:szCs w:val="24"/>
              </w:rPr>
            </w:pPr>
            <w:r w:rsidRPr="00A5497E">
              <w:rPr>
                <w:rFonts w:ascii="Times New Roman" w:hAnsi="Times New Roman"/>
                <w:b/>
                <w:bCs/>
                <w:sz w:val="24"/>
                <w:szCs w:val="24"/>
              </w:rPr>
              <w:t>NAT</w:t>
            </w:r>
          </w:p>
        </w:tc>
        <w:tc>
          <w:tcPr>
            <w:tcW w:w="7366" w:type="dxa"/>
          </w:tcPr>
          <w:p w:rsidR="0033079D" w:rsidRPr="00A5497E" w:rsidRDefault="0033079D" w:rsidP="0033079D">
            <w:pPr>
              <w:pStyle w:val="a3"/>
              <w:numPr>
                <w:ilvl w:val="0"/>
                <w:numId w:val="1"/>
              </w:numPr>
              <w:suppressAutoHyphens/>
              <w:spacing w:after="120" w:line="240" w:lineRule="auto"/>
              <w:ind w:left="319" w:hanging="319"/>
              <w:rPr>
                <w:rFonts w:ascii="Times New Roman" w:hAnsi="Times New Roman"/>
                <w:color w:val="000000"/>
                <w:sz w:val="24"/>
                <w:szCs w:val="24"/>
              </w:rPr>
            </w:pPr>
            <w:proofErr w:type="spellStart"/>
            <w:r w:rsidRPr="00A5497E">
              <w:rPr>
                <w:rFonts w:ascii="Times New Roman" w:hAnsi="Times New Roman"/>
                <w:color w:val="000000"/>
                <w:sz w:val="24"/>
                <w:szCs w:val="24"/>
              </w:rPr>
              <w:t>Cтатичний</w:t>
            </w:r>
            <w:proofErr w:type="spellEnd"/>
            <w:r w:rsidRPr="00A5497E">
              <w:rPr>
                <w:rFonts w:ascii="Times New Roman" w:hAnsi="Times New Roman"/>
                <w:color w:val="000000"/>
                <w:sz w:val="24"/>
                <w:szCs w:val="24"/>
              </w:rPr>
              <w:t xml:space="preserve"> NAT</w:t>
            </w:r>
          </w:p>
          <w:p w:rsidR="0033079D" w:rsidRPr="00A5497E" w:rsidRDefault="0033079D" w:rsidP="0033079D">
            <w:pPr>
              <w:pStyle w:val="a3"/>
              <w:numPr>
                <w:ilvl w:val="0"/>
                <w:numId w:val="1"/>
              </w:numPr>
              <w:suppressAutoHyphens/>
              <w:spacing w:after="120" w:line="240" w:lineRule="auto"/>
              <w:ind w:left="319" w:hanging="319"/>
              <w:rPr>
                <w:rFonts w:ascii="Times New Roman" w:hAnsi="Times New Roman"/>
                <w:color w:val="000000"/>
                <w:sz w:val="24"/>
                <w:szCs w:val="24"/>
              </w:rPr>
            </w:pPr>
            <w:r w:rsidRPr="00A5497E">
              <w:rPr>
                <w:rFonts w:ascii="Times New Roman" w:hAnsi="Times New Roman"/>
                <w:color w:val="000000"/>
                <w:sz w:val="24"/>
                <w:szCs w:val="24"/>
              </w:rPr>
              <w:t>Динамічний NAT</w:t>
            </w:r>
          </w:p>
          <w:p w:rsidR="00ED59AB" w:rsidRPr="00A5497E" w:rsidRDefault="0033079D" w:rsidP="0033079D">
            <w:pPr>
              <w:pStyle w:val="a3"/>
              <w:numPr>
                <w:ilvl w:val="0"/>
                <w:numId w:val="1"/>
              </w:numPr>
              <w:suppressAutoHyphens/>
              <w:spacing w:after="120" w:line="240" w:lineRule="auto"/>
              <w:ind w:left="319" w:hanging="319"/>
              <w:rPr>
                <w:rFonts w:ascii="Times New Roman" w:hAnsi="Times New Roman"/>
                <w:color w:val="000000"/>
                <w:sz w:val="24"/>
                <w:szCs w:val="24"/>
              </w:rPr>
            </w:pPr>
            <w:r w:rsidRPr="00A5497E">
              <w:rPr>
                <w:rFonts w:ascii="Times New Roman" w:hAnsi="Times New Roman"/>
                <w:color w:val="000000"/>
                <w:sz w:val="24"/>
                <w:szCs w:val="24"/>
              </w:rPr>
              <w:t xml:space="preserve">PAT </w:t>
            </w:r>
          </w:p>
        </w:tc>
      </w:tr>
      <w:tr w:rsidR="00ED59AB" w:rsidRPr="00A5497E" w:rsidTr="00103DEB">
        <w:trPr>
          <w:trHeight w:val="20"/>
        </w:trPr>
        <w:tc>
          <w:tcPr>
            <w:tcW w:w="2689" w:type="dxa"/>
          </w:tcPr>
          <w:p w:rsidR="00ED59AB" w:rsidRPr="00A5497E" w:rsidRDefault="00ED59AB" w:rsidP="001E467B">
            <w:pPr>
              <w:keepNext/>
              <w:suppressAutoHyphens/>
              <w:rPr>
                <w:rFonts w:ascii="Times New Roman" w:hAnsi="Times New Roman"/>
                <w:b/>
                <w:bCs/>
                <w:sz w:val="24"/>
                <w:szCs w:val="24"/>
              </w:rPr>
            </w:pPr>
            <w:proofErr w:type="spellStart"/>
            <w:r w:rsidRPr="00A5497E">
              <w:rPr>
                <w:rFonts w:ascii="Times New Roman" w:hAnsi="Times New Roman"/>
                <w:b/>
                <w:bCs/>
                <w:sz w:val="24"/>
                <w:szCs w:val="24"/>
              </w:rPr>
              <w:t>Multicast</w:t>
            </w:r>
            <w:proofErr w:type="spellEnd"/>
          </w:p>
        </w:tc>
        <w:tc>
          <w:tcPr>
            <w:tcW w:w="7366" w:type="dxa"/>
          </w:tcPr>
          <w:p w:rsidR="0033079D" w:rsidRPr="00A5497E" w:rsidRDefault="0033079D" w:rsidP="00C80255">
            <w:pPr>
              <w:pStyle w:val="a3"/>
              <w:numPr>
                <w:ilvl w:val="0"/>
                <w:numId w:val="1"/>
              </w:numPr>
              <w:suppressAutoHyphens/>
              <w:spacing w:after="120" w:line="240" w:lineRule="auto"/>
              <w:ind w:left="319" w:hanging="319"/>
              <w:rPr>
                <w:rFonts w:ascii="Times New Roman" w:hAnsi="Times New Roman"/>
                <w:color w:val="000000"/>
                <w:sz w:val="24"/>
                <w:szCs w:val="24"/>
              </w:rPr>
            </w:pPr>
            <w:proofErr w:type="spellStart"/>
            <w:r w:rsidRPr="00A5497E">
              <w:rPr>
                <w:rFonts w:ascii="Times New Roman" w:hAnsi="Times New Roman"/>
                <w:color w:val="000000"/>
                <w:sz w:val="24"/>
                <w:szCs w:val="24"/>
              </w:rPr>
              <w:t>Sparse</w:t>
            </w:r>
            <w:proofErr w:type="spellEnd"/>
            <w:r w:rsidRPr="00A5497E">
              <w:rPr>
                <w:rFonts w:ascii="Times New Roman" w:hAnsi="Times New Roman"/>
                <w:color w:val="000000"/>
                <w:sz w:val="24"/>
                <w:szCs w:val="24"/>
              </w:rPr>
              <w:t xml:space="preserve"> та </w:t>
            </w:r>
            <w:proofErr w:type="spellStart"/>
            <w:r w:rsidRPr="00A5497E">
              <w:rPr>
                <w:rFonts w:ascii="Times New Roman" w:hAnsi="Times New Roman"/>
                <w:color w:val="000000"/>
                <w:sz w:val="24"/>
                <w:szCs w:val="24"/>
              </w:rPr>
              <w:t>dense</w:t>
            </w:r>
            <w:proofErr w:type="spellEnd"/>
            <w:r w:rsidRPr="00A5497E">
              <w:rPr>
                <w:rFonts w:ascii="Times New Roman" w:hAnsi="Times New Roman"/>
                <w:color w:val="000000"/>
                <w:sz w:val="24"/>
                <w:szCs w:val="24"/>
              </w:rPr>
              <w:t xml:space="preserve"> режим</w:t>
            </w:r>
          </w:p>
          <w:p w:rsidR="00A22F47" w:rsidRPr="00A22F47" w:rsidRDefault="0033079D" w:rsidP="00A22F47">
            <w:pPr>
              <w:pStyle w:val="a3"/>
              <w:numPr>
                <w:ilvl w:val="0"/>
                <w:numId w:val="1"/>
              </w:numPr>
              <w:suppressAutoHyphens/>
              <w:spacing w:after="120" w:line="240" w:lineRule="auto"/>
              <w:ind w:left="319" w:hanging="319"/>
              <w:rPr>
                <w:rFonts w:ascii="Times New Roman" w:hAnsi="Times New Roman"/>
                <w:color w:val="000000"/>
                <w:sz w:val="24"/>
                <w:szCs w:val="24"/>
              </w:rPr>
            </w:pPr>
            <w:r w:rsidRPr="00A5497E">
              <w:rPr>
                <w:rFonts w:ascii="Times New Roman" w:hAnsi="Times New Roman"/>
                <w:color w:val="000000"/>
                <w:sz w:val="24"/>
                <w:szCs w:val="24"/>
              </w:rPr>
              <w:t>Підтримка PIM</w:t>
            </w:r>
          </w:p>
        </w:tc>
      </w:tr>
      <w:tr w:rsidR="0033079D" w:rsidRPr="00A5497E" w:rsidTr="00103DEB">
        <w:trPr>
          <w:trHeight w:val="20"/>
        </w:trPr>
        <w:tc>
          <w:tcPr>
            <w:tcW w:w="2689" w:type="dxa"/>
          </w:tcPr>
          <w:p w:rsidR="0033079D" w:rsidRPr="00A5497E" w:rsidRDefault="0033079D" w:rsidP="0033079D">
            <w:pPr>
              <w:keepNext/>
              <w:suppressAutoHyphens/>
              <w:rPr>
                <w:rFonts w:ascii="Times New Roman" w:hAnsi="Times New Roman"/>
                <w:b/>
                <w:bCs/>
                <w:sz w:val="24"/>
                <w:szCs w:val="24"/>
              </w:rPr>
            </w:pPr>
            <w:r w:rsidRPr="00A5497E">
              <w:rPr>
                <w:rFonts w:ascii="Times New Roman" w:hAnsi="Times New Roman"/>
                <w:b/>
                <w:bCs/>
                <w:sz w:val="24"/>
                <w:szCs w:val="24"/>
              </w:rPr>
              <w:lastRenderedPageBreak/>
              <w:t>Сервіси безпеки</w:t>
            </w:r>
          </w:p>
        </w:tc>
        <w:tc>
          <w:tcPr>
            <w:tcW w:w="7366" w:type="dxa"/>
          </w:tcPr>
          <w:p w:rsidR="0033079D" w:rsidRPr="00A5497E" w:rsidRDefault="0033079D" w:rsidP="0033079D">
            <w:pPr>
              <w:pStyle w:val="a3"/>
              <w:numPr>
                <w:ilvl w:val="0"/>
                <w:numId w:val="1"/>
              </w:numPr>
              <w:suppressAutoHyphens/>
              <w:spacing w:after="120" w:line="240" w:lineRule="auto"/>
              <w:ind w:left="319" w:hanging="319"/>
              <w:rPr>
                <w:rFonts w:ascii="Times New Roman" w:hAnsi="Times New Roman"/>
                <w:color w:val="000000"/>
                <w:sz w:val="24"/>
                <w:szCs w:val="24"/>
              </w:rPr>
            </w:pPr>
            <w:proofErr w:type="spellStart"/>
            <w:r w:rsidRPr="00A5497E">
              <w:rPr>
                <w:rFonts w:ascii="Times New Roman" w:hAnsi="Times New Roman"/>
                <w:color w:val="000000"/>
                <w:sz w:val="24"/>
                <w:szCs w:val="24"/>
              </w:rPr>
              <w:t>Stateful</w:t>
            </w:r>
            <w:proofErr w:type="spellEnd"/>
            <w:r w:rsidRPr="00A5497E">
              <w:rPr>
                <w:rFonts w:ascii="Times New Roman" w:hAnsi="Times New Roman"/>
                <w:color w:val="000000"/>
                <w:sz w:val="24"/>
                <w:szCs w:val="24"/>
              </w:rPr>
              <w:t xml:space="preserve"> </w:t>
            </w:r>
            <w:proofErr w:type="spellStart"/>
            <w:r w:rsidRPr="00A5497E">
              <w:rPr>
                <w:rFonts w:ascii="Times New Roman" w:hAnsi="Times New Roman"/>
                <w:color w:val="000000"/>
                <w:sz w:val="24"/>
                <w:szCs w:val="24"/>
              </w:rPr>
              <w:t>Firewall</w:t>
            </w:r>
            <w:proofErr w:type="spellEnd"/>
          </w:p>
          <w:p w:rsidR="0033079D" w:rsidRPr="00A5497E" w:rsidRDefault="0033079D" w:rsidP="0033079D">
            <w:pPr>
              <w:pStyle w:val="a3"/>
              <w:numPr>
                <w:ilvl w:val="0"/>
                <w:numId w:val="1"/>
              </w:numPr>
              <w:suppressAutoHyphens/>
              <w:spacing w:after="120" w:line="240" w:lineRule="auto"/>
              <w:ind w:left="319" w:hanging="319"/>
              <w:rPr>
                <w:rFonts w:ascii="Times New Roman" w:hAnsi="Times New Roman"/>
                <w:color w:val="000000"/>
                <w:sz w:val="24"/>
                <w:szCs w:val="24"/>
              </w:rPr>
            </w:pPr>
            <w:r w:rsidRPr="00A5497E">
              <w:rPr>
                <w:rFonts w:ascii="Times New Roman" w:hAnsi="Times New Roman"/>
                <w:color w:val="000000"/>
                <w:sz w:val="24"/>
                <w:szCs w:val="24"/>
              </w:rPr>
              <w:t>Ідентифікація та контроль застосувань (AC/AVC)</w:t>
            </w:r>
          </w:p>
          <w:p w:rsidR="0033079D" w:rsidRPr="00A5497E" w:rsidRDefault="0033079D" w:rsidP="0033079D">
            <w:pPr>
              <w:pStyle w:val="a3"/>
              <w:numPr>
                <w:ilvl w:val="0"/>
                <w:numId w:val="1"/>
              </w:numPr>
              <w:suppressAutoHyphens/>
              <w:spacing w:after="120" w:line="240" w:lineRule="auto"/>
              <w:ind w:left="319" w:hanging="319"/>
              <w:rPr>
                <w:rFonts w:ascii="Times New Roman" w:hAnsi="Times New Roman"/>
                <w:color w:val="000000"/>
                <w:sz w:val="24"/>
                <w:szCs w:val="24"/>
              </w:rPr>
            </w:pPr>
            <w:r w:rsidRPr="00A5497E">
              <w:rPr>
                <w:rFonts w:ascii="Times New Roman" w:hAnsi="Times New Roman"/>
                <w:color w:val="000000"/>
                <w:sz w:val="24"/>
                <w:szCs w:val="24"/>
              </w:rPr>
              <w:t>Захист від загроз на основі сигнатурного аналізу (IPS)</w:t>
            </w:r>
          </w:p>
          <w:p w:rsidR="0033079D" w:rsidRPr="00A5497E" w:rsidRDefault="0033079D" w:rsidP="0033079D">
            <w:pPr>
              <w:pStyle w:val="a3"/>
              <w:numPr>
                <w:ilvl w:val="0"/>
                <w:numId w:val="1"/>
              </w:numPr>
              <w:suppressAutoHyphens/>
              <w:spacing w:after="120" w:line="240" w:lineRule="auto"/>
              <w:ind w:left="319" w:hanging="319"/>
              <w:rPr>
                <w:rFonts w:ascii="Times New Roman" w:hAnsi="Times New Roman"/>
                <w:color w:val="000000"/>
                <w:sz w:val="24"/>
                <w:szCs w:val="24"/>
              </w:rPr>
            </w:pPr>
            <w:r w:rsidRPr="00A5497E">
              <w:rPr>
                <w:rFonts w:ascii="Times New Roman" w:hAnsi="Times New Roman"/>
                <w:color w:val="000000"/>
                <w:sz w:val="24"/>
                <w:szCs w:val="24"/>
              </w:rPr>
              <w:t xml:space="preserve">Захист від </w:t>
            </w:r>
            <w:proofErr w:type="spellStart"/>
            <w:r w:rsidRPr="00A5497E">
              <w:rPr>
                <w:rFonts w:ascii="Times New Roman" w:hAnsi="Times New Roman"/>
                <w:color w:val="000000"/>
                <w:sz w:val="24"/>
                <w:szCs w:val="24"/>
              </w:rPr>
              <w:t>malware</w:t>
            </w:r>
            <w:proofErr w:type="spellEnd"/>
            <w:r w:rsidRPr="00A5497E">
              <w:rPr>
                <w:rFonts w:ascii="Times New Roman" w:hAnsi="Times New Roman"/>
                <w:color w:val="000000"/>
                <w:sz w:val="24"/>
                <w:szCs w:val="24"/>
              </w:rPr>
              <w:t xml:space="preserve"> (</w:t>
            </w:r>
            <w:proofErr w:type="spellStart"/>
            <w:r w:rsidRPr="00A5497E">
              <w:rPr>
                <w:rFonts w:ascii="Times New Roman" w:hAnsi="Times New Roman"/>
                <w:color w:val="000000"/>
                <w:sz w:val="24"/>
                <w:szCs w:val="24"/>
              </w:rPr>
              <w:t>Antivirus</w:t>
            </w:r>
            <w:proofErr w:type="spellEnd"/>
            <w:r w:rsidRPr="00A5497E">
              <w:rPr>
                <w:rFonts w:ascii="Times New Roman" w:hAnsi="Times New Roman"/>
                <w:color w:val="000000"/>
                <w:sz w:val="24"/>
                <w:szCs w:val="24"/>
              </w:rPr>
              <w:t xml:space="preserve">/AMP) </w:t>
            </w:r>
          </w:p>
          <w:p w:rsidR="0033079D" w:rsidRPr="00A5497E" w:rsidRDefault="0033079D" w:rsidP="0033079D">
            <w:pPr>
              <w:pStyle w:val="a3"/>
              <w:numPr>
                <w:ilvl w:val="0"/>
                <w:numId w:val="1"/>
              </w:numPr>
              <w:suppressAutoHyphens/>
              <w:spacing w:after="120" w:line="240" w:lineRule="auto"/>
              <w:ind w:left="319" w:hanging="319"/>
              <w:rPr>
                <w:rFonts w:ascii="Times New Roman" w:hAnsi="Times New Roman"/>
                <w:color w:val="000000"/>
                <w:sz w:val="24"/>
                <w:szCs w:val="24"/>
              </w:rPr>
            </w:pPr>
            <w:proofErr w:type="spellStart"/>
            <w:r w:rsidRPr="00A5497E">
              <w:rPr>
                <w:rFonts w:ascii="Times New Roman" w:hAnsi="Times New Roman"/>
                <w:color w:val="000000"/>
                <w:sz w:val="24"/>
                <w:szCs w:val="24"/>
              </w:rPr>
              <w:t>Web</w:t>
            </w:r>
            <w:proofErr w:type="spellEnd"/>
            <w:r w:rsidRPr="00A5497E">
              <w:rPr>
                <w:rFonts w:ascii="Times New Roman" w:hAnsi="Times New Roman"/>
                <w:color w:val="000000"/>
                <w:sz w:val="24"/>
                <w:szCs w:val="24"/>
              </w:rPr>
              <w:t xml:space="preserve"> та DNS-фільтрація </w:t>
            </w:r>
          </w:p>
          <w:p w:rsidR="0033079D" w:rsidRPr="00A5497E" w:rsidRDefault="0033079D" w:rsidP="0033079D">
            <w:pPr>
              <w:pStyle w:val="a3"/>
              <w:numPr>
                <w:ilvl w:val="0"/>
                <w:numId w:val="1"/>
              </w:numPr>
              <w:suppressAutoHyphens/>
              <w:spacing w:after="120" w:line="240" w:lineRule="auto"/>
              <w:ind w:left="319" w:hanging="319"/>
              <w:rPr>
                <w:rFonts w:ascii="Times New Roman" w:hAnsi="Times New Roman"/>
                <w:color w:val="000000"/>
                <w:sz w:val="24"/>
                <w:szCs w:val="24"/>
              </w:rPr>
            </w:pPr>
            <w:proofErr w:type="spellStart"/>
            <w:r w:rsidRPr="00A5497E">
              <w:rPr>
                <w:rFonts w:ascii="Times New Roman" w:hAnsi="Times New Roman"/>
                <w:color w:val="000000"/>
                <w:sz w:val="24"/>
                <w:szCs w:val="24"/>
              </w:rPr>
              <w:t>Iнспектування</w:t>
            </w:r>
            <w:proofErr w:type="spellEnd"/>
            <w:r w:rsidRPr="00A5497E">
              <w:rPr>
                <w:rFonts w:ascii="Times New Roman" w:hAnsi="Times New Roman"/>
                <w:color w:val="000000"/>
                <w:sz w:val="24"/>
                <w:szCs w:val="24"/>
              </w:rPr>
              <w:t>/сканування SSL/TLS трафіку на загрози</w:t>
            </w:r>
          </w:p>
          <w:p w:rsidR="0033079D" w:rsidRPr="00A5497E" w:rsidRDefault="0033079D" w:rsidP="0033079D">
            <w:pPr>
              <w:pStyle w:val="a3"/>
              <w:numPr>
                <w:ilvl w:val="0"/>
                <w:numId w:val="1"/>
              </w:numPr>
              <w:suppressAutoHyphens/>
              <w:spacing w:after="120" w:line="240" w:lineRule="auto"/>
              <w:ind w:left="319" w:hanging="319"/>
              <w:rPr>
                <w:rFonts w:ascii="Times New Roman" w:hAnsi="Times New Roman"/>
                <w:color w:val="000000"/>
                <w:sz w:val="24"/>
                <w:szCs w:val="24"/>
              </w:rPr>
            </w:pPr>
            <w:r w:rsidRPr="00A5497E">
              <w:rPr>
                <w:rFonts w:ascii="Times New Roman" w:hAnsi="Times New Roman"/>
                <w:color w:val="000000"/>
                <w:sz w:val="24"/>
                <w:szCs w:val="24"/>
              </w:rPr>
              <w:t>Захист від невідомих загроз (0-day)</w:t>
            </w:r>
          </w:p>
          <w:p w:rsidR="0033079D" w:rsidRPr="00A5497E" w:rsidRDefault="0033079D" w:rsidP="0033079D">
            <w:pPr>
              <w:pStyle w:val="a3"/>
              <w:numPr>
                <w:ilvl w:val="0"/>
                <w:numId w:val="1"/>
              </w:numPr>
              <w:suppressAutoHyphens/>
              <w:spacing w:after="120" w:line="240" w:lineRule="auto"/>
              <w:ind w:left="319" w:hanging="319"/>
              <w:rPr>
                <w:rFonts w:ascii="Times New Roman" w:hAnsi="Times New Roman"/>
                <w:color w:val="000000"/>
                <w:sz w:val="24"/>
                <w:szCs w:val="24"/>
              </w:rPr>
            </w:pPr>
            <w:r w:rsidRPr="00A5497E">
              <w:rPr>
                <w:rFonts w:ascii="Times New Roman" w:hAnsi="Times New Roman"/>
                <w:color w:val="000000"/>
                <w:sz w:val="24"/>
                <w:szCs w:val="24"/>
              </w:rPr>
              <w:t>Запобігання витоку даних (DLP)</w:t>
            </w:r>
          </w:p>
          <w:p w:rsidR="0033079D" w:rsidRPr="00A5497E" w:rsidRDefault="0033079D" w:rsidP="0033079D">
            <w:pPr>
              <w:pStyle w:val="a3"/>
              <w:numPr>
                <w:ilvl w:val="0"/>
                <w:numId w:val="1"/>
              </w:numPr>
              <w:suppressAutoHyphens/>
              <w:spacing w:after="120" w:line="240" w:lineRule="auto"/>
              <w:ind w:left="319" w:hanging="319"/>
              <w:rPr>
                <w:rFonts w:ascii="Times New Roman" w:hAnsi="Times New Roman"/>
                <w:color w:val="000000"/>
                <w:sz w:val="24"/>
                <w:szCs w:val="24"/>
              </w:rPr>
            </w:pPr>
            <w:r w:rsidRPr="00A5497E">
              <w:rPr>
                <w:rFonts w:ascii="Times New Roman" w:hAnsi="Times New Roman"/>
                <w:color w:val="000000"/>
                <w:sz w:val="24"/>
                <w:szCs w:val="24"/>
              </w:rPr>
              <w:t>Захист від DOS-атак</w:t>
            </w:r>
          </w:p>
          <w:p w:rsidR="0033079D" w:rsidRPr="00A5497E" w:rsidRDefault="0033079D" w:rsidP="0033079D">
            <w:pPr>
              <w:pStyle w:val="a3"/>
              <w:numPr>
                <w:ilvl w:val="0"/>
                <w:numId w:val="1"/>
              </w:numPr>
              <w:suppressAutoHyphens/>
              <w:spacing w:after="120" w:line="240" w:lineRule="auto"/>
              <w:ind w:left="319" w:hanging="319"/>
              <w:rPr>
                <w:rFonts w:ascii="Times New Roman" w:hAnsi="Times New Roman"/>
                <w:color w:val="000000"/>
                <w:sz w:val="24"/>
                <w:szCs w:val="24"/>
              </w:rPr>
            </w:pPr>
            <w:proofErr w:type="spellStart"/>
            <w:r w:rsidRPr="00A5497E">
              <w:rPr>
                <w:rFonts w:ascii="Times New Roman" w:hAnsi="Times New Roman"/>
                <w:color w:val="000000"/>
                <w:sz w:val="24"/>
                <w:szCs w:val="24"/>
              </w:rPr>
              <w:t>IPSec</w:t>
            </w:r>
            <w:proofErr w:type="spellEnd"/>
            <w:r w:rsidRPr="00A5497E">
              <w:rPr>
                <w:rFonts w:ascii="Times New Roman" w:hAnsi="Times New Roman"/>
                <w:color w:val="000000"/>
                <w:sz w:val="24"/>
                <w:szCs w:val="24"/>
              </w:rPr>
              <w:t xml:space="preserve"> VPN, SSL VPN</w:t>
            </w:r>
          </w:p>
        </w:tc>
      </w:tr>
      <w:tr w:rsidR="0033079D" w:rsidRPr="00A5497E" w:rsidTr="00103DEB">
        <w:trPr>
          <w:trHeight w:val="20"/>
        </w:trPr>
        <w:tc>
          <w:tcPr>
            <w:tcW w:w="2689" w:type="dxa"/>
            <w:vAlign w:val="center"/>
          </w:tcPr>
          <w:p w:rsidR="0033079D" w:rsidRPr="00A5497E" w:rsidRDefault="0033079D" w:rsidP="0033079D">
            <w:pPr>
              <w:keepNext/>
              <w:suppressAutoHyphens/>
              <w:rPr>
                <w:rFonts w:ascii="Times New Roman" w:hAnsi="Times New Roman"/>
                <w:b/>
                <w:sz w:val="24"/>
                <w:szCs w:val="24"/>
              </w:rPr>
            </w:pPr>
            <w:proofErr w:type="spellStart"/>
            <w:r w:rsidRPr="00A5497E">
              <w:rPr>
                <w:rFonts w:ascii="Times New Roman" w:hAnsi="Times New Roman"/>
                <w:b/>
                <w:bCs/>
                <w:sz w:val="24"/>
                <w:szCs w:val="24"/>
              </w:rPr>
              <w:t>Stateful</w:t>
            </w:r>
            <w:proofErr w:type="spellEnd"/>
            <w:r w:rsidRPr="00A5497E">
              <w:rPr>
                <w:rFonts w:ascii="Times New Roman" w:hAnsi="Times New Roman"/>
                <w:b/>
                <w:bCs/>
                <w:sz w:val="24"/>
                <w:szCs w:val="24"/>
              </w:rPr>
              <w:t xml:space="preserve"> </w:t>
            </w:r>
            <w:proofErr w:type="spellStart"/>
            <w:r w:rsidRPr="00A5497E">
              <w:rPr>
                <w:rFonts w:ascii="Times New Roman" w:hAnsi="Times New Roman"/>
                <w:b/>
                <w:bCs/>
                <w:sz w:val="24"/>
                <w:szCs w:val="24"/>
              </w:rPr>
              <w:t>Firewall</w:t>
            </w:r>
            <w:proofErr w:type="spellEnd"/>
          </w:p>
        </w:tc>
        <w:tc>
          <w:tcPr>
            <w:tcW w:w="7366" w:type="dxa"/>
            <w:vAlign w:val="center"/>
          </w:tcPr>
          <w:p w:rsidR="0033079D" w:rsidRPr="00A5497E" w:rsidRDefault="0033079D" w:rsidP="0033079D">
            <w:pPr>
              <w:pStyle w:val="a3"/>
              <w:numPr>
                <w:ilvl w:val="0"/>
                <w:numId w:val="1"/>
              </w:numPr>
              <w:suppressAutoHyphens/>
              <w:spacing w:after="120" w:line="240" w:lineRule="auto"/>
              <w:ind w:left="319" w:hanging="319"/>
              <w:rPr>
                <w:rFonts w:ascii="Times New Roman" w:hAnsi="Times New Roman"/>
                <w:color w:val="000000"/>
                <w:sz w:val="24"/>
                <w:szCs w:val="24"/>
              </w:rPr>
            </w:pPr>
            <w:r w:rsidRPr="00A5497E">
              <w:rPr>
                <w:rFonts w:ascii="Times New Roman" w:hAnsi="Times New Roman"/>
                <w:color w:val="000000"/>
                <w:sz w:val="24"/>
                <w:szCs w:val="24"/>
              </w:rPr>
              <w:t xml:space="preserve">Режими роботи: </w:t>
            </w:r>
          </w:p>
          <w:p w:rsidR="0033079D" w:rsidRPr="00A5497E" w:rsidRDefault="0033079D" w:rsidP="0033079D">
            <w:pPr>
              <w:pStyle w:val="a3"/>
              <w:numPr>
                <w:ilvl w:val="0"/>
                <w:numId w:val="16"/>
              </w:numPr>
              <w:suppressAutoHyphens/>
              <w:spacing w:after="120" w:line="240" w:lineRule="auto"/>
              <w:rPr>
                <w:rFonts w:ascii="Times New Roman" w:hAnsi="Times New Roman"/>
                <w:color w:val="000000"/>
                <w:sz w:val="24"/>
                <w:szCs w:val="24"/>
              </w:rPr>
            </w:pPr>
            <w:r w:rsidRPr="00A5497E">
              <w:rPr>
                <w:rFonts w:ascii="Times New Roman" w:hAnsi="Times New Roman"/>
                <w:color w:val="000000"/>
                <w:sz w:val="24"/>
                <w:szCs w:val="24"/>
              </w:rPr>
              <w:t>NAT/маршрутизатор</w:t>
            </w:r>
          </w:p>
          <w:p w:rsidR="0033079D" w:rsidRPr="00A5497E" w:rsidRDefault="0033079D" w:rsidP="0033079D">
            <w:pPr>
              <w:pStyle w:val="a3"/>
              <w:numPr>
                <w:ilvl w:val="0"/>
                <w:numId w:val="16"/>
              </w:numPr>
              <w:suppressAutoHyphens/>
              <w:spacing w:after="120" w:line="240" w:lineRule="auto"/>
              <w:rPr>
                <w:rFonts w:ascii="Times New Roman" w:hAnsi="Times New Roman"/>
                <w:color w:val="000000"/>
                <w:sz w:val="24"/>
                <w:szCs w:val="24"/>
              </w:rPr>
            </w:pPr>
            <w:r w:rsidRPr="00A5497E">
              <w:rPr>
                <w:rFonts w:ascii="Times New Roman" w:hAnsi="Times New Roman"/>
                <w:color w:val="000000"/>
                <w:sz w:val="24"/>
                <w:szCs w:val="24"/>
              </w:rPr>
              <w:t>прозорий режим (міст)</w:t>
            </w:r>
          </w:p>
          <w:p w:rsidR="0033079D" w:rsidRPr="00A5497E" w:rsidRDefault="0033079D" w:rsidP="0033079D">
            <w:pPr>
              <w:pStyle w:val="a3"/>
              <w:numPr>
                <w:ilvl w:val="0"/>
                <w:numId w:val="1"/>
              </w:numPr>
              <w:suppressAutoHyphens/>
              <w:spacing w:after="120" w:line="240" w:lineRule="auto"/>
              <w:ind w:left="319" w:hanging="319"/>
              <w:rPr>
                <w:rFonts w:ascii="Times New Roman" w:hAnsi="Times New Roman"/>
                <w:color w:val="000000"/>
                <w:sz w:val="24"/>
                <w:szCs w:val="24"/>
              </w:rPr>
            </w:pPr>
            <w:r w:rsidRPr="00A5497E">
              <w:rPr>
                <w:rFonts w:ascii="Times New Roman" w:hAnsi="Times New Roman"/>
                <w:color w:val="000000"/>
                <w:sz w:val="24"/>
                <w:szCs w:val="24"/>
              </w:rPr>
              <w:t xml:space="preserve">Підтримка </w:t>
            </w:r>
            <w:proofErr w:type="spellStart"/>
            <w:r w:rsidRPr="00A5497E">
              <w:rPr>
                <w:rFonts w:ascii="Times New Roman" w:hAnsi="Times New Roman"/>
                <w:color w:val="000000"/>
                <w:sz w:val="24"/>
                <w:szCs w:val="24"/>
              </w:rPr>
              <w:t>VoIP</w:t>
            </w:r>
            <w:proofErr w:type="spellEnd"/>
            <w:r w:rsidRPr="00A5497E">
              <w:rPr>
                <w:rFonts w:ascii="Times New Roman" w:hAnsi="Times New Roman"/>
                <w:color w:val="000000"/>
                <w:sz w:val="24"/>
                <w:szCs w:val="24"/>
              </w:rPr>
              <w:t xml:space="preserve"> трафіку: глибока інспекція та захист від атак на протокол SIP</w:t>
            </w:r>
          </w:p>
          <w:p w:rsidR="0033079D" w:rsidRPr="00A5497E" w:rsidRDefault="009E629D" w:rsidP="0033079D">
            <w:pPr>
              <w:pStyle w:val="a3"/>
              <w:numPr>
                <w:ilvl w:val="0"/>
                <w:numId w:val="1"/>
              </w:numPr>
              <w:suppressAutoHyphens/>
              <w:spacing w:after="120" w:line="240" w:lineRule="auto"/>
              <w:ind w:left="319" w:hanging="319"/>
              <w:rPr>
                <w:rFonts w:ascii="Times New Roman" w:hAnsi="Times New Roman"/>
                <w:color w:val="000000"/>
                <w:sz w:val="24"/>
                <w:szCs w:val="24"/>
              </w:rPr>
            </w:pPr>
            <w:r w:rsidRPr="00A5497E">
              <w:rPr>
                <w:rFonts w:ascii="Times New Roman" w:hAnsi="Times New Roman"/>
                <w:color w:val="000000"/>
                <w:sz w:val="24"/>
                <w:szCs w:val="24"/>
              </w:rPr>
              <w:t>Виконання ролі проксі для аналізу, інспектування та забезпечення коректної роботи сесій різних протоколів (</w:t>
            </w:r>
            <w:proofErr w:type="spellStart"/>
            <w:r w:rsidRPr="00A5497E">
              <w:rPr>
                <w:rFonts w:ascii="Times New Roman" w:hAnsi="Times New Roman"/>
                <w:color w:val="000000"/>
                <w:sz w:val="24"/>
                <w:szCs w:val="24"/>
              </w:rPr>
              <w:t>session</w:t>
            </w:r>
            <w:proofErr w:type="spellEnd"/>
            <w:r w:rsidRPr="00A5497E">
              <w:rPr>
                <w:rFonts w:ascii="Times New Roman" w:hAnsi="Times New Roman"/>
                <w:color w:val="000000"/>
                <w:sz w:val="24"/>
                <w:szCs w:val="24"/>
              </w:rPr>
              <w:t xml:space="preserve"> </w:t>
            </w:r>
            <w:proofErr w:type="spellStart"/>
            <w:r w:rsidRPr="00A5497E">
              <w:rPr>
                <w:rFonts w:ascii="Times New Roman" w:hAnsi="Times New Roman"/>
                <w:color w:val="000000"/>
                <w:sz w:val="24"/>
                <w:szCs w:val="24"/>
              </w:rPr>
              <w:t>helpers</w:t>
            </w:r>
            <w:proofErr w:type="spellEnd"/>
            <w:r w:rsidRPr="00A5497E">
              <w:rPr>
                <w:rFonts w:ascii="Times New Roman" w:hAnsi="Times New Roman"/>
                <w:color w:val="000000"/>
                <w:sz w:val="24"/>
                <w:szCs w:val="24"/>
              </w:rPr>
              <w:t xml:space="preserve">, </w:t>
            </w:r>
            <w:proofErr w:type="spellStart"/>
            <w:r w:rsidRPr="00A5497E">
              <w:rPr>
                <w:rFonts w:ascii="Times New Roman" w:hAnsi="Times New Roman"/>
                <w:color w:val="000000"/>
                <w:sz w:val="24"/>
                <w:szCs w:val="24"/>
              </w:rPr>
              <w:t>application</w:t>
            </w:r>
            <w:proofErr w:type="spellEnd"/>
            <w:r w:rsidRPr="00A5497E">
              <w:rPr>
                <w:rFonts w:ascii="Times New Roman" w:hAnsi="Times New Roman"/>
                <w:color w:val="000000"/>
                <w:sz w:val="24"/>
                <w:szCs w:val="24"/>
              </w:rPr>
              <w:t xml:space="preserve"> </w:t>
            </w:r>
            <w:proofErr w:type="spellStart"/>
            <w:r w:rsidRPr="00A5497E">
              <w:rPr>
                <w:rFonts w:ascii="Times New Roman" w:hAnsi="Times New Roman"/>
                <w:color w:val="000000"/>
                <w:sz w:val="24"/>
                <w:szCs w:val="24"/>
              </w:rPr>
              <w:t>layer</w:t>
            </w:r>
            <w:proofErr w:type="spellEnd"/>
            <w:r w:rsidRPr="00A5497E">
              <w:rPr>
                <w:rFonts w:ascii="Times New Roman" w:hAnsi="Times New Roman"/>
                <w:color w:val="000000"/>
                <w:sz w:val="24"/>
                <w:szCs w:val="24"/>
              </w:rPr>
              <w:t xml:space="preserve"> </w:t>
            </w:r>
            <w:proofErr w:type="spellStart"/>
            <w:r w:rsidRPr="00A5497E">
              <w:rPr>
                <w:rFonts w:ascii="Times New Roman" w:hAnsi="Times New Roman"/>
                <w:color w:val="000000"/>
                <w:sz w:val="24"/>
                <w:szCs w:val="24"/>
              </w:rPr>
              <w:t>gateway</w:t>
            </w:r>
            <w:proofErr w:type="spellEnd"/>
            <w:r w:rsidRPr="00A5497E">
              <w:rPr>
                <w:rFonts w:ascii="Times New Roman" w:hAnsi="Times New Roman"/>
                <w:color w:val="000000"/>
                <w:sz w:val="24"/>
                <w:szCs w:val="24"/>
              </w:rPr>
              <w:t>)</w:t>
            </w:r>
          </w:p>
        </w:tc>
      </w:tr>
      <w:tr w:rsidR="0033079D" w:rsidRPr="00A5497E" w:rsidTr="00103DEB">
        <w:trPr>
          <w:trHeight w:val="20"/>
        </w:trPr>
        <w:tc>
          <w:tcPr>
            <w:tcW w:w="2689" w:type="dxa"/>
          </w:tcPr>
          <w:p w:rsidR="0033079D" w:rsidRPr="00A5497E" w:rsidRDefault="0033079D" w:rsidP="0033079D">
            <w:pPr>
              <w:keepNext/>
              <w:suppressAutoHyphens/>
              <w:rPr>
                <w:rFonts w:ascii="Times New Roman" w:hAnsi="Times New Roman"/>
                <w:b/>
                <w:bCs/>
                <w:sz w:val="24"/>
                <w:szCs w:val="24"/>
              </w:rPr>
            </w:pPr>
            <w:r w:rsidRPr="00A5497E">
              <w:rPr>
                <w:rFonts w:ascii="Times New Roman" w:hAnsi="Times New Roman"/>
                <w:b/>
                <w:bCs/>
                <w:sz w:val="24"/>
                <w:szCs w:val="24"/>
              </w:rPr>
              <w:t>Ідентифікація та контроль застосувань (AC/ AVC)</w:t>
            </w:r>
          </w:p>
        </w:tc>
        <w:tc>
          <w:tcPr>
            <w:tcW w:w="7366" w:type="dxa"/>
          </w:tcPr>
          <w:p w:rsidR="0033079D" w:rsidRPr="00A5497E" w:rsidRDefault="0033079D" w:rsidP="0033079D">
            <w:pPr>
              <w:pStyle w:val="a3"/>
              <w:numPr>
                <w:ilvl w:val="0"/>
                <w:numId w:val="1"/>
              </w:numPr>
              <w:suppressAutoHyphens/>
              <w:spacing w:after="120" w:line="240" w:lineRule="auto"/>
              <w:ind w:left="319" w:hanging="319"/>
              <w:rPr>
                <w:rFonts w:ascii="Times New Roman" w:hAnsi="Times New Roman"/>
                <w:color w:val="000000"/>
                <w:sz w:val="24"/>
                <w:szCs w:val="24"/>
              </w:rPr>
            </w:pPr>
            <w:r w:rsidRPr="00A5497E">
              <w:rPr>
                <w:rFonts w:ascii="Times New Roman" w:hAnsi="Times New Roman"/>
                <w:color w:val="000000"/>
                <w:sz w:val="24"/>
                <w:szCs w:val="24"/>
              </w:rPr>
              <w:t>Інспектування та застосування дій до мережевого трафіку на основі сигнатурного аналізу та певної категорії додатків (</w:t>
            </w:r>
            <w:proofErr w:type="spellStart"/>
            <w:r w:rsidRPr="00A5497E">
              <w:rPr>
                <w:rFonts w:ascii="Times New Roman" w:hAnsi="Times New Roman"/>
                <w:color w:val="000000"/>
                <w:sz w:val="24"/>
                <w:szCs w:val="24"/>
              </w:rPr>
              <w:t>application</w:t>
            </w:r>
            <w:proofErr w:type="spellEnd"/>
            <w:r w:rsidRPr="00A5497E">
              <w:rPr>
                <w:rFonts w:ascii="Times New Roman" w:hAnsi="Times New Roman"/>
                <w:color w:val="000000"/>
                <w:sz w:val="24"/>
                <w:szCs w:val="24"/>
              </w:rPr>
              <w:t xml:space="preserve"> </w:t>
            </w:r>
            <w:proofErr w:type="spellStart"/>
            <w:r w:rsidRPr="00A5497E">
              <w:rPr>
                <w:rFonts w:ascii="Times New Roman" w:hAnsi="Times New Roman"/>
                <w:color w:val="000000"/>
                <w:sz w:val="24"/>
                <w:szCs w:val="24"/>
              </w:rPr>
              <w:t>control</w:t>
            </w:r>
            <w:proofErr w:type="spellEnd"/>
            <w:r w:rsidRPr="00A5497E">
              <w:rPr>
                <w:rFonts w:ascii="Times New Roman" w:hAnsi="Times New Roman"/>
                <w:color w:val="000000"/>
                <w:sz w:val="24"/>
                <w:szCs w:val="24"/>
              </w:rPr>
              <w:t>/</w:t>
            </w:r>
            <w:proofErr w:type="spellStart"/>
            <w:r w:rsidRPr="00A5497E">
              <w:rPr>
                <w:rFonts w:ascii="Times New Roman" w:hAnsi="Times New Roman"/>
                <w:color w:val="000000"/>
                <w:sz w:val="24"/>
                <w:szCs w:val="24"/>
              </w:rPr>
              <w:t>application</w:t>
            </w:r>
            <w:proofErr w:type="spellEnd"/>
            <w:r w:rsidRPr="00A5497E">
              <w:rPr>
                <w:rFonts w:ascii="Times New Roman" w:hAnsi="Times New Roman"/>
                <w:color w:val="000000"/>
                <w:sz w:val="24"/>
                <w:szCs w:val="24"/>
              </w:rPr>
              <w:t xml:space="preserve"> </w:t>
            </w:r>
            <w:proofErr w:type="spellStart"/>
            <w:r w:rsidRPr="00A5497E">
              <w:rPr>
                <w:rFonts w:ascii="Times New Roman" w:hAnsi="Times New Roman"/>
                <w:color w:val="000000"/>
                <w:sz w:val="24"/>
                <w:szCs w:val="24"/>
              </w:rPr>
              <w:t>visibility</w:t>
            </w:r>
            <w:proofErr w:type="spellEnd"/>
            <w:r w:rsidRPr="00A5497E">
              <w:rPr>
                <w:rFonts w:ascii="Times New Roman" w:hAnsi="Times New Roman"/>
                <w:color w:val="000000"/>
                <w:sz w:val="24"/>
                <w:szCs w:val="24"/>
              </w:rPr>
              <w:t xml:space="preserve"> </w:t>
            </w:r>
            <w:proofErr w:type="spellStart"/>
            <w:r w:rsidRPr="00A5497E">
              <w:rPr>
                <w:rFonts w:ascii="Times New Roman" w:hAnsi="Times New Roman"/>
                <w:color w:val="000000"/>
                <w:sz w:val="24"/>
                <w:szCs w:val="24"/>
              </w:rPr>
              <w:t>control</w:t>
            </w:r>
            <w:proofErr w:type="spellEnd"/>
            <w:r w:rsidRPr="00A5497E">
              <w:rPr>
                <w:rFonts w:ascii="Times New Roman" w:hAnsi="Times New Roman"/>
                <w:color w:val="000000"/>
                <w:sz w:val="24"/>
                <w:szCs w:val="24"/>
              </w:rPr>
              <w:t>)</w:t>
            </w:r>
          </w:p>
          <w:p w:rsidR="0033079D" w:rsidRPr="00A5497E" w:rsidRDefault="0033079D" w:rsidP="0033079D">
            <w:pPr>
              <w:pStyle w:val="a3"/>
              <w:numPr>
                <w:ilvl w:val="0"/>
                <w:numId w:val="1"/>
              </w:numPr>
              <w:suppressAutoHyphens/>
              <w:spacing w:after="120" w:line="240" w:lineRule="auto"/>
              <w:ind w:left="319" w:hanging="319"/>
              <w:rPr>
                <w:rFonts w:ascii="Times New Roman" w:hAnsi="Times New Roman"/>
                <w:color w:val="000000"/>
                <w:sz w:val="24"/>
                <w:szCs w:val="24"/>
              </w:rPr>
            </w:pPr>
            <w:r w:rsidRPr="00A5497E">
              <w:rPr>
                <w:rFonts w:ascii="Times New Roman" w:hAnsi="Times New Roman"/>
                <w:color w:val="000000"/>
                <w:sz w:val="24"/>
                <w:szCs w:val="24"/>
              </w:rPr>
              <w:t>Конфігурація відповідних до користувацького оточення AC/AVC-сенсорів з необхідним набором сигнатур</w:t>
            </w:r>
          </w:p>
          <w:p w:rsidR="0033079D" w:rsidRPr="00A5497E" w:rsidRDefault="0033079D" w:rsidP="0033079D">
            <w:pPr>
              <w:pStyle w:val="a3"/>
              <w:numPr>
                <w:ilvl w:val="0"/>
                <w:numId w:val="1"/>
              </w:numPr>
              <w:suppressAutoHyphens/>
              <w:spacing w:after="120" w:line="240" w:lineRule="auto"/>
              <w:ind w:left="319" w:hanging="319"/>
              <w:rPr>
                <w:rFonts w:ascii="Times New Roman" w:hAnsi="Times New Roman"/>
                <w:color w:val="000000"/>
                <w:sz w:val="24"/>
                <w:szCs w:val="24"/>
              </w:rPr>
            </w:pPr>
            <w:r w:rsidRPr="00A5497E">
              <w:rPr>
                <w:rFonts w:ascii="Times New Roman" w:hAnsi="Times New Roman"/>
                <w:color w:val="000000"/>
                <w:sz w:val="24"/>
                <w:szCs w:val="24"/>
              </w:rPr>
              <w:t>Конфігурація виключень у діях з певними додатками (</w:t>
            </w:r>
            <w:proofErr w:type="spellStart"/>
            <w:r w:rsidRPr="00A5497E">
              <w:rPr>
                <w:rFonts w:ascii="Times New Roman" w:hAnsi="Times New Roman"/>
                <w:color w:val="000000"/>
                <w:sz w:val="24"/>
                <w:szCs w:val="24"/>
              </w:rPr>
              <w:t>exemption</w:t>
            </w:r>
            <w:proofErr w:type="spellEnd"/>
            <w:r w:rsidRPr="00A5497E">
              <w:rPr>
                <w:rFonts w:ascii="Times New Roman" w:hAnsi="Times New Roman"/>
                <w:color w:val="000000"/>
                <w:sz w:val="24"/>
                <w:szCs w:val="24"/>
              </w:rPr>
              <w:t>/</w:t>
            </w:r>
            <w:proofErr w:type="spellStart"/>
            <w:r w:rsidRPr="00A5497E">
              <w:rPr>
                <w:rFonts w:ascii="Times New Roman" w:hAnsi="Times New Roman"/>
                <w:color w:val="000000"/>
                <w:sz w:val="24"/>
                <w:szCs w:val="24"/>
              </w:rPr>
              <w:t>override</w:t>
            </w:r>
            <w:proofErr w:type="spellEnd"/>
            <w:r w:rsidRPr="00A5497E">
              <w:rPr>
                <w:rFonts w:ascii="Times New Roman" w:hAnsi="Times New Roman"/>
                <w:color w:val="000000"/>
                <w:sz w:val="24"/>
                <w:szCs w:val="24"/>
              </w:rPr>
              <w:t xml:space="preserve">) </w:t>
            </w:r>
          </w:p>
          <w:p w:rsidR="0033079D" w:rsidRPr="00A5497E" w:rsidRDefault="0033079D" w:rsidP="0033079D">
            <w:pPr>
              <w:pStyle w:val="a3"/>
              <w:numPr>
                <w:ilvl w:val="0"/>
                <w:numId w:val="1"/>
              </w:numPr>
              <w:suppressAutoHyphens/>
              <w:spacing w:after="120" w:line="240" w:lineRule="auto"/>
              <w:ind w:left="319" w:hanging="319"/>
              <w:rPr>
                <w:rFonts w:ascii="Times New Roman" w:hAnsi="Times New Roman"/>
                <w:color w:val="000000"/>
                <w:sz w:val="24"/>
                <w:szCs w:val="24"/>
              </w:rPr>
            </w:pPr>
            <w:r w:rsidRPr="00A5497E">
              <w:rPr>
                <w:rFonts w:ascii="Times New Roman" w:hAnsi="Times New Roman"/>
                <w:color w:val="000000"/>
                <w:sz w:val="24"/>
                <w:szCs w:val="24"/>
              </w:rPr>
              <w:t>Створення користувацьких сигнатур додатків</w:t>
            </w:r>
          </w:p>
        </w:tc>
      </w:tr>
      <w:tr w:rsidR="0033079D" w:rsidRPr="00A5497E" w:rsidTr="00103DEB">
        <w:trPr>
          <w:trHeight w:val="20"/>
        </w:trPr>
        <w:tc>
          <w:tcPr>
            <w:tcW w:w="2689" w:type="dxa"/>
          </w:tcPr>
          <w:p w:rsidR="0033079D" w:rsidRPr="00A5497E" w:rsidRDefault="0033079D" w:rsidP="0033079D">
            <w:pPr>
              <w:rPr>
                <w:rFonts w:ascii="Times New Roman" w:hAnsi="Times New Roman"/>
                <w:b/>
                <w:sz w:val="24"/>
                <w:szCs w:val="24"/>
              </w:rPr>
            </w:pPr>
            <w:r w:rsidRPr="00A5497E">
              <w:rPr>
                <w:rFonts w:ascii="Times New Roman" w:hAnsi="Times New Roman"/>
                <w:b/>
                <w:sz w:val="24"/>
                <w:szCs w:val="24"/>
              </w:rPr>
              <w:t>Захист від загроз на основі сигнатурного аналізу (IPS)</w:t>
            </w:r>
          </w:p>
          <w:p w:rsidR="0033079D" w:rsidRPr="00A5497E" w:rsidRDefault="0033079D" w:rsidP="0033079D">
            <w:pPr>
              <w:rPr>
                <w:rFonts w:ascii="Times New Roman" w:hAnsi="Times New Roman"/>
                <w:b/>
                <w:sz w:val="24"/>
                <w:szCs w:val="24"/>
              </w:rPr>
            </w:pPr>
          </w:p>
        </w:tc>
        <w:tc>
          <w:tcPr>
            <w:tcW w:w="7366" w:type="dxa"/>
          </w:tcPr>
          <w:p w:rsidR="0033079D" w:rsidRPr="00A5497E" w:rsidRDefault="0033079D" w:rsidP="0033079D">
            <w:pPr>
              <w:pStyle w:val="a3"/>
              <w:numPr>
                <w:ilvl w:val="0"/>
                <w:numId w:val="1"/>
              </w:numPr>
              <w:suppressAutoHyphens/>
              <w:spacing w:after="120" w:line="240" w:lineRule="auto"/>
              <w:ind w:left="319" w:hanging="319"/>
              <w:rPr>
                <w:rFonts w:ascii="Times New Roman" w:hAnsi="Times New Roman"/>
                <w:color w:val="000000"/>
                <w:sz w:val="24"/>
                <w:szCs w:val="24"/>
              </w:rPr>
            </w:pPr>
            <w:r w:rsidRPr="00A5497E">
              <w:rPr>
                <w:rFonts w:ascii="Times New Roman" w:hAnsi="Times New Roman"/>
                <w:color w:val="000000"/>
                <w:sz w:val="24"/>
                <w:szCs w:val="24"/>
              </w:rPr>
              <w:t>Інспектування та застосування дій до мережевого трафіку на основі сигнатурного аналізу та виявлення відомих атак (</w:t>
            </w:r>
            <w:proofErr w:type="spellStart"/>
            <w:r w:rsidRPr="00A5497E">
              <w:rPr>
                <w:rFonts w:ascii="Times New Roman" w:hAnsi="Times New Roman"/>
                <w:color w:val="000000"/>
                <w:sz w:val="24"/>
                <w:szCs w:val="24"/>
              </w:rPr>
              <w:t>intrusion</w:t>
            </w:r>
            <w:proofErr w:type="spellEnd"/>
            <w:r w:rsidRPr="00A5497E">
              <w:rPr>
                <w:rFonts w:ascii="Times New Roman" w:hAnsi="Times New Roman"/>
                <w:color w:val="000000"/>
                <w:sz w:val="24"/>
                <w:szCs w:val="24"/>
              </w:rPr>
              <w:t xml:space="preserve"> </w:t>
            </w:r>
            <w:proofErr w:type="spellStart"/>
            <w:r w:rsidRPr="00A5497E">
              <w:rPr>
                <w:rFonts w:ascii="Times New Roman" w:hAnsi="Times New Roman"/>
                <w:color w:val="000000"/>
                <w:sz w:val="24"/>
                <w:szCs w:val="24"/>
              </w:rPr>
              <w:t>prevention</w:t>
            </w:r>
            <w:proofErr w:type="spellEnd"/>
            <w:r w:rsidRPr="00A5497E">
              <w:rPr>
                <w:rFonts w:ascii="Times New Roman" w:hAnsi="Times New Roman"/>
                <w:color w:val="000000"/>
                <w:sz w:val="24"/>
                <w:szCs w:val="24"/>
              </w:rPr>
              <w:t xml:space="preserve"> </w:t>
            </w:r>
            <w:proofErr w:type="spellStart"/>
            <w:r w:rsidRPr="00A5497E">
              <w:rPr>
                <w:rFonts w:ascii="Times New Roman" w:hAnsi="Times New Roman"/>
                <w:color w:val="000000"/>
                <w:sz w:val="24"/>
                <w:szCs w:val="24"/>
              </w:rPr>
              <w:t>system</w:t>
            </w:r>
            <w:proofErr w:type="spellEnd"/>
            <w:r w:rsidRPr="00A5497E">
              <w:rPr>
                <w:rFonts w:ascii="Times New Roman" w:hAnsi="Times New Roman"/>
                <w:color w:val="000000"/>
                <w:sz w:val="24"/>
                <w:szCs w:val="24"/>
              </w:rPr>
              <w:t>)</w:t>
            </w:r>
          </w:p>
          <w:p w:rsidR="0033079D" w:rsidRPr="00A5497E" w:rsidRDefault="0033079D" w:rsidP="0033079D">
            <w:pPr>
              <w:pStyle w:val="a3"/>
              <w:numPr>
                <w:ilvl w:val="0"/>
                <w:numId w:val="1"/>
              </w:numPr>
              <w:suppressAutoHyphens/>
              <w:spacing w:after="120" w:line="240" w:lineRule="auto"/>
              <w:ind w:left="319" w:hanging="319"/>
              <w:rPr>
                <w:rFonts w:ascii="Times New Roman" w:hAnsi="Times New Roman"/>
                <w:color w:val="000000"/>
                <w:sz w:val="24"/>
                <w:szCs w:val="24"/>
              </w:rPr>
            </w:pPr>
            <w:r w:rsidRPr="00A5497E">
              <w:rPr>
                <w:rFonts w:ascii="Times New Roman" w:hAnsi="Times New Roman"/>
                <w:color w:val="000000"/>
                <w:sz w:val="24"/>
                <w:szCs w:val="24"/>
              </w:rPr>
              <w:t>Конфігурація відповідних до користувацького оточення IPS-сенсорів з необхідним набором сигнатур</w:t>
            </w:r>
          </w:p>
          <w:p w:rsidR="0033079D" w:rsidRPr="00A5497E" w:rsidRDefault="0033079D" w:rsidP="0033079D">
            <w:pPr>
              <w:pStyle w:val="a3"/>
              <w:numPr>
                <w:ilvl w:val="0"/>
                <w:numId w:val="1"/>
              </w:numPr>
              <w:suppressAutoHyphens/>
              <w:spacing w:after="120" w:line="240" w:lineRule="auto"/>
              <w:ind w:left="319" w:hanging="319"/>
              <w:rPr>
                <w:rFonts w:ascii="Times New Roman" w:hAnsi="Times New Roman"/>
                <w:color w:val="000000"/>
                <w:sz w:val="24"/>
                <w:szCs w:val="24"/>
              </w:rPr>
            </w:pPr>
            <w:r w:rsidRPr="00A5497E">
              <w:rPr>
                <w:rFonts w:ascii="Times New Roman" w:hAnsi="Times New Roman"/>
                <w:color w:val="000000"/>
                <w:sz w:val="24"/>
                <w:szCs w:val="24"/>
              </w:rPr>
              <w:t>Конфігурація виключень у діях з певними сигнатурами (</w:t>
            </w:r>
            <w:proofErr w:type="spellStart"/>
            <w:r w:rsidRPr="00A5497E">
              <w:rPr>
                <w:rFonts w:ascii="Times New Roman" w:hAnsi="Times New Roman"/>
                <w:color w:val="000000"/>
                <w:sz w:val="24"/>
                <w:szCs w:val="24"/>
              </w:rPr>
              <w:t>exemption</w:t>
            </w:r>
            <w:proofErr w:type="spellEnd"/>
            <w:r w:rsidRPr="00A5497E">
              <w:rPr>
                <w:rFonts w:ascii="Times New Roman" w:hAnsi="Times New Roman"/>
                <w:color w:val="000000"/>
                <w:sz w:val="24"/>
                <w:szCs w:val="24"/>
              </w:rPr>
              <w:t>/</w:t>
            </w:r>
            <w:proofErr w:type="spellStart"/>
            <w:r w:rsidRPr="00A5497E">
              <w:rPr>
                <w:rFonts w:ascii="Times New Roman" w:hAnsi="Times New Roman"/>
                <w:color w:val="000000"/>
                <w:sz w:val="24"/>
                <w:szCs w:val="24"/>
              </w:rPr>
              <w:t>override</w:t>
            </w:r>
            <w:proofErr w:type="spellEnd"/>
            <w:r w:rsidRPr="00A5497E">
              <w:rPr>
                <w:rFonts w:ascii="Times New Roman" w:hAnsi="Times New Roman"/>
                <w:color w:val="000000"/>
                <w:sz w:val="24"/>
                <w:szCs w:val="24"/>
              </w:rPr>
              <w:t xml:space="preserve">) </w:t>
            </w:r>
          </w:p>
        </w:tc>
      </w:tr>
      <w:tr w:rsidR="0033079D" w:rsidRPr="00A5497E" w:rsidTr="00103DEB">
        <w:trPr>
          <w:trHeight w:val="20"/>
        </w:trPr>
        <w:tc>
          <w:tcPr>
            <w:tcW w:w="2689" w:type="dxa"/>
          </w:tcPr>
          <w:p w:rsidR="0033079D" w:rsidRPr="00A5497E" w:rsidRDefault="0033079D" w:rsidP="0033079D">
            <w:pPr>
              <w:rPr>
                <w:rFonts w:ascii="Times New Roman" w:hAnsi="Times New Roman"/>
                <w:b/>
                <w:sz w:val="24"/>
                <w:szCs w:val="24"/>
              </w:rPr>
            </w:pPr>
            <w:r w:rsidRPr="00A5497E">
              <w:rPr>
                <w:rFonts w:ascii="Times New Roman" w:hAnsi="Times New Roman"/>
                <w:b/>
                <w:sz w:val="24"/>
                <w:szCs w:val="24"/>
              </w:rPr>
              <w:t xml:space="preserve">Захист від </w:t>
            </w:r>
            <w:proofErr w:type="spellStart"/>
            <w:r w:rsidRPr="00A5497E">
              <w:rPr>
                <w:rFonts w:ascii="Times New Roman" w:hAnsi="Times New Roman"/>
                <w:b/>
                <w:sz w:val="24"/>
                <w:szCs w:val="24"/>
              </w:rPr>
              <w:t>malware</w:t>
            </w:r>
            <w:proofErr w:type="spellEnd"/>
            <w:r w:rsidRPr="00A5497E">
              <w:rPr>
                <w:rFonts w:ascii="Times New Roman" w:hAnsi="Times New Roman"/>
                <w:b/>
                <w:sz w:val="24"/>
                <w:szCs w:val="24"/>
              </w:rPr>
              <w:t xml:space="preserve"> (</w:t>
            </w:r>
            <w:proofErr w:type="spellStart"/>
            <w:r w:rsidRPr="00A5497E">
              <w:rPr>
                <w:rFonts w:ascii="Times New Roman" w:hAnsi="Times New Roman"/>
                <w:b/>
                <w:sz w:val="24"/>
                <w:szCs w:val="24"/>
              </w:rPr>
              <w:t>Antivirus</w:t>
            </w:r>
            <w:proofErr w:type="spellEnd"/>
            <w:r w:rsidRPr="00A5497E">
              <w:rPr>
                <w:rFonts w:ascii="Times New Roman" w:hAnsi="Times New Roman"/>
                <w:b/>
                <w:sz w:val="24"/>
                <w:szCs w:val="24"/>
              </w:rPr>
              <w:t>/AMP)</w:t>
            </w:r>
          </w:p>
        </w:tc>
        <w:tc>
          <w:tcPr>
            <w:tcW w:w="7366" w:type="dxa"/>
          </w:tcPr>
          <w:p w:rsidR="0033079D" w:rsidRPr="00A5497E" w:rsidRDefault="0033079D" w:rsidP="0033079D">
            <w:pPr>
              <w:pStyle w:val="a3"/>
              <w:numPr>
                <w:ilvl w:val="0"/>
                <w:numId w:val="1"/>
              </w:numPr>
              <w:suppressAutoHyphens/>
              <w:spacing w:after="120" w:line="240" w:lineRule="auto"/>
              <w:ind w:left="319" w:hanging="319"/>
              <w:rPr>
                <w:rFonts w:ascii="Times New Roman" w:hAnsi="Times New Roman"/>
                <w:color w:val="000000"/>
                <w:sz w:val="24"/>
                <w:szCs w:val="24"/>
              </w:rPr>
            </w:pPr>
            <w:proofErr w:type="spellStart"/>
            <w:r w:rsidRPr="00A5497E">
              <w:rPr>
                <w:rFonts w:ascii="Times New Roman" w:hAnsi="Times New Roman"/>
                <w:color w:val="000000"/>
                <w:sz w:val="24"/>
                <w:szCs w:val="24"/>
              </w:rPr>
              <w:t>Anti-Virus</w:t>
            </w:r>
            <w:proofErr w:type="spellEnd"/>
            <w:r w:rsidRPr="00A5497E">
              <w:rPr>
                <w:rFonts w:ascii="Times New Roman" w:hAnsi="Times New Roman"/>
                <w:color w:val="000000"/>
                <w:sz w:val="24"/>
                <w:szCs w:val="24"/>
              </w:rPr>
              <w:t xml:space="preserve"> / </w:t>
            </w:r>
            <w:proofErr w:type="spellStart"/>
            <w:r w:rsidRPr="00A5497E">
              <w:rPr>
                <w:rFonts w:ascii="Times New Roman" w:hAnsi="Times New Roman"/>
                <w:color w:val="000000"/>
                <w:sz w:val="24"/>
                <w:szCs w:val="24"/>
              </w:rPr>
              <w:t>Anti-malware</w:t>
            </w:r>
            <w:proofErr w:type="spellEnd"/>
            <w:r w:rsidRPr="00A5497E">
              <w:rPr>
                <w:rFonts w:ascii="Times New Roman" w:hAnsi="Times New Roman"/>
                <w:color w:val="000000"/>
                <w:sz w:val="24"/>
                <w:szCs w:val="24"/>
              </w:rPr>
              <w:t xml:space="preserve"> захист</w:t>
            </w:r>
          </w:p>
          <w:p w:rsidR="0033079D" w:rsidRPr="00A5497E" w:rsidRDefault="0033079D" w:rsidP="0033079D">
            <w:pPr>
              <w:pStyle w:val="a3"/>
              <w:numPr>
                <w:ilvl w:val="0"/>
                <w:numId w:val="1"/>
              </w:numPr>
              <w:suppressAutoHyphens/>
              <w:spacing w:after="120" w:line="240" w:lineRule="auto"/>
              <w:ind w:left="319" w:hanging="319"/>
              <w:rPr>
                <w:rFonts w:ascii="Times New Roman" w:hAnsi="Times New Roman"/>
                <w:color w:val="000000"/>
                <w:sz w:val="24"/>
                <w:szCs w:val="24"/>
              </w:rPr>
            </w:pPr>
            <w:r w:rsidRPr="00A5497E">
              <w:rPr>
                <w:rFonts w:ascii="Times New Roman" w:hAnsi="Times New Roman"/>
                <w:color w:val="000000"/>
                <w:sz w:val="24"/>
                <w:szCs w:val="24"/>
              </w:rPr>
              <w:t>Виявлення та блокування небажаних програми або файлів (</w:t>
            </w:r>
            <w:proofErr w:type="spellStart"/>
            <w:r w:rsidRPr="00A5497E">
              <w:rPr>
                <w:rFonts w:ascii="Times New Roman" w:hAnsi="Times New Roman"/>
                <w:color w:val="000000"/>
                <w:sz w:val="24"/>
                <w:szCs w:val="24"/>
              </w:rPr>
              <w:t>grayware</w:t>
            </w:r>
            <w:proofErr w:type="spellEnd"/>
            <w:r w:rsidRPr="00A5497E">
              <w:rPr>
                <w:rFonts w:ascii="Times New Roman" w:hAnsi="Times New Roman"/>
                <w:color w:val="000000"/>
                <w:sz w:val="24"/>
                <w:szCs w:val="24"/>
              </w:rPr>
              <w:t>)</w:t>
            </w:r>
          </w:p>
          <w:p w:rsidR="0033079D" w:rsidRPr="00A5497E" w:rsidRDefault="0033079D" w:rsidP="0033079D">
            <w:pPr>
              <w:pStyle w:val="a3"/>
              <w:numPr>
                <w:ilvl w:val="0"/>
                <w:numId w:val="1"/>
              </w:numPr>
              <w:suppressAutoHyphens/>
              <w:spacing w:after="120" w:line="240" w:lineRule="auto"/>
              <w:ind w:left="319" w:hanging="319"/>
              <w:rPr>
                <w:rFonts w:ascii="Times New Roman" w:hAnsi="Times New Roman"/>
                <w:color w:val="000000"/>
                <w:sz w:val="24"/>
                <w:szCs w:val="24"/>
              </w:rPr>
            </w:pPr>
            <w:r w:rsidRPr="00A5497E">
              <w:rPr>
                <w:rFonts w:ascii="Times New Roman" w:hAnsi="Times New Roman"/>
                <w:color w:val="000000"/>
                <w:sz w:val="24"/>
                <w:szCs w:val="24"/>
              </w:rPr>
              <w:t>Виявлення та блокування файлів на основі налаштованих порогових значень їх розміру для різних протоколів</w:t>
            </w:r>
          </w:p>
          <w:p w:rsidR="0033079D" w:rsidRPr="00A5497E" w:rsidRDefault="0033079D" w:rsidP="0033079D">
            <w:pPr>
              <w:pStyle w:val="a3"/>
              <w:numPr>
                <w:ilvl w:val="0"/>
                <w:numId w:val="1"/>
              </w:numPr>
              <w:suppressAutoHyphens/>
              <w:spacing w:after="120" w:line="240" w:lineRule="auto"/>
              <w:ind w:left="319" w:hanging="319"/>
              <w:rPr>
                <w:rFonts w:ascii="Times New Roman" w:hAnsi="Times New Roman"/>
                <w:color w:val="000000"/>
                <w:sz w:val="24"/>
                <w:szCs w:val="24"/>
              </w:rPr>
            </w:pPr>
            <w:r w:rsidRPr="00A5497E">
              <w:rPr>
                <w:rFonts w:ascii="Times New Roman" w:hAnsi="Times New Roman"/>
                <w:color w:val="000000"/>
                <w:sz w:val="24"/>
                <w:szCs w:val="24"/>
              </w:rPr>
              <w:t>Захист від зловмисних програм для мобільних пристроїв</w:t>
            </w:r>
          </w:p>
        </w:tc>
      </w:tr>
      <w:tr w:rsidR="0033079D" w:rsidRPr="00A5497E" w:rsidTr="00103DEB">
        <w:trPr>
          <w:trHeight w:val="20"/>
        </w:trPr>
        <w:tc>
          <w:tcPr>
            <w:tcW w:w="2689" w:type="dxa"/>
          </w:tcPr>
          <w:p w:rsidR="0033079D" w:rsidRPr="00A5497E" w:rsidRDefault="0033079D" w:rsidP="0033079D">
            <w:pPr>
              <w:rPr>
                <w:rFonts w:ascii="Times New Roman" w:hAnsi="Times New Roman"/>
                <w:b/>
                <w:sz w:val="24"/>
                <w:szCs w:val="24"/>
              </w:rPr>
            </w:pPr>
            <w:r w:rsidRPr="00A5497E">
              <w:rPr>
                <w:rFonts w:ascii="Times New Roman" w:hAnsi="Times New Roman"/>
                <w:b/>
                <w:sz w:val="24"/>
                <w:szCs w:val="24"/>
              </w:rPr>
              <w:t>SSL/TLS-інспекція</w:t>
            </w:r>
          </w:p>
        </w:tc>
        <w:tc>
          <w:tcPr>
            <w:tcW w:w="7366" w:type="dxa"/>
          </w:tcPr>
          <w:p w:rsidR="0033079D" w:rsidRPr="00A5497E" w:rsidRDefault="0033079D" w:rsidP="0033079D">
            <w:pPr>
              <w:pStyle w:val="a3"/>
              <w:numPr>
                <w:ilvl w:val="0"/>
                <w:numId w:val="1"/>
              </w:numPr>
              <w:suppressAutoHyphens/>
              <w:spacing w:after="120" w:line="240" w:lineRule="auto"/>
              <w:ind w:left="319" w:hanging="319"/>
              <w:rPr>
                <w:rFonts w:ascii="Times New Roman" w:hAnsi="Times New Roman"/>
                <w:color w:val="000000"/>
                <w:sz w:val="24"/>
                <w:szCs w:val="24"/>
              </w:rPr>
            </w:pPr>
            <w:r w:rsidRPr="00A5497E">
              <w:rPr>
                <w:rFonts w:ascii="Times New Roman" w:hAnsi="Times New Roman"/>
                <w:color w:val="000000"/>
                <w:sz w:val="24"/>
                <w:szCs w:val="24"/>
              </w:rPr>
              <w:t>Перехоплення, розшифрування та інспекція HTTPS, IMAPS, POP3S, SMTPS, FTPS-сесій</w:t>
            </w:r>
          </w:p>
          <w:p w:rsidR="0033079D" w:rsidRPr="00A5497E" w:rsidRDefault="0033079D" w:rsidP="0033079D">
            <w:pPr>
              <w:pStyle w:val="a3"/>
              <w:numPr>
                <w:ilvl w:val="0"/>
                <w:numId w:val="1"/>
              </w:numPr>
              <w:suppressAutoHyphens/>
              <w:spacing w:after="120" w:line="240" w:lineRule="auto"/>
              <w:ind w:left="319" w:hanging="319"/>
              <w:rPr>
                <w:rFonts w:ascii="Times New Roman" w:hAnsi="Times New Roman"/>
                <w:color w:val="000000"/>
                <w:sz w:val="24"/>
                <w:szCs w:val="24"/>
              </w:rPr>
            </w:pPr>
            <w:r w:rsidRPr="00A5497E">
              <w:rPr>
                <w:rFonts w:ascii="Times New Roman" w:hAnsi="Times New Roman"/>
                <w:color w:val="000000"/>
                <w:sz w:val="24"/>
                <w:szCs w:val="24"/>
              </w:rPr>
              <w:t>Конфігурація виключень з SSL/TLS-інспекції певних IP-адрес, URL, тощо (</w:t>
            </w:r>
            <w:proofErr w:type="spellStart"/>
            <w:r w:rsidRPr="00A5497E">
              <w:rPr>
                <w:rFonts w:ascii="Times New Roman" w:hAnsi="Times New Roman"/>
                <w:color w:val="000000"/>
                <w:sz w:val="24"/>
                <w:szCs w:val="24"/>
              </w:rPr>
              <w:t>exemption</w:t>
            </w:r>
            <w:proofErr w:type="spellEnd"/>
            <w:r w:rsidRPr="00A5497E">
              <w:rPr>
                <w:rFonts w:ascii="Times New Roman" w:hAnsi="Times New Roman"/>
                <w:color w:val="000000"/>
                <w:sz w:val="24"/>
                <w:szCs w:val="24"/>
              </w:rPr>
              <w:t>/</w:t>
            </w:r>
            <w:proofErr w:type="spellStart"/>
            <w:r w:rsidRPr="00A5497E">
              <w:rPr>
                <w:rFonts w:ascii="Times New Roman" w:hAnsi="Times New Roman"/>
                <w:color w:val="000000"/>
                <w:sz w:val="24"/>
                <w:szCs w:val="24"/>
              </w:rPr>
              <w:t>override</w:t>
            </w:r>
            <w:proofErr w:type="spellEnd"/>
            <w:r w:rsidRPr="00A5497E">
              <w:rPr>
                <w:rFonts w:ascii="Times New Roman" w:hAnsi="Times New Roman"/>
                <w:color w:val="000000"/>
                <w:sz w:val="24"/>
                <w:szCs w:val="24"/>
              </w:rPr>
              <w:t>)</w:t>
            </w:r>
          </w:p>
          <w:p w:rsidR="0033079D" w:rsidRPr="00A5497E" w:rsidRDefault="0033079D" w:rsidP="0033079D">
            <w:pPr>
              <w:pStyle w:val="a3"/>
              <w:numPr>
                <w:ilvl w:val="0"/>
                <w:numId w:val="1"/>
              </w:numPr>
              <w:suppressAutoHyphens/>
              <w:spacing w:after="120" w:line="240" w:lineRule="auto"/>
              <w:ind w:left="319" w:hanging="319"/>
              <w:rPr>
                <w:rFonts w:ascii="Times New Roman" w:hAnsi="Times New Roman"/>
                <w:color w:val="000000"/>
                <w:sz w:val="24"/>
                <w:szCs w:val="24"/>
              </w:rPr>
            </w:pPr>
            <w:r w:rsidRPr="00A5497E">
              <w:rPr>
                <w:rFonts w:ascii="Times New Roman" w:hAnsi="Times New Roman"/>
                <w:color w:val="000000"/>
                <w:sz w:val="24"/>
                <w:szCs w:val="24"/>
              </w:rPr>
              <w:t xml:space="preserve">Інспектування SSL/TLS-сертифікату на відповідність певному </w:t>
            </w:r>
            <w:proofErr w:type="spellStart"/>
            <w:r w:rsidRPr="00A5497E">
              <w:rPr>
                <w:rFonts w:ascii="Times New Roman" w:hAnsi="Times New Roman"/>
                <w:color w:val="000000"/>
                <w:sz w:val="24"/>
                <w:szCs w:val="24"/>
              </w:rPr>
              <w:t>web</w:t>
            </w:r>
            <w:proofErr w:type="spellEnd"/>
            <w:r w:rsidRPr="00A5497E">
              <w:rPr>
                <w:rFonts w:ascii="Times New Roman" w:hAnsi="Times New Roman"/>
                <w:color w:val="000000"/>
                <w:sz w:val="24"/>
                <w:szCs w:val="24"/>
              </w:rPr>
              <w:t xml:space="preserve">-ресурсу до якого здійснюється підключення та строку дійсності (SSL/TLS </w:t>
            </w:r>
            <w:proofErr w:type="spellStart"/>
            <w:r w:rsidRPr="00A5497E">
              <w:rPr>
                <w:rFonts w:ascii="Times New Roman" w:hAnsi="Times New Roman"/>
                <w:color w:val="000000"/>
                <w:sz w:val="24"/>
                <w:szCs w:val="24"/>
              </w:rPr>
              <w:t>сertificate</w:t>
            </w:r>
            <w:proofErr w:type="spellEnd"/>
            <w:r w:rsidRPr="00A5497E">
              <w:rPr>
                <w:rFonts w:ascii="Times New Roman" w:hAnsi="Times New Roman"/>
                <w:color w:val="000000"/>
                <w:sz w:val="24"/>
                <w:szCs w:val="24"/>
              </w:rPr>
              <w:t xml:space="preserve"> </w:t>
            </w:r>
            <w:proofErr w:type="spellStart"/>
            <w:r w:rsidRPr="00A5497E">
              <w:rPr>
                <w:rFonts w:ascii="Times New Roman" w:hAnsi="Times New Roman"/>
                <w:color w:val="000000"/>
                <w:sz w:val="24"/>
                <w:szCs w:val="24"/>
              </w:rPr>
              <w:t>іnspection</w:t>
            </w:r>
            <w:proofErr w:type="spellEnd"/>
            <w:r w:rsidRPr="00A5497E">
              <w:rPr>
                <w:rFonts w:ascii="Times New Roman" w:hAnsi="Times New Roman"/>
                <w:color w:val="000000"/>
                <w:sz w:val="24"/>
                <w:szCs w:val="24"/>
              </w:rPr>
              <w:t>)</w:t>
            </w:r>
          </w:p>
          <w:p w:rsidR="0033079D" w:rsidRPr="00A5497E" w:rsidRDefault="0033079D" w:rsidP="0033079D">
            <w:pPr>
              <w:pStyle w:val="a3"/>
              <w:numPr>
                <w:ilvl w:val="0"/>
                <w:numId w:val="1"/>
              </w:numPr>
              <w:suppressAutoHyphens/>
              <w:spacing w:after="120" w:line="240" w:lineRule="auto"/>
              <w:ind w:left="319" w:hanging="319"/>
              <w:rPr>
                <w:rFonts w:ascii="Times New Roman" w:hAnsi="Times New Roman"/>
                <w:color w:val="000000"/>
                <w:sz w:val="24"/>
                <w:szCs w:val="24"/>
              </w:rPr>
            </w:pPr>
            <w:r w:rsidRPr="00A5497E">
              <w:rPr>
                <w:rFonts w:ascii="Times New Roman" w:hAnsi="Times New Roman"/>
                <w:color w:val="000000"/>
                <w:sz w:val="24"/>
                <w:szCs w:val="24"/>
              </w:rPr>
              <w:lastRenderedPageBreak/>
              <w:t>Повноцінне інспектування контенту зашифрованих сесій (</w:t>
            </w:r>
            <w:proofErr w:type="spellStart"/>
            <w:r w:rsidRPr="00A5497E">
              <w:rPr>
                <w:rFonts w:ascii="Times New Roman" w:hAnsi="Times New Roman"/>
                <w:color w:val="000000"/>
                <w:sz w:val="24"/>
                <w:szCs w:val="24"/>
              </w:rPr>
              <w:t>full</w:t>
            </w:r>
            <w:proofErr w:type="spellEnd"/>
            <w:r w:rsidRPr="00A5497E">
              <w:rPr>
                <w:rFonts w:ascii="Times New Roman" w:hAnsi="Times New Roman"/>
                <w:color w:val="000000"/>
                <w:sz w:val="24"/>
                <w:szCs w:val="24"/>
              </w:rPr>
              <w:t xml:space="preserve"> SSL/TLS </w:t>
            </w:r>
            <w:proofErr w:type="spellStart"/>
            <w:r w:rsidRPr="00A5497E">
              <w:rPr>
                <w:rFonts w:ascii="Times New Roman" w:hAnsi="Times New Roman"/>
                <w:color w:val="000000"/>
                <w:sz w:val="24"/>
                <w:szCs w:val="24"/>
              </w:rPr>
              <w:t>іnspection</w:t>
            </w:r>
            <w:proofErr w:type="spellEnd"/>
            <w:r w:rsidRPr="00A5497E">
              <w:rPr>
                <w:rFonts w:ascii="Times New Roman" w:hAnsi="Times New Roman"/>
                <w:color w:val="000000"/>
                <w:sz w:val="24"/>
                <w:szCs w:val="24"/>
              </w:rPr>
              <w:t>)</w:t>
            </w:r>
          </w:p>
          <w:p w:rsidR="0033079D" w:rsidRPr="00A5497E" w:rsidRDefault="0033079D" w:rsidP="0033079D">
            <w:pPr>
              <w:pStyle w:val="a3"/>
              <w:numPr>
                <w:ilvl w:val="0"/>
                <w:numId w:val="1"/>
              </w:numPr>
              <w:suppressAutoHyphens/>
              <w:spacing w:after="120" w:line="240" w:lineRule="auto"/>
              <w:ind w:left="319" w:hanging="319"/>
              <w:rPr>
                <w:rFonts w:ascii="Times New Roman" w:hAnsi="Times New Roman"/>
                <w:color w:val="000000"/>
                <w:sz w:val="24"/>
                <w:szCs w:val="24"/>
              </w:rPr>
            </w:pPr>
            <w:r w:rsidRPr="00A5497E">
              <w:rPr>
                <w:rFonts w:ascii="Times New Roman" w:hAnsi="Times New Roman"/>
                <w:color w:val="000000"/>
                <w:sz w:val="24"/>
                <w:szCs w:val="24"/>
              </w:rPr>
              <w:t xml:space="preserve">Інспектування SSL/TLS-трафіка має включати наступні інспекції: IPS, AC/AVC, AV/AMP, </w:t>
            </w:r>
            <w:proofErr w:type="spellStart"/>
            <w:r w:rsidRPr="00A5497E">
              <w:rPr>
                <w:rFonts w:ascii="Times New Roman" w:hAnsi="Times New Roman"/>
                <w:color w:val="000000"/>
                <w:sz w:val="24"/>
                <w:szCs w:val="24"/>
              </w:rPr>
              <w:t>Web-фильтрацію</w:t>
            </w:r>
            <w:proofErr w:type="spellEnd"/>
            <w:r w:rsidRPr="00A5497E">
              <w:rPr>
                <w:rFonts w:ascii="Times New Roman" w:hAnsi="Times New Roman"/>
                <w:color w:val="000000"/>
                <w:sz w:val="24"/>
                <w:szCs w:val="24"/>
              </w:rPr>
              <w:t xml:space="preserve">, DLP </w:t>
            </w:r>
          </w:p>
        </w:tc>
      </w:tr>
      <w:tr w:rsidR="0033079D" w:rsidRPr="00A5497E" w:rsidTr="00103DEB">
        <w:trPr>
          <w:trHeight w:val="20"/>
        </w:trPr>
        <w:tc>
          <w:tcPr>
            <w:tcW w:w="2689" w:type="dxa"/>
          </w:tcPr>
          <w:p w:rsidR="0033079D" w:rsidRPr="00A5497E" w:rsidRDefault="0033079D" w:rsidP="0033079D">
            <w:pPr>
              <w:rPr>
                <w:rFonts w:ascii="Times New Roman" w:hAnsi="Times New Roman"/>
                <w:b/>
                <w:sz w:val="24"/>
                <w:szCs w:val="24"/>
              </w:rPr>
            </w:pPr>
            <w:r w:rsidRPr="00A5497E">
              <w:rPr>
                <w:rFonts w:ascii="Times New Roman" w:hAnsi="Times New Roman"/>
                <w:b/>
                <w:sz w:val="24"/>
                <w:szCs w:val="24"/>
              </w:rPr>
              <w:lastRenderedPageBreak/>
              <w:t xml:space="preserve">Захист від невідомих загроз (0-day) </w:t>
            </w:r>
          </w:p>
        </w:tc>
        <w:tc>
          <w:tcPr>
            <w:tcW w:w="7366" w:type="dxa"/>
          </w:tcPr>
          <w:p w:rsidR="00522C68" w:rsidRPr="00A5497E" w:rsidRDefault="0033079D" w:rsidP="00522C68">
            <w:pPr>
              <w:pStyle w:val="a3"/>
              <w:numPr>
                <w:ilvl w:val="0"/>
                <w:numId w:val="1"/>
              </w:numPr>
              <w:suppressAutoHyphens/>
              <w:spacing w:after="120" w:line="240" w:lineRule="auto"/>
              <w:ind w:left="319" w:hanging="319"/>
              <w:rPr>
                <w:rFonts w:ascii="Times New Roman" w:hAnsi="Times New Roman"/>
                <w:color w:val="000000"/>
                <w:sz w:val="24"/>
                <w:szCs w:val="24"/>
              </w:rPr>
            </w:pPr>
            <w:r w:rsidRPr="00A5497E">
              <w:rPr>
                <w:rFonts w:ascii="Times New Roman" w:hAnsi="Times New Roman"/>
                <w:color w:val="000000"/>
                <w:sz w:val="24"/>
                <w:szCs w:val="24"/>
              </w:rPr>
              <w:t xml:space="preserve">Інтеграція з системою </w:t>
            </w:r>
            <w:r w:rsidR="00E341E5" w:rsidRPr="00A5497E">
              <w:rPr>
                <w:rFonts w:ascii="Times New Roman" w:hAnsi="Times New Roman"/>
                <w:color w:val="000000"/>
                <w:sz w:val="24"/>
                <w:szCs w:val="24"/>
              </w:rPr>
              <w:t>захисту від складних атак нульового дня</w:t>
            </w:r>
            <w:r w:rsidR="00522C68" w:rsidRPr="00A5497E">
              <w:rPr>
                <w:rFonts w:ascii="Times New Roman" w:hAnsi="Times New Roman"/>
                <w:color w:val="000000"/>
                <w:sz w:val="24"/>
                <w:szCs w:val="24"/>
              </w:rPr>
              <w:t xml:space="preserve"> (у вигляді хмарного сервісу – </w:t>
            </w:r>
            <w:proofErr w:type="spellStart"/>
            <w:r w:rsidR="00522C68" w:rsidRPr="00A5497E">
              <w:rPr>
                <w:rFonts w:ascii="Times New Roman" w:hAnsi="Times New Roman"/>
                <w:color w:val="000000"/>
                <w:sz w:val="24"/>
                <w:szCs w:val="24"/>
              </w:rPr>
              <w:t>cloud</w:t>
            </w:r>
            <w:proofErr w:type="spellEnd"/>
            <w:r w:rsidR="00522C68" w:rsidRPr="00A5497E">
              <w:rPr>
                <w:rFonts w:ascii="Times New Roman" w:hAnsi="Times New Roman"/>
                <w:color w:val="000000"/>
                <w:sz w:val="24"/>
                <w:szCs w:val="24"/>
              </w:rPr>
              <w:t xml:space="preserve"> </w:t>
            </w:r>
            <w:proofErr w:type="spellStart"/>
            <w:r w:rsidR="00522C68" w:rsidRPr="00A5497E">
              <w:rPr>
                <w:rFonts w:ascii="Times New Roman" w:hAnsi="Times New Roman"/>
                <w:color w:val="000000"/>
                <w:sz w:val="24"/>
                <w:szCs w:val="24"/>
              </w:rPr>
              <w:t>sandbox</w:t>
            </w:r>
            <w:proofErr w:type="spellEnd"/>
            <w:r w:rsidR="00522C68" w:rsidRPr="00A5497E">
              <w:rPr>
                <w:rFonts w:ascii="Times New Roman" w:hAnsi="Times New Roman"/>
                <w:color w:val="000000"/>
                <w:sz w:val="24"/>
                <w:szCs w:val="24"/>
              </w:rPr>
              <w:t>)</w:t>
            </w:r>
            <w:r w:rsidR="00E341E5" w:rsidRPr="00A5497E">
              <w:rPr>
                <w:rFonts w:ascii="Times New Roman" w:hAnsi="Times New Roman"/>
                <w:color w:val="000000"/>
                <w:sz w:val="24"/>
                <w:szCs w:val="24"/>
              </w:rPr>
              <w:t xml:space="preserve"> </w:t>
            </w:r>
          </w:p>
          <w:p w:rsidR="00522C68" w:rsidRPr="00A5497E" w:rsidRDefault="00522C68" w:rsidP="00522C68">
            <w:pPr>
              <w:pStyle w:val="a3"/>
              <w:numPr>
                <w:ilvl w:val="0"/>
                <w:numId w:val="1"/>
              </w:numPr>
              <w:suppressAutoHyphens/>
              <w:spacing w:after="120" w:line="240" w:lineRule="auto"/>
              <w:ind w:left="319" w:hanging="319"/>
              <w:rPr>
                <w:rFonts w:ascii="Times New Roman" w:hAnsi="Times New Roman"/>
                <w:color w:val="000000"/>
                <w:sz w:val="24"/>
                <w:szCs w:val="24"/>
              </w:rPr>
            </w:pPr>
            <w:r w:rsidRPr="00A5497E">
              <w:rPr>
                <w:rFonts w:ascii="Times New Roman" w:hAnsi="Times New Roman"/>
                <w:color w:val="000000"/>
                <w:sz w:val="24"/>
                <w:szCs w:val="24"/>
              </w:rPr>
              <w:t xml:space="preserve">Відправка файлів з користувацького трафіку на аналіз у </w:t>
            </w:r>
            <w:proofErr w:type="spellStart"/>
            <w:r w:rsidRPr="00A5497E">
              <w:rPr>
                <w:rFonts w:ascii="Times New Roman" w:hAnsi="Times New Roman"/>
                <w:color w:val="000000"/>
                <w:sz w:val="24"/>
                <w:szCs w:val="24"/>
              </w:rPr>
              <w:t>cloud</w:t>
            </w:r>
            <w:proofErr w:type="spellEnd"/>
            <w:r w:rsidRPr="00A5497E">
              <w:rPr>
                <w:rFonts w:ascii="Times New Roman" w:hAnsi="Times New Roman"/>
                <w:color w:val="000000"/>
                <w:sz w:val="24"/>
                <w:szCs w:val="24"/>
              </w:rPr>
              <w:t xml:space="preserve"> </w:t>
            </w:r>
            <w:proofErr w:type="spellStart"/>
            <w:r w:rsidRPr="00A5497E">
              <w:rPr>
                <w:rFonts w:ascii="Times New Roman" w:hAnsi="Times New Roman"/>
                <w:color w:val="000000"/>
                <w:sz w:val="24"/>
                <w:szCs w:val="24"/>
              </w:rPr>
              <w:t>sandbox</w:t>
            </w:r>
            <w:proofErr w:type="spellEnd"/>
            <w:r w:rsidRPr="00A5497E">
              <w:rPr>
                <w:rFonts w:ascii="Times New Roman" w:hAnsi="Times New Roman"/>
                <w:color w:val="000000"/>
                <w:sz w:val="24"/>
                <w:szCs w:val="24"/>
              </w:rPr>
              <w:t xml:space="preserve">  для виявлення невідомих загроз класу "0-day"</w:t>
            </w:r>
          </w:p>
          <w:p w:rsidR="00522C68" w:rsidRPr="00A5497E" w:rsidRDefault="00522C68" w:rsidP="00522C68">
            <w:pPr>
              <w:pStyle w:val="a3"/>
              <w:numPr>
                <w:ilvl w:val="0"/>
                <w:numId w:val="1"/>
              </w:numPr>
              <w:suppressAutoHyphens/>
              <w:spacing w:after="120" w:line="240" w:lineRule="auto"/>
              <w:ind w:left="319" w:hanging="319"/>
              <w:rPr>
                <w:rFonts w:ascii="Times New Roman" w:hAnsi="Times New Roman"/>
                <w:color w:val="000000"/>
                <w:sz w:val="24"/>
                <w:szCs w:val="24"/>
              </w:rPr>
            </w:pPr>
            <w:r w:rsidRPr="00A5497E">
              <w:rPr>
                <w:rFonts w:ascii="Times New Roman" w:hAnsi="Times New Roman"/>
                <w:color w:val="000000"/>
                <w:sz w:val="24"/>
                <w:szCs w:val="24"/>
              </w:rPr>
              <w:t xml:space="preserve">Ліцензування має дозволяти інспектувати у </w:t>
            </w:r>
            <w:proofErr w:type="spellStart"/>
            <w:r w:rsidRPr="00A5497E">
              <w:rPr>
                <w:rFonts w:ascii="Times New Roman" w:hAnsi="Times New Roman"/>
                <w:color w:val="000000"/>
                <w:sz w:val="24"/>
                <w:szCs w:val="24"/>
              </w:rPr>
              <w:t>cloud</w:t>
            </w:r>
            <w:proofErr w:type="spellEnd"/>
            <w:r w:rsidRPr="00A5497E">
              <w:rPr>
                <w:rFonts w:ascii="Times New Roman" w:hAnsi="Times New Roman"/>
                <w:color w:val="000000"/>
                <w:sz w:val="24"/>
                <w:szCs w:val="24"/>
              </w:rPr>
              <w:t xml:space="preserve"> </w:t>
            </w:r>
            <w:proofErr w:type="spellStart"/>
            <w:r w:rsidRPr="00A5497E">
              <w:rPr>
                <w:rFonts w:ascii="Times New Roman" w:hAnsi="Times New Roman"/>
                <w:color w:val="000000"/>
                <w:sz w:val="24"/>
                <w:szCs w:val="24"/>
              </w:rPr>
              <w:t>sandbox</w:t>
            </w:r>
            <w:proofErr w:type="spellEnd"/>
            <w:r w:rsidRPr="00A5497E">
              <w:rPr>
                <w:rFonts w:ascii="Times New Roman" w:hAnsi="Times New Roman"/>
                <w:color w:val="000000"/>
                <w:sz w:val="24"/>
                <w:szCs w:val="24"/>
              </w:rPr>
              <w:t xml:space="preserve">  не менше ніж </w:t>
            </w:r>
            <w:r w:rsidR="00407173" w:rsidRPr="00A5497E">
              <w:rPr>
                <w:rFonts w:ascii="Times New Roman" w:hAnsi="Times New Roman"/>
                <w:color w:val="000000"/>
                <w:sz w:val="24"/>
                <w:szCs w:val="24"/>
              </w:rPr>
              <w:t>5</w:t>
            </w:r>
            <w:r w:rsidRPr="00A5497E">
              <w:rPr>
                <w:rFonts w:ascii="Times New Roman" w:hAnsi="Times New Roman"/>
                <w:color w:val="000000"/>
                <w:sz w:val="24"/>
                <w:szCs w:val="24"/>
              </w:rPr>
              <w:t xml:space="preserve"> 000 файлів на день (24 години)</w:t>
            </w:r>
          </w:p>
        </w:tc>
      </w:tr>
      <w:tr w:rsidR="0033079D" w:rsidRPr="00A5497E" w:rsidTr="00103DEB">
        <w:trPr>
          <w:trHeight w:val="20"/>
        </w:trPr>
        <w:tc>
          <w:tcPr>
            <w:tcW w:w="2689" w:type="dxa"/>
          </w:tcPr>
          <w:p w:rsidR="0033079D" w:rsidRPr="00A5497E" w:rsidRDefault="0033079D" w:rsidP="0033079D">
            <w:pPr>
              <w:rPr>
                <w:rFonts w:ascii="Times New Roman" w:hAnsi="Times New Roman"/>
                <w:b/>
                <w:sz w:val="24"/>
                <w:szCs w:val="24"/>
              </w:rPr>
            </w:pPr>
            <w:r w:rsidRPr="00A5497E">
              <w:rPr>
                <w:rFonts w:ascii="Times New Roman" w:hAnsi="Times New Roman"/>
                <w:b/>
                <w:sz w:val="24"/>
                <w:szCs w:val="24"/>
              </w:rPr>
              <w:t>Запобігання витоку даних (</w:t>
            </w:r>
            <w:proofErr w:type="spellStart"/>
            <w:r w:rsidRPr="00A5497E">
              <w:rPr>
                <w:rFonts w:ascii="Times New Roman" w:hAnsi="Times New Roman"/>
                <w:b/>
                <w:sz w:val="24"/>
                <w:szCs w:val="24"/>
              </w:rPr>
              <w:t>Data</w:t>
            </w:r>
            <w:proofErr w:type="spellEnd"/>
            <w:r w:rsidRPr="00A5497E">
              <w:rPr>
                <w:rFonts w:ascii="Times New Roman" w:hAnsi="Times New Roman"/>
                <w:b/>
                <w:sz w:val="24"/>
                <w:szCs w:val="24"/>
              </w:rPr>
              <w:t xml:space="preserve"> </w:t>
            </w:r>
            <w:proofErr w:type="spellStart"/>
            <w:r w:rsidRPr="00A5497E">
              <w:rPr>
                <w:rFonts w:ascii="Times New Roman" w:hAnsi="Times New Roman"/>
                <w:b/>
                <w:sz w:val="24"/>
                <w:szCs w:val="24"/>
              </w:rPr>
              <w:t>Loss</w:t>
            </w:r>
            <w:proofErr w:type="spellEnd"/>
            <w:r w:rsidRPr="00A5497E">
              <w:rPr>
                <w:rFonts w:ascii="Times New Roman" w:hAnsi="Times New Roman"/>
                <w:b/>
                <w:sz w:val="24"/>
                <w:szCs w:val="24"/>
              </w:rPr>
              <w:t xml:space="preserve"> </w:t>
            </w:r>
            <w:proofErr w:type="spellStart"/>
            <w:r w:rsidRPr="00A5497E">
              <w:rPr>
                <w:rFonts w:ascii="Times New Roman" w:hAnsi="Times New Roman"/>
                <w:b/>
                <w:sz w:val="24"/>
                <w:szCs w:val="24"/>
              </w:rPr>
              <w:t>Prevention</w:t>
            </w:r>
            <w:proofErr w:type="spellEnd"/>
            <w:r w:rsidRPr="00A5497E">
              <w:rPr>
                <w:rFonts w:ascii="Times New Roman" w:hAnsi="Times New Roman"/>
                <w:b/>
                <w:sz w:val="24"/>
                <w:szCs w:val="24"/>
              </w:rPr>
              <w:t>)</w:t>
            </w:r>
          </w:p>
        </w:tc>
        <w:tc>
          <w:tcPr>
            <w:tcW w:w="7366" w:type="dxa"/>
          </w:tcPr>
          <w:p w:rsidR="0033079D" w:rsidRPr="00A5497E" w:rsidRDefault="0033079D" w:rsidP="0033079D">
            <w:pPr>
              <w:pStyle w:val="a3"/>
              <w:numPr>
                <w:ilvl w:val="0"/>
                <w:numId w:val="1"/>
              </w:numPr>
              <w:suppressAutoHyphens/>
              <w:spacing w:after="120" w:line="240" w:lineRule="auto"/>
              <w:ind w:left="319" w:hanging="319"/>
              <w:rPr>
                <w:rFonts w:ascii="Times New Roman" w:hAnsi="Times New Roman"/>
                <w:color w:val="000000"/>
                <w:sz w:val="24"/>
                <w:szCs w:val="24"/>
              </w:rPr>
            </w:pPr>
            <w:r w:rsidRPr="00A5497E">
              <w:rPr>
                <w:rFonts w:ascii="Times New Roman" w:hAnsi="Times New Roman"/>
                <w:color w:val="000000"/>
                <w:sz w:val="24"/>
                <w:szCs w:val="24"/>
              </w:rPr>
              <w:t xml:space="preserve">Запобігання витоку конфіденційних даних </w:t>
            </w:r>
            <w:proofErr w:type="spellStart"/>
            <w:r w:rsidRPr="00A5497E">
              <w:rPr>
                <w:rFonts w:ascii="Times New Roman" w:hAnsi="Times New Roman"/>
                <w:color w:val="000000"/>
                <w:sz w:val="24"/>
                <w:szCs w:val="24"/>
              </w:rPr>
              <w:t>шляхов</w:t>
            </w:r>
            <w:proofErr w:type="spellEnd"/>
            <w:r w:rsidRPr="00A5497E">
              <w:rPr>
                <w:rFonts w:ascii="Times New Roman" w:hAnsi="Times New Roman"/>
                <w:color w:val="000000"/>
                <w:sz w:val="24"/>
                <w:szCs w:val="24"/>
              </w:rPr>
              <w:t xml:space="preserve"> перевірки трафіку (за назвою файлів, типом файлів, розміром файлів, регулярними виразами) </w:t>
            </w:r>
          </w:p>
          <w:p w:rsidR="0033079D" w:rsidRPr="00A5497E" w:rsidRDefault="0033079D" w:rsidP="0033079D">
            <w:pPr>
              <w:pStyle w:val="a3"/>
              <w:numPr>
                <w:ilvl w:val="0"/>
                <w:numId w:val="1"/>
              </w:numPr>
              <w:suppressAutoHyphens/>
              <w:spacing w:after="120" w:line="240" w:lineRule="auto"/>
              <w:ind w:left="319" w:hanging="319"/>
              <w:rPr>
                <w:rFonts w:ascii="Times New Roman" w:hAnsi="Times New Roman"/>
                <w:color w:val="000000"/>
                <w:sz w:val="24"/>
                <w:szCs w:val="24"/>
              </w:rPr>
            </w:pPr>
            <w:r w:rsidRPr="00A5497E">
              <w:rPr>
                <w:rFonts w:ascii="Times New Roman" w:hAnsi="Times New Roman"/>
                <w:color w:val="000000"/>
                <w:sz w:val="24"/>
                <w:szCs w:val="24"/>
              </w:rPr>
              <w:t xml:space="preserve">Запобігання витоку конфіденційних даних </w:t>
            </w:r>
            <w:proofErr w:type="spellStart"/>
            <w:r w:rsidRPr="00A5497E">
              <w:rPr>
                <w:rFonts w:ascii="Times New Roman" w:hAnsi="Times New Roman"/>
                <w:color w:val="000000"/>
                <w:sz w:val="24"/>
                <w:szCs w:val="24"/>
              </w:rPr>
              <w:t>шляхов</w:t>
            </w:r>
            <w:proofErr w:type="spellEnd"/>
            <w:r w:rsidRPr="00A5497E">
              <w:rPr>
                <w:rFonts w:ascii="Times New Roman" w:hAnsi="Times New Roman"/>
                <w:color w:val="000000"/>
                <w:sz w:val="24"/>
                <w:szCs w:val="24"/>
              </w:rPr>
              <w:t xml:space="preserve"> перевірки трафіка за допомогою заздалегідь визначеної інформації (</w:t>
            </w:r>
            <w:proofErr w:type="spellStart"/>
            <w:r w:rsidRPr="00A5497E">
              <w:rPr>
                <w:rFonts w:ascii="Times New Roman" w:hAnsi="Times New Roman"/>
                <w:color w:val="000000"/>
                <w:sz w:val="24"/>
                <w:szCs w:val="24"/>
              </w:rPr>
              <w:t>credit</w:t>
            </w:r>
            <w:proofErr w:type="spellEnd"/>
            <w:r w:rsidRPr="00A5497E">
              <w:rPr>
                <w:rFonts w:ascii="Times New Roman" w:hAnsi="Times New Roman"/>
                <w:color w:val="000000"/>
                <w:sz w:val="24"/>
                <w:szCs w:val="24"/>
              </w:rPr>
              <w:t xml:space="preserve"> </w:t>
            </w:r>
            <w:proofErr w:type="spellStart"/>
            <w:r w:rsidRPr="00A5497E">
              <w:rPr>
                <w:rFonts w:ascii="Times New Roman" w:hAnsi="Times New Roman"/>
                <w:color w:val="000000"/>
                <w:sz w:val="24"/>
                <w:szCs w:val="24"/>
              </w:rPr>
              <w:t>card</w:t>
            </w:r>
            <w:proofErr w:type="spellEnd"/>
            <w:r w:rsidRPr="00A5497E">
              <w:rPr>
                <w:rFonts w:ascii="Times New Roman" w:hAnsi="Times New Roman"/>
                <w:color w:val="000000"/>
                <w:sz w:val="24"/>
                <w:szCs w:val="24"/>
              </w:rPr>
              <w:t xml:space="preserve"> </w:t>
            </w:r>
            <w:proofErr w:type="spellStart"/>
            <w:r w:rsidRPr="00A5497E">
              <w:rPr>
                <w:rFonts w:ascii="Times New Roman" w:hAnsi="Times New Roman"/>
                <w:color w:val="000000"/>
                <w:sz w:val="24"/>
                <w:szCs w:val="24"/>
              </w:rPr>
              <w:t>numbers</w:t>
            </w:r>
            <w:proofErr w:type="spellEnd"/>
            <w:r w:rsidRPr="00A5497E">
              <w:rPr>
                <w:rFonts w:ascii="Times New Roman" w:hAnsi="Times New Roman"/>
                <w:color w:val="000000"/>
                <w:sz w:val="24"/>
                <w:szCs w:val="24"/>
              </w:rPr>
              <w:t xml:space="preserve">, SIN </w:t>
            </w:r>
            <w:proofErr w:type="spellStart"/>
            <w:r w:rsidRPr="00A5497E">
              <w:rPr>
                <w:rFonts w:ascii="Times New Roman" w:hAnsi="Times New Roman"/>
                <w:color w:val="000000"/>
                <w:sz w:val="24"/>
                <w:szCs w:val="24"/>
              </w:rPr>
              <w:t>numbers</w:t>
            </w:r>
            <w:proofErr w:type="spellEnd"/>
            <w:r w:rsidRPr="00A5497E">
              <w:rPr>
                <w:rFonts w:ascii="Times New Roman" w:hAnsi="Times New Roman"/>
                <w:color w:val="000000"/>
                <w:sz w:val="24"/>
                <w:szCs w:val="24"/>
              </w:rPr>
              <w:t>, тощо)</w:t>
            </w:r>
          </w:p>
          <w:p w:rsidR="0033079D" w:rsidRPr="00A5497E" w:rsidRDefault="0033079D" w:rsidP="0033079D">
            <w:pPr>
              <w:pStyle w:val="a3"/>
              <w:numPr>
                <w:ilvl w:val="0"/>
                <w:numId w:val="1"/>
              </w:numPr>
              <w:suppressAutoHyphens/>
              <w:spacing w:after="120" w:line="240" w:lineRule="auto"/>
              <w:ind w:left="319" w:hanging="319"/>
              <w:rPr>
                <w:rFonts w:ascii="Times New Roman" w:hAnsi="Times New Roman"/>
                <w:color w:val="000000"/>
                <w:sz w:val="24"/>
                <w:szCs w:val="24"/>
              </w:rPr>
            </w:pPr>
            <w:r w:rsidRPr="00A5497E">
              <w:rPr>
                <w:rFonts w:ascii="Times New Roman" w:hAnsi="Times New Roman"/>
                <w:color w:val="000000"/>
                <w:sz w:val="24"/>
                <w:szCs w:val="24"/>
              </w:rPr>
              <w:t>Функціонал DLP має запобігати витоку через  наступні протоколи: HTTP-POST, HTTP-GET, SMTP, POP3, IMAP, MAPI, FTP, NNTP</w:t>
            </w:r>
          </w:p>
        </w:tc>
      </w:tr>
      <w:tr w:rsidR="0033079D" w:rsidRPr="00A5497E" w:rsidTr="00103DEB">
        <w:trPr>
          <w:trHeight w:val="20"/>
        </w:trPr>
        <w:tc>
          <w:tcPr>
            <w:tcW w:w="2689" w:type="dxa"/>
          </w:tcPr>
          <w:p w:rsidR="0033079D" w:rsidRPr="00A5497E" w:rsidRDefault="0033079D" w:rsidP="0033079D">
            <w:pPr>
              <w:rPr>
                <w:rFonts w:ascii="Times New Roman" w:hAnsi="Times New Roman"/>
                <w:b/>
                <w:sz w:val="24"/>
                <w:szCs w:val="24"/>
              </w:rPr>
            </w:pPr>
            <w:r w:rsidRPr="00A5497E">
              <w:rPr>
                <w:rFonts w:ascii="Times New Roman" w:hAnsi="Times New Roman"/>
                <w:b/>
                <w:sz w:val="24"/>
                <w:szCs w:val="24"/>
              </w:rPr>
              <w:t>Захист від DOS-атак</w:t>
            </w:r>
          </w:p>
        </w:tc>
        <w:tc>
          <w:tcPr>
            <w:tcW w:w="7366" w:type="dxa"/>
          </w:tcPr>
          <w:p w:rsidR="0033079D" w:rsidRPr="00A5497E" w:rsidRDefault="0033079D" w:rsidP="0033079D">
            <w:pPr>
              <w:pStyle w:val="a3"/>
              <w:numPr>
                <w:ilvl w:val="0"/>
                <w:numId w:val="1"/>
              </w:numPr>
              <w:suppressAutoHyphens/>
              <w:spacing w:after="120" w:line="240" w:lineRule="auto"/>
              <w:ind w:left="319" w:hanging="319"/>
              <w:rPr>
                <w:rFonts w:ascii="Times New Roman" w:hAnsi="Times New Roman"/>
                <w:color w:val="000000"/>
                <w:sz w:val="24"/>
                <w:szCs w:val="24"/>
              </w:rPr>
            </w:pPr>
            <w:r w:rsidRPr="00A5497E">
              <w:rPr>
                <w:rFonts w:ascii="Times New Roman" w:hAnsi="Times New Roman"/>
                <w:color w:val="000000"/>
                <w:sz w:val="24"/>
                <w:szCs w:val="24"/>
              </w:rPr>
              <w:t xml:space="preserve">Можливість розпізнавання та блокування </w:t>
            </w:r>
            <w:proofErr w:type="spellStart"/>
            <w:r w:rsidRPr="00A5497E">
              <w:rPr>
                <w:rFonts w:ascii="Times New Roman" w:hAnsi="Times New Roman"/>
                <w:color w:val="000000"/>
                <w:sz w:val="24"/>
                <w:szCs w:val="24"/>
              </w:rPr>
              <w:t>DoS</w:t>
            </w:r>
            <w:proofErr w:type="spellEnd"/>
            <w:r w:rsidRPr="00A5497E">
              <w:rPr>
                <w:rFonts w:ascii="Times New Roman" w:hAnsi="Times New Roman"/>
                <w:color w:val="000000"/>
                <w:sz w:val="24"/>
                <w:szCs w:val="24"/>
              </w:rPr>
              <w:t xml:space="preserve"> атак: </w:t>
            </w:r>
          </w:p>
          <w:p w:rsidR="0033079D" w:rsidRPr="00A5497E" w:rsidRDefault="0033079D" w:rsidP="0033079D">
            <w:pPr>
              <w:pStyle w:val="a3"/>
              <w:numPr>
                <w:ilvl w:val="0"/>
                <w:numId w:val="15"/>
              </w:numPr>
              <w:suppressAutoHyphens/>
              <w:spacing w:after="120" w:line="240" w:lineRule="auto"/>
              <w:rPr>
                <w:rFonts w:ascii="Times New Roman" w:hAnsi="Times New Roman"/>
                <w:color w:val="000000"/>
                <w:sz w:val="24"/>
                <w:szCs w:val="24"/>
              </w:rPr>
            </w:pPr>
            <w:r w:rsidRPr="00A5497E">
              <w:rPr>
                <w:rFonts w:ascii="Times New Roman" w:hAnsi="Times New Roman"/>
                <w:color w:val="000000"/>
                <w:sz w:val="24"/>
                <w:szCs w:val="24"/>
              </w:rPr>
              <w:t xml:space="preserve">TCP </w:t>
            </w:r>
            <w:proofErr w:type="spellStart"/>
            <w:r w:rsidRPr="00A5497E">
              <w:rPr>
                <w:rFonts w:ascii="Times New Roman" w:hAnsi="Times New Roman"/>
                <w:color w:val="000000"/>
                <w:sz w:val="24"/>
                <w:szCs w:val="24"/>
              </w:rPr>
              <w:t>Syn</w:t>
            </w:r>
            <w:proofErr w:type="spellEnd"/>
            <w:r w:rsidRPr="00A5497E">
              <w:rPr>
                <w:rFonts w:ascii="Times New Roman" w:hAnsi="Times New Roman"/>
                <w:color w:val="000000"/>
                <w:sz w:val="24"/>
                <w:szCs w:val="24"/>
              </w:rPr>
              <w:t xml:space="preserve"> </w:t>
            </w:r>
            <w:proofErr w:type="spellStart"/>
            <w:r w:rsidRPr="00A5497E">
              <w:rPr>
                <w:rFonts w:ascii="Times New Roman" w:hAnsi="Times New Roman"/>
                <w:color w:val="000000"/>
                <w:sz w:val="24"/>
                <w:szCs w:val="24"/>
              </w:rPr>
              <w:t>flood</w:t>
            </w:r>
            <w:proofErr w:type="spellEnd"/>
          </w:p>
          <w:p w:rsidR="0033079D" w:rsidRPr="00A5497E" w:rsidRDefault="0033079D" w:rsidP="0033079D">
            <w:pPr>
              <w:pStyle w:val="a3"/>
              <w:numPr>
                <w:ilvl w:val="0"/>
                <w:numId w:val="15"/>
              </w:numPr>
              <w:suppressAutoHyphens/>
              <w:spacing w:after="120" w:line="240" w:lineRule="auto"/>
              <w:rPr>
                <w:rFonts w:ascii="Times New Roman" w:hAnsi="Times New Roman"/>
                <w:color w:val="000000"/>
                <w:sz w:val="24"/>
                <w:szCs w:val="24"/>
              </w:rPr>
            </w:pPr>
            <w:r w:rsidRPr="00A5497E">
              <w:rPr>
                <w:rFonts w:ascii="Times New Roman" w:hAnsi="Times New Roman"/>
                <w:color w:val="000000"/>
                <w:sz w:val="24"/>
                <w:szCs w:val="24"/>
              </w:rPr>
              <w:t xml:space="preserve">TCP/UDP/SCTP </w:t>
            </w:r>
            <w:proofErr w:type="spellStart"/>
            <w:r w:rsidRPr="00A5497E">
              <w:rPr>
                <w:rFonts w:ascii="Times New Roman" w:hAnsi="Times New Roman"/>
                <w:color w:val="000000"/>
                <w:sz w:val="24"/>
                <w:szCs w:val="24"/>
              </w:rPr>
              <w:t>port</w:t>
            </w:r>
            <w:proofErr w:type="spellEnd"/>
            <w:r w:rsidRPr="00A5497E">
              <w:rPr>
                <w:rFonts w:ascii="Times New Roman" w:hAnsi="Times New Roman"/>
                <w:color w:val="000000"/>
                <w:sz w:val="24"/>
                <w:szCs w:val="24"/>
              </w:rPr>
              <w:t xml:space="preserve"> </w:t>
            </w:r>
            <w:proofErr w:type="spellStart"/>
            <w:r w:rsidRPr="00A5497E">
              <w:rPr>
                <w:rFonts w:ascii="Times New Roman" w:hAnsi="Times New Roman"/>
                <w:color w:val="000000"/>
                <w:sz w:val="24"/>
                <w:szCs w:val="24"/>
              </w:rPr>
              <w:t>scan</w:t>
            </w:r>
            <w:proofErr w:type="spellEnd"/>
            <w:r w:rsidRPr="00A5497E">
              <w:rPr>
                <w:rFonts w:ascii="Times New Roman" w:hAnsi="Times New Roman"/>
                <w:color w:val="000000"/>
                <w:sz w:val="24"/>
                <w:szCs w:val="24"/>
              </w:rPr>
              <w:t xml:space="preserve"> </w:t>
            </w:r>
          </w:p>
          <w:p w:rsidR="0033079D" w:rsidRPr="00A5497E" w:rsidRDefault="0033079D" w:rsidP="0033079D">
            <w:pPr>
              <w:pStyle w:val="a3"/>
              <w:numPr>
                <w:ilvl w:val="0"/>
                <w:numId w:val="15"/>
              </w:numPr>
              <w:suppressAutoHyphens/>
              <w:spacing w:after="120" w:line="240" w:lineRule="auto"/>
              <w:rPr>
                <w:rFonts w:ascii="Times New Roman" w:hAnsi="Times New Roman"/>
                <w:color w:val="000000"/>
                <w:sz w:val="24"/>
                <w:szCs w:val="24"/>
              </w:rPr>
            </w:pPr>
            <w:r w:rsidRPr="00A5497E">
              <w:rPr>
                <w:rFonts w:ascii="Times New Roman" w:hAnsi="Times New Roman"/>
                <w:color w:val="000000"/>
                <w:sz w:val="24"/>
                <w:szCs w:val="24"/>
              </w:rPr>
              <w:t xml:space="preserve">ICMP </w:t>
            </w:r>
            <w:proofErr w:type="spellStart"/>
            <w:r w:rsidRPr="00A5497E">
              <w:rPr>
                <w:rFonts w:ascii="Times New Roman" w:hAnsi="Times New Roman"/>
                <w:color w:val="000000"/>
                <w:sz w:val="24"/>
                <w:szCs w:val="24"/>
              </w:rPr>
              <w:t>sweep</w:t>
            </w:r>
            <w:proofErr w:type="spellEnd"/>
            <w:r w:rsidRPr="00A5497E">
              <w:rPr>
                <w:rFonts w:ascii="Times New Roman" w:hAnsi="Times New Roman"/>
                <w:color w:val="000000"/>
                <w:sz w:val="24"/>
                <w:szCs w:val="24"/>
              </w:rPr>
              <w:t xml:space="preserve"> </w:t>
            </w:r>
          </w:p>
          <w:p w:rsidR="0033079D" w:rsidRPr="00A5497E" w:rsidRDefault="0033079D" w:rsidP="0033079D">
            <w:pPr>
              <w:pStyle w:val="a3"/>
              <w:numPr>
                <w:ilvl w:val="0"/>
                <w:numId w:val="15"/>
              </w:numPr>
              <w:suppressAutoHyphens/>
              <w:spacing w:after="120" w:line="240" w:lineRule="auto"/>
              <w:rPr>
                <w:rFonts w:ascii="Times New Roman" w:hAnsi="Times New Roman"/>
                <w:color w:val="000000"/>
                <w:sz w:val="24"/>
                <w:szCs w:val="24"/>
              </w:rPr>
            </w:pPr>
            <w:r w:rsidRPr="00A5497E">
              <w:rPr>
                <w:rFonts w:ascii="Times New Roman" w:hAnsi="Times New Roman"/>
                <w:color w:val="000000"/>
                <w:sz w:val="24"/>
                <w:szCs w:val="24"/>
              </w:rPr>
              <w:t xml:space="preserve">TCP/UDP/SCTP/ICMP </w:t>
            </w:r>
            <w:proofErr w:type="spellStart"/>
            <w:r w:rsidRPr="00A5497E">
              <w:rPr>
                <w:rFonts w:ascii="Times New Roman" w:hAnsi="Times New Roman"/>
                <w:color w:val="000000"/>
                <w:sz w:val="24"/>
                <w:szCs w:val="24"/>
              </w:rPr>
              <w:t>session</w:t>
            </w:r>
            <w:proofErr w:type="spellEnd"/>
            <w:r w:rsidRPr="00A5497E">
              <w:rPr>
                <w:rFonts w:ascii="Times New Roman" w:hAnsi="Times New Roman"/>
                <w:color w:val="000000"/>
                <w:sz w:val="24"/>
                <w:szCs w:val="24"/>
              </w:rPr>
              <w:t xml:space="preserve"> </w:t>
            </w:r>
            <w:proofErr w:type="spellStart"/>
            <w:r w:rsidRPr="00A5497E">
              <w:rPr>
                <w:rFonts w:ascii="Times New Roman" w:hAnsi="Times New Roman"/>
                <w:color w:val="000000"/>
                <w:sz w:val="24"/>
                <w:szCs w:val="24"/>
              </w:rPr>
              <w:t>flooding</w:t>
            </w:r>
            <w:proofErr w:type="spellEnd"/>
          </w:p>
        </w:tc>
      </w:tr>
      <w:tr w:rsidR="0033079D" w:rsidRPr="00A5497E" w:rsidTr="00103DEB">
        <w:trPr>
          <w:trHeight w:val="20"/>
        </w:trPr>
        <w:tc>
          <w:tcPr>
            <w:tcW w:w="2689" w:type="dxa"/>
          </w:tcPr>
          <w:p w:rsidR="0033079D" w:rsidRPr="00A5497E" w:rsidRDefault="0033079D" w:rsidP="0033079D">
            <w:pPr>
              <w:rPr>
                <w:rFonts w:ascii="Times New Roman" w:hAnsi="Times New Roman"/>
                <w:b/>
                <w:sz w:val="24"/>
                <w:szCs w:val="24"/>
              </w:rPr>
            </w:pPr>
            <w:proofErr w:type="spellStart"/>
            <w:r w:rsidRPr="00A5497E">
              <w:rPr>
                <w:rFonts w:ascii="Times New Roman" w:hAnsi="Times New Roman"/>
                <w:b/>
                <w:sz w:val="24"/>
                <w:szCs w:val="24"/>
              </w:rPr>
              <w:t>IPSec</w:t>
            </w:r>
            <w:proofErr w:type="spellEnd"/>
            <w:r w:rsidRPr="00A5497E">
              <w:rPr>
                <w:rFonts w:ascii="Times New Roman" w:hAnsi="Times New Roman"/>
                <w:b/>
                <w:sz w:val="24"/>
                <w:szCs w:val="24"/>
              </w:rPr>
              <w:t xml:space="preserve"> VPN, SSL VPN</w:t>
            </w:r>
          </w:p>
        </w:tc>
        <w:tc>
          <w:tcPr>
            <w:tcW w:w="7366" w:type="dxa"/>
          </w:tcPr>
          <w:p w:rsidR="0033079D" w:rsidRPr="00A5497E" w:rsidRDefault="0033079D" w:rsidP="0033079D">
            <w:pPr>
              <w:pStyle w:val="a3"/>
              <w:numPr>
                <w:ilvl w:val="0"/>
                <w:numId w:val="1"/>
              </w:numPr>
              <w:suppressAutoHyphens/>
              <w:spacing w:after="120" w:line="240" w:lineRule="auto"/>
              <w:ind w:left="319" w:hanging="319"/>
              <w:rPr>
                <w:rFonts w:ascii="Times New Roman" w:hAnsi="Times New Roman"/>
                <w:color w:val="000000"/>
                <w:sz w:val="24"/>
                <w:szCs w:val="24"/>
              </w:rPr>
            </w:pPr>
            <w:r w:rsidRPr="00A5497E">
              <w:rPr>
                <w:rFonts w:ascii="Times New Roman" w:hAnsi="Times New Roman"/>
                <w:color w:val="000000"/>
                <w:sz w:val="24"/>
                <w:szCs w:val="24"/>
              </w:rPr>
              <w:t>Алгоритми шифрування: 3DES, AES128, AES192, AES256</w:t>
            </w:r>
          </w:p>
          <w:p w:rsidR="0033079D" w:rsidRPr="00A5497E" w:rsidRDefault="0033079D" w:rsidP="0033079D">
            <w:pPr>
              <w:pStyle w:val="a3"/>
              <w:numPr>
                <w:ilvl w:val="0"/>
                <w:numId w:val="1"/>
              </w:numPr>
              <w:suppressAutoHyphens/>
              <w:spacing w:after="120" w:line="240" w:lineRule="auto"/>
              <w:ind w:left="319" w:hanging="319"/>
              <w:rPr>
                <w:rFonts w:ascii="Times New Roman" w:hAnsi="Times New Roman"/>
                <w:color w:val="000000"/>
                <w:sz w:val="24"/>
                <w:szCs w:val="24"/>
              </w:rPr>
            </w:pPr>
            <w:r w:rsidRPr="00A5497E">
              <w:rPr>
                <w:rFonts w:ascii="Times New Roman" w:hAnsi="Times New Roman"/>
                <w:color w:val="000000"/>
                <w:sz w:val="24"/>
                <w:szCs w:val="24"/>
              </w:rPr>
              <w:t>Алгоритми хешування: MD5, SHA256, SHA384, SHA512</w:t>
            </w:r>
          </w:p>
          <w:p w:rsidR="0033079D" w:rsidRPr="00A5497E" w:rsidRDefault="0033079D" w:rsidP="0033079D">
            <w:pPr>
              <w:pStyle w:val="a3"/>
              <w:numPr>
                <w:ilvl w:val="0"/>
                <w:numId w:val="1"/>
              </w:numPr>
              <w:suppressAutoHyphens/>
              <w:spacing w:after="120" w:line="240" w:lineRule="auto"/>
              <w:ind w:left="319" w:hanging="319"/>
              <w:rPr>
                <w:rFonts w:ascii="Times New Roman" w:hAnsi="Times New Roman"/>
                <w:color w:val="000000"/>
                <w:sz w:val="24"/>
                <w:szCs w:val="24"/>
              </w:rPr>
            </w:pPr>
            <w:proofErr w:type="spellStart"/>
            <w:r w:rsidRPr="00A5497E">
              <w:rPr>
                <w:rFonts w:ascii="Times New Roman" w:hAnsi="Times New Roman"/>
                <w:color w:val="000000"/>
                <w:sz w:val="24"/>
                <w:szCs w:val="24"/>
              </w:rPr>
              <w:t>Diffie-Hellman</w:t>
            </w:r>
            <w:proofErr w:type="spellEnd"/>
            <w:r w:rsidRPr="00A5497E">
              <w:rPr>
                <w:rFonts w:ascii="Times New Roman" w:hAnsi="Times New Roman"/>
                <w:color w:val="000000"/>
                <w:sz w:val="24"/>
                <w:szCs w:val="24"/>
              </w:rPr>
              <w:t xml:space="preserve"> </w:t>
            </w:r>
            <w:proofErr w:type="spellStart"/>
            <w:r w:rsidRPr="00A5497E">
              <w:rPr>
                <w:rFonts w:ascii="Times New Roman" w:hAnsi="Times New Roman"/>
                <w:color w:val="000000"/>
                <w:sz w:val="24"/>
                <w:szCs w:val="24"/>
              </w:rPr>
              <w:t>Group</w:t>
            </w:r>
            <w:proofErr w:type="spellEnd"/>
            <w:r w:rsidRPr="00A5497E">
              <w:rPr>
                <w:rFonts w:ascii="Times New Roman" w:hAnsi="Times New Roman"/>
                <w:color w:val="000000"/>
                <w:sz w:val="24"/>
                <w:szCs w:val="24"/>
              </w:rPr>
              <w:t xml:space="preserve">: </w:t>
            </w:r>
            <w:r w:rsidR="000922B1" w:rsidRPr="00A5497E">
              <w:rPr>
                <w:rFonts w:ascii="Times New Roman" w:hAnsi="Times New Roman"/>
                <w:color w:val="000000"/>
                <w:sz w:val="24"/>
                <w:szCs w:val="24"/>
              </w:rPr>
              <w:t>1, 2, 5, 14-20, 21, 27-32</w:t>
            </w:r>
          </w:p>
          <w:p w:rsidR="00284C32" w:rsidRPr="00A5497E" w:rsidRDefault="00284C32" w:rsidP="0033079D">
            <w:pPr>
              <w:pStyle w:val="a3"/>
              <w:numPr>
                <w:ilvl w:val="0"/>
                <w:numId w:val="1"/>
              </w:numPr>
              <w:suppressAutoHyphens/>
              <w:spacing w:after="120" w:line="240" w:lineRule="auto"/>
              <w:ind w:left="319" w:hanging="319"/>
              <w:rPr>
                <w:rFonts w:ascii="Times New Roman" w:hAnsi="Times New Roman"/>
                <w:color w:val="000000"/>
                <w:sz w:val="24"/>
                <w:szCs w:val="24"/>
              </w:rPr>
            </w:pPr>
            <w:r w:rsidRPr="00A5497E">
              <w:rPr>
                <w:rFonts w:ascii="Times New Roman" w:hAnsi="Times New Roman"/>
                <w:color w:val="000000"/>
                <w:sz w:val="24"/>
                <w:szCs w:val="24"/>
              </w:rPr>
              <w:t xml:space="preserve">Підтримка </w:t>
            </w:r>
            <w:proofErr w:type="spellStart"/>
            <w:r w:rsidR="00BB509E" w:rsidRPr="00A5497E">
              <w:rPr>
                <w:rFonts w:ascii="Times New Roman" w:hAnsi="Times New Roman"/>
                <w:color w:val="000000"/>
                <w:sz w:val="24"/>
                <w:szCs w:val="24"/>
              </w:rPr>
              <w:t>Hub</w:t>
            </w:r>
            <w:proofErr w:type="spellEnd"/>
            <w:r w:rsidR="00BB509E" w:rsidRPr="00A5497E">
              <w:rPr>
                <w:rFonts w:ascii="Times New Roman" w:hAnsi="Times New Roman"/>
                <w:color w:val="000000"/>
                <w:sz w:val="24"/>
                <w:szCs w:val="24"/>
              </w:rPr>
              <w:t xml:space="preserve"> &amp; </w:t>
            </w:r>
            <w:proofErr w:type="spellStart"/>
            <w:r w:rsidR="00BB509E" w:rsidRPr="00A5497E">
              <w:rPr>
                <w:rFonts w:ascii="Times New Roman" w:hAnsi="Times New Roman"/>
                <w:color w:val="000000"/>
                <w:sz w:val="24"/>
                <w:szCs w:val="24"/>
              </w:rPr>
              <w:t>Spoke</w:t>
            </w:r>
            <w:proofErr w:type="spellEnd"/>
            <w:r w:rsidR="00BB509E" w:rsidRPr="00A5497E">
              <w:rPr>
                <w:rFonts w:ascii="Times New Roman" w:hAnsi="Times New Roman"/>
                <w:color w:val="000000"/>
                <w:sz w:val="24"/>
                <w:szCs w:val="24"/>
              </w:rPr>
              <w:t xml:space="preserve"> </w:t>
            </w:r>
            <w:r w:rsidRPr="00A5497E">
              <w:rPr>
                <w:rFonts w:ascii="Times New Roman" w:hAnsi="Times New Roman"/>
                <w:color w:val="000000"/>
                <w:sz w:val="24"/>
                <w:szCs w:val="24"/>
              </w:rPr>
              <w:t xml:space="preserve">топології, </w:t>
            </w:r>
            <w:proofErr w:type="spellStart"/>
            <w:r w:rsidRPr="00A5497E">
              <w:rPr>
                <w:rFonts w:ascii="Times New Roman" w:hAnsi="Times New Roman"/>
                <w:color w:val="000000"/>
                <w:sz w:val="24"/>
                <w:szCs w:val="24"/>
              </w:rPr>
              <w:t>Spoke</w:t>
            </w:r>
            <w:proofErr w:type="spellEnd"/>
            <w:r w:rsidR="00BB509E" w:rsidRPr="00A5497E">
              <w:rPr>
                <w:rFonts w:ascii="Times New Roman" w:hAnsi="Times New Roman"/>
                <w:color w:val="000000"/>
                <w:sz w:val="24"/>
                <w:szCs w:val="24"/>
              </w:rPr>
              <w:t xml:space="preserve"> &amp; </w:t>
            </w:r>
            <w:proofErr w:type="spellStart"/>
            <w:r w:rsidRPr="00A5497E">
              <w:rPr>
                <w:rFonts w:ascii="Times New Roman" w:hAnsi="Times New Roman"/>
                <w:color w:val="000000"/>
                <w:sz w:val="24"/>
                <w:szCs w:val="24"/>
              </w:rPr>
              <w:t>Spoke</w:t>
            </w:r>
            <w:proofErr w:type="spellEnd"/>
            <w:r w:rsidRPr="00A5497E">
              <w:rPr>
                <w:rFonts w:ascii="Times New Roman" w:hAnsi="Times New Roman"/>
                <w:color w:val="000000"/>
                <w:sz w:val="24"/>
                <w:szCs w:val="24"/>
              </w:rPr>
              <w:t xml:space="preserve"> (</w:t>
            </w:r>
            <w:proofErr w:type="spellStart"/>
            <w:r w:rsidRPr="00A5497E">
              <w:rPr>
                <w:rFonts w:ascii="Times New Roman" w:hAnsi="Times New Roman"/>
                <w:color w:val="000000"/>
                <w:sz w:val="24"/>
                <w:szCs w:val="24"/>
              </w:rPr>
              <w:t>mesh</w:t>
            </w:r>
            <w:proofErr w:type="spellEnd"/>
            <w:r w:rsidRPr="00A5497E">
              <w:rPr>
                <w:rFonts w:ascii="Times New Roman" w:hAnsi="Times New Roman"/>
                <w:color w:val="000000"/>
                <w:sz w:val="24"/>
                <w:szCs w:val="24"/>
              </w:rPr>
              <w:t>) топології</w:t>
            </w:r>
            <w:r w:rsidR="00C40C7D" w:rsidRPr="00A5497E">
              <w:rPr>
                <w:rFonts w:ascii="Times New Roman" w:hAnsi="Times New Roman"/>
                <w:color w:val="000000"/>
                <w:sz w:val="24"/>
                <w:szCs w:val="24"/>
              </w:rPr>
              <w:t>, DMVPN/ADVPN або аналог</w:t>
            </w:r>
          </w:p>
          <w:p w:rsidR="000922B1" w:rsidRPr="00A5497E" w:rsidRDefault="00A475AC" w:rsidP="00A475AC">
            <w:pPr>
              <w:pStyle w:val="a3"/>
              <w:numPr>
                <w:ilvl w:val="0"/>
                <w:numId w:val="1"/>
              </w:numPr>
              <w:suppressAutoHyphens/>
              <w:spacing w:after="120" w:line="240" w:lineRule="auto"/>
              <w:ind w:left="319" w:hanging="319"/>
              <w:rPr>
                <w:rFonts w:ascii="Times New Roman" w:hAnsi="Times New Roman"/>
                <w:color w:val="000000"/>
                <w:sz w:val="24"/>
                <w:szCs w:val="24"/>
              </w:rPr>
            </w:pPr>
            <w:r w:rsidRPr="00A5497E">
              <w:rPr>
                <w:rFonts w:ascii="Times New Roman" w:hAnsi="Times New Roman"/>
                <w:color w:val="000000"/>
                <w:sz w:val="24"/>
                <w:szCs w:val="24"/>
              </w:rPr>
              <w:t>Можливість</w:t>
            </w:r>
            <w:r w:rsidR="000922B1" w:rsidRPr="00A5497E">
              <w:rPr>
                <w:rFonts w:ascii="Times New Roman" w:hAnsi="Times New Roman"/>
                <w:color w:val="000000"/>
                <w:sz w:val="24"/>
                <w:szCs w:val="24"/>
              </w:rPr>
              <w:t xml:space="preserve"> підключення</w:t>
            </w:r>
            <w:r w:rsidRPr="00A5497E">
              <w:rPr>
                <w:rFonts w:ascii="Times New Roman" w:hAnsi="Times New Roman"/>
                <w:color w:val="000000"/>
                <w:sz w:val="24"/>
                <w:szCs w:val="24"/>
              </w:rPr>
              <w:t xml:space="preserve"> не менше 400 користувачів</w:t>
            </w:r>
            <w:r w:rsidR="000922B1" w:rsidRPr="00A5497E">
              <w:rPr>
                <w:rFonts w:ascii="Times New Roman" w:hAnsi="Times New Roman"/>
                <w:color w:val="000000"/>
                <w:sz w:val="24"/>
                <w:szCs w:val="24"/>
              </w:rPr>
              <w:t xml:space="preserve"> </w:t>
            </w:r>
            <w:proofErr w:type="spellStart"/>
            <w:r w:rsidR="000922B1" w:rsidRPr="00A5497E">
              <w:rPr>
                <w:rFonts w:ascii="Times New Roman" w:hAnsi="Times New Roman"/>
                <w:color w:val="000000"/>
                <w:sz w:val="24"/>
                <w:szCs w:val="24"/>
              </w:rPr>
              <w:t>IPSec</w:t>
            </w:r>
            <w:proofErr w:type="spellEnd"/>
            <w:r w:rsidR="000922B1" w:rsidRPr="00A5497E">
              <w:rPr>
                <w:rFonts w:ascii="Times New Roman" w:hAnsi="Times New Roman"/>
                <w:color w:val="000000"/>
                <w:sz w:val="24"/>
                <w:szCs w:val="24"/>
              </w:rPr>
              <w:t xml:space="preserve"> VPN клієнт-шлюз </w:t>
            </w:r>
          </w:p>
        </w:tc>
      </w:tr>
      <w:tr w:rsidR="0033079D" w:rsidRPr="00A5497E" w:rsidTr="00103DEB">
        <w:trPr>
          <w:trHeight w:val="20"/>
        </w:trPr>
        <w:tc>
          <w:tcPr>
            <w:tcW w:w="2689" w:type="dxa"/>
          </w:tcPr>
          <w:p w:rsidR="0033079D" w:rsidRPr="00A5497E" w:rsidRDefault="0033079D" w:rsidP="0033079D">
            <w:pPr>
              <w:rPr>
                <w:rFonts w:ascii="Times New Roman" w:hAnsi="Times New Roman"/>
                <w:b/>
                <w:sz w:val="24"/>
                <w:szCs w:val="24"/>
              </w:rPr>
            </w:pPr>
            <w:proofErr w:type="spellStart"/>
            <w:r w:rsidRPr="00A5497E">
              <w:rPr>
                <w:rFonts w:ascii="Times New Roman" w:hAnsi="Times New Roman"/>
                <w:b/>
                <w:sz w:val="24"/>
                <w:szCs w:val="24"/>
              </w:rPr>
              <w:t>QoS</w:t>
            </w:r>
            <w:proofErr w:type="spellEnd"/>
          </w:p>
        </w:tc>
        <w:tc>
          <w:tcPr>
            <w:tcW w:w="7366" w:type="dxa"/>
          </w:tcPr>
          <w:p w:rsidR="0033079D" w:rsidRPr="00A5497E" w:rsidRDefault="0033079D" w:rsidP="0033079D">
            <w:pPr>
              <w:pStyle w:val="a3"/>
              <w:numPr>
                <w:ilvl w:val="0"/>
                <w:numId w:val="1"/>
              </w:numPr>
              <w:suppressAutoHyphens/>
              <w:spacing w:after="120" w:line="240" w:lineRule="auto"/>
              <w:ind w:left="319" w:hanging="319"/>
              <w:rPr>
                <w:rFonts w:ascii="Times New Roman" w:hAnsi="Times New Roman"/>
                <w:color w:val="000000"/>
                <w:sz w:val="24"/>
                <w:szCs w:val="24"/>
              </w:rPr>
            </w:pPr>
            <w:proofErr w:type="spellStart"/>
            <w:r w:rsidRPr="00A5497E">
              <w:rPr>
                <w:rFonts w:ascii="Times New Roman" w:hAnsi="Times New Roman"/>
                <w:color w:val="000000"/>
                <w:sz w:val="24"/>
                <w:szCs w:val="24"/>
              </w:rPr>
              <w:t>Traffic</w:t>
            </w:r>
            <w:proofErr w:type="spellEnd"/>
            <w:r w:rsidRPr="00A5497E">
              <w:rPr>
                <w:rFonts w:ascii="Times New Roman" w:hAnsi="Times New Roman"/>
                <w:color w:val="000000"/>
                <w:sz w:val="24"/>
                <w:szCs w:val="24"/>
              </w:rPr>
              <w:t xml:space="preserve"> </w:t>
            </w:r>
            <w:proofErr w:type="spellStart"/>
            <w:r w:rsidRPr="00A5497E">
              <w:rPr>
                <w:rFonts w:ascii="Times New Roman" w:hAnsi="Times New Roman"/>
                <w:color w:val="000000"/>
                <w:sz w:val="24"/>
                <w:szCs w:val="24"/>
              </w:rPr>
              <w:t>Shaping</w:t>
            </w:r>
            <w:proofErr w:type="spellEnd"/>
            <w:r w:rsidRPr="00A5497E">
              <w:rPr>
                <w:rFonts w:ascii="Times New Roman" w:hAnsi="Times New Roman"/>
                <w:color w:val="000000"/>
                <w:sz w:val="24"/>
                <w:szCs w:val="24"/>
              </w:rPr>
              <w:t xml:space="preserve"> </w:t>
            </w:r>
          </w:p>
          <w:p w:rsidR="0033079D" w:rsidRPr="00A5497E" w:rsidRDefault="0033079D" w:rsidP="0033079D">
            <w:pPr>
              <w:pStyle w:val="a3"/>
              <w:numPr>
                <w:ilvl w:val="0"/>
                <w:numId w:val="1"/>
              </w:numPr>
              <w:suppressAutoHyphens/>
              <w:spacing w:after="120" w:line="240" w:lineRule="auto"/>
              <w:ind w:left="319" w:hanging="319"/>
              <w:rPr>
                <w:rFonts w:ascii="Times New Roman" w:hAnsi="Times New Roman"/>
                <w:color w:val="000000"/>
                <w:sz w:val="24"/>
                <w:szCs w:val="24"/>
              </w:rPr>
            </w:pPr>
            <w:proofErr w:type="spellStart"/>
            <w:r w:rsidRPr="00A5497E">
              <w:rPr>
                <w:rFonts w:ascii="Times New Roman" w:hAnsi="Times New Roman"/>
                <w:color w:val="000000"/>
                <w:sz w:val="24"/>
                <w:szCs w:val="24"/>
              </w:rPr>
              <w:t>Traffic</w:t>
            </w:r>
            <w:proofErr w:type="spellEnd"/>
            <w:r w:rsidRPr="00A5497E">
              <w:rPr>
                <w:rFonts w:ascii="Times New Roman" w:hAnsi="Times New Roman"/>
                <w:color w:val="000000"/>
                <w:sz w:val="24"/>
                <w:szCs w:val="24"/>
              </w:rPr>
              <w:t xml:space="preserve"> </w:t>
            </w:r>
            <w:proofErr w:type="spellStart"/>
            <w:r w:rsidRPr="00A5497E">
              <w:rPr>
                <w:rFonts w:ascii="Times New Roman" w:hAnsi="Times New Roman"/>
                <w:color w:val="000000"/>
                <w:sz w:val="24"/>
                <w:szCs w:val="24"/>
              </w:rPr>
              <w:t>Policing</w:t>
            </w:r>
            <w:proofErr w:type="spellEnd"/>
          </w:p>
        </w:tc>
      </w:tr>
      <w:tr w:rsidR="00284C32" w:rsidRPr="00A5497E" w:rsidTr="00103DEB">
        <w:trPr>
          <w:trHeight w:val="20"/>
        </w:trPr>
        <w:tc>
          <w:tcPr>
            <w:tcW w:w="2689" w:type="dxa"/>
          </w:tcPr>
          <w:p w:rsidR="00284C32" w:rsidRPr="00A5497E" w:rsidRDefault="00284C32" w:rsidP="0033079D">
            <w:pPr>
              <w:rPr>
                <w:rFonts w:ascii="Times New Roman" w:hAnsi="Times New Roman"/>
                <w:b/>
                <w:sz w:val="24"/>
                <w:szCs w:val="24"/>
              </w:rPr>
            </w:pPr>
            <w:r w:rsidRPr="00A5497E">
              <w:rPr>
                <w:rFonts w:ascii="Times New Roman" w:hAnsi="Times New Roman"/>
                <w:b/>
                <w:sz w:val="24"/>
                <w:szCs w:val="24"/>
              </w:rPr>
              <w:t>Маршрутизації та SD-WAN</w:t>
            </w:r>
          </w:p>
        </w:tc>
        <w:tc>
          <w:tcPr>
            <w:tcW w:w="7366" w:type="dxa"/>
          </w:tcPr>
          <w:p w:rsidR="00284C32" w:rsidRPr="00A5497E" w:rsidRDefault="00284C32" w:rsidP="00284C32">
            <w:pPr>
              <w:pStyle w:val="a3"/>
              <w:numPr>
                <w:ilvl w:val="0"/>
                <w:numId w:val="1"/>
              </w:numPr>
              <w:suppressAutoHyphens/>
              <w:spacing w:after="120" w:line="240" w:lineRule="auto"/>
              <w:ind w:left="319" w:hanging="319"/>
              <w:rPr>
                <w:rFonts w:ascii="Times New Roman" w:hAnsi="Times New Roman"/>
                <w:color w:val="000000"/>
                <w:sz w:val="24"/>
                <w:szCs w:val="24"/>
              </w:rPr>
            </w:pPr>
            <w:r w:rsidRPr="00A5497E">
              <w:rPr>
                <w:rFonts w:ascii="Times New Roman" w:hAnsi="Times New Roman"/>
                <w:color w:val="000000"/>
                <w:sz w:val="24"/>
                <w:szCs w:val="24"/>
              </w:rPr>
              <w:t>Статична маршрутизація та маршрутизація по політиках</w:t>
            </w:r>
            <w:r w:rsidR="00522C68" w:rsidRPr="00A5497E">
              <w:rPr>
                <w:rFonts w:ascii="Times New Roman" w:hAnsi="Times New Roman"/>
                <w:color w:val="000000"/>
                <w:sz w:val="24"/>
                <w:szCs w:val="24"/>
              </w:rPr>
              <w:t xml:space="preserve"> (PBR)</w:t>
            </w:r>
          </w:p>
          <w:p w:rsidR="00284C32" w:rsidRPr="00A5497E" w:rsidRDefault="00284C32" w:rsidP="00284C32">
            <w:pPr>
              <w:pStyle w:val="a3"/>
              <w:numPr>
                <w:ilvl w:val="0"/>
                <w:numId w:val="1"/>
              </w:numPr>
              <w:suppressAutoHyphens/>
              <w:spacing w:after="120" w:line="240" w:lineRule="auto"/>
              <w:ind w:left="319" w:hanging="319"/>
              <w:rPr>
                <w:rFonts w:ascii="Times New Roman" w:hAnsi="Times New Roman"/>
                <w:color w:val="000000"/>
                <w:sz w:val="24"/>
                <w:szCs w:val="24"/>
              </w:rPr>
            </w:pPr>
            <w:r w:rsidRPr="00A5497E">
              <w:rPr>
                <w:rFonts w:ascii="Times New Roman" w:hAnsi="Times New Roman"/>
                <w:color w:val="000000"/>
                <w:sz w:val="24"/>
                <w:szCs w:val="24"/>
              </w:rPr>
              <w:t>Динамічні протоколи маршрутизації: RIP v1/v2, OSPF v2/v3, IS-IS, BGP4</w:t>
            </w:r>
          </w:p>
          <w:p w:rsidR="00A475AC" w:rsidRPr="00A5497E" w:rsidRDefault="00A475AC" w:rsidP="008F1A7B">
            <w:pPr>
              <w:pStyle w:val="a3"/>
              <w:numPr>
                <w:ilvl w:val="0"/>
                <w:numId w:val="1"/>
              </w:numPr>
              <w:suppressAutoHyphens/>
              <w:spacing w:after="120" w:line="240" w:lineRule="auto"/>
              <w:ind w:left="319" w:hanging="319"/>
              <w:rPr>
                <w:rFonts w:ascii="Times New Roman" w:hAnsi="Times New Roman"/>
                <w:color w:val="000000"/>
                <w:sz w:val="24"/>
                <w:szCs w:val="24"/>
              </w:rPr>
            </w:pPr>
            <w:r w:rsidRPr="00A5497E">
              <w:rPr>
                <w:rFonts w:ascii="Times New Roman" w:hAnsi="Times New Roman"/>
                <w:color w:val="000000"/>
                <w:sz w:val="24"/>
                <w:szCs w:val="24"/>
              </w:rPr>
              <w:t>Архітектурна реалізація SD-WAN: вбудований в операційну систему NGFW</w:t>
            </w:r>
          </w:p>
          <w:p w:rsidR="00BB509E" w:rsidRPr="00A5497E" w:rsidRDefault="00B83E31" w:rsidP="0033079D">
            <w:pPr>
              <w:pStyle w:val="a3"/>
              <w:numPr>
                <w:ilvl w:val="0"/>
                <w:numId w:val="1"/>
              </w:numPr>
              <w:suppressAutoHyphens/>
              <w:spacing w:after="120" w:line="240" w:lineRule="auto"/>
              <w:ind w:left="319" w:hanging="319"/>
              <w:rPr>
                <w:rFonts w:ascii="Times New Roman" w:hAnsi="Times New Roman"/>
                <w:color w:val="000000"/>
                <w:sz w:val="24"/>
                <w:szCs w:val="24"/>
              </w:rPr>
            </w:pPr>
            <w:r w:rsidRPr="00A5497E">
              <w:rPr>
                <w:rFonts w:ascii="Times New Roman" w:hAnsi="Times New Roman"/>
                <w:color w:val="000000"/>
                <w:sz w:val="24"/>
                <w:szCs w:val="24"/>
              </w:rPr>
              <w:t xml:space="preserve">Формування логічного </w:t>
            </w:r>
            <w:r w:rsidR="00BB509E" w:rsidRPr="00A5497E">
              <w:rPr>
                <w:rFonts w:ascii="Times New Roman" w:hAnsi="Times New Roman"/>
                <w:color w:val="000000"/>
                <w:sz w:val="24"/>
                <w:szCs w:val="24"/>
              </w:rPr>
              <w:t xml:space="preserve">SD-WAN інтерфейсу шляхом об’єднання фізичних та логічних інтерфейсів з різнотипними підключеннями (MPLS, </w:t>
            </w:r>
            <w:proofErr w:type="spellStart"/>
            <w:r w:rsidR="00BB509E" w:rsidRPr="00A5497E">
              <w:rPr>
                <w:rFonts w:ascii="Times New Roman" w:hAnsi="Times New Roman"/>
                <w:color w:val="000000"/>
                <w:sz w:val="24"/>
                <w:szCs w:val="24"/>
              </w:rPr>
              <w:t>broadband</w:t>
            </w:r>
            <w:proofErr w:type="spellEnd"/>
            <w:r w:rsidR="00BB509E" w:rsidRPr="00A5497E">
              <w:rPr>
                <w:rFonts w:ascii="Times New Roman" w:hAnsi="Times New Roman"/>
                <w:color w:val="000000"/>
                <w:sz w:val="24"/>
                <w:szCs w:val="24"/>
              </w:rPr>
              <w:t xml:space="preserve"> </w:t>
            </w:r>
            <w:proofErr w:type="spellStart"/>
            <w:r w:rsidR="00BB509E" w:rsidRPr="00A5497E">
              <w:rPr>
                <w:rFonts w:ascii="Times New Roman" w:hAnsi="Times New Roman"/>
                <w:color w:val="000000"/>
                <w:sz w:val="24"/>
                <w:szCs w:val="24"/>
              </w:rPr>
              <w:t>Internet</w:t>
            </w:r>
            <w:proofErr w:type="spellEnd"/>
            <w:r w:rsidR="00BB509E" w:rsidRPr="00A5497E">
              <w:rPr>
                <w:rFonts w:ascii="Times New Roman" w:hAnsi="Times New Roman"/>
                <w:color w:val="000000"/>
                <w:sz w:val="24"/>
                <w:szCs w:val="24"/>
              </w:rPr>
              <w:t>, LTE, тощо)</w:t>
            </w:r>
          </w:p>
          <w:p w:rsidR="00231EE6" w:rsidRPr="00A5497E" w:rsidRDefault="00303A76" w:rsidP="0033079D">
            <w:pPr>
              <w:pStyle w:val="a3"/>
              <w:numPr>
                <w:ilvl w:val="0"/>
                <w:numId w:val="1"/>
              </w:numPr>
              <w:suppressAutoHyphens/>
              <w:spacing w:after="120" w:line="240" w:lineRule="auto"/>
              <w:ind w:left="319" w:hanging="319"/>
              <w:rPr>
                <w:rFonts w:ascii="Times New Roman" w:hAnsi="Times New Roman"/>
                <w:color w:val="000000"/>
                <w:sz w:val="24"/>
                <w:szCs w:val="24"/>
              </w:rPr>
            </w:pPr>
            <w:r w:rsidRPr="00A5497E">
              <w:rPr>
                <w:rFonts w:ascii="Times New Roman" w:hAnsi="Times New Roman"/>
                <w:color w:val="000000"/>
                <w:sz w:val="24"/>
                <w:szCs w:val="24"/>
              </w:rPr>
              <w:t>О</w:t>
            </w:r>
            <w:r w:rsidR="00231EE6" w:rsidRPr="00A5497E">
              <w:rPr>
                <w:rFonts w:ascii="Times New Roman" w:hAnsi="Times New Roman"/>
                <w:color w:val="000000"/>
                <w:sz w:val="24"/>
                <w:szCs w:val="24"/>
              </w:rPr>
              <w:t>цін</w:t>
            </w:r>
            <w:r w:rsidRPr="00A5497E">
              <w:rPr>
                <w:rFonts w:ascii="Times New Roman" w:hAnsi="Times New Roman"/>
                <w:color w:val="000000"/>
                <w:sz w:val="24"/>
                <w:szCs w:val="24"/>
              </w:rPr>
              <w:t>ка</w:t>
            </w:r>
            <w:r w:rsidR="00231EE6" w:rsidRPr="00A5497E">
              <w:rPr>
                <w:rFonts w:ascii="Times New Roman" w:hAnsi="Times New Roman"/>
                <w:color w:val="000000"/>
                <w:sz w:val="24"/>
                <w:szCs w:val="24"/>
              </w:rPr>
              <w:t xml:space="preserve"> </w:t>
            </w:r>
            <w:r w:rsidRPr="00A5497E">
              <w:rPr>
                <w:rFonts w:ascii="Times New Roman" w:hAnsi="Times New Roman"/>
                <w:color w:val="000000"/>
                <w:sz w:val="24"/>
                <w:szCs w:val="24"/>
              </w:rPr>
              <w:t>якості</w:t>
            </w:r>
            <w:r w:rsidR="00231EE6" w:rsidRPr="00A5497E">
              <w:rPr>
                <w:rFonts w:ascii="Times New Roman" w:hAnsi="Times New Roman"/>
                <w:color w:val="000000"/>
                <w:sz w:val="24"/>
                <w:szCs w:val="24"/>
              </w:rPr>
              <w:t xml:space="preserve"> </w:t>
            </w:r>
            <w:r w:rsidRPr="00A5497E">
              <w:rPr>
                <w:rFonts w:ascii="Times New Roman" w:hAnsi="Times New Roman"/>
                <w:color w:val="000000"/>
                <w:sz w:val="24"/>
                <w:szCs w:val="24"/>
              </w:rPr>
              <w:t xml:space="preserve">каналів зв'язку </w:t>
            </w:r>
            <w:r w:rsidR="00231EE6" w:rsidRPr="00A5497E">
              <w:rPr>
                <w:rFonts w:ascii="Times New Roman" w:hAnsi="Times New Roman"/>
                <w:color w:val="000000"/>
                <w:sz w:val="24"/>
                <w:szCs w:val="24"/>
              </w:rPr>
              <w:t>SD-WAN</w:t>
            </w:r>
            <w:r w:rsidRPr="00A5497E">
              <w:rPr>
                <w:rFonts w:ascii="Times New Roman" w:hAnsi="Times New Roman"/>
                <w:color w:val="000000"/>
                <w:sz w:val="24"/>
                <w:szCs w:val="24"/>
              </w:rPr>
              <w:t xml:space="preserve"> шляхом відправлення  пакетів чи запитів до певних вузлів у мережі </w:t>
            </w:r>
          </w:p>
          <w:p w:rsidR="00B83E31" w:rsidRPr="00A5497E" w:rsidRDefault="00231EE6" w:rsidP="0033079D">
            <w:pPr>
              <w:pStyle w:val="a3"/>
              <w:numPr>
                <w:ilvl w:val="0"/>
                <w:numId w:val="1"/>
              </w:numPr>
              <w:suppressAutoHyphens/>
              <w:spacing w:after="120" w:line="240" w:lineRule="auto"/>
              <w:ind w:left="319" w:hanging="319"/>
              <w:rPr>
                <w:rFonts w:ascii="Times New Roman" w:hAnsi="Times New Roman"/>
                <w:color w:val="000000"/>
                <w:sz w:val="24"/>
                <w:szCs w:val="24"/>
              </w:rPr>
            </w:pPr>
            <w:r w:rsidRPr="00A5497E">
              <w:rPr>
                <w:rFonts w:ascii="Times New Roman" w:hAnsi="Times New Roman"/>
                <w:color w:val="000000"/>
                <w:sz w:val="24"/>
                <w:szCs w:val="24"/>
              </w:rPr>
              <w:t>Контрол</w:t>
            </w:r>
            <w:r w:rsidR="00303A76" w:rsidRPr="00A5497E">
              <w:rPr>
                <w:rFonts w:ascii="Times New Roman" w:hAnsi="Times New Roman"/>
                <w:color w:val="000000"/>
                <w:sz w:val="24"/>
                <w:szCs w:val="24"/>
              </w:rPr>
              <w:t>ь</w:t>
            </w:r>
            <w:r w:rsidRPr="00A5497E">
              <w:rPr>
                <w:rFonts w:ascii="Times New Roman" w:hAnsi="Times New Roman"/>
                <w:color w:val="000000"/>
                <w:sz w:val="24"/>
                <w:szCs w:val="24"/>
              </w:rPr>
              <w:t xml:space="preserve"> характеристики каналів зв'язку в режимі реального часу (</w:t>
            </w:r>
            <w:proofErr w:type="spellStart"/>
            <w:r w:rsidRPr="00A5497E">
              <w:rPr>
                <w:rFonts w:ascii="Times New Roman" w:hAnsi="Times New Roman"/>
                <w:color w:val="000000"/>
                <w:sz w:val="24"/>
                <w:szCs w:val="24"/>
              </w:rPr>
              <w:t>packet</w:t>
            </w:r>
            <w:proofErr w:type="spellEnd"/>
            <w:r w:rsidRPr="00A5497E">
              <w:rPr>
                <w:rFonts w:ascii="Times New Roman" w:hAnsi="Times New Roman"/>
                <w:color w:val="000000"/>
                <w:sz w:val="24"/>
                <w:szCs w:val="24"/>
              </w:rPr>
              <w:t xml:space="preserve"> </w:t>
            </w:r>
            <w:proofErr w:type="spellStart"/>
            <w:r w:rsidRPr="00A5497E">
              <w:rPr>
                <w:rFonts w:ascii="Times New Roman" w:hAnsi="Times New Roman"/>
                <w:color w:val="000000"/>
                <w:sz w:val="24"/>
                <w:szCs w:val="24"/>
              </w:rPr>
              <w:t>loss</w:t>
            </w:r>
            <w:proofErr w:type="spellEnd"/>
            <w:r w:rsidRPr="00A5497E">
              <w:rPr>
                <w:rFonts w:ascii="Times New Roman" w:hAnsi="Times New Roman"/>
                <w:color w:val="000000"/>
                <w:sz w:val="24"/>
                <w:szCs w:val="24"/>
              </w:rPr>
              <w:t xml:space="preserve">, </w:t>
            </w:r>
            <w:proofErr w:type="spellStart"/>
            <w:r w:rsidRPr="00A5497E">
              <w:rPr>
                <w:rFonts w:ascii="Times New Roman" w:hAnsi="Times New Roman"/>
                <w:color w:val="000000"/>
                <w:sz w:val="24"/>
                <w:szCs w:val="24"/>
              </w:rPr>
              <w:t>jitter</w:t>
            </w:r>
            <w:proofErr w:type="spellEnd"/>
            <w:r w:rsidRPr="00A5497E">
              <w:rPr>
                <w:rFonts w:ascii="Times New Roman" w:hAnsi="Times New Roman"/>
                <w:color w:val="000000"/>
                <w:sz w:val="24"/>
                <w:szCs w:val="24"/>
              </w:rPr>
              <w:t xml:space="preserve">, </w:t>
            </w:r>
            <w:proofErr w:type="spellStart"/>
            <w:r w:rsidRPr="00A5497E">
              <w:rPr>
                <w:rFonts w:ascii="Times New Roman" w:hAnsi="Times New Roman"/>
                <w:color w:val="000000"/>
                <w:sz w:val="24"/>
                <w:szCs w:val="24"/>
              </w:rPr>
              <w:t>latancy</w:t>
            </w:r>
            <w:proofErr w:type="spellEnd"/>
            <w:r w:rsidRPr="00A5497E">
              <w:rPr>
                <w:rFonts w:ascii="Times New Roman" w:hAnsi="Times New Roman"/>
                <w:color w:val="000000"/>
                <w:sz w:val="24"/>
                <w:szCs w:val="24"/>
              </w:rPr>
              <w:t>)</w:t>
            </w:r>
            <w:r w:rsidR="00303A76" w:rsidRPr="00A5497E">
              <w:rPr>
                <w:rFonts w:ascii="Times New Roman" w:hAnsi="Times New Roman"/>
                <w:color w:val="000000"/>
                <w:sz w:val="24"/>
                <w:szCs w:val="24"/>
              </w:rPr>
              <w:t xml:space="preserve"> та </w:t>
            </w:r>
            <w:proofErr w:type="spellStart"/>
            <w:r w:rsidR="00303A76" w:rsidRPr="00A5497E">
              <w:rPr>
                <w:rFonts w:ascii="Times New Roman" w:hAnsi="Times New Roman"/>
                <w:color w:val="000000"/>
                <w:sz w:val="24"/>
                <w:szCs w:val="24"/>
              </w:rPr>
              <w:t>іх</w:t>
            </w:r>
            <w:proofErr w:type="spellEnd"/>
            <w:r w:rsidR="00303A76" w:rsidRPr="00A5497E">
              <w:rPr>
                <w:rFonts w:ascii="Times New Roman" w:hAnsi="Times New Roman"/>
                <w:color w:val="000000"/>
                <w:sz w:val="24"/>
                <w:szCs w:val="24"/>
              </w:rPr>
              <w:t xml:space="preserve"> графічне відображення</w:t>
            </w:r>
            <w:r w:rsidR="004F29C2" w:rsidRPr="00A5497E">
              <w:rPr>
                <w:rFonts w:ascii="Times New Roman" w:hAnsi="Times New Roman"/>
                <w:color w:val="000000"/>
                <w:sz w:val="24"/>
                <w:szCs w:val="24"/>
              </w:rPr>
              <w:t xml:space="preserve"> (</w:t>
            </w:r>
            <w:proofErr w:type="spellStart"/>
            <w:r w:rsidR="004F29C2" w:rsidRPr="00A5497E">
              <w:rPr>
                <w:rFonts w:ascii="Times New Roman" w:hAnsi="Times New Roman"/>
                <w:color w:val="000000"/>
                <w:sz w:val="24"/>
                <w:szCs w:val="24"/>
              </w:rPr>
              <w:t>gui</w:t>
            </w:r>
            <w:proofErr w:type="spellEnd"/>
            <w:r w:rsidR="004F29C2" w:rsidRPr="00A5497E">
              <w:rPr>
                <w:rFonts w:ascii="Times New Roman" w:hAnsi="Times New Roman"/>
                <w:color w:val="000000"/>
                <w:sz w:val="24"/>
                <w:szCs w:val="24"/>
              </w:rPr>
              <w:t xml:space="preserve"> </w:t>
            </w:r>
            <w:proofErr w:type="spellStart"/>
            <w:r w:rsidR="004F29C2" w:rsidRPr="00A5497E">
              <w:rPr>
                <w:rFonts w:ascii="Times New Roman" w:hAnsi="Times New Roman"/>
                <w:color w:val="000000"/>
                <w:sz w:val="24"/>
                <w:szCs w:val="24"/>
              </w:rPr>
              <w:t>real-time</w:t>
            </w:r>
            <w:proofErr w:type="spellEnd"/>
            <w:r w:rsidR="004F29C2" w:rsidRPr="00A5497E">
              <w:rPr>
                <w:rFonts w:ascii="Times New Roman" w:hAnsi="Times New Roman"/>
                <w:color w:val="000000"/>
                <w:sz w:val="24"/>
                <w:szCs w:val="24"/>
              </w:rPr>
              <w:t xml:space="preserve"> </w:t>
            </w:r>
            <w:proofErr w:type="spellStart"/>
            <w:r w:rsidR="004F29C2" w:rsidRPr="00A5497E">
              <w:rPr>
                <w:rFonts w:ascii="Times New Roman" w:hAnsi="Times New Roman"/>
                <w:color w:val="000000"/>
                <w:sz w:val="24"/>
                <w:szCs w:val="24"/>
              </w:rPr>
              <w:t>monitor</w:t>
            </w:r>
            <w:proofErr w:type="spellEnd"/>
            <w:r w:rsidR="004F29C2" w:rsidRPr="00A5497E">
              <w:rPr>
                <w:rFonts w:ascii="Times New Roman" w:hAnsi="Times New Roman"/>
                <w:color w:val="000000"/>
                <w:sz w:val="24"/>
                <w:szCs w:val="24"/>
              </w:rPr>
              <w:t>)</w:t>
            </w:r>
          </w:p>
          <w:p w:rsidR="00231EE6" w:rsidRPr="00A5497E" w:rsidRDefault="00A44E21" w:rsidP="0033079D">
            <w:pPr>
              <w:pStyle w:val="a3"/>
              <w:numPr>
                <w:ilvl w:val="0"/>
                <w:numId w:val="1"/>
              </w:numPr>
              <w:suppressAutoHyphens/>
              <w:spacing w:after="120" w:line="240" w:lineRule="auto"/>
              <w:ind w:left="319" w:hanging="319"/>
              <w:rPr>
                <w:rFonts w:ascii="Times New Roman" w:hAnsi="Times New Roman"/>
                <w:color w:val="000000"/>
                <w:sz w:val="24"/>
                <w:szCs w:val="24"/>
              </w:rPr>
            </w:pPr>
            <w:r w:rsidRPr="00A5497E">
              <w:rPr>
                <w:rFonts w:ascii="Times New Roman" w:hAnsi="Times New Roman"/>
                <w:color w:val="000000"/>
                <w:sz w:val="24"/>
                <w:szCs w:val="24"/>
              </w:rPr>
              <w:lastRenderedPageBreak/>
              <w:t xml:space="preserve">Визначення </w:t>
            </w:r>
            <w:r w:rsidR="00303A76" w:rsidRPr="00A5497E">
              <w:rPr>
                <w:rFonts w:ascii="Times New Roman" w:hAnsi="Times New Roman"/>
                <w:color w:val="000000"/>
                <w:sz w:val="24"/>
                <w:szCs w:val="24"/>
              </w:rPr>
              <w:t>SLA для користувацьких додатків</w:t>
            </w:r>
            <w:r w:rsidR="004F29C2" w:rsidRPr="00A5497E">
              <w:rPr>
                <w:rFonts w:ascii="Times New Roman" w:hAnsi="Times New Roman"/>
                <w:color w:val="000000"/>
                <w:sz w:val="24"/>
                <w:szCs w:val="24"/>
              </w:rPr>
              <w:t xml:space="preserve"> (</w:t>
            </w:r>
            <w:proofErr w:type="spellStart"/>
            <w:r w:rsidR="004F29C2" w:rsidRPr="00A5497E">
              <w:rPr>
                <w:rFonts w:ascii="Times New Roman" w:hAnsi="Times New Roman"/>
                <w:color w:val="000000"/>
                <w:sz w:val="24"/>
                <w:szCs w:val="24"/>
              </w:rPr>
              <w:t>applications</w:t>
            </w:r>
            <w:proofErr w:type="spellEnd"/>
            <w:r w:rsidR="004F29C2" w:rsidRPr="00A5497E">
              <w:rPr>
                <w:rFonts w:ascii="Times New Roman" w:hAnsi="Times New Roman"/>
                <w:color w:val="000000"/>
                <w:sz w:val="24"/>
                <w:szCs w:val="24"/>
              </w:rPr>
              <w:t>)</w:t>
            </w:r>
            <w:r w:rsidR="00303A76" w:rsidRPr="00A5497E">
              <w:rPr>
                <w:rFonts w:ascii="Times New Roman" w:hAnsi="Times New Roman"/>
                <w:color w:val="000000"/>
                <w:sz w:val="24"/>
                <w:szCs w:val="24"/>
              </w:rPr>
              <w:t xml:space="preserve"> з використанням характеристик каналів зв'язку (</w:t>
            </w:r>
            <w:proofErr w:type="spellStart"/>
            <w:r w:rsidR="00303A76" w:rsidRPr="00A5497E">
              <w:rPr>
                <w:rFonts w:ascii="Times New Roman" w:hAnsi="Times New Roman"/>
                <w:color w:val="000000"/>
                <w:sz w:val="24"/>
                <w:szCs w:val="24"/>
              </w:rPr>
              <w:t>packet</w:t>
            </w:r>
            <w:proofErr w:type="spellEnd"/>
            <w:r w:rsidR="00303A76" w:rsidRPr="00A5497E">
              <w:rPr>
                <w:rFonts w:ascii="Times New Roman" w:hAnsi="Times New Roman"/>
                <w:color w:val="000000"/>
                <w:sz w:val="24"/>
                <w:szCs w:val="24"/>
              </w:rPr>
              <w:t xml:space="preserve"> </w:t>
            </w:r>
            <w:proofErr w:type="spellStart"/>
            <w:r w:rsidR="00303A76" w:rsidRPr="00A5497E">
              <w:rPr>
                <w:rFonts w:ascii="Times New Roman" w:hAnsi="Times New Roman"/>
                <w:color w:val="000000"/>
                <w:sz w:val="24"/>
                <w:szCs w:val="24"/>
              </w:rPr>
              <w:t>loss</w:t>
            </w:r>
            <w:proofErr w:type="spellEnd"/>
            <w:r w:rsidR="00303A76" w:rsidRPr="00A5497E">
              <w:rPr>
                <w:rFonts w:ascii="Times New Roman" w:hAnsi="Times New Roman"/>
                <w:color w:val="000000"/>
                <w:sz w:val="24"/>
                <w:szCs w:val="24"/>
              </w:rPr>
              <w:t xml:space="preserve">, </w:t>
            </w:r>
            <w:proofErr w:type="spellStart"/>
            <w:r w:rsidR="00303A76" w:rsidRPr="00A5497E">
              <w:rPr>
                <w:rFonts w:ascii="Times New Roman" w:hAnsi="Times New Roman"/>
                <w:color w:val="000000"/>
                <w:sz w:val="24"/>
                <w:szCs w:val="24"/>
              </w:rPr>
              <w:t>jitter</w:t>
            </w:r>
            <w:proofErr w:type="spellEnd"/>
            <w:r w:rsidR="00303A76" w:rsidRPr="00A5497E">
              <w:rPr>
                <w:rFonts w:ascii="Times New Roman" w:hAnsi="Times New Roman"/>
                <w:color w:val="000000"/>
                <w:sz w:val="24"/>
                <w:szCs w:val="24"/>
              </w:rPr>
              <w:t xml:space="preserve">, </w:t>
            </w:r>
            <w:proofErr w:type="spellStart"/>
            <w:r w:rsidR="00303A76" w:rsidRPr="00A5497E">
              <w:rPr>
                <w:rFonts w:ascii="Times New Roman" w:hAnsi="Times New Roman"/>
                <w:color w:val="000000"/>
                <w:sz w:val="24"/>
                <w:szCs w:val="24"/>
              </w:rPr>
              <w:t>latancy</w:t>
            </w:r>
            <w:proofErr w:type="spellEnd"/>
            <w:r w:rsidR="00303A76" w:rsidRPr="00A5497E">
              <w:rPr>
                <w:rFonts w:ascii="Times New Roman" w:hAnsi="Times New Roman"/>
                <w:color w:val="000000"/>
                <w:sz w:val="24"/>
                <w:szCs w:val="24"/>
              </w:rPr>
              <w:t xml:space="preserve">) </w:t>
            </w:r>
          </w:p>
          <w:p w:rsidR="00A44E21" w:rsidRPr="00A5497E" w:rsidRDefault="00A44E21" w:rsidP="00A44E21">
            <w:pPr>
              <w:pStyle w:val="a3"/>
              <w:numPr>
                <w:ilvl w:val="0"/>
                <w:numId w:val="1"/>
              </w:numPr>
              <w:suppressAutoHyphens/>
              <w:spacing w:after="120" w:line="240" w:lineRule="auto"/>
              <w:ind w:left="319" w:hanging="319"/>
              <w:rPr>
                <w:rFonts w:ascii="Times New Roman" w:hAnsi="Times New Roman"/>
                <w:color w:val="000000"/>
                <w:sz w:val="24"/>
                <w:szCs w:val="24"/>
              </w:rPr>
            </w:pPr>
            <w:r w:rsidRPr="00A5497E">
              <w:rPr>
                <w:rFonts w:ascii="Times New Roman" w:hAnsi="Times New Roman"/>
                <w:color w:val="000000"/>
                <w:sz w:val="24"/>
                <w:szCs w:val="24"/>
              </w:rPr>
              <w:t xml:space="preserve">Визначення </w:t>
            </w:r>
            <w:r w:rsidR="00303A76" w:rsidRPr="00A5497E">
              <w:rPr>
                <w:rFonts w:ascii="Times New Roman" w:hAnsi="Times New Roman"/>
                <w:color w:val="000000"/>
                <w:sz w:val="24"/>
                <w:szCs w:val="24"/>
              </w:rPr>
              <w:t xml:space="preserve">різнопланових стратегій вибору </w:t>
            </w:r>
            <w:r w:rsidRPr="00A5497E">
              <w:rPr>
                <w:rFonts w:ascii="Times New Roman" w:hAnsi="Times New Roman"/>
                <w:color w:val="000000"/>
                <w:sz w:val="24"/>
                <w:szCs w:val="24"/>
              </w:rPr>
              <w:t>каналів зв'язку для маршрутизації трафіку додатків та сервісів виходячи з критеріїв відповідності SLA, кращих значень характеристик каналів зв'язку, тощо</w:t>
            </w:r>
          </w:p>
          <w:p w:rsidR="00303A76" w:rsidRPr="00A5497E" w:rsidRDefault="00A44E21" w:rsidP="00ED2EF5">
            <w:pPr>
              <w:pStyle w:val="a3"/>
              <w:numPr>
                <w:ilvl w:val="0"/>
                <w:numId w:val="1"/>
              </w:numPr>
              <w:suppressAutoHyphens/>
              <w:spacing w:after="120" w:line="240" w:lineRule="auto"/>
              <w:ind w:left="319" w:hanging="319"/>
              <w:rPr>
                <w:rFonts w:ascii="Times New Roman" w:hAnsi="Times New Roman"/>
                <w:color w:val="000000"/>
                <w:sz w:val="24"/>
                <w:szCs w:val="24"/>
              </w:rPr>
            </w:pPr>
            <w:r w:rsidRPr="00A5497E">
              <w:rPr>
                <w:rFonts w:ascii="Times New Roman" w:hAnsi="Times New Roman"/>
                <w:color w:val="000000"/>
                <w:sz w:val="24"/>
                <w:szCs w:val="24"/>
              </w:rPr>
              <w:t>Визначення правил маршрутизації трафіку додатків та сервісів через канали SD-WAN у урахуванням стратегій та SLA</w:t>
            </w:r>
          </w:p>
          <w:p w:rsidR="00284C32" w:rsidRPr="00A5497E" w:rsidRDefault="00B83E31" w:rsidP="0033079D">
            <w:pPr>
              <w:pStyle w:val="a3"/>
              <w:numPr>
                <w:ilvl w:val="0"/>
                <w:numId w:val="1"/>
              </w:numPr>
              <w:suppressAutoHyphens/>
              <w:spacing w:after="120" w:line="240" w:lineRule="auto"/>
              <w:ind w:left="319" w:hanging="319"/>
              <w:rPr>
                <w:rFonts w:ascii="Times New Roman" w:hAnsi="Times New Roman"/>
                <w:color w:val="000000"/>
                <w:sz w:val="24"/>
                <w:szCs w:val="24"/>
              </w:rPr>
            </w:pPr>
            <w:r w:rsidRPr="00A5497E">
              <w:rPr>
                <w:rFonts w:ascii="Times New Roman" w:hAnsi="Times New Roman"/>
                <w:color w:val="000000"/>
                <w:sz w:val="24"/>
                <w:szCs w:val="24"/>
              </w:rPr>
              <w:t xml:space="preserve">Автоматичне балансування навантаження, переключення і резервування каналів зв’язку для користувацьких додатків </w:t>
            </w:r>
            <w:r w:rsidR="004F29C2" w:rsidRPr="00A5497E">
              <w:rPr>
                <w:rFonts w:ascii="Times New Roman" w:hAnsi="Times New Roman"/>
                <w:color w:val="000000"/>
                <w:sz w:val="24"/>
                <w:szCs w:val="24"/>
              </w:rPr>
              <w:t xml:space="preserve">та сервісів при зміні </w:t>
            </w:r>
            <w:proofErr w:type="spellStart"/>
            <w:r w:rsidR="004F29C2" w:rsidRPr="00A5497E">
              <w:rPr>
                <w:rFonts w:ascii="Times New Roman" w:hAnsi="Times New Roman"/>
                <w:color w:val="000000"/>
                <w:sz w:val="24"/>
                <w:szCs w:val="24"/>
              </w:rPr>
              <w:t>храктеристик</w:t>
            </w:r>
            <w:proofErr w:type="spellEnd"/>
            <w:r w:rsidRPr="00A5497E">
              <w:rPr>
                <w:rFonts w:ascii="Times New Roman" w:hAnsi="Times New Roman"/>
                <w:color w:val="000000"/>
                <w:sz w:val="24"/>
                <w:szCs w:val="24"/>
              </w:rPr>
              <w:t xml:space="preserve"> мережевих </w:t>
            </w:r>
            <w:r w:rsidR="004F29C2" w:rsidRPr="00A5497E">
              <w:rPr>
                <w:rFonts w:ascii="Times New Roman" w:hAnsi="Times New Roman"/>
                <w:color w:val="000000"/>
                <w:sz w:val="24"/>
                <w:szCs w:val="24"/>
              </w:rPr>
              <w:t>з’єднань</w:t>
            </w:r>
            <w:r w:rsidRPr="00A5497E">
              <w:rPr>
                <w:rFonts w:ascii="Times New Roman" w:hAnsi="Times New Roman"/>
                <w:color w:val="000000"/>
                <w:sz w:val="24"/>
                <w:szCs w:val="24"/>
              </w:rPr>
              <w:t xml:space="preserve"> (</w:t>
            </w:r>
            <w:proofErr w:type="spellStart"/>
            <w:r w:rsidRPr="00A5497E">
              <w:rPr>
                <w:rFonts w:ascii="Times New Roman" w:hAnsi="Times New Roman"/>
                <w:color w:val="000000"/>
                <w:sz w:val="24"/>
                <w:szCs w:val="24"/>
              </w:rPr>
              <w:t>loss</w:t>
            </w:r>
            <w:proofErr w:type="spellEnd"/>
            <w:r w:rsidRPr="00A5497E">
              <w:rPr>
                <w:rFonts w:ascii="Times New Roman" w:hAnsi="Times New Roman"/>
                <w:color w:val="000000"/>
                <w:sz w:val="24"/>
                <w:szCs w:val="24"/>
              </w:rPr>
              <w:t xml:space="preserve">, </w:t>
            </w:r>
            <w:proofErr w:type="spellStart"/>
            <w:r w:rsidRPr="00A5497E">
              <w:rPr>
                <w:rFonts w:ascii="Times New Roman" w:hAnsi="Times New Roman"/>
                <w:color w:val="000000"/>
                <w:sz w:val="24"/>
                <w:szCs w:val="24"/>
              </w:rPr>
              <w:t>jitter</w:t>
            </w:r>
            <w:proofErr w:type="spellEnd"/>
            <w:r w:rsidRPr="00A5497E">
              <w:rPr>
                <w:rFonts w:ascii="Times New Roman" w:hAnsi="Times New Roman"/>
                <w:color w:val="000000"/>
                <w:sz w:val="24"/>
                <w:szCs w:val="24"/>
              </w:rPr>
              <w:t xml:space="preserve">, </w:t>
            </w:r>
            <w:proofErr w:type="spellStart"/>
            <w:r w:rsidRPr="00A5497E">
              <w:rPr>
                <w:rFonts w:ascii="Times New Roman" w:hAnsi="Times New Roman"/>
                <w:color w:val="000000"/>
                <w:sz w:val="24"/>
                <w:szCs w:val="24"/>
              </w:rPr>
              <w:t>latancy</w:t>
            </w:r>
            <w:proofErr w:type="spellEnd"/>
            <w:r w:rsidRPr="00A5497E">
              <w:rPr>
                <w:rFonts w:ascii="Times New Roman" w:hAnsi="Times New Roman"/>
                <w:color w:val="000000"/>
                <w:sz w:val="24"/>
                <w:szCs w:val="24"/>
              </w:rPr>
              <w:t>) в реальному часі</w:t>
            </w:r>
          </w:p>
          <w:p w:rsidR="004F29C2" w:rsidRPr="00A5497E" w:rsidRDefault="004F29C2" w:rsidP="0033079D">
            <w:pPr>
              <w:pStyle w:val="a3"/>
              <w:numPr>
                <w:ilvl w:val="0"/>
                <w:numId w:val="1"/>
              </w:numPr>
              <w:suppressAutoHyphens/>
              <w:spacing w:after="120" w:line="240" w:lineRule="auto"/>
              <w:ind w:left="319" w:hanging="319"/>
              <w:rPr>
                <w:rFonts w:ascii="Times New Roman" w:hAnsi="Times New Roman"/>
                <w:color w:val="000000"/>
                <w:sz w:val="24"/>
                <w:szCs w:val="24"/>
              </w:rPr>
            </w:pPr>
            <w:proofErr w:type="spellStart"/>
            <w:r w:rsidRPr="00A5497E">
              <w:rPr>
                <w:rFonts w:ascii="Times New Roman" w:hAnsi="Times New Roman"/>
                <w:color w:val="000000"/>
                <w:sz w:val="24"/>
                <w:szCs w:val="24"/>
              </w:rPr>
              <w:t>Динамічно</w:t>
            </w:r>
            <w:proofErr w:type="spellEnd"/>
            <w:r w:rsidRPr="00A5497E">
              <w:rPr>
                <w:rFonts w:ascii="Times New Roman" w:hAnsi="Times New Roman"/>
                <w:color w:val="000000"/>
                <w:sz w:val="24"/>
                <w:szCs w:val="24"/>
              </w:rPr>
              <w:t xml:space="preserve"> виправляти втрати пакетів або відновлювати пакети з помилками викликані несприятливими умовами WAN-каналів під час роботи через VPN (</w:t>
            </w:r>
            <w:proofErr w:type="spellStart"/>
            <w:r w:rsidRPr="00A5497E">
              <w:rPr>
                <w:rFonts w:ascii="Times New Roman" w:hAnsi="Times New Roman"/>
                <w:color w:val="000000"/>
                <w:sz w:val="24"/>
                <w:szCs w:val="24"/>
              </w:rPr>
              <w:t>Forward</w:t>
            </w:r>
            <w:proofErr w:type="spellEnd"/>
            <w:r w:rsidRPr="00A5497E">
              <w:rPr>
                <w:rFonts w:ascii="Times New Roman" w:hAnsi="Times New Roman"/>
                <w:color w:val="000000"/>
                <w:sz w:val="24"/>
                <w:szCs w:val="24"/>
              </w:rPr>
              <w:t xml:space="preserve"> </w:t>
            </w:r>
            <w:proofErr w:type="spellStart"/>
            <w:r w:rsidRPr="00A5497E">
              <w:rPr>
                <w:rFonts w:ascii="Times New Roman" w:hAnsi="Times New Roman"/>
                <w:color w:val="000000"/>
                <w:sz w:val="24"/>
                <w:szCs w:val="24"/>
              </w:rPr>
              <w:t>Error</w:t>
            </w:r>
            <w:proofErr w:type="spellEnd"/>
            <w:r w:rsidRPr="00A5497E">
              <w:rPr>
                <w:rFonts w:ascii="Times New Roman" w:hAnsi="Times New Roman"/>
                <w:color w:val="000000"/>
                <w:sz w:val="24"/>
                <w:szCs w:val="24"/>
              </w:rPr>
              <w:t xml:space="preserve"> </w:t>
            </w:r>
            <w:proofErr w:type="spellStart"/>
            <w:r w:rsidRPr="00A5497E">
              <w:rPr>
                <w:rFonts w:ascii="Times New Roman" w:hAnsi="Times New Roman"/>
                <w:color w:val="000000"/>
                <w:sz w:val="24"/>
                <w:szCs w:val="24"/>
              </w:rPr>
              <w:t>Correction</w:t>
            </w:r>
            <w:proofErr w:type="spellEnd"/>
            <w:r w:rsidRPr="00A5497E">
              <w:rPr>
                <w:rFonts w:ascii="Times New Roman" w:hAnsi="Times New Roman"/>
                <w:color w:val="000000"/>
                <w:sz w:val="24"/>
                <w:szCs w:val="24"/>
              </w:rPr>
              <w:t>)</w:t>
            </w:r>
          </w:p>
          <w:p w:rsidR="004F29C2" w:rsidRPr="00A5497E" w:rsidRDefault="004F29C2" w:rsidP="0033079D">
            <w:pPr>
              <w:pStyle w:val="a3"/>
              <w:numPr>
                <w:ilvl w:val="0"/>
                <w:numId w:val="1"/>
              </w:numPr>
              <w:suppressAutoHyphens/>
              <w:spacing w:after="120" w:line="240" w:lineRule="auto"/>
              <w:ind w:left="319" w:hanging="319"/>
              <w:rPr>
                <w:rFonts w:ascii="Times New Roman" w:hAnsi="Times New Roman"/>
                <w:color w:val="000000"/>
                <w:sz w:val="24"/>
                <w:szCs w:val="24"/>
              </w:rPr>
            </w:pPr>
            <w:r w:rsidRPr="00A5497E">
              <w:rPr>
                <w:rFonts w:ascii="Times New Roman" w:hAnsi="Times New Roman"/>
                <w:color w:val="000000"/>
                <w:sz w:val="24"/>
                <w:szCs w:val="24"/>
              </w:rPr>
              <w:t xml:space="preserve">Балансування пакетів однієї сесії через два </w:t>
            </w:r>
            <w:proofErr w:type="spellStart"/>
            <w:r w:rsidRPr="00A5497E">
              <w:rPr>
                <w:rFonts w:ascii="Times New Roman" w:hAnsi="Times New Roman"/>
                <w:color w:val="000000"/>
                <w:sz w:val="24"/>
                <w:szCs w:val="24"/>
              </w:rPr>
              <w:t>IPSec</w:t>
            </w:r>
            <w:proofErr w:type="spellEnd"/>
            <w:r w:rsidRPr="00A5497E">
              <w:rPr>
                <w:rFonts w:ascii="Times New Roman" w:hAnsi="Times New Roman"/>
                <w:color w:val="000000"/>
                <w:sz w:val="24"/>
                <w:szCs w:val="24"/>
              </w:rPr>
              <w:t xml:space="preserve"> VPN </w:t>
            </w:r>
            <w:proofErr w:type="spellStart"/>
            <w:r w:rsidRPr="00A5497E">
              <w:rPr>
                <w:rFonts w:ascii="Times New Roman" w:hAnsi="Times New Roman"/>
                <w:color w:val="000000"/>
                <w:sz w:val="24"/>
                <w:szCs w:val="24"/>
              </w:rPr>
              <w:t>тунеля</w:t>
            </w:r>
            <w:proofErr w:type="spellEnd"/>
            <w:r w:rsidRPr="00A5497E">
              <w:rPr>
                <w:rFonts w:ascii="Times New Roman" w:hAnsi="Times New Roman"/>
                <w:color w:val="000000"/>
                <w:sz w:val="24"/>
                <w:szCs w:val="24"/>
              </w:rPr>
              <w:t xml:space="preserve"> на основі "</w:t>
            </w:r>
            <w:proofErr w:type="spellStart"/>
            <w:r w:rsidRPr="00A5497E">
              <w:rPr>
                <w:rFonts w:ascii="Times New Roman" w:hAnsi="Times New Roman"/>
                <w:color w:val="000000"/>
                <w:sz w:val="24"/>
                <w:szCs w:val="24"/>
              </w:rPr>
              <w:t>per</w:t>
            </w:r>
            <w:proofErr w:type="spellEnd"/>
            <w:r w:rsidRPr="00A5497E">
              <w:rPr>
                <w:rFonts w:ascii="Times New Roman" w:hAnsi="Times New Roman"/>
                <w:color w:val="000000"/>
                <w:sz w:val="24"/>
                <w:szCs w:val="24"/>
              </w:rPr>
              <w:t xml:space="preserve"> </w:t>
            </w:r>
            <w:proofErr w:type="spellStart"/>
            <w:r w:rsidRPr="00A5497E">
              <w:rPr>
                <w:rFonts w:ascii="Times New Roman" w:hAnsi="Times New Roman"/>
                <w:color w:val="000000"/>
                <w:sz w:val="24"/>
                <w:szCs w:val="24"/>
              </w:rPr>
              <w:t>packet</w:t>
            </w:r>
            <w:proofErr w:type="spellEnd"/>
            <w:r w:rsidRPr="00A5497E">
              <w:rPr>
                <w:rFonts w:ascii="Times New Roman" w:hAnsi="Times New Roman"/>
                <w:color w:val="000000"/>
                <w:sz w:val="24"/>
                <w:szCs w:val="24"/>
              </w:rPr>
              <w:t>" балансування</w:t>
            </w:r>
          </w:p>
          <w:p w:rsidR="008F1A7B" w:rsidRPr="00A5497E" w:rsidRDefault="008F1A7B" w:rsidP="008F1A7B">
            <w:pPr>
              <w:pStyle w:val="a3"/>
              <w:numPr>
                <w:ilvl w:val="0"/>
                <w:numId w:val="1"/>
              </w:numPr>
              <w:suppressAutoHyphens/>
              <w:spacing w:after="120" w:line="240" w:lineRule="auto"/>
              <w:ind w:left="319" w:hanging="319"/>
              <w:rPr>
                <w:rFonts w:ascii="Times New Roman" w:hAnsi="Times New Roman"/>
                <w:color w:val="000000"/>
                <w:sz w:val="24"/>
                <w:szCs w:val="24"/>
              </w:rPr>
            </w:pPr>
            <w:r w:rsidRPr="00A5497E">
              <w:rPr>
                <w:rFonts w:ascii="Times New Roman" w:hAnsi="Times New Roman"/>
                <w:color w:val="000000"/>
                <w:sz w:val="24"/>
                <w:szCs w:val="24"/>
              </w:rPr>
              <w:t xml:space="preserve">Всі необхідні ліцензії для забезпечення зазначеного вище функціонала мають бути у комплекті запропонованого рішення </w:t>
            </w:r>
          </w:p>
        </w:tc>
      </w:tr>
      <w:tr w:rsidR="0007360E" w:rsidRPr="00A5497E" w:rsidTr="00103DEB">
        <w:trPr>
          <w:trHeight w:val="20"/>
        </w:trPr>
        <w:tc>
          <w:tcPr>
            <w:tcW w:w="2689" w:type="dxa"/>
          </w:tcPr>
          <w:p w:rsidR="0007360E" w:rsidRPr="00A5497E" w:rsidRDefault="0007360E" w:rsidP="0007360E">
            <w:pPr>
              <w:suppressAutoHyphens/>
              <w:rPr>
                <w:rFonts w:ascii="Times New Roman" w:hAnsi="Times New Roman"/>
                <w:b/>
                <w:sz w:val="24"/>
                <w:szCs w:val="24"/>
              </w:rPr>
            </w:pPr>
            <w:r w:rsidRPr="00A5497E">
              <w:rPr>
                <w:rFonts w:ascii="Times New Roman" w:hAnsi="Times New Roman"/>
                <w:b/>
                <w:sz w:val="24"/>
                <w:szCs w:val="24"/>
              </w:rPr>
              <w:lastRenderedPageBreak/>
              <w:t xml:space="preserve">Автентифікація, </w:t>
            </w:r>
            <w:r w:rsidR="00231EE6" w:rsidRPr="00A5497E">
              <w:rPr>
                <w:rFonts w:ascii="Times New Roman" w:hAnsi="Times New Roman"/>
                <w:b/>
                <w:sz w:val="24"/>
                <w:szCs w:val="24"/>
              </w:rPr>
              <w:t>авторизація</w:t>
            </w:r>
            <w:r w:rsidRPr="00A5497E">
              <w:rPr>
                <w:rFonts w:ascii="Times New Roman" w:hAnsi="Times New Roman"/>
                <w:b/>
                <w:sz w:val="24"/>
                <w:szCs w:val="24"/>
              </w:rPr>
              <w:t xml:space="preserve"> та облік (AAA)</w:t>
            </w:r>
          </w:p>
        </w:tc>
        <w:tc>
          <w:tcPr>
            <w:tcW w:w="7366" w:type="dxa"/>
          </w:tcPr>
          <w:p w:rsidR="0007360E" w:rsidRPr="00A5497E" w:rsidRDefault="0007360E" w:rsidP="0007360E">
            <w:pPr>
              <w:pStyle w:val="a3"/>
              <w:numPr>
                <w:ilvl w:val="0"/>
                <w:numId w:val="1"/>
              </w:numPr>
              <w:suppressAutoHyphens/>
              <w:spacing w:after="120" w:line="240" w:lineRule="auto"/>
              <w:ind w:left="319" w:hanging="319"/>
              <w:rPr>
                <w:rFonts w:ascii="Times New Roman" w:hAnsi="Times New Roman"/>
                <w:color w:val="000000"/>
                <w:sz w:val="24"/>
                <w:szCs w:val="24"/>
              </w:rPr>
            </w:pPr>
            <w:r w:rsidRPr="00A5497E">
              <w:rPr>
                <w:rFonts w:ascii="Times New Roman" w:hAnsi="Times New Roman"/>
                <w:color w:val="000000"/>
                <w:sz w:val="24"/>
                <w:szCs w:val="24"/>
              </w:rPr>
              <w:t>Локальна база даних користувачів</w:t>
            </w:r>
          </w:p>
          <w:p w:rsidR="0007360E" w:rsidRPr="00A5497E" w:rsidRDefault="0007360E" w:rsidP="0007360E">
            <w:pPr>
              <w:pStyle w:val="a3"/>
              <w:numPr>
                <w:ilvl w:val="0"/>
                <w:numId w:val="1"/>
              </w:numPr>
              <w:suppressAutoHyphens/>
              <w:spacing w:after="120" w:line="240" w:lineRule="auto"/>
              <w:ind w:left="319" w:hanging="319"/>
              <w:rPr>
                <w:rFonts w:ascii="Times New Roman" w:hAnsi="Times New Roman"/>
                <w:color w:val="000000"/>
                <w:sz w:val="24"/>
                <w:szCs w:val="24"/>
              </w:rPr>
            </w:pPr>
            <w:r w:rsidRPr="00A5497E">
              <w:rPr>
                <w:rFonts w:ascii="Times New Roman" w:hAnsi="Times New Roman"/>
                <w:color w:val="000000"/>
                <w:sz w:val="24"/>
                <w:szCs w:val="24"/>
              </w:rPr>
              <w:t>Підтримка протоколів LDAP, RADIUS, TACACS+</w:t>
            </w:r>
          </w:p>
          <w:p w:rsidR="0007360E" w:rsidRPr="00A5497E" w:rsidRDefault="0007360E" w:rsidP="0007360E">
            <w:pPr>
              <w:pStyle w:val="a3"/>
              <w:numPr>
                <w:ilvl w:val="0"/>
                <w:numId w:val="1"/>
              </w:numPr>
              <w:suppressAutoHyphens/>
              <w:spacing w:after="120" w:line="240" w:lineRule="auto"/>
              <w:ind w:left="319" w:hanging="319"/>
              <w:rPr>
                <w:rFonts w:ascii="Times New Roman" w:hAnsi="Times New Roman"/>
                <w:color w:val="000000"/>
                <w:sz w:val="24"/>
                <w:szCs w:val="24"/>
              </w:rPr>
            </w:pPr>
            <w:r w:rsidRPr="00A5497E">
              <w:rPr>
                <w:rFonts w:ascii="Times New Roman" w:hAnsi="Times New Roman"/>
                <w:color w:val="000000"/>
                <w:sz w:val="24"/>
                <w:szCs w:val="24"/>
              </w:rPr>
              <w:t>Підтримка  2-факторної автентифікації (</w:t>
            </w:r>
            <w:proofErr w:type="spellStart"/>
            <w:r w:rsidRPr="00A5497E">
              <w:rPr>
                <w:rFonts w:ascii="Times New Roman" w:hAnsi="Times New Roman"/>
                <w:color w:val="000000"/>
                <w:sz w:val="24"/>
                <w:szCs w:val="24"/>
              </w:rPr>
              <w:t>two-factor</w:t>
            </w:r>
            <w:proofErr w:type="spellEnd"/>
            <w:r w:rsidRPr="00A5497E">
              <w:rPr>
                <w:rFonts w:ascii="Times New Roman" w:hAnsi="Times New Roman"/>
                <w:color w:val="000000"/>
                <w:sz w:val="24"/>
                <w:szCs w:val="24"/>
              </w:rPr>
              <w:t xml:space="preserve"> </w:t>
            </w:r>
            <w:proofErr w:type="spellStart"/>
            <w:r w:rsidRPr="00A5497E">
              <w:rPr>
                <w:rFonts w:ascii="Times New Roman" w:hAnsi="Times New Roman"/>
                <w:color w:val="000000"/>
                <w:sz w:val="24"/>
                <w:szCs w:val="24"/>
              </w:rPr>
              <w:t>authentication</w:t>
            </w:r>
            <w:proofErr w:type="spellEnd"/>
            <w:r w:rsidRPr="00A5497E">
              <w:rPr>
                <w:rFonts w:ascii="Times New Roman" w:hAnsi="Times New Roman"/>
                <w:color w:val="000000"/>
                <w:sz w:val="24"/>
                <w:szCs w:val="24"/>
              </w:rPr>
              <w:t>)</w:t>
            </w:r>
            <w:r w:rsidR="005403C9" w:rsidRPr="00A5497E">
              <w:rPr>
                <w:rFonts w:ascii="Times New Roman" w:hAnsi="Times New Roman"/>
                <w:color w:val="000000"/>
                <w:sz w:val="24"/>
                <w:szCs w:val="24"/>
              </w:rPr>
              <w:t xml:space="preserve"> на основі програмних токенів </w:t>
            </w:r>
          </w:p>
          <w:p w:rsidR="005403C9" w:rsidRPr="00A5497E" w:rsidRDefault="005403C9" w:rsidP="0007360E">
            <w:pPr>
              <w:pStyle w:val="a3"/>
              <w:numPr>
                <w:ilvl w:val="0"/>
                <w:numId w:val="1"/>
              </w:numPr>
              <w:suppressAutoHyphens/>
              <w:spacing w:after="120" w:line="240" w:lineRule="auto"/>
              <w:ind w:left="319" w:hanging="319"/>
              <w:rPr>
                <w:rFonts w:ascii="Times New Roman" w:hAnsi="Times New Roman"/>
                <w:color w:val="000000"/>
                <w:sz w:val="24"/>
                <w:szCs w:val="24"/>
              </w:rPr>
            </w:pPr>
            <w:r w:rsidRPr="00A5497E">
              <w:rPr>
                <w:rFonts w:ascii="Times New Roman" w:hAnsi="Times New Roman"/>
                <w:color w:val="000000"/>
                <w:sz w:val="24"/>
                <w:szCs w:val="24"/>
              </w:rPr>
              <w:t>Не менше ніж 2 програмні токени для встановлення на мобільні пристрої (смартфони)</w:t>
            </w:r>
          </w:p>
          <w:p w:rsidR="0007360E" w:rsidRPr="00A5497E" w:rsidRDefault="0007360E" w:rsidP="0007360E">
            <w:pPr>
              <w:pStyle w:val="a3"/>
              <w:numPr>
                <w:ilvl w:val="0"/>
                <w:numId w:val="1"/>
              </w:numPr>
              <w:suppressAutoHyphens/>
              <w:spacing w:after="120" w:line="240" w:lineRule="auto"/>
              <w:ind w:left="319" w:hanging="319"/>
              <w:rPr>
                <w:rFonts w:ascii="Times New Roman" w:hAnsi="Times New Roman"/>
                <w:color w:val="000000"/>
                <w:sz w:val="24"/>
                <w:szCs w:val="24"/>
              </w:rPr>
            </w:pPr>
            <w:proofErr w:type="spellStart"/>
            <w:r w:rsidRPr="00A5497E">
              <w:rPr>
                <w:rFonts w:ascii="Times New Roman" w:hAnsi="Times New Roman"/>
                <w:color w:val="000000"/>
                <w:sz w:val="24"/>
                <w:szCs w:val="24"/>
              </w:rPr>
              <w:t>Single</w:t>
            </w:r>
            <w:proofErr w:type="spellEnd"/>
            <w:r w:rsidRPr="00A5497E">
              <w:rPr>
                <w:rFonts w:ascii="Times New Roman" w:hAnsi="Times New Roman"/>
                <w:color w:val="000000"/>
                <w:sz w:val="24"/>
                <w:szCs w:val="24"/>
              </w:rPr>
              <w:t xml:space="preserve"> </w:t>
            </w:r>
            <w:proofErr w:type="spellStart"/>
            <w:r w:rsidRPr="00A5497E">
              <w:rPr>
                <w:rFonts w:ascii="Times New Roman" w:hAnsi="Times New Roman"/>
                <w:color w:val="000000"/>
                <w:sz w:val="24"/>
                <w:szCs w:val="24"/>
              </w:rPr>
              <w:t>Sign-On</w:t>
            </w:r>
            <w:proofErr w:type="spellEnd"/>
            <w:r w:rsidRPr="00A5497E">
              <w:rPr>
                <w:rFonts w:ascii="Times New Roman" w:hAnsi="Times New Roman"/>
                <w:color w:val="000000"/>
                <w:sz w:val="24"/>
                <w:szCs w:val="24"/>
              </w:rPr>
              <w:t>: інтеграція с Windows AD</w:t>
            </w:r>
          </w:p>
          <w:p w:rsidR="0007360E" w:rsidRPr="00A5497E" w:rsidRDefault="0007360E" w:rsidP="0007360E">
            <w:pPr>
              <w:pStyle w:val="a3"/>
              <w:numPr>
                <w:ilvl w:val="0"/>
                <w:numId w:val="1"/>
              </w:numPr>
              <w:suppressAutoHyphens/>
              <w:spacing w:after="120" w:line="240" w:lineRule="auto"/>
              <w:ind w:left="319" w:hanging="319"/>
              <w:rPr>
                <w:rFonts w:ascii="Times New Roman" w:hAnsi="Times New Roman"/>
                <w:color w:val="000000"/>
                <w:sz w:val="24"/>
                <w:szCs w:val="24"/>
              </w:rPr>
            </w:pPr>
            <w:r w:rsidRPr="00A5497E">
              <w:rPr>
                <w:rFonts w:ascii="Times New Roman" w:hAnsi="Times New Roman"/>
                <w:color w:val="000000"/>
                <w:sz w:val="24"/>
                <w:szCs w:val="24"/>
              </w:rPr>
              <w:t xml:space="preserve">PKI та сертифікати: X.509, SCEP </w:t>
            </w:r>
            <w:proofErr w:type="spellStart"/>
            <w:r w:rsidRPr="00A5497E">
              <w:rPr>
                <w:rFonts w:ascii="Times New Roman" w:hAnsi="Times New Roman"/>
                <w:color w:val="000000"/>
                <w:sz w:val="24"/>
                <w:szCs w:val="24"/>
              </w:rPr>
              <w:t>support</w:t>
            </w:r>
            <w:proofErr w:type="spellEnd"/>
            <w:r w:rsidRPr="00A5497E">
              <w:rPr>
                <w:rFonts w:ascii="Times New Roman" w:hAnsi="Times New Roman"/>
                <w:color w:val="000000"/>
                <w:sz w:val="24"/>
                <w:szCs w:val="24"/>
              </w:rPr>
              <w:t xml:space="preserve">, створення </w:t>
            </w:r>
            <w:proofErr w:type="spellStart"/>
            <w:r w:rsidRPr="00A5497E">
              <w:rPr>
                <w:rFonts w:ascii="Times New Roman" w:hAnsi="Times New Roman"/>
                <w:color w:val="000000"/>
                <w:sz w:val="24"/>
                <w:szCs w:val="24"/>
              </w:rPr>
              <w:t>Certificate</w:t>
            </w:r>
            <w:proofErr w:type="spellEnd"/>
            <w:r w:rsidRPr="00A5497E">
              <w:rPr>
                <w:rFonts w:ascii="Times New Roman" w:hAnsi="Times New Roman"/>
                <w:color w:val="000000"/>
                <w:sz w:val="24"/>
                <w:szCs w:val="24"/>
              </w:rPr>
              <w:t xml:space="preserve"> </w:t>
            </w:r>
            <w:proofErr w:type="spellStart"/>
            <w:r w:rsidRPr="00A5497E">
              <w:rPr>
                <w:rFonts w:ascii="Times New Roman" w:hAnsi="Times New Roman"/>
                <w:color w:val="000000"/>
                <w:sz w:val="24"/>
                <w:szCs w:val="24"/>
              </w:rPr>
              <w:t>Signing</w:t>
            </w:r>
            <w:proofErr w:type="spellEnd"/>
            <w:r w:rsidRPr="00A5497E">
              <w:rPr>
                <w:rFonts w:ascii="Times New Roman" w:hAnsi="Times New Roman"/>
                <w:color w:val="000000"/>
                <w:sz w:val="24"/>
                <w:szCs w:val="24"/>
              </w:rPr>
              <w:t xml:space="preserve"> </w:t>
            </w:r>
            <w:proofErr w:type="spellStart"/>
            <w:r w:rsidRPr="00A5497E">
              <w:rPr>
                <w:rFonts w:ascii="Times New Roman" w:hAnsi="Times New Roman"/>
                <w:color w:val="000000"/>
                <w:sz w:val="24"/>
                <w:szCs w:val="24"/>
              </w:rPr>
              <w:t>Request</w:t>
            </w:r>
            <w:proofErr w:type="spellEnd"/>
            <w:r w:rsidRPr="00A5497E">
              <w:rPr>
                <w:rFonts w:ascii="Times New Roman" w:hAnsi="Times New Roman"/>
                <w:color w:val="000000"/>
                <w:sz w:val="24"/>
                <w:szCs w:val="24"/>
              </w:rPr>
              <w:t xml:space="preserve"> (CSR), автоматичне поновлення сертифікатів до закінчення терміну дії, підтримка OCSP</w:t>
            </w:r>
          </w:p>
        </w:tc>
      </w:tr>
      <w:tr w:rsidR="0007360E" w:rsidRPr="00A5497E" w:rsidTr="00103DEB">
        <w:trPr>
          <w:trHeight w:val="20"/>
        </w:trPr>
        <w:tc>
          <w:tcPr>
            <w:tcW w:w="2689" w:type="dxa"/>
          </w:tcPr>
          <w:p w:rsidR="0007360E" w:rsidRPr="00A5497E" w:rsidRDefault="0007360E" w:rsidP="0007360E">
            <w:pPr>
              <w:suppressAutoHyphens/>
              <w:rPr>
                <w:rFonts w:ascii="Times New Roman" w:hAnsi="Times New Roman"/>
                <w:b/>
                <w:sz w:val="24"/>
                <w:szCs w:val="24"/>
              </w:rPr>
            </w:pPr>
            <w:bookmarkStart w:id="2" w:name="_Hlk161770498"/>
            <w:r w:rsidRPr="00A5497E">
              <w:rPr>
                <w:rFonts w:ascii="Times New Roman" w:hAnsi="Times New Roman"/>
                <w:b/>
                <w:sz w:val="24"/>
                <w:szCs w:val="24"/>
              </w:rPr>
              <w:t>Керування, звітність, інтеграція</w:t>
            </w:r>
          </w:p>
        </w:tc>
        <w:tc>
          <w:tcPr>
            <w:tcW w:w="7366" w:type="dxa"/>
          </w:tcPr>
          <w:p w:rsidR="0007360E" w:rsidRPr="00A5497E" w:rsidRDefault="0007360E" w:rsidP="00FB4F35">
            <w:pPr>
              <w:pStyle w:val="a3"/>
              <w:numPr>
                <w:ilvl w:val="0"/>
                <w:numId w:val="1"/>
              </w:numPr>
              <w:suppressAutoHyphens/>
              <w:spacing w:after="120" w:line="240" w:lineRule="auto"/>
              <w:ind w:left="319" w:hanging="319"/>
              <w:rPr>
                <w:rFonts w:ascii="Times New Roman" w:hAnsi="Times New Roman"/>
                <w:color w:val="FF0000"/>
                <w:sz w:val="24"/>
                <w:szCs w:val="24"/>
              </w:rPr>
            </w:pPr>
            <w:r w:rsidRPr="00A5497E">
              <w:rPr>
                <w:rFonts w:ascii="Times New Roman" w:hAnsi="Times New Roman"/>
                <w:color w:val="000000"/>
                <w:sz w:val="24"/>
                <w:szCs w:val="24"/>
              </w:rPr>
              <w:t>Графічний веб-інтерфейс (</w:t>
            </w:r>
            <w:proofErr w:type="spellStart"/>
            <w:r w:rsidRPr="00A5497E">
              <w:rPr>
                <w:rFonts w:ascii="Times New Roman" w:hAnsi="Times New Roman"/>
                <w:color w:val="000000"/>
                <w:sz w:val="24"/>
                <w:szCs w:val="24"/>
              </w:rPr>
              <w:t>Web</w:t>
            </w:r>
            <w:proofErr w:type="spellEnd"/>
            <w:r w:rsidRPr="00A5497E">
              <w:rPr>
                <w:rFonts w:ascii="Times New Roman" w:hAnsi="Times New Roman"/>
                <w:color w:val="000000"/>
                <w:sz w:val="24"/>
                <w:szCs w:val="24"/>
              </w:rPr>
              <w:t xml:space="preserve"> GUI)</w:t>
            </w:r>
          </w:p>
          <w:p w:rsidR="0007360E" w:rsidRPr="00A5497E" w:rsidRDefault="0007360E" w:rsidP="0007360E">
            <w:pPr>
              <w:pStyle w:val="a3"/>
              <w:numPr>
                <w:ilvl w:val="0"/>
                <w:numId w:val="1"/>
              </w:numPr>
              <w:suppressAutoHyphens/>
              <w:spacing w:after="120" w:line="240" w:lineRule="auto"/>
              <w:ind w:left="319" w:hanging="319"/>
              <w:rPr>
                <w:rFonts w:ascii="Times New Roman" w:hAnsi="Times New Roman"/>
                <w:color w:val="000000"/>
                <w:sz w:val="24"/>
                <w:szCs w:val="24"/>
              </w:rPr>
            </w:pPr>
            <w:r w:rsidRPr="00A5497E">
              <w:rPr>
                <w:rFonts w:ascii="Times New Roman" w:hAnsi="Times New Roman"/>
                <w:color w:val="000000"/>
                <w:sz w:val="24"/>
                <w:szCs w:val="24"/>
              </w:rPr>
              <w:t>Інтерфейс командного рядка (CLI)</w:t>
            </w:r>
          </w:p>
          <w:p w:rsidR="0007360E" w:rsidRPr="00A5497E" w:rsidRDefault="00D54024" w:rsidP="0007360E">
            <w:pPr>
              <w:pStyle w:val="a3"/>
              <w:numPr>
                <w:ilvl w:val="0"/>
                <w:numId w:val="1"/>
              </w:numPr>
              <w:suppressAutoHyphens/>
              <w:spacing w:after="120" w:line="240" w:lineRule="auto"/>
              <w:ind w:left="319" w:hanging="319"/>
              <w:rPr>
                <w:rFonts w:ascii="Times New Roman" w:hAnsi="Times New Roman"/>
                <w:color w:val="000000"/>
                <w:sz w:val="24"/>
                <w:szCs w:val="24"/>
              </w:rPr>
            </w:pPr>
            <w:r w:rsidRPr="00A5497E">
              <w:rPr>
                <w:rFonts w:ascii="Times New Roman" w:hAnsi="Times New Roman"/>
                <w:color w:val="000000"/>
                <w:sz w:val="24"/>
                <w:szCs w:val="24"/>
              </w:rPr>
              <w:t xml:space="preserve">Підтримка централізованої системи керування </w:t>
            </w:r>
            <w:proofErr w:type="spellStart"/>
            <w:r w:rsidR="00840672" w:rsidRPr="00A5497E">
              <w:rPr>
                <w:rFonts w:ascii="Times New Roman" w:hAnsi="Times New Roman"/>
                <w:color w:val="000000"/>
                <w:sz w:val="24"/>
                <w:szCs w:val="24"/>
              </w:rPr>
              <w:t>FortiManager</w:t>
            </w:r>
            <w:proofErr w:type="spellEnd"/>
            <w:r w:rsidR="00840672" w:rsidRPr="00A5497E">
              <w:rPr>
                <w:rFonts w:ascii="Times New Roman" w:hAnsi="Times New Roman"/>
                <w:color w:val="000000"/>
                <w:sz w:val="24"/>
                <w:szCs w:val="24"/>
              </w:rPr>
              <w:t xml:space="preserve"> </w:t>
            </w:r>
            <w:r w:rsidR="0007360E" w:rsidRPr="00A5497E">
              <w:rPr>
                <w:rFonts w:ascii="Times New Roman" w:hAnsi="Times New Roman"/>
                <w:color w:val="000000"/>
                <w:sz w:val="24"/>
                <w:szCs w:val="24"/>
              </w:rPr>
              <w:t>Ролевий доступ адміністраторів (RBAC)</w:t>
            </w:r>
          </w:p>
          <w:p w:rsidR="0007360E" w:rsidRPr="00A5497E" w:rsidRDefault="0007360E" w:rsidP="0007360E">
            <w:pPr>
              <w:pStyle w:val="a3"/>
              <w:numPr>
                <w:ilvl w:val="0"/>
                <w:numId w:val="1"/>
              </w:numPr>
              <w:suppressAutoHyphens/>
              <w:spacing w:after="120" w:line="240" w:lineRule="auto"/>
              <w:ind w:left="319" w:hanging="319"/>
              <w:rPr>
                <w:rFonts w:ascii="Times New Roman" w:hAnsi="Times New Roman"/>
                <w:color w:val="000000"/>
                <w:sz w:val="24"/>
                <w:szCs w:val="24"/>
              </w:rPr>
            </w:pPr>
            <w:r w:rsidRPr="00A5497E">
              <w:rPr>
                <w:rFonts w:ascii="Times New Roman" w:hAnsi="Times New Roman"/>
                <w:color w:val="000000"/>
                <w:sz w:val="24"/>
                <w:szCs w:val="24"/>
              </w:rPr>
              <w:t>Підтримка REST API</w:t>
            </w:r>
          </w:p>
          <w:p w:rsidR="0007360E" w:rsidRPr="00A5497E" w:rsidRDefault="0007360E" w:rsidP="0007360E">
            <w:pPr>
              <w:pStyle w:val="a3"/>
              <w:numPr>
                <w:ilvl w:val="0"/>
                <w:numId w:val="1"/>
              </w:numPr>
              <w:suppressAutoHyphens/>
              <w:spacing w:after="120" w:line="240" w:lineRule="auto"/>
              <w:ind w:left="319" w:hanging="319"/>
              <w:rPr>
                <w:rFonts w:ascii="Times New Roman" w:hAnsi="Times New Roman"/>
                <w:color w:val="000000"/>
                <w:sz w:val="24"/>
                <w:szCs w:val="24"/>
              </w:rPr>
            </w:pPr>
            <w:r w:rsidRPr="00A5497E">
              <w:rPr>
                <w:rFonts w:ascii="Times New Roman" w:hAnsi="Times New Roman"/>
                <w:color w:val="000000"/>
                <w:sz w:val="24"/>
                <w:szCs w:val="24"/>
              </w:rPr>
              <w:t>Централізоване ведення журналів та звітності (</w:t>
            </w:r>
            <w:proofErr w:type="spellStart"/>
            <w:r w:rsidRPr="00A5497E">
              <w:rPr>
                <w:rFonts w:ascii="Times New Roman" w:hAnsi="Times New Roman"/>
                <w:color w:val="000000"/>
                <w:sz w:val="24"/>
                <w:szCs w:val="24"/>
              </w:rPr>
              <w:t>logging</w:t>
            </w:r>
            <w:proofErr w:type="spellEnd"/>
            <w:r w:rsidRPr="00A5497E">
              <w:rPr>
                <w:rFonts w:ascii="Times New Roman" w:hAnsi="Times New Roman"/>
                <w:color w:val="000000"/>
                <w:sz w:val="24"/>
                <w:szCs w:val="24"/>
              </w:rPr>
              <w:t xml:space="preserve"> </w:t>
            </w:r>
            <w:proofErr w:type="spellStart"/>
            <w:r w:rsidRPr="00A5497E">
              <w:rPr>
                <w:rFonts w:ascii="Times New Roman" w:hAnsi="Times New Roman"/>
                <w:color w:val="000000"/>
                <w:sz w:val="24"/>
                <w:szCs w:val="24"/>
              </w:rPr>
              <w:t>and</w:t>
            </w:r>
            <w:proofErr w:type="spellEnd"/>
            <w:r w:rsidRPr="00A5497E">
              <w:rPr>
                <w:rFonts w:ascii="Times New Roman" w:hAnsi="Times New Roman"/>
                <w:color w:val="000000"/>
                <w:sz w:val="24"/>
                <w:szCs w:val="24"/>
              </w:rPr>
              <w:t xml:space="preserve"> </w:t>
            </w:r>
            <w:proofErr w:type="spellStart"/>
            <w:r w:rsidRPr="00A5497E">
              <w:rPr>
                <w:rFonts w:ascii="Times New Roman" w:hAnsi="Times New Roman"/>
                <w:color w:val="000000"/>
                <w:sz w:val="24"/>
                <w:szCs w:val="24"/>
              </w:rPr>
              <w:t>reporting</w:t>
            </w:r>
            <w:proofErr w:type="spellEnd"/>
            <w:r w:rsidRPr="00A5497E">
              <w:rPr>
                <w:rFonts w:ascii="Times New Roman" w:hAnsi="Times New Roman"/>
                <w:color w:val="000000"/>
                <w:sz w:val="24"/>
                <w:szCs w:val="24"/>
              </w:rPr>
              <w:t>)</w:t>
            </w:r>
          </w:p>
          <w:p w:rsidR="0007360E" w:rsidRPr="00A5497E" w:rsidRDefault="0007360E" w:rsidP="0007360E">
            <w:pPr>
              <w:pStyle w:val="a3"/>
              <w:numPr>
                <w:ilvl w:val="0"/>
                <w:numId w:val="1"/>
              </w:numPr>
              <w:suppressAutoHyphens/>
              <w:spacing w:after="120" w:line="240" w:lineRule="auto"/>
              <w:ind w:left="319" w:hanging="319"/>
              <w:rPr>
                <w:rFonts w:ascii="Times New Roman" w:hAnsi="Times New Roman"/>
                <w:color w:val="000000"/>
                <w:sz w:val="24"/>
                <w:szCs w:val="24"/>
              </w:rPr>
            </w:pPr>
            <w:r w:rsidRPr="00A5497E">
              <w:rPr>
                <w:rFonts w:ascii="Times New Roman" w:hAnsi="Times New Roman"/>
                <w:color w:val="000000"/>
                <w:sz w:val="24"/>
                <w:szCs w:val="24"/>
              </w:rPr>
              <w:t>Функціонал запису пакетів з мережев</w:t>
            </w:r>
            <w:r w:rsidR="00D54024" w:rsidRPr="00A5497E">
              <w:rPr>
                <w:rFonts w:ascii="Times New Roman" w:hAnsi="Times New Roman"/>
                <w:color w:val="000000"/>
                <w:sz w:val="24"/>
                <w:szCs w:val="24"/>
              </w:rPr>
              <w:t>их</w:t>
            </w:r>
            <w:r w:rsidRPr="00A5497E">
              <w:rPr>
                <w:rFonts w:ascii="Times New Roman" w:hAnsi="Times New Roman"/>
                <w:color w:val="000000"/>
                <w:sz w:val="24"/>
                <w:szCs w:val="24"/>
              </w:rPr>
              <w:t xml:space="preserve"> інтерфейс</w:t>
            </w:r>
            <w:r w:rsidR="00D54024" w:rsidRPr="00A5497E">
              <w:rPr>
                <w:rFonts w:ascii="Times New Roman" w:hAnsi="Times New Roman"/>
                <w:color w:val="000000"/>
                <w:sz w:val="24"/>
                <w:szCs w:val="24"/>
              </w:rPr>
              <w:t>ів</w:t>
            </w:r>
            <w:r w:rsidRPr="00A5497E">
              <w:rPr>
                <w:rFonts w:ascii="Times New Roman" w:hAnsi="Times New Roman"/>
                <w:color w:val="000000"/>
                <w:sz w:val="24"/>
                <w:szCs w:val="24"/>
              </w:rPr>
              <w:t xml:space="preserve"> для подальшого їх аналізу (</w:t>
            </w:r>
            <w:proofErr w:type="spellStart"/>
            <w:r w:rsidRPr="00A5497E">
              <w:rPr>
                <w:rFonts w:ascii="Times New Roman" w:hAnsi="Times New Roman"/>
                <w:color w:val="000000"/>
                <w:sz w:val="24"/>
                <w:szCs w:val="24"/>
              </w:rPr>
              <w:t>packet</w:t>
            </w:r>
            <w:proofErr w:type="spellEnd"/>
            <w:r w:rsidRPr="00A5497E">
              <w:rPr>
                <w:rFonts w:ascii="Times New Roman" w:hAnsi="Times New Roman"/>
                <w:color w:val="000000"/>
                <w:sz w:val="24"/>
                <w:szCs w:val="24"/>
              </w:rPr>
              <w:t xml:space="preserve"> </w:t>
            </w:r>
            <w:proofErr w:type="spellStart"/>
            <w:r w:rsidRPr="00A5497E">
              <w:rPr>
                <w:rFonts w:ascii="Times New Roman" w:hAnsi="Times New Roman"/>
                <w:color w:val="000000"/>
                <w:sz w:val="24"/>
                <w:szCs w:val="24"/>
              </w:rPr>
              <w:t>capture</w:t>
            </w:r>
            <w:proofErr w:type="spellEnd"/>
            <w:r w:rsidRPr="00A5497E">
              <w:rPr>
                <w:rFonts w:ascii="Times New Roman" w:hAnsi="Times New Roman"/>
                <w:color w:val="000000"/>
                <w:sz w:val="24"/>
                <w:szCs w:val="24"/>
              </w:rPr>
              <w:t>)</w:t>
            </w:r>
          </w:p>
          <w:p w:rsidR="0007360E" w:rsidRPr="00A5497E" w:rsidRDefault="0007360E" w:rsidP="0007360E">
            <w:pPr>
              <w:pStyle w:val="a3"/>
              <w:numPr>
                <w:ilvl w:val="0"/>
                <w:numId w:val="1"/>
              </w:numPr>
              <w:suppressAutoHyphens/>
              <w:spacing w:after="120" w:line="240" w:lineRule="auto"/>
              <w:ind w:left="319" w:hanging="319"/>
              <w:rPr>
                <w:rFonts w:ascii="Times New Roman" w:hAnsi="Times New Roman"/>
                <w:color w:val="000000"/>
                <w:sz w:val="24"/>
                <w:szCs w:val="24"/>
              </w:rPr>
            </w:pPr>
            <w:r w:rsidRPr="00A5497E">
              <w:rPr>
                <w:rFonts w:ascii="Times New Roman" w:hAnsi="Times New Roman"/>
                <w:color w:val="000000"/>
                <w:sz w:val="24"/>
                <w:szCs w:val="24"/>
              </w:rPr>
              <w:t xml:space="preserve">Функціонал резервного копіювання та відновлення файлів конфігурації </w:t>
            </w:r>
          </w:p>
          <w:p w:rsidR="0007360E" w:rsidRPr="00A5497E" w:rsidRDefault="0007360E" w:rsidP="0007360E">
            <w:pPr>
              <w:pStyle w:val="a3"/>
              <w:numPr>
                <w:ilvl w:val="0"/>
                <w:numId w:val="1"/>
              </w:numPr>
              <w:suppressAutoHyphens/>
              <w:spacing w:after="120" w:line="240" w:lineRule="auto"/>
              <w:ind w:left="319" w:hanging="319"/>
              <w:rPr>
                <w:rFonts w:ascii="Times New Roman" w:hAnsi="Times New Roman"/>
                <w:color w:val="000000"/>
                <w:sz w:val="24"/>
                <w:szCs w:val="24"/>
              </w:rPr>
            </w:pPr>
            <w:r w:rsidRPr="00A5497E">
              <w:rPr>
                <w:rFonts w:ascii="Times New Roman" w:hAnsi="Times New Roman"/>
                <w:color w:val="000000"/>
                <w:sz w:val="24"/>
                <w:szCs w:val="24"/>
              </w:rPr>
              <w:t>SNMP v1,</w:t>
            </w:r>
            <w:r w:rsidR="00D54024" w:rsidRPr="00A5497E">
              <w:rPr>
                <w:rFonts w:ascii="Times New Roman" w:hAnsi="Times New Roman"/>
                <w:color w:val="000000"/>
                <w:sz w:val="24"/>
                <w:szCs w:val="24"/>
              </w:rPr>
              <w:t xml:space="preserve"> </w:t>
            </w:r>
            <w:r w:rsidRPr="00A5497E">
              <w:rPr>
                <w:rFonts w:ascii="Times New Roman" w:hAnsi="Times New Roman"/>
                <w:color w:val="000000"/>
                <w:sz w:val="24"/>
                <w:szCs w:val="24"/>
              </w:rPr>
              <w:t>v2,</w:t>
            </w:r>
            <w:r w:rsidR="00D54024" w:rsidRPr="00A5497E">
              <w:rPr>
                <w:rFonts w:ascii="Times New Roman" w:hAnsi="Times New Roman"/>
                <w:color w:val="000000"/>
                <w:sz w:val="24"/>
                <w:szCs w:val="24"/>
              </w:rPr>
              <w:t xml:space="preserve"> </w:t>
            </w:r>
            <w:r w:rsidRPr="00A5497E">
              <w:rPr>
                <w:rFonts w:ascii="Times New Roman" w:hAnsi="Times New Roman"/>
                <w:color w:val="000000"/>
                <w:sz w:val="24"/>
                <w:szCs w:val="24"/>
              </w:rPr>
              <w:t>v3</w:t>
            </w:r>
          </w:p>
          <w:p w:rsidR="0007360E" w:rsidRPr="00A5497E" w:rsidRDefault="0007360E" w:rsidP="00522C68">
            <w:pPr>
              <w:pStyle w:val="a3"/>
              <w:numPr>
                <w:ilvl w:val="0"/>
                <w:numId w:val="1"/>
              </w:numPr>
              <w:suppressAutoHyphens/>
              <w:spacing w:after="120" w:line="240" w:lineRule="auto"/>
              <w:ind w:left="319" w:hanging="319"/>
              <w:rPr>
                <w:rFonts w:ascii="Times New Roman" w:hAnsi="Times New Roman"/>
                <w:color w:val="000000"/>
                <w:sz w:val="24"/>
                <w:szCs w:val="24"/>
              </w:rPr>
            </w:pPr>
            <w:proofErr w:type="spellStart"/>
            <w:r w:rsidRPr="00A5497E">
              <w:rPr>
                <w:rFonts w:ascii="Times New Roman" w:hAnsi="Times New Roman"/>
                <w:color w:val="000000"/>
                <w:sz w:val="24"/>
                <w:szCs w:val="24"/>
              </w:rPr>
              <w:t>sFlow</w:t>
            </w:r>
            <w:proofErr w:type="spellEnd"/>
            <w:r w:rsidRPr="00A5497E">
              <w:rPr>
                <w:rFonts w:ascii="Times New Roman" w:hAnsi="Times New Roman"/>
                <w:color w:val="000000"/>
                <w:sz w:val="24"/>
                <w:szCs w:val="24"/>
              </w:rPr>
              <w:t xml:space="preserve"> v5</w:t>
            </w:r>
            <w:r w:rsidR="00E341E5" w:rsidRPr="00A5497E">
              <w:rPr>
                <w:rFonts w:ascii="Times New Roman" w:hAnsi="Times New Roman"/>
                <w:color w:val="000000"/>
                <w:sz w:val="24"/>
                <w:szCs w:val="24"/>
              </w:rPr>
              <w:t>/</w:t>
            </w:r>
            <w:proofErr w:type="spellStart"/>
            <w:r w:rsidRPr="00A5497E">
              <w:rPr>
                <w:rFonts w:ascii="Times New Roman" w:hAnsi="Times New Roman"/>
                <w:color w:val="000000"/>
                <w:sz w:val="24"/>
                <w:szCs w:val="24"/>
              </w:rPr>
              <w:t>Netflow</w:t>
            </w:r>
            <w:proofErr w:type="spellEnd"/>
            <w:r w:rsidRPr="00A5497E">
              <w:rPr>
                <w:rFonts w:ascii="Times New Roman" w:hAnsi="Times New Roman"/>
                <w:color w:val="000000"/>
                <w:sz w:val="24"/>
                <w:szCs w:val="24"/>
              </w:rPr>
              <w:t xml:space="preserve"> v9, </w:t>
            </w:r>
            <w:proofErr w:type="spellStart"/>
            <w:r w:rsidRPr="00A5497E">
              <w:rPr>
                <w:rFonts w:ascii="Times New Roman" w:hAnsi="Times New Roman"/>
                <w:color w:val="000000"/>
                <w:sz w:val="24"/>
                <w:szCs w:val="24"/>
              </w:rPr>
              <w:t>syslog</w:t>
            </w:r>
            <w:proofErr w:type="spellEnd"/>
          </w:p>
        </w:tc>
      </w:tr>
      <w:tr w:rsidR="00DA7629" w:rsidRPr="00A5497E" w:rsidTr="00103DEB">
        <w:tblPrEx>
          <w:tblLook w:val="01E0" w:firstRow="1" w:lastRow="1" w:firstColumn="1" w:lastColumn="1" w:noHBand="0" w:noVBand="0"/>
        </w:tblPrEx>
        <w:trPr>
          <w:trHeight w:val="20"/>
        </w:trPr>
        <w:tc>
          <w:tcPr>
            <w:tcW w:w="2689" w:type="dxa"/>
          </w:tcPr>
          <w:p w:rsidR="00DA7629" w:rsidRPr="00796D27" w:rsidRDefault="00DA7629" w:rsidP="0007360E">
            <w:pPr>
              <w:keepNext/>
              <w:suppressAutoHyphens/>
              <w:rPr>
                <w:rFonts w:ascii="Times New Roman" w:hAnsi="Times New Roman"/>
                <w:b/>
                <w:bCs/>
                <w:sz w:val="24"/>
                <w:szCs w:val="24"/>
              </w:rPr>
            </w:pPr>
            <w:r w:rsidRPr="00796D27">
              <w:rPr>
                <w:rFonts w:ascii="Times New Roman" w:hAnsi="Times New Roman"/>
                <w:b/>
                <w:bCs/>
                <w:sz w:val="24"/>
                <w:szCs w:val="24"/>
              </w:rPr>
              <w:lastRenderedPageBreak/>
              <w:t>Ліцензійне програмне забезпечення</w:t>
            </w:r>
          </w:p>
        </w:tc>
        <w:tc>
          <w:tcPr>
            <w:tcW w:w="7366" w:type="dxa"/>
          </w:tcPr>
          <w:p w:rsidR="00DA7629" w:rsidRPr="00796D27" w:rsidRDefault="00EC6FF9" w:rsidP="0007360E">
            <w:pPr>
              <w:pStyle w:val="a3"/>
              <w:numPr>
                <w:ilvl w:val="0"/>
                <w:numId w:val="1"/>
              </w:numPr>
              <w:suppressAutoHyphens/>
              <w:spacing w:after="120" w:line="240" w:lineRule="auto"/>
              <w:ind w:left="319" w:hanging="319"/>
              <w:rPr>
                <w:rFonts w:ascii="Times New Roman" w:hAnsi="Times New Roman"/>
                <w:color w:val="000000"/>
                <w:sz w:val="24"/>
                <w:szCs w:val="24"/>
              </w:rPr>
            </w:pPr>
            <w:r w:rsidRPr="00796D27">
              <w:rPr>
                <w:rFonts w:ascii="Times New Roman" w:hAnsi="Times New Roman"/>
                <w:sz w:val="24"/>
                <w:szCs w:val="24"/>
              </w:rPr>
              <w:t xml:space="preserve">Примірник програмної продукції FortiGate-60F 1 </w:t>
            </w:r>
            <w:proofErr w:type="spellStart"/>
            <w:r w:rsidRPr="00796D27">
              <w:rPr>
                <w:rFonts w:ascii="Times New Roman" w:hAnsi="Times New Roman"/>
                <w:sz w:val="24"/>
                <w:szCs w:val="24"/>
              </w:rPr>
              <w:t>Year</w:t>
            </w:r>
            <w:proofErr w:type="spellEnd"/>
            <w:r w:rsidRPr="00796D27">
              <w:rPr>
                <w:rFonts w:ascii="Times New Roman" w:hAnsi="Times New Roman"/>
                <w:sz w:val="24"/>
                <w:szCs w:val="24"/>
              </w:rPr>
              <w:t xml:space="preserve"> </w:t>
            </w:r>
            <w:proofErr w:type="spellStart"/>
            <w:r w:rsidRPr="00796D27">
              <w:rPr>
                <w:rFonts w:ascii="Times New Roman" w:hAnsi="Times New Roman"/>
                <w:sz w:val="24"/>
                <w:szCs w:val="24"/>
              </w:rPr>
              <w:t>Advanced</w:t>
            </w:r>
            <w:proofErr w:type="spellEnd"/>
            <w:r w:rsidRPr="00796D27">
              <w:rPr>
                <w:rFonts w:ascii="Times New Roman" w:hAnsi="Times New Roman"/>
                <w:sz w:val="24"/>
                <w:szCs w:val="24"/>
              </w:rPr>
              <w:t xml:space="preserve"> </w:t>
            </w:r>
            <w:proofErr w:type="spellStart"/>
            <w:r w:rsidRPr="00796D27">
              <w:rPr>
                <w:rFonts w:ascii="Times New Roman" w:hAnsi="Times New Roman"/>
                <w:sz w:val="24"/>
                <w:szCs w:val="24"/>
              </w:rPr>
              <w:t>Threat</w:t>
            </w:r>
            <w:proofErr w:type="spellEnd"/>
            <w:r w:rsidRPr="00796D27">
              <w:rPr>
                <w:rFonts w:ascii="Times New Roman" w:hAnsi="Times New Roman"/>
                <w:sz w:val="24"/>
                <w:szCs w:val="24"/>
              </w:rPr>
              <w:t xml:space="preserve"> </w:t>
            </w:r>
            <w:proofErr w:type="spellStart"/>
            <w:r w:rsidRPr="00796D27">
              <w:rPr>
                <w:rFonts w:ascii="Times New Roman" w:hAnsi="Times New Roman"/>
                <w:sz w:val="24"/>
                <w:szCs w:val="24"/>
              </w:rPr>
              <w:t>Protection</w:t>
            </w:r>
            <w:proofErr w:type="spellEnd"/>
            <w:r w:rsidRPr="00796D27">
              <w:rPr>
                <w:rFonts w:ascii="Times New Roman" w:hAnsi="Times New Roman"/>
                <w:sz w:val="24"/>
                <w:szCs w:val="24"/>
              </w:rPr>
              <w:t xml:space="preserve"> (IPS, </w:t>
            </w:r>
            <w:proofErr w:type="spellStart"/>
            <w:r w:rsidRPr="00796D27">
              <w:rPr>
                <w:rFonts w:ascii="Times New Roman" w:hAnsi="Times New Roman"/>
                <w:sz w:val="24"/>
                <w:szCs w:val="24"/>
              </w:rPr>
              <w:t>Advanced</w:t>
            </w:r>
            <w:proofErr w:type="spellEnd"/>
            <w:r w:rsidRPr="00796D27">
              <w:rPr>
                <w:rFonts w:ascii="Times New Roman" w:hAnsi="Times New Roman"/>
                <w:sz w:val="24"/>
                <w:szCs w:val="24"/>
              </w:rPr>
              <w:t xml:space="preserve"> </w:t>
            </w:r>
            <w:proofErr w:type="spellStart"/>
            <w:r w:rsidRPr="00796D27">
              <w:rPr>
                <w:rFonts w:ascii="Times New Roman" w:hAnsi="Times New Roman"/>
                <w:sz w:val="24"/>
                <w:szCs w:val="24"/>
              </w:rPr>
              <w:t>Malware</w:t>
            </w:r>
            <w:proofErr w:type="spellEnd"/>
            <w:r w:rsidRPr="00796D27">
              <w:rPr>
                <w:rFonts w:ascii="Times New Roman" w:hAnsi="Times New Roman"/>
                <w:sz w:val="24"/>
                <w:szCs w:val="24"/>
              </w:rPr>
              <w:t xml:space="preserve"> </w:t>
            </w:r>
            <w:proofErr w:type="spellStart"/>
            <w:r w:rsidRPr="00796D27">
              <w:rPr>
                <w:rFonts w:ascii="Times New Roman" w:hAnsi="Times New Roman"/>
                <w:sz w:val="24"/>
                <w:szCs w:val="24"/>
              </w:rPr>
              <w:t>Protection</w:t>
            </w:r>
            <w:proofErr w:type="spellEnd"/>
            <w:r w:rsidRPr="00796D27">
              <w:rPr>
                <w:rFonts w:ascii="Times New Roman" w:hAnsi="Times New Roman"/>
                <w:sz w:val="24"/>
                <w:szCs w:val="24"/>
              </w:rPr>
              <w:t xml:space="preserve"> </w:t>
            </w:r>
            <w:proofErr w:type="spellStart"/>
            <w:r w:rsidRPr="00796D27">
              <w:rPr>
                <w:rFonts w:ascii="Times New Roman" w:hAnsi="Times New Roman"/>
                <w:sz w:val="24"/>
                <w:szCs w:val="24"/>
              </w:rPr>
              <w:t>Service</w:t>
            </w:r>
            <w:proofErr w:type="spellEnd"/>
            <w:r w:rsidRPr="00796D27">
              <w:rPr>
                <w:rFonts w:ascii="Times New Roman" w:hAnsi="Times New Roman"/>
                <w:sz w:val="24"/>
                <w:szCs w:val="24"/>
              </w:rPr>
              <w:t xml:space="preserve">, </w:t>
            </w:r>
            <w:proofErr w:type="spellStart"/>
            <w:r w:rsidRPr="00796D27">
              <w:rPr>
                <w:rFonts w:ascii="Times New Roman" w:hAnsi="Times New Roman"/>
                <w:sz w:val="24"/>
                <w:szCs w:val="24"/>
              </w:rPr>
              <w:t>Application</w:t>
            </w:r>
            <w:proofErr w:type="spellEnd"/>
            <w:r w:rsidRPr="00796D27">
              <w:rPr>
                <w:rFonts w:ascii="Times New Roman" w:hAnsi="Times New Roman"/>
                <w:sz w:val="24"/>
                <w:szCs w:val="24"/>
              </w:rPr>
              <w:t xml:space="preserve"> </w:t>
            </w:r>
            <w:proofErr w:type="spellStart"/>
            <w:r w:rsidRPr="00796D27">
              <w:rPr>
                <w:rFonts w:ascii="Times New Roman" w:hAnsi="Times New Roman"/>
                <w:sz w:val="24"/>
                <w:szCs w:val="24"/>
              </w:rPr>
              <w:t>Control</w:t>
            </w:r>
            <w:proofErr w:type="spellEnd"/>
            <w:r w:rsidRPr="00796D27">
              <w:rPr>
                <w:rFonts w:ascii="Times New Roman" w:hAnsi="Times New Roman"/>
                <w:sz w:val="24"/>
                <w:szCs w:val="24"/>
              </w:rPr>
              <w:t xml:space="preserve">, </w:t>
            </w:r>
            <w:proofErr w:type="spellStart"/>
            <w:r w:rsidRPr="00796D27">
              <w:rPr>
                <w:rFonts w:ascii="Times New Roman" w:hAnsi="Times New Roman"/>
                <w:sz w:val="24"/>
                <w:szCs w:val="24"/>
              </w:rPr>
              <w:t>and</w:t>
            </w:r>
            <w:proofErr w:type="spellEnd"/>
            <w:r w:rsidRPr="00796D27">
              <w:rPr>
                <w:rFonts w:ascii="Times New Roman" w:hAnsi="Times New Roman"/>
                <w:sz w:val="24"/>
                <w:szCs w:val="24"/>
              </w:rPr>
              <w:t xml:space="preserve"> </w:t>
            </w:r>
            <w:proofErr w:type="spellStart"/>
            <w:r w:rsidRPr="00796D27">
              <w:rPr>
                <w:rFonts w:ascii="Times New Roman" w:hAnsi="Times New Roman"/>
                <w:sz w:val="24"/>
                <w:szCs w:val="24"/>
              </w:rPr>
              <w:t>FortiCare</w:t>
            </w:r>
            <w:proofErr w:type="spellEnd"/>
            <w:r w:rsidRPr="00796D27">
              <w:rPr>
                <w:rFonts w:ascii="Times New Roman" w:hAnsi="Times New Roman"/>
                <w:sz w:val="24"/>
                <w:szCs w:val="24"/>
              </w:rPr>
              <w:t xml:space="preserve"> Premium)</w:t>
            </w:r>
          </w:p>
        </w:tc>
      </w:tr>
      <w:tr w:rsidR="0007360E" w:rsidRPr="00A5497E" w:rsidTr="00103DEB">
        <w:tblPrEx>
          <w:tblLook w:val="01E0" w:firstRow="1" w:lastRow="1" w:firstColumn="1" w:lastColumn="1" w:noHBand="0" w:noVBand="0"/>
        </w:tblPrEx>
        <w:trPr>
          <w:trHeight w:val="20"/>
        </w:trPr>
        <w:tc>
          <w:tcPr>
            <w:tcW w:w="2689" w:type="dxa"/>
          </w:tcPr>
          <w:p w:rsidR="0007360E" w:rsidRPr="00A5497E" w:rsidRDefault="0007360E" w:rsidP="0007360E">
            <w:pPr>
              <w:keepNext/>
              <w:suppressAutoHyphens/>
              <w:rPr>
                <w:rFonts w:ascii="Times New Roman" w:hAnsi="Times New Roman"/>
                <w:b/>
                <w:bCs/>
                <w:sz w:val="24"/>
                <w:szCs w:val="24"/>
              </w:rPr>
            </w:pPr>
            <w:r w:rsidRPr="00A5497E">
              <w:rPr>
                <w:rFonts w:ascii="Times New Roman" w:hAnsi="Times New Roman"/>
                <w:b/>
                <w:bCs/>
                <w:sz w:val="24"/>
                <w:szCs w:val="24"/>
              </w:rPr>
              <w:t>Технічна сервісна підтримка</w:t>
            </w:r>
          </w:p>
        </w:tc>
        <w:tc>
          <w:tcPr>
            <w:tcW w:w="7366" w:type="dxa"/>
          </w:tcPr>
          <w:p w:rsidR="0007360E" w:rsidRPr="00A5497E" w:rsidRDefault="0007360E" w:rsidP="0007360E">
            <w:pPr>
              <w:pStyle w:val="a3"/>
              <w:numPr>
                <w:ilvl w:val="0"/>
                <w:numId w:val="1"/>
              </w:numPr>
              <w:suppressAutoHyphens/>
              <w:spacing w:after="120" w:line="240" w:lineRule="auto"/>
              <w:ind w:left="319" w:hanging="319"/>
              <w:rPr>
                <w:rFonts w:ascii="Times New Roman" w:hAnsi="Times New Roman"/>
                <w:color w:val="000000"/>
                <w:sz w:val="24"/>
                <w:szCs w:val="24"/>
              </w:rPr>
            </w:pPr>
            <w:r w:rsidRPr="00A5497E">
              <w:rPr>
                <w:rFonts w:ascii="Times New Roman" w:hAnsi="Times New Roman"/>
                <w:color w:val="000000"/>
                <w:sz w:val="24"/>
                <w:szCs w:val="24"/>
              </w:rPr>
              <w:t xml:space="preserve">Обладнання повинно забезпечуватись технічною сервісною підтримкою строком не менше ніж </w:t>
            </w:r>
            <w:r w:rsidR="001B0EAC" w:rsidRPr="00A5497E">
              <w:rPr>
                <w:rFonts w:ascii="Times New Roman" w:hAnsi="Times New Roman"/>
                <w:color w:val="000000"/>
                <w:sz w:val="24"/>
                <w:szCs w:val="24"/>
              </w:rPr>
              <w:t>12</w:t>
            </w:r>
            <w:r w:rsidRPr="00A5497E">
              <w:rPr>
                <w:rFonts w:ascii="Times New Roman" w:hAnsi="Times New Roman"/>
                <w:color w:val="000000"/>
                <w:sz w:val="24"/>
                <w:szCs w:val="24"/>
              </w:rPr>
              <w:t xml:space="preserve"> місяців</w:t>
            </w:r>
            <w:r w:rsidR="005403C9" w:rsidRPr="00A5497E">
              <w:rPr>
                <w:rFonts w:ascii="Times New Roman" w:hAnsi="Times New Roman"/>
                <w:color w:val="000000"/>
                <w:sz w:val="24"/>
                <w:szCs w:val="24"/>
              </w:rPr>
              <w:t xml:space="preserve"> з рівнем сервісу 24*7</w:t>
            </w:r>
          </w:p>
          <w:p w:rsidR="0007360E" w:rsidRPr="00A5497E" w:rsidRDefault="0007360E" w:rsidP="0007360E">
            <w:pPr>
              <w:pStyle w:val="a3"/>
              <w:numPr>
                <w:ilvl w:val="0"/>
                <w:numId w:val="1"/>
              </w:numPr>
              <w:suppressAutoHyphens/>
              <w:spacing w:after="120" w:line="240" w:lineRule="auto"/>
              <w:ind w:left="319" w:hanging="319"/>
              <w:rPr>
                <w:rFonts w:ascii="Times New Roman" w:hAnsi="Times New Roman"/>
                <w:color w:val="000000"/>
                <w:sz w:val="24"/>
                <w:szCs w:val="24"/>
              </w:rPr>
            </w:pPr>
            <w:r w:rsidRPr="00A5497E">
              <w:rPr>
                <w:rFonts w:ascii="Times New Roman" w:hAnsi="Times New Roman"/>
                <w:color w:val="000000"/>
                <w:sz w:val="24"/>
                <w:szCs w:val="24"/>
              </w:rPr>
              <w:t>Постійний доступ до центру технічної підтримки виробника через сайт, електронною поштою або за телефоном 24*7</w:t>
            </w:r>
          </w:p>
          <w:p w:rsidR="0007360E" w:rsidRPr="00A5497E" w:rsidRDefault="0007360E" w:rsidP="0007360E">
            <w:pPr>
              <w:pStyle w:val="a3"/>
              <w:numPr>
                <w:ilvl w:val="0"/>
                <w:numId w:val="1"/>
              </w:numPr>
              <w:suppressAutoHyphens/>
              <w:spacing w:after="120" w:line="240" w:lineRule="auto"/>
              <w:ind w:left="319" w:hanging="319"/>
              <w:rPr>
                <w:rFonts w:ascii="Times New Roman" w:hAnsi="Times New Roman"/>
                <w:color w:val="000000"/>
                <w:sz w:val="24"/>
                <w:szCs w:val="24"/>
              </w:rPr>
            </w:pPr>
            <w:r w:rsidRPr="00A5497E">
              <w:rPr>
                <w:rFonts w:ascii="Times New Roman" w:hAnsi="Times New Roman"/>
                <w:color w:val="000000"/>
                <w:sz w:val="24"/>
                <w:szCs w:val="24"/>
              </w:rPr>
              <w:t>Постійний авторизований доступ до сайту виробника 24*7</w:t>
            </w:r>
          </w:p>
          <w:p w:rsidR="0007360E" w:rsidRPr="00A5497E" w:rsidRDefault="0007360E" w:rsidP="0007360E">
            <w:pPr>
              <w:pStyle w:val="a3"/>
              <w:numPr>
                <w:ilvl w:val="0"/>
                <w:numId w:val="1"/>
              </w:numPr>
              <w:suppressAutoHyphens/>
              <w:spacing w:after="120" w:line="240" w:lineRule="auto"/>
              <w:ind w:left="319" w:hanging="319"/>
              <w:rPr>
                <w:rFonts w:ascii="Times New Roman" w:hAnsi="Times New Roman"/>
                <w:color w:val="000000"/>
                <w:sz w:val="24"/>
                <w:szCs w:val="24"/>
              </w:rPr>
            </w:pPr>
            <w:r w:rsidRPr="00A5497E">
              <w:rPr>
                <w:rFonts w:ascii="Times New Roman" w:hAnsi="Times New Roman"/>
                <w:color w:val="000000"/>
                <w:sz w:val="24"/>
                <w:szCs w:val="24"/>
              </w:rPr>
              <w:t>Отримання актуальних репутаційних баз, сигнатур захисту та всіх необхідних оновлень для сервісів безпеки</w:t>
            </w:r>
          </w:p>
          <w:p w:rsidR="0007360E" w:rsidRPr="00A5497E" w:rsidRDefault="0007360E" w:rsidP="0007360E">
            <w:pPr>
              <w:pStyle w:val="a3"/>
              <w:numPr>
                <w:ilvl w:val="0"/>
                <w:numId w:val="1"/>
              </w:numPr>
              <w:suppressAutoHyphens/>
              <w:spacing w:after="120" w:line="240" w:lineRule="auto"/>
              <w:ind w:left="319" w:hanging="319"/>
              <w:rPr>
                <w:rFonts w:ascii="Times New Roman" w:hAnsi="Times New Roman"/>
                <w:color w:val="000000"/>
                <w:sz w:val="24"/>
                <w:szCs w:val="24"/>
              </w:rPr>
            </w:pPr>
            <w:r w:rsidRPr="00A5497E">
              <w:rPr>
                <w:rFonts w:ascii="Times New Roman" w:hAnsi="Times New Roman"/>
                <w:color w:val="000000"/>
                <w:sz w:val="24"/>
                <w:szCs w:val="24"/>
              </w:rPr>
              <w:t>Отримання основних та проміжних релізів програмного забезпечення через сайт, підтримка програмних кодів у актуальному стані відповідно до рекомендацій виробника</w:t>
            </w:r>
          </w:p>
          <w:p w:rsidR="0007360E" w:rsidRPr="00A5497E" w:rsidRDefault="0007360E" w:rsidP="0007360E">
            <w:pPr>
              <w:pStyle w:val="a3"/>
              <w:numPr>
                <w:ilvl w:val="0"/>
                <w:numId w:val="1"/>
              </w:numPr>
              <w:suppressAutoHyphens/>
              <w:spacing w:after="120" w:line="240" w:lineRule="auto"/>
              <w:ind w:left="319" w:hanging="319"/>
              <w:rPr>
                <w:rFonts w:ascii="Times New Roman" w:hAnsi="Times New Roman"/>
                <w:color w:val="000000"/>
                <w:sz w:val="24"/>
                <w:szCs w:val="24"/>
              </w:rPr>
            </w:pPr>
            <w:r w:rsidRPr="00A5497E">
              <w:rPr>
                <w:rFonts w:ascii="Times New Roman" w:hAnsi="Times New Roman"/>
                <w:color w:val="000000"/>
                <w:sz w:val="24"/>
                <w:szCs w:val="24"/>
              </w:rPr>
              <w:t xml:space="preserve">Можливість реєстрації сервісних випадків в режимі 24*7*365, доставку і заміну запасних частин у режимі </w:t>
            </w:r>
            <w:proofErr w:type="spellStart"/>
            <w:r w:rsidRPr="00A5497E">
              <w:rPr>
                <w:rFonts w:ascii="Times New Roman" w:hAnsi="Times New Roman"/>
                <w:color w:val="000000"/>
                <w:sz w:val="24"/>
                <w:szCs w:val="24"/>
              </w:rPr>
              <w:t>Next</w:t>
            </w:r>
            <w:proofErr w:type="spellEnd"/>
            <w:r w:rsidRPr="00A5497E">
              <w:rPr>
                <w:rFonts w:ascii="Times New Roman" w:hAnsi="Times New Roman"/>
                <w:color w:val="000000"/>
                <w:sz w:val="24"/>
                <w:szCs w:val="24"/>
              </w:rPr>
              <w:t xml:space="preserve"> </w:t>
            </w:r>
            <w:proofErr w:type="spellStart"/>
            <w:r w:rsidRPr="00A5497E">
              <w:rPr>
                <w:rFonts w:ascii="Times New Roman" w:hAnsi="Times New Roman"/>
                <w:color w:val="000000"/>
                <w:sz w:val="24"/>
                <w:szCs w:val="24"/>
              </w:rPr>
              <w:t>Business</w:t>
            </w:r>
            <w:proofErr w:type="spellEnd"/>
            <w:r w:rsidRPr="00A5497E">
              <w:rPr>
                <w:rFonts w:ascii="Times New Roman" w:hAnsi="Times New Roman"/>
                <w:color w:val="000000"/>
                <w:sz w:val="24"/>
                <w:szCs w:val="24"/>
              </w:rPr>
              <w:t xml:space="preserve"> </w:t>
            </w:r>
            <w:proofErr w:type="spellStart"/>
            <w:r w:rsidRPr="00A5497E">
              <w:rPr>
                <w:rFonts w:ascii="Times New Roman" w:hAnsi="Times New Roman"/>
                <w:color w:val="000000"/>
                <w:sz w:val="24"/>
                <w:szCs w:val="24"/>
              </w:rPr>
              <w:t>Day</w:t>
            </w:r>
            <w:proofErr w:type="spellEnd"/>
            <w:r w:rsidRPr="00A5497E">
              <w:rPr>
                <w:rFonts w:ascii="Times New Roman" w:hAnsi="Times New Roman"/>
                <w:color w:val="000000"/>
                <w:sz w:val="24"/>
                <w:szCs w:val="24"/>
              </w:rPr>
              <w:t xml:space="preserve"> (обладнання для заміни доставляється наступного дня після підтвердження заміни сервісом підтримки виробника)</w:t>
            </w:r>
          </w:p>
        </w:tc>
      </w:tr>
      <w:bookmarkEnd w:id="2"/>
    </w:tbl>
    <w:p w:rsidR="00505F7F" w:rsidRPr="00A5497E" w:rsidRDefault="00505F7F" w:rsidP="00E0634F">
      <w:pPr>
        <w:rPr>
          <w:rFonts w:ascii="Times New Roman" w:hAnsi="Times New Roman"/>
          <w:b/>
          <w:sz w:val="24"/>
          <w:szCs w:val="24"/>
        </w:rPr>
      </w:pPr>
    </w:p>
    <w:p w:rsidR="00CC06C3" w:rsidRPr="00A5497E" w:rsidRDefault="00CC06C3" w:rsidP="00CC06C3">
      <w:pPr>
        <w:spacing w:after="0" w:line="240" w:lineRule="auto"/>
        <w:ind w:firstLine="426"/>
        <w:jc w:val="both"/>
        <w:rPr>
          <w:rFonts w:ascii="Times New Roman" w:eastAsiaTheme="minorHAnsi" w:hAnsi="Times New Roman"/>
          <w:i/>
          <w:iCs/>
          <w:noProof/>
          <w:color w:val="000000" w:themeColor="text1"/>
          <w:sz w:val="24"/>
          <w:szCs w:val="24"/>
        </w:rPr>
      </w:pPr>
      <w:r w:rsidRPr="00A5497E">
        <w:rPr>
          <w:rFonts w:ascii="Times New Roman" w:hAnsi="Times New Roman"/>
          <w:i/>
          <w:iCs/>
          <w:noProof/>
          <w:color w:val="000000" w:themeColor="text1"/>
          <w:sz w:val="24"/>
          <w:szCs w:val="24"/>
        </w:rPr>
        <w:t>Якщо в технічній специфікації міститься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то слід розуміти у значені «або еквівалент».</w:t>
      </w:r>
    </w:p>
    <w:p w:rsidR="00513615" w:rsidRPr="00A5497E" w:rsidRDefault="00513615" w:rsidP="00CD3F8B">
      <w:pPr>
        <w:shd w:val="clear" w:color="auto" w:fill="FFFFFF"/>
        <w:spacing w:after="0" w:line="240" w:lineRule="auto"/>
        <w:ind w:firstLine="426"/>
        <w:jc w:val="both"/>
        <w:rPr>
          <w:rFonts w:ascii="Times New Roman" w:eastAsia="Times New Roman" w:hAnsi="Times New Roman"/>
          <w:i/>
          <w:sz w:val="24"/>
          <w:szCs w:val="24"/>
        </w:rPr>
      </w:pPr>
    </w:p>
    <w:p w:rsidR="0045743C" w:rsidRPr="007B770E" w:rsidRDefault="0045743C" w:rsidP="0045743C">
      <w:pPr>
        <w:spacing w:before="120" w:after="120"/>
        <w:ind w:firstLine="426"/>
        <w:jc w:val="both"/>
        <w:rPr>
          <w:rFonts w:ascii="Times New Roman" w:hAnsi="Times New Roman"/>
          <w:noProof/>
          <w:sz w:val="26"/>
          <w:szCs w:val="26"/>
        </w:rPr>
      </w:pPr>
      <w:r w:rsidRPr="007B770E">
        <w:rPr>
          <w:rFonts w:ascii="Times New Roman" w:hAnsi="Times New Roman"/>
          <w:noProof/>
          <w:sz w:val="26"/>
          <w:szCs w:val="26"/>
        </w:rPr>
        <w:t>Все обладнання має бути новим, не повинно бути попередньо вживаним або відновленим. Моделі обладнання, що будуть запропоновані, мають бути сучасними та містити останні стабільні версії програмного забезпечення, яке розміщено на офіційних ресурсах виробника на момент подання пропозиції.</w:t>
      </w:r>
    </w:p>
    <w:p w:rsidR="0045743C" w:rsidRDefault="0045743C" w:rsidP="0045743C">
      <w:pPr>
        <w:spacing w:before="120" w:after="120"/>
        <w:ind w:firstLine="426"/>
        <w:jc w:val="both"/>
        <w:rPr>
          <w:rFonts w:ascii="Times New Roman" w:hAnsi="Times New Roman"/>
          <w:noProof/>
          <w:sz w:val="26"/>
          <w:szCs w:val="26"/>
        </w:rPr>
      </w:pPr>
      <w:r w:rsidRPr="0045743C">
        <w:rPr>
          <w:rFonts w:ascii="Times New Roman" w:hAnsi="Times New Roman"/>
          <w:noProof/>
          <w:sz w:val="26"/>
          <w:szCs w:val="26"/>
        </w:rPr>
        <w:t>Учасник повинен надати</w:t>
      </w:r>
      <w:r w:rsidR="0009603F">
        <w:rPr>
          <w:rFonts w:ascii="Times New Roman" w:hAnsi="Times New Roman"/>
          <w:noProof/>
          <w:sz w:val="26"/>
          <w:szCs w:val="26"/>
        </w:rPr>
        <w:t xml:space="preserve"> детальну</w:t>
      </w:r>
      <w:r w:rsidRPr="0045743C">
        <w:rPr>
          <w:rFonts w:ascii="Times New Roman" w:hAnsi="Times New Roman"/>
          <w:noProof/>
          <w:sz w:val="26"/>
          <w:szCs w:val="26"/>
        </w:rPr>
        <w:t xml:space="preserve"> </w:t>
      </w:r>
      <w:r w:rsidR="00DF6FDD">
        <w:rPr>
          <w:rFonts w:ascii="Times New Roman" w:hAnsi="Times New Roman"/>
          <w:noProof/>
          <w:sz w:val="26"/>
          <w:szCs w:val="26"/>
        </w:rPr>
        <w:t>технічну специфікацію</w:t>
      </w:r>
      <w:r w:rsidR="0009603F">
        <w:rPr>
          <w:rFonts w:ascii="Times New Roman" w:hAnsi="Times New Roman"/>
          <w:noProof/>
          <w:sz w:val="26"/>
          <w:szCs w:val="26"/>
        </w:rPr>
        <w:t xml:space="preserve"> обладнання на відповідність технічним вимогам та</w:t>
      </w:r>
      <w:r w:rsidR="00DF6FDD">
        <w:rPr>
          <w:rFonts w:ascii="Times New Roman" w:hAnsi="Times New Roman"/>
          <w:noProof/>
          <w:sz w:val="26"/>
          <w:szCs w:val="26"/>
        </w:rPr>
        <w:t xml:space="preserve"> </w:t>
      </w:r>
      <w:r w:rsidRPr="0045743C">
        <w:rPr>
          <w:rFonts w:ascii="Times New Roman" w:hAnsi="Times New Roman"/>
          <w:noProof/>
          <w:sz w:val="26"/>
          <w:szCs w:val="26"/>
        </w:rPr>
        <w:t>посилання на офіційний сайт виробника, українською чи англійською мовами, де вказано характеристики запропонованої моделі товару для можливості перевірки достовірності наданої учасником пропозиції.</w:t>
      </w:r>
    </w:p>
    <w:p w:rsidR="0045743C" w:rsidRPr="007B770E" w:rsidRDefault="0045743C" w:rsidP="0045743C">
      <w:pPr>
        <w:spacing w:before="120" w:after="120"/>
        <w:ind w:firstLine="426"/>
        <w:jc w:val="both"/>
        <w:rPr>
          <w:rFonts w:ascii="Times New Roman" w:hAnsi="Times New Roman"/>
          <w:noProof/>
          <w:sz w:val="26"/>
          <w:szCs w:val="26"/>
        </w:rPr>
      </w:pPr>
      <w:r w:rsidRPr="007B770E">
        <w:rPr>
          <w:rFonts w:ascii="Times New Roman" w:hAnsi="Times New Roman"/>
          <w:noProof/>
          <w:sz w:val="26"/>
          <w:szCs w:val="26"/>
        </w:rPr>
        <w:t>В складі пропозиції Учасник повинен надати документальне підтвердження повноважень щодо здійснення постачання обладнання, запропонованого у даних торгах, у вигляді листа авторизації від виробника або офіційного представництва виробника</w:t>
      </w:r>
      <w:r w:rsidR="00E6141C">
        <w:rPr>
          <w:rFonts w:ascii="Times New Roman" w:hAnsi="Times New Roman"/>
          <w:noProof/>
          <w:sz w:val="26"/>
          <w:szCs w:val="26"/>
          <w:lang w:val="en-US"/>
        </w:rPr>
        <w:t xml:space="preserve"> </w:t>
      </w:r>
      <w:r w:rsidR="00E6141C">
        <w:rPr>
          <w:rFonts w:ascii="Times New Roman" w:hAnsi="Times New Roman"/>
          <w:noProof/>
          <w:sz w:val="26"/>
          <w:szCs w:val="26"/>
        </w:rPr>
        <w:t>чи</w:t>
      </w:r>
      <w:r w:rsidR="00286B8F">
        <w:rPr>
          <w:rFonts w:ascii="Times New Roman" w:hAnsi="Times New Roman"/>
          <w:noProof/>
          <w:sz w:val="26"/>
          <w:szCs w:val="26"/>
        </w:rPr>
        <w:t xml:space="preserve"> </w:t>
      </w:r>
      <w:r w:rsidR="00DC4ECD" w:rsidRPr="00DC4ECD">
        <w:rPr>
          <w:rFonts w:ascii="Times New Roman" w:hAnsi="Times New Roman"/>
          <w:noProof/>
          <w:sz w:val="26"/>
          <w:szCs w:val="26"/>
        </w:rPr>
        <w:t xml:space="preserve">дистриб'ютора </w:t>
      </w:r>
      <w:r w:rsidRPr="007B770E">
        <w:rPr>
          <w:rFonts w:ascii="Times New Roman" w:hAnsi="Times New Roman"/>
          <w:noProof/>
          <w:sz w:val="26"/>
          <w:szCs w:val="26"/>
        </w:rPr>
        <w:t>в Україні.</w:t>
      </w:r>
    </w:p>
    <w:p w:rsidR="00407173" w:rsidRPr="00A5497E" w:rsidRDefault="00407173" w:rsidP="00E0634F">
      <w:pPr>
        <w:rPr>
          <w:rFonts w:ascii="Times New Roman" w:hAnsi="Times New Roman"/>
          <w:b/>
          <w:sz w:val="24"/>
          <w:szCs w:val="24"/>
        </w:rPr>
      </w:pPr>
    </w:p>
    <w:p w:rsidR="00CC06C3" w:rsidRPr="00A5497E" w:rsidRDefault="00CC06C3" w:rsidP="002F3D23">
      <w:pPr>
        <w:spacing w:after="120" w:line="240" w:lineRule="auto"/>
        <w:rPr>
          <w:rFonts w:ascii="Times New Roman" w:hAnsi="Times New Roman"/>
          <w:b/>
          <w:sz w:val="24"/>
          <w:szCs w:val="24"/>
        </w:rPr>
      </w:pPr>
    </w:p>
    <w:p w:rsidR="00CC06C3" w:rsidRPr="00A5497E" w:rsidRDefault="00CC06C3" w:rsidP="002F3D23">
      <w:pPr>
        <w:spacing w:after="120" w:line="240" w:lineRule="auto"/>
        <w:rPr>
          <w:rFonts w:ascii="Times New Roman" w:hAnsi="Times New Roman"/>
          <w:b/>
          <w:sz w:val="24"/>
          <w:szCs w:val="24"/>
        </w:rPr>
      </w:pPr>
    </w:p>
    <w:sectPr w:rsidR="00CC06C3" w:rsidRPr="00A5497E" w:rsidSect="005F0E56">
      <w:footerReference w:type="default" r:id="rId7"/>
      <w:pgSz w:w="12240" w:h="15840"/>
      <w:pgMar w:top="709" w:right="1325" w:bottom="851" w:left="1440" w:header="426" w:footer="1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2506" w:rsidRDefault="00F12506" w:rsidP="008F41E5">
      <w:pPr>
        <w:spacing w:after="0" w:line="240" w:lineRule="auto"/>
      </w:pPr>
      <w:r>
        <w:separator/>
      </w:r>
    </w:p>
  </w:endnote>
  <w:endnote w:type="continuationSeparator" w:id="0">
    <w:p w:rsidR="00F12506" w:rsidRDefault="00F12506" w:rsidP="008F41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Times New Roman Bold">
    <w:altName w:val="Times New Roman"/>
    <w:panose1 w:val="02020803070505020304"/>
    <w:charset w:val="00"/>
    <w:family w:val="auto"/>
    <w:pitch w:val="variable"/>
    <w:sig w:usb0="E0002AEF" w:usb1="C0007841"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8583870"/>
      <w:docPartObj>
        <w:docPartGallery w:val="Page Numbers (Bottom of Page)"/>
        <w:docPartUnique/>
      </w:docPartObj>
    </w:sdtPr>
    <w:sdtEndPr>
      <w:rPr>
        <w:noProof/>
      </w:rPr>
    </w:sdtEndPr>
    <w:sdtContent>
      <w:p w:rsidR="00D6305D" w:rsidRDefault="00D6305D">
        <w:pPr>
          <w:pStyle w:val="a9"/>
          <w:jc w:val="right"/>
        </w:pPr>
        <w:r>
          <w:fldChar w:fldCharType="begin"/>
        </w:r>
        <w:r>
          <w:instrText xml:space="preserve"> PAGE   \* MERGEFORMAT </w:instrText>
        </w:r>
        <w:r>
          <w:fldChar w:fldCharType="separate"/>
        </w:r>
        <w:r w:rsidR="00F96C7F">
          <w:rPr>
            <w:noProof/>
          </w:rPr>
          <w:t>1</w:t>
        </w:r>
        <w:r>
          <w:rPr>
            <w:noProof/>
          </w:rPr>
          <w:fldChar w:fldCharType="end"/>
        </w:r>
      </w:p>
    </w:sdtContent>
  </w:sdt>
  <w:p w:rsidR="00D6305D" w:rsidRDefault="00D6305D">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2506" w:rsidRDefault="00F12506" w:rsidP="008F41E5">
      <w:pPr>
        <w:spacing w:after="0" w:line="240" w:lineRule="auto"/>
      </w:pPr>
      <w:r>
        <w:separator/>
      </w:r>
    </w:p>
  </w:footnote>
  <w:footnote w:type="continuationSeparator" w:id="0">
    <w:p w:rsidR="00F12506" w:rsidRDefault="00F12506" w:rsidP="008F41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E3D58"/>
    <w:multiLevelType w:val="hybridMultilevel"/>
    <w:tmpl w:val="4A32CD62"/>
    <w:lvl w:ilvl="0" w:tplc="B554EF26">
      <w:start w:val="5"/>
      <w:numFmt w:val="bullet"/>
      <w:lvlText w:val="–"/>
      <w:lvlJc w:val="left"/>
      <w:pPr>
        <w:ind w:left="720" w:hanging="360"/>
      </w:pPr>
      <w:rPr>
        <w:rFonts w:ascii="Times New Roman" w:eastAsiaTheme="minorHAnsi" w:hAnsi="Times New Roman" w:cs="Times New Roman" w:hint="default"/>
      </w:rPr>
    </w:lvl>
    <w:lvl w:ilvl="1" w:tplc="D2E639A2">
      <w:start w:val="5"/>
      <w:numFmt w:val="bullet"/>
      <w:lvlText w:val="-"/>
      <w:lvlJc w:val="left"/>
      <w:pPr>
        <w:ind w:left="1440" w:hanging="360"/>
      </w:pPr>
      <w:rPr>
        <w:rFonts w:ascii="Times New Roman" w:eastAsia="Times New Roman" w:hAnsi="Times New Roman" w:cs="Times New Roman"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0CCA6397"/>
    <w:multiLevelType w:val="hybridMultilevel"/>
    <w:tmpl w:val="A44C8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635464"/>
    <w:multiLevelType w:val="hybridMultilevel"/>
    <w:tmpl w:val="82E88966"/>
    <w:lvl w:ilvl="0" w:tplc="0409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3" w15:restartNumberingAfterBreak="0">
    <w:nsid w:val="34777576"/>
    <w:multiLevelType w:val="multilevel"/>
    <w:tmpl w:val="02BADA08"/>
    <w:lvl w:ilvl="0">
      <w:start w:val="1"/>
      <w:numFmt w:val="upperLetter"/>
      <w:pStyle w:val="Header61"/>
      <w:lvlText w:val="%1."/>
      <w:lvlJc w:val="left"/>
      <w:pPr>
        <w:tabs>
          <w:tab w:val="num" w:pos="720"/>
        </w:tabs>
        <w:ind w:left="720" w:hanging="720"/>
      </w:pPr>
      <w:rPr>
        <w:rFonts w:ascii="Times New Roman Bold" w:hAnsi="Times New Roman Bold" w:hint="default"/>
        <w:b/>
      </w:rPr>
    </w:lvl>
    <w:lvl w:ilvl="1">
      <w:start w:val="1"/>
      <w:numFmt w:val="decimal"/>
      <w:pStyle w:val="Header62"/>
      <w:lvlText w:val="%1.%2"/>
      <w:lvlJc w:val="left"/>
      <w:pPr>
        <w:tabs>
          <w:tab w:val="num" w:pos="901"/>
        </w:tabs>
        <w:ind w:left="901" w:hanging="720"/>
      </w:pPr>
      <w:rPr>
        <w:rFonts w:ascii="Times New Roman Bold" w:hAnsi="Times New Roman Bold" w:hint="default"/>
      </w:rPr>
    </w:lvl>
    <w:lvl w:ilvl="2">
      <w:start w:val="1"/>
      <w:numFmt w:val="decimal"/>
      <w:pStyle w:val="Header63"/>
      <w:lvlText w:val="%1.%2.%3"/>
      <w:lvlJc w:val="left"/>
      <w:pPr>
        <w:tabs>
          <w:tab w:val="num" w:pos="672"/>
        </w:tabs>
        <w:ind w:left="672" w:hanging="432"/>
      </w:pPr>
      <w:rPr>
        <w:rFonts w:ascii="Times New Roman Bold" w:hAnsi="Times New Roman Bold" w:hint="default"/>
        <w:sz w:val="24"/>
        <w:szCs w:val="24"/>
      </w:rPr>
    </w:lvl>
    <w:lvl w:ilvl="3">
      <w:start w:val="1"/>
      <w:numFmt w:val="decimal"/>
      <w:pStyle w:val="Header64"/>
      <w:lvlText w:val="%1.%2.%3.%4"/>
      <w:lvlJc w:val="left"/>
      <w:pPr>
        <w:tabs>
          <w:tab w:val="num" w:pos="1844"/>
        </w:tabs>
        <w:ind w:left="1844" w:hanging="851"/>
      </w:pPr>
      <w:rPr>
        <w:rFonts w:cs="Times New Roman"/>
        <w:bCs w:val="0"/>
        <w:i w:val="0"/>
        <w:iCs w:val="0"/>
        <w:caps w:val="0"/>
        <w:smallCaps w:val="0"/>
        <w:strike w:val="0"/>
        <w:dstrike w:val="0"/>
        <w:noProof w:val="0"/>
        <w:vanish w:val="0"/>
        <w:color w:val="000000"/>
        <w:spacing w:val="0"/>
        <w:kern w:val="0"/>
        <w:position w:val="0"/>
        <w:u w:val="none"/>
        <w:vertAlign w:val="baseline"/>
        <w:em w:val="none"/>
      </w:rPr>
    </w:lvl>
    <w:lvl w:ilvl="4">
      <w:start w:val="1"/>
      <w:numFmt w:val="decimal"/>
      <w:pStyle w:val="Header65"/>
      <w:lvlText w:val="%1.%2.%3.%4.%5"/>
      <w:lvlJc w:val="left"/>
      <w:pPr>
        <w:tabs>
          <w:tab w:val="num" w:pos="1080"/>
        </w:tabs>
        <w:ind w:left="1080" w:hanging="1080"/>
      </w:pPr>
      <w:rPr>
        <w:rFonts w:ascii="Times New Roman Bold" w:hAnsi="Times New Roman Bold" w:hint="default"/>
      </w:rPr>
    </w:lvl>
    <w:lvl w:ilvl="5">
      <w:start w:val="1"/>
      <w:numFmt w:val="decimal"/>
      <w:lvlText w:val="%1.%2.%3.%4.%5.%6"/>
      <w:lvlJc w:val="left"/>
      <w:pPr>
        <w:tabs>
          <w:tab w:val="num" w:pos="1080"/>
        </w:tabs>
        <w:ind w:left="1080" w:hanging="1080"/>
      </w:pPr>
      <w:rPr>
        <w:rFonts w:ascii="Times New Roman Bold" w:hAnsi="Times New Roman Bold" w:hint="default"/>
      </w:rPr>
    </w:lvl>
    <w:lvl w:ilvl="6">
      <w:start w:val="1"/>
      <w:numFmt w:val="decimal"/>
      <w:lvlText w:val="%1.%2.%3.%4.%5.%6.%7"/>
      <w:lvlJc w:val="left"/>
      <w:pPr>
        <w:tabs>
          <w:tab w:val="num" w:pos="1440"/>
        </w:tabs>
        <w:ind w:left="1440" w:hanging="1440"/>
      </w:pPr>
      <w:rPr>
        <w:rFonts w:ascii="Times New Roman Bold" w:hAnsi="Times New Roman Bold" w:hint="default"/>
      </w:rPr>
    </w:lvl>
    <w:lvl w:ilvl="7">
      <w:start w:val="1"/>
      <w:numFmt w:val="decimal"/>
      <w:lvlText w:val="%1.%2.%3.%4.%5.%6.%7.%8"/>
      <w:lvlJc w:val="left"/>
      <w:pPr>
        <w:tabs>
          <w:tab w:val="num" w:pos="1440"/>
        </w:tabs>
        <w:ind w:left="1440" w:hanging="1440"/>
      </w:pPr>
      <w:rPr>
        <w:rFonts w:ascii="Times New Roman Bold" w:hAnsi="Times New Roman Bold" w:hint="default"/>
      </w:rPr>
    </w:lvl>
    <w:lvl w:ilvl="8">
      <w:start w:val="1"/>
      <w:numFmt w:val="decimal"/>
      <w:lvlText w:val="%1.%2.%3.%4.%5.%6.%7.%8.%9"/>
      <w:lvlJc w:val="left"/>
      <w:pPr>
        <w:tabs>
          <w:tab w:val="num" w:pos="1800"/>
        </w:tabs>
        <w:ind w:left="1800" w:hanging="1800"/>
      </w:pPr>
      <w:rPr>
        <w:rFonts w:ascii="Times New Roman Bold" w:hAnsi="Times New Roman Bold" w:hint="default"/>
      </w:rPr>
    </w:lvl>
  </w:abstractNum>
  <w:abstractNum w:abstractNumId="4" w15:restartNumberingAfterBreak="0">
    <w:nsid w:val="3C87502C"/>
    <w:multiLevelType w:val="hybridMultilevel"/>
    <w:tmpl w:val="FD8EB9DC"/>
    <w:lvl w:ilvl="0" w:tplc="AF50FBEC">
      <w:start w:val="1"/>
      <w:numFmt w:val="bullet"/>
      <w:lvlText w:val=""/>
      <w:lvlJc w:val="left"/>
      <w:pPr>
        <w:tabs>
          <w:tab w:val="num" w:pos="720"/>
        </w:tabs>
        <w:ind w:left="720" w:hanging="360"/>
      </w:pPr>
      <w:rPr>
        <w:rFonts w:ascii="Wingdings" w:hAnsi="Wingdings" w:hint="default"/>
      </w:rPr>
    </w:lvl>
    <w:lvl w:ilvl="1" w:tplc="274610C2">
      <w:start w:val="1"/>
      <w:numFmt w:val="bullet"/>
      <w:lvlText w:val=""/>
      <w:lvlJc w:val="left"/>
      <w:pPr>
        <w:tabs>
          <w:tab w:val="num" w:pos="1440"/>
        </w:tabs>
        <w:ind w:left="1440" w:hanging="360"/>
      </w:pPr>
      <w:rPr>
        <w:rFonts w:ascii="Wingdings" w:hAnsi="Wingdings" w:hint="default"/>
      </w:rPr>
    </w:lvl>
    <w:lvl w:ilvl="2" w:tplc="1F4AB940" w:tentative="1">
      <w:start w:val="1"/>
      <w:numFmt w:val="bullet"/>
      <w:lvlText w:val=""/>
      <w:lvlJc w:val="left"/>
      <w:pPr>
        <w:tabs>
          <w:tab w:val="num" w:pos="2160"/>
        </w:tabs>
        <w:ind w:left="2160" w:hanging="360"/>
      </w:pPr>
      <w:rPr>
        <w:rFonts w:ascii="Wingdings" w:hAnsi="Wingdings" w:hint="default"/>
      </w:rPr>
    </w:lvl>
    <w:lvl w:ilvl="3" w:tplc="5CD609C6" w:tentative="1">
      <w:start w:val="1"/>
      <w:numFmt w:val="bullet"/>
      <w:lvlText w:val=""/>
      <w:lvlJc w:val="left"/>
      <w:pPr>
        <w:tabs>
          <w:tab w:val="num" w:pos="2880"/>
        </w:tabs>
        <w:ind w:left="2880" w:hanging="360"/>
      </w:pPr>
      <w:rPr>
        <w:rFonts w:ascii="Wingdings" w:hAnsi="Wingdings" w:hint="default"/>
      </w:rPr>
    </w:lvl>
    <w:lvl w:ilvl="4" w:tplc="2CF289C0" w:tentative="1">
      <w:start w:val="1"/>
      <w:numFmt w:val="bullet"/>
      <w:lvlText w:val=""/>
      <w:lvlJc w:val="left"/>
      <w:pPr>
        <w:tabs>
          <w:tab w:val="num" w:pos="3600"/>
        </w:tabs>
        <w:ind w:left="3600" w:hanging="360"/>
      </w:pPr>
      <w:rPr>
        <w:rFonts w:ascii="Wingdings" w:hAnsi="Wingdings" w:hint="default"/>
      </w:rPr>
    </w:lvl>
    <w:lvl w:ilvl="5" w:tplc="1E18D396" w:tentative="1">
      <w:start w:val="1"/>
      <w:numFmt w:val="bullet"/>
      <w:lvlText w:val=""/>
      <w:lvlJc w:val="left"/>
      <w:pPr>
        <w:tabs>
          <w:tab w:val="num" w:pos="4320"/>
        </w:tabs>
        <w:ind w:left="4320" w:hanging="360"/>
      </w:pPr>
      <w:rPr>
        <w:rFonts w:ascii="Wingdings" w:hAnsi="Wingdings" w:hint="default"/>
      </w:rPr>
    </w:lvl>
    <w:lvl w:ilvl="6" w:tplc="CDDACC0E" w:tentative="1">
      <w:start w:val="1"/>
      <w:numFmt w:val="bullet"/>
      <w:lvlText w:val=""/>
      <w:lvlJc w:val="left"/>
      <w:pPr>
        <w:tabs>
          <w:tab w:val="num" w:pos="5040"/>
        </w:tabs>
        <w:ind w:left="5040" w:hanging="360"/>
      </w:pPr>
      <w:rPr>
        <w:rFonts w:ascii="Wingdings" w:hAnsi="Wingdings" w:hint="default"/>
      </w:rPr>
    </w:lvl>
    <w:lvl w:ilvl="7" w:tplc="F4529B92" w:tentative="1">
      <w:start w:val="1"/>
      <w:numFmt w:val="bullet"/>
      <w:lvlText w:val=""/>
      <w:lvlJc w:val="left"/>
      <w:pPr>
        <w:tabs>
          <w:tab w:val="num" w:pos="5760"/>
        </w:tabs>
        <w:ind w:left="5760" w:hanging="360"/>
      </w:pPr>
      <w:rPr>
        <w:rFonts w:ascii="Wingdings" w:hAnsi="Wingdings" w:hint="default"/>
      </w:rPr>
    </w:lvl>
    <w:lvl w:ilvl="8" w:tplc="D1846B94"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BB86261"/>
    <w:multiLevelType w:val="multilevel"/>
    <w:tmpl w:val="B9547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BD83D73"/>
    <w:multiLevelType w:val="hybridMultilevel"/>
    <w:tmpl w:val="3A1A8892"/>
    <w:lvl w:ilvl="0" w:tplc="0409000D">
      <w:start w:val="1"/>
      <w:numFmt w:val="bullet"/>
      <w:lvlText w:val=""/>
      <w:lvlJc w:val="left"/>
      <w:pPr>
        <w:ind w:left="1039" w:hanging="360"/>
      </w:pPr>
      <w:rPr>
        <w:rFonts w:ascii="Wingdings" w:hAnsi="Wingdings" w:hint="default"/>
      </w:rPr>
    </w:lvl>
    <w:lvl w:ilvl="1" w:tplc="0C000003" w:tentative="1">
      <w:start w:val="1"/>
      <w:numFmt w:val="bullet"/>
      <w:lvlText w:val="o"/>
      <w:lvlJc w:val="left"/>
      <w:pPr>
        <w:ind w:left="1759" w:hanging="360"/>
      </w:pPr>
      <w:rPr>
        <w:rFonts w:ascii="Courier New" w:hAnsi="Courier New" w:cs="Courier New" w:hint="default"/>
      </w:rPr>
    </w:lvl>
    <w:lvl w:ilvl="2" w:tplc="0C000005" w:tentative="1">
      <w:start w:val="1"/>
      <w:numFmt w:val="bullet"/>
      <w:lvlText w:val=""/>
      <w:lvlJc w:val="left"/>
      <w:pPr>
        <w:ind w:left="2479" w:hanging="360"/>
      </w:pPr>
      <w:rPr>
        <w:rFonts w:ascii="Wingdings" w:hAnsi="Wingdings" w:hint="default"/>
      </w:rPr>
    </w:lvl>
    <w:lvl w:ilvl="3" w:tplc="0C000001" w:tentative="1">
      <w:start w:val="1"/>
      <w:numFmt w:val="bullet"/>
      <w:lvlText w:val=""/>
      <w:lvlJc w:val="left"/>
      <w:pPr>
        <w:ind w:left="3199" w:hanging="360"/>
      </w:pPr>
      <w:rPr>
        <w:rFonts w:ascii="Symbol" w:hAnsi="Symbol" w:hint="default"/>
      </w:rPr>
    </w:lvl>
    <w:lvl w:ilvl="4" w:tplc="0C000003" w:tentative="1">
      <w:start w:val="1"/>
      <w:numFmt w:val="bullet"/>
      <w:lvlText w:val="o"/>
      <w:lvlJc w:val="left"/>
      <w:pPr>
        <w:ind w:left="3919" w:hanging="360"/>
      </w:pPr>
      <w:rPr>
        <w:rFonts w:ascii="Courier New" w:hAnsi="Courier New" w:cs="Courier New" w:hint="default"/>
      </w:rPr>
    </w:lvl>
    <w:lvl w:ilvl="5" w:tplc="0C000005" w:tentative="1">
      <w:start w:val="1"/>
      <w:numFmt w:val="bullet"/>
      <w:lvlText w:val=""/>
      <w:lvlJc w:val="left"/>
      <w:pPr>
        <w:ind w:left="4639" w:hanging="360"/>
      </w:pPr>
      <w:rPr>
        <w:rFonts w:ascii="Wingdings" w:hAnsi="Wingdings" w:hint="default"/>
      </w:rPr>
    </w:lvl>
    <w:lvl w:ilvl="6" w:tplc="0C000001" w:tentative="1">
      <w:start w:val="1"/>
      <w:numFmt w:val="bullet"/>
      <w:lvlText w:val=""/>
      <w:lvlJc w:val="left"/>
      <w:pPr>
        <w:ind w:left="5359" w:hanging="360"/>
      </w:pPr>
      <w:rPr>
        <w:rFonts w:ascii="Symbol" w:hAnsi="Symbol" w:hint="default"/>
      </w:rPr>
    </w:lvl>
    <w:lvl w:ilvl="7" w:tplc="0C000003" w:tentative="1">
      <w:start w:val="1"/>
      <w:numFmt w:val="bullet"/>
      <w:lvlText w:val="o"/>
      <w:lvlJc w:val="left"/>
      <w:pPr>
        <w:ind w:left="6079" w:hanging="360"/>
      </w:pPr>
      <w:rPr>
        <w:rFonts w:ascii="Courier New" w:hAnsi="Courier New" w:cs="Courier New" w:hint="default"/>
      </w:rPr>
    </w:lvl>
    <w:lvl w:ilvl="8" w:tplc="0C000005" w:tentative="1">
      <w:start w:val="1"/>
      <w:numFmt w:val="bullet"/>
      <w:lvlText w:val=""/>
      <w:lvlJc w:val="left"/>
      <w:pPr>
        <w:ind w:left="6799" w:hanging="360"/>
      </w:pPr>
      <w:rPr>
        <w:rFonts w:ascii="Wingdings" w:hAnsi="Wingdings" w:hint="default"/>
      </w:rPr>
    </w:lvl>
  </w:abstractNum>
  <w:abstractNum w:abstractNumId="7" w15:restartNumberingAfterBreak="0">
    <w:nsid w:val="61AC6040"/>
    <w:multiLevelType w:val="hybridMultilevel"/>
    <w:tmpl w:val="94B21D72"/>
    <w:lvl w:ilvl="0" w:tplc="04090001">
      <w:start w:val="1"/>
      <w:numFmt w:val="bullet"/>
      <w:lvlText w:val=""/>
      <w:lvlJc w:val="left"/>
      <w:pPr>
        <w:ind w:left="720" w:hanging="360"/>
      </w:pPr>
      <w:rPr>
        <w:rFonts w:ascii="Symbol" w:hAnsi="Symbol" w:hint="default"/>
      </w:rPr>
    </w:lvl>
    <w:lvl w:ilvl="1" w:tplc="D2E639A2">
      <w:start w:val="5"/>
      <w:numFmt w:val="bullet"/>
      <w:lvlText w:val="-"/>
      <w:lvlJc w:val="left"/>
      <w:pPr>
        <w:ind w:left="1440" w:hanging="360"/>
      </w:pPr>
      <w:rPr>
        <w:rFonts w:ascii="Times New Roman" w:eastAsia="Times New Roman" w:hAnsi="Times New Roman" w:cs="Times New Roman"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690A7305"/>
    <w:multiLevelType w:val="hybridMultilevel"/>
    <w:tmpl w:val="B0927150"/>
    <w:lvl w:ilvl="0" w:tplc="0409000D">
      <w:start w:val="1"/>
      <w:numFmt w:val="bullet"/>
      <w:lvlText w:val=""/>
      <w:lvlJc w:val="left"/>
      <w:pPr>
        <w:ind w:left="720" w:hanging="360"/>
      </w:pPr>
      <w:rPr>
        <w:rFonts w:ascii="Wingdings" w:hAnsi="Wingdings"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9" w15:restartNumberingAfterBreak="0">
    <w:nsid w:val="6D9E1164"/>
    <w:multiLevelType w:val="hybridMultilevel"/>
    <w:tmpl w:val="135886FA"/>
    <w:lvl w:ilvl="0" w:tplc="04220001">
      <w:start w:val="1"/>
      <w:numFmt w:val="bullet"/>
      <w:lvlText w:val=""/>
      <w:lvlJc w:val="left"/>
      <w:pPr>
        <w:ind w:left="1325" w:hanging="360"/>
      </w:pPr>
      <w:rPr>
        <w:rFonts w:ascii="Symbol" w:hAnsi="Symbol" w:hint="default"/>
      </w:rPr>
    </w:lvl>
    <w:lvl w:ilvl="1" w:tplc="04220003" w:tentative="1">
      <w:start w:val="1"/>
      <w:numFmt w:val="bullet"/>
      <w:lvlText w:val="o"/>
      <w:lvlJc w:val="left"/>
      <w:pPr>
        <w:ind w:left="2045" w:hanging="360"/>
      </w:pPr>
      <w:rPr>
        <w:rFonts w:ascii="Courier New" w:hAnsi="Courier New" w:cs="Courier New" w:hint="default"/>
      </w:rPr>
    </w:lvl>
    <w:lvl w:ilvl="2" w:tplc="04220005" w:tentative="1">
      <w:start w:val="1"/>
      <w:numFmt w:val="bullet"/>
      <w:lvlText w:val=""/>
      <w:lvlJc w:val="left"/>
      <w:pPr>
        <w:ind w:left="2765" w:hanging="360"/>
      </w:pPr>
      <w:rPr>
        <w:rFonts w:ascii="Wingdings" w:hAnsi="Wingdings" w:hint="default"/>
      </w:rPr>
    </w:lvl>
    <w:lvl w:ilvl="3" w:tplc="04220001" w:tentative="1">
      <w:start w:val="1"/>
      <w:numFmt w:val="bullet"/>
      <w:lvlText w:val=""/>
      <w:lvlJc w:val="left"/>
      <w:pPr>
        <w:ind w:left="3485" w:hanging="360"/>
      </w:pPr>
      <w:rPr>
        <w:rFonts w:ascii="Symbol" w:hAnsi="Symbol" w:hint="default"/>
      </w:rPr>
    </w:lvl>
    <w:lvl w:ilvl="4" w:tplc="04220003" w:tentative="1">
      <w:start w:val="1"/>
      <w:numFmt w:val="bullet"/>
      <w:lvlText w:val="o"/>
      <w:lvlJc w:val="left"/>
      <w:pPr>
        <w:ind w:left="4205" w:hanging="360"/>
      </w:pPr>
      <w:rPr>
        <w:rFonts w:ascii="Courier New" w:hAnsi="Courier New" w:cs="Courier New" w:hint="default"/>
      </w:rPr>
    </w:lvl>
    <w:lvl w:ilvl="5" w:tplc="04220005" w:tentative="1">
      <w:start w:val="1"/>
      <w:numFmt w:val="bullet"/>
      <w:lvlText w:val=""/>
      <w:lvlJc w:val="left"/>
      <w:pPr>
        <w:ind w:left="4925" w:hanging="360"/>
      </w:pPr>
      <w:rPr>
        <w:rFonts w:ascii="Wingdings" w:hAnsi="Wingdings" w:hint="default"/>
      </w:rPr>
    </w:lvl>
    <w:lvl w:ilvl="6" w:tplc="04220001" w:tentative="1">
      <w:start w:val="1"/>
      <w:numFmt w:val="bullet"/>
      <w:lvlText w:val=""/>
      <w:lvlJc w:val="left"/>
      <w:pPr>
        <w:ind w:left="5645" w:hanging="360"/>
      </w:pPr>
      <w:rPr>
        <w:rFonts w:ascii="Symbol" w:hAnsi="Symbol" w:hint="default"/>
      </w:rPr>
    </w:lvl>
    <w:lvl w:ilvl="7" w:tplc="04220003" w:tentative="1">
      <w:start w:val="1"/>
      <w:numFmt w:val="bullet"/>
      <w:lvlText w:val="o"/>
      <w:lvlJc w:val="left"/>
      <w:pPr>
        <w:ind w:left="6365" w:hanging="360"/>
      </w:pPr>
      <w:rPr>
        <w:rFonts w:ascii="Courier New" w:hAnsi="Courier New" w:cs="Courier New" w:hint="default"/>
      </w:rPr>
    </w:lvl>
    <w:lvl w:ilvl="8" w:tplc="04220005" w:tentative="1">
      <w:start w:val="1"/>
      <w:numFmt w:val="bullet"/>
      <w:lvlText w:val=""/>
      <w:lvlJc w:val="left"/>
      <w:pPr>
        <w:ind w:left="7085" w:hanging="360"/>
      </w:pPr>
      <w:rPr>
        <w:rFonts w:ascii="Wingdings" w:hAnsi="Wingdings" w:hint="default"/>
      </w:rPr>
    </w:lvl>
  </w:abstractNum>
  <w:abstractNum w:abstractNumId="10" w15:restartNumberingAfterBreak="0">
    <w:nsid w:val="707B6C5B"/>
    <w:multiLevelType w:val="hybridMultilevel"/>
    <w:tmpl w:val="7D70CF94"/>
    <w:lvl w:ilvl="0" w:tplc="0409000D">
      <w:start w:val="1"/>
      <w:numFmt w:val="bullet"/>
      <w:lvlText w:val=""/>
      <w:lvlJc w:val="left"/>
      <w:pPr>
        <w:ind w:left="643"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610EB5"/>
    <w:multiLevelType w:val="hybridMultilevel"/>
    <w:tmpl w:val="D08E86BA"/>
    <w:lvl w:ilvl="0" w:tplc="12803146">
      <w:start w:val="1"/>
      <w:numFmt w:val="bullet"/>
      <w:lvlText w:val=""/>
      <w:lvlJc w:val="left"/>
      <w:pPr>
        <w:ind w:left="643"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8C1956"/>
    <w:multiLevelType w:val="hybridMultilevel"/>
    <w:tmpl w:val="79BA65E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78650954"/>
    <w:multiLevelType w:val="hybridMultilevel"/>
    <w:tmpl w:val="F320D752"/>
    <w:lvl w:ilvl="0" w:tplc="0409000D">
      <w:start w:val="1"/>
      <w:numFmt w:val="bullet"/>
      <w:lvlText w:val=""/>
      <w:lvlJc w:val="left"/>
      <w:pPr>
        <w:ind w:left="643"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9307363"/>
    <w:multiLevelType w:val="hybridMultilevel"/>
    <w:tmpl w:val="12C68D8C"/>
    <w:lvl w:ilvl="0" w:tplc="3AE247E2">
      <w:start w:val="1"/>
      <w:numFmt w:val="bullet"/>
      <w:lvlText w:val="-"/>
      <w:lvlJc w:val="left"/>
      <w:pPr>
        <w:ind w:left="2045" w:hanging="360"/>
      </w:pPr>
      <w:rPr>
        <w:rFonts w:ascii="Times New Roman" w:eastAsia="Times New Roman" w:hAnsi="Times New Roman" w:cs="Times New Roman" w:hint="default"/>
      </w:rPr>
    </w:lvl>
    <w:lvl w:ilvl="1" w:tplc="04190003">
      <w:start w:val="1"/>
      <w:numFmt w:val="bullet"/>
      <w:lvlText w:val="o"/>
      <w:lvlJc w:val="left"/>
      <w:pPr>
        <w:ind w:left="2765" w:hanging="360"/>
      </w:pPr>
      <w:rPr>
        <w:rFonts w:ascii="Courier New" w:hAnsi="Courier New" w:cs="Times New Roman" w:hint="default"/>
      </w:rPr>
    </w:lvl>
    <w:lvl w:ilvl="2" w:tplc="04190005">
      <w:start w:val="1"/>
      <w:numFmt w:val="bullet"/>
      <w:lvlText w:val=""/>
      <w:lvlJc w:val="left"/>
      <w:pPr>
        <w:ind w:left="3485" w:hanging="360"/>
      </w:pPr>
      <w:rPr>
        <w:rFonts w:ascii="Wingdings" w:hAnsi="Wingdings" w:hint="default"/>
      </w:rPr>
    </w:lvl>
    <w:lvl w:ilvl="3" w:tplc="04190001">
      <w:start w:val="1"/>
      <w:numFmt w:val="bullet"/>
      <w:lvlText w:val=""/>
      <w:lvlJc w:val="left"/>
      <w:pPr>
        <w:ind w:left="4205" w:hanging="360"/>
      </w:pPr>
      <w:rPr>
        <w:rFonts w:ascii="Symbol" w:hAnsi="Symbol" w:hint="default"/>
      </w:rPr>
    </w:lvl>
    <w:lvl w:ilvl="4" w:tplc="04190003">
      <w:start w:val="1"/>
      <w:numFmt w:val="bullet"/>
      <w:lvlText w:val="o"/>
      <w:lvlJc w:val="left"/>
      <w:pPr>
        <w:ind w:left="4925" w:hanging="360"/>
      </w:pPr>
      <w:rPr>
        <w:rFonts w:ascii="Courier New" w:hAnsi="Courier New" w:cs="Times New Roman" w:hint="default"/>
      </w:rPr>
    </w:lvl>
    <w:lvl w:ilvl="5" w:tplc="04190005">
      <w:start w:val="1"/>
      <w:numFmt w:val="bullet"/>
      <w:lvlText w:val=""/>
      <w:lvlJc w:val="left"/>
      <w:pPr>
        <w:ind w:left="5645" w:hanging="360"/>
      </w:pPr>
      <w:rPr>
        <w:rFonts w:ascii="Wingdings" w:hAnsi="Wingdings" w:hint="default"/>
      </w:rPr>
    </w:lvl>
    <w:lvl w:ilvl="6" w:tplc="04190001">
      <w:start w:val="1"/>
      <w:numFmt w:val="bullet"/>
      <w:lvlText w:val=""/>
      <w:lvlJc w:val="left"/>
      <w:pPr>
        <w:ind w:left="6365" w:hanging="360"/>
      </w:pPr>
      <w:rPr>
        <w:rFonts w:ascii="Symbol" w:hAnsi="Symbol" w:hint="default"/>
      </w:rPr>
    </w:lvl>
    <w:lvl w:ilvl="7" w:tplc="04190003">
      <w:start w:val="1"/>
      <w:numFmt w:val="bullet"/>
      <w:lvlText w:val="o"/>
      <w:lvlJc w:val="left"/>
      <w:pPr>
        <w:ind w:left="7085" w:hanging="360"/>
      </w:pPr>
      <w:rPr>
        <w:rFonts w:ascii="Courier New" w:hAnsi="Courier New" w:cs="Times New Roman" w:hint="default"/>
      </w:rPr>
    </w:lvl>
    <w:lvl w:ilvl="8" w:tplc="04190005">
      <w:start w:val="1"/>
      <w:numFmt w:val="bullet"/>
      <w:lvlText w:val=""/>
      <w:lvlJc w:val="left"/>
      <w:pPr>
        <w:ind w:left="7805" w:hanging="360"/>
      </w:pPr>
      <w:rPr>
        <w:rFonts w:ascii="Wingdings" w:hAnsi="Wingdings" w:hint="default"/>
      </w:rPr>
    </w:lvl>
  </w:abstractNum>
  <w:num w:numId="1">
    <w:abstractNumId w:val="11"/>
  </w:num>
  <w:num w:numId="2">
    <w:abstractNumId w:val="0"/>
  </w:num>
  <w:num w:numId="3">
    <w:abstractNumId w:val="7"/>
  </w:num>
  <w:num w:numId="4">
    <w:abstractNumId w:val="5"/>
    <w:lvlOverride w:ilvl="0">
      <w:startOverride w:val="1"/>
    </w:lvlOverride>
  </w:num>
  <w:num w:numId="5">
    <w:abstractNumId w:val="5"/>
    <w:lvlOverride w:ilvl="0">
      <w:startOverride w:val="2"/>
    </w:lvlOverride>
  </w:num>
  <w:num w:numId="6">
    <w:abstractNumId w:val="5"/>
    <w:lvlOverride w:ilvl="0">
      <w:startOverride w:val="3"/>
    </w:lvlOverride>
  </w:num>
  <w:num w:numId="7">
    <w:abstractNumId w:val="4"/>
  </w:num>
  <w:num w:numId="8">
    <w:abstractNumId w:val="1"/>
  </w:num>
  <w:num w:numId="9">
    <w:abstractNumId w:val="12"/>
  </w:num>
  <w:num w:numId="10">
    <w:abstractNumId w:val="14"/>
  </w:num>
  <w:num w:numId="11">
    <w:abstractNumId w:val="9"/>
  </w:num>
  <w:num w:numId="12">
    <w:abstractNumId w:val="3"/>
  </w:num>
  <w:num w:numId="13">
    <w:abstractNumId w:val="6"/>
  </w:num>
  <w:num w:numId="14">
    <w:abstractNumId w:val="2"/>
  </w:num>
  <w:num w:numId="15">
    <w:abstractNumId w:val="10"/>
  </w:num>
  <w:num w:numId="16">
    <w:abstractNumId w:val="13"/>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0BB3"/>
    <w:rsid w:val="00000A39"/>
    <w:rsid w:val="00003680"/>
    <w:rsid w:val="000100B3"/>
    <w:rsid w:val="00014189"/>
    <w:rsid w:val="00017F87"/>
    <w:rsid w:val="0002326B"/>
    <w:rsid w:val="00033989"/>
    <w:rsid w:val="00035437"/>
    <w:rsid w:val="00041C70"/>
    <w:rsid w:val="00046CFF"/>
    <w:rsid w:val="000660C8"/>
    <w:rsid w:val="0007360E"/>
    <w:rsid w:val="00077448"/>
    <w:rsid w:val="000816A8"/>
    <w:rsid w:val="000922B1"/>
    <w:rsid w:val="0009603F"/>
    <w:rsid w:val="000A02FC"/>
    <w:rsid w:val="000B2296"/>
    <w:rsid w:val="000C25B5"/>
    <w:rsid w:val="000C2B51"/>
    <w:rsid w:val="000C50CF"/>
    <w:rsid w:val="000F247B"/>
    <w:rsid w:val="000F2905"/>
    <w:rsid w:val="0010282F"/>
    <w:rsid w:val="00103DEB"/>
    <w:rsid w:val="00107018"/>
    <w:rsid w:val="00117B32"/>
    <w:rsid w:val="00133B94"/>
    <w:rsid w:val="00135605"/>
    <w:rsid w:val="001364CB"/>
    <w:rsid w:val="0014559D"/>
    <w:rsid w:val="001525B1"/>
    <w:rsid w:val="001535B9"/>
    <w:rsid w:val="0015523D"/>
    <w:rsid w:val="00160A6A"/>
    <w:rsid w:val="0018762F"/>
    <w:rsid w:val="00195338"/>
    <w:rsid w:val="001958E7"/>
    <w:rsid w:val="001A0B1B"/>
    <w:rsid w:val="001A5B7E"/>
    <w:rsid w:val="001B0EAC"/>
    <w:rsid w:val="001B21B2"/>
    <w:rsid w:val="001C38DF"/>
    <w:rsid w:val="001C4CC4"/>
    <w:rsid w:val="001D41A3"/>
    <w:rsid w:val="001E467B"/>
    <w:rsid w:val="001F0D0A"/>
    <w:rsid w:val="0020282E"/>
    <w:rsid w:val="00207405"/>
    <w:rsid w:val="00213B54"/>
    <w:rsid w:val="002226AE"/>
    <w:rsid w:val="00231EE6"/>
    <w:rsid w:val="002423DC"/>
    <w:rsid w:val="00245D55"/>
    <w:rsid w:val="00251F5B"/>
    <w:rsid w:val="002534B7"/>
    <w:rsid w:val="00266252"/>
    <w:rsid w:val="0026640A"/>
    <w:rsid w:val="00271365"/>
    <w:rsid w:val="00275E35"/>
    <w:rsid w:val="002817A5"/>
    <w:rsid w:val="00284C32"/>
    <w:rsid w:val="00286244"/>
    <w:rsid w:val="00286B8F"/>
    <w:rsid w:val="00286F36"/>
    <w:rsid w:val="00297770"/>
    <w:rsid w:val="002B2162"/>
    <w:rsid w:val="002B5D94"/>
    <w:rsid w:val="002C2F77"/>
    <w:rsid w:val="002C4019"/>
    <w:rsid w:val="002D33BE"/>
    <w:rsid w:val="002D4A54"/>
    <w:rsid w:val="002D4AFD"/>
    <w:rsid w:val="002D5547"/>
    <w:rsid w:val="002D63FE"/>
    <w:rsid w:val="002D78F5"/>
    <w:rsid w:val="002E28C0"/>
    <w:rsid w:val="002F3D23"/>
    <w:rsid w:val="002F7177"/>
    <w:rsid w:val="0030169C"/>
    <w:rsid w:val="00303A76"/>
    <w:rsid w:val="00313401"/>
    <w:rsid w:val="003151F7"/>
    <w:rsid w:val="00317C2C"/>
    <w:rsid w:val="00325C09"/>
    <w:rsid w:val="0033079D"/>
    <w:rsid w:val="00333F7C"/>
    <w:rsid w:val="00337D4C"/>
    <w:rsid w:val="0034585D"/>
    <w:rsid w:val="00352A11"/>
    <w:rsid w:val="00371E1D"/>
    <w:rsid w:val="003821E3"/>
    <w:rsid w:val="00384C9E"/>
    <w:rsid w:val="00395C54"/>
    <w:rsid w:val="003962C1"/>
    <w:rsid w:val="003A1FEB"/>
    <w:rsid w:val="003A6FBD"/>
    <w:rsid w:val="003B1C99"/>
    <w:rsid w:val="003B37C7"/>
    <w:rsid w:val="003C1757"/>
    <w:rsid w:val="003C1A62"/>
    <w:rsid w:val="003C6557"/>
    <w:rsid w:val="003C6A52"/>
    <w:rsid w:val="003D286A"/>
    <w:rsid w:val="003D3EA4"/>
    <w:rsid w:val="003D7A04"/>
    <w:rsid w:val="003E5213"/>
    <w:rsid w:val="004015CB"/>
    <w:rsid w:val="00402CDC"/>
    <w:rsid w:val="00407173"/>
    <w:rsid w:val="00412DDD"/>
    <w:rsid w:val="004153AC"/>
    <w:rsid w:val="00433C72"/>
    <w:rsid w:val="004432ED"/>
    <w:rsid w:val="00447291"/>
    <w:rsid w:val="0045255E"/>
    <w:rsid w:val="00453571"/>
    <w:rsid w:val="004543B2"/>
    <w:rsid w:val="0045743C"/>
    <w:rsid w:val="00463998"/>
    <w:rsid w:val="004750DF"/>
    <w:rsid w:val="00477867"/>
    <w:rsid w:val="00484196"/>
    <w:rsid w:val="004A3A30"/>
    <w:rsid w:val="004A3A7E"/>
    <w:rsid w:val="004A45CC"/>
    <w:rsid w:val="004B0D8C"/>
    <w:rsid w:val="004B1F32"/>
    <w:rsid w:val="004C5209"/>
    <w:rsid w:val="004D2935"/>
    <w:rsid w:val="004D4535"/>
    <w:rsid w:val="004E1DFF"/>
    <w:rsid w:val="004E2A2D"/>
    <w:rsid w:val="004F1E40"/>
    <w:rsid w:val="004F29C2"/>
    <w:rsid w:val="00503375"/>
    <w:rsid w:val="00505F7F"/>
    <w:rsid w:val="00513615"/>
    <w:rsid w:val="00522C68"/>
    <w:rsid w:val="00527EC2"/>
    <w:rsid w:val="00533E47"/>
    <w:rsid w:val="005403C9"/>
    <w:rsid w:val="005413E1"/>
    <w:rsid w:val="0054496D"/>
    <w:rsid w:val="005453EC"/>
    <w:rsid w:val="00555E96"/>
    <w:rsid w:val="00562300"/>
    <w:rsid w:val="005705F7"/>
    <w:rsid w:val="0057100D"/>
    <w:rsid w:val="005723E1"/>
    <w:rsid w:val="00572AAC"/>
    <w:rsid w:val="00573212"/>
    <w:rsid w:val="00594D48"/>
    <w:rsid w:val="00595B26"/>
    <w:rsid w:val="00596D70"/>
    <w:rsid w:val="005B5DF7"/>
    <w:rsid w:val="005B724A"/>
    <w:rsid w:val="005C1C45"/>
    <w:rsid w:val="005E0F74"/>
    <w:rsid w:val="005E51B4"/>
    <w:rsid w:val="005F0E56"/>
    <w:rsid w:val="005F23A0"/>
    <w:rsid w:val="005F5454"/>
    <w:rsid w:val="00605E1B"/>
    <w:rsid w:val="0061552B"/>
    <w:rsid w:val="00641BF1"/>
    <w:rsid w:val="00651A6A"/>
    <w:rsid w:val="006578EB"/>
    <w:rsid w:val="00660CF5"/>
    <w:rsid w:val="00667815"/>
    <w:rsid w:val="00671E2D"/>
    <w:rsid w:val="00673434"/>
    <w:rsid w:val="0067644F"/>
    <w:rsid w:val="0067784E"/>
    <w:rsid w:val="006955DA"/>
    <w:rsid w:val="006A37DC"/>
    <w:rsid w:val="006A47B7"/>
    <w:rsid w:val="006B5E7D"/>
    <w:rsid w:val="006C5C26"/>
    <w:rsid w:val="006C64BC"/>
    <w:rsid w:val="006C68C8"/>
    <w:rsid w:val="006C725A"/>
    <w:rsid w:val="006D18B0"/>
    <w:rsid w:val="006D34DB"/>
    <w:rsid w:val="006D3703"/>
    <w:rsid w:val="006D528D"/>
    <w:rsid w:val="006E43CD"/>
    <w:rsid w:val="006F6ACA"/>
    <w:rsid w:val="00701349"/>
    <w:rsid w:val="00716853"/>
    <w:rsid w:val="00725C26"/>
    <w:rsid w:val="00726978"/>
    <w:rsid w:val="0073121C"/>
    <w:rsid w:val="00735E10"/>
    <w:rsid w:val="00747227"/>
    <w:rsid w:val="00752A9C"/>
    <w:rsid w:val="00756623"/>
    <w:rsid w:val="00762E08"/>
    <w:rsid w:val="007646FC"/>
    <w:rsid w:val="00764914"/>
    <w:rsid w:val="00765B0D"/>
    <w:rsid w:val="00766674"/>
    <w:rsid w:val="00782DCD"/>
    <w:rsid w:val="00784319"/>
    <w:rsid w:val="00784A97"/>
    <w:rsid w:val="00785AF7"/>
    <w:rsid w:val="007957B3"/>
    <w:rsid w:val="00796904"/>
    <w:rsid w:val="00796D27"/>
    <w:rsid w:val="007A0324"/>
    <w:rsid w:val="007A624F"/>
    <w:rsid w:val="007B41C6"/>
    <w:rsid w:val="007B5DD1"/>
    <w:rsid w:val="007B6C9C"/>
    <w:rsid w:val="007D3B56"/>
    <w:rsid w:val="007D797E"/>
    <w:rsid w:val="007E12D0"/>
    <w:rsid w:val="007F7267"/>
    <w:rsid w:val="00800BB9"/>
    <w:rsid w:val="00801E21"/>
    <w:rsid w:val="00805F25"/>
    <w:rsid w:val="00824DEE"/>
    <w:rsid w:val="0083459B"/>
    <w:rsid w:val="00840672"/>
    <w:rsid w:val="008509DE"/>
    <w:rsid w:val="0085735F"/>
    <w:rsid w:val="008641A7"/>
    <w:rsid w:val="008704AD"/>
    <w:rsid w:val="00871166"/>
    <w:rsid w:val="00876651"/>
    <w:rsid w:val="008819A6"/>
    <w:rsid w:val="00885E25"/>
    <w:rsid w:val="00887131"/>
    <w:rsid w:val="008901F9"/>
    <w:rsid w:val="008A5423"/>
    <w:rsid w:val="008A68BE"/>
    <w:rsid w:val="008C1339"/>
    <w:rsid w:val="008C1AC5"/>
    <w:rsid w:val="008C537E"/>
    <w:rsid w:val="008C6E6C"/>
    <w:rsid w:val="008D0870"/>
    <w:rsid w:val="008E402A"/>
    <w:rsid w:val="008E7B04"/>
    <w:rsid w:val="008F1A7B"/>
    <w:rsid w:val="008F41E5"/>
    <w:rsid w:val="008F4A82"/>
    <w:rsid w:val="00910EA2"/>
    <w:rsid w:val="00914BC1"/>
    <w:rsid w:val="00936327"/>
    <w:rsid w:val="009401DE"/>
    <w:rsid w:val="0094381F"/>
    <w:rsid w:val="00945EF2"/>
    <w:rsid w:val="00946EE0"/>
    <w:rsid w:val="00952C13"/>
    <w:rsid w:val="009627A2"/>
    <w:rsid w:val="00985924"/>
    <w:rsid w:val="00986CE4"/>
    <w:rsid w:val="00987FE8"/>
    <w:rsid w:val="009B1208"/>
    <w:rsid w:val="009B1870"/>
    <w:rsid w:val="009D1B10"/>
    <w:rsid w:val="009E629D"/>
    <w:rsid w:val="009E6D6D"/>
    <w:rsid w:val="00A11A4B"/>
    <w:rsid w:val="00A14D4D"/>
    <w:rsid w:val="00A17476"/>
    <w:rsid w:val="00A22F47"/>
    <w:rsid w:val="00A300D2"/>
    <w:rsid w:val="00A321E6"/>
    <w:rsid w:val="00A40BB3"/>
    <w:rsid w:val="00A44E21"/>
    <w:rsid w:val="00A475AC"/>
    <w:rsid w:val="00A53AA2"/>
    <w:rsid w:val="00A5497E"/>
    <w:rsid w:val="00A60E67"/>
    <w:rsid w:val="00A74680"/>
    <w:rsid w:val="00A777D5"/>
    <w:rsid w:val="00A77A0B"/>
    <w:rsid w:val="00A80382"/>
    <w:rsid w:val="00A84A15"/>
    <w:rsid w:val="00A8543E"/>
    <w:rsid w:val="00A92082"/>
    <w:rsid w:val="00A972F4"/>
    <w:rsid w:val="00AA59CE"/>
    <w:rsid w:val="00AB54CE"/>
    <w:rsid w:val="00AC6E13"/>
    <w:rsid w:val="00AD38BD"/>
    <w:rsid w:val="00AD4ED4"/>
    <w:rsid w:val="00AD6D5C"/>
    <w:rsid w:val="00AF2423"/>
    <w:rsid w:val="00AF778C"/>
    <w:rsid w:val="00B02801"/>
    <w:rsid w:val="00B06A04"/>
    <w:rsid w:val="00B13B73"/>
    <w:rsid w:val="00B17787"/>
    <w:rsid w:val="00B27C5F"/>
    <w:rsid w:val="00B367D5"/>
    <w:rsid w:val="00B50E0B"/>
    <w:rsid w:val="00B60818"/>
    <w:rsid w:val="00B82A75"/>
    <w:rsid w:val="00B83E31"/>
    <w:rsid w:val="00B864A5"/>
    <w:rsid w:val="00BA212B"/>
    <w:rsid w:val="00BA263C"/>
    <w:rsid w:val="00BA6828"/>
    <w:rsid w:val="00BB509E"/>
    <w:rsid w:val="00BB68DB"/>
    <w:rsid w:val="00BC6199"/>
    <w:rsid w:val="00BC6606"/>
    <w:rsid w:val="00BF3439"/>
    <w:rsid w:val="00C1434E"/>
    <w:rsid w:val="00C17484"/>
    <w:rsid w:val="00C21A5C"/>
    <w:rsid w:val="00C34C38"/>
    <w:rsid w:val="00C40C36"/>
    <w:rsid w:val="00C40C7D"/>
    <w:rsid w:val="00C556DF"/>
    <w:rsid w:val="00C57267"/>
    <w:rsid w:val="00C65D9C"/>
    <w:rsid w:val="00C80255"/>
    <w:rsid w:val="00C85934"/>
    <w:rsid w:val="00C92E79"/>
    <w:rsid w:val="00C94216"/>
    <w:rsid w:val="00C95C19"/>
    <w:rsid w:val="00C97088"/>
    <w:rsid w:val="00CA278A"/>
    <w:rsid w:val="00CB0116"/>
    <w:rsid w:val="00CB418F"/>
    <w:rsid w:val="00CB5998"/>
    <w:rsid w:val="00CC06C3"/>
    <w:rsid w:val="00CD3F8B"/>
    <w:rsid w:val="00CE62DA"/>
    <w:rsid w:val="00CF5CB6"/>
    <w:rsid w:val="00D06950"/>
    <w:rsid w:val="00D15F3E"/>
    <w:rsid w:val="00D166C2"/>
    <w:rsid w:val="00D3027C"/>
    <w:rsid w:val="00D4573F"/>
    <w:rsid w:val="00D54024"/>
    <w:rsid w:val="00D55242"/>
    <w:rsid w:val="00D6305D"/>
    <w:rsid w:val="00D70AA4"/>
    <w:rsid w:val="00D82B0B"/>
    <w:rsid w:val="00D87082"/>
    <w:rsid w:val="00D95DFD"/>
    <w:rsid w:val="00D9631D"/>
    <w:rsid w:val="00DA086D"/>
    <w:rsid w:val="00DA2037"/>
    <w:rsid w:val="00DA68AF"/>
    <w:rsid w:val="00DA7629"/>
    <w:rsid w:val="00DB4765"/>
    <w:rsid w:val="00DB7883"/>
    <w:rsid w:val="00DC14E8"/>
    <w:rsid w:val="00DC31B2"/>
    <w:rsid w:val="00DC4ECD"/>
    <w:rsid w:val="00DC70C1"/>
    <w:rsid w:val="00DF0876"/>
    <w:rsid w:val="00DF2FA9"/>
    <w:rsid w:val="00DF67D9"/>
    <w:rsid w:val="00DF6FDD"/>
    <w:rsid w:val="00E0634F"/>
    <w:rsid w:val="00E126D0"/>
    <w:rsid w:val="00E13FEE"/>
    <w:rsid w:val="00E172C2"/>
    <w:rsid w:val="00E24600"/>
    <w:rsid w:val="00E341E5"/>
    <w:rsid w:val="00E42AE3"/>
    <w:rsid w:val="00E52D15"/>
    <w:rsid w:val="00E6141C"/>
    <w:rsid w:val="00E65615"/>
    <w:rsid w:val="00E66951"/>
    <w:rsid w:val="00E72C24"/>
    <w:rsid w:val="00E732A2"/>
    <w:rsid w:val="00E74964"/>
    <w:rsid w:val="00E75A1A"/>
    <w:rsid w:val="00E85DBD"/>
    <w:rsid w:val="00E92D37"/>
    <w:rsid w:val="00E95453"/>
    <w:rsid w:val="00EA2083"/>
    <w:rsid w:val="00EC6FF9"/>
    <w:rsid w:val="00ED08B0"/>
    <w:rsid w:val="00ED2EF5"/>
    <w:rsid w:val="00ED59AB"/>
    <w:rsid w:val="00EE0860"/>
    <w:rsid w:val="00EE6BDE"/>
    <w:rsid w:val="00EF3543"/>
    <w:rsid w:val="00EF5447"/>
    <w:rsid w:val="00EF5AFF"/>
    <w:rsid w:val="00EF6C2C"/>
    <w:rsid w:val="00EF7271"/>
    <w:rsid w:val="00F04D69"/>
    <w:rsid w:val="00F12506"/>
    <w:rsid w:val="00F25AFB"/>
    <w:rsid w:val="00F33718"/>
    <w:rsid w:val="00F3554F"/>
    <w:rsid w:val="00F507CF"/>
    <w:rsid w:val="00F53A84"/>
    <w:rsid w:val="00F609FC"/>
    <w:rsid w:val="00F72BE8"/>
    <w:rsid w:val="00F7382C"/>
    <w:rsid w:val="00F81190"/>
    <w:rsid w:val="00F8418D"/>
    <w:rsid w:val="00F8622C"/>
    <w:rsid w:val="00F94552"/>
    <w:rsid w:val="00F96C7F"/>
    <w:rsid w:val="00FB33E8"/>
    <w:rsid w:val="00FB4F35"/>
    <w:rsid w:val="00FD3FD2"/>
    <w:rsid w:val="00FD501D"/>
    <w:rsid w:val="00FE59D3"/>
    <w:rsid w:val="00FF580B"/>
    <w:rsid w:val="00FF5A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5DF052"/>
  <w15:chartTrackingRefBased/>
  <w15:docId w15:val="{97E59420-B454-4AAC-8A63-AFECD783A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40BB3"/>
    <w:pPr>
      <w:spacing w:after="200" w:line="276" w:lineRule="auto"/>
    </w:pPr>
    <w:rPr>
      <w:rFonts w:ascii="Calibri" w:eastAsia="Calibri" w:hAnsi="Calibri" w:cs="Times New Roman"/>
      <w:lang w:val="uk-UA"/>
    </w:rPr>
  </w:style>
  <w:style w:type="paragraph" w:styleId="1">
    <w:name w:val="heading 1"/>
    <w:basedOn w:val="a"/>
    <w:next w:val="a"/>
    <w:link w:val="10"/>
    <w:uiPriority w:val="9"/>
    <w:qFormat/>
    <w:rsid w:val="00A40BB3"/>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40BB3"/>
    <w:rPr>
      <w:rFonts w:asciiTheme="majorHAnsi" w:eastAsiaTheme="majorEastAsia" w:hAnsiTheme="majorHAnsi" w:cstheme="majorBidi"/>
      <w:color w:val="2F5496" w:themeColor="accent1" w:themeShade="BF"/>
      <w:sz w:val="32"/>
      <w:szCs w:val="32"/>
      <w:lang w:val="ru-RU" w:eastAsia="ru-RU"/>
    </w:rPr>
  </w:style>
  <w:style w:type="paragraph" w:styleId="a3">
    <w:name w:val="List Paragraph"/>
    <w:aliases w:val="Number Bullets,lp1,List Paragraph1"/>
    <w:basedOn w:val="a"/>
    <w:link w:val="a4"/>
    <w:uiPriority w:val="34"/>
    <w:qFormat/>
    <w:rsid w:val="00A40BB3"/>
    <w:pPr>
      <w:ind w:left="720"/>
      <w:contextualSpacing/>
    </w:pPr>
  </w:style>
  <w:style w:type="table" w:styleId="a5">
    <w:name w:val="Table Grid"/>
    <w:basedOn w:val="a1"/>
    <w:uiPriority w:val="39"/>
    <w:rsid w:val="00A40B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Текст таблиці"/>
    <w:basedOn w:val="a"/>
    <w:qFormat/>
    <w:rsid w:val="00384C9E"/>
    <w:pPr>
      <w:spacing w:after="0" w:line="312" w:lineRule="auto"/>
      <w:jc w:val="both"/>
    </w:pPr>
    <w:rPr>
      <w:rFonts w:ascii="Times New Roman" w:eastAsia="Times New Roman" w:hAnsi="Times New Roman"/>
      <w:sz w:val="28"/>
      <w:szCs w:val="20"/>
      <w:lang w:eastAsia="uk-UA"/>
    </w:rPr>
  </w:style>
  <w:style w:type="paragraph" w:styleId="a7">
    <w:name w:val="header"/>
    <w:basedOn w:val="a"/>
    <w:link w:val="a8"/>
    <w:uiPriority w:val="99"/>
    <w:unhideWhenUsed/>
    <w:rsid w:val="008F41E5"/>
    <w:pPr>
      <w:tabs>
        <w:tab w:val="center" w:pos="4513"/>
        <w:tab w:val="right" w:pos="9026"/>
      </w:tabs>
      <w:spacing w:after="0" w:line="240" w:lineRule="auto"/>
    </w:pPr>
  </w:style>
  <w:style w:type="character" w:customStyle="1" w:styleId="a8">
    <w:name w:val="Верхній колонтитул Знак"/>
    <w:basedOn w:val="a0"/>
    <w:link w:val="a7"/>
    <w:uiPriority w:val="99"/>
    <w:rsid w:val="008F41E5"/>
    <w:rPr>
      <w:rFonts w:ascii="Calibri" w:eastAsia="Calibri" w:hAnsi="Calibri" w:cs="Times New Roman"/>
      <w:lang w:val="uk-UA"/>
    </w:rPr>
  </w:style>
  <w:style w:type="paragraph" w:styleId="a9">
    <w:name w:val="footer"/>
    <w:basedOn w:val="a"/>
    <w:link w:val="aa"/>
    <w:uiPriority w:val="99"/>
    <w:unhideWhenUsed/>
    <w:rsid w:val="008F41E5"/>
    <w:pPr>
      <w:tabs>
        <w:tab w:val="center" w:pos="4513"/>
        <w:tab w:val="right" w:pos="9026"/>
      </w:tabs>
      <w:spacing w:after="0" w:line="240" w:lineRule="auto"/>
    </w:pPr>
  </w:style>
  <w:style w:type="character" w:customStyle="1" w:styleId="aa">
    <w:name w:val="Нижній колонтитул Знак"/>
    <w:basedOn w:val="a0"/>
    <w:link w:val="a9"/>
    <w:uiPriority w:val="99"/>
    <w:rsid w:val="008F41E5"/>
    <w:rPr>
      <w:rFonts w:ascii="Calibri" w:eastAsia="Calibri" w:hAnsi="Calibri" w:cs="Times New Roman"/>
      <w:lang w:val="uk-UA"/>
    </w:rPr>
  </w:style>
  <w:style w:type="character" w:customStyle="1" w:styleId="atn">
    <w:name w:val="atn"/>
    <w:rsid w:val="00E126D0"/>
  </w:style>
  <w:style w:type="character" w:styleId="ab">
    <w:name w:val="Hyperlink"/>
    <w:basedOn w:val="a0"/>
    <w:uiPriority w:val="99"/>
    <w:unhideWhenUsed/>
    <w:rsid w:val="00014189"/>
    <w:rPr>
      <w:color w:val="0563C1" w:themeColor="hyperlink"/>
      <w:u w:val="single"/>
    </w:rPr>
  </w:style>
  <w:style w:type="paragraph" w:styleId="ac">
    <w:name w:val="Balloon Text"/>
    <w:basedOn w:val="a"/>
    <w:link w:val="ad"/>
    <w:uiPriority w:val="99"/>
    <w:semiHidden/>
    <w:unhideWhenUsed/>
    <w:rsid w:val="00A84A15"/>
    <w:pPr>
      <w:spacing w:after="0" w:line="240" w:lineRule="auto"/>
    </w:pPr>
    <w:rPr>
      <w:rFonts w:ascii="Segoe UI" w:hAnsi="Segoe UI" w:cs="Segoe UI"/>
      <w:sz w:val="18"/>
      <w:szCs w:val="18"/>
    </w:rPr>
  </w:style>
  <w:style w:type="character" w:customStyle="1" w:styleId="ad">
    <w:name w:val="Текст у виносці Знак"/>
    <w:basedOn w:val="a0"/>
    <w:link w:val="ac"/>
    <w:uiPriority w:val="99"/>
    <w:semiHidden/>
    <w:rsid w:val="00A84A15"/>
    <w:rPr>
      <w:rFonts w:ascii="Segoe UI" w:eastAsia="Calibri" w:hAnsi="Segoe UI" w:cs="Segoe UI"/>
      <w:sz w:val="18"/>
      <w:szCs w:val="18"/>
      <w:lang w:val="uk-UA"/>
    </w:rPr>
  </w:style>
  <w:style w:type="character" w:customStyle="1" w:styleId="a4">
    <w:name w:val="Абзац списку Знак"/>
    <w:aliases w:val="Number Bullets Знак,lp1 Знак,List Paragraph1 Знак"/>
    <w:link w:val="a3"/>
    <w:uiPriority w:val="34"/>
    <w:rsid w:val="00B60818"/>
    <w:rPr>
      <w:rFonts w:ascii="Calibri" w:eastAsia="Calibri" w:hAnsi="Calibri" w:cs="Times New Roman"/>
      <w:lang w:val="uk-UA"/>
    </w:rPr>
  </w:style>
  <w:style w:type="paragraph" w:customStyle="1" w:styleId="Header61">
    <w:name w:val="Header 6.1"/>
    <w:basedOn w:val="a"/>
    <w:rsid w:val="00B60818"/>
    <w:pPr>
      <w:keepNext/>
      <w:numPr>
        <w:numId w:val="12"/>
      </w:numPr>
      <w:pBdr>
        <w:bottom w:val="single" w:sz="24" w:space="3" w:color="auto"/>
      </w:pBdr>
      <w:suppressAutoHyphens/>
      <w:spacing w:before="480" w:after="120" w:line="240" w:lineRule="auto"/>
      <w:jc w:val="center"/>
      <w:outlineLvl w:val="0"/>
    </w:pPr>
    <w:rPr>
      <w:rFonts w:ascii="Times New Roman Bold" w:eastAsia="Times New Roman" w:hAnsi="Times New Roman Bold"/>
      <w:b/>
      <w:smallCaps/>
      <w:sz w:val="32"/>
      <w:szCs w:val="20"/>
    </w:rPr>
  </w:style>
  <w:style w:type="paragraph" w:customStyle="1" w:styleId="Header62">
    <w:name w:val="Header 6.2"/>
    <w:basedOn w:val="Header61"/>
    <w:rsid w:val="00B60818"/>
    <w:pPr>
      <w:numPr>
        <w:ilvl w:val="1"/>
      </w:numPr>
      <w:pBdr>
        <w:bottom w:val="none" w:sz="0" w:space="0" w:color="auto"/>
      </w:pBdr>
      <w:spacing w:before="120"/>
      <w:jc w:val="left"/>
      <w:outlineLvl w:val="1"/>
    </w:pPr>
    <w:rPr>
      <w:smallCaps w:val="0"/>
      <w:sz w:val="24"/>
    </w:rPr>
  </w:style>
  <w:style w:type="paragraph" w:customStyle="1" w:styleId="Header63">
    <w:name w:val="Header 6.3"/>
    <w:basedOn w:val="Header62"/>
    <w:rsid w:val="00B60818"/>
    <w:pPr>
      <w:numPr>
        <w:ilvl w:val="2"/>
      </w:numPr>
      <w:outlineLvl w:val="2"/>
    </w:pPr>
  </w:style>
  <w:style w:type="paragraph" w:customStyle="1" w:styleId="Header64">
    <w:name w:val="Header 6.4"/>
    <w:basedOn w:val="Header63"/>
    <w:rsid w:val="00B60818"/>
    <w:pPr>
      <w:numPr>
        <w:ilvl w:val="3"/>
      </w:numPr>
      <w:outlineLvl w:val="3"/>
    </w:pPr>
  </w:style>
  <w:style w:type="paragraph" w:customStyle="1" w:styleId="Header65">
    <w:name w:val="Header 6.5"/>
    <w:basedOn w:val="Header64"/>
    <w:rsid w:val="00B60818"/>
    <w:pPr>
      <w:numPr>
        <w:ilvl w:val="4"/>
      </w:numPr>
      <w:outlineLvl w:val="4"/>
    </w:pPr>
  </w:style>
  <w:style w:type="character" w:styleId="ae">
    <w:name w:val="Emphasis"/>
    <w:basedOn w:val="a0"/>
    <w:uiPriority w:val="20"/>
    <w:qFormat/>
    <w:rsid w:val="00784319"/>
    <w:rPr>
      <w:i/>
      <w:iCs/>
    </w:rPr>
  </w:style>
  <w:style w:type="character" w:customStyle="1" w:styleId="normaltextrun">
    <w:name w:val="normaltextrun"/>
    <w:basedOn w:val="a0"/>
    <w:rsid w:val="006C5C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77032">
      <w:bodyDiv w:val="1"/>
      <w:marLeft w:val="0"/>
      <w:marRight w:val="0"/>
      <w:marTop w:val="0"/>
      <w:marBottom w:val="0"/>
      <w:divBdr>
        <w:top w:val="none" w:sz="0" w:space="0" w:color="auto"/>
        <w:left w:val="none" w:sz="0" w:space="0" w:color="auto"/>
        <w:bottom w:val="none" w:sz="0" w:space="0" w:color="auto"/>
        <w:right w:val="none" w:sz="0" w:space="0" w:color="auto"/>
      </w:divBdr>
    </w:div>
    <w:div w:id="76902676">
      <w:bodyDiv w:val="1"/>
      <w:marLeft w:val="0"/>
      <w:marRight w:val="0"/>
      <w:marTop w:val="0"/>
      <w:marBottom w:val="0"/>
      <w:divBdr>
        <w:top w:val="none" w:sz="0" w:space="0" w:color="auto"/>
        <w:left w:val="none" w:sz="0" w:space="0" w:color="auto"/>
        <w:bottom w:val="none" w:sz="0" w:space="0" w:color="auto"/>
        <w:right w:val="none" w:sz="0" w:space="0" w:color="auto"/>
      </w:divBdr>
    </w:div>
    <w:div w:id="106395712">
      <w:bodyDiv w:val="1"/>
      <w:marLeft w:val="0"/>
      <w:marRight w:val="0"/>
      <w:marTop w:val="0"/>
      <w:marBottom w:val="0"/>
      <w:divBdr>
        <w:top w:val="none" w:sz="0" w:space="0" w:color="auto"/>
        <w:left w:val="none" w:sz="0" w:space="0" w:color="auto"/>
        <w:bottom w:val="none" w:sz="0" w:space="0" w:color="auto"/>
        <w:right w:val="none" w:sz="0" w:space="0" w:color="auto"/>
      </w:divBdr>
      <w:divsChild>
        <w:div w:id="1745252433">
          <w:marLeft w:val="720"/>
          <w:marRight w:val="0"/>
          <w:marTop w:val="0"/>
          <w:marBottom w:val="0"/>
          <w:divBdr>
            <w:top w:val="none" w:sz="0" w:space="0" w:color="auto"/>
            <w:left w:val="none" w:sz="0" w:space="0" w:color="auto"/>
            <w:bottom w:val="none" w:sz="0" w:space="0" w:color="auto"/>
            <w:right w:val="none" w:sz="0" w:space="0" w:color="auto"/>
          </w:divBdr>
        </w:div>
      </w:divsChild>
    </w:div>
    <w:div w:id="120224234">
      <w:bodyDiv w:val="1"/>
      <w:marLeft w:val="0"/>
      <w:marRight w:val="0"/>
      <w:marTop w:val="0"/>
      <w:marBottom w:val="0"/>
      <w:divBdr>
        <w:top w:val="none" w:sz="0" w:space="0" w:color="auto"/>
        <w:left w:val="none" w:sz="0" w:space="0" w:color="auto"/>
        <w:bottom w:val="none" w:sz="0" w:space="0" w:color="auto"/>
        <w:right w:val="none" w:sz="0" w:space="0" w:color="auto"/>
      </w:divBdr>
    </w:div>
    <w:div w:id="1661107838">
      <w:bodyDiv w:val="1"/>
      <w:marLeft w:val="0"/>
      <w:marRight w:val="0"/>
      <w:marTop w:val="0"/>
      <w:marBottom w:val="0"/>
      <w:divBdr>
        <w:top w:val="none" w:sz="0" w:space="0" w:color="auto"/>
        <w:left w:val="none" w:sz="0" w:space="0" w:color="auto"/>
        <w:bottom w:val="none" w:sz="0" w:space="0" w:color="auto"/>
        <w:right w:val="none" w:sz="0" w:space="0" w:color="auto"/>
      </w:divBdr>
    </w:div>
    <w:div w:id="2125536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624</TotalTime>
  <Pages>6</Pages>
  <Words>7328</Words>
  <Characters>4177</Characters>
  <Application>Microsoft Office Word</Application>
  <DocSecurity>0</DocSecurity>
  <Lines>34</Lines>
  <Paragraphs>22</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11483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Haiovyi Mykola</dc:creator>
  <cp:keywords/>
  <dc:description/>
  <cp:lastModifiedBy>vk</cp:lastModifiedBy>
  <cp:revision>36</cp:revision>
  <dcterms:created xsi:type="dcterms:W3CDTF">2024-03-13T09:04:00Z</dcterms:created>
  <dcterms:modified xsi:type="dcterms:W3CDTF">2024-04-04T13:55:00Z</dcterms:modified>
</cp:coreProperties>
</file>